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09767" w14:textId="77777777" w:rsidR="007F73E0" w:rsidRDefault="007F73E0" w:rsidP="007F73E0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Zarządzenie Nr 64/2021</w:t>
      </w:r>
    </w:p>
    <w:p w14:paraId="78DD15B8" w14:textId="77777777" w:rsidR="007F73E0" w:rsidRDefault="007F73E0" w:rsidP="007F73E0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Wójta Gminy Jednorożec</w:t>
      </w:r>
    </w:p>
    <w:p w14:paraId="549722BD" w14:textId="77777777" w:rsidR="007F73E0" w:rsidRDefault="007F73E0" w:rsidP="007F73E0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z dnia 28 lipca 2021 roku</w:t>
      </w:r>
    </w:p>
    <w:p w14:paraId="451C7FE8" w14:textId="77777777" w:rsidR="007F73E0" w:rsidRDefault="007F73E0" w:rsidP="007F73E0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163B98D" w14:textId="77777777" w:rsidR="007F73E0" w:rsidRDefault="007F73E0" w:rsidP="007F73E0">
      <w:pPr>
        <w:spacing w:after="0"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zmieniające zarządzenie Nr 28/2021 Wójta Gminy Jednorożec z dnia 31 marca 2021 roku w sprawie ustalenia planu finansowego dla rachunku przeznaczonego do gromadzenia i wydatkowania środków Funduszu Przeciwdziałania COVID-19 w 2021 roku</w:t>
      </w:r>
    </w:p>
    <w:p w14:paraId="19D24100" w14:textId="77777777" w:rsidR="007F73E0" w:rsidRDefault="007F73E0" w:rsidP="007F73E0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2144A55" w14:textId="77777777" w:rsidR="007F73E0" w:rsidRDefault="007F73E0" w:rsidP="007F73E0">
      <w:pPr>
        <w:spacing w:after="0" w:line="360" w:lineRule="auto"/>
        <w:jc w:val="both"/>
        <w:rPr>
          <w:rFonts w:cstheme="minorHAnsi"/>
          <w:color w:val="FF0000"/>
          <w:sz w:val="24"/>
          <w:szCs w:val="24"/>
        </w:rPr>
      </w:pPr>
    </w:p>
    <w:p w14:paraId="4F747499" w14:textId="77777777" w:rsidR="007F73E0" w:rsidRDefault="007F73E0" w:rsidP="007F73E0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 podstawie art. 30 ust. 2 pkt 4 ustawy z dnia 8 marca 1990 r. o samorządzie gminnym (Dz.U. z 2020 r. poz. 713 z </w:t>
      </w:r>
      <w:proofErr w:type="spellStart"/>
      <w:r>
        <w:rPr>
          <w:rFonts w:cstheme="minorHAnsi"/>
          <w:sz w:val="24"/>
          <w:szCs w:val="24"/>
        </w:rPr>
        <w:t>późn</w:t>
      </w:r>
      <w:proofErr w:type="spellEnd"/>
      <w:r>
        <w:rPr>
          <w:rFonts w:cstheme="minorHAnsi"/>
          <w:sz w:val="24"/>
          <w:szCs w:val="24"/>
        </w:rPr>
        <w:t xml:space="preserve">. zm.) oraz art.65 ust. 12 i 13 ustawy z dnia 31 marca 2020 r. o zmianie ustawy o szczególnych rozwiązaniach związanych z zapobieganiem, przeciwdziałaniem i zwalczaniem COVI-19, innych chorób zakaźnych oraz wywołanych nimi sytuacji kryzysowych oraz niektórych innych ustaw (Dz.U. z 2020 r. poz. 568 z </w:t>
      </w:r>
      <w:proofErr w:type="spellStart"/>
      <w:r>
        <w:rPr>
          <w:rFonts w:cstheme="minorHAnsi"/>
          <w:sz w:val="24"/>
          <w:szCs w:val="24"/>
        </w:rPr>
        <w:t>późn</w:t>
      </w:r>
      <w:proofErr w:type="spellEnd"/>
      <w:r>
        <w:rPr>
          <w:rFonts w:cstheme="minorHAnsi"/>
          <w:sz w:val="24"/>
          <w:szCs w:val="24"/>
        </w:rPr>
        <w:t>. zm.) zarządzam, co następuje:</w:t>
      </w:r>
    </w:p>
    <w:p w14:paraId="41A9E3A1" w14:textId="77777777" w:rsidR="007F73E0" w:rsidRDefault="007F73E0" w:rsidP="007F73E0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D8E6D5C" w14:textId="77777777" w:rsidR="007F73E0" w:rsidRDefault="007F73E0" w:rsidP="007F73E0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 1. W zarządzeniu Nr 28/2021 Wójta Gminy Jednorożec z dnia 31 marca 2021 roku w sprawie ustalenia planu finansowego dla rachunku przeznaczonego do gromadzenia i wydatkowania środków Funduszu Przeciwdziałania COVID-19 w 2021 roku wprowadza się następujące zmiany:</w:t>
      </w:r>
    </w:p>
    <w:p w14:paraId="4C061C0B" w14:textId="77777777" w:rsidR="007F73E0" w:rsidRDefault="007F73E0" w:rsidP="007F73E0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 § 2. 1. Plan finansowy Urzędu Gminy w Jednorożcu w zakresie dochodów przestawia się następująco:</w:t>
      </w:r>
    </w:p>
    <w:p w14:paraId="216E9FA0" w14:textId="77777777" w:rsidR="007F73E0" w:rsidRDefault="007F73E0" w:rsidP="007F73E0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70"/>
        <w:gridCol w:w="986"/>
        <w:gridCol w:w="1110"/>
        <w:gridCol w:w="835"/>
        <w:gridCol w:w="4064"/>
        <w:gridCol w:w="1497"/>
      </w:tblGrid>
      <w:tr w:rsidR="007F73E0" w14:paraId="285C85B3" w14:textId="77777777" w:rsidTr="007F73E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E777F" w14:textId="77777777" w:rsidR="007F73E0" w:rsidRDefault="007F73E0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B09B7" w14:textId="77777777" w:rsidR="007F73E0" w:rsidRDefault="007F73E0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Dział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0B5BC" w14:textId="77777777" w:rsidR="007F73E0" w:rsidRDefault="007F73E0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Rozdział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89157" w14:textId="77777777" w:rsidR="007F73E0" w:rsidRDefault="007F73E0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§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C783F" w14:textId="77777777" w:rsidR="007F73E0" w:rsidRDefault="007F73E0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Okres realizacji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DC0DC" w14:textId="77777777" w:rsidR="007F73E0" w:rsidRDefault="007F73E0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Plan w zł.</w:t>
            </w:r>
          </w:p>
        </w:tc>
      </w:tr>
      <w:tr w:rsidR="007F73E0" w14:paraId="5C69A5DE" w14:textId="77777777" w:rsidTr="007F73E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1EC56" w14:textId="77777777" w:rsidR="007F73E0" w:rsidRDefault="007F73E0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45D96" w14:textId="77777777" w:rsidR="007F73E0" w:rsidRDefault="007F73E0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6FBC4" w14:textId="77777777" w:rsidR="007F73E0" w:rsidRDefault="007F73E0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85195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55CFE" w14:textId="77777777" w:rsidR="007F73E0" w:rsidRDefault="007F73E0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0970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D42BE" w14:textId="77777777" w:rsidR="007F73E0" w:rsidRDefault="007F73E0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2021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659A4" w14:textId="77777777" w:rsidR="007F73E0" w:rsidRDefault="007F73E0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10.000,00</w:t>
            </w:r>
          </w:p>
        </w:tc>
      </w:tr>
      <w:tr w:rsidR="007F73E0" w14:paraId="371419AF" w14:textId="77777777" w:rsidTr="007F73E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D25D1" w14:textId="77777777" w:rsidR="007F73E0" w:rsidRDefault="007F73E0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0998A" w14:textId="77777777" w:rsidR="007F73E0" w:rsidRDefault="007F73E0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F4270" w14:textId="77777777" w:rsidR="007F73E0" w:rsidRDefault="007F73E0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85295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48D8A" w14:textId="77777777" w:rsidR="007F73E0" w:rsidRDefault="007F73E0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2700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6D295" w14:textId="77777777" w:rsidR="007F73E0" w:rsidRDefault="007F73E0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2021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963BD" w14:textId="77777777" w:rsidR="007F73E0" w:rsidRDefault="007F73E0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7.548,00</w:t>
            </w:r>
          </w:p>
        </w:tc>
      </w:tr>
      <w:tr w:rsidR="007F73E0" w14:paraId="37C0E28A" w14:textId="77777777" w:rsidTr="007F73E0">
        <w:tc>
          <w:tcPr>
            <w:tcW w:w="7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A281E" w14:textId="77777777" w:rsidR="007F73E0" w:rsidRDefault="007F73E0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Ogółem: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1BCB3" w14:textId="77777777" w:rsidR="007F73E0" w:rsidRDefault="007F73E0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17.548,00</w:t>
            </w:r>
          </w:p>
        </w:tc>
      </w:tr>
    </w:tbl>
    <w:p w14:paraId="7DBF94DB" w14:textId="77777777" w:rsidR="007F73E0" w:rsidRDefault="007F73E0" w:rsidP="007F73E0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9BEA13A" w14:textId="77777777" w:rsidR="007F73E0" w:rsidRDefault="007F73E0" w:rsidP="007F73E0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13BF7B9" w14:textId="77777777" w:rsidR="007F73E0" w:rsidRDefault="007F73E0" w:rsidP="007F73E0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49B6340" w14:textId="77777777" w:rsidR="007F73E0" w:rsidRDefault="007F73E0" w:rsidP="007F73E0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83B6F6E" w14:textId="77777777" w:rsidR="007F73E0" w:rsidRDefault="007F73E0" w:rsidP="007F73E0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2. Wprowadza się plan finansowy Urzędu Gminy w Jednorożcu w zakresie wydatków, który  przestawia się następująco:</w:t>
      </w:r>
    </w:p>
    <w:p w14:paraId="4B2EBF5A" w14:textId="77777777" w:rsidR="007F73E0" w:rsidRDefault="007F73E0" w:rsidP="007F73E0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70"/>
        <w:gridCol w:w="984"/>
        <w:gridCol w:w="1110"/>
        <w:gridCol w:w="844"/>
        <w:gridCol w:w="4051"/>
        <w:gridCol w:w="1503"/>
      </w:tblGrid>
      <w:tr w:rsidR="007F73E0" w14:paraId="6B15EB47" w14:textId="77777777" w:rsidTr="007F73E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FCB37" w14:textId="77777777" w:rsidR="007F73E0" w:rsidRDefault="007F73E0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3EFEB" w14:textId="77777777" w:rsidR="007F73E0" w:rsidRDefault="007F73E0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Dział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7FCA3" w14:textId="77777777" w:rsidR="007F73E0" w:rsidRDefault="007F73E0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Rozdział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3D334" w14:textId="77777777" w:rsidR="007F73E0" w:rsidRDefault="007F73E0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§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A5180" w14:textId="77777777" w:rsidR="007F73E0" w:rsidRDefault="007F73E0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Nazwa zadania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56CA6" w14:textId="77777777" w:rsidR="007F73E0" w:rsidRDefault="007F73E0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Plan w zł.</w:t>
            </w:r>
          </w:p>
        </w:tc>
      </w:tr>
      <w:tr w:rsidR="007F73E0" w14:paraId="2DB81A80" w14:textId="77777777" w:rsidTr="007F73E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FEDDE" w14:textId="77777777" w:rsidR="007F73E0" w:rsidRDefault="007F73E0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526DB" w14:textId="77777777" w:rsidR="007F73E0" w:rsidRDefault="007F73E0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064CB" w14:textId="77777777" w:rsidR="007F73E0" w:rsidRDefault="007F73E0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85195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7934A" w14:textId="77777777" w:rsidR="007F73E0" w:rsidRDefault="007F73E0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4110</w:t>
            </w:r>
          </w:p>
        </w:tc>
        <w:tc>
          <w:tcPr>
            <w:tcW w:w="4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A6C07" w14:textId="77777777" w:rsidR="007F73E0" w:rsidRDefault="007F73E0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Promowanie szczepień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F22D5" w14:textId="77777777" w:rsidR="007F73E0" w:rsidRDefault="007F73E0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880,10</w:t>
            </w:r>
          </w:p>
        </w:tc>
      </w:tr>
      <w:tr w:rsidR="007F73E0" w14:paraId="06D176D9" w14:textId="77777777" w:rsidTr="007F73E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D612B" w14:textId="77777777" w:rsidR="007F73E0" w:rsidRDefault="007F73E0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558BB" w14:textId="77777777" w:rsidR="007F73E0" w:rsidRDefault="007F73E0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9DAEC" w14:textId="77777777" w:rsidR="007F73E0" w:rsidRDefault="007F73E0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85195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0532C" w14:textId="77777777" w:rsidR="007F73E0" w:rsidRDefault="007F73E0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4170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384BF" w14:textId="77777777" w:rsidR="007F73E0" w:rsidRDefault="007F73E0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84AFC" w14:textId="77777777" w:rsidR="007F73E0" w:rsidRDefault="007F73E0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5.119,90</w:t>
            </w:r>
          </w:p>
        </w:tc>
      </w:tr>
      <w:tr w:rsidR="007F73E0" w14:paraId="2EF42C4C" w14:textId="77777777" w:rsidTr="007F73E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91962" w14:textId="77777777" w:rsidR="007F73E0" w:rsidRDefault="007F73E0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F8112" w14:textId="77777777" w:rsidR="007F73E0" w:rsidRDefault="007F73E0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7596B" w14:textId="77777777" w:rsidR="007F73E0" w:rsidRDefault="007F73E0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85195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E3B74" w14:textId="77777777" w:rsidR="007F73E0" w:rsidRDefault="007F73E0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4210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BCC54" w14:textId="77777777" w:rsidR="007F73E0" w:rsidRDefault="007F73E0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A574E" w14:textId="77777777" w:rsidR="007F73E0" w:rsidRDefault="007F73E0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2.770,00</w:t>
            </w:r>
          </w:p>
        </w:tc>
      </w:tr>
      <w:tr w:rsidR="007F73E0" w14:paraId="4128206D" w14:textId="77777777" w:rsidTr="007F73E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42032" w14:textId="77777777" w:rsidR="007F73E0" w:rsidRDefault="007F73E0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40E07" w14:textId="77777777" w:rsidR="007F73E0" w:rsidRDefault="007F73E0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B2A03" w14:textId="77777777" w:rsidR="007F73E0" w:rsidRDefault="007F73E0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85195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79E84" w14:textId="77777777" w:rsidR="007F73E0" w:rsidRDefault="007F73E0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4300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8F73C" w14:textId="77777777" w:rsidR="007F73E0" w:rsidRDefault="007F73E0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18500" w14:textId="77777777" w:rsidR="007F73E0" w:rsidRDefault="007F73E0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1.230,00</w:t>
            </w:r>
          </w:p>
        </w:tc>
      </w:tr>
      <w:tr w:rsidR="007F73E0" w14:paraId="16337D9E" w14:textId="77777777" w:rsidTr="007F73E0">
        <w:tc>
          <w:tcPr>
            <w:tcW w:w="7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0BDC1" w14:textId="77777777" w:rsidR="007F73E0" w:rsidRDefault="007F73E0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Ogółem: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C6BE1" w14:textId="77777777" w:rsidR="007F73E0" w:rsidRDefault="007F73E0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10.000,00</w:t>
            </w:r>
          </w:p>
        </w:tc>
      </w:tr>
    </w:tbl>
    <w:p w14:paraId="5066D902" w14:textId="77777777" w:rsidR="007F73E0" w:rsidRDefault="007F73E0" w:rsidP="007F73E0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4A00DED" w14:textId="77777777" w:rsidR="007F73E0" w:rsidRDefault="007F73E0" w:rsidP="007F73E0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3. W § 3. 1. W Urzędzie Gminy w Jednorożcu wyodrębnia się dodatkowy rachunek bankowy dochodów i wydatków o numerze 91 8913 0005 0008 9597 2000 0510 prowadzony przez </w:t>
      </w:r>
      <w:proofErr w:type="spellStart"/>
      <w:r>
        <w:rPr>
          <w:rFonts w:cstheme="minorHAnsi"/>
          <w:sz w:val="24"/>
          <w:szCs w:val="24"/>
        </w:rPr>
        <w:t>Limes</w:t>
      </w:r>
      <w:proofErr w:type="spellEnd"/>
      <w:r>
        <w:rPr>
          <w:rFonts w:cstheme="minorHAnsi"/>
          <w:sz w:val="24"/>
          <w:szCs w:val="24"/>
        </w:rPr>
        <w:t xml:space="preserve"> Bank Spółdzielczy w Chorzelach przeznaczony do promowania szczepień.</w:t>
      </w:r>
    </w:p>
    <w:p w14:paraId="5B42FBA9" w14:textId="77777777" w:rsidR="007F73E0" w:rsidRDefault="007F73E0" w:rsidP="007F73E0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3BD75EF" w14:textId="77777777" w:rsidR="007F73E0" w:rsidRDefault="007F73E0" w:rsidP="007F73E0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 2. Wykonanie zarządzenia powierzam Skarbnikowi Gminy Jednorożec.</w:t>
      </w:r>
    </w:p>
    <w:p w14:paraId="06622F1D" w14:textId="77777777" w:rsidR="007F73E0" w:rsidRDefault="007F73E0" w:rsidP="007F73E0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FB6247A" w14:textId="77777777" w:rsidR="007F73E0" w:rsidRDefault="007F73E0" w:rsidP="007F73E0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§ 3. Zarządzenie wchodzi w życie z dniem podpisania. </w:t>
      </w:r>
    </w:p>
    <w:p w14:paraId="09A25E53" w14:textId="77777777" w:rsidR="007F73E0" w:rsidRDefault="007F73E0" w:rsidP="007F73E0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5094F53" w14:textId="77777777" w:rsidR="007F73E0" w:rsidRDefault="007F73E0" w:rsidP="007F73E0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2634AD9" w14:textId="6DC02E01" w:rsidR="004C70E6" w:rsidRPr="007F73E0" w:rsidRDefault="007F73E0" w:rsidP="007F73E0">
      <w:pPr>
        <w:ind w:left="4956" w:firstLine="708"/>
        <w:rPr>
          <w:sz w:val="24"/>
          <w:szCs w:val="24"/>
        </w:rPr>
      </w:pPr>
      <w:r w:rsidRPr="007F73E0">
        <w:rPr>
          <w:sz w:val="24"/>
          <w:szCs w:val="24"/>
        </w:rPr>
        <w:t>Wójt Gminy Jednorożec</w:t>
      </w:r>
    </w:p>
    <w:p w14:paraId="00B1E08A" w14:textId="7DAA386F" w:rsidR="007F73E0" w:rsidRPr="007F73E0" w:rsidRDefault="007F73E0" w:rsidP="007F73E0">
      <w:pPr>
        <w:ind w:left="4956" w:firstLine="708"/>
        <w:rPr>
          <w:sz w:val="24"/>
          <w:szCs w:val="24"/>
        </w:rPr>
      </w:pPr>
      <w:r w:rsidRPr="007F73E0">
        <w:rPr>
          <w:sz w:val="24"/>
          <w:szCs w:val="24"/>
        </w:rPr>
        <w:t xml:space="preserve">/-/ Krzysztof Andrzej </w:t>
      </w:r>
      <w:proofErr w:type="spellStart"/>
      <w:r w:rsidRPr="007F73E0">
        <w:rPr>
          <w:sz w:val="24"/>
          <w:szCs w:val="24"/>
        </w:rPr>
        <w:t>Iwulski</w:t>
      </w:r>
      <w:proofErr w:type="spellEnd"/>
    </w:p>
    <w:sectPr w:rsidR="007F73E0" w:rsidRPr="007F73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3EE"/>
    <w:rsid w:val="003B23EE"/>
    <w:rsid w:val="004C70E6"/>
    <w:rsid w:val="007F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1C892"/>
  <w15:chartTrackingRefBased/>
  <w15:docId w15:val="{71819C7E-BC05-4B80-8207-A2D26B1C2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73E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F73E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74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1718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Kucińska</dc:creator>
  <cp:keywords/>
  <dc:description/>
  <cp:lastModifiedBy>Magdalena Kucińska</cp:lastModifiedBy>
  <cp:revision>3</cp:revision>
  <dcterms:created xsi:type="dcterms:W3CDTF">2021-08-30T07:35:00Z</dcterms:created>
  <dcterms:modified xsi:type="dcterms:W3CDTF">2021-08-30T07:36:00Z</dcterms:modified>
</cp:coreProperties>
</file>