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D7A1F" w14:textId="02692DB8" w:rsidR="00C51733" w:rsidRPr="00F37D0B" w:rsidRDefault="00C51733" w:rsidP="00C51733">
      <w:pPr>
        <w:spacing w:after="0" w:line="360" w:lineRule="auto"/>
        <w:jc w:val="center"/>
        <w:rPr>
          <w:rFonts w:ascii="Arial" w:hAnsi="Arial" w:cs="Arial"/>
          <w:b/>
        </w:rPr>
      </w:pPr>
      <w:r w:rsidRPr="00AB7E04">
        <w:rPr>
          <w:rFonts w:ascii="Arial" w:hAnsi="Arial" w:cs="Arial"/>
          <w:b/>
        </w:rPr>
        <w:t xml:space="preserve">UCHWAŁA NR </w:t>
      </w:r>
      <w:r w:rsidR="00D62166">
        <w:rPr>
          <w:rFonts w:ascii="Arial" w:hAnsi="Arial" w:cs="Arial"/>
          <w:b/>
        </w:rPr>
        <w:t>SOK.0007.59.2021</w:t>
      </w:r>
    </w:p>
    <w:p w14:paraId="3422A3EC" w14:textId="77777777" w:rsidR="00C51733" w:rsidRPr="00AB7E04" w:rsidRDefault="00C51733" w:rsidP="00C51733">
      <w:pPr>
        <w:spacing w:after="0" w:line="360" w:lineRule="auto"/>
        <w:jc w:val="center"/>
        <w:rPr>
          <w:rFonts w:ascii="Arial" w:hAnsi="Arial" w:cs="Arial"/>
          <w:b/>
        </w:rPr>
      </w:pPr>
      <w:r w:rsidRPr="00AB7E04">
        <w:rPr>
          <w:rFonts w:ascii="Arial" w:hAnsi="Arial" w:cs="Arial"/>
          <w:b/>
        </w:rPr>
        <w:t>RADY GMINY JEDNOROŻEC</w:t>
      </w:r>
    </w:p>
    <w:p w14:paraId="2FF7521A" w14:textId="3A5CBDD2" w:rsidR="00C51733" w:rsidRPr="00AB7E04" w:rsidRDefault="00C51733" w:rsidP="00C51733">
      <w:pPr>
        <w:spacing w:after="0" w:line="360" w:lineRule="auto"/>
        <w:jc w:val="center"/>
        <w:rPr>
          <w:rFonts w:ascii="Arial" w:hAnsi="Arial" w:cs="Arial"/>
          <w:b/>
        </w:rPr>
      </w:pPr>
      <w:r w:rsidRPr="00AB7E04">
        <w:rPr>
          <w:rFonts w:ascii="Arial" w:hAnsi="Arial" w:cs="Arial"/>
          <w:b/>
        </w:rPr>
        <w:t xml:space="preserve">z dnia </w:t>
      </w:r>
      <w:r w:rsidR="00D62166">
        <w:rPr>
          <w:rFonts w:ascii="Arial" w:hAnsi="Arial" w:cs="Arial"/>
          <w:b/>
        </w:rPr>
        <w:t>10 września 2021 roku</w:t>
      </w:r>
      <w:bookmarkStart w:id="0" w:name="_GoBack"/>
      <w:bookmarkEnd w:id="0"/>
    </w:p>
    <w:p w14:paraId="3E158038" w14:textId="77777777" w:rsidR="00C51733" w:rsidRDefault="00C51733" w:rsidP="00C51733">
      <w:pPr>
        <w:spacing w:after="0" w:line="360" w:lineRule="auto"/>
        <w:jc w:val="both"/>
        <w:rPr>
          <w:rFonts w:ascii="Arial" w:hAnsi="Arial" w:cs="Arial"/>
          <w:b/>
        </w:rPr>
      </w:pPr>
    </w:p>
    <w:p w14:paraId="59E4B6D7" w14:textId="77777777" w:rsidR="00C51733" w:rsidRPr="00AB7E04" w:rsidRDefault="00C51733" w:rsidP="00C51733">
      <w:pPr>
        <w:spacing w:after="0" w:line="360" w:lineRule="auto"/>
        <w:jc w:val="both"/>
        <w:rPr>
          <w:rFonts w:ascii="Arial" w:hAnsi="Arial" w:cs="Arial"/>
          <w:b/>
        </w:rPr>
      </w:pPr>
      <w:r w:rsidRPr="00AB7E04">
        <w:rPr>
          <w:rFonts w:ascii="Arial" w:hAnsi="Arial" w:cs="Arial"/>
          <w:b/>
        </w:rPr>
        <w:t xml:space="preserve">zmieniająca uchwałę w sprawie </w:t>
      </w:r>
      <w:r>
        <w:rPr>
          <w:rFonts w:ascii="Arial" w:hAnsi="Arial" w:cs="Arial"/>
          <w:b/>
        </w:rPr>
        <w:t>przystąpienia Gminy Jednorożec do stowarzyszenia pn. „Kurpiowska Organizacja Turystyczna”</w:t>
      </w:r>
    </w:p>
    <w:p w14:paraId="36472F6C" w14:textId="77777777" w:rsidR="00C51733" w:rsidRPr="00906A3D" w:rsidRDefault="00C51733" w:rsidP="00C51733">
      <w:pPr>
        <w:spacing w:after="0" w:line="360" w:lineRule="auto"/>
        <w:rPr>
          <w:rFonts w:ascii="Arial" w:hAnsi="Arial" w:cs="Arial"/>
        </w:rPr>
      </w:pPr>
    </w:p>
    <w:p w14:paraId="63F3097D" w14:textId="77777777" w:rsidR="00C51733" w:rsidRPr="00C23EBB" w:rsidRDefault="00C51733" w:rsidP="00C51733">
      <w:pPr>
        <w:spacing w:after="0" w:line="360" w:lineRule="auto"/>
        <w:jc w:val="both"/>
        <w:rPr>
          <w:rFonts w:ascii="Arial" w:hAnsi="Arial" w:cs="Arial"/>
        </w:rPr>
      </w:pPr>
      <w:r w:rsidRPr="00C23EBB">
        <w:rPr>
          <w:rFonts w:ascii="Arial" w:hAnsi="Arial" w:cs="Arial"/>
        </w:rPr>
        <w:t xml:space="preserve">Na podstawie art. 18 ust. </w:t>
      </w:r>
      <w:r>
        <w:rPr>
          <w:rFonts w:ascii="Arial" w:hAnsi="Arial" w:cs="Arial"/>
        </w:rPr>
        <w:t>1</w:t>
      </w:r>
      <w:r w:rsidRPr="00C23EBB">
        <w:rPr>
          <w:rFonts w:ascii="Arial" w:hAnsi="Arial" w:cs="Arial"/>
        </w:rPr>
        <w:t xml:space="preserve"> ustawy z dnia 8 marca 1990 roku o samorządzie </w:t>
      </w:r>
      <w:r w:rsidR="00B1576D" w:rsidRPr="00C23EBB">
        <w:rPr>
          <w:rFonts w:ascii="Arial" w:hAnsi="Arial" w:cs="Arial"/>
        </w:rPr>
        <w:t>gminnym (t</w:t>
      </w:r>
      <w:r>
        <w:rPr>
          <w:rFonts w:ascii="Arial" w:hAnsi="Arial" w:cs="Arial"/>
        </w:rPr>
        <w:t xml:space="preserve">.j. </w:t>
      </w:r>
      <w:r w:rsidR="00073BA4">
        <w:rPr>
          <w:rFonts w:ascii="Arial" w:hAnsi="Arial" w:cs="Arial"/>
        </w:rPr>
        <w:t>Dz. U. z 2021</w:t>
      </w:r>
      <w:r w:rsidRPr="00C23EBB">
        <w:rPr>
          <w:rFonts w:ascii="Arial" w:hAnsi="Arial" w:cs="Arial"/>
        </w:rPr>
        <w:t xml:space="preserve"> r., poz. </w:t>
      </w:r>
      <w:r w:rsidR="00073BA4">
        <w:rPr>
          <w:rFonts w:ascii="Arial" w:hAnsi="Arial" w:cs="Arial"/>
        </w:rPr>
        <w:t>1372</w:t>
      </w:r>
      <w:r w:rsidRPr="00C23EBB">
        <w:rPr>
          <w:rFonts w:ascii="Arial" w:hAnsi="Arial" w:cs="Arial"/>
        </w:rPr>
        <w:t xml:space="preserve">), art. </w:t>
      </w:r>
      <w:r>
        <w:rPr>
          <w:rFonts w:ascii="Arial" w:hAnsi="Arial" w:cs="Arial"/>
        </w:rPr>
        <w:t>10 ust. 3</w:t>
      </w:r>
      <w:r w:rsidRPr="00C23EBB">
        <w:rPr>
          <w:rFonts w:ascii="Arial" w:hAnsi="Arial" w:cs="Arial"/>
        </w:rPr>
        <w:t xml:space="preserve"> ustawy z dnia </w:t>
      </w:r>
      <w:r>
        <w:rPr>
          <w:rFonts w:ascii="Arial" w:hAnsi="Arial" w:cs="Arial"/>
        </w:rPr>
        <w:t xml:space="preserve">7 kwietnia 1989 r. Prawo o stowarzyszeniach (Dz. U. </w:t>
      </w:r>
      <w:r w:rsidR="00B1576D">
        <w:rPr>
          <w:rFonts w:ascii="Arial" w:hAnsi="Arial" w:cs="Arial"/>
        </w:rPr>
        <w:t>z 2020 r. poz. 2261</w:t>
      </w:r>
      <w:r>
        <w:rPr>
          <w:rFonts w:ascii="Arial" w:hAnsi="Arial" w:cs="Arial"/>
        </w:rPr>
        <w:t>)</w:t>
      </w:r>
      <w:r w:rsidRPr="00C23EBB">
        <w:rPr>
          <w:rFonts w:ascii="Arial" w:hAnsi="Arial" w:cs="Arial"/>
        </w:rPr>
        <w:t>, uchwala się, co następuje:</w:t>
      </w:r>
    </w:p>
    <w:p w14:paraId="7DBFF6A5" w14:textId="77777777" w:rsidR="00C51733" w:rsidRPr="00C23EBB" w:rsidRDefault="00C51733" w:rsidP="00C517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6609E8" w14:textId="77777777" w:rsidR="00C51733" w:rsidRDefault="00C51733" w:rsidP="00C51733">
      <w:pPr>
        <w:spacing w:after="0" w:line="360" w:lineRule="auto"/>
        <w:jc w:val="both"/>
        <w:rPr>
          <w:rFonts w:ascii="Arial" w:hAnsi="Arial" w:cs="Arial"/>
          <w:b/>
        </w:rPr>
      </w:pPr>
      <w:r w:rsidRPr="00906A3D">
        <w:rPr>
          <w:rFonts w:ascii="Arial" w:hAnsi="Arial" w:cs="Arial"/>
        </w:rPr>
        <w:t>§ 1. W uchwa</w:t>
      </w:r>
      <w:r>
        <w:rPr>
          <w:rFonts w:ascii="Arial" w:hAnsi="Arial" w:cs="Arial"/>
        </w:rPr>
        <w:t>le Nr VII/33/07</w:t>
      </w:r>
      <w:r w:rsidRPr="00906A3D">
        <w:rPr>
          <w:rFonts w:ascii="Arial" w:hAnsi="Arial" w:cs="Arial"/>
        </w:rPr>
        <w:t xml:space="preserve"> Rady Gminy Jednorożec z dnia </w:t>
      </w:r>
      <w:r>
        <w:rPr>
          <w:rFonts w:ascii="Arial" w:hAnsi="Arial" w:cs="Arial"/>
        </w:rPr>
        <w:t>5 czerwca 2007</w:t>
      </w:r>
      <w:r w:rsidRPr="00906A3D">
        <w:rPr>
          <w:rFonts w:ascii="Arial" w:hAnsi="Arial" w:cs="Arial"/>
        </w:rPr>
        <w:t xml:space="preserve"> r. w sprawie </w:t>
      </w:r>
      <w:r w:rsidRPr="00B1576D">
        <w:rPr>
          <w:rFonts w:ascii="Arial" w:hAnsi="Arial" w:cs="Arial"/>
        </w:rPr>
        <w:t>przystąpienia Gminy Jednorożec do stowarzyszenia pn. „Kurpiowska Organizacja Turystyczna”</w:t>
      </w:r>
      <w:r w:rsidR="00B1576D">
        <w:rPr>
          <w:rFonts w:ascii="Arial" w:hAnsi="Arial" w:cs="Arial"/>
        </w:rPr>
        <w:t xml:space="preserve">, </w:t>
      </w:r>
      <w:r w:rsidRPr="00B1576D">
        <w:rPr>
          <w:rFonts w:ascii="Arial" w:hAnsi="Arial" w:cs="Arial"/>
        </w:rPr>
        <w:t>wprowadza się następujące zmiany:</w:t>
      </w:r>
    </w:p>
    <w:p w14:paraId="0D96EDC3" w14:textId="77777777" w:rsidR="00C51733" w:rsidRPr="00B1576D" w:rsidRDefault="00C51733" w:rsidP="00B1576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b/>
        </w:rPr>
      </w:pPr>
      <w:r w:rsidRPr="00B1576D">
        <w:rPr>
          <w:rFonts w:ascii="Arial" w:hAnsi="Arial" w:cs="Arial"/>
        </w:rPr>
        <w:t>§ 2</w:t>
      </w:r>
      <w:r w:rsidR="00B1576D">
        <w:rPr>
          <w:rFonts w:ascii="Arial" w:hAnsi="Arial" w:cs="Arial"/>
        </w:rPr>
        <w:t>.</w:t>
      </w:r>
      <w:r w:rsidRPr="00B1576D">
        <w:rPr>
          <w:rFonts w:ascii="Arial" w:hAnsi="Arial" w:cs="Arial"/>
        </w:rPr>
        <w:t xml:space="preserve"> otrzymuje brzmienie:</w:t>
      </w:r>
    </w:p>
    <w:p w14:paraId="722C1B91" w14:textId="77777777" w:rsidR="00C51733" w:rsidRPr="00B1576D" w:rsidRDefault="00B1576D" w:rsidP="00B157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„§ 2</w:t>
      </w:r>
      <w:r w:rsidR="00C51733" w:rsidRPr="00B1576D">
        <w:rPr>
          <w:rFonts w:ascii="Arial" w:hAnsi="Arial" w:cs="Arial"/>
        </w:rPr>
        <w:t>.Deklarujemy gotowość uczestnictwa w pracach Stowarzyszenia oraz świadczenia na jego rzecz rocznych składek ustalanych przez Walne Zgromadzenie</w:t>
      </w:r>
      <w:r>
        <w:rPr>
          <w:rFonts w:ascii="Arial" w:hAnsi="Arial" w:cs="Arial"/>
        </w:rPr>
        <w:t xml:space="preserve"> s</w:t>
      </w:r>
      <w:r w:rsidR="00C51733" w:rsidRPr="00B1576D">
        <w:rPr>
          <w:rFonts w:ascii="Arial" w:hAnsi="Arial" w:cs="Arial"/>
        </w:rPr>
        <w:t>towarzyszenia</w:t>
      </w:r>
      <w:r>
        <w:rPr>
          <w:rFonts w:ascii="Arial" w:hAnsi="Arial" w:cs="Arial"/>
        </w:rPr>
        <w:t xml:space="preserve"> pn. „Kurpiowska Organizacja Turystyczna</w:t>
      </w:r>
      <w:r w:rsidR="00C51733" w:rsidRPr="00B1576D">
        <w:rPr>
          <w:rFonts w:ascii="Arial" w:hAnsi="Arial" w:cs="Arial"/>
        </w:rPr>
        <w:t>”.</w:t>
      </w:r>
    </w:p>
    <w:p w14:paraId="212A7FB1" w14:textId="77777777" w:rsidR="00B1576D" w:rsidRDefault="00C51733" w:rsidP="00B1576D">
      <w:pPr>
        <w:pStyle w:val="Akapitzlist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</w:rPr>
      </w:pPr>
      <w:r w:rsidRPr="00B1576D">
        <w:rPr>
          <w:rFonts w:ascii="Arial" w:hAnsi="Arial" w:cs="Arial"/>
        </w:rPr>
        <w:t>§ 3 otrzymuje brzmienie:</w:t>
      </w:r>
    </w:p>
    <w:p w14:paraId="76716012" w14:textId="3DBE0840" w:rsidR="00C51733" w:rsidRPr="00B1576D" w:rsidRDefault="00C51733" w:rsidP="00B1576D">
      <w:pPr>
        <w:pStyle w:val="Akapitzlist"/>
        <w:spacing w:after="0" w:line="360" w:lineRule="auto"/>
        <w:ind w:left="426"/>
        <w:jc w:val="both"/>
        <w:rPr>
          <w:rFonts w:ascii="Arial" w:hAnsi="Arial" w:cs="Arial"/>
        </w:rPr>
      </w:pPr>
      <w:r w:rsidRPr="00B1576D">
        <w:rPr>
          <w:rFonts w:ascii="Arial" w:hAnsi="Arial" w:cs="Arial"/>
        </w:rPr>
        <w:t>„</w:t>
      </w:r>
      <w:r w:rsidR="00B1576D">
        <w:rPr>
          <w:rFonts w:ascii="Arial" w:hAnsi="Arial" w:cs="Arial"/>
        </w:rPr>
        <w:t xml:space="preserve">§ </w:t>
      </w:r>
      <w:r w:rsidRPr="00B1576D">
        <w:rPr>
          <w:rFonts w:ascii="Arial" w:hAnsi="Arial" w:cs="Arial"/>
        </w:rPr>
        <w:t>3</w:t>
      </w:r>
      <w:r w:rsidR="00B1576D">
        <w:rPr>
          <w:rFonts w:ascii="Arial" w:hAnsi="Arial" w:cs="Arial"/>
        </w:rPr>
        <w:t>.</w:t>
      </w:r>
      <w:r w:rsidRPr="00B1576D">
        <w:rPr>
          <w:rFonts w:ascii="Arial" w:hAnsi="Arial" w:cs="Arial"/>
        </w:rPr>
        <w:t xml:space="preserve"> Reprezentantem Gminy w Kurpiowskiej Organizacji Turystycznej będzie </w:t>
      </w:r>
      <w:r w:rsidR="00F9770B">
        <w:rPr>
          <w:rFonts w:ascii="Arial" w:hAnsi="Arial" w:cs="Arial"/>
        </w:rPr>
        <w:t>Dyrektor Gminnej Biblioteki Publicznej w Jednorożcu</w:t>
      </w:r>
      <w:r w:rsidRPr="00B1576D">
        <w:rPr>
          <w:rFonts w:ascii="Arial" w:hAnsi="Arial" w:cs="Arial"/>
        </w:rPr>
        <w:t>”.</w:t>
      </w:r>
    </w:p>
    <w:p w14:paraId="767F8A46" w14:textId="77777777" w:rsidR="00C51733" w:rsidRPr="007056C3" w:rsidRDefault="00C51733" w:rsidP="00C517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</w:t>
      </w:r>
      <w:r w:rsidR="00B1576D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. Wykonanie uchwały powierza się Wójtowi Gminy Jednorożec.</w:t>
      </w:r>
    </w:p>
    <w:p w14:paraId="15E88376" w14:textId="7C34E0E2" w:rsidR="00C51733" w:rsidRDefault="00B1576D" w:rsidP="00C51733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§ 3</w:t>
      </w:r>
      <w:r w:rsidR="00C51733" w:rsidRPr="00906A3D">
        <w:rPr>
          <w:rFonts w:ascii="Arial" w:hAnsi="Arial" w:cs="Arial"/>
        </w:rPr>
        <w:t xml:space="preserve">. Uchwała wchodzi w życie </w:t>
      </w:r>
      <w:r w:rsidR="00C51733">
        <w:rPr>
          <w:rFonts w:ascii="Arial" w:hAnsi="Arial" w:cs="Arial"/>
        </w:rPr>
        <w:t xml:space="preserve">z dniem </w:t>
      </w:r>
      <w:r w:rsidR="006670E4">
        <w:rPr>
          <w:rFonts w:ascii="Arial" w:hAnsi="Arial" w:cs="Arial"/>
        </w:rPr>
        <w:t>podjęcia</w:t>
      </w:r>
      <w:r w:rsidR="00C51733">
        <w:rPr>
          <w:rFonts w:ascii="Arial" w:hAnsi="Arial" w:cs="Arial"/>
        </w:rPr>
        <w:t xml:space="preserve">. </w:t>
      </w:r>
    </w:p>
    <w:p w14:paraId="14080C3A" w14:textId="77777777" w:rsidR="002E4875" w:rsidRPr="00C51733" w:rsidRDefault="002E4875" w:rsidP="00C51733"/>
    <w:sectPr w:rsidR="002E4875" w:rsidRPr="00C51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7752"/>
    <w:multiLevelType w:val="hybridMultilevel"/>
    <w:tmpl w:val="93000236"/>
    <w:lvl w:ilvl="0" w:tplc="1AC8BBC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286"/>
    <w:multiLevelType w:val="hybridMultilevel"/>
    <w:tmpl w:val="BB2E6336"/>
    <w:lvl w:ilvl="0" w:tplc="63901FBE">
      <w:start w:val="1"/>
      <w:numFmt w:val="decimal"/>
      <w:lvlText w:val="%1)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A54011E"/>
    <w:multiLevelType w:val="hybridMultilevel"/>
    <w:tmpl w:val="F33E1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1733"/>
    <w:rsid w:val="00073BA4"/>
    <w:rsid w:val="000B6F8D"/>
    <w:rsid w:val="00227678"/>
    <w:rsid w:val="002E4875"/>
    <w:rsid w:val="006670E4"/>
    <w:rsid w:val="008B5721"/>
    <w:rsid w:val="00B1576D"/>
    <w:rsid w:val="00C51733"/>
    <w:rsid w:val="00D62166"/>
    <w:rsid w:val="00E0354E"/>
    <w:rsid w:val="00F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5876A"/>
  <w15:chartTrackingRefBased/>
  <w15:docId w15:val="{F2DDCFCF-A66B-4D72-9C65-DA93503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1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7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6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</dc:creator>
  <cp:keywords/>
  <dc:description/>
  <cp:lastModifiedBy>Wioletta  Grabowska</cp:lastModifiedBy>
  <cp:revision>4</cp:revision>
  <cp:lastPrinted>2021-09-03T06:16:00Z</cp:lastPrinted>
  <dcterms:created xsi:type="dcterms:W3CDTF">2021-09-03T06:49:00Z</dcterms:created>
  <dcterms:modified xsi:type="dcterms:W3CDTF">2021-09-13T08:45:00Z</dcterms:modified>
</cp:coreProperties>
</file>