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9B53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>Uchwała Nr SOK.0007.72.2021</w:t>
      </w:r>
    </w:p>
    <w:p w14:paraId="6B659864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33941AFB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>z dnia 30 listopada 2021 roku</w:t>
      </w:r>
    </w:p>
    <w:p w14:paraId="53DBE354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CE6AE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SOK.0007.191.2020  Rady Gminy Jednorożec  z dnia 29 grudnia 2020 roku w sprawie uchwalenia uchwały budżetowej Gminy Jednorożec na 2021 rok</w:t>
      </w:r>
    </w:p>
    <w:p w14:paraId="451A80E5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FA94F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2CAC">
        <w:rPr>
          <w:rFonts w:ascii="Calibri" w:hAnsi="Calibri" w:cs="Calibri"/>
          <w:color w:val="000000"/>
          <w:sz w:val="24"/>
          <w:szCs w:val="24"/>
        </w:rPr>
        <w:t>Na podstawie art.18 ust.2 pkt 4 ustawy z dnia 8 marca 1990 r. o samorządzie gminnym (tekst jedn. Dz.U. z 2021 poz. 1372) oraz art. 211, art 212, art. 214, art.215, art.217, art. 235, art. 236, art. 237, art. 239, art. 243 ustawy z dnia 27 sierpnia 2009 r. o finansach publicznych (tekst jedn. Dz.U. z 2021 poz. 305 z późn. zm.) Rada Gminy Jednorożec uchwala, co następuje:</w:t>
      </w:r>
    </w:p>
    <w:p w14:paraId="4D9F068D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B3AAB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722CAC">
        <w:rPr>
          <w:rFonts w:ascii="Calibri" w:hAnsi="Calibri" w:cs="Calibri"/>
          <w:color w:val="000000"/>
          <w:sz w:val="24"/>
          <w:szCs w:val="24"/>
        </w:rPr>
        <w:t>1. Dokonuje się zwiększenia planu dochodów budżetowych w kwocie 1.525.347,00 zł zgodnie</w:t>
      </w:r>
      <w:r w:rsidRPr="0072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CAC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57969E17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2.Dokonuje się zmniejszenia planu wydatków budżetowych w kwocie 828.565,00 zł zgodnie z załącznikiem nr 2 do niniejszej uchwały.</w:t>
      </w:r>
    </w:p>
    <w:p w14:paraId="483BCEBE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2021 rok zgodnie z załącznikiem nr 2a do niniejszej uchwały. </w:t>
      </w:r>
    </w:p>
    <w:p w14:paraId="39772890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4. Wprowadza się zmiany w dochodach i wydatkach</w:t>
      </w:r>
      <w:r w:rsidRPr="0072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CAC">
        <w:rPr>
          <w:rFonts w:ascii="Calibri" w:hAnsi="Calibri" w:cs="Calibri"/>
          <w:color w:val="000000"/>
          <w:sz w:val="24"/>
          <w:szCs w:val="24"/>
        </w:rPr>
        <w:t>związanych z realizacją zadań</w:t>
      </w:r>
      <w:r w:rsidRPr="0072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CAC">
        <w:rPr>
          <w:rFonts w:ascii="Calibri" w:hAnsi="Calibri" w:cs="Calibri"/>
          <w:color w:val="000000"/>
          <w:sz w:val="24"/>
          <w:szCs w:val="24"/>
        </w:rPr>
        <w:t>wykonywanych w drodze umów, porozumień z organami administracji rządowej zgodnie z załącznikiem nr 5 do niniejszej uchwały.</w:t>
      </w:r>
    </w:p>
    <w:p w14:paraId="2B5BF87A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5. Wprowadza się zmiany w dotacjach udzielanych w 2021 roku z budżetu podmiotom należącym i nie należącym do</w:t>
      </w:r>
      <w:r w:rsidRPr="0072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CAC">
        <w:rPr>
          <w:rFonts w:ascii="Calibri" w:hAnsi="Calibri" w:cs="Calibri"/>
          <w:color w:val="000000"/>
          <w:sz w:val="24"/>
          <w:szCs w:val="24"/>
        </w:rPr>
        <w:t>sektora finansów publicznych zgodnie z  załącznikiem nr 6 do niniejszej uchwały.</w:t>
      </w:r>
    </w:p>
    <w:p w14:paraId="025823D6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36F1C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722CAC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23AA38A7" w14:textId="77777777" w:rsidR="00722CAC" w:rsidRPr="00722CAC" w:rsidRDefault="00722CAC" w:rsidP="00722C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>46.762.678,47 zł</w:t>
      </w:r>
      <w:r w:rsidRPr="00722CAC">
        <w:rPr>
          <w:rFonts w:ascii="Calibri" w:hAnsi="Calibri" w:cs="Calibri"/>
          <w:color w:val="000000"/>
          <w:sz w:val="24"/>
          <w:szCs w:val="24"/>
        </w:rPr>
        <w:t>, w tym:</w:t>
      </w:r>
    </w:p>
    <w:p w14:paraId="544C20F8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1) dochody bieżące - 41.881.536,90 zł;</w:t>
      </w:r>
    </w:p>
    <w:p w14:paraId="0799B189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2) dochody majątkowe - 4.881.141,57 zł.</w:t>
      </w:r>
    </w:p>
    <w:p w14:paraId="2E3C9210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>50.710.485,17 zł</w:t>
      </w:r>
      <w:r w:rsidRPr="00722CAC">
        <w:rPr>
          <w:rFonts w:ascii="Calibri" w:hAnsi="Calibri" w:cs="Calibri"/>
          <w:color w:val="000000"/>
          <w:sz w:val="24"/>
          <w:szCs w:val="24"/>
        </w:rPr>
        <w:t>, w tym:</w:t>
      </w:r>
    </w:p>
    <w:p w14:paraId="64BC399D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1) wydatki bieżące - 39.868.450,33 zł;</w:t>
      </w:r>
    </w:p>
    <w:p w14:paraId="23FB3905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2) wydatki majątkowe - 10.842.034,84 zł.</w:t>
      </w:r>
    </w:p>
    <w:p w14:paraId="77C72764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F1879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722CAC">
        <w:rPr>
          <w:rFonts w:ascii="Calibri" w:hAnsi="Calibri" w:cs="Calibri"/>
          <w:color w:val="000000"/>
          <w:sz w:val="24"/>
          <w:szCs w:val="24"/>
        </w:rPr>
        <w:t xml:space="preserve"> 1. </w:t>
      </w:r>
      <w:r w:rsidRPr="00722CAC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722CAC">
        <w:rPr>
          <w:rFonts w:ascii="Calibri" w:hAnsi="Calibri" w:cs="Calibri"/>
          <w:color w:val="000000"/>
          <w:sz w:val="24"/>
          <w:szCs w:val="24"/>
        </w:rPr>
        <w:t>Ustala się deficyt budżetu gminy w wysokości 3.947.806,70 zł sfinansowany przychodami pochodzącymi z:</w:t>
      </w:r>
    </w:p>
    <w:p w14:paraId="459A9839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519.808,00 zł;</w:t>
      </w:r>
    </w:p>
    <w:p w14:paraId="56CE9A5F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2) rozliczenia środków określonych w art.5 ust. 1 pkt 2 ustawy i dotacji na realizację programu, projektu lub zadania finansowanego z udziałem tych środków w kwocie 517.889,43 zł;</w:t>
      </w:r>
    </w:p>
    <w:p w14:paraId="4F051C48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3) przychodami ze sprzedaży papierów wartościowych wyemitowanych przez Gminę Jednorożec w kwocie 1.900.000,00 zł,</w:t>
      </w:r>
    </w:p>
    <w:p w14:paraId="121AD3F8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4) z wolnych środków o których mowa w art.217 ust. 2 pkt 6 ustawy w kwocie 1.010.109,27 zł.</w:t>
      </w:r>
    </w:p>
    <w:p w14:paraId="2A429475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 xml:space="preserve">2. Wprowadza się zmiany w planie przychodów budżetu na 2021 rok zgodnie z załącznikiem nr 3 </w:t>
      </w:r>
      <w:r w:rsidRPr="00722CAC">
        <w:rPr>
          <w:rFonts w:ascii="Calibri" w:hAnsi="Calibri" w:cs="Calibri"/>
          <w:color w:val="000000"/>
          <w:sz w:val="24"/>
          <w:szCs w:val="24"/>
        </w:rPr>
        <w:lastRenderedPageBreak/>
        <w:t>do niniejszej uchwały.</w:t>
      </w:r>
    </w:p>
    <w:p w14:paraId="57460B4B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color w:val="000000"/>
          <w:sz w:val="24"/>
          <w:szCs w:val="24"/>
        </w:rPr>
        <w:t>3. Wprowadza się zmiany w planie rozchodów budżetu na 2021 rok zgodnie z załącznikiem nr 4 do niniejszej uchwały.</w:t>
      </w:r>
    </w:p>
    <w:p w14:paraId="352C1E54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8944D6F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722CAC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13.704.277,18 zł.</w:t>
      </w:r>
    </w:p>
    <w:p w14:paraId="6C6BA21E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75068" w14:textId="77777777" w:rsidR="00722CAC" w:rsidRPr="00722CAC" w:rsidRDefault="00722CAC" w:rsidP="00722C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722CAC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7D149B31" w14:textId="77777777" w:rsidR="00722CAC" w:rsidRPr="00722CAC" w:rsidRDefault="00722CAC" w:rsidP="00722C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A9298EB" w14:textId="77777777" w:rsidR="00722CAC" w:rsidRPr="00722CAC" w:rsidRDefault="00722CAC" w:rsidP="00722C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AC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722CAC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2021 oraz</w:t>
      </w:r>
      <w:r w:rsidRPr="00722CAC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05013B6D" w14:textId="77777777" w:rsidR="00722CAC" w:rsidRPr="00722CAC" w:rsidRDefault="00722CAC" w:rsidP="00722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CAF1D" w14:textId="2E109E87" w:rsidR="003E184E" w:rsidRPr="00722CAC" w:rsidRDefault="003E184E">
      <w:pPr>
        <w:rPr>
          <w:sz w:val="24"/>
          <w:szCs w:val="24"/>
        </w:rPr>
      </w:pPr>
    </w:p>
    <w:p w14:paraId="4E9E5AF6" w14:textId="46CDFED0" w:rsidR="00722CAC" w:rsidRPr="00722CAC" w:rsidRDefault="00722CAC" w:rsidP="00722CAC">
      <w:pPr>
        <w:ind w:left="4248" w:firstLine="708"/>
        <w:rPr>
          <w:sz w:val="24"/>
          <w:szCs w:val="24"/>
        </w:rPr>
      </w:pPr>
      <w:r w:rsidRPr="00722CAC">
        <w:rPr>
          <w:sz w:val="24"/>
          <w:szCs w:val="24"/>
        </w:rPr>
        <w:t>Przewodniczący Rady Gminy Jednorożec</w:t>
      </w:r>
    </w:p>
    <w:p w14:paraId="67B545C8" w14:textId="0B895D69" w:rsidR="00722CAC" w:rsidRDefault="00722CAC" w:rsidP="00722CAC">
      <w:pPr>
        <w:ind w:left="4956" w:firstLine="708"/>
        <w:rPr>
          <w:sz w:val="24"/>
          <w:szCs w:val="24"/>
        </w:rPr>
      </w:pPr>
      <w:r w:rsidRPr="00722CAC">
        <w:rPr>
          <w:sz w:val="24"/>
          <w:szCs w:val="24"/>
        </w:rPr>
        <w:t>/-/ Cezary Wójcik</w:t>
      </w:r>
    </w:p>
    <w:p w14:paraId="2FD147D5" w14:textId="0ABD832F" w:rsidR="008638C2" w:rsidRDefault="008638C2" w:rsidP="008638C2">
      <w:pPr>
        <w:rPr>
          <w:sz w:val="24"/>
          <w:szCs w:val="24"/>
        </w:rPr>
      </w:pPr>
    </w:p>
    <w:p w14:paraId="235E5C85" w14:textId="761027DD" w:rsidR="008638C2" w:rsidRDefault="008638C2" w:rsidP="008638C2">
      <w:pPr>
        <w:rPr>
          <w:sz w:val="24"/>
          <w:szCs w:val="24"/>
        </w:rPr>
      </w:pPr>
    </w:p>
    <w:p w14:paraId="64D64969" w14:textId="0BCB325D" w:rsidR="008638C2" w:rsidRDefault="008638C2" w:rsidP="008638C2">
      <w:pPr>
        <w:rPr>
          <w:sz w:val="24"/>
          <w:szCs w:val="24"/>
        </w:rPr>
      </w:pPr>
    </w:p>
    <w:p w14:paraId="0D57DEDF" w14:textId="7F0DD69E" w:rsidR="008638C2" w:rsidRDefault="008638C2" w:rsidP="008638C2">
      <w:pPr>
        <w:rPr>
          <w:sz w:val="24"/>
          <w:szCs w:val="24"/>
        </w:rPr>
      </w:pPr>
    </w:p>
    <w:p w14:paraId="50EF61C9" w14:textId="0A873590" w:rsidR="008638C2" w:rsidRDefault="008638C2" w:rsidP="008638C2">
      <w:pPr>
        <w:rPr>
          <w:sz w:val="24"/>
          <w:szCs w:val="24"/>
        </w:rPr>
      </w:pPr>
    </w:p>
    <w:p w14:paraId="001E8B1E" w14:textId="2ECB9B0C" w:rsidR="008638C2" w:rsidRDefault="008638C2" w:rsidP="008638C2">
      <w:pPr>
        <w:rPr>
          <w:sz w:val="24"/>
          <w:szCs w:val="24"/>
        </w:rPr>
      </w:pPr>
    </w:p>
    <w:p w14:paraId="5407E816" w14:textId="4E5F7C38" w:rsidR="008638C2" w:rsidRDefault="008638C2" w:rsidP="008638C2">
      <w:pPr>
        <w:rPr>
          <w:sz w:val="24"/>
          <w:szCs w:val="24"/>
        </w:rPr>
      </w:pPr>
    </w:p>
    <w:p w14:paraId="402D3D38" w14:textId="2292751F" w:rsidR="008638C2" w:rsidRDefault="008638C2" w:rsidP="008638C2">
      <w:pPr>
        <w:rPr>
          <w:sz w:val="24"/>
          <w:szCs w:val="24"/>
        </w:rPr>
      </w:pPr>
    </w:p>
    <w:p w14:paraId="67A3EFB0" w14:textId="172F3371" w:rsidR="008638C2" w:rsidRDefault="008638C2" w:rsidP="008638C2">
      <w:pPr>
        <w:rPr>
          <w:sz w:val="24"/>
          <w:szCs w:val="24"/>
        </w:rPr>
      </w:pPr>
    </w:p>
    <w:p w14:paraId="08D53D3D" w14:textId="779AEFB3" w:rsidR="008638C2" w:rsidRDefault="008638C2" w:rsidP="008638C2">
      <w:pPr>
        <w:rPr>
          <w:sz w:val="24"/>
          <w:szCs w:val="24"/>
        </w:rPr>
      </w:pPr>
    </w:p>
    <w:p w14:paraId="0DEA9C1E" w14:textId="7C73E890" w:rsidR="008638C2" w:rsidRDefault="008638C2" w:rsidP="008638C2">
      <w:pPr>
        <w:rPr>
          <w:sz w:val="24"/>
          <w:szCs w:val="24"/>
        </w:rPr>
      </w:pPr>
    </w:p>
    <w:p w14:paraId="05ADC8F6" w14:textId="77034787" w:rsidR="008638C2" w:rsidRDefault="008638C2" w:rsidP="008638C2">
      <w:pPr>
        <w:rPr>
          <w:sz w:val="24"/>
          <w:szCs w:val="24"/>
        </w:rPr>
      </w:pPr>
    </w:p>
    <w:p w14:paraId="53DBEECB" w14:textId="3764B930" w:rsidR="008638C2" w:rsidRDefault="008638C2" w:rsidP="008638C2">
      <w:pPr>
        <w:rPr>
          <w:sz w:val="24"/>
          <w:szCs w:val="24"/>
        </w:rPr>
      </w:pPr>
    </w:p>
    <w:p w14:paraId="2E213F4E" w14:textId="4C865725" w:rsidR="008638C2" w:rsidRDefault="008638C2" w:rsidP="008638C2">
      <w:pPr>
        <w:rPr>
          <w:sz w:val="24"/>
          <w:szCs w:val="24"/>
        </w:rPr>
      </w:pPr>
    </w:p>
    <w:p w14:paraId="58CA0F0A" w14:textId="5AAFE259" w:rsidR="008638C2" w:rsidRDefault="008638C2" w:rsidP="008638C2">
      <w:pPr>
        <w:rPr>
          <w:sz w:val="24"/>
          <w:szCs w:val="24"/>
        </w:rPr>
      </w:pPr>
    </w:p>
    <w:p w14:paraId="288B69DE" w14:textId="076934F5" w:rsidR="008638C2" w:rsidRDefault="008638C2" w:rsidP="008638C2">
      <w:pPr>
        <w:rPr>
          <w:sz w:val="24"/>
          <w:szCs w:val="24"/>
        </w:rPr>
      </w:pPr>
    </w:p>
    <w:p w14:paraId="7E9DEC81" w14:textId="77777777" w:rsidR="008638C2" w:rsidRPr="008638C2" w:rsidRDefault="008638C2" w:rsidP="008638C2">
      <w:pPr>
        <w:pStyle w:val="NormalnyWeb"/>
        <w:spacing w:before="0" w:beforeAutospacing="0" w:after="0"/>
        <w:jc w:val="center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color w:val="000000"/>
        </w:rPr>
        <w:lastRenderedPageBreak/>
        <w:t>Uzasadnienie</w:t>
      </w:r>
    </w:p>
    <w:p w14:paraId="0B871198" w14:textId="77777777" w:rsidR="008638C2" w:rsidRPr="008638C2" w:rsidRDefault="008638C2" w:rsidP="008638C2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8638C2">
        <w:rPr>
          <w:rFonts w:ascii="Calibri" w:hAnsi="Calibri" w:cs="Calibri"/>
          <w:color w:val="000000"/>
        </w:rPr>
        <w:t>do wprowadzonych zmian w budżecie gminy</w:t>
      </w:r>
    </w:p>
    <w:p w14:paraId="57BAAA17" w14:textId="77777777" w:rsidR="008638C2" w:rsidRPr="008638C2" w:rsidRDefault="008638C2" w:rsidP="008638C2">
      <w:pPr>
        <w:pStyle w:val="NormalnyWeb"/>
        <w:spacing w:before="0" w:beforeAutospacing="0" w:after="0"/>
        <w:jc w:val="center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color w:val="000000"/>
        </w:rPr>
        <w:t>na 2021 rok</w:t>
      </w:r>
    </w:p>
    <w:p w14:paraId="2F1C2533" w14:textId="77777777" w:rsidR="008638C2" w:rsidRPr="008638C2" w:rsidRDefault="008638C2" w:rsidP="008638C2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</w:p>
    <w:p w14:paraId="65CBDE22" w14:textId="77777777" w:rsidR="008638C2" w:rsidRPr="008638C2" w:rsidRDefault="008638C2" w:rsidP="008638C2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</w:rPr>
        <w:t>DOCHODY:</w:t>
      </w:r>
    </w:p>
    <w:p w14:paraId="59159890" w14:textId="77777777" w:rsidR="008638C2" w:rsidRPr="008638C2" w:rsidRDefault="008638C2" w:rsidP="008638C2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</w:rPr>
        <w:t>Zwiększa się planowane dochody na rok 2021 w kwocie 1.525.347,00 zł, wg poniżej wymienionej klasyfikacji budżetowej:</w:t>
      </w:r>
    </w:p>
    <w:p w14:paraId="2C8AC0D4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758 rozdz. 75802 </w:t>
      </w:r>
      <w:r w:rsidRPr="008638C2">
        <w:rPr>
          <w:rFonts w:ascii="Calibri" w:hAnsi="Calibri" w:cs="Calibri"/>
          <w:color w:val="000000"/>
        </w:rPr>
        <w:t>– pismem Ministra Finansów nr ST3.4751.5.2021 z dnia 29.10.2021 r. przyznana została uzupełniająca subwencja ogólna w kwocie 427.594,00 zł. oraz pismem Ministra Finansów nr ST3.4751.6.2021.K z dnia 15.11.2021 r. przyznana została uzupełniająca subwencja ogólna z przeznaczeniem na wsparcie finansowe inwestycji w zakresie kanalizacji w kwocie 1.926.318,00 zł.</w:t>
      </w:r>
    </w:p>
    <w:p w14:paraId="621449CC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758 rozdz. 75816 </w:t>
      </w:r>
      <w:r w:rsidRPr="008638C2">
        <w:rPr>
          <w:rFonts w:ascii="Calibri" w:hAnsi="Calibri" w:cs="Calibri"/>
          <w:color w:val="000000"/>
        </w:rPr>
        <w:t>– w ramach różnych rozliczeń wprowadza się środki z Funduszu Przeciwdziałania COVID-19 na zadanie „Laboratoria Przyszłości” w kwocie 195.600,00 zł.</w:t>
      </w:r>
    </w:p>
    <w:p w14:paraId="3F600D92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801 rozdz. 80195 </w:t>
      </w:r>
      <w:r w:rsidRPr="008638C2">
        <w:rPr>
          <w:rFonts w:ascii="Calibri" w:hAnsi="Calibri" w:cs="Calibri"/>
          <w:color w:val="000000"/>
        </w:rPr>
        <w:t>– w ramach pozostałej działalności oświatowej wprowadza się plan dotacji na realizację zadania „Poznaj Polskę” w kwocie 3.400,00 zł, plan dochodów z tytułu wpłat rodziców na zabezpieczenie wkładu własnego na zadaniu ‘Poznaj Polskę” w kwocie 850,00 zł (plan finansowy Gminnego Zespołu Oświaty w Jednorożcu).</w:t>
      </w:r>
    </w:p>
    <w:p w14:paraId="62F57A8B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855 rozdz. 85501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w ramach świadczeń wychowawczych w planie finansowym Ośrodka Pomocy Społecznej zwiększa się plan dochodów z tytułu zwrotu świadczeń nienależnie pobranych wraz z odsetkami w kwocie 2.500,00 zł.</w:t>
      </w:r>
    </w:p>
    <w:p w14:paraId="7E6B24E6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855 rozdz. 85504 </w:t>
      </w:r>
      <w:r w:rsidRPr="008638C2">
        <w:rPr>
          <w:rFonts w:ascii="Calibri" w:hAnsi="Calibri" w:cs="Calibri"/>
          <w:color w:val="000000"/>
        </w:rPr>
        <w:t>– na podstawie umowy zawartej z Wojewodą Mazowieckim wprowadza się plan dochodów z tytułu środków otrzymanych z Funduszu Pracy na dofinansowanie kosztów jednorazowego dodatku do wynagrodzenia dla asystenta rodziny w kwocie 2.000,00 zł.</w:t>
      </w:r>
    </w:p>
    <w:p w14:paraId="6F7375CD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900 rozdz. 90001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15 listopada 2021 roku Prezes Rady Ministrów wydał zarządzenie   nr 263 (Nr P-06121-258-21) w sprawie przyznania Wojewodzie Mazowieckiemu, z ogólnej rezerwy budżetowej, środków finansowych, z przeznaczeniem dla Gminy Jednorożec na realizację zadania „Rozbudowa gminnej oczyszczalni ścieków w miejscowości Jednorożec” w kwocie 741.460,00 zł.</w:t>
      </w:r>
    </w:p>
    <w:p w14:paraId="3B7B2931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900 rozdz. 90005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w ramach ochrony powietrza atmosferycznego i klimatu dokonuje się zwiększenia planu środków otrzymanych z WFOŚiGW w kwocie 3.625,00 zł tytułem refundacji wydatków za wydane zaświadczenia.</w:t>
      </w:r>
    </w:p>
    <w:p w14:paraId="7EE8100B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b/>
          <w:bCs/>
          <w:u w:val="single"/>
        </w:rPr>
        <w:lastRenderedPageBreak/>
        <w:t xml:space="preserve">Dział 900 rozdz. 90095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w ramach pozostałej działalności komunalnej wprowadza się plan dochodów ze sprzedaży składników majątkowych w kwocie 22.000,00 zł (sprzedaż samochodów i ładowacza).</w:t>
      </w:r>
    </w:p>
    <w:p w14:paraId="27BC6EA2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926 rozdz. 92601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w ramach obiektów dokonuje się zmniejszenia planu dotacji otrzymanej od Urzędu Marszałkowskiego w kwocie 1.800.000,00 zł z przeznaczeniem na przebudowę stadionu sportowego w Jednorożcu (dotacja wpłynie w latach 2022-2023).</w:t>
      </w:r>
    </w:p>
    <w:p w14:paraId="02ED016A" w14:textId="77777777" w:rsidR="008638C2" w:rsidRPr="008638C2" w:rsidRDefault="008638C2" w:rsidP="008638C2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595BFAB3" w14:textId="77777777" w:rsidR="008638C2" w:rsidRPr="008638C2" w:rsidRDefault="008638C2" w:rsidP="008638C2">
      <w:pPr>
        <w:pStyle w:val="NormalnyWeb"/>
        <w:spacing w:before="0" w:beforeAutospacing="0" w:after="0" w:line="360" w:lineRule="auto"/>
        <w:rPr>
          <w:rFonts w:ascii="Calibri" w:hAnsi="Calibri" w:cs="Calibri"/>
          <w:color w:val="FF0000"/>
        </w:rPr>
      </w:pPr>
      <w:r w:rsidRPr="008638C2">
        <w:rPr>
          <w:rFonts w:ascii="Calibri" w:hAnsi="Calibri" w:cs="Calibri"/>
          <w:b/>
          <w:bCs/>
        </w:rPr>
        <w:t>WYDATKI:</w:t>
      </w:r>
    </w:p>
    <w:p w14:paraId="38AD91E7" w14:textId="77777777" w:rsidR="008638C2" w:rsidRPr="008638C2" w:rsidRDefault="008638C2" w:rsidP="008638C2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</w:rPr>
        <w:t>Zmniejsza się planowane wydatki na rok 2021 w kwocie 828.565,00 zł, wg poniżej wymienionej klasyfikacji budżetowej:</w:t>
      </w:r>
    </w:p>
    <w:p w14:paraId="75C31279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010 rozdz. 01010 </w:t>
      </w:r>
      <w:r w:rsidRPr="008638C2">
        <w:rPr>
          <w:rFonts w:ascii="Calibri" w:hAnsi="Calibri" w:cs="Calibri"/>
        </w:rPr>
        <w:t>– w ramach infrastruktury wodociągowej dokonuje się zwiększenia planu wydatków usług pozostałych w kwocie 20.000,00 zł. oraz zmniejsza się plan wydatków na zadaniu „Modernizacja hydroforni w miejscowości Żelazna Prywatna” w kwocie 72.500,00 zł. oraz na zadaniu „Modernizacja SUW w Jednorożcu” w kwocie 80.000,00 zł.</w:t>
      </w:r>
    </w:p>
    <w:p w14:paraId="57A897B4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600 rozdz. 60016 </w:t>
      </w:r>
      <w:r w:rsidRPr="008638C2">
        <w:rPr>
          <w:rFonts w:ascii="Calibri" w:hAnsi="Calibri" w:cs="Calibri"/>
        </w:rPr>
        <w:t>– w ramach dróg gminnych dokonuje się zwiększenia planu wydatków zakupu materiałów w kwocie 15.000,00 zł.</w:t>
      </w:r>
    </w:p>
    <w:p w14:paraId="79D0B605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700 rozdz. 70005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w ramach gospodarki gruntami dokonuje się zwiększenia planu wydatków zakupu materiałów w kwocie 30.000,00 zł, zakupu energii w kwocie 15.000,00 zł, usługi pozostałe w kwocie 3.500,00 zł oraz zwiększa się plan wydatków na zadaniu                           pn. „Zakup gruntów” w kwocie 5.000,00 zł.</w:t>
      </w:r>
    </w:p>
    <w:p w14:paraId="56E3D1A8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750 rozdz. 75023 </w:t>
      </w:r>
      <w:r w:rsidRPr="008638C2">
        <w:rPr>
          <w:rFonts w:ascii="Calibri" w:hAnsi="Calibri" w:cs="Calibri"/>
        </w:rPr>
        <w:t>– w ramach Urzędu gminy dokonuje się zwiększenia plan wydatków usług pozostałych w kwocie 30.000,00 zł.</w:t>
      </w:r>
    </w:p>
    <w:p w14:paraId="7CEEECF9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 w:rsidRPr="008638C2">
        <w:rPr>
          <w:rFonts w:ascii="Calibri" w:hAnsi="Calibri" w:cs="Calibri"/>
          <w:color w:val="000000"/>
        </w:rPr>
        <w:t>– w ramach szkół podstawowych wprowadza się zmiany:</w:t>
      </w:r>
    </w:p>
    <w:p w14:paraId="75060F94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color w:val="000000"/>
        </w:rPr>
        <w:t>- w planie finansowym Szkoły Podstawowej w Olszewce dokonuje się zmniejszenia planu wydatków wynagrodzeń osobowych pracowników w kwocie 30.000,00 zł,</w:t>
      </w:r>
    </w:p>
    <w:p w14:paraId="04909C2D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color w:val="000000"/>
        </w:rPr>
        <w:t>- w planie finansowym Zespołu Placówek Oświatowych w Jednorożcu wprowadza się zakupy inwestycyjne pn. „Zakup pieca konwekcyjno-parowego” w kwocie 15.000,00 zł,</w:t>
      </w:r>
    </w:p>
    <w:p w14:paraId="3AC4241E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color w:val="000000"/>
        </w:rPr>
        <w:t xml:space="preserve">- w planie finansowym Gminnego Zespołu Oświaty w Jednorożcu wprowadza się plan zakupów inwestycyjnych na zadania pn. „Rozwój szkolnej infrastruktury w Publicznej Szkole Podstawowej Żelazna Rządowa – Parciaki z siedzibą w Parciakach – Laboratoria Przyszłości” w kwocie 30.000,00 </w:t>
      </w:r>
      <w:r w:rsidRPr="008638C2">
        <w:rPr>
          <w:rFonts w:ascii="Calibri" w:hAnsi="Calibri" w:cs="Calibri"/>
          <w:color w:val="000000"/>
        </w:rPr>
        <w:lastRenderedPageBreak/>
        <w:t>zł, „Rozwój szkolnej infrastruktury w Szkole Podstawowej w Olszewce – Laboratoria Przyszłości” w kwocie 30.000,00 zł, „Rozwój szkolnej infrastruktury w Zespole Placówek Oświatowych w Jednorożcu – Laboratoria Przyszłości” w kwocie 135.600,00 zł.</w:t>
      </w:r>
    </w:p>
    <w:p w14:paraId="11AA6E77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801 rozdz. 80117 </w:t>
      </w:r>
      <w:r w:rsidRPr="008638C2">
        <w:rPr>
          <w:rFonts w:ascii="Calibri" w:hAnsi="Calibri" w:cs="Calibri"/>
          <w:color w:val="000000"/>
        </w:rPr>
        <w:t>– w ramach szkoły branżowej w planie finansowym Zespołu Placówek Oświatowych w Jednorożcu dokonuje się zmniejszenia planu wydatków składek na ubezpieczenia społeczne w kwocie 8.000,00 zł.</w:t>
      </w:r>
    </w:p>
    <w:p w14:paraId="525C7D5B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801 rozdz. 80195 </w:t>
      </w:r>
      <w:r w:rsidRPr="008638C2">
        <w:rPr>
          <w:rFonts w:ascii="Calibri" w:hAnsi="Calibri" w:cs="Calibri"/>
          <w:color w:val="000000"/>
        </w:rPr>
        <w:t>– w ramach pozostałej działalności oświatowej w planie finansowym Gminnego Zespołu Oświaty w Jednorożcu wprowadza się plan wydatków usług pozostałych na realizację zadania „Poznaj Polskę” w kwocie 4.250,00 zł.(w tym dotacja 3.400,00 zł);</w:t>
      </w:r>
    </w:p>
    <w:p w14:paraId="4141F9C1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855 rozdz. 85501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w planie finansowym Urzędu Gminy w Jednorożcu ramach świadczeń wychowawczych w dokonuje się zwiększenia planu zwrotu dotacji tytułu zwrotu świadczeń nienależnie pobranych wraz z odsetkami w kwocie 2.500,00 zł.</w:t>
      </w:r>
    </w:p>
    <w:p w14:paraId="1B1737F5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855 rozdz. 85504 </w:t>
      </w:r>
      <w:r w:rsidRPr="008638C2">
        <w:rPr>
          <w:rFonts w:ascii="Calibri" w:hAnsi="Calibri" w:cs="Calibri"/>
          <w:color w:val="000000"/>
        </w:rPr>
        <w:t>– w planie finansowym Ośrodka Pomocy Społecznej w ramach wspierania rodziny w dokonuje się zwiększenia planu wydatków wynagrodzeń osobowych pracowników w kwocie 2.000,00 zł.</w:t>
      </w:r>
    </w:p>
    <w:p w14:paraId="64CA797C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900 rozdz. 90001 </w:t>
      </w:r>
      <w:r w:rsidRPr="008638C2">
        <w:rPr>
          <w:rFonts w:ascii="Calibri" w:hAnsi="Calibri" w:cs="Calibri"/>
          <w:color w:val="000000"/>
        </w:rPr>
        <w:t>– w ramach gospodarki ściekowej na zadaniu pn. „Rozbudowa oczyszczalni ścieków” dokonuje się zwiększenia planu wydatków w kwocie 741.460,00 zł (dotacja Wojewody Mazowieckiego z rezerwy budżetowej).</w:t>
      </w:r>
    </w:p>
    <w:p w14:paraId="46A36ED3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900 rozdz. 90005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w ramach ochrony powietrza atmosferycznego dokonuje się zwiększenia planu zakupu materiałów w kwocie 3.625,00 zł (środki WFOŚiGW).</w:t>
      </w:r>
    </w:p>
    <w:p w14:paraId="06DF7A42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638C2">
        <w:rPr>
          <w:rFonts w:ascii="Calibri" w:hAnsi="Calibri" w:cs="Calibri"/>
          <w:b/>
          <w:bCs/>
          <w:color w:val="000000"/>
          <w:u w:val="single"/>
        </w:rPr>
        <w:t xml:space="preserve">Dział 900 rozdz. 90015 </w:t>
      </w:r>
      <w:r w:rsidRPr="008638C2">
        <w:rPr>
          <w:rFonts w:ascii="Calibri" w:hAnsi="Calibri" w:cs="Calibri"/>
          <w:color w:val="000000"/>
        </w:rPr>
        <w:t>– w ramach oświetlenia ulic zwiększa się plan wydatków na zadaniu pn. „Rozbudowa oświetlenia ulicznego na terenie Gminy Jednorożec” w kwocie 3.000,00 zł.</w:t>
      </w:r>
    </w:p>
    <w:p w14:paraId="4661F524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900 rozdz. 90095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w ramach pozostałej działalności komunalnej dokonuje się zwiększenia planu wydatków zakupu materiałów w kwocie 20.000,00 zł.</w:t>
      </w:r>
    </w:p>
    <w:p w14:paraId="370644A3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921 rozdz. 92116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dokonuje się zwiększenia planu dotacji podmiotowej na bieżącą działalność biblioteki w kwocie 30.000,00 zł.</w:t>
      </w:r>
    </w:p>
    <w:p w14:paraId="068403E6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  <w:u w:val="single"/>
        </w:rPr>
        <w:t xml:space="preserve">Dział 921 rozdz. 92195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>w ramach pozostałej działalności kulturalnej dokonuje się zwiększenia planu wydatków na zadaniu pn. „Remont budynku świetlicy wiejskiej w miejscowości Kobylaki-Korsze” w kwocie 3.000,00 zł.</w:t>
      </w:r>
    </w:p>
    <w:p w14:paraId="11964A80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638C2">
        <w:rPr>
          <w:rFonts w:ascii="Calibri" w:hAnsi="Calibri" w:cs="Calibri"/>
          <w:b/>
          <w:bCs/>
          <w:u w:val="single"/>
        </w:rPr>
        <w:lastRenderedPageBreak/>
        <w:t xml:space="preserve">Dział 926 rozdz. 92601 </w:t>
      </w:r>
      <w:r w:rsidRPr="008638C2">
        <w:rPr>
          <w:rFonts w:ascii="Calibri" w:hAnsi="Calibri" w:cs="Calibri"/>
          <w:b/>
          <w:bCs/>
        </w:rPr>
        <w:t xml:space="preserve">– </w:t>
      </w:r>
      <w:r w:rsidRPr="008638C2">
        <w:rPr>
          <w:rFonts w:ascii="Calibri" w:hAnsi="Calibri" w:cs="Calibri"/>
        </w:rPr>
        <w:t xml:space="preserve">w ramach obiektów sportowych na zadaniu pn. „Przebudowa stadionu sportowego w Jednorożcu” zmniejsza się plan wydatków w kwocie 1.800.000,00 zł oraz w </w:t>
      </w:r>
      <w:r w:rsidRPr="008638C2">
        <w:rPr>
          <w:rFonts w:ascii="Calibri" w:hAnsi="Calibri" w:cs="Calibri"/>
          <w:color w:val="000000"/>
        </w:rPr>
        <w:t>planie finansowym Zespołu Placówek Oświatowych w Jednorożcu dokonuje się zwiększenia planu wydatków zakupu energii na halę sportową w kwocie 8.000,00 zł. oraz wprowadza się plan zakupów inwestycyjnych na zadanie pn. „Zakup maszyny czyszczącej, sprzątającej” w kwocie 15.000,00 zł.</w:t>
      </w:r>
    </w:p>
    <w:p w14:paraId="4DB4CFF7" w14:textId="77777777" w:rsidR="008638C2" w:rsidRPr="008638C2" w:rsidRDefault="008638C2" w:rsidP="008638C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2C9B0ACD" w14:textId="77777777" w:rsidR="008638C2" w:rsidRPr="008638C2" w:rsidRDefault="008638C2" w:rsidP="008638C2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</w:rPr>
        <w:t>PRZYCHODY:</w:t>
      </w:r>
    </w:p>
    <w:p w14:paraId="62907FEC" w14:textId="6C82BA87" w:rsidR="008638C2" w:rsidRPr="008638C2" w:rsidRDefault="008638C2" w:rsidP="008638C2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638C2">
        <w:rPr>
          <w:rFonts w:ascii="Calibri" w:hAnsi="Calibri" w:cs="Calibri"/>
          <w:sz w:val="24"/>
          <w:szCs w:val="24"/>
        </w:rPr>
        <w:t xml:space="preserve">Zmniejsza się plan przychodów na rok 2021 </w:t>
      </w:r>
      <w:r w:rsidRPr="008638C2">
        <w:rPr>
          <w:rFonts w:ascii="Calibri" w:hAnsi="Calibri" w:cs="Calibri"/>
          <w:bCs/>
          <w:sz w:val="24"/>
          <w:szCs w:val="24"/>
        </w:rPr>
        <w:t>pochodzących z wolnych środków, o których mowa w art.217 ust. 2 pkt 6 ustawy w kwocie 427.594,00 zł.</w:t>
      </w:r>
    </w:p>
    <w:p w14:paraId="5C887ED6" w14:textId="77777777" w:rsidR="008638C2" w:rsidRPr="008638C2" w:rsidRDefault="008638C2" w:rsidP="008638C2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8638C2">
        <w:rPr>
          <w:rFonts w:ascii="Calibri" w:hAnsi="Calibri" w:cs="Calibri"/>
          <w:b/>
          <w:bCs/>
        </w:rPr>
        <w:t>ROZCHODY:</w:t>
      </w:r>
    </w:p>
    <w:p w14:paraId="7B76CC7A" w14:textId="77777777" w:rsidR="008638C2" w:rsidRPr="008638C2" w:rsidRDefault="008638C2" w:rsidP="008638C2">
      <w:pPr>
        <w:spacing w:line="360" w:lineRule="auto"/>
        <w:ind w:firstLine="708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8638C2">
        <w:rPr>
          <w:rFonts w:ascii="Calibri" w:hAnsi="Calibri" w:cs="Calibri"/>
          <w:sz w:val="24"/>
          <w:szCs w:val="24"/>
        </w:rPr>
        <w:t xml:space="preserve">Wprowadza się plan rozchodów na rok 2021 </w:t>
      </w:r>
      <w:r w:rsidRPr="008638C2">
        <w:rPr>
          <w:rFonts w:ascii="Calibri" w:hAnsi="Calibri" w:cs="Calibri"/>
          <w:bCs/>
          <w:sz w:val="24"/>
          <w:szCs w:val="24"/>
        </w:rPr>
        <w:t xml:space="preserve">z tytułu przelewów na rachunki lokat w kwocie 1.926.318,00 zł. </w:t>
      </w:r>
      <w:r w:rsidRPr="008638C2">
        <w:rPr>
          <w:rFonts w:ascii="Calibri" w:hAnsi="Calibri" w:cs="Calibri"/>
          <w:sz w:val="24"/>
          <w:szCs w:val="24"/>
        </w:rPr>
        <w:t>(środki otrzymane w 2021 roku w ramach uzupełniającej subwencji ogólnej przeznaczone na</w:t>
      </w:r>
      <w:r w:rsidRPr="008638C2">
        <w:rPr>
          <w:rFonts w:ascii="Calibri" w:hAnsi="Calibri" w:cs="Calibri"/>
          <w:color w:val="000000"/>
          <w:sz w:val="24"/>
          <w:szCs w:val="24"/>
        </w:rPr>
        <w:t xml:space="preserve"> wydatki inwestycyjne w zakresie kanalizacji, które planuje się wydatkować w roku </w:t>
      </w:r>
      <w:r w:rsidRPr="008638C2">
        <w:rPr>
          <w:rFonts w:ascii="Calibri" w:hAnsi="Calibri" w:cs="Calibri"/>
          <w:sz w:val="24"/>
          <w:szCs w:val="24"/>
        </w:rPr>
        <w:t>2023 ).</w:t>
      </w:r>
    </w:p>
    <w:p w14:paraId="178F6460" w14:textId="77777777" w:rsidR="008638C2" w:rsidRPr="008638C2" w:rsidRDefault="008638C2" w:rsidP="008638C2">
      <w:pPr>
        <w:spacing w:line="36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6A213D2B" w14:textId="77777777" w:rsidR="008638C2" w:rsidRPr="008638C2" w:rsidRDefault="008638C2" w:rsidP="008638C2">
      <w:pPr>
        <w:rPr>
          <w:sz w:val="24"/>
          <w:szCs w:val="24"/>
        </w:rPr>
      </w:pPr>
    </w:p>
    <w:sectPr w:rsidR="008638C2" w:rsidRPr="008638C2" w:rsidSect="0014213E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EA48" w14:textId="77777777" w:rsidR="00A5798B" w:rsidRDefault="00A5798B">
      <w:pPr>
        <w:spacing w:after="0" w:line="240" w:lineRule="auto"/>
      </w:pPr>
      <w:r>
        <w:separator/>
      </w:r>
    </w:p>
  </w:endnote>
  <w:endnote w:type="continuationSeparator" w:id="0">
    <w:p w14:paraId="4EEC4A1F" w14:textId="77777777" w:rsidR="00A5798B" w:rsidRDefault="00A5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8616" w14:textId="77777777" w:rsidR="0014213E" w:rsidRDefault="00A5798B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C7BE" w14:textId="77777777" w:rsidR="00A5798B" w:rsidRDefault="00A5798B">
      <w:pPr>
        <w:spacing w:after="0" w:line="240" w:lineRule="auto"/>
      </w:pPr>
      <w:r>
        <w:separator/>
      </w:r>
    </w:p>
  </w:footnote>
  <w:footnote w:type="continuationSeparator" w:id="0">
    <w:p w14:paraId="1CB9D6B4" w14:textId="77777777" w:rsidR="00A5798B" w:rsidRDefault="00A5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D0"/>
    <w:rsid w:val="003E184E"/>
    <w:rsid w:val="00722CAC"/>
    <w:rsid w:val="008638C2"/>
    <w:rsid w:val="00A5798B"/>
    <w:rsid w:val="00B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D484"/>
  <w15:chartTrackingRefBased/>
  <w15:docId w15:val="{A6BD3A7B-8CF6-4A04-B0FF-92679FDF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22C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8638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8992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2021-12-01T07:24:00Z</dcterms:created>
  <dcterms:modified xsi:type="dcterms:W3CDTF">2021-12-01T07:56:00Z</dcterms:modified>
</cp:coreProperties>
</file>