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35533" w14:textId="3FC7412E" w:rsidR="006F2951" w:rsidRPr="00ED0D55" w:rsidRDefault="006F2951" w:rsidP="00490F18">
      <w:pPr>
        <w:pStyle w:val="Standard"/>
        <w:spacing w:line="360" w:lineRule="auto"/>
        <w:jc w:val="right"/>
        <w:rPr>
          <w:rFonts w:cs="Times New Roman"/>
          <w:sz w:val="22"/>
          <w:szCs w:val="22"/>
        </w:rPr>
      </w:pPr>
      <w:r w:rsidRPr="00ED0D55">
        <w:rPr>
          <w:rFonts w:cs="Times New Roman"/>
          <w:sz w:val="22"/>
          <w:szCs w:val="22"/>
        </w:rPr>
        <w:t>Jednorożec, dn.</w:t>
      </w:r>
      <w:r w:rsidR="006A6B4D" w:rsidRPr="00ED0D55">
        <w:rPr>
          <w:rFonts w:cs="Times New Roman"/>
          <w:sz w:val="22"/>
          <w:szCs w:val="22"/>
        </w:rPr>
        <w:t xml:space="preserve"> </w:t>
      </w:r>
      <w:r w:rsidR="00065416" w:rsidRPr="00ED0D55">
        <w:rPr>
          <w:rFonts w:cs="Times New Roman"/>
          <w:sz w:val="22"/>
          <w:szCs w:val="22"/>
        </w:rPr>
        <w:t>0</w:t>
      </w:r>
      <w:r w:rsidR="00433DF3">
        <w:rPr>
          <w:rFonts w:cs="Times New Roman"/>
          <w:sz w:val="22"/>
          <w:szCs w:val="22"/>
        </w:rPr>
        <w:t>8</w:t>
      </w:r>
      <w:r w:rsidR="006A6B4D" w:rsidRPr="00ED0D55">
        <w:rPr>
          <w:rFonts w:cs="Times New Roman"/>
          <w:sz w:val="22"/>
          <w:szCs w:val="22"/>
        </w:rPr>
        <w:t>.0</w:t>
      </w:r>
      <w:r w:rsidR="00065416" w:rsidRPr="00ED0D55">
        <w:rPr>
          <w:rFonts w:cs="Times New Roman"/>
          <w:sz w:val="22"/>
          <w:szCs w:val="22"/>
        </w:rPr>
        <w:t>2</w:t>
      </w:r>
      <w:r w:rsidR="006A6B4D" w:rsidRPr="00ED0D55">
        <w:rPr>
          <w:rFonts w:cs="Times New Roman"/>
          <w:sz w:val="22"/>
          <w:szCs w:val="22"/>
        </w:rPr>
        <w:t>.</w:t>
      </w:r>
      <w:r w:rsidRPr="00ED0D55">
        <w:rPr>
          <w:rFonts w:cs="Times New Roman"/>
          <w:sz w:val="22"/>
          <w:szCs w:val="22"/>
        </w:rPr>
        <w:t>202</w:t>
      </w:r>
      <w:r w:rsidR="006A6B4D" w:rsidRPr="00ED0D55">
        <w:rPr>
          <w:rFonts w:cs="Times New Roman"/>
          <w:sz w:val="22"/>
          <w:szCs w:val="22"/>
        </w:rPr>
        <w:t>3</w:t>
      </w:r>
      <w:r w:rsidRPr="00ED0D55">
        <w:rPr>
          <w:rFonts w:cs="Times New Roman"/>
          <w:sz w:val="22"/>
          <w:szCs w:val="22"/>
        </w:rPr>
        <w:t xml:space="preserve"> r.</w:t>
      </w:r>
    </w:p>
    <w:p w14:paraId="32984AE9" w14:textId="39D59E0D" w:rsidR="006F2951" w:rsidRPr="00ED0D55" w:rsidRDefault="006F2951" w:rsidP="00490F18">
      <w:pPr>
        <w:pStyle w:val="Teksttreci4"/>
        <w:spacing w:before="0" w:line="360" w:lineRule="auto"/>
        <w:ind w:firstLine="0"/>
        <w:jc w:val="both"/>
        <w:rPr>
          <w:sz w:val="22"/>
          <w:szCs w:val="22"/>
        </w:rPr>
      </w:pPr>
      <w:r w:rsidRPr="00ED0D55">
        <w:rPr>
          <w:sz w:val="22"/>
          <w:szCs w:val="22"/>
        </w:rPr>
        <w:t>ZIR.6220.1</w:t>
      </w:r>
      <w:r w:rsidR="006A6B4D" w:rsidRPr="00ED0D55">
        <w:rPr>
          <w:sz w:val="22"/>
          <w:szCs w:val="22"/>
        </w:rPr>
        <w:t>7</w:t>
      </w:r>
      <w:r w:rsidRPr="00ED0D55">
        <w:rPr>
          <w:sz w:val="22"/>
          <w:szCs w:val="22"/>
        </w:rPr>
        <w:t>.2022</w:t>
      </w:r>
    </w:p>
    <w:p w14:paraId="177EAE21" w14:textId="77777777" w:rsidR="006F2951" w:rsidRPr="00ED0D55" w:rsidRDefault="006F2951" w:rsidP="00490F18">
      <w:pPr>
        <w:pStyle w:val="Normalny1"/>
        <w:tabs>
          <w:tab w:val="left" w:pos="1386"/>
        </w:tabs>
        <w:spacing w:line="360" w:lineRule="auto"/>
        <w:jc w:val="center"/>
        <w:rPr>
          <w:rFonts w:cs="Times New Roman"/>
          <w:sz w:val="22"/>
          <w:szCs w:val="22"/>
        </w:rPr>
      </w:pPr>
      <w:r w:rsidRPr="00ED0D55">
        <w:rPr>
          <w:rStyle w:val="Domylnaczcionkaakapitu2"/>
          <w:rFonts w:cs="Times New Roman"/>
          <w:b/>
          <w:sz w:val="22"/>
          <w:szCs w:val="22"/>
        </w:rPr>
        <w:t>POSTANOWIENIE</w:t>
      </w:r>
    </w:p>
    <w:p w14:paraId="5BC10114" w14:textId="6880D109" w:rsidR="006F2951" w:rsidRPr="00ED0D55" w:rsidRDefault="006F2951" w:rsidP="00ED0D55">
      <w:pPr>
        <w:pStyle w:val="Teksttreci4"/>
        <w:spacing w:line="360" w:lineRule="auto"/>
        <w:ind w:firstLine="567"/>
        <w:jc w:val="both"/>
        <w:rPr>
          <w:sz w:val="22"/>
          <w:szCs w:val="22"/>
        </w:rPr>
      </w:pPr>
      <w:r w:rsidRPr="00ED0D55">
        <w:rPr>
          <w:rStyle w:val="Domylnaczcionkaakapitu2"/>
          <w:sz w:val="22"/>
          <w:szCs w:val="22"/>
        </w:rPr>
        <w:t>Na podstawie art. 123 ustawy z dnia 14 czerwca 1960 r.</w:t>
      </w:r>
      <w:r w:rsidR="00ED0D55">
        <w:rPr>
          <w:rStyle w:val="Domylnaczcionkaakapitu2"/>
          <w:sz w:val="22"/>
          <w:szCs w:val="22"/>
        </w:rPr>
        <w:t xml:space="preserve"> </w:t>
      </w:r>
      <w:r w:rsidRPr="00ED0D55">
        <w:rPr>
          <w:rStyle w:val="Domylnaczcionkaakapitu2"/>
          <w:sz w:val="22"/>
          <w:szCs w:val="22"/>
        </w:rPr>
        <w:t>Kodeks postępowania administracyjnego (</w:t>
      </w:r>
      <w:proofErr w:type="spellStart"/>
      <w:r w:rsidRPr="00ED0D55">
        <w:rPr>
          <w:rStyle w:val="Domylnaczcionkaakapitu2"/>
          <w:sz w:val="22"/>
          <w:szCs w:val="22"/>
        </w:rPr>
        <w:t>t.j</w:t>
      </w:r>
      <w:proofErr w:type="spellEnd"/>
      <w:r w:rsidRPr="00ED0D55">
        <w:rPr>
          <w:rStyle w:val="Domylnaczcionkaakapitu2"/>
          <w:sz w:val="22"/>
          <w:szCs w:val="22"/>
        </w:rPr>
        <w:t>. Dz. U. z 202</w:t>
      </w:r>
      <w:r w:rsidR="006A6B4D" w:rsidRPr="00ED0D55">
        <w:rPr>
          <w:rStyle w:val="Domylnaczcionkaakapitu2"/>
          <w:sz w:val="22"/>
          <w:szCs w:val="22"/>
        </w:rPr>
        <w:t>2</w:t>
      </w:r>
      <w:r w:rsidRPr="00ED0D55">
        <w:rPr>
          <w:rStyle w:val="Domylnaczcionkaakapitu2"/>
          <w:sz w:val="22"/>
          <w:szCs w:val="22"/>
        </w:rPr>
        <w:t xml:space="preserve"> r., poz.</w:t>
      </w:r>
      <w:r w:rsidR="006A6B4D" w:rsidRPr="00ED0D55">
        <w:rPr>
          <w:rStyle w:val="Domylnaczcionkaakapitu2"/>
          <w:sz w:val="22"/>
          <w:szCs w:val="22"/>
        </w:rPr>
        <w:t xml:space="preserve"> 2000</w:t>
      </w:r>
      <w:r w:rsidRPr="00ED0D55">
        <w:rPr>
          <w:rStyle w:val="Domylnaczcionkaakapitu2"/>
          <w:sz w:val="22"/>
          <w:szCs w:val="22"/>
        </w:rPr>
        <w:t xml:space="preserve"> ze zm.),</w:t>
      </w:r>
      <w:r w:rsidR="00ED0D55">
        <w:rPr>
          <w:rStyle w:val="Domylnaczcionkaakapitu2"/>
          <w:sz w:val="22"/>
          <w:szCs w:val="22"/>
        </w:rPr>
        <w:t xml:space="preserve"> zwanego dalej k.p.a.,</w:t>
      </w:r>
      <w:r w:rsidRPr="00ED0D55">
        <w:rPr>
          <w:rStyle w:val="Domylnaczcionkaakapitu2"/>
          <w:sz w:val="22"/>
          <w:szCs w:val="22"/>
        </w:rPr>
        <w:t xml:space="preserve"> </w:t>
      </w:r>
      <w:r w:rsidRPr="00ED0D55">
        <w:rPr>
          <w:rStyle w:val="Domylnaczcionkaakapitu1"/>
          <w:rFonts w:eastAsia="SimSun"/>
          <w:sz w:val="22"/>
          <w:szCs w:val="22"/>
        </w:rPr>
        <w:t xml:space="preserve">stosownie do art. 63 ust. 1 i ust. 4, art. 64 ust. 1, art. 66 ustawy z dnia 3 października 2008 r. – </w:t>
      </w:r>
      <w:r w:rsidRPr="00ED0D55">
        <w:rPr>
          <w:rStyle w:val="Domylnaczcionkaakapitu2"/>
          <w:sz w:val="22"/>
          <w:szCs w:val="22"/>
        </w:rPr>
        <w:t>o udostępnianiu informacji o środowisku i jego ochronie, udziale</w:t>
      </w:r>
      <w:r w:rsidR="00490F18" w:rsidRPr="00ED0D55">
        <w:rPr>
          <w:rStyle w:val="Domylnaczcionkaakapitu2"/>
          <w:sz w:val="22"/>
          <w:szCs w:val="22"/>
        </w:rPr>
        <w:t xml:space="preserve"> </w:t>
      </w:r>
      <w:r w:rsidRPr="00ED0D55">
        <w:rPr>
          <w:rStyle w:val="Domylnaczcionkaakapitu2"/>
          <w:sz w:val="22"/>
          <w:szCs w:val="22"/>
        </w:rPr>
        <w:t>społeczeństwa w ochronie</w:t>
      </w:r>
      <w:r w:rsidR="00D92C7E" w:rsidRPr="00ED0D55">
        <w:rPr>
          <w:rStyle w:val="Domylnaczcionkaakapitu2"/>
          <w:sz w:val="22"/>
          <w:szCs w:val="22"/>
        </w:rPr>
        <w:t xml:space="preserve"> </w:t>
      </w:r>
      <w:r w:rsidRPr="00ED0D55">
        <w:rPr>
          <w:rStyle w:val="Domylnaczcionkaakapitu2"/>
          <w:sz w:val="22"/>
          <w:szCs w:val="22"/>
        </w:rPr>
        <w:t>środowiska oraz o ocenach oddziaływania na środowisko</w:t>
      </w:r>
      <w:r w:rsidR="00490F18" w:rsidRPr="00ED0D55">
        <w:rPr>
          <w:rStyle w:val="Domylnaczcionkaakapitu2"/>
          <w:sz w:val="22"/>
          <w:szCs w:val="22"/>
        </w:rPr>
        <w:t xml:space="preserve">                                                </w:t>
      </w:r>
      <w:r w:rsidRPr="00ED0D55">
        <w:rPr>
          <w:rStyle w:val="Domylnaczcionkaakapitu2"/>
          <w:sz w:val="22"/>
          <w:szCs w:val="22"/>
        </w:rPr>
        <w:t xml:space="preserve"> (</w:t>
      </w:r>
      <w:proofErr w:type="spellStart"/>
      <w:r w:rsidRPr="00ED0D55">
        <w:rPr>
          <w:rStyle w:val="Domylnaczcionkaakapitu2"/>
          <w:sz w:val="22"/>
          <w:szCs w:val="22"/>
        </w:rPr>
        <w:t>t.j</w:t>
      </w:r>
      <w:proofErr w:type="spellEnd"/>
      <w:r w:rsidRPr="00ED0D55">
        <w:rPr>
          <w:rStyle w:val="Domylnaczcionkaakapitu2"/>
          <w:sz w:val="22"/>
          <w:szCs w:val="22"/>
        </w:rPr>
        <w:t>. Dz. U. z 2022</w:t>
      </w:r>
      <w:r w:rsidR="00490F18" w:rsidRPr="00ED0D55">
        <w:rPr>
          <w:rStyle w:val="Domylnaczcionkaakapitu2"/>
          <w:sz w:val="22"/>
          <w:szCs w:val="22"/>
        </w:rPr>
        <w:t xml:space="preserve"> </w:t>
      </w:r>
      <w:r w:rsidRPr="00ED0D55">
        <w:rPr>
          <w:rStyle w:val="Domylnaczcionkaakapitu2"/>
          <w:sz w:val="22"/>
          <w:szCs w:val="22"/>
        </w:rPr>
        <w:t xml:space="preserve">r., poz. 1029), zwanej dalej ustawą </w:t>
      </w:r>
      <w:proofErr w:type="spellStart"/>
      <w:r w:rsidRPr="00ED0D55">
        <w:rPr>
          <w:rStyle w:val="Domylnaczcionkaakapitu2"/>
          <w:sz w:val="22"/>
          <w:szCs w:val="22"/>
        </w:rPr>
        <w:t>ooś</w:t>
      </w:r>
      <w:proofErr w:type="spellEnd"/>
      <w:r w:rsidRPr="00ED0D55">
        <w:rPr>
          <w:rStyle w:val="Domylnaczcionkaakapitu2"/>
          <w:sz w:val="22"/>
          <w:szCs w:val="22"/>
        </w:rPr>
        <w:t xml:space="preserve"> oraz § 3 ust. 1 pkt 54 lit. b</w:t>
      </w:r>
      <w:r w:rsidR="00640822" w:rsidRPr="00ED0D55">
        <w:rPr>
          <w:rStyle w:val="Domylnaczcionkaakapitu2"/>
          <w:sz w:val="22"/>
          <w:szCs w:val="22"/>
        </w:rPr>
        <w:t xml:space="preserve"> </w:t>
      </w:r>
      <w:r w:rsidRPr="00ED0D55">
        <w:rPr>
          <w:rStyle w:val="Domylnaczcionkaakapitu2"/>
          <w:sz w:val="22"/>
          <w:szCs w:val="22"/>
        </w:rPr>
        <w:t xml:space="preserve">rozporządzenia </w:t>
      </w:r>
      <w:bookmarkStart w:id="0" w:name="_Hlk126660686"/>
      <w:r w:rsidRPr="00ED0D55">
        <w:rPr>
          <w:rStyle w:val="Domylnaczcionkaakapitu2"/>
          <w:sz w:val="22"/>
          <w:szCs w:val="22"/>
        </w:rPr>
        <w:t>Rady Ministrów</w:t>
      </w:r>
      <w:r w:rsidR="00640822" w:rsidRPr="00ED0D55">
        <w:rPr>
          <w:rStyle w:val="Domylnaczcionkaakapitu2"/>
          <w:sz w:val="22"/>
          <w:szCs w:val="22"/>
        </w:rPr>
        <w:t xml:space="preserve"> </w:t>
      </w:r>
      <w:r w:rsidRPr="00ED0D55">
        <w:rPr>
          <w:rStyle w:val="Domylnaczcionkaakapitu2"/>
          <w:sz w:val="22"/>
          <w:szCs w:val="22"/>
        </w:rPr>
        <w:t xml:space="preserve">z dnia 10 września 2019 r. w sprawie przedsięwzięć mogących znacząco oddziaływać na środowisko (Dz. </w:t>
      </w:r>
      <w:proofErr w:type="spellStart"/>
      <w:r w:rsidRPr="00ED0D55">
        <w:rPr>
          <w:rStyle w:val="Domylnaczcionkaakapitu2"/>
          <w:sz w:val="22"/>
          <w:szCs w:val="22"/>
        </w:rPr>
        <w:t>U.z</w:t>
      </w:r>
      <w:proofErr w:type="spellEnd"/>
      <w:r w:rsidRPr="00ED0D55">
        <w:rPr>
          <w:rStyle w:val="Domylnaczcionkaakapitu2"/>
          <w:sz w:val="22"/>
          <w:szCs w:val="22"/>
        </w:rPr>
        <w:t xml:space="preserve"> 2019 r., poz. 1839</w:t>
      </w:r>
      <w:r w:rsidR="006A6B4D" w:rsidRPr="00ED0D55">
        <w:rPr>
          <w:rStyle w:val="Domylnaczcionkaakapitu2"/>
          <w:sz w:val="22"/>
          <w:szCs w:val="22"/>
        </w:rPr>
        <w:t xml:space="preserve"> z </w:t>
      </w:r>
      <w:proofErr w:type="spellStart"/>
      <w:r w:rsidR="006A6B4D" w:rsidRPr="00ED0D55">
        <w:rPr>
          <w:rStyle w:val="Domylnaczcionkaakapitu2"/>
          <w:sz w:val="22"/>
          <w:szCs w:val="22"/>
        </w:rPr>
        <w:t>późn</w:t>
      </w:r>
      <w:proofErr w:type="spellEnd"/>
      <w:r w:rsidR="006A6B4D" w:rsidRPr="00ED0D55">
        <w:rPr>
          <w:rStyle w:val="Domylnaczcionkaakapitu2"/>
          <w:sz w:val="22"/>
          <w:szCs w:val="22"/>
        </w:rPr>
        <w:t>. zm.</w:t>
      </w:r>
      <w:r w:rsidRPr="00ED0D55">
        <w:rPr>
          <w:rStyle w:val="Domylnaczcionkaakapitu2"/>
          <w:sz w:val="22"/>
          <w:szCs w:val="22"/>
        </w:rPr>
        <w:t>)</w:t>
      </w:r>
      <w:bookmarkEnd w:id="0"/>
      <w:r w:rsidRPr="00ED0D55">
        <w:rPr>
          <w:rStyle w:val="Domylnaczcionkaakapitu2"/>
          <w:sz w:val="22"/>
          <w:szCs w:val="22"/>
        </w:rPr>
        <w:t>, zwanym dalej rozporządzeniem, po rozpatrzeniu wniosku Inwestora</w:t>
      </w:r>
      <w:r w:rsidR="006A6B4D" w:rsidRPr="00ED0D55">
        <w:rPr>
          <w:rStyle w:val="Domylnaczcionkaakapitu2"/>
          <w:sz w:val="22"/>
          <w:szCs w:val="22"/>
        </w:rPr>
        <w:t xml:space="preserve">: ELEKTROWNIA EKO 10 SP. Z O.O., ul. Odległa 17, 07-417 Ostrołęka                              </w:t>
      </w:r>
      <w:r w:rsidR="00490F18" w:rsidRPr="00ED0D55">
        <w:rPr>
          <w:sz w:val="22"/>
          <w:szCs w:val="22"/>
        </w:rPr>
        <w:t>(</w:t>
      </w:r>
      <w:r w:rsidRPr="00ED0D55">
        <w:rPr>
          <w:sz w:val="22"/>
          <w:szCs w:val="22"/>
        </w:rPr>
        <w:t>data wpływ</w:t>
      </w:r>
      <w:r w:rsidR="006A6B4D" w:rsidRPr="00ED0D55">
        <w:rPr>
          <w:sz w:val="22"/>
          <w:szCs w:val="22"/>
        </w:rPr>
        <w:t xml:space="preserve">u </w:t>
      </w:r>
      <w:r w:rsidRPr="00ED0D55">
        <w:rPr>
          <w:sz w:val="22"/>
          <w:szCs w:val="22"/>
        </w:rPr>
        <w:t>do tut. Urzędu – 1</w:t>
      </w:r>
      <w:r w:rsidR="006A6B4D" w:rsidRPr="00ED0D55">
        <w:rPr>
          <w:sz w:val="22"/>
          <w:szCs w:val="22"/>
        </w:rPr>
        <w:t>2</w:t>
      </w:r>
      <w:r w:rsidR="00181577">
        <w:rPr>
          <w:sz w:val="22"/>
          <w:szCs w:val="22"/>
        </w:rPr>
        <w:t xml:space="preserve"> października </w:t>
      </w:r>
      <w:r w:rsidRPr="00ED0D55">
        <w:rPr>
          <w:sz w:val="22"/>
          <w:szCs w:val="22"/>
        </w:rPr>
        <w:t>2022 r.</w:t>
      </w:r>
      <w:r w:rsidR="00490F18" w:rsidRPr="00ED0D55">
        <w:rPr>
          <w:sz w:val="22"/>
          <w:szCs w:val="22"/>
        </w:rPr>
        <w:t>)</w:t>
      </w:r>
      <w:r w:rsidRPr="00ED0D55">
        <w:rPr>
          <w:sz w:val="22"/>
          <w:szCs w:val="22"/>
        </w:rPr>
        <w:t>,</w:t>
      </w:r>
      <w:r w:rsidR="00490F18" w:rsidRPr="00ED0D55">
        <w:rPr>
          <w:sz w:val="22"/>
          <w:szCs w:val="22"/>
        </w:rPr>
        <w:t xml:space="preserve"> </w:t>
      </w:r>
      <w:r w:rsidRPr="00ED0D55">
        <w:rPr>
          <w:sz w:val="22"/>
          <w:szCs w:val="22"/>
        </w:rPr>
        <w:t>w spra</w:t>
      </w:r>
      <w:bookmarkStart w:id="1" w:name="_GoBack"/>
      <w:bookmarkEnd w:id="1"/>
      <w:r w:rsidRPr="00ED0D55">
        <w:rPr>
          <w:sz w:val="22"/>
          <w:szCs w:val="22"/>
        </w:rPr>
        <w:t xml:space="preserve">wie wydania decyzji o środowiskowych uwarunkowaniach zgody na realizację przedsięwzięcia polegającego na: </w:t>
      </w:r>
      <w:bookmarkStart w:id="2" w:name="_Hlk113965014"/>
      <w:r w:rsidRPr="00ED0D55">
        <w:rPr>
          <w:sz w:val="22"/>
          <w:szCs w:val="22"/>
        </w:rPr>
        <w:t>„Budowie</w:t>
      </w:r>
      <w:r w:rsidR="006A6B4D" w:rsidRPr="00ED0D55">
        <w:rPr>
          <w:sz w:val="22"/>
          <w:szCs w:val="22"/>
        </w:rPr>
        <w:t xml:space="preserve"> instalacji fotowoltaicznej podłączonej do sieci elektroen</w:t>
      </w:r>
      <w:r w:rsidR="008E4AEE" w:rsidRPr="00ED0D55">
        <w:rPr>
          <w:sz w:val="22"/>
          <w:szCs w:val="22"/>
        </w:rPr>
        <w:t>e</w:t>
      </w:r>
      <w:r w:rsidR="006A6B4D" w:rsidRPr="00ED0D55">
        <w:rPr>
          <w:sz w:val="22"/>
          <w:szCs w:val="22"/>
        </w:rPr>
        <w:t>rgetycznej</w:t>
      </w:r>
      <w:bookmarkEnd w:id="2"/>
      <w:r w:rsidR="006A6B4D" w:rsidRPr="00ED0D55">
        <w:rPr>
          <w:sz w:val="22"/>
          <w:szCs w:val="22"/>
        </w:rPr>
        <w:t xml:space="preserve">”, na działce nr 172/4, obręb Ulatowo-Pogorzel, gmina Jednorożec, powiat przasnyski, woj. mazowieckie, </w:t>
      </w:r>
      <w:r w:rsidRPr="00ED0D55">
        <w:rPr>
          <w:bCs/>
          <w:sz w:val="22"/>
          <w:szCs w:val="22"/>
        </w:rPr>
        <w:t>uwzględniając</w:t>
      </w:r>
      <w:r w:rsidR="00E30B06" w:rsidRPr="00ED0D55">
        <w:rPr>
          <w:bCs/>
          <w:sz w:val="22"/>
          <w:szCs w:val="22"/>
        </w:rPr>
        <w:t xml:space="preserve"> </w:t>
      </w:r>
      <w:r w:rsidR="00065416" w:rsidRPr="00ED0D55">
        <w:rPr>
          <w:bCs/>
          <w:sz w:val="22"/>
          <w:szCs w:val="22"/>
        </w:rPr>
        <w:t>p</w:t>
      </w:r>
      <w:r w:rsidRPr="00ED0D55">
        <w:rPr>
          <w:sz w:val="22"/>
          <w:szCs w:val="22"/>
        </w:rPr>
        <w:t>ostanowienie Regionalnego Dyrektora Ochrony Środowiska w Warszawie znak</w:t>
      </w:r>
      <w:r w:rsidR="00E30B06" w:rsidRPr="00ED0D55">
        <w:rPr>
          <w:sz w:val="22"/>
          <w:szCs w:val="22"/>
        </w:rPr>
        <w:t>:</w:t>
      </w:r>
      <w:r w:rsidR="00065416" w:rsidRPr="00ED0D55">
        <w:rPr>
          <w:sz w:val="22"/>
          <w:szCs w:val="22"/>
        </w:rPr>
        <w:t xml:space="preserve"> </w:t>
      </w:r>
      <w:r w:rsidRPr="00ED0D55">
        <w:rPr>
          <w:sz w:val="22"/>
          <w:szCs w:val="22"/>
        </w:rPr>
        <w:t>WOOŚ-I.4220.</w:t>
      </w:r>
      <w:r w:rsidR="00324F0D" w:rsidRPr="00ED0D55">
        <w:rPr>
          <w:sz w:val="22"/>
          <w:szCs w:val="22"/>
        </w:rPr>
        <w:t>1</w:t>
      </w:r>
      <w:r w:rsidR="006A6B4D" w:rsidRPr="00ED0D55">
        <w:rPr>
          <w:sz w:val="22"/>
          <w:szCs w:val="22"/>
        </w:rPr>
        <w:t>843</w:t>
      </w:r>
      <w:r w:rsidRPr="00ED0D55">
        <w:rPr>
          <w:sz w:val="22"/>
          <w:szCs w:val="22"/>
        </w:rPr>
        <w:t>.2022</w:t>
      </w:r>
      <w:r w:rsidR="006A6B4D" w:rsidRPr="00ED0D55">
        <w:rPr>
          <w:sz w:val="22"/>
          <w:szCs w:val="22"/>
        </w:rPr>
        <w:t>.ACH</w:t>
      </w:r>
      <w:r w:rsidR="00065416" w:rsidRPr="00ED0D55">
        <w:rPr>
          <w:sz w:val="22"/>
          <w:szCs w:val="22"/>
        </w:rPr>
        <w:t xml:space="preserve">                     </w:t>
      </w:r>
      <w:r w:rsidR="00640822" w:rsidRPr="00ED0D55">
        <w:rPr>
          <w:sz w:val="22"/>
          <w:szCs w:val="22"/>
        </w:rPr>
        <w:t xml:space="preserve"> </w:t>
      </w:r>
      <w:r w:rsidRPr="00ED0D55">
        <w:rPr>
          <w:sz w:val="22"/>
          <w:szCs w:val="22"/>
        </w:rPr>
        <w:t>z dnia 1</w:t>
      </w:r>
      <w:r w:rsidR="006A6B4D" w:rsidRPr="00ED0D55">
        <w:rPr>
          <w:sz w:val="22"/>
          <w:szCs w:val="22"/>
        </w:rPr>
        <w:t>0 stycznia</w:t>
      </w:r>
      <w:r w:rsidR="00324F0D" w:rsidRPr="00ED0D55">
        <w:rPr>
          <w:sz w:val="22"/>
          <w:szCs w:val="22"/>
        </w:rPr>
        <w:t xml:space="preserve"> </w:t>
      </w:r>
      <w:r w:rsidRPr="00ED0D55">
        <w:rPr>
          <w:sz w:val="22"/>
          <w:szCs w:val="22"/>
        </w:rPr>
        <w:t>202</w:t>
      </w:r>
      <w:r w:rsidR="006A6B4D" w:rsidRPr="00ED0D55">
        <w:rPr>
          <w:sz w:val="22"/>
          <w:szCs w:val="22"/>
        </w:rPr>
        <w:t>3</w:t>
      </w:r>
      <w:r w:rsidRPr="00ED0D55">
        <w:rPr>
          <w:sz w:val="22"/>
          <w:szCs w:val="22"/>
        </w:rPr>
        <w:t xml:space="preserve"> r.,</w:t>
      </w:r>
      <w:r w:rsidR="00324F0D" w:rsidRPr="00ED0D55">
        <w:rPr>
          <w:sz w:val="22"/>
          <w:szCs w:val="22"/>
        </w:rPr>
        <w:t xml:space="preserve"> </w:t>
      </w:r>
      <w:r w:rsidRPr="00ED0D55">
        <w:rPr>
          <w:sz w:val="22"/>
          <w:szCs w:val="22"/>
        </w:rPr>
        <w:t xml:space="preserve">(data wpływu do tut. Urzędu – </w:t>
      </w:r>
      <w:r w:rsidR="006A6B4D" w:rsidRPr="00ED0D55">
        <w:rPr>
          <w:sz w:val="22"/>
          <w:szCs w:val="22"/>
        </w:rPr>
        <w:t>10 stycznia</w:t>
      </w:r>
      <w:r w:rsidRPr="00ED0D55">
        <w:rPr>
          <w:sz w:val="22"/>
          <w:szCs w:val="22"/>
        </w:rPr>
        <w:t xml:space="preserve"> 202</w:t>
      </w:r>
      <w:r w:rsidR="006A6B4D" w:rsidRPr="00ED0D55">
        <w:rPr>
          <w:sz w:val="22"/>
          <w:szCs w:val="22"/>
        </w:rPr>
        <w:t>3</w:t>
      </w:r>
      <w:r w:rsidRPr="00ED0D55">
        <w:rPr>
          <w:sz w:val="22"/>
          <w:szCs w:val="22"/>
        </w:rPr>
        <w:t> r.)</w:t>
      </w:r>
      <w:r w:rsidR="00065416" w:rsidRPr="00ED0D55">
        <w:rPr>
          <w:sz w:val="22"/>
          <w:szCs w:val="22"/>
        </w:rPr>
        <w:t xml:space="preserve"> zwanego dalej RDOŚ</w:t>
      </w:r>
      <w:r w:rsidRPr="00ED0D55">
        <w:rPr>
          <w:sz w:val="22"/>
          <w:szCs w:val="22"/>
        </w:rPr>
        <w:t>, opinię</w:t>
      </w:r>
      <w:r w:rsidRPr="00ED0D55">
        <w:rPr>
          <w:bCs/>
          <w:sz w:val="22"/>
          <w:szCs w:val="22"/>
        </w:rPr>
        <w:t xml:space="preserve"> sanitarną Państwowego Powiatowego Inspektora Sanitarnego w Przasnyszu</w:t>
      </w:r>
      <w:r w:rsidR="00065416" w:rsidRPr="00ED0D55">
        <w:rPr>
          <w:bCs/>
          <w:sz w:val="22"/>
          <w:szCs w:val="22"/>
        </w:rPr>
        <w:t xml:space="preserve"> </w:t>
      </w:r>
      <w:r w:rsidRPr="00ED0D55">
        <w:rPr>
          <w:bCs/>
          <w:sz w:val="22"/>
          <w:szCs w:val="22"/>
        </w:rPr>
        <w:t>znak:</w:t>
      </w:r>
      <w:r w:rsidR="00E30B06" w:rsidRPr="00ED0D55">
        <w:rPr>
          <w:bCs/>
          <w:sz w:val="22"/>
          <w:szCs w:val="22"/>
        </w:rPr>
        <w:t xml:space="preserve"> </w:t>
      </w:r>
      <w:r w:rsidRPr="00ED0D55">
        <w:rPr>
          <w:bCs/>
          <w:sz w:val="22"/>
          <w:szCs w:val="22"/>
        </w:rPr>
        <w:t>PPIS-ZNS-712/</w:t>
      </w:r>
      <w:r w:rsidR="006A6B4D" w:rsidRPr="00ED0D55">
        <w:rPr>
          <w:bCs/>
          <w:sz w:val="22"/>
          <w:szCs w:val="22"/>
        </w:rPr>
        <w:t>53</w:t>
      </w:r>
      <w:r w:rsidRPr="00ED0D55">
        <w:rPr>
          <w:bCs/>
          <w:sz w:val="22"/>
          <w:szCs w:val="22"/>
        </w:rPr>
        <w:t>/22 z dnia</w:t>
      </w:r>
      <w:r w:rsidR="00065416" w:rsidRPr="00ED0D55">
        <w:rPr>
          <w:bCs/>
          <w:sz w:val="22"/>
          <w:szCs w:val="22"/>
        </w:rPr>
        <w:t xml:space="preserve"> </w:t>
      </w:r>
      <w:r w:rsidR="006A6B4D" w:rsidRPr="00ED0D55">
        <w:rPr>
          <w:bCs/>
          <w:sz w:val="22"/>
          <w:szCs w:val="22"/>
        </w:rPr>
        <w:t>1</w:t>
      </w:r>
      <w:r w:rsidR="00324F0D" w:rsidRPr="00ED0D55">
        <w:rPr>
          <w:bCs/>
          <w:sz w:val="22"/>
          <w:szCs w:val="22"/>
        </w:rPr>
        <w:t>6</w:t>
      </w:r>
      <w:r w:rsidR="006A6B4D" w:rsidRPr="00ED0D55">
        <w:rPr>
          <w:bCs/>
          <w:sz w:val="22"/>
          <w:szCs w:val="22"/>
        </w:rPr>
        <w:t xml:space="preserve"> listopada</w:t>
      </w:r>
      <w:r w:rsidRPr="00ED0D55">
        <w:rPr>
          <w:bCs/>
          <w:sz w:val="22"/>
          <w:szCs w:val="22"/>
        </w:rPr>
        <w:t xml:space="preserve"> 2022 r. (data wpływu do tut. Urzędu –</w:t>
      </w:r>
      <w:r w:rsidR="00640822" w:rsidRPr="00ED0D55">
        <w:rPr>
          <w:bCs/>
          <w:sz w:val="22"/>
          <w:szCs w:val="22"/>
        </w:rPr>
        <w:t xml:space="preserve"> </w:t>
      </w:r>
      <w:r w:rsidR="006A6B4D" w:rsidRPr="00ED0D55">
        <w:rPr>
          <w:bCs/>
          <w:sz w:val="22"/>
          <w:szCs w:val="22"/>
        </w:rPr>
        <w:t>1</w:t>
      </w:r>
      <w:r w:rsidR="00324F0D" w:rsidRPr="00ED0D55">
        <w:rPr>
          <w:bCs/>
          <w:sz w:val="22"/>
          <w:szCs w:val="22"/>
        </w:rPr>
        <w:t>8</w:t>
      </w:r>
      <w:r w:rsidR="006A6B4D" w:rsidRPr="00ED0D55">
        <w:rPr>
          <w:bCs/>
          <w:sz w:val="22"/>
          <w:szCs w:val="22"/>
        </w:rPr>
        <w:t xml:space="preserve"> listopada</w:t>
      </w:r>
      <w:r w:rsidR="00065416" w:rsidRPr="00ED0D55">
        <w:rPr>
          <w:bCs/>
          <w:sz w:val="22"/>
          <w:szCs w:val="22"/>
        </w:rPr>
        <w:t xml:space="preserve"> </w:t>
      </w:r>
      <w:r w:rsidRPr="00ED0D55">
        <w:rPr>
          <w:bCs/>
          <w:sz w:val="22"/>
          <w:szCs w:val="22"/>
        </w:rPr>
        <w:t>2022 r.) zwanego dalej PPIS</w:t>
      </w:r>
      <w:r w:rsidR="00640822" w:rsidRPr="00ED0D55">
        <w:rPr>
          <w:bCs/>
          <w:sz w:val="22"/>
          <w:szCs w:val="22"/>
        </w:rPr>
        <w:t xml:space="preserve"> </w:t>
      </w:r>
      <w:r w:rsidRPr="00ED0D55">
        <w:rPr>
          <w:bCs/>
          <w:sz w:val="22"/>
          <w:szCs w:val="22"/>
        </w:rPr>
        <w:t>oraz opinię Państwowego Gospodarstwa Wodnego Wody Polskie Dyrektora Zarządu Zlewni</w:t>
      </w:r>
      <w:r w:rsidR="00640822" w:rsidRPr="00ED0D55">
        <w:rPr>
          <w:bCs/>
          <w:sz w:val="22"/>
          <w:szCs w:val="22"/>
        </w:rPr>
        <w:t xml:space="preserve"> </w:t>
      </w:r>
      <w:r w:rsidR="00065416" w:rsidRPr="00ED0D55">
        <w:rPr>
          <w:bCs/>
          <w:sz w:val="22"/>
          <w:szCs w:val="22"/>
        </w:rPr>
        <w:t xml:space="preserve">                      </w:t>
      </w:r>
      <w:r w:rsidRPr="00ED0D55">
        <w:rPr>
          <w:bCs/>
          <w:sz w:val="22"/>
          <w:szCs w:val="22"/>
        </w:rPr>
        <w:t>w</w:t>
      </w:r>
      <w:r w:rsidR="008E4AEE" w:rsidRPr="00ED0D55">
        <w:rPr>
          <w:bCs/>
          <w:sz w:val="22"/>
          <w:szCs w:val="22"/>
        </w:rPr>
        <w:t xml:space="preserve"> Dębem</w:t>
      </w:r>
      <w:r w:rsidRPr="00ED0D55">
        <w:rPr>
          <w:bCs/>
          <w:sz w:val="22"/>
          <w:szCs w:val="22"/>
        </w:rPr>
        <w:t xml:space="preserve"> znak:</w:t>
      </w:r>
      <w:r w:rsidR="00065416" w:rsidRPr="00ED0D55">
        <w:rPr>
          <w:bCs/>
          <w:sz w:val="22"/>
          <w:szCs w:val="22"/>
        </w:rPr>
        <w:t xml:space="preserve"> WA</w:t>
      </w:r>
      <w:r w:rsidRPr="00ED0D55">
        <w:rPr>
          <w:bCs/>
          <w:sz w:val="22"/>
          <w:szCs w:val="22"/>
        </w:rPr>
        <w:t>.ZZŚ.</w:t>
      </w:r>
      <w:r w:rsidR="00065416" w:rsidRPr="00ED0D55">
        <w:rPr>
          <w:bCs/>
          <w:sz w:val="22"/>
          <w:szCs w:val="22"/>
        </w:rPr>
        <w:t>2</w:t>
      </w:r>
      <w:r w:rsidRPr="00ED0D55">
        <w:rPr>
          <w:bCs/>
          <w:sz w:val="22"/>
          <w:szCs w:val="22"/>
        </w:rPr>
        <w:t>.43</w:t>
      </w:r>
      <w:r w:rsidR="00065416" w:rsidRPr="00ED0D55">
        <w:rPr>
          <w:bCs/>
          <w:sz w:val="22"/>
          <w:szCs w:val="22"/>
        </w:rPr>
        <w:t>5</w:t>
      </w:r>
      <w:r w:rsidRPr="00ED0D55">
        <w:rPr>
          <w:bCs/>
          <w:sz w:val="22"/>
          <w:szCs w:val="22"/>
        </w:rPr>
        <w:t>.</w:t>
      </w:r>
      <w:r w:rsidR="00065416" w:rsidRPr="00ED0D55">
        <w:rPr>
          <w:bCs/>
          <w:sz w:val="22"/>
          <w:szCs w:val="22"/>
        </w:rPr>
        <w:t>1.</w:t>
      </w:r>
      <w:r w:rsidR="00324F0D" w:rsidRPr="00ED0D55">
        <w:rPr>
          <w:bCs/>
          <w:sz w:val="22"/>
          <w:szCs w:val="22"/>
        </w:rPr>
        <w:t>2</w:t>
      </w:r>
      <w:r w:rsidR="00065416" w:rsidRPr="00ED0D55">
        <w:rPr>
          <w:bCs/>
          <w:sz w:val="22"/>
          <w:szCs w:val="22"/>
        </w:rPr>
        <w:t>96</w:t>
      </w:r>
      <w:r w:rsidRPr="00ED0D55">
        <w:rPr>
          <w:bCs/>
          <w:sz w:val="22"/>
          <w:szCs w:val="22"/>
        </w:rPr>
        <w:t>.2022.</w:t>
      </w:r>
      <w:r w:rsidR="00065416" w:rsidRPr="00ED0D55">
        <w:rPr>
          <w:bCs/>
          <w:sz w:val="22"/>
          <w:szCs w:val="22"/>
        </w:rPr>
        <w:t>MR(2)</w:t>
      </w:r>
      <w:r w:rsidRPr="00ED0D55">
        <w:rPr>
          <w:bCs/>
          <w:sz w:val="22"/>
          <w:szCs w:val="22"/>
        </w:rPr>
        <w:t xml:space="preserve"> z dnia</w:t>
      </w:r>
      <w:r w:rsidR="00324F0D" w:rsidRPr="00ED0D55">
        <w:rPr>
          <w:bCs/>
          <w:sz w:val="22"/>
          <w:szCs w:val="22"/>
        </w:rPr>
        <w:t xml:space="preserve"> 2</w:t>
      </w:r>
      <w:r w:rsidR="00065416" w:rsidRPr="00ED0D55">
        <w:rPr>
          <w:bCs/>
          <w:sz w:val="22"/>
          <w:szCs w:val="22"/>
        </w:rPr>
        <w:t>3 stycznia</w:t>
      </w:r>
      <w:r w:rsidRPr="00ED0D55">
        <w:rPr>
          <w:bCs/>
          <w:sz w:val="22"/>
          <w:szCs w:val="22"/>
        </w:rPr>
        <w:t xml:space="preserve"> 202</w:t>
      </w:r>
      <w:r w:rsidR="00065416" w:rsidRPr="00ED0D55">
        <w:rPr>
          <w:bCs/>
          <w:sz w:val="22"/>
          <w:szCs w:val="22"/>
        </w:rPr>
        <w:t>3</w:t>
      </w:r>
      <w:r w:rsidRPr="00ED0D55">
        <w:rPr>
          <w:bCs/>
          <w:sz w:val="22"/>
          <w:szCs w:val="22"/>
        </w:rPr>
        <w:t xml:space="preserve"> r. (data wpływu do tut. Urzędu –</w:t>
      </w:r>
      <w:r w:rsidR="00065416" w:rsidRPr="00ED0D55">
        <w:rPr>
          <w:bCs/>
          <w:sz w:val="22"/>
          <w:szCs w:val="22"/>
        </w:rPr>
        <w:t xml:space="preserve"> 30 stycznia</w:t>
      </w:r>
      <w:r w:rsidRPr="00ED0D55">
        <w:rPr>
          <w:bCs/>
          <w:sz w:val="22"/>
          <w:szCs w:val="22"/>
        </w:rPr>
        <w:t xml:space="preserve"> 202</w:t>
      </w:r>
      <w:r w:rsidR="00065416" w:rsidRPr="00ED0D55">
        <w:rPr>
          <w:bCs/>
          <w:sz w:val="22"/>
          <w:szCs w:val="22"/>
        </w:rPr>
        <w:t>3</w:t>
      </w:r>
      <w:r w:rsidRPr="00ED0D55">
        <w:rPr>
          <w:bCs/>
          <w:sz w:val="22"/>
          <w:szCs w:val="22"/>
        </w:rPr>
        <w:t xml:space="preserve"> r.)</w:t>
      </w:r>
    </w:p>
    <w:p w14:paraId="68884610" w14:textId="7DAD5F36" w:rsidR="00490F18" w:rsidRPr="00ED0D55" w:rsidRDefault="00EF0635" w:rsidP="00B422AB">
      <w:pPr>
        <w:pStyle w:val="Style"/>
        <w:tabs>
          <w:tab w:val="left" w:pos="1386"/>
        </w:tabs>
        <w:spacing w:line="360" w:lineRule="auto"/>
        <w:jc w:val="center"/>
        <w:rPr>
          <w:b/>
          <w:sz w:val="22"/>
          <w:szCs w:val="22"/>
        </w:rPr>
      </w:pPr>
      <w:r>
        <w:rPr>
          <w:rStyle w:val="Domylnaczcionkaakapitu2"/>
          <w:b/>
          <w:sz w:val="22"/>
          <w:szCs w:val="22"/>
        </w:rPr>
        <w:t xml:space="preserve">Wójt Gminy Jednorożec </w:t>
      </w:r>
      <w:r w:rsidR="00490F18" w:rsidRPr="00ED0D55">
        <w:rPr>
          <w:rStyle w:val="Domylnaczcionkaakapitu2"/>
          <w:b/>
          <w:sz w:val="22"/>
          <w:szCs w:val="22"/>
        </w:rPr>
        <w:t>p</w:t>
      </w:r>
      <w:r w:rsidR="006F2951" w:rsidRPr="00ED0D55">
        <w:rPr>
          <w:rStyle w:val="Domylnaczcionkaakapitu2"/>
          <w:b/>
          <w:sz w:val="22"/>
          <w:szCs w:val="22"/>
        </w:rPr>
        <w:t>ostanawia</w:t>
      </w:r>
    </w:p>
    <w:p w14:paraId="154ECD71" w14:textId="29A6D520" w:rsidR="006F2951" w:rsidRPr="00ED0D55" w:rsidRDefault="006F2951" w:rsidP="00ED0D55">
      <w:pPr>
        <w:pStyle w:val="Style"/>
        <w:numPr>
          <w:ilvl w:val="0"/>
          <w:numId w:val="1"/>
        </w:numPr>
        <w:spacing w:line="360" w:lineRule="auto"/>
        <w:jc w:val="both"/>
        <w:rPr>
          <w:b/>
          <w:bCs/>
          <w:sz w:val="22"/>
          <w:szCs w:val="22"/>
        </w:rPr>
      </w:pPr>
      <w:r w:rsidRPr="00ED0D55">
        <w:rPr>
          <w:rStyle w:val="Domylnaczcionkaakapitu1"/>
          <w:rFonts w:eastAsia="SimSun"/>
          <w:b/>
          <w:bCs/>
          <w:sz w:val="22"/>
          <w:szCs w:val="22"/>
        </w:rPr>
        <w:t>nałożyć obowiązek przeprowadzenia oceny oddziaływania na środowisk</w:t>
      </w:r>
      <w:r w:rsidR="00490F18" w:rsidRPr="00ED0D55">
        <w:rPr>
          <w:rStyle w:val="Domylnaczcionkaakapitu1"/>
          <w:rFonts w:eastAsia="SimSun"/>
          <w:b/>
          <w:bCs/>
          <w:sz w:val="22"/>
          <w:szCs w:val="22"/>
        </w:rPr>
        <w:t>o</w:t>
      </w:r>
      <w:r w:rsidR="00181577">
        <w:rPr>
          <w:rStyle w:val="Domylnaczcionkaakapitu1"/>
          <w:rFonts w:eastAsia="SimSun"/>
          <w:b/>
          <w:bCs/>
          <w:sz w:val="22"/>
          <w:szCs w:val="22"/>
        </w:rPr>
        <w:t xml:space="preserve"> </w:t>
      </w:r>
      <w:r w:rsidRPr="00ED0D55">
        <w:rPr>
          <w:rStyle w:val="Domylnaczcionkaakapitu1"/>
          <w:rFonts w:eastAsia="SimSun"/>
          <w:b/>
          <w:bCs/>
          <w:sz w:val="22"/>
          <w:szCs w:val="22"/>
        </w:rPr>
        <w:t>dla</w:t>
      </w:r>
      <w:r w:rsidR="006F25BC" w:rsidRPr="00ED0D55">
        <w:rPr>
          <w:rStyle w:val="Domylnaczcionkaakapitu1"/>
          <w:rFonts w:eastAsia="SimSun"/>
          <w:b/>
          <w:bCs/>
          <w:sz w:val="22"/>
          <w:szCs w:val="22"/>
        </w:rPr>
        <w:t xml:space="preserve"> </w:t>
      </w:r>
      <w:r w:rsidRPr="00ED0D55">
        <w:rPr>
          <w:rStyle w:val="Domylnaczcionkaakapitu1"/>
          <w:rFonts w:eastAsia="SimSun"/>
          <w:b/>
          <w:bCs/>
          <w:sz w:val="22"/>
          <w:szCs w:val="22"/>
        </w:rPr>
        <w:t xml:space="preserve">przedsięwzięcia </w:t>
      </w:r>
      <w:r w:rsidRPr="00ED0D55">
        <w:rPr>
          <w:rStyle w:val="Domylnaczcionkaakapitu1"/>
          <w:rFonts w:eastAsia="SimSun"/>
          <w:b/>
          <w:bCs/>
          <w:w w:val="105"/>
          <w:sz w:val="22"/>
          <w:szCs w:val="22"/>
        </w:rPr>
        <w:t>pn.</w:t>
      </w:r>
      <w:r w:rsidR="008E4AEE" w:rsidRPr="00ED0D55">
        <w:rPr>
          <w:rStyle w:val="Domylnaczcionkaakapitu1"/>
          <w:rFonts w:eastAsia="SimSun"/>
          <w:b/>
          <w:bCs/>
          <w:w w:val="105"/>
          <w:sz w:val="22"/>
          <w:szCs w:val="22"/>
        </w:rPr>
        <w:t xml:space="preserve"> </w:t>
      </w:r>
      <w:r w:rsidR="008E4AEE" w:rsidRPr="00ED0D55">
        <w:rPr>
          <w:b/>
          <w:bCs/>
          <w:sz w:val="22"/>
          <w:szCs w:val="22"/>
        </w:rPr>
        <w:t>„Budowa instalacji fotowoltaicznej podłączonej do sieci elektroenergetycznej”, na działce nr 172/4, obręb Ulatowo-Pogorzel, gmina Jednorożec, powiat przasnyski, woj. mazowieckie,</w:t>
      </w:r>
    </w:p>
    <w:p w14:paraId="78D2693F" w14:textId="363D0745" w:rsidR="00A865CE" w:rsidRPr="00ED0D55" w:rsidRDefault="006F2951" w:rsidP="00ED0D55">
      <w:pPr>
        <w:pStyle w:val="Style"/>
        <w:numPr>
          <w:ilvl w:val="0"/>
          <w:numId w:val="1"/>
        </w:numPr>
        <w:tabs>
          <w:tab w:val="left" w:pos="-8946"/>
        </w:tabs>
        <w:spacing w:line="360" w:lineRule="auto"/>
        <w:jc w:val="both"/>
        <w:rPr>
          <w:sz w:val="22"/>
          <w:szCs w:val="22"/>
        </w:rPr>
      </w:pPr>
      <w:r w:rsidRPr="00ED0D55">
        <w:rPr>
          <w:b/>
          <w:bCs/>
          <w:sz w:val="22"/>
          <w:szCs w:val="22"/>
        </w:rPr>
        <w:t xml:space="preserve">ustalić zakres raportu o oddziaływaniu przedsięwzięcia na środowisko (zwanego dalej „raportem </w:t>
      </w:r>
      <w:proofErr w:type="spellStart"/>
      <w:r w:rsidRPr="00ED0D55">
        <w:rPr>
          <w:b/>
          <w:bCs/>
          <w:sz w:val="22"/>
          <w:szCs w:val="22"/>
        </w:rPr>
        <w:t>ooś</w:t>
      </w:r>
      <w:proofErr w:type="spellEnd"/>
      <w:r w:rsidRPr="00ED0D55">
        <w:rPr>
          <w:b/>
          <w:bCs/>
          <w:sz w:val="22"/>
          <w:szCs w:val="22"/>
        </w:rPr>
        <w:t xml:space="preserve">”), który powinien być zgodny z art. 66 </w:t>
      </w:r>
      <w:r w:rsidRPr="00ED0D55">
        <w:rPr>
          <w:rStyle w:val="FontStyle16"/>
          <w:b/>
          <w:bCs/>
        </w:rPr>
        <w:t xml:space="preserve">ustawy </w:t>
      </w:r>
      <w:proofErr w:type="spellStart"/>
      <w:r w:rsidRPr="00ED0D55">
        <w:rPr>
          <w:rStyle w:val="FontStyle16"/>
          <w:b/>
          <w:bCs/>
        </w:rPr>
        <w:t>ooś</w:t>
      </w:r>
      <w:proofErr w:type="spellEnd"/>
      <w:r w:rsidRPr="00ED0D55">
        <w:rPr>
          <w:rStyle w:val="FontStyle16"/>
          <w:b/>
          <w:bCs/>
        </w:rPr>
        <w:t xml:space="preserve">, w raporcie </w:t>
      </w:r>
      <w:proofErr w:type="spellStart"/>
      <w:r w:rsidRPr="00ED0D55">
        <w:rPr>
          <w:rStyle w:val="FontStyle16"/>
          <w:b/>
          <w:bCs/>
        </w:rPr>
        <w:t>ooś</w:t>
      </w:r>
      <w:proofErr w:type="spellEnd"/>
      <w:r w:rsidRPr="00ED0D55">
        <w:rPr>
          <w:rStyle w:val="FontStyle16"/>
          <w:b/>
          <w:bCs/>
        </w:rPr>
        <w:t xml:space="preserve"> należy uwzględnić w szczególności</w:t>
      </w:r>
      <w:r w:rsidR="00E3463A" w:rsidRPr="00ED0D55">
        <w:rPr>
          <w:b/>
          <w:bCs/>
          <w:sz w:val="22"/>
          <w:szCs w:val="22"/>
        </w:rPr>
        <w:t xml:space="preserve"> </w:t>
      </w:r>
      <w:r w:rsidR="00F441DF" w:rsidRPr="00ED0D55">
        <w:rPr>
          <w:b/>
          <w:bCs/>
          <w:sz w:val="22"/>
          <w:szCs w:val="22"/>
        </w:rPr>
        <w:t>w</w:t>
      </w:r>
      <w:r w:rsidR="00E3463A" w:rsidRPr="00ED0D55">
        <w:rPr>
          <w:b/>
          <w:bCs/>
          <w:sz w:val="22"/>
          <w:szCs w:val="22"/>
        </w:rPr>
        <w:t>pływ</w:t>
      </w:r>
      <w:r w:rsidR="008E4AEE" w:rsidRPr="00ED0D55">
        <w:rPr>
          <w:b/>
          <w:bCs/>
          <w:sz w:val="22"/>
          <w:szCs w:val="22"/>
        </w:rPr>
        <w:t xml:space="preserve"> inwestycji</w:t>
      </w:r>
      <w:r w:rsidR="00E3463A" w:rsidRPr="00ED0D55">
        <w:rPr>
          <w:b/>
          <w:bCs/>
          <w:sz w:val="22"/>
          <w:szCs w:val="22"/>
        </w:rPr>
        <w:t xml:space="preserve"> na wszystkie chronione gatunki grzybów, roślin, zwierząt i ich siedliska oraz zachowanie miejsc rozrodu, żerowania, schronienia (także odpoczynku</w:t>
      </w:r>
      <w:r w:rsidR="00F441DF" w:rsidRPr="00ED0D55">
        <w:rPr>
          <w:b/>
          <w:bCs/>
          <w:sz w:val="22"/>
          <w:szCs w:val="22"/>
        </w:rPr>
        <w:t xml:space="preserve"> </w:t>
      </w:r>
      <w:r w:rsidR="00E3463A" w:rsidRPr="00ED0D55">
        <w:rPr>
          <w:b/>
          <w:bCs/>
          <w:sz w:val="22"/>
          <w:szCs w:val="22"/>
        </w:rPr>
        <w:t>i zimowania) zwierząt, w tym w szczególności</w:t>
      </w:r>
      <w:r w:rsidR="008E4AEE" w:rsidRPr="00ED0D55">
        <w:rPr>
          <w:b/>
          <w:bCs/>
          <w:sz w:val="22"/>
          <w:szCs w:val="22"/>
        </w:rPr>
        <w:t xml:space="preserve"> nietoperzy i</w:t>
      </w:r>
      <w:r w:rsidR="00E3463A" w:rsidRPr="00ED0D55">
        <w:rPr>
          <w:b/>
          <w:bCs/>
          <w:sz w:val="22"/>
          <w:szCs w:val="22"/>
        </w:rPr>
        <w:t xml:space="preserve"> ptaków, </w:t>
      </w:r>
      <w:r w:rsidR="00F441DF" w:rsidRPr="00ED0D55">
        <w:rPr>
          <w:b/>
          <w:bCs/>
          <w:sz w:val="22"/>
          <w:szCs w:val="22"/>
        </w:rPr>
        <w:t xml:space="preserve">                   </w:t>
      </w:r>
      <w:r w:rsidR="00E3463A" w:rsidRPr="00ED0D55">
        <w:rPr>
          <w:b/>
          <w:bCs/>
          <w:sz w:val="22"/>
          <w:szCs w:val="22"/>
        </w:rPr>
        <w:t>a także zachowanie możliwości swobodnego przemieszczania się dzikich zwierząt, w tym gatunków podlegających ochronie</w:t>
      </w:r>
      <w:bookmarkStart w:id="3" w:name="_Hlk109388105"/>
      <w:r w:rsidR="00F441DF" w:rsidRPr="00ED0D55">
        <w:rPr>
          <w:b/>
          <w:bCs/>
          <w:sz w:val="22"/>
          <w:szCs w:val="22"/>
        </w:rPr>
        <w:t>, a w szczególności zawierać:</w:t>
      </w:r>
    </w:p>
    <w:p w14:paraId="6593D71A" w14:textId="4F86422F" w:rsidR="006F2951" w:rsidRPr="00ED0D55" w:rsidRDefault="006F2951" w:rsidP="00ED0D55">
      <w:pPr>
        <w:pStyle w:val="Teksttreci2"/>
        <w:numPr>
          <w:ilvl w:val="3"/>
          <w:numId w:val="1"/>
        </w:numPr>
        <w:shd w:val="clear" w:color="auto" w:fill="auto"/>
        <w:tabs>
          <w:tab w:val="left" w:pos="742"/>
        </w:tabs>
        <w:spacing w:after="0" w:line="360" w:lineRule="auto"/>
        <w:ind w:left="992" w:hanging="329"/>
        <w:rPr>
          <w:sz w:val="22"/>
          <w:szCs w:val="22"/>
        </w:rPr>
      </w:pPr>
      <w:r w:rsidRPr="00ED0D55">
        <w:rPr>
          <w:sz w:val="22"/>
          <w:szCs w:val="22"/>
        </w:rPr>
        <w:t>Opis planowanego przedsięwzięcia obejmującego warunki użytkowania terenu</w:t>
      </w:r>
      <w:r w:rsidR="009A4976" w:rsidRPr="00ED0D55">
        <w:rPr>
          <w:sz w:val="22"/>
          <w:szCs w:val="22"/>
        </w:rPr>
        <w:t xml:space="preserve"> </w:t>
      </w:r>
      <w:r w:rsidRPr="00ED0D55">
        <w:rPr>
          <w:sz w:val="22"/>
          <w:szCs w:val="22"/>
        </w:rPr>
        <w:t>w fazie realizacji i użytkowania.</w:t>
      </w:r>
    </w:p>
    <w:p w14:paraId="73AFEAB1" w14:textId="28ED455A" w:rsidR="006F2951" w:rsidRPr="00ED0D55" w:rsidRDefault="006F2951" w:rsidP="00ED0D55">
      <w:pPr>
        <w:pStyle w:val="Teksttreci2"/>
        <w:numPr>
          <w:ilvl w:val="3"/>
          <w:numId w:val="1"/>
        </w:numPr>
        <w:shd w:val="clear" w:color="auto" w:fill="auto"/>
        <w:tabs>
          <w:tab w:val="left" w:pos="742"/>
        </w:tabs>
        <w:spacing w:after="0" w:line="360" w:lineRule="auto"/>
        <w:ind w:left="992" w:hanging="329"/>
        <w:rPr>
          <w:sz w:val="22"/>
          <w:szCs w:val="22"/>
        </w:rPr>
      </w:pPr>
      <w:r w:rsidRPr="00ED0D55">
        <w:rPr>
          <w:sz w:val="22"/>
          <w:szCs w:val="22"/>
        </w:rPr>
        <w:t>Opis</w:t>
      </w:r>
      <w:r w:rsidR="00640822" w:rsidRPr="00ED0D55">
        <w:rPr>
          <w:sz w:val="22"/>
          <w:szCs w:val="22"/>
        </w:rPr>
        <w:t xml:space="preserve"> </w:t>
      </w:r>
      <w:r w:rsidRPr="00ED0D55">
        <w:rPr>
          <w:sz w:val="22"/>
          <w:szCs w:val="22"/>
        </w:rPr>
        <w:t>elementów środowiska przyrodniczego terenu inwestycji i korytarzy</w:t>
      </w:r>
      <w:r w:rsidR="00640822" w:rsidRPr="00ED0D55">
        <w:rPr>
          <w:sz w:val="22"/>
          <w:szCs w:val="22"/>
        </w:rPr>
        <w:t xml:space="preserve"> </w:t>
      </w:r>
      <w:r w:rsidRPr="00ED0D55">
        <w:rPr>
          <w:sz w:val="22"/>
          <w:szCs w:val="22"/>
        </w:rPr>
        <w:t xml:space="preserve">ekologicznych </w:t>
      </w:r>
      <w:r w:rsidR="00640822" w:rsidRPr="00ED0D55">
        <w:rPr>
          <w:sz w:val="22"/>
          <w:szCs w:val="22"/>
        </w:rPr>
        <w:t xml:space="preserve">     </w:t>
      </w:r>
      <w:r w:rsidRPr="00ED0D55">
        <w:rPr>
          <w:sz w:val="22"/>
          <w:szCs w:val="22"/>
        </w:rPr>
        <w:t>(w tym również lokalnych) w granicach obszaru objętego oddziaływaniem inwestycji,</w:t>
      </w:r>
      <w:r w:rsidR="00374E33">
        <w:rPr>
          <w:sz w:val="22"/>
          <w:szCs w:val="22"/>
        </w:rPr>
        <w:t xml:space="preserve">              </w:t>
      </w:r>
      <w:r w:rsidRPr="00ED0D55">
        <w:rPr>
          <w:sz w:val="22"/>
          <w:szCs w:val="22"/>
        </w:rPr>
        <w:t xml:space="preserve"> </w:t>
      </w:r>
      <w:r w:rsidRPr="00ED0D55">
        <w:rPr>
          <w:sz w:val="22"/>
          <w:szCs w:val="22"/>
        </w:rPr>
        <w:lastRenderedPageBreak/>
        <w:t>w tym elementów środowiska objętych ochroną na podstawie ustawy z dnia 16 kwietnia 2004 r.</w:t>
      </w:r>
      <w:r w:rsidR="00374E33">
        <w:rPr>
          <w:sz w:val="22"/>
          <w:szCs w:val="22"/>
        </w:rPr>
        <w:t xml:space="preserve"> </w:t>
      </w:r>
      <w:r w:rsidRPr="00ED0D55">
        <w:rPr>
          <w:sz w:val="22"/>
          <w:szCs w:val="22"/>
        </w:rPr>
        <w:t>o ochronie przyrody (</w:t>
      </w:r>
      <w:proofErr w:type="spellStart"/>
      <w:r w:rsidRPr="00ED0D55">
        <w:rPr>
          <w:sz w:val="22"/>
          <w:szCs w:val="22"/>
        </w:rPr>
        <w:t>t.j</w:t>
      </w:r>
      <w:proofErr w:type="spellEnd"/>
      <w:r w:rsidRPr="00ED0D55">
        <w:rPr>
          <w:sz w:val="22"/>
          <w:szCs w:val="22"/>
        </w:rPr>
        <w:t>. Dz. U. z 2022 r. poz. 916</w:t>
      </w:r>
      <w:r w:rsidR="009A4976" w:rsidRPr="00ED0D55">
        <w:rPr>
          <w:sz w:val="22"/>
          <w:szCs w:val="22"/>
        </w:rPr>
        <w:t>, ze zm.</w:t>
      </w:r>
      <w:r w:rsidRPr="00ED0D55">
        <w:rPr>
          <w:sz w:val="22"/>
          <w:szCs w:val="22"/>
        </w:rPr>
        <w:t>).</w:t>
      </w:r>
    </w:p>
    <w:p w14:paraId="3ECB77DF" w14:textId="09648749" w:rsidR="006F2951" w:rsidRPr="00ED0D55" w:rsidRDefault="006F2951" w:rsidP="00ED0D55">
      <w:pPr>
        <w:pStyle w:val="Teksttreci2"/>
        <w:numPr>
          <w:ilvl w:val="3"/>
          <w:numId w:val="1"/>
        </w:numPr>
        <w:shd w:val="clear" w:color="auto" w:fill="auto"/>
        <w:tabs>
          <w:tab w:val="left" w:pos="742"/>
        </w:tabs>
        <w:spacing w:after="0" w:line="360" w:lineRule="auto"/>
        <w:ind w:left="992" w:hanging="284"/>
        <w:rPr>
          <w:sz w:val="22"/>
          <w:szCs w:val="22"/>
        </w:rPr>
      </w:pPr>
      <w:r w:rsidRPr="00ED0D55">
        <w:rPr>
          <w:sz w:val="22"/>
          <w:szCs w:val="22"/>
        </w:rPr>
        <w:t>Wyniki inwentaryzacji przyrodniczej, przez którą rozumie się zbiór badań terenowych przeprowadzonych na potrzeby scharakteryzowania elementów</w:t>
      </w:r>
      <w:r w:rsidR="00640822" w:rsidRPr="00ED0D55">
        <w:rPr>
          <w:sz w:val="22"/>
          <w:szCs w:val="22"/>
        </w:rPr>
        <w:t xml:space="preserve"> </w:t>
      </w:r>
      <w:r w:rsidRPr="00ED0D55">
        <w:rPr>
          <w:sz w:val="22"/>
          <w:szCs w:val="22"/>
        </w:rPr>
        <w:t>środowiska przyrodniczego wraz z opisem zastosowanej metodyki. Badania terenowe należy prowadzić pod kątem wyznaczenia miejsc występowania siedlisk przyrodniczych, gatunków roślin i zwierząt podlegających ochronie. Inwentaryzacja</w:t>
      </w:r>
      <w:r w:rsidR="009A4976" w:rsidRPr="00ED0D55">
        <w:rPr>
          <w:sz w:val="22"/>
          <w:szCs w:val="22"/>
        </w:rPr>
        <w:t xml:space="preserve"> zwierząt</w:t>
      </w:r>
      <w:r w:rsidRPr="00ED0D55">
        <w:rPr>
          <w:sz w:val="22"/>
          <w:szCs w:val="22"/>
        </w:rPr>
        <w:t xml:space="preserve"> powinna obejmować okres</w:t>
      </w:r>
      <w:r w:rsidR="009A4976" w:rsidRPr="00ED0D55">
        <w:rPr>
          <w:sz w:val="22"/>
          <w:szCs w:val="22"/>
        </w:rPr>
        <w:t xml:space="preserve"> umożliwiający określenie znaczenia terenu </w:t>
      </w:r>
      <w:r w:rsidRPr="00ED0D55">
        <w:rPr>
          <w:sz w:val="22"/>
          <w:szCs w:val="22"/>
        </w:rPr>
        <w:t>planowanej inwestycji dla</w:t>
      </w:r>
      <w:r w:rsidR="009A4976" w:rsidRPr="00ED0D55">
        <w:rPr>
          <w:sz w:val="22"/>
          <w:szCs w:val="22"/>
        </w:rPr>
        <w:t xml:space="preserve"> ww. grupy organizmów w okresie rozrodczym</w:t>
      </w:r>
      <w:r w:rsidRPr="00ED0D55">
        <w:rPr>
          <w:sz w:val="22"/>
          <w:szCs w:val="22"/>
        </w:rPr>
        <w:t xml:space="preserve">, dyspersji </w:t>
      </w:r>
      <w:proofErr w:type="spellStart"/>
      <w:r w:rsidRPr="00ED0D55">
        <w:rPr>
          <w:sz w:val="22"/>
          <w:szCs w:val="22"/>
        </w:rPr>
        <w:t>polęgowej</w:t>
      </w:r>
      <w:proofErr w:type="spellEnd"/>
      <w:r w:rsidR="009A4976" w:rsidRPr="00ED0D55">
        <w:rPr>
          <w:sz w:val="22"/>
          <w:szCs w:val="22"/>
        </w:rPr>
        <w:t xml:space="preserve"> oraz</w:t>
      </w:r>
      <w:r w:rsidRPr="00ED0D55">
        <w:rPr>
          <w:sz w:val="22"/>
          <w:szCs w:val="22"/>
        </w:rPr>
        <w:t xml:space="preserve"> migracji sezonowych z uwzględnieniem miejsc</w:t>
      </w:r>
      <w:r w:rsidR="00640822" w:rsidRPr="00ED0D55">
        <w:rPr>
          <w:sz w:val="22"/>
          <w:szCs w:val="22"/>
        </w:rPr>
        <w:t xml:space="preserve"> </w:t>
      </w:r>
      <w:r w:rsidRPr="00ED0D55">
        <w:rPr>
          <w:sz w:val="22"/>
          <w:szCs w:val="22"/>
        </w:rPr>
        <w:t>odpoczynku</w:t>
      </w:r>
      <w:r w:rsidR="00640822" w:rsidRPr="00ED0D55">
        <w:rPr>
          <w:sz w:val="22"/>
          <w:szCs w:val="22"/>
        </w:rPr>
        <w:t xml:space="preserve"> </w:t>
      </w:r>
      <w:r w:rsidRPr="00ED0D55">
        <w:rPr>
          <w:sz w:val="22"/>
          <w:szCs w:val="22"/>
        </w:rPr>
        <w:t>i żerowania</w:t>
      </w:r>
      <w:r w:rsidR="008E4AEE" w:rsidRPr="00ED0D55">
        <w:rPr>
          <w:sz w:val="22"/>
          <w:szCs w:val="22"/>
        </w:rPr>
        <w:t xml:space="preserve">, wykonana podczas sprzyjających warunków pogodowych, </w:t>
      </w:r>
      <w:r w:rsidR="00374E33">
        <w:rPr>
          <w:sz w:val="22"/>
          <w:szCs w:val="22"/>
        </w:rPr>
        <w:t xml:space="preserve">                        </w:t>
      </w:r>
      <w:r w:rsidR="008E4AEE" w:rsidRPr="00ED0D55">
        <w:rPr>
          <w:sz w:val="22"/>
          <w:szCs w:val="22"/>
        </w:rPr>
        <w:t>w okresie wegetacji i rozrodu poszczególnych grup organizmów.</w:t>
      </w:r>
    </w:p>
    <w:p w14:paraId="1EC26B53" w14:textId="77777777" w:rsidR="006F2951" w:rsidRPr="00ED0D55" w:rsidRDefault="006F2951" w:rsidP="00ED0D55">
      <w:pPr>
        <w:pStyle w:val="Teksttreci2"/>
        <w:numPr>
          <w:ilvl w:val="3"/>
          <w:numId w:val="1"/>
        </w:numPr>
        <w:shd w:val="clear" w:color="auto" w:fill="auto"/>
        <w:tabs>
          <w:tab w:val="left" w:pos="742"/>
        </w:tabs>
        <w:spacing w:after="0" w:line="360" w:lineRule="auto"/>
        <w:ind w:left="992" w:hanging="284"/>
        <w:rPr>
          <w:sz w:val="22"/>
          <w:szCs w:val="22"/>
        </w:rPr>
      </w:pPr>
      <w:r w:rsidRPr="00ED0D55">
        <w:rPr>
          <w:sz w:val="22"/>
          <w:szCs w:val="22"/>
        </w:rPr>
        <w:t>Opis krajobrazu, w którym dane przedsięwzięcie ma być zlokalizowane.</w:t>
      </w:r>
    </w:p>
    <w:p w14:paraId="239C034E" w14:textId="42D33478" w:rsidR="006F2951" w:rsidRPr="00ED0D55" w:rsidRDefault="006F2951" w:rsidP="00ED0D55">
      <w:pPr>
        <w:pStyle w:val="Teksttreci2"/>
        <w:numPr>
          <w:ilvl w:val="3"/>
          <w:numId w:val="1"/>
        </w:numPr>
        <w:shd w:val="clear" w:color="auto" w:fill="auto"/>
        <w:tabs>
          <w:tab w:val="left" w:pos="727"/>
        </w:tabs>
        <w:spacing w:after="0" w:line="360" w:lineRule="auto"/>
        <w:ind w:left="992" w:hanging="284"/>
        <w:rPr>
          <w:sz w:val="22"/>
          <w:szCs w:val="22"/>
        </w:rPr>
      </w:pPr>
      <w:r w:rsidRPr="00ED0D55">
        <w:rPr>
          <w:sz w:val="22"/>
          <w:szCs w:val="22"/>
        </w:rPr>
        <w:t xml:space="preserve">Informacje na temat powiązań z innymi przedsięwzięciami, w szczególności </w:t>
      </w:r>
      <w:r w:rsidRPr="00ED0D55">
        <w:rPr>
          <w:sz w:val="22"/>
          <w:szCs w:val="22"/>
        </w:rPr>
        <w:br/>
        <w:t xml:space="preserve">kumulowania się oddziaływań przedsięwzięć realizowanych, zrealizowanych </w:t>
      </w:r>
      <w:r w:rsidR="00640822" w:rsidRPr="00ED0D55">
        <w:rPr>
          <w:sz w:val="22"/>
          <w:szCs w:val="22"/>
        </w:rPr>
        <w:t xml:space="preserve">                                   </w:t>
      </w:r>
      <w:r w:rsidRPr="00ED0D55">
        <w:rPr>
          <w:sz w:val="22"/>
          <w:szCs w:val="22"/>
        </w:rPr>
        <w:t>lub</w:t>
      </w:r>
      <w:r w:rsidR="00640822" w:rsidRPr="00ED0D55">
        <w:rPr>
          <w:sz w:val="22"/>
          <w:szCs w:val="22"/>
        </w:rPr>
        <w:t xml:space="preserve"> </w:t>
      </w:r>
      <w:r w:rsidRPr="00ED0D55">
        <w:rPr>
          <w:sz w:val="22"/>
          <w:szCs w:val="22"/>
        </w:rPr>
        <w:t xml:space="preserve">planowanych, dla których wydano decyzję o środowiskowych uwarunkowaniach, znajdujących się na terenie, na którym planuje się realizację przedsięwzięcia, </w:t>
      </w:r>
      <w:r w:rsidR="00640822" w:rsidRPr="00ED0D55">
        <w:rPr>
          <w:sz w:val="22"/>
          <w:szCs w:val="22"/>
        </w:rPr>
        <w:t xml:space="preserve">                                  </w:t>
      </w:r>
      <w:r w:rsidRPr="00ED0D55">
        <w:rPr>
          <w:sz w:val="22"/>
          <w:szCs w:val="22"/>
        </w:rPr>
        <w:t>oraz</w:t>
      </w:r>
      <w:r w:rsidR="00640822" w:rsidRPr="00ED0D55">
        <w:rPr>
          <w:sz w:val="22"/>
          <w:szCs w:val="22"/>
        </w:rPr>
        <w:t xml:space="preserve"> </w:t>
      </w:r>
      <w:r w:rsidRPr="00ED0D55">
        <w:rPr>
          <w:sz w:val="22"/>
          <w:szCs w:val="22"/>
        </w:rPr>
        <w:t>w obszarze oddziaływania przedsięwzięcia lub których oddziaływania mieszczą się</w:t>
      </w:r>
      <w:r w:rsidR="00640822" w:rsidRPr="00ED0D55">
        <w:rPr>
          <w:sz w:val="22"/>
          <w:szCs w:val="22"/>
        </w:rPr>
        <w:t xml:space="preserve">                 </w:t>
      </w:r>
      <w:r w:rsidRPr="00ED0D55">
        <w:rPr>
          <w:sz w:val="22"/>
          <w:szCs w:val="22"/>
        </w:rPr>
        <w:t xml:space="preserve"> w obszarze oddziaływania planowanego przedsięwzięcia - w zakresie, w jakim ich </w:t>
      </w:r>
      <w:r w:rsidRPr="00ED0D55">
        <w:rPr>
          <w:sz w:val="22"/>
          <w:szCs w:val="22"/>
        </w:rPr>
        <w:br/>
        <w:t>oddziaływania mogą prowadzić do skumulowania oddziaływań z planowanym przedsięwzięciem.</w:t>
      </w:r>
    </w:p>
    <w:p w14:paraId="33378AFF" w14:textId="0828E64D" w:rsidR="006F2951" w:rsidRPr="00ED0D55" w:rsidRDefault="006F2951" w:rsidP="00ED0D55">
      <w:pPr>
        <w:pStyle w:val="Teksttreci2"/>
        <w:numPr>
          <w:ilvl w:val="3"/>
          <w:numId w:val="1"/>
        </w:numPr>
        <w:shd w:val="clear" w:color="auto" w:fill="auto"/>
        <w:tabs>
          <w:tab w:val="left" w:pos="727"/>
        </w:tabs>
        <w:spacing w:after="0" w:line="360" w:lineRule="auto"/>
        <w:ind w:left="992" w:hanging="284"/>
        <w:rPr>
          <w:sz w:val="22"/>
          <w:szCs w:val="22"/>
        </w:rPr>
      </w:pPr>
      <w:r w:rsidRPr="00ED0D55">
        <w:rPr>
          <w:sz w:val="22"/>
          <w:szCs w:val="22"/>
        </w:rPr>
        <w:t>Opis przewidywanych działań mających na celu zapobieganie, ograniczanie lub</w:t>
      </w:r>
      <w:r w:rsidR="00640822" w:rsidRPr="00ED0D55">
        <w:rPr>
          <w:sz w:val="22"/>
          <w:szCs w:val="22"/>
        </w:rPr>
        <w:t xml:space="preserve"> </w:t>
      </w:r>
      <w:r w:rsidRPr="00ED0D55">
        <w:rPr>
          <w:sz w:val="22"/>
          <w:szCs w:val="22"/>
        </w:rPr>
        <w:t>kompensację przyrodniczą negatywnych oddziaływań na środowisko przyrodnicze</w:t>
      </w:r>
      <w:r w:rsidR="00C62851" w:rsidRPr="00ED0D55">
        <w:rPr>
          <w:sz w:val="22"/>
          <w:szCs w:val="22"/>
        </w:rPr>
        <w:t xml:space="preserve"> </w:t>
      </w:r>
      <w:r w:rsidR="00640822" w:rsidRPr="00ED0D55">
        <w:rPr>
          <w:sz w:val="22"/>
          <w:szCs w:val="22"/>
        </w:rPr>
        <w:t xml:space="preserve">                  </w:t>
      </w:r>
      <w:r w:rsidRPr="00ED0D55">
        <w:rPr>
          <w:sz w:val="22"/>
          <w:szCs w:val="22"/>
        </w:rPr>
        <w:t>oraz ciągłość</w:t>
      </w:r>
      <w:r w:rsidR="00C62851" w:rsidRPr="00ED0D55">
        <w:rPr>
          <w:sz w:val="22"/>
          <w:szCs w:val="22"/>
        </w:rPr>
        <w:t xml:space="preserve"> łączących go</w:t>
      </w:r>
      <w:r w:rsidRPr="00ED0D55">
        <w:rPr>
          <w:sz w:val="22"/>
          <w:szCs w:val="22"/>
        </w:rPr>
        <w:t xml:space="preserve"> korytarz</w:t>
      </w:r>
      <w:r w:rsidR="00C62851" w:rsidRPr="00ED0D55">
        <w:rPr>
          <w:sz w:val="22"/>
          <w:szCs w:val="22"/>
        </w:rPr>
        <w:t>y</w:t>
      </w:r>
      <w:r w:rsidRPr="00ED0D55">
        <w:rPr>
          <w:sz w:val="22"/>
          <w:szCs w:val="22"/>
        </w:rPr>
        <w:t xml:space="preserve"> ekologicz</w:t>
      </w:r>
      <w:r w:rsidR="00C62851" w:rsidRPr="00ED0D55">
        <w:rPr>
          <w:sz w:val="22"/>
          <w:szCs w:val="22"/>
        </w:rPr>
        <w:t xml:space="preserve">nych, wraz z oceną ich skuteczności </w:t>
      </w:r>
      <w:r w:rsidRPr="00ED0D55">
        <w:rPr>
          <w:sz w:val="22"/>
          <w:szCs w:val="22"/>
        </w:rPr>
        <w:t>odpowiednio na etapach realizacji, eksploatacji, użytkowania lub likwidacji przedsięwzięcia.</w:t>
      </w:r>
    </w:p>
    <w:p w14:paraId="4B078DDE" w14:textId="4A5FCE42" w:rsidR="00640822" w:rsidRPr="00ED0D55" w:rsidRDefault="006F2951" w:rsidP="00ED0D55">
      <w:pPr>
        <w:pStyle w:val="Teksttreci2"/>
        <w:numPr>
          <w:ilvl w:val="3"/>
          <w:numId w:val="1"/>
        </w:numPr>
        <w:shd w:val="clear" w:color="auto" w:fill="auto"/>
        <w:tabs>
          <w:tab w:val="left" w:pos="727"/>
          <w:tab w:val="left" w:pos="1386"/>
        </w:tabs>
        <w:spacing w:after="0" w:line="360" w:lineRule="auto"/>
        <w:ind w:left="992" w:hanging="284"/>
        <w:rPr>
          <w:sz w:val="22"/>
          <w:szCs w:val="22"/>
        </w:rPr>
      </w:pPr>
      <w:r w:rsidRPr="00ED0D55">
        <w:rPr>
          <w:sz w:val="22"/>
          <w:szCs w:val="22"/>
        </w:rPr>
        <w:t xml:space="preserve">Przedstawienie zagadnień w formie kartograficznej i graficznej, w skali umożliwiającej analizę przedstawionych w raporcie </w:t>
      </w:r>
      <w:proofErr w:type="spellStart"/>
      <w:r w:rsidRPr="00ED0D55">
        <w:rPr>
          <w:sz w:val="22"/>
          <w:szCs w:val="22"/>
        </w:rPr>
        <w:t>ooś</w:t>
      </w:r>
      <w:proofErr w:type="spellEnd"/>
      <w:r w:rsidRPr="00ED0D55">
        <w:rPr>
          <w:sz w:val="22"/>
          <w:szCs w:val="22"/>
        </w:rPr>
        <w:t xml:space="preserve"> zagadnień.</w:t>
      </w:r>
    </w:p>
    <w:p w14:paraId="06406D7C" w14:textId="30CAADB5" w:rsidR="006F4B8B" w:rsidRPr="00ED0D55" w:rsidRDefault="008E1E69" w:rsidP="00ED0D55">
      <w:pPr>
        <w:pStyle w:val="Teksttreci2"/>
        <w:numPr>
          <w:ilvl w:val="3"/>
          <w:numId w:val="1"/>
        </w:numPr>
        <w:shd w:val="clear" w:color="auto" w:fill="auto"/>
        <w:tabs>
          <w:tab w:val="left" w:pos="727"/>
          <w:tab w:val="left" w:pos="1386"/>
        </w:tabs>
        <w:spacing w:after="237" w:line="360" w:lineRule="auto"/>
        <w:ind w:left="992" w:hanging="284"/>
        <w:rPr>
          <w:sz w:val="22"/>
          <w:szCs w:val="22"/>
        </w:rPr>
      </w:pPr>
      <w:r w:rsidRPr="00ED0D55">
        <w:rPr>
          <w:sz w:val="22"/>
          <w:szCs w:val="22"/>
        </w:rPr>
        <w:t>Dokument zawierający wyniki inwentaryzacji przyrodniczej oraz</w:t>
      </w:r>
      <w:r w:rsidR="008D0A2A" w:rsidRPr="00ED0D55">
        <w:rPr>
          <w:sz w:val="22"/>
          <w:szCs w:val="22"/>
        </w:rPr>
        <w:t xml:space="preserve"> raport </w:t>
      </w:r>
      <w:proofErr w:type="spellStart"/>
      <w:r w:rsidR="008D0A2A" w:rsidRPr="00ED0D55">
        <w:rPr>
          <w:sz w:val="22"/>
          <w:szCs w:val="22"/>
        </w:rPr>
        <w:t>ooś</w:t>
      </w:r>
      <w:proofErr w:type="spellEnd"/>
      <w:r w:rsidR="008D0A2A" w:rsidRPr="00ED0D55">
        <w:rPr>
          <w:sz w:val="22"/>
          <w:szCs w:val="22"/>
        </w:rPr>
        <w:t xml:space="preserve"> należy zapisać w części:</w:t>
      </w:r>
    </w:p>
    <w:p w14:paraId="2910B77F" w14:textId="29BFAA79" w:rsidR="008D0A2A" w:rsidRPr="00ED0D55" w:rsidRDefault="008D0A2A" w:rsidP="00ED0D55">
      <w:pPr>
        <w:pStyle w:val="Teksttreci2"/>
        <w:numPr>
          <w:ilvl w:val="0"/>
          <w:numId w:val="6"/>
        </w:numPr>
        <w:shd w:val="clear" w:color="auto" w:fill="auto"/>
        <w:tabs>
          <w:tab w:val="left" w:pos="727"/>
          <w:tab w:val="left" w:pos="1386"/>
        </w:tabs>
        <w:spacing w:after="237" w:line="360" w:lineRule="auto"/>
        <w:rPr>
          <w:sz w:val="22"/>
          <w:szCs w:val="22"/>
        </w:rPr>
      </w:pPr>
      <w:r w:rsidRPr="00ED0D55">
        <w:rPr>
          <w:sz w:val="22"/>
          <w:szCs w:val="22"/>
        </w:rPr>
        <w:t xml:space="preserve">tekstowej tych dokumentów – w formacie PDF z możliwością przeszukiwania tekstu </w:t>
      </w:r>
      <w:r w:rsidR="006F4B8B" w:rsidRPr="00ED0D55">
        <w:rPr>
          <w:sz w:val="22"/>
          <w:szCs w:val="22"/>
        </w:rPr>
        <w:t>oraz  w formacie RTF, DOCX, DOC albo ODT;</w:t>
      </w:r>
    </w:p>
    <w:p w14:paraId="38FB9D94" w14:textId="0C78895D" w:rsidR="006F4B8B" w:rsidRPr="00ED0D55" w:rsidRDefault="006F4B8B" w:rsidP="00ED0D55">
      <w:pPr>
        <w:pStyle w:val="Teksttreci2"/>
        <w:numPr>
          <w:ilvl w:val="0"/>
          <w:numId w:val="6"/>
        </w:numPr>
        <w:shd w:val="clear" w:color="auto" w:fill="auto"/>
        <w:tabs>
          <w:tab w:val="left" w:pos="727"/>
          <w:tab w:val="left" w:pos="1386"/>
        </w:tabs>
        <w:spacing w:after="237" w:line="360" w:lineRule="auto"/>
        <w:rPr>
          <w:sz w:val="22"/>
          <w:szCs w:val="22"/>
        </w:rPr>
      </w:pPr>
      <w:r w:rsidRPr="00ED0D55">
        <w:rPr>
          <w:sz w:val="22"/>
          <w:szCs w:val="22"/>
        </w:rPr>
        <w:t>tabelarycznej tych dokumentów – w formacie PDF z możliwością przeszukiwania tekstu oraz w formacie XML, XLSX, XLS albo ODS</w:t>
      </w:r>
      <w:r w:rsidR="00CD278D" w:rsidRPr="00ED0D55">
        <w:rPr>
          <w:sz w:val="22"/>
          <w:szCs w:val="22"/>
        </w:rPr>
        <w:t>;</w:t>
      </w:r>
    </w:p>
    <w:p w14:paraId="0F39BC60" w14:textId="357791D2" w:rsidR="006F4B8B" w:rsidRPr="00ED0D55" w:rsidRDefault="006F4B8B" w:rsidP="00ED0D55">
      <w:pPr>
        <w:pStyle w:val="Teksttreci2"/>
        <w:numPr>
          <w:ilvl w:val="0"/>
          <w:numId w:val="6"/>
        </w:numPr>
        <w:shd w:val="clear" w:color="auto" w:fill="auto"/>
        <w:tabs>
          <w:tab w:val="left" w:pos="727"/>
          <w:tab w:val="left" w:pos="1386"/>
        </w:tabs>
        <w:spacing w:after="237" w:line="360" w:lineRule="auto"/>
        <w:rPr>
          <w:sz w:val="22"/>
          <w:szCs w:val="22"/>
        </w:rPr>
      </w:pPr>
      <w:r w:rsidRPr="00ED0D55">
        <w:rPr>
          <w:sz w:val="22"/>
          <w:szCs w:val="22"/>
        </w:rPr>
        <w:t>graficznej i kartograficznej tych dokumentów – w formacie PDF.</w:t>
      </w:r>
    </w:p>
    <w:p w14:paraId="73D4C39D" w14:textId="43A68F58" w:rsidR="00CD278D" w:rsidRPr="00ED0D55" w:rsidRDefault="009261D4" w:rsidP="00ED0D55">
      <w:pPr>
        <w:pStyle w:val="Teksttreci2"/>
        <w:numPr>
          <w:ilvl w:val="0"/>
          <w:numId w:val="6"/>
        </w:numPr>
        <w:shd w:val="clear" w:color="auto" w:fill="auto"/>
        <w:tabs>
          <w:tab w:val="left" w:pos="727"/>
          <w:tab w:val="left" w:pos="1386"/>
        </w:tabs>
        <w:spacing w:after="237" w:line="360" w:lineRule="auto"/>
        <w:rPr>
          <w:sz w:val="22"/>
          <w:szCs w:val="22"/>
        </w:rPr>
      </w:pPr>
      <w:r w:rsidRPr="00ED0D55">
        <w:rPr>
          <w:sz w:val="22"/>
          <w:szCs w:val="22"/>
        </w:rPr>
        <w:t>p</w:t>
      </w:r>
      <w:r w:rsidR="00FF7490" w:rsidRPr="00ED0D55">
        <w:rPr>
          <w:sz w:val="22"/>
          <w:szCs w:val="22"/>
        </w:rPr>
        <w:t xml:space="preserve">rzyrodniczej w części kartograficznej (dla </w:t>
      </w:r>
      <w:r w:rsidR="006F4B8B" w:rsidRPr="00ED0D55">
        <w:rPr>
          <w:sz w:val="22"/>
          <w:szCs w:val="22"/>
        </w:rPr>
        <w:t>inwentaryzacji</w:t>
      </w:r>
      <w:r w:rsidR="00FF7490" w:rsidRPr="00ED0D55">
        <w:rPr>
          <w:sz w:val="22"/>
          <w:szCs w:val="22"/>
        </w:rPr>
        <w:t xml:space="preserve">) </w:t>
      </w:r>
      <w:r w:rsidR="008D0A2A" w:rsidRPr="00ED0D55">
        <w:rPr>
          <w:sz w:val="22"/>
          <w:szCs w:val="22"/>
        </w:rPr>
        <w:t>także w formatach wektorowych SHP lub GPKG wykorzystywanych w systemach informacji przestrzennej.</w:t>
      </w:r>
    </w:p>
    <w:bookmarkEnd w:id="3"/>
    <w:p w14:paraId="3ADA9003" w14:textId="7DD2DAFD" w:rsidR="00621F60" w:rsidRPr="00ED0D55" w:rsidRDefault="006F2951" w:rsidP="006C289E">
      <w:pPr>
        <w:pStyle w:val="Style"/>
        <w:tabs>
          <w:tab w:val="left" w:pos="1386"/>
        </w:tabs>
        <w:spacing w:line="360" w:lineRule="auto"/>
        <w:jc w:val="center"/>
        <w:rPr>
          <w:b/>
          <w:sz w:val="22"/>
          <w:szCs w:val="22"/>
        </w:rPr>
      </w:pPr>
      <w:r w:rsidRPr="00ED0D55">
        <w:rPr>
          <w:rStyle w:val="Domylnaczcionkaakapitu2"/>
          <w:b/>
          <w:sz w:val="22"/>
          <w:szCs w:val="22"/>
        </w:rPr>
        <w:lastRenderedPageBreak/>
        <w:t>UZASADNIENIE</w:t>
      </w:r>
    </w:p>
    <w:p w14:paraId="7008CD88" w14:textId="4D09D955" w:rsidR="006F2951" w:rsidRPr="00ED0D55" w:rsidRDefault="006F2951" w:rsidP="00ED0D55">
      <w:pPr>
        <w:pStyle w:val="Style"/>
        <w:spacing w:line="360" w:lineRule="auto"/>
        <w:ind w:firstLine="709"/>
        <w:jc w:val="both"/>
        <w:rPr>
          <w:rStyle w:val="FontStyle16"/>
        </w:rPr>
      </w:pPr>
      <w:r w:rsidRPr="00ED0D55">
        <w:rPr>
          <w:rStyle w:val="Domylnaczcionkaakapitu2"/>
          <w:sz w:val="22"/>
          <w:szCs w:val="22"/>
        </w:rPr>
        <w:t>Wnioskiem z dnia</w:t>
      </w:r>
      <w:r w:rsidR="00A865CE" w:rsidRPr="00ED0D55">
        <w:rPr>
          <w:rStyle w:val="Domylnaczcionkaakapitu2"/>
          <w:sz w:val="22"/>
          <w:szCs w:val="22"/>
        </w:rPr>
        <w:t xml:space="preserve"> 1</w:t>
      </w:r>
      <w:r w:rsidR="00633B7F" w:rsidRPr="00ED0D55">
        <w:rPr>
          <w:rStyle w:val="Domylnaczcionkaakapitu2"/>
          <w:sz w:val="22"/>
          <w:szCs w:val="22"/>
        </w:rPr>
        <w:t xml:space="preserve">1 października </w:t>
      </w:r>
      <w:r w:rsidRPr="00ED0D55">
        <w:rPr>
          <w:rStyle w:val="Domylnaczcionkaakapitu2"/>
          <w:sz w:val="22"/>
          <w:szCs w:val="22"/>
        </w:rPr>
        <w:t xml:space="preserve">2022 r. (data wpływu do tut. Urzędu – </w:t>
      </w:r>
      <w:r w:rsidR="00A865CE" w:rsidRPr="00ED0D55">
        <w:rPr>
          <w:rStyle w:val="Domylnaczcionkaakapitu2"/>
          <w:sz w:val="22"/>
          <w:szCs w:val="22"/>
        </w:rPr>
        <w:t>1</w:t>
      </w:r>
      <w:r w:rsidR="00633B7F" w:rsidRPr="00ED0D55">
        <w:rPr>
          <w:rStyle w:val="Domylnaczcionkaakapitu2"/>
          <w:sz w:val="22"/>
          <w:szCs w:val="22"/>
        </w:rPr>
        <w:t>2 października</w:t>
      </w:r>
      <w:r w:rsidR="00A865CE" w:rsidRPr="00ED0D55">
        <w:rPr>
          <w:rStyle w:val="Domylnaczcionkaakapitu2"/>
          <w:sz w:val="22"/>
          <w:szCs w:val="22"/>
        </w:rPr>
        <w:t xml:space="preserve"> </w:t>
      </w:r>
      <w:r w:rsidR="00B422AB">
        <w:rPr>
          <w:rStyle w:val="Domylnaczcionkaakapitu2"/>
          <w:sz w:val="22"/>
          <w:szCs w:val="22"/>
        </w:rPr>
        <w:t xml:space="preserve">                  </w:t>
      </w:r>
      <w:r w:rsidRPr="00ED0D55">
        <w:rPr>
          <w:rStyle w:val="Domylnaczcionkaakapitu2"/>
          <w:sz w:val="22"/>
          <w:szCs w:val="22"/>
        </w:rPr>
        <w:t>2022</w:t>
      </w:r>
      <w:r w:rsidR="001D5ADC" w:rsidRPr="00ED0D55">
        <w:rPr>
          <w:rStyle w:val="Domylnaczcionkaakapitu2"/>
          <w:sz w:val="22"/>
          <w:szCs w:val="22"/>
        </w:rPr>
        <w:t xml:space="preserve"> r.</w:t>
      </w:r>
      <w:r w:rsidR="00A865CE" w:rsidRPr="00ED0D55">
        <w:rPr>
          <w:rStyle w:val="Domylnaczcionkaakapitu2"/>
          <w:sz w:val="22"/>
          <w:szCs w:val="22"/>
        </w:rPr>
        <w:t xml:space="preserve">) </w:t>
      </w:r>
      <w:r w:rsidRPr="00ED0D55">
        <w:rPr>
          <w:rStyle w:val="Domylnaczcionkaakapitu2"/>
          <w:sz w:val="22"/>
          <w:szCs w:val="22"/>
        </w:rPr>
        <w:t>Inwestor</w:t>
      </w:r>
      <w:r w:rsidR="00633B7F" w:rsidRPr="00ED0D55">
        <w:rPr>
          <w:rStyle w:val="Domylnaczcionkaakapitu2"/>
          <w:sz w:val="22"/>
          <w:szCs w:val="22"/>
        </w:rPr>
        <w:t>: ELEKTROWNIA EKO 10 SP</w:t>
      </w:r>
      <w:r w:rsidR="00D1071D" w:rsidRPr="00ED0D55">
        <w:rPr>
          <w:rStyle w:val="Domylnaczcionkaakapitu2"/>
          <w:sz w:val="22"/>
          <w:szCs w:val="22"/>
        </w:rPr>
        <w:t>. Z O.O., ul. Odległa 17, 07-417 Ostrołęka</w:t>
      </w:r>
      <w:r w:rsidR="001D5ADC" w:rsidRPr="00ED0D55">
        <w:rPr>
          <w:rStyle w:val="Domylnaczcionkaakapitu2"/>
          <w:sz w:val="22"/>
          <w:szCs w:val="22"/>
        </w:rPr>
        <w:t>,</w:t>
      </w:r>
      <w:r w:rsidRPr="00ED0D55">
        <w:rPr>
          <w:rStyle w:val="Domylnaczcionkaakapitu2"/>
          <w:sz w:val="22"/>
          <w:szCs w:val="22"/>
        </w:rPr>
        <w:t xml:space="preserve"> zwrócił się</w:t>
      </w:r>
      <w:r w:rsidR="00D1071D" w:rsidRPr="00ED0D55">
        <w:rPr>
          <w:rStyle w:val="Domylnaczcionkaakapitu2"/>
          <w:sz w:val="22"/>
          <w:szCs w:val="22"/>
        </w:rPr>
        <w:t xml:space="preserve">                         </w:t>
      </w:r>
      <w:r w:rsidRPr="00ED0D55">
        <w:rPr>
          <w:rStyle w:val="Domylnaczcionkaakapitu2"/>
          <w:sz w:val="22"/>
          <w:szCs w:val="22"/>
        </w:rPr>
        <w:t xml:space="preserve"> o wydanie</w:t>
      </w:r>
      <w:r w:rsidR="001D5ADC" w:rsidRPr="00ED0D55">
        <w:rPr>
          <w:rStyle w:val="Domylnaczcionkaakapitu2"/>
          <w:sz w:val="22"/>
          <w:szCs w:val="22"/>
        </w:rPr>
        <w:t xml:space="preserve"> </w:t>
      </w:r>
      <w:r w:rsidRPr="00ED0D55">
        <w:rPr>
          <w:rStyle w:val="Domylnaczcionkaakapitu1"/>
          <w:sz w:val="22"/>
          <w:szCs w:val="22"/>
        </w:rPr>
        <w:t xml:space="preserve">decyzji o środowiskowych uwarunkowaniach zgody na realizację przedsięwzięcia </w:t>
      </w:r>
      <w:r w:rsidRPr="00ED0D55">
        <w:rPr>
          <w:rStyle w:val="Domylnaczcionkaakapitu1"/>
          <w:w w:val="105"/>
          <w:sz w:val="22"/>
          <w:szCs w:val="22"/>
        </w:rPr>
        <w:t>polegającego na:</w:t>
      </w:r>
      <w:r w:rsidR="00D1071D" w:rsidRPr="00ED0D55">
        <w:rPr>
          <w:rStyle w:val="Domylnaczcionkaakapitu1"/>
          <w:w w:val="105"/>
          <w:sz w:val="22"/>
          <w:szCs w:val="22"/>
        </w:rPr>
        <w:t xml:space="preserve"> </w:t>
      </w:r>
      <w:r w:rsidR="00D1071D" w:rsidRPr="00ED0D55">
        <w:rPr>
          <w:sz w:val="22"/>
          <w:szCs w:val="22"/>
        </w:rPr>
        <w:t xml:space="preserve">„Budowie instalacji fotowoltaicznej podłączonej do sieci elektroenergetycznej”, </w:t>
      </w:r>
      <w:r w:rsidR="00B422AB">
        <w:rPr>
          <w:sz w:val="22"/>
          <w:szCs w:val="22"/>
        </w:rPr>
        <w:t xml:space="preserve">                  </w:t>
      </w:r>
      <w:r w:rsidR="00D1071D" w:rsidRPr="00ED0D55">
        <w:rPr>
          <w:sz w:val="22"/>
          <w:szCs w:val="22"/>
        </w:rPr>
        <w:t>na działce nr 172/4, obręb Ulatowo-Pogorzel, gmina Jednorożec, powiat przasnyski, woj. mazowieckie</w:t>
      </w:r>
      <w:r w:rsidR="00B422AB">
        <w:rPr>
          <w:sz w:val="22"/>
          <w:szCs w:val="22"/>
        </w:rPr>
        <w:t>.</w:t>
      </w:r>
      <w:r w:rsidR="00D1071D" w:rsidRPr="00ED0D55">
        <w:rPr>
          <w:sz w:val="22"/>
          <w:szCs w:val="22"/>
        </w:rPr>
        <w:t xml:space="preserve"> </w:t>
      </w:r>
      <w:r w:rsidRPr="00ED0D55">
        <w:rPr>
          <w:sz w:val="22"/>
          <w:szCs w:val="22"/>
        </w:rPr>
        <w:t>Do wniosku dołączono wymagane dokumenty:</w:t>
      </w:r>
      <w:r w:rsidRPr="00ED0D55">
        <w:rPr>
          <w:rStyle w:val="FontStyle16"/>
        </w:rPr>
        <w:t xml:space="preserve"> kartę informacyjną przedsięwzięcia</w:t>
      </w:r>
      <w:r w:rsidR="00D61804" w:rsidRPr="00ED0D55">
        <w:rPr>
          <w:rStyle w:val="FontStyle16"/>
        </w:rPr>
        <w:t xml:space="preserve"> (zwaną KIP)</w:t>
      </w:r>
      <w:r w:rsidRPr="00ED0D55">
        <w:rPr>
          <w:rStyle w:val="FontStyle16"/>
        </w:rPr>
        <w:t>, mapę ewidencyjną terenu objętego wnioskiem, wypis z rejestru gruntów.</w:t>
      </w:r>
    </w:p>
    <w:p w14:paraId="15608DBD" w14:textId="5ABED286" w:rsidR="00D1071D" w:rsidRPr="00ED0D55" w:rsidRDefault="00D1071D" w:rsidP="00ED0D55">
      <w:pPr>
        <w:pStyle w:val="Style"/>
        <w:spacing w:line="360" w:lineRule="auto"/>
        <w:ind w:firstLine="709"/>
        <w:jc w:val="both"/>
        <w:rPr>
          <w:rStyle w:val="FontStyle16"/>
        </w:rPr>
      </w:pPr>
      <w:r w:rsidRPr="00ED0D55">
        <w:rPr>
          <w:rStyle w:val="FontStyle16"/>
        </w:rPr>
        <w:t>Dnia 18 października</w:t>
      </w:r>
      <w:r w:rsidR="002C758D" w:rsidRPr="00ED0D55">
        <w:rPr>
          <w:rStyle w:val="FontStyle16"/>
        </w:rPr>
        <w:t xml:space="preserve"> </w:t>
      </w:r>
      <w:r w:rsidR="00B422AB">
        <w:rPr>
          <w:rStyle w:val="FontStyle16"/>
        </w:rPr>
        <w:t xml:space="preserve">2022 r. </w:t>
      </w:r>
      <w:r w:rsidR="002C758D" w:rsidRPr="00ED0D55">
        <w:rPr>
          <w:rStyle w:val="FontStyle16"/>
        </w:rPr>
        <w:t>Wójt Gminy Jednorożec zawiadomił</w:t>
      </w:r>
      <w:r w:rsidRPr="00ED0D55">
        <w:rPr>
          <w:rStyle w:val="FontStyle16"/>
        </w:rPr>
        <w:t xml:space="preserve"> Inwestora o wszczęciu postępowania administracyjnego</w:t>
      </w:r>
      <w:r w:rsidR="002C758D" w:rsidRPr="00ED0D55">
        <w:rPr>
          <w:rStyle w:val="FontStyle16"/>
        </w:rPr>
        <w:t xml:space="preserve"> oraz wezwał do uzupełnienia braków merytorycznych Karty Informacyjnej Przedsięwzięcia. Zawiadomienie oraz wezwanie było podwójnie awizowane w dniach: 20</w:t>
      </w:r>
      <w:r w:rsidR="00B422AB">
        <w:rPr>
          <w:rStyle w:val="FontStyle16"/>
        </w:rPr>
        <w:t xml:space="preserve"> października </w:t>
      </w:r>
      <w:r w:rsidR="002C758D" w:rsidRPr="00ED0D55">
        <w:rPr>
          <w:rStyle w:val="FontStyle16"/>
        </w:rPr>
        <w:t>2022 r. oraz 28</w:t>
      </w:r>
      <w:r w:rsidR="00B422AB">
        <w:rPr>
          <w:rStyle w:val="FontStyle16"/>
        </w:rPr>
        <w:t xml:space="preserve"> października </w:t>
      </w:r>
      <w:r w:rsidR="002C758D" w:rsidRPr="00ED0D55">
        <w:rPr>
          <w:rStyle w:val="FontStyle16"/>
        </w:rPr>
        <w:t>2022 r. Pozostałe strony postępowania zostały zawiadomione o wszczęciu postępowania administracyjnego obwieszczeniem znak: ZIR.6220.17.2022 z dnia 18 października 2022 r.</w:t>
      </w:r>
    </w:p>
    <w:p w14:paraId="33A7DFDF" w14:textId="6C3FA65C" w:rsidR="002B5CA4" w:rsidRPr="00ED0D55" w:rsidRDefault="002B5CA4" w:rsidP="00ED0D55">
      <w:pPr>
        <w:pStyle w:val="Standard"/>
        <w:spacing w:line="360" w:lineRule="auto"/>
        <w:ind w:firstLine="567"/>
        <w:jc w:val="both"/>
        <w:rPr>
          <w:rFonts w:cs="Times New Roman"/>
          <w:sz w:val="22"/>
          <w:szCs w:val="22"/>
        </w:rPr>
      </w:pPr>
      <w:r w:rsidRPr="00ED0D55">
        <w:rPr>
          <w:rStyle w:val="FontStyle16"/>
        </w:rPr>
        <w:t xml:space="preserve">Wnioskowana inwestycja, stosownie do </w:t>
      </w:r>
      <w:r w:rsidRPr="00ED0D55">
        <w:rPr>
          <w:rStyle w:val="Domylnaczcionkaakapitu2"/>
          <w:rFonts w:cs="Times New Roman"/>
          <w:sz w:val="22"/>
          <w:szCs w:val="22"/>
        </w:rPr>
        <w:t>§ 3 ust. 1 pkt 54 lit.</w:t>
      </w:r>
      <w:r w:rsidR="00D1071D" w:rsidRPr="00ED0D55">
        <w:rPr>
          <w:rStyle w:val="Domylnaczcionkaakapitu2"/>
          <w:rFonts w:cs="Times New Roman"/>
          <w:sz w:val="22"/>
          <w:szCs w:val="22"/>
        </w:rPr>
        <w:t xml:space="preserve"> b</w:t>
      </w:r>
      <w:r w:rsidRPr="00ED0D55">
        <w:rPr>
          <w:rStyle w:val="Domylnaczcionkaakapitu2"/>
          <w:rFonts w:cs="Times New Roman"/>
          <w:sz w:val="22"/>
          <w:szCs w:val="22"/>
        </w:rPr>
        <w:t xml:space="preserve"> </w:t>
      </w:r>
      <w:r w:rsidRPr="00ED0D55">
        <w:rPr>
          <w:rStyle w:val="FontStyle16"/>
        </w:rPr>
        <w:t>rozporządzenia</w:t>
      </w:r>
      <w:r w:rsidR="00B422AB">
        <w:rPr>
          <w:rStyle w:val="FontStyle16"/>
        </w:rPr>
        <w:t xml:space="preserve"> </w:t>
      </w:r>
      <w:r w:rsidRPr="00ED0D55">
        <w:rPr>
          <w:rStyle w:val="FontStyle16"/>
        </w:rPr>
        <w:t xml:space="preserve">zaliczona jest </w:t>
      </w:r>
      <w:r w:rsidR="006F25BC" w:rsidRPr="00ED0D55">
        <w:rPr>
          <w:rStyle w:val="FontStyle16"/>
        </w:rPr>
        <w:t xml:space="preserve">                  </w:t>
      </w:r>
      <w:r w:rsidRPr="00ED0D55">
        <w:rPr>
          <w:rStyle w:val="FontStyle16"/>
        </w:rPr>
        <w:t>do przedsięwzięć mogących znacząco oddziaływać na środowisko, dla których obowiązek sporządzenia raportu ustalany jest w drodze postanowienia przez organ prowadzący postępowanie w sprawie wydania decyzji o środowiskowych uwarunkowaniach zgody na realizację przedsięwzięcia, po uprzednim zasięgnięciu opinii organu tj. Regionalnego Dyrektora Ochrony Środowiska,</w:t>
      </w:r>
      <w:r w:rsidRPr="00ED0D55">
        <w:rPr>
          <w:rFonts w:cs="Times New Roman"/>
          <w:sz w:val="22"/>
          <w:szCs w:val="22"/>
        </w:rPr>
        <w:t xml:space="preserve"> Państwowego</w:t>
      </w:r>
      <w:r w:rsidR="001D5ADC" w:rsidRPr="00ED0D55">
        <w:rPr>
          <w:rFonts w:cs="Times New Roman"/>
          <w:sz w:val="22"/>
          <w:szCs w:val="22"/>
        </w:rPr>
        <w:t xml:space="preserve"> </w:t>
      </w:r>
      <w:r w:rsidRPr="00ED0D55">
        <w:rPr>
          <w:rFonts w:cs="Times New Roman"/>
          <w:sz w:val="22"/>
          <w:szCs w:val="22"/>
        </w:rPr>
        <w:t>Powiatowego Inspektora Sanitarnego</w:t>
      </w:r>
      <w:r w:rsidRPr="00ED0D55">
        <w:rPr>
          <w:rStyle w:val="FontStyle16"/>
        </w:rPr>
        <w:t xml:space="preserve">, Dyrektora Zarządu Zlewni (zgodnie z art. 64 ustawy </w:t>
      </w:r>
      <w:proofErr w:type="spellStart"/>
      <w:r w:rsidRPr="00ED0D55">
        <w:rPr>
          <w:rFonts w:cs="Times New Roman"/>
          <w:sz w:val="22"/>
          <w:szCs w:val="22"/>
        </w:rPr>
        <w:t>ooś</w:t>
      </w:r>
      <w:proofErr w:type="spellEnd"/>
      <w:r w:rsidRPr="00ED0D55">
        <w:rPr>
          <w:rFonts w:cs="Times New Roman"/>
          <w:sz w:val="22"/>
          <w:szCs w:val="22"/>
        </w:rPr>
        <w:t>).</w:t>
      </w:r>
    </w:p>
    <w:p w14:paraId="4A442C34" w14:textId="4DB376EA" w:rsidR="002B5CA4" w:rsidRPr="00ED0D55" w:rsidRDefault="002B5CA4" w:rsidP="00ED0D55">
      <w:pPr>
        <w:pStyle w:val="Textbody"/>
        <w:spacing w:after="0" w:line="360" w:lineRule="auto"/>
        <w:ind w:firstLine="567"/>
        <w:jc w:val="both"/>
        <w:rPr>
          <w:rFonts w:cs="Times New Roman"/>
          <w:sz w:val="22"/>
          <w:szCs w:val="22"/>
        </w:rPr>
      </w:pPr>
      <w:r w:rsidRPr="00ED0D55">
        <w:rPr>
          <w:rFonts w:cs="Times New Roman"/>
          <w:sz w:val="22"/>
          <w:szCs w:val="22"/>
        </w:rPr>
        <w:t xml:space="preserve">Stosując się do zapisów art. 64 ustawy </w:t>
      </w:r>
      <w:proofErr w:type="spellStart"/>
      <w:r w:rsidRPr="00ED0D55">
        <w:rPr>
          <w:rFonts w:cs="Times New Roman"/>
          <w:sz w:val="22"/>
          <w:szCs w:val="22"/>
        </w:rPr>
        <w:t>ooś</w:t>
      </w:r>
      <w:proofErr w:type="spellEnd"/>
      <w:r w:rsidRPr="00ED0D55">
        <w:rPr>
          <w:rFonts w:cs="Times New Roman"/>
          <w:sz w:val="22"/>
          <w:szCs w:val="22"/>
        </w:rPr>
        <w:t xml:space="preserve">, w </w:t>
      </w:r>
      <w:r w:rsidRPr="00ED0D55">
        <w:rPr>
          <w:rStyle w:val="FontStyle16"/>
        </w:rPr>
        <w:t>dniu</w:t>
      </w:r>
      <w:r w:rsidR="00D6382D" w:rsidRPr="00ED0D55">
        <w:rPr>
          <w:rStyle w:val="FontStyle16"/>
        </w:rPr>
        <w:t xml:space="preserve"> 09</w:t>
      </w:r>
      <w:r w:rsidR="00B422AB">
        <w:rPr>
          <w:rStyle w:val="FontStyle16"/>
        </w:rPr>
        <w:t xml:space="preserve"> listopada </w:t>
      </w:r>
      <w:r w:rsidRPr="00ED0D55">
        <w:rPr>
          <w:rStyle w:val="FontStyle16"/>
        </w:rPr>
        <w:t xml:space="preserve">2022 r. Wójt Gminy Jednorożec zwrócił się do Regionalnego Dyrektora Ochrony Środowiska w Warszawie, Państwowego Powiatowego Inspektora Sanitarnego w Przasnyszu oraz Dyrektora Zarządu Zlewni </w:t>
      </w:r>
      <w:r w:rsidR="00D1071D" w:rsidRPr="00ED0D55">
        <w:rPr>
          <w:rStyle w:val="FontStyle16"/>
        </w:rPr>
        <w:t>w Dębem</w:t>
      </w:r>
      <w:r w:rsidRPr="00ED0D55">
        <w:rPr>
          <w:rStyle w:val="FontStyle16"/>
        </w:rPr>
        <w:t xml:space="preserve"> z wnioskiem </w:t>
      </w:r>
      <w:r w:rsidRPr="00ED0D55">
        <w:rPr>
          <w:rStyle w:val="FontStyle16"/>
        </w:rPr>
        <w:br/>
        <w:t>o wydanie opinii, co do obowiązku przeprowadzenia oceny oddziaływania na środowisko i w przypadku takiej potrzeby, co do zakresu raportu oddziaływania planowanego przedsięwzięcia na środowisko.</w:t>
      </w:r>
      <w:r w:rsidRPr="00ED0D55">
        <w:rPr>
          <w:rFonts w:cs="Times New Roman"/>
          <w:sz w:val="22"/>
          <w:szCs w:val="22"/>
        </w:rPr>
        <w:t xml:space="preserve"> </w:t>
      </w:r>
    </w:p>
    <w:p w14:paraId="410D7D62" w14:textId="3389FE63" w:rsidR="00D6382D" w:rsidRPr="00ED0D55" w:rsidRDefault="002B5CA4" w:rsidP="00ED0D55">
      <w:pPr>
        <w:pStyle w:val="Textbody"/>
        <w:spacing w:after="0" w:line="360" w:lineRule="auto"/>
        <w:ind w:firstLine="567"/>
        <w:jc w:val="both"/>
        <w:rPr>
          <w:rStyle w:val="FontStyle16"/>
        </w:rPr>
      </w:pPr>
      <w:r w:rsidRPr="00ED0D55">
        <w:rPr>
          <w:rFonts w:cs="Times New Roman"/>
          <w:sz w:val="22"/>
          <w:szCs w:val="22"/>
        </w:rPr>
        <w:t xml:space="preserve">W odpowiedzi na ww. wniosek </w:t>
      </w:r>
      <w:r w:rsidR="00D6382D" w:rsidRPr="00ED0D55">
        <w:rPr>
          <w:rFonts w:cs="Times New Roman"/>
          <w:sz w:val="22"/>
          <w:szCs w:val="22"/>
        </w:rPr>
        <w:t xml:space="preserve">Państwowy Powiatowy Inspektor Sanitarny w Przasnyszu                            </w:t>
      </w:r>
      <w:r w:rsidR="00D6382D" w:rsidRPr="00ED0D55">
        <w:rPr>
          <w:rStyle w:val="FontStyle16"/>
        </w:rPr>
        <w:t>w opinii znak: PPIS-ZNS-712/53/22</w:t>
      </w:r>
      <w:r w:rsidR="00260434" w:rsidRPr="00ED0D55">
        <w:rPr>
          <w:rStyle w:val="FontStyle16"/>
        </w:rPr>
        <w:t xml:space="preserve"> </w:t>
      </w:r>
      <w:r w:rsidR="00D6382D" w:rsidRPr="00ED0D55">
        <w:rPr>
          <w:rStyle w:val="FontStyle16"/>
        </w:rPr>
        <w:t xml:space="preserve">z dnia 16 listopada 2022 r. (data wpływu do tut. Urzędu –                            18 listopada 2022 r.) stwierdził, że dla przedmiotowego przedsięwzięcia nie zachodzi konieczność przeprowadzenia oceny oddziaływania na środowisko. </w:t>
      </w:r>
    </w:p>
    <w:p w14:paraId="7D35E72F" w14:textId="456EDFFD" w:rsidR="00CA6D12" w:rsidRPr="00ED0D55" w:rsidRDefault="006D5615" w:rsidP="00B422AB">
      <w:pPr>
        <w:pStyle w:val="Textbody"/>
        <w:spacing w:after="0" w:line="360" w:lineRule="auto"/>
        <w:ind w:firstLine="567"/>
        <w:jc w:val="both"/>
        <w:rPr>
          <w:rStyle w:val="FontStyle16"/>
        </w:rPr>
      </w:pPr>
      <w:r w:rsidRPr="00ED0D55">
        <w:rPr>
          <w:rFonts w:cs="Times New Roman"/>
          <w:sz w:val="22"/>
          <w:szCs w:val="22"/>
        </w:rPr>
        <w:t>Następnie</w:t>
      </w:r>
      <w:r w:rsidR="00F441DF" w:rsidRPr="00ED0D55">
        <w:rPr>
          <w:rFonts w:cs="Times New Roman"/>
          <w:sz w:val="22"/>
          <w:szCs w:val="22"/>
        </w:rPr>
        <w:t xml:space="preserve"> </w:t>
      </w:r>
      <w:r w:rsidR="002B5CA4" w:rsidRPr="00ED0D55">
        <w:rPr>
          <w:rStyle w:val="FontStyle16"/>
        </w:rPr>
        <w:t>Dyrektor Zarządu Zlewni w</w:t>
      </w:r>
      <w:r w:rsidR="00F441DF" w:rsidRPr="00ED0D55">
        <w:rPr>
          <w:rStyle w:val="FontStyle16"/>
        </w:rPr>
        <w:t xml:space="preserve"> Dębem</w:t>
      </w:r>
      <w:r w:rsidR="002B5CA4" w:rsidRPr="00ED0D55">
        <w:rPr>
          <w:rStyle w:val="FontStyle16"/>
        </w:rPr>
        <w:t xml:space="preserve"> pismem</w:t>
      </w:r>
      <w:r w:rsidR="00F441DF" w:rsidRPr="00ED0D55">
        <w:rPr>
          <w:rStyle w:val="FontStyle16"/>
        </w:rPr>
        <w:t xml:space="preserve"> z dnia 25 listopada 2022 r. </w:t>
      </w:r>
      <w:r w:rsidR="002B5CA4" w:rsidRPr="00ED0D55">
        <w:rPr>
          <w:rStyle w:val="FontStyle16"/>
        </w:rPr>
        <w:t>zna</w:t>
      </w:r>
      <w:r w:rsidR="00F441DF" w:rsidRPr="00ED0D55">
        <w:rPr>
          <w:rStyle w:val="FontStyle16"/>
        </w:rPr>
        <w:t>k: WA</w:t>
      </w:r>
      <w:r w:rsidR="002B5CA4" w:rsidRPr="00ED0D55">
        <w:rPr>
          <w:rStyle w:val="FontStyle16"/>
        </w:rPr>
        <w:t>.ZZŚ.</w:t>
      </w:r>
      <w:r w:rsidR="00F441DF" w:rsidRPr="00ED0D55">
        <w:rPr>
          <w:rStyle w:val="FontStyle16"/>
        </w:rPr>
        <w:t>2</w:t>
      </w:r>
      <w:r w:rsidR="002B5CA4" w:rsidRPr="00ED0D55">
        <w:rPr>
          <w:rStyle w:val="FontStyle16"/>
        </w:rPr>
        <w:t>.43</w:t>
      </w:r>
      <w:r w:rsidR="00F441DF" w:rsidRPr="00ED0D55">
        <w:rPr>
          <w:rStyle w:val="FontStyle16"/>
        </w:rPr>
        <w:t>5</w:t>
      </w:r>
      <w:r w:rsidR="002B5CA4" w:rsidRPr="00ED0D55">
        <w:rPr>
          <w:rStyle w:val="FontStyle16"/>
        </w:rPr>
        <w:t>.</w:t>
      </w:r>
      <w:r w:rsidR="00F441DF" w:rsidRPr="00ED0D55">
        <w:rPr>
          <w:rStyle w:val="FontStyle16"/>
        </w:rPr>
        <w:t>1.</w:t>
      </w:r>
      <w:r w:rsidR="002B5CA4" w:rsidRPr="00ED0D55">
        <w:rPr>
          <w:rStyle w:val="FontStyle16"/>
        </w:rPr>
        <w:t>2</w:t>
      </w:r>
      <w:r w:rsidR="00F441DF" w:rsidRPr="00ED0D55">
        <w:rPr>
          <w:rStyle w:val="FontStyle16"/>
        </w:rPr>
        <w:t>96</w:t>
      </w:r>
      <w:r w:rsidR="002B5CA4" w:rsidRPr="00ED0D55">
        <w:rPr>
          <w:rStyle w:val="FontStyle16"/>
        </w:rPr>
        <w:t>.2022.</w:t>
      </w:r>
      <w:r w:rsidR="00F441DF" w:rsidRPr="00ED0D55">
        <w:rPr>
          <w:rStyle w:val="FontStyle16"/>
        </w:rPr>
        <w:t>MR</w:t>
      </w:r>
      <w:r w:rsidR="00B422AB">
        <w:rPr>
          <w:rStyle w:val="FontStyle16"/>
        </w:rPr>
        <w:t xml:space="preserve"> </w:t>
      </w:r>
      <w:r w:rsidR="002B5CA4" w:rsidRPr="00ED0D55">
        <w:rPr>
          <w:rStyle w:val="FontStyle16"/>
        </w:rPr>
        <w:t>(data wpływu do tut. Urzędu –</w:t>
      </w:r>
      <w:r w:rsidR="00D61804" w:rsidRPr="00ED0D55">
        <w:rPr>
          <w:rStyle w:val="FontStyle16"/>
        </w:rPr>
        <w:t xml:space="preserve"> 02 grudnia</w:t>
      </w:r>
      <w:r w:rsidR="00B422AB">
        <w:rPr>
          <w:rStyle w:val="FontStyle16"/>
        </w:rPr>
        <w:t xml:space="preserve"> </w:t>
      </w:r>
      <w:r w:rsidR="002B5CA4" w:rsidRPr="00ED0D55">
        <w:rPr>
          <w:rStyle w:val="FontStyle16"/>
        </w:rPr>
        <w:t>202</w:t>
      </w:r>
      <w:r w:rsidR="00D61804" w:rsidRPr="00ED0D55">
        <w:rPr>
          <w:rStyle w:val="FontStyle16"/>
        </w:rPr>
        <w:t>2</w:t>
      </w:r>
      <w:r w:rsidR="00F441DF" w:rsidRPr="00ED0D55">
        <w:rPr>
          <w:rStyle w:val="FontStyle16"/>
        </w:rPr>
        <w:t xml:space="preserve"> </w:t>
      </w:r>
      <w:r w:rsidR="002B5CA4" w:rsidRPr="00ED0D55">
        <w:rPr>
          <w:rStyle w:val="FontStyle16"/>
        </w:rPr>
        <w:t>r.</w:t>
      </w:r>
      <w:r w:rsidR="00D61804" w:rsidRPr="00ED0D55">
        <w:rPr>
          <w:rStyle w:val="FontStyle16"/>
        </w:rPr>
        <w:t xml:space="preserve"> wezwał </w:t>
      </w:r>
      <w:r w:rsidR="00B422AB">
        <w:rPr>
          <w:rStyle w:val="FontStyle16"/>
        </w:rPr>
        <w:t xml:space="preserve">                                         </w:t>
      </w:r>
      <w:r w:rsidR="00D61804" w:rsidRPr="00ED0D55">
        <w:rPr>
          <w:rStyle w:val="FontStyle16"/>
        </w:rPr>
        <w:t xml:space="preserve">do uzupełnienia informacji zawartych w </w:t>
      </w:r>
      <w:r w:rsidR="00621F60">
        <w:rPr>
          <w:rStyle w:val="FontStyle16"/>
        </w:rPr>
        <w:t>k</w:t>
      </w:r>
      <w:r w:rsidR="00D61804" w:rsidRPr="00ED0D55">
        <w:rPr>
          <w:rStyle w:val="FontStyle16"/>
        </w:rPr>
        <w:t>arcie</w:t>
      </w:r>
      <w:r w:rsidR="00621F60">
        <w:rPr>
          <w:rStyle w:val="FontStyle16"/>
        </w:rPr>
        <w:t xml:space="preserve"> informacyjnej</w:t>
      </w:r>
      <w:r w:rsidR="00D61804" w:rsidRPr="00ED0D55">
        <w:rPr>
          <w:rStyle w:val="FontStyle16"/>
        </w:rPr>
        <w:t xml:space="preserve"> </w:t>
      </w:r>
      <w:r w:rsidR="00621F60">
        <w:rPr>
          <w:rStyle w:val="FontStyle16"/>
        </w:rPr>
        <w:t>p</w:t>
      </w:r>
      <w:r w:rsidR="00D61804" w:rsidRPr="00ED0D55">
        <w:rPr>
          <w:rStyle w:val="FontStyle16"/>
        </w:rPr>
        <w:t>rzedsięwzięcia. Wójt Gminy Jednorożec pismem z dnia 05</w:t>
      </w:r>
      <w:r w:rsidR="00621F60">
        <w:rPr>
          <w:rStyle w:val="FontStyle16"/>
        </w:rPr>
        <w:t xml:space="preserve"> grudnia </w:t>
      </w:r>
      <w:r w:rsidR="00D61804" w:rsidRPr="00ED0D55">
        <w:rPr>
          <w:rStyle w:val="FontStyle16"/>
        </w:rPr>
        <w:t>2022 r. wezwał Inwestora do uzupełnienia braków merytorycznych KIP.</w:t>
      </w:r>
      <w:r w:rsidR="00374E33">
        <w:rPr>
          <w:rStyle w:val="FontStyle16"/>
        </w:rPr>
        <w:t xml:space="preserve"> </w:t>
      </w:r>
      <w:r w:rsidR="00D61804" w:rsidRPr="00ED0D55">
        <w:rPr>
          <w:rStyle w:val="FontStyle16"/>
        </w:rPr>
        <w:t xml:space="preserve">Dnia 02 stycznia 2023 r. do Urzędu Gminy w Jednorożcu wpłynęło uzupełnienie, które zostało przesłane dnia 03 stycznia 2023 r. do Państwowego Gospodarstwa Wodnego Wody Polskie Zarząd Zlewni w Dębem oraz do Regionalnej Dyrekcji Ochrony Środowiska w Warszawie. Dyrektor Zarządu Zlewni w Dębem pismem z dnia 23 stycznia 2023 r. </w:t>
      </w:r>
      <w:r w:rsidR="00D5429D" w:rsidRPr="00ED0D55">
        <w:rPr>
          <w:rStyle w:val="FontStyle16"/>
        </w:rPr>
        <w:t xml:space="preserve">(data wpływu do tut. Urzędu – 30 stycznia 2023 r.) stwierdził, że dla przedsięwzięcia polegającego na „budowie instalacji fotowoltaicznej podłączonej do sieci </w:t>
      </w:r>
      <w:r w:rsidR="00D5429D" w:rsidRPr="00ED0D55">
        <w:rPr>
          <w:rStyle w:val="FontStyle16"/>
        </w:rPr>
        <w:lastRenderedPageBreak/>
        <w:t xml:space="preserve">elektroenergetycznej” nie istnieje potrzeba przeprowadzenia oceny oddziaływania na środowisko, wskazał jednak na konieczność określenia w decyzji o środowiskowych uwarunkowaniach warunków </w:t>
      </w:r>
      <w:r w:rsidR="00621F60">
        <w:rPr>
          <w:rStyle w:val="FontStyle16"/>
        </w:rPr>
        <w:t xml:space="preserve">               </w:t>
      </w:r>
      <w:r w:rsidR="00D5429D" w:rsidRPr="00ED0D55">
        <w:rPr>
          <w:rStyle w:val="FontStyle16"/>
        </w:rPr>
        <w:t xml:space="preserve">i wymagań, o których mowa w art. 82 ust. 1 pkt 1 lit. b ustawy </w:t>
      </w:r>
      <w:proofErr w:type="spellStart"/>
      <w:r w:rsidR="00D5429D" w:rsidRPr="00ED0D55">
        <w:rPr>
          <w:rStyle w:val="FontStyle16"/>
        </w:rPr>
        <w:t>ooś</w:t>
      </w:r>
      <w:proofErr w:type="spellEnd"/>
      <w:r w:rsidR="00D5429D" w:rsidRPr="00ED0D55">
        <w:rPr>
          <w:rStyle w:val="FontStyle16"/>
        </w:rPr>
        <w:t xml:space="preserve"> oraz nałożenie obowiązku działań, o których mowa w art. 82 ust. 1 pkt 2 lit. b ustawy </w:t>
      </w:r>
      <w:proofErr w:type="spellStart"/>
      <w:r w:rsidR="00D5429D" w:rsidRPr="00ED0D55">
        <w:rPr>
          <w:rStyle w:val="FontStyle16"/>
        </w:rPr>
        <w:t>ooś</w:t>
      </w:r>
      <w:proofErr w:type="spellEnd"/>
      <w:r w:rsidR="00CA6D12" w:rsidRPr="00ED0D55">
        <w:rPr>
          <w:rStyle w:val="FontStyle16"/>
        </w:rPr>
        <w:t>.</w:t>
      </w:r>
    </w:p>
    <w:p w14:paraId="6ABEEB4C" w14:textId="1A5DD8EB" w:rsidR="006C041B" w:rsidRPr="00ED0D55" w:rsidRDefault="00E8769F" w:rsidP="00621F60">
      <w:pPr>
        <w:pStyle w:val="Textbody"/>
        <w:spacing w:after="0" w:line="360" w:lineRule="auto"/>
        <w:ind w:firstLine="567"/>
        <w:jc w:val="both"/>
        <w:rPr>
          <w:rStyle w:val="FontStyle16"/>
        </w:rPr>
      </w:pPr>
      <w:r w:rsidRPr="00ED0D55">
        <w:rPr>
          <w:rStyle w:val="FontStyle16"/>
        </w:rPr>
        <w:t xml:space="preserve">Po przeanalizowaniu załączonej do wniosku karty informacyjnej przedsięwzięcia, uwzględniając planowane rozwiązania chroniące środowisko, Dyrektor Zarządu Zlewni w </w:t>
      </w:r>
      <w:r w:rsidR="00F01577" w:rsidRPr="00ED0D55">
        <w:rPr>
          <w:rStyle w:val="FontStyle16"/>
        </w:rPr>
        <w:t xml:space="preserve">Dębem </w:t>
      </w:r>
      <w:r w:rsidRPr="00ED0D55">
        <w:rPr>
          <w:rStyle w:val="FontStyle16"/>
        </w:rPr>
        <w:t xml:space="preserve">stwierdził, że nie przewiduje się negatywnego oddziaływania przedmiotowego przedsięwzięcia na stan jednolitych części wód oraz na realizację celów środowiskowych, określonych dla nich w </w:t>
      </w:r>
      <w:r w:rsidR="00407944" w:rsidRPr="00ED0D55">
        <w:rPr>
          <w:rStyle w:val="FontStyle16"/>
        </w:rPr>
        <w:t>„</w:t>
      </w:r>
      <w:r w:rsidRPr="00ED0D55">
        <w:rPr>
          <w:rStyle w:val="FontStyle16"/>
        </w:rPr>
        <w:t xml:space="preserve">Planie gospodarowania wodami na obszarze dorzecza Wisły”, przyjętym Rozporządzeniem Rady Ministrów z dnia 18 października </w:t>
      </w:r>
      <w:r w:rsidR="00407944" w:rsidRPr="00ED0D55">
        <w:rPr>
          <w:rStyle w:val="FontStyle16"/>
        </w:rPr>
        <w:t xml:space="preserve">      </w:t>
      </w:r>
      <w:r w:rsidRPr="00ED0D55">
        <w:rPr>
          <w:rStyle w:val="FontStyle16"/>
        </w:rPr>
        <w:t xml:space="preserve">2016 r. (Dz. U. z 2016 r. poz. 1911). </w:t>
      </w:r>
      <w:r w:rsidR="00621F60">
        <w:rPr>
          <w:rStyle w:val="FontStyle16"/>
        </w:rPr>
        <w:t>M</w:t>
      </w:r>
      <w:r w:rsidRPr="00ED0D55">
        <w:rPr>
          <w:rStyle w:val="FontStyle16"/>
        </w:rPr>
        <w:t>ając na uwadze powyższe,</w:t>
      </w:r>
      <w:r w:rsidR="000406AA" w:rsidRPr="00ED0D55">
        <w:rPr>
          <w:rStyle w:val="FontStyle16"/>
        </w:rPr>
        <w:t xml:space="preserve"> Dyrektor Zarządu Zlewni</w:t>
      </w:r>
      <w:r w:rsidR="00621F60">
        <w:rPr>
          <w:rStyle w:val="FontStyle16"/>
        </w:rPr>
        <w:t xml:space="preserve"> </w:t>
      </w:r>
      <w:r w:rsidR="000406AA" w:rsidRPr="00ED0D55">
        <w:rPr>
          <w:rStyle w:val="FontStyle16"/>
        </w:rPr>
        <w:t>w</w:t>
      </w:r>
      <w:r w:rsidR="00F01577" w:rsidRPr="00ED0D55">
        <w:rPr>
          <w:rStyle w:val="FontStyle16"/>
        </w:rPr>
        <w:t xml:space="preserve"> Dębem</w:t>
      </w:r>
      <w:r w:rsidR="000406AA" w:rsidRPr="00ED0D55">
        <w:rPr>
          <w:rStyle w:val="FontStyle16"/>
        </w:rPr>
        <w:t xml:space="preserve"> uznał</w:t>
      </w:r>
      <w:r w:rsidRPr="00ED0D55">
        <w:rPr>
          <w:rStyle w:val="FontStyle16"/>
        </w:rPr>
        <w:t xml:space="preserve"> za zasadne odstąpienie od przeprowadzenia oceny oddziaływania na środowisko.</w:t>
      </w:r>
    </w:p>
    <w:p w14:paraId="51535809" w14:textId="08ADBCC6" w:rsidR="002B5CA4" w:rsidRPr="00ED0D55" w:rsidRDefault="00F01577" w:rsidP="00621F60">
      <w:pPr>
        <w:pStyle w:val="Textbody"/>
        <w:spacing w:after="0" w:line="360" w:lineRule="auto"/>
        <w:ind w:firstLine="567"/>
        <w:jc w:val="both"/>
        <w:rPr>
          <w:rStyle w:val="FontStyle16"/>
        </w:rPr>
      </w:pPr>
      <w:r w:rsidRPr="00ED0D55">
        <w:rPr>
          <w:rStyle w:val="FontStyle16"/>
        </w:rPr>
        <w:t xml:space="preserve">Regionalny Dyrektor Ochrony Środowiska </w:t>
      </w:r>
      <w:r w:rsidR="002B5CA4" w:rsidRPr="00ED0D55">
        <w:rPr>
          <w:rStyle w:val="FontStyle16"/>
        </w:rPr>
        <w:t>w Warszawie w postanowieniu znak: WOOŚ-I.4220.1</w:t>
      </w:r>
      <w:r w:rsidRPr="00ED0D55">
        <w:rPr>
          <w:rStyle w:val="FontStyle16"/>
        </w:rPr>
        <w:t>843</w:t>
      </w:r>
      <w:r w:rsidR="002B5CA4" w:rsidRPr="00ED0D55">
        <w:rPr>
          <w:rStyle w:val="FontStyle16"/>
        </w:rPr>
        <w:t>.2022.</w:t>
      </w:r>
      <w:r w:rsidRPr="00ED0D55">
        <w:rPr>
          <w:rStyle w:val="FontStyle16"/>
        </w:rPr>
        <w:t>ACH</w:t>
      </w:r>
      <w:r w:rsidR="00407944" w:rsidRPr="00ED0D55">
        <w:rPr>
          <w:rStyle w:val="FontStyle16"/>
        </w:rPr>
        <w:t xml:space="preserve"> </w:t>
      </w:r>
      <w:r w:rsidR="002B5CA4" w:rsidRPr="00ED0D55">
        <w:rPr>
          <w:rStyle w:val="FontStyle16"/>
        </w:rPr>
        <w:t>z</w:t>
      </w:r>
      <w:r w:rsidR="00407944" w:rsidRPr="00ED0D55">
        <w:rPr>
          <w:rStyle w:val="FontStyle16"/>
        </w:rPr>
        <w:t xml:space="preserve"> </w:t>
      </w:r>
      <w:r w:rsidR="002B5CA4" w:rsidRPr="00ED0D55">
        <w:rPr>
          <w:rStyle w:val="FontStyle16"/>
        </w:rPr>
        <w:t>dnia 1</w:t>
      </w:r>
      <w:r w:rsidRPr="00ED0D55">
        <w:rPr>
          <w:rStyle w:val="FontStyle16"/>
        </w:rPr>
        <w:t>0 stycznia</w:t>
      </w:r>
      <w:r w:rsidR="002B5CA4" w:rsidRPr="00ED0D55">
        <w:rPr>
          <w:rStyle w:val="FontStyle16"/>
        </w:rPr>
        <w:t xml:space="preserve"> 202</w:t>
      </w:r>
      <w:r w:rsidRPr="00ED0D55">
        <w:rPr>
          <w:rStyle w:val="FontStyle16"/>
        </w:rPr>
        <w:t>3</w:t>
      </w:r>
      <w:r w:rsidR="002B5CA4" w:rsidRPr="00ED0D55">
        <w:rPr>
          <w:rStyle w:val="FontStyle16"/>
        </w:rPr>
        <w:t xml:space="preserve"> r., stwierdził, że dla przedmiotowego przedsięwzięcia istnieje konieczność przeprowadzania oceny oddziaływania na środowisko oraz określił zakres raportu.</w:t>
      </w:r>
    </w:p>
    <w:p w14:paraId="0C2FAEC8" w14:textId="01A7B984" w:rsidR="00C61965" w:rsidRPr="00ED0D55" w:rsidRDefault="00C61965" w:rsidP="00ED0D55">
      <w:pPr>
        <w:pStyle w:val="Textbody"/>
        <w:spacing w:after="0" w:line="360" w:lineRule="auto"/>
        <w:jc w:val="both"/>
        <w:rPr>
          <w:rStyle w:val="FontStyle16"/>
        </w:rPr>
      </w:pPr>
      <w:r w:rsidRPr="00ED0D55">
        <w:rPr>
          <w:rStyle w:val="FontStyle16"/>
        </w:rPr>
        <w:t xml:space="preserve">Organ zauważył, że planowana inwestycja znajdować się będzie na gruntach rolnych klasy </w:t>
      </w:r>
      <w:proofErr w:type="spellStart"/>
      <w:r w:rsidRPr="00ED0D55">
        <w:rPr>
          <w:rStyle w:val="FontStyle16"/>
        </w:rPr>
        <w:t>PsV</w:t>
      </w:r>
      <w:proofErr w:type="spellEnd"/>
      <w:r w:rsidRPr="00ED0D55">
        <w:rPr>
          <w:rStyle w:val="FontStyle16"/>
        </w:rPr>
        <w:t xml:space="preserve"> i </w:t>
      </w:r>
      <w:proofErr w:type="spellStart"/>
      <w:r w:rsidRPr="00ED0D55">
        <w:rPr>
          <w:rStyle w:val="FontStyle16"/>
        </w:rPr>
        <w:t>PsVI</w:t>
      </w:r>
      <w:proofErr w:type="spellEnd"/>
      <w:r w:rsidRPr="00ED0D55">
        <w:rPr>
          <w:rStyle w:val="FontStyle16"/>
        </w:rPr>
        <w:t>. Otoczenie planowanej inwestycji stanowią grunty rolne oraz leśne, dalsze sąsiedztwo stanowią grunty rolne, leśne, zadrzewione oraz zabudowa. Skala urozmaicenia pobliskich terenów wskazuje na możliwość intensywnego wykorzystywania terenu pod inwestycję przez różne grupy zwierząt, w tym również gatunki objęte ochroną gatunkową. Z tego powodu RDOŚ wyraził opinię o konieczności przeprowadzenia oceny oddziaływania przedsięwzięcia na środowisko.</w:t>
      </w:r>
    </w:p>
    <w:p w14:paraId="537DC90C" w14:textId="1A84AAF6" w:rsidR="006F2951" w:rsidRPr="00ED0D55" w:rsidRDefault="00BC2A27" w:rsidP="00ED0D55">
      <w:pPr>
        <w:pStyle w:val="Textbody"/>
        <w:spacing w:after="0" w:line="360" w:lineRule="auto"/>
        <w:ind w:firstLine="708"/>
        <w:jc w:val="both"/>
        <w:rPr>
          <w:rStyle w:val="FontStyle16"/>
        </w:rPr>
      </w:pPr>
      <w:r w:rsidRPr="00ED0D55">
        <w:rPr>
          <w:rStyle w:val="FontStyle16"/>
        </w:rPr>
        <w:t>Przeprowadzona przez organ na podst. art. 63 ust. 1 ustawy z dnia 3 października 2008 r. szczegółowa analiza uwarunkowań oddziaływania planowanego przedsięwzięcia na środowisko przedstawia się następująco</w:t>
      </w:r>
      <w:r w:rsidR="00BE5651" w:rsidRPr="00ED0D55">
        <w:rPr>
          <w:rStyle w:val="FontStyle16"/>
        </w:rPr>
        <w:t>:</w:t>
      </w:r>
    </w:p>
    <w:p w14:paraId="69D1ED32" w14:textId="77777777" w:rsidR="006C289E" w:rsidRDefault="00BC2A27" w:rsidP="006C289E">
      <w:pPr>
        <w:pStyle w:val="Teksttreci2"/>
        <w:shd w:val="clear" w:color="auto" w:fill="auto"/>
        <w:spacing w:after="0" w:line="360" w:lineRule="auto"/>
        <w:ind w:hanging="402"/>
        <w:rPr>
          <w:sz w:val="22"/>
          <w:szCs w:val="22"/>
        </w:rPr>
      </w:pPr>
      <w:r w:rsidRPr="00ED0D55">
        <w:rPr>
          <w:rStyle w:val="FontStyle16"/>
        </w:rPr>
        <w:tab/>
      </w:r>
      <w:r w:rsidR="00621F60">
        <w:rPr>
          <w:rStyle w:val="FontStyle16"/>
        </w:rPr>
        <w:tab/>
      </w:r>
      <w:r w:rsidR="00775F2D" w:rsidRPr="00ED0D55">
        <w:rPr>
          <w:rStyle w:val="FontStyle16"/>
        </w:rPr>
        <w:t xml:space="preserve">Planowane przedsięwzięcie polegać będzie na „Budowie farmy </w:t>
      </w:r>
      <w:r w:rsidR="00775F2D" w:rsidRPr="00ED0D55">
        <w:rPr>
          <w:sz w:val="22"/>
          <w:szCs w:val="22"/>
        </w:rPr>
        <w:t>fotowoltaicznej</w:t>
      </w:r>
      <w:r w:rsidR="00BB6E1A" w:rsidRPr="00ED0D55">
        <w:rPr>
          <w:sz w:val="22"/>
          <w:szCs w:val="22"/>
        </w:rPr>
        <w:t xml:space="preserve"> podłączonej do sieci elektroenergetycznej</w:t>
      </w:r>
      <w:r w:rsidR="00775F2D" w:rsidRPr="00ED0D55">
        <w:rPr>
          <w:sz w:val="22"/>
          <w:szCs w:val="22"/>
        </w:rPr>
        <w:t>”</w:t>
      </w:r>
      <w:r w:rsidR="00BB6E1A" w:rsidRPr="00ED0D55">
        <w:rPr>
          <w:sz w:val="22"/>
          <w:szCs w:val="22"/>
        </w:rPr>
        <w:t xml:space="preserve"> na działce nr ew</w:t>
      </w:r>
      <w:r w:rsidR="00621F60">
        <w:rPr>
          <w:sz w:val="22"/>
          <w:szCs w:val="22"/>
        </w:rPr>
        <w:t>.</w:t>
      </w:r>
      <w:r w:rsidR="00BB6E1A" w:rsidRPr="00ED0D55">
        <w:rPr>
          <w:sz w:val="22"/>
          <w:szCs w:val="22"/>
        </w:rPr>
        <w:t xml:space="preserve"> 172/4, obręb Ul</w:t>
      </w:r>
      <w:r w:rsidR="00CB7CD3" w:rsidRPr="00ED0D55">
        <w:rPr>
          <w:sz w:val="22"/>
          <w:szCs w:val="22"/>
        </w:rPr>
        <w:t>a</w:t>
      </w:r>
      <w:r w:rsidR="00BB6E1A" w:rsidRPr="00ED0D55">
        <w:rPr>
          <w:sz w:val="22"/>
          <w:szCs w:val="22"/>
        </w:rPr>
        <w:t xml:space="preserve">towo-Pogorzel, gmina Jednorożec, powiat przasnyski, województwo mazowieckie. </w:t>
      </w:r>
      <w:r w:rsidR="007524BF" w:rsidRPr="00ED0D55">
        <w:rPr>
          <w:sz w:val="22"/>
          <w:szCs w:val="22"/>
        </w:rPr>
        <w:t>Teren, na którym planowana jest inwestycja nie posiada miejscowego planu zagospodarowania przestrzennego.</w:t>
      </w:r>
      <w:r w:rsidRPr="00ED0D55">
        <w:rPr>
          <w:sz w:val="22"/>
          <w:szCs w:val="22"/>
        </w:rPr>
        <w:t xml:space="preserve"> </w:t>
      </w:r>
      <w:r w:rsidR="00775F2D" w:rsidRPr="00ED0D55">
        <w:rPr>
          <w:sz w:val="22"/>
          <w:szCs w:val="22"/>
        </w:rPr>
        <w:t>Całkowita powierzchnia dz</w:t>
      </w:r>
      <w:r w:rsidR="00621F60">
        <w:rPr>
          <w:sz w:val="22"/>
          <w:szCs w:val="22"/>
        </w:rPr>
        <w:t xml:space="preserve">iałki </w:t>
      </w:r>
      <w:r w:rsidR="00775F2D" w:rsidRPr="00ED0D55">
        <w:rPr>
          <w:sz w:val="22"/>
          <w:szCs w:val="22"/>
        </w:rPr>
        <w:t>wynosi</w:t>
      </w:r>
      <w:r w:rsidR="00CB7CD3" w:rsidRPr="00ED0D55">
        <w:rPr>
          <w:sz w:val="22"/>
          <w:szCs w:val="22"/>
        </w:rPr>
        <w:t xml:space="preserve"> </w:t>
      </w:r>
      <w:r w:rsidR="00621F60">
        <w:rPr>
          <w:sz w:val="22"/>
          <w:szCs w:val="22"/>
        </w:rPr>
        <w:t xml:space="preserve">                  </w:t>
      </w:r>
      <w:r w:rsidR="00CB7CD3" w:rsidRPr="00ED0D55">
        <w:rPr>
          <w:sz w:val="22"/>
          <w:szCs w:val="22"/>
        </w:rPr>
        <w:t>1,9389</w:t>
      </w:r>
      <w:r w:rsidR="00775F2D" w:rsidRPr="00ED0D55">
        <w:rPr>
          <w:sz w:val="22"/>
          <w:szCs w:val="22"/>
        </w:rPr>
        <w:t xml:space="preserve"> ha, natomiast powierzchnia terenu</w:t>
      </w:r>
      <w:r w:rsidR="00CB7CD3" w:rsidRPr="00ED0D55">
        <w:rPr>
          <w:sz w:val="22"/>
          <w:szCs w:val="22"/>
        </w:rPr>
        <w:t xml:space="preserve"> przeznaczona pod realizację</w:t>
      </w:r>
      <w:r w:rsidR="00775F2D" w:rsidRPr="00ED0D55">
        <w:rPr>
          <w:sz w:val="22"/>
          <w:szCs w:val="22"/>
        </w:rPr>
        <w:t xml:space="preserve"> przedsięwzięcia</w:t>
      </w:r>
      <w:r w:rsidR="00CB7CD3" w:rsidRPr="00ED0D55">
        <w:rPr>
          <w:sz w:val="22"/>
          <w:szCs w:val="22"/>
        </w:rPr>
        <w:t xml:space="preserve"> wynosi </w:t>
      </w:r>
      <w:r w:rsidR="00621F60">
        <w:rPr>
          <w:sz w:val="22"/>
          <w:szCs w:val="22"/>
        </w:rPr>
        <w:t xml:space="preserve">                    </w:t>
      </w:r>
      <w:r w:rsidR="00CB7CD3" w:rsidRPr="00ED0D55">
        <w:rPr>
          <w:sz w:val="22"/>
          <w:szCs w:val="22"/>
        </w:rPr>
        <w:t>1,456 ha</w:t>
      </w:r>
      <w:r w:rsidR="00775F2D" w:rsidRPr="00ED0D55">
        <w:rPr>
          <w:sz w:val="22"/>
          <w:szCs w:val="22"/>
        </w:rPr>
        <w:t>.</w:t>
      </w:r>
      <w:r w:rsidR="00621F60">
        <w:rPr>
          <w:sz w:val="22"/>
          <w:szCs w:val="22"/>
        </w:rPr>
        <w:t xml:space="preserve"> </w:t>
      </w:r>
      <w:r w:rsidR="00C93B69" w:rsidRPr="00ED0D55">
        <w:rPr>
          <w:kern w:val="0"/>
          <w:sz w:val="22"/>
          <w:szCs w:val="22"/>
          <w:lang w:eastAsia="pl-PL" w:bidi="pl-PL"/>
        </w:rPr>
        <w:t xml:space="preserve">W ramach realizacji inwestycji przewiduje się </w:t>
      </w:r>
      <w:r w:rsidR="00C93B69" w:rsidRPr="00C93B69">
        <w:rPr>
          <w:kern w:val="0"/>
          <w:sz w:val="22"/>
          <w:szCs w:val="22"/>
          <w:lang w:eastAsia="pl-PL" w:bidi="pl-PL"/>
        </w:rPr>
        <w:t>montaż paneli fotowoltaicznych</w:t>
      </w:r>
      <w:r w:rsidR="00C93B69" w:rsidRPr="00ED0D55">
        <w:rPr>
          <w:kern w:val="0"/>
          <w:sz w:val="22"/>
          <w:szCs w:val="22"/>
          <w:lang w:eastAsia="pl-PL" w:bidi="pl-PL"/>
        </w:rPr>
        <w:t xml:space="preserve">, </w:t>
      </w:r>
      <w:r w:rsidR="00C93B69" w:rsidRPr="00C93B69">
        <w:rPr>
          <w:kern w:val="0"/>
          <w:sz w:val="22"/>
          <w:szCs w:val="22"/>
          <w:lang w:eastAsia="pl-PL" w:bidi="pl-PL"/>
        </w:rPr>
        <w:t>montaż bezobsługowych abonenckich stacji transformatorowych</w:t>
      </w:r>
      <w:r w:rsidR="00C93B69" w:rsidRPr="00ED0D55">
        <w:rPr>
          <w:kern w:val="0"/>
          <w:sz w:val="22"/>
          <w:szCs w:val="22"/>
          <w:lang w:eastAsia="pl-PL" w:bidi="pl-PL"/>
        </w:rPr>
        <w:t xml:space="preserve"> (</w:t>
      </w:r>
      <w:r w:rsidR="00C93B69" w:rsidRPr="00C93B69">
        <w:rPr>
          <w:kern w:val="0"/>
          <w:sz w:val="22"/>
          <w:szCs w:val="22"/>
          <w:lang w:eastAsia="pl-PL" w:bidi="pl-PL"/>
        </w:rPr>
        <w:t xml:space="preserve">opcjonalnie stacji transformatorowych </w:t>
      </w:r>
      <w:r w:rsidR="00621F60">
        <w:rPr>
          <w:kern w:val="0"/>
          <w:sz w:val="22"/>
          <w:szCs w:val="22"/>
          <w:lang w:eastAsia="pl-PL" w:bidi="pl-PL"/>
        </w:rPr>
        <w:t xml:space="preserve">                           </w:t>
      </w:r>
      <w:r w:rsidR="00C93B69" w:rsidRPr="00C93B69">
        <w:rPr>
          <w:kern w:val="0"/>
          <w:sz w:val="22"/>
          <w:szCs w:val="22"/>
          <w:lang w:eastAsia="pl-PL" w:bidi="pl-PL"/>
        </w:rPr>
        <w:t>z magazynami energii</w:t>
      </w:r>
      <w:r w:rsidR="00C93B69" w:rsidRPr="00ED0D55">
        <w:rPr>
          <w:kern w:val="0"/>
          <w:sz w:val="22"/>
          <w:szCs w:val="22"/>
          <w:lang w:eastAsia="pl-PL" w:bidi="pl-PL"/>
        </w:rPr>
        <w:t xml:space="preserve">), </w:t>
      </w:r>
      <w:r w:rsidR="00C93B69" w:rsidRPr="00C93B69">
        <w:rPr>
          <w:kern w:val="0"/>
          <w:sz w:val="22"/>
          <w:szCs w:val="22"/>
          <w:lang w:eastAsia="pl-PL" w:bidi="pl-PL"/>
        </w:rPr>
        <w:t>przeprowadzenie podziemnych linii energetycznych,</w:t>
      </w:r>
      <w:r w:rsidR="00C93B69" w:rsidRPr="00ED0D55">
        <w:rPr>
          <w:kern w:val="0"/>
          <w:sz w:val="22"/>
          <w:szCs w:val="22"/>
          <w:lang w:eastAsia="pl-PL" w:bidi="pl-PL"/>
        </w:rPr>
        <w:t xml:space="preserve"> </w:t>
      </w:r>
      <w:r w:rsidR="00C93B69" w:rsidRPr="00C93B69">
        <w:rPr>
          <w:kern w:val="0"/>
          <w:sz w:val="22"/>
          <w:szCs w:val="22"/>
          <w:lang w:eastAsia="pl-PL" w:bidi="pl-PL"/>
        </w:rPr>
        <w:t>montaż infrastruktury telekomunikacyjnej umożliwiającej nadzór eksploatacyjny elektrowni.</w:t>
      </w:r>
      <w:r w:rsidR="00C93B69" w:rsidRPr="00ED0D55">
        <w:rPr>
          <w:kern w:val="0"/>
          <w:sz w:val="22"/>
          <w:szCs w:val="22"/>
          <w:lang w:eastAsia="pl-PL" w:bidi="pl-PL"/>
        </w:rPr>
        <w:t xml:space="preserve"> </w:t>
      </w:r>
      <w:r w:rsidR="00775F2D" w:rsidRPr="00ED0D55">
        <w:rPr>
          <w:sz w:val="22"/>
          <w:szCs w:val="22"/>
        </w:rPr>
        <w:t>Przedsięwzięcie ma na celu instalację do</w:t>
      </w:r>
      <w:r w:rsidR="00CB7CD3" w:rsidRPr="00ED0D55">
        <w:rPr>
          <w:sz w:val="22"/>
          <w:szCs w:val="22"/>
        </w:rPr>
        <w:t xml:space="preserve"> 2500</w:t>
      </w:r>
      <w:r w:rsidR="00775F2D" w:rsidRPr="00ED0D55">
        <w:rPr>
          <w:sz w:val="22"/>
          <w:szCs w:val="22"/>
        </w:rPr>
        <w:t xml:space="preserve"> sztuk paneli fotowoltaicznych</w:t>
      </w:r>
      <w:r w:rsidR="00CB7CD3" w:rsidRPr="00ED0D55">
        <w:rPr>
          <w:sz w:val="22"/>
          <w:szCs w:val="22"/>
        </w:rPr>
        <w:t xml:space="preserve"> o mocy do 1,0 MW</w:t>
      </w:r>
      <w:r w:rsidR="00775F2D" w:rsidRPr="00ED0D55">
        <w:rPr>
          <w:sz w:val="22"/>
          <w:szCs w:val="22"/>
        </w:rPr>
        <w:t xml:space="preserve"> wraz z dodatkową infrastrukturą, niezbędną do jej funkcjonowania. Instalacja ma na celu produkcję energii elektrycznej z odnawialnego źródła, to jest energii słonecznej. Wyprodukowana energia będzie przekazywana do siec</w:t>
      </w:r>
      <w:r w:rsidR="00621F60">
        <w:rPr>
          <w:sz w:val="22"/>
          <w:szCs w:val="22"/>
        </w:rPr>
        <w:t xml:space="preserve">i </w:t>
      </w:r>
      <w:r w:rsidR="00775F2D" w:rsidRPr="00ED0D55">
        <w:rPr>
          <w:sz w:val="22"/>
          <w:szCs w:val="22"/>
        </w:rPr>
        <w:t>elektroenergetycznej.</w:t>
      </w:r>
      <w:r w:rsidR="00C93B69" w:rsidRPr="00ED0D55">
        <w:rPr>
          <w:sz w:val="22"/>
          <w:szCs w:val="22"/>
        </w:rPr>
        <w:t xml:space="preserve"> </w:t>
      </w:r>
    </w:p>
    <w:p w14:paraId="4069AD04" w14:textId="07E837F5" w:rsidR="00621F60" w:rsidRPr="006C289E" w:rsidRDefault="006008EE" w:rsidP="006C289E">
      <w:pPr>
        <w:pStyle w:val="Teksttreci2"/>
        <w:shd w:val="clear" w:color="auto" w:fill="auto"/>
        <w:spacing w:after="0" w:line="360" w:lineRule="auto"/>
        <w:ind w:firstLine="708"/>
        <w:rPr>
          <w:sz w:val="22"/>
          <w:szCs w:val="22"/>
        </w:rPr>
      </w:pPr>
      <w:r w:rsidRPr="00ED0D55">
        <w:rPr>
          <w:iCs/>
          <w:sz w:val="22"/>
          <w:szCs w:val="22"/>
        </w:rPr>
        <w:t xml:space="preserve">W chwili obecnej w odległości ok. 125 m od </w:t>
      </w:r>
      <w:r w:rsidR="00381E91" w:rsidRPr="00ED0D55">
        <w:rPr>
          <w:iCs/>
          <w:sz w:val="22"/>
          <w:szCs w:val="22"/>
        </w:rPr>
        <w:t xml:space="preserve">wnioskowanego </w:t>
      </w:r>
      <w:r w:rsidRPr="00ED0D55">
        <w:rPr>
          <w:iCs/>
          <w:sz w:val="22"/>
          <w:szCs w:val="22"/>
        </w:rPr>
        <w:t>przedsięwzięcia planowana jest budowa farmy fotowoltaicznej o mocy do 5 MW, zlokalizowana na działkach o nr ew. 288 i 289</w:t>
      </w:r>
      <w:r w:rsidR="00381E91" w:rsidRPr="00ED0D55">
        <w:rPr>
          <w:iCs/>
          <w:sz w:val="22"/>
          <w:szCs w:val="22"/>
        </w:rPr>
        <w:t xml:space="preserve">                             </w:t>
      </w:r>
      <w:r w:rsidRPr="00ED0D55">
        <w:rPr>
          <w:iCs/>
          <w:sz w:val="22"/>
          <w:szCs w:val="22"/>
        </w:rPr>
        <w:t xml:space="preserve"> </w:t>
      </w:r>
      <w:r w:rsidR="00381E91" w:rsidRPr="00ED0D55">
        <w:rPr>
          <w:iCs/>
          <w:sz w:val="22"/>
          <w:szCs w:val="22"/>
        </w:rPr>
        <w:lastRenderedPageBreak/>
        <w:t>w obrębie Ulatowo-Pogorzel. Dla tej inwestycji Wójt Gminy Jednorożec nałożył obowiązek przeprowadzenia oceny oddziaływania na środowisko. W związku z tym</w:t>
      </w:r>
      <w:r w:rsidR="00181577">
        <w:rPr>
          <w:iCs/>
          <w:sz w:val="22"/>
          <w:szCs w:val="22"/>
        </w:rPr>
        <w:t xml:space="preserve"> może okazać się</w:t>
      </w:r>
      <w:r w:rsidR="00381E91" w:rsidRPr="00ED0D55">
        <w:rPr>
          <w:iCs/>
          <w:sz w:val="22"/>
          <w:szCs w:val="22"/>
        </w:rPr>
        <w:t xml:space="preserve"> konieczne</w:t>
      </w:r>
      <w:r w:rsidR="00181577">
        <w:rPr>
          <w:iCs/>
          <w:sz w:val="22"/>
          <w:szCs w:val="22"/>
        </w:rPr>
        <w:t xml:space="preserve"> </w:t>
      </w:r>
      <w:r w:rsidR="00381E91" w:rsidRPr="00ED0D55">
        <w:rPr>
          <w:iCs/>
          <w:sz w:val="22"/>
          <w:szCs w:val="22"/>
        </w:rPr>
        <w:t>przeanalizowanie oddziaływania skumulowanego obu planowanych inwestycji.</w:t>
      </w:r>
    </w:p>
    <w:p w14:paraId="6EEDE0E3" w14:textId="41C0E789" w:rsidR="00B15737" w:rsidRPr="00ED0D55" w:rsidRDefault="00A778E6" w:rsidP="00621F60">
      <w:pPr>
        <w:pStyle w:val="Teksttreci2"/>
        <w:shd w:val="clear" w:color="auto" w:fill="auto"/>
        <w:spacing w:after="0" w:line="360" w:lineRule="auto"/>
        <w:ind w:firstLine="708"/>
        <w:rPr>
          <w:kern w:val="0"/>
          <w:sz w:val="22"/>
          <w:szCs w:val="22"/>
          <w:lang w:eastAsia="pl-PL" w:bidi="pl-PL"/>
        </w:rPr>
      </w:pPr>
      <w:r w:rsidRPr="00ED0D55">
        <w:rPr>
          <w:iCs/>
          <w:sz w:val="22"/>
          <w:szCs w:val="22"/>
        </w:rPr>
        <w:t>Na etapie budowy farm</w:t>
      </w:r>
      <w:r w:rsidR="00621F60">
        <w:rPr>
          <w:iCs/>
          <w:sz w:val="22"/>
          <w:szCs w:val="22"/>
        </w:rPr>
        <w:t xml:space="preserve">y planowane jest </w:t>
      </w:r>
      <w:r w:rsidRPr="00ED0D55">
        <w:rPr>
          <w:iCs/>
          <w:sz w:val="22"/>
          <w:szCs w:val="22"/>
        </w:rPr>
        <w:t>standardowe zapotrzebowanie na piasek, żwir i inne materiały budowlane. Możliwe będzie zużycie wody na potrzeby socjalno-bytowe osób prowadzących montaż</w:t>
      </w:r>
      <w:r w:rsidR="00B15737" w:rsidRPr="00ED0D55">
        <w:rPr>
          <w:iCs/>
          <w:sz w:val="22"/>
          <w:szCs w:val="22"/>
        </w:rPr>
        <w:t xml:space="preserve"> i likwidację obiektu.  Wod</w:t>
      </w:r>
      <w:r w:rsidR="007E6CD2" w:rsidRPr="00ED0D55">
        <w:rPr>
          <w:iCs/>
          <w:sz w:val="22"/>
          <w:szCs w:val="22"/>
        </w:rPr>
        <w:t xml:space="preserve">a może być </w:t>
      </w:r>
      <w:r w:rsidR="00B15737" w:rsidRPr="00ED0D55">
        <w:rPr>
          <w:iCs/>
          <w:sz w:val="22"/>
          <w:szCs w:val="22"/>
        </w:rPr>
        <w:t xml:space="preserve">potrzebna również na etapie użytkowania farmy do </w:t>
      </w:r>
      <w:r w:rsidR="00B15737" w:rsidRPr="00ED0D55">
        <w:rPr>
          <w:kern w:val="0"/>
          <w:sz w:val="22"/>
          <w:szCs w:val="22"/>
          <w:lang w:eastAsia="pl-PL" w:bidi="pl-PL"/>
        </w:rPr>
        <w:t>mycia paneli fotowoltaicznych</w:t>
      </w:r>
      <w:r w:rsidR="007E6CD2" w:rsidRPr="00ED0D55">
        <w:rPr>
          <w:kern w:val="0"/>
          <w:sz w:val="22"/>
          <w:szCs w:val="22"/>
          <w:lang w:eastAsia="pl-PL" w:bidi="pl-PL"/>
        </w:rPr>
        <w:t>.</w:t>
      </w:r>
      <w:r w:rsidR="00B15737" w:rsidRPr="00ED0D55">
        <w:rPr>
          <w:kern w:val="0"/>
          <w:sz w:val="22"/>
          <w:szCs w:val="22"/>
          <w:lang w:eastAsia="pl-PL" w:bidi="pl-PL"/>
        </w:rPr>
        <w:t xml:space="preserve"> </w:t>
      </w:r>
      <w:r w:rsidR="007E6CD2" w:rsidRPr="00ED0D55">
        <w:rPr>
          <w:kern w:val="0"/>
          <w:sz w:val="22"/>
          <w:szCs w:val="22"/>
          <w:lang w:eastAsia="pl-PL" w:bidi="pl-PL"/>
        </w:rPr>
        <w:t>B</w:t>
      </w:r>
      <w:r w:rsidR="00B15737" w:rsidRPr="00ED0D55">
        <w:rPr>
          <w:kern w:val="0"/>
          <w:sz w:val="22"/>
          <w:szCs w:val="22"/>
          <w:lang w:eastAsia="pl-PL" w:bidi="pl-PL"/>
        </w:rPr>
        <w:t>ędzie</w:t>
      </w:r>
      <w:r w:rsidR="007E6CD2" w:rsidRPr="00ED0D55">
        <w:rPr>
          <w:kern w:val="0"/>
          <w:sz w:val="22"/>
          <w:szCs w:val="22"/>
          <w:lang w:eastAsia="pl-PL" w:bidi="pl-PL"/>
        </w:rPr>
        <w:t xml:space="preserve"> ona </w:t>
      </w:r>
      <w:r w:rsidR="00B15737" w:rsidRPr="00ED0D55">
        <w:rPr>
          <w:kern w:val="0"/>
          <w:sz w:val="22"/>
          <w:szCs w:val="22"/>
          <w:lang w:eastAsia="pl-PL" w:bidi="pl-PL"/>
        </w:rPr>
        <w:t>dostarczana na teren inwestycji w specjalnie do tego przeznaczonych</w:t>
      </w:r>
      <w:r w:rsidR="007E6CD2" w:rsidRPr="00ED0D55">
        <w:rPr>
          <w:kern w:val="0"/>
          <w:sz w:val="22"/>
          <w:szCs w:val="22"/>
          <w:lang w:eastAsia="pl-PL" w:bidi="pl-PL"/>
        </w:rPr>
        <w:t xml:space="preserve"> </w:t>
      </w:r>
      <w:r w:rsidR="00B15737" w:rsidRPr="00B15737">
        <w:rPr>
          <w:kern w:val="0"/>
          <w:sz w:val="22"/>
          <w:szCs w:val="22"/>
          <w:lang w:eastAsia="pl-PL" w:bidi="pl-PL"/>
        </w:rPr>
        <w:t>beczkowozach. Nie planuje się użycia detergentów, a jedynie czystej wody, która może być odprowadzana bezpośrednio do gruntu. W trakcie eksploatacji inwestycji nie będą również używane żadne pestycydy, środki ochrony roślin, nawozy.</w:t>
      </w:r>
    </w:p>
    <w:p w14:paraId="20AAB73B" w14:textId="709AD548" w:rsidR="00775F2D" w:rsidRPr="00621F60" w:rsidRDefault="002C5D62" w:rsidP="00621F60">
      <w:pPr>
        <w:suppressAutoHyphens w:val="0"/>
        <w:autoSpaceDN/>
        <w:spacing w:after="0" w:line="360" w:lineRule="auto"/>
        <w:ind w:firstLine="760"/>
        <w:jc w:val="both"/>
        <w:textAlignment w:val="auto"/>
        <w:rPr>
          <w:rFonts w:ascii="Times New Roman" w:eastAsia="Times New Roman" w:hAnsi="Times New Roman" w:cs="Times New Roman"/>
          <w:kern w:val="0"/>
          <w:lang w:eastAsia="pl-PL" w:bidi="pl-PL"/>
        </w:rPr>
      </w:pPr>
      <w:r w:rsidRPr="002C5D62">
        <w:rPr>
          <w:rFonts w:ascii="Times New Roman" w:eastAsia="Times New Roman" w:hAnsi="Times New Roman" w:cs="Times New Roman"/>
          <w:kern w:val="0"/>
          <w:lang w:eastAsia="pl-PL" w:bidi="pl-PL"/>
        </w:rPr>
        <w:t xml:space="preserve">Praca farmy fotowoltaicznej nie będzie źródłem emisji substancji do powietrza oraz ścieków do środowiska. Emisje, które będą przedostawać się do atmosfery to niezorganizowane emisje spalin pochodzące z placu budowy podczas realizacji inwestycji lub jej likwidacji. Podczas funkcjonowania instalacji fotowoltaicznej nie będą powstawać ścieki. Wody opadowe i roztopowe będą spływać do gleby. Podczas budowy i likwidacji inwestycji będą powstawać ścieki bytowe, gromadzone </w:t>
      </w:r>
      <w:r w:rsidR="00621F60">
        <w:rPr>
          <w:rFonts w:ascii="Times New Roman" w:eastAsia="Times New Roman" w:hAnsi="Times New Roman" w:cs="Times New Roman"/>
          <w:kern w:val="0"/>
          <w:lang w:eastAsia="pl-PL" w:bidi="pl-PL"/>
        </w:rPr>
        <w:t xml:space="preserve">                                     </w:t>
      </w:r>
      <w:r w:rsidRPr="002C5D62">
        <w:rPr>
          <w:rFonts w:ascii="Times New Roman" w:eastAsia="Times New Roman" w:hAnsi="Times New Roman" w:cs="Times New Roman"/>
          <w:kern w:val="0"/>
          <w:lang w:eastAsia="pl-PL" w:bidi="pl-PL"/>
        </w:rPr>
        <w:t>w szczelnych, bezodpływowych zbiornikach. Podjęte będą również działania zmierzające do zapewnienia należytego stanu technicznego wykorzystywanych maszyn i urządzeń w celu zminimalizowania możliwości wycieku z nich substancji niebezpiecznych (oleje, benzyna). Na etapie realizacji i eksploatacji teren inwestycji wyposażony zostanie w środki (sorbenty) do neutralizacji ewentualnych wycieków substancji ropopochodnych.</w:t>
      </w:r>
    </w:p>
    <w:p w14:paraId="0F4EE52A" w14:textId="096167AF" w:rsidR="00775F2D" w:rsidRPr="00621F60" w:rsidRDefault="006B3253" w:rsidP="00621F60">
      <w:pPr>
        <w:tabs>
          <w:tab w:val="left" w:pos="720"/>
        </w:tabs>
        <w:spacing w:after="0" w:line="360" w:lineRule="auto"/>
        <w:jc w:val="both"/>
        <w:rPr>
          <w:rFonts w:ascii="Times New Roman" w:eastAsia="Times New Roman" w:hAnsi="Times New Roman" w:cs="Times New Roman"/>
          <w:kern w:val="0"/>
          <w:lang w:eastAsia="pl-PL" w:bidi="pl-PL"/>
        </w:rPr>
      </w:pPr>
      <w:r w:rsidRPr="00ED0D55">
        <w:rPr>
          <w:rFonts w:ascii="Times New Roman" w:hAnsi="Times New Roman" w:cs="Times New Roman"/>
          <w:iCs/>
        </w:rPr>
        <w:tab/>
        <w:t xml:space="preserve"> </w:t>
      </w:r>
      <w:r w:rsidR="00775F2D" w:rsidRPr="00ED0D55">
        <w:rPr>
          <w:rFonts w:ascii="Times New Roman" w:hAnsi="Times New Roman" w:cs="Times New Roman"/>
          <w:iCs/>
        </w:rPr>
        <w:t xml:space="preserve">Planowane przedsięwzięcie nie zalicza się do zakładów o dużym lub zwiększonym ryzyku wystąpienia poważnej awarii zgodnie z Rozporządzeniem Ministra Rozwoju z dnia 29 stycznia 2016 r. w sprawie rodzajów i ilości znajdujących się w zakładzie substancji niebezpiecznych, decydujących </w:t>
      </w:r>
      <w:r w:rsidR="00BC2A27" w:rsidRPr="00ED0D55">
        <w:rPr>
          <w:rFonts w:ascii="Times New Roman" w:hAnsi="Times New Roman" w:cs="Times New Roman"/>
          <w:iCs/>
        </w:rPr>
        <w:t xml:space="preserve">                  </w:t>
      </w:r>
      <w:r w:rsidR="00775F2D" w:rsidRPr="00ED0D55">
        <w:rPr>
          <w:rFonts w:ascii="Times New Roman" w:hAnsi="Times New Roman" w:cs="Times New Roman"/>
          <w:iCs/>
        </w:rPr>
        <w:t>o zaliczeniu zakładu do zakładu o zwiększonym lub dużym ryzyku wystąpienia poważnej awarii przemysłowej (Dz. U. 2016 poz. 138</w:t>
      </w:r>
      <w:r w:rsidR="00D01642">
        <w:rPr>
          <w:rFonts w:ascii="Times New Roman" w:hAnsi="Times New Roman" w:cs="Times New Roman"/>
          <w:iCs/>
        </w:rPr>
        <w:t xml:space="preserve"> z </w:t>
      </w:r>
      <w:proofErr w:type="spellStart"/>
      <w:r w:rsidR="00D01642">
        <w:rPr>
          <w:rFonts w:ascii="Times New Roman" w:hAnsi="Times New Roman" w:cs="Times New Roman"/>
          <w:iCs/>
        </w:rPr>
        <w:t>późn</w:t>
      </w:r>
      <w:proofErr w:type="spellEnd"/>
      <w:r w:rsidR="00D01642">
        <w:rPr>
          <w:rFonts w:ascii="Times New Roman" w:hAnsi="Times New Roman" w:cs="Times New Roman"/>
          <w:iCs/>
        </w:rPr>
        <w:t>. zm.</w:t>
      </w:r>
      <w:r w:rsidR="00775F2D" w:rsidRPr="00ED0D55">
        <w:rPr>
          <w:rFonts w:ascii="Times New Roman" w:hAnsi="Times New Roman" w:cs="Times New Roman"/>
          <w:iCs/>
        </w:rPr>
        <w:t>).</w:t>
      </w:r>
      <w:r w:rsidR="001765EB" w:rsidRPr="00ED0D55">
        <w:rPr>
          <w:rFonts w:ascii="Times New Roman" w:hAnsi="Times New Roman" w:cs="Times New Roman"/>
          <w:iCs/>
        </w:rPr>
        <w:t xml:space="preserve"> </w:t>
      </w:r>
      <w:r w:rsidR="001765EB" w:rsidRPr="001765EB">
        <w:rPr>
          <w:rFonts w:ascii="Times New Roman" w:eastAsia="Times New Roman" w:hAnsi="Times New Roman" w:cs="Times New Roman"/>
          <w:kern w:val="0"/>
          <w:lang w:eastAsia="pl-PL" w:bidi="pl-PL"/>
        </w:rPr>
        <w:t>Ryzyko wystąpienia sytuacji awaryjnej dotyczyć może jedynie ewentualnych zakłóceń w funkcjonowaniu sprzętu mechanicznego stosowanego w fazie budowy inwestycji (np. wyciek substancji ropopochodnych) stwarzającego zagrożenie dla środowiska.</w:t>
      </w:r>
    </w:p>
    <w:p w14:paraId="09008970" w14:textId="44F5B508" w:rsidR="00625C31" w:rsidRPr="00ED0D55" w:rsidRDefault="00625C31" w:rsidP="00621F60">
      <w:pPr>
        <w:spacing w:after="0" w:line="360" w:lineRule="auto"/>
        <w:ind w:firstLine="708"/>
        <w:contextualSpacing/>
        <w:jc w:val="both"/>
        <w:rPr>
          <w:rFonts w:ascii="Times New Roman" w:eastAsia="Times New Roman" w:hAnsi="Times New Roman" w:cs="Times New Roman"/>
          <w:lang w:eastAsia="pl-PL"/>
        </w:rPr>
      </w:pPr>
      <w:bookmarkStart w:id="4" w:name="_Hlk126654013"/>
      <w:r w:rsidRPr="00ED0D55">
        <w:rPr>
          <w:rFonts w:ascii="Times New Roman" w:eastAsia="Times New Roman" w:hAnsi="Times New Roman" w:cs="Times New Roman"/>
          <w:lang w:eastAsia="pl-PL"/>
        </w:rPr>
        <w:t xml:space="preserve">Na każdym etapie funkcjonowania inwestycji powstaną odpady. Ich segregacją, wywozem </w:t>
      </w:r>
      <w:r w:rsidR="0078471D" w:rsidRPr="00ED0D55">
        <w:rPr>
          <w:rFonts w:ascii="Times New Roman" w:eastAsia="Times New Roman" w:hAnsi="Times New Roman" w:cs="Times New Roman"/>
          <w:lang w:eastAsia="pl-PL"/>
        </w:rPr>
        <w:t xml:space="preserve">                          </w:t>
      </w:r>
      <w:r w:rsidRPr="00ED0D55">
        <w:rPr>
          <w:rFonts w:ascii="Times New Roman" w:eastAsia="Times New Roman" w:hAnsi="Times New Roman" w:cs="Times New Roman"/>
          <w:lang w:eastAsia="pl-PL"/>
        </w:rPr>
        <w:t xml:space="preserve">oraz unieszkodliwianiem będzie zajmować się wyspecjalizowana firma, a całość odbywać się będzie zgodnie z prawem. Nie przewiduje się wytwarzania odpadów niebezpiecznych dla środowiska </w:t>
      </w:r>
      <w:r w:rsidR="006F25BC" w:rsidRPr="00ED0D55">
        <w:rPr>
          <w:rFonts w:ascii="Times New Roman" w:eastAsia="Times New Roman" w:hAnsi="Times New Roman" w:cs="Times New Roman"/>
          <w:lang w:eastAsia="pl-PL"/>
        </w:rPr>
        <w:t xml:space="preserve">                        </w:t>
      </w:r>
      <w:r w:rsidRPr="00ED0D55">
        <w:rPr>
          <w:rFonts w:ascii="Times New Roman" w:eastAsia="Times New Roman" w:hAnsi="Times New Roman" w:cs="Times New Roman"/>
          <w:lang w:eastAsia="pl-PL"/>
        </w:rPr>
        <w:t xml:space="preserve">oraz bezpieczeństwa i zdrowia ludzi. </w:t>
      </w:r>
    </w:p>
    <w:bookmarkEnd w:id="4"/>
    <w:p w14:paraId="08C0FA85" w14:textId="20B359D4" w:rsidR="00621F60" w:rsidRDefault="0031760B" w:rsidP="00374E33">
      <w:pPr>
        <w:pStyle w:val="Teksttreci2"/>
        <w:shd w:val="clear" w:color="auto" w:fill="auto"/>
        <w:spacing w:after="0" w:line="360" w:lineRule="auto"/>
        <w:ind w:firstLine="760"/>
        <w:rPr>
          <w:rStyle w:val="FontStyle16"/>
          <w:kern w:val="0"/>
          <w:lang w:eastAsia="pl-PL" w:bidi="pl-PL"/>
        </w:rPr>
      </w:pPr>
      <w:r w:rsidRPr="00ED0D55">
        <w:rPr>
          <w:iCs/>
          <w:sz w:val="22"/>
          <w:szCs w:val="22"/>
        </w:rPr>
        <w:t>Na terenie działki nr</w:t>
      </w:r>
      <w:r w:rsidR="00BC3941" w:rsidRPr="00ED0D55">
        <w:rPr>
          <w:iCs/>
          <w:sz w:val="22"/>
          <w:szCs w:val="22"/>
        </w:rPr>
        <w:t xml:space="preserve"> 172/4 </w:t>
      </w:r>
      <w:r w:rsidRPr="00ED0D55">
        <w:rPr>
          <w:iCs/>
          <w:sz w:val="22"/>
          <w:szCs w:val="22"/>
        </w:rPr>
        <w:t xml:space="preserve"> nie znajdują się zabudowania</w:t>
      </w:r>
      <w:r w:rsidR="00BC3941" w:rsidRPr="00ED0D55">
        <w:rPr>
          <w:iCs/>
          <w:sz w:val="22"/>
          <w:szCs w:val="22"/>
        </w:rPr>
        <w:t>. N</w:t>
      </w:r>
      <w:r w:rsidRPr="00ED0D55">
        <w:rPr>
          <w:iCs/>
          <w:sz w:val="22"/>
          <w:szCs w:val="22"/>
        </w:rPr>
        <w:t>ajbliższy budynek mieszkalny znajduje się na dz. nr</w:t>
      </w:r>
      <w:r w:rsidR="00BC3941" w:rsidRPr="00ED0D55">
        <w:rPr>
          <w:iCs/>
          <w:sz w:val="22"/>
          <w:szCs w:val="22"/>
        </w:rPr>
        <w:t xml:space="preserve"> 172 w odległości ok. 94 m od terenu inwestycji,</w:t>
      </w:r>
      <w:r w:rsidR="00BC3941" w:rsidRPr="00ED0D55">
        <w:rPr>
          <w:sz w:val="22"/>
          <w:szCs w:val="22"/>
        </w:rPr>
        <w:t xml:space="preserve"> tego względu </w:t>
      </w:r>
      <w:r w:rsidR="001D7346" w:rsidRPr="00ED0D55">
        <w:rPr>
          <w:rStyle w:val="FontStyle16"/>
        </w:rPr>
        <w:t>zwrócić należy szczególną uwagę na wpływ na ludzi najbliższej zabudowy odnosząc się przede wszystkim do emisji hałas</w:t>
      </w:r>
      <w:r w:rsidR="00621F60">
        <w:rPr>
          <w:rStyle w:val="FontStyle16"/>
        </w:rPr>
        <w:t>u</w:t>
      </w:r>
      <w:r w:rsidR="00BC3941" w:rsidRPr="00ED0D55">
        <w:rPr>
          <w:rStyle w:val="FontStyle16"/>
        </w:rPr>
        <w:t xml:space="preserve"> </w:t>
      </w:r>
      <w:r w:rsidR="001D7346" w:rsidRPr="00ED0D55">
        <w:rPr>
          <w:rStyle w:val="FontStyle16"/>
        </w:rPr>
        <w:t>i</w:t>
      </w:r>
      <w:r w:rsidR="00BC3941" w:rsidRPr="00ED0D55">
        <w:rPr>
          <w:rStyle w:val="FontStyle16"/>
        </w:rPr>
        <w:t xml:space="preserve"> </w:t>
      </w:r>
      <w:r w:rsidR="001D7346" w:rsidRPr="00ED0D55">
        <w:rPr>
          <w:rStyle w:val="FontStyle16"/>
        </w:rPr>
        <w:t>promieniowania elektromagnetycznego szczególnie podczas funkcjonowania przedsięwzięcia.</w:t>
      </w:r>
      <w:r w:rsidR="006A3F23" w:rsidRPr="00ED0D55">
        <w:rPr>
          <w:rStyle w:val="FontStyle16"/>
        </w:rPr>
        <w:t xml:space="preserve"> </w:t>
      </w:r>
      <w:r w:rsidR="00B15737" w:rsidRPr="00ED0D55">
        <w:rPr>
          <w:kern w:val="0"/>
          <w:sz w:val="22"/>
          <w:szCs w:val="22"/>
          <w:lang w:eastAsia="pl-PL" w:bidi="pl-PL"/>
        </w:rPr>
        <w:t>Na etapie budowy inwestycji może wystąpić oddziaływanie na zdrowie ludz</w:t>
      </w:r>
      <w:r w:rsidR="00374E33">
        <w:rPr>
          <w:kern w:val="0"/>
          <w:sz w:val="22"/>
          <w:szCs w:val="22"/>
          <w:lang w:eastAsia="pl-PL" w:bidi="pl-PL"/>
        </w:rPr>
        <w:t xml:space="preserve">i </w:t>
      </w:r>
      <w:r w:rsidR="00B15737" w:rsidRPr="00ED0D55">
        <w:rPr>
          <w:kern w:val="0"/>
          <w:sz w:val="22"/>
          <w:szCs w:val="22"/>
          <w:lang w:eastAsia="pl-PL" w:bidi="pl-PL"/>
        </w:rPr>
        <w:t xml:space="preserve">w związku </w:t>
      </w:r>
      <w:r w:rsidR="00374E33">
        <w:rPr>
          <w:kern w:val="0"/>
          <w:sz w:val="22"/>
          <w:szCs w:val="22"/>
          <w:lang w:eastAsia="pl-PL" w:bidi="pl-PL"/>
        </w:rPr>
        <w:t xml:space="preserve">                                                   </w:t>
      </w:r>
      <w:r w:rsidR="00B15737" w:rsidRPr="00ED0D55">
        <w:rPr>
          <w:kern w:val="0"/>
          <w:sz w:val="22"/>
          <w:szCs w:val="22"/>
          <w:lang w:eastAsia="pl-PL" w:bidi="pl-PL"/>
        </w:rPr>
        <w:t xml:space="preserve">z przewidywanym w tym okresie występowaniem ograniczonych emisji zanieczyszczeń do powietrza, a także emisją hałasu, których źródłem będą maszyny budowlane i środki transportu (powodujące </w:t>
      </w:r>
      <w:r w:rsidR="00B15737" w:rsidRPr="00ED0D55">
        <w:rPr>
          <w:kern w:val="0"/>
          <w:sz w:val="22"/>
          <w:szCs w:val="22"/>
          <w:lang w:eastAsia="pl-PL" w:bidi="pl-PL"/>
        </w:rPr>
        <w:lastRenderedPageBreak/>
        <w:t>unos</w:t>
      </w:r>
      <w:r w:rsidR="00D01642">
        <w:rPr>
          <w:kern w:val="0"/>
          <w:sz w:val="22"/>
          <w:szCs w:val="22"/>
          <w:lang w:eastAsia="pl-PL" w:bidi="pl-PL"/>
        </w:rPr>
        <w:t>zenie się</w:t>
      </w:r>
      <w:r w:rsidR="00B15737" w:rsidRPr="00ED0D55">
        <w:rPr>
          <w:kern w:val="0"/>
          <w:sz w:val="22"/>
          <w:szCs w:val="22"/>
          <w:lang w:eastAsia="pl-PL" w:bidi="pl-PL"/>
        </w:rPr>
        <w:t xml:space="preserve"> pyłu) wykorzystywane przy pracach realizacyjnych. </w:t>
      </w:r>
      <w:r w:rsidR="007E6CD2" w:rsidRPr="00ED0D55">
        <w:rPr>
          <w:kern w:val="0"/>
          <w:sz w:val="22"/>
          <w:szCs w:val="22"/>
          <w:lang w:eastAsia="pl-PL" w:bidi="pl-PL"/>
        </w:rPr>
        <w:t>Również likwidacja inwestycji wiąże się z emisją zanieczyszczeń do powietrza związanego z ruchem pojazdów oraz użyciem maszyn</w:t>
      </w:r>
      <w:r w:rsidR="00F31DD8">
        <w:rPr>
          <w:kern w:val="0"/>
          <w:sz w:val="22"/>
          <w:szCs w:val="22"/>
          <w:lang w:eastAsia="pl-PL" w:bidi="pl-PL"/>
        </w:rPr>
        <w:t xml:space="preserve">                            </w:t>
      </w:r>
      <w:r w:rsidR="007E6CD2" w:rsidRPr="00ED0D55">
        <w:rPr>
          <w:kern w:val="0"/>
          <w:sz w:val="22"/>
          <w:szCs w:val="22"/>
          <w:lang w:eastAsia="pl-PL" w:bidi="pl-PL"/>
        </w:rPr>
        <w:t xml:space="preserve"> i elektronarzędzi (głównie pyłów i spalin) a także ze wzrostem uciążliwości akustycznej. </w:t>
      </w:r>
      <w:r w:rsidR="001D7346" w:rsidRPr="00ED0D55">
        <w:rPr>
          <w:rStyle w:val="FontStyle16"/>
        </w:rPr>
        <w:t>Ze względu na powyższe Wójt Gminy Jednorożec stwierdził,</w:t>
      </w:r>
      <w:r w:rsidR="00BC3941" w:rsidRPr="00ED0D55">
        <w:rPr>
          <w:rStyle w:val="FontStyle16"/>
        </w:rPr>
        <w:t xml:space="preserve"> </w:t>
      </w:r>
      <w:r w:rsidR="001D7346" w:rsidRPr="00ED0D55">
        <w:rPr>
          <w:rStyle w:val="FontStyle16"/>
        </w:rPr>
        <w:t>że dla przedmiotowego przedsięwzięcia istnieje konieczność</w:t>
      </w:r>
      <w:r w:rsidR="00374E33">
        <w:rPr>
          <w:rStyle w:val="FontStyle16"/>
        </w:rPr>
        <w:t xml:space="preserve"> </w:t>
      </w:r>
      <w:r w:rsidR="001D7346" w:rsidRPr="00ED0D55">
        <w:rPr>
          <w:rStyle w:val="FontStyle16"/>
        </w:rPr>
        <w:t>przeprowadzania oceny oddziaływania na środowisko.</w:t>
      </w:r>
    </w:p>
    <w:p w14:paraId="1588B450" w14:textId="77777777" w:rsidR="00621F60" w:rsidRDefault="003E2239" w:rsidP="00374E33">
      <w:pPr>
        <w:pStyle w:val="Teksttreci2"/>
        <w:shd w:val="clear" w:color="auto" w:fill="auto"/>
        <w:spacing w:after="0" w:line="360" w:lineRule="auto"/>
        <w:ind w:firstLine="760"/>
        <w:rPr>
          <w:kern w:val="0"/>
          <w:sz w:val="22"/>
          <w:szCs w:val="22"/>
          <w:lang w:eastAsia="pl-PL" w:bidi="pl-PL"/>
        </w:rPr>
      </w:pPr>
      <w:r w:rsidRPr="00ED0D55">
        <w:rPr>
          <w:sz w:val="22"/>
          <w:szCs w:val="22"/>
        </w:rPr>
        <w:t>Teren przeznaczony pod realizację inwestycji</w:t>
      </w:r>
      <w:r w:rsidR="00BC3941" w:rsidRPr="00ED0D55">
        <w:rPr>
          <w:sz w:val="22"/>
          <w:szCs w:val="22"/>
        </w:rPr>
        <w:t xml:space="preserve"> użytkowany jest rolniczo i stanowi grunty rolne klasy </w:t>
      </w:r>
      <w:proofErr w:type="spellStart"/>
      <w:r w:rsidR="00BC3941" w:rsidRPr="00ED0D55">
        <w:rPr>
          <w:sz w:val="22"/>
          <w:szCs w:val="22"/>
        </w:rPr>
        <w:t>PsV</w:t>
      </w:r>
      <w:proofErr w:type="spellEnd"/>
      <w:r w:rsidR="00BC3941" w:rsidRPr="00ED0D55">
        <w:rPr>
          <w:sz w:val="22"/>
          <w:szCs w:val="22"/>
        </w:rPr>
        <w:t xml:space="preserve"> i </w:t>
      </w:r>
      <w:proofErr w:type="spellStart"/>
      <w:r w:rsidR="00BC3941" w:rsidRPr="00ED0D55">
        <w:rPr>
          <w:sz w:val="22"/>
          <w:szCs w:val="22"/>
        </w:rPr>
        <w:t>PsVI</w:t>
      </w:r>
      <w:proofErr w:type="spellEnd"/>
      <w:r w:rsidR="00BC3941" w:rsidRPr="00ED0D55">
        <w:rPr>
          <w:sz w:val="22"/>
          <w:szCs w:val="22"/>
        </w:rPr>
        <w:t>. Otoczenie stanowią grunty rolne oraz leśne</w:t>
      </w:r>
      <w:r w:rsidRPr="00ED0D55">
        <w:rPr>
          <w:sz w:val="22"/>
          <w:szCs w:val="22"/>
        </w:rPr>
        <w:t>.</w:t>
      </w:r>
      <w:r w:rsidR="006A3F23" w:rsidRPr="00ED0D55">
        <w:rPr>
          <w:sz w:val="22"/>
          <w:szCs w:val="22"/>
        </w:rPr>
        <w:t xml:space="preserve"> </w:t>
      </w:r>
      <w:r w:rsidR="00775F2D" w:rsidRPr="00ED0D55">
        <w:rPr>
          <w:iCs/>
          <w:sz w:val="22"/>
          <w:szCs w:val="22"/>
          <w:lang w:eastAsia="pl-PL"/>
        </w:rPr>
        <w:t xml:space="preserve">Na obszarze projektowanego przedsięwzięcia nie występują </w:t>
      </w:r>
      <w:r w:rsidRPr="00ED0D55">
        <w:rPr>
          <w:iCs/>
          <w:sz w:val="22"/>
          <w:szCs w:val="22"/>
          <w:lang w:eastAsia="pl-PL"/>
        </w:rPr>
        <w:t>obszary wodno-błotne</w:t>
      </w:r>
      <w:r w:rsidR="00BC3941" w:rsidRPr="00ED0D55">
        <w:rPr>
          <w:iCs/>
          <w:sz w:val="22"/>
          <w:szCs w:val="22"/>
          <w:lang w:eastAsia="pl-PL"/>
        </w:rPr>
        <w:t xml:space="preserve">, </w:t>
      </w:r>
      <w:r w:rsidR="00775F2D" w:rsidRPr="00ED0D55">
        <w:rPr>
          <w:iCs/>
          <w:sz w:val="22"/>
          <w:szCs w:val="22"/>
          <w:lang w:eastAsia="pl-PL"/>
        </w:rPr>
        <w:t>nie występują</w:t>
      </w:r>
      <w:r w:rsidRPr="00ED0D55">
        <w:rPr>
          <w:iCs/>
          <w:sz w:val="22"/>
          <w:szCs w:val="22"/>
          <w:lang w:eastAsia="pl-PL"/>
        </w:rPr>
        <w:t xml:space="preserve"> również</w:t>
      </w:r>
      <w:r w:rsidR="00775F2D" w:rsidRPr="00ED0D55">
        <w:rPr>
          <w:iCs/>
          <w:sz w:val="22"/>
          <w:szCs w:val="22"/>
          <w:lang w:eastAsia="pl-PL"/>
        </w:rPr>
        <w:t xml:space="preserve"> obszary wybrzeży</w:t>
      </w:r>
      <w:r w:rsidRPr="00ED0D55">
        <w:rPr>
          <w:iCs/>
          <w:sz w:val="22"/>
          <w:szCs w:val="22"/>
          <w:lang w:eastAsia="pl-PL"/>
        </w:rPr>
        <w:t>.</w:t>
      </w:r>
      <w:r w:rsidR="003F7616" w:rsidRPr="00ED0D55">
        <w:rPr>
          <w:sz w:val="22"/>
          <w:szCs w:val="22"/>
          <w:lang w:eastAsia="pl-PL"/>
        </w:rPr>
        <w:t xml:space="preserve"> </w:t>
      </w:r>
      <w:r w:rsidR="003F7616" w:rsidRPr="00ED0D55">
        <w:rPr>
          <w:kern w:val="0"/>
          <w:sz w:val="22"/>
          <w:szCs w:val="22"/>
          <w:lang w:eastAsia="pl-PL" w:bidi="pl-PL"/>
        </w:rPr>
        <w:t xml:space="preserve">Przedmiotowe przedsięwzięcie nie będzie zlokalizowane na </w:t>
      </w:r>
      <w:r w:rsidR="003F7616" w:rsidRPr="003F7616">
        <w:rPr>
          <w:kern w:val="0"/>
          <w:sz w:val="22"/>
          <w:szCs w:val="22"/>
          <w:lang w:eastAsia="pl-PL" w:bidi="pl-PL"/>
        </w:rPr>
        <w:t>obszarach górskich</w:t>
      </w:r>
      <w:r w:rsidR="003F7616" w:rsidRPr="00ED0D55">
        <w:rPr>
          <w:kern w:val="0"/>
          <w:sz w:val="22"/>
          <w:szCs w:val="22"/>
          <w:lang w:eastAsia="pl-PL" w:bidi="pl-PL"/>
        </w:rPr>
        <w:t xml:space="preserve">, </w:t>
      </w:r>
      <w:r w:rsidR="003F7616" w:rsidRPr="003F7616">
        <w:rPr>
          <w:kern w:val="0"/>
          <w:sz w:val="22"/>
          <w:szCs w:val="22"/>
          <w:lang w:eastAsia="pl-PL" w:bidi="pl-PL"/>
        </w:rPr>
        <w:t xml:space="preserve">obszarach </w:t>
      </w:r>
      <w:r w:rsidR="00621F60">
        <w:rPr>
          <w:kern w:val="0"/>
          <w:sz w:val="22"/>
          <w:szCs w:val="22"/>
          <w:lang w:eastAsia="pl-PL" w:bidi="pl-PL"/>
        </w:rPr>
        <w:t xml:space="preserve">                            </w:t>
      </w:r>
      <w:r w:rsidR="003F7616" w:rsidRPr="003F7616">
        <w:rPr>
          <w:kern w:val="0"/>
          <w:sz w:val="22"/>
          <w:szCs w:val="22"/>
          <w:lang w:eastAsia="pl-PL" w:bidi="pl-PL"/>
        </w:rPr>
        <w:t>o krajobrazie mającym znaczenie historyczne, kulturowe lub archeologiczne,</w:t>
      </w:r>
      <w:r w:rsidR="003F7616" w:rsidRPr="00ED0D55">
        <w:rPr>
          <w:kern w:val="0"/>
          <w:sz w:val="22"/>
          <w:szCs w:val="22"/>
          <w:lang w:eastAsia="pl-PL" w:bidi="pl-PL"/>
        </w:rPr>
        <w:t xml:space="preserve"> </w:t>
      </w:r>
      <w:r w:rsidR="003F7616" w:rsidRPr="003F7616">
        <w:rPr>
          <w:kern w:val="0"/>
          <w:sz w:val="22"/>
          <w:szCs w:val="22"/>
          <w:lang w:eastAsia="pl-PL" w:bidi="pl-PL"/>
        </w:rPr>
        <w:t>obszarach w strefie ochronnej ujęć wód i obszarach ochrony zbiorników wód śródlądowych,</w:t>
      </w:r>
      <w:r w:rsidR="003F7616" w:rsidRPr="00ED0D55">
        <w:rPr>
          <w:kern w:val="0"/>
          <w:sz w:val="22"/>
          <w:szCs w:val="22"/>
          <w:lang w:eastAsia="pl-PL" w:bidi="pl-PL"/>
        </w:rPr>
        <w:t xml:space="preserve"> </w:t>
      </w:r>
      <w:r w:rsidR="003F7616" w:rsidRPr="003F7616">
        <w:rPr>
          <w:kern w:val="0"/>
          <w:sz w:val="22"/>
          <w:szCs w:val="22"/>
          <w:lang w:eastAsia="pl-PL" w:bidi="pl-PL"/>
        </w:rPr>
        <w:t>obszarach objętych ochroną na mocy ustawy Prawo ochrony przyrody,</w:t>
      </w:r>
      <w:r w:rsidR="003F7616" w:rsidRPr="00ED0D55">
        <w:rPr>
          <w:kern w:val="0"/>
          <w:sz w:val="22"/>
          <w:szCs w:val="22"/>
          <w:lang w:eastAsia="pl-PL" w:bidi="pl-PL"/>
        </w:rPr>
        <w:t xml:space="preserve"> </w:t>
      </w:r>
      <w:r w:rsidR="003F7616" w:rsidRPr="003F7616">
        <w:rPr>
          <w:kern w:val="0"/>
          <w:sz w:val="22"/>
          <w:szCs w:val="22"/>
          <w:lang w:eastAsia="pl-PL" w:bidi="pl-PL"/>
        </w:rPr>
        <w:t>obszarach ochrony uzdrowiskowej.</w:t>
      </w:r>
      <w:r w:rsidR="003F7616" w:rsidRPr="00ED0D55">
        <w:rPr>
          <w:kern w:val="0"/>
          <w:sz w:val="22"/>
          <w:szCs w:val="22"/>
          <w:lang w:eastAsia="pl-PL" w:bidi="pl-PL"/>
        </w:rPr>
        <w:t xml:space="preserve"> </w:t>
      </w:r>
      <w:r w:rsidR="007524BF" w:rsidRPr="00ED0D55">
        <w:rPr>
          <w:iCs/>
          <w:sz w:val="22"/>
          <w:szCs w:val="22"/>
          <w:lang w:eastAsia="pl-PL"/>
        </w:rPr>
        <w:t>Na terenie projektowanego przedsięwzięcia</w:t>
      </w:r>
      <w:r w:rsidR="003F7616" w:rsidRPr="00ED0D55">
        <w:rPr>
          <w:iCs/>
          <w:sz w:val="22"/>
          <w:szCs w:val="22"/>
          <w:lang w:eastAsia="pl-PL"/>
        </w:rPr>
        <w:t xml:space="preserve"> </w:t>
      </w:r>
      <w:r w:rsidR="007524BF" w:rsidRPr="00ED0D55">
        <w:rPr>
          <w:iCs/>
          <w:sz w:val="22"/>
          <w:szCs w:val="22"/>
          <w:lang w:eastAsia="pl-PL"/>
        </w:rPr>
        <w:t>nie występują obszary przylegające do jezior.</w:t>
      </w:r>
      <w:r w:rsidR="006A6FAA" w:rsidRPr="00ED0D55">
        <w:rPr>
          <w:iCs/>
          <w:sz w:val="22"/>
          <w:szCs w:val="22"/>
          <w:lang w:eastAsia="pl-PL"/>
        </w:rPr>
        <w:t xml:space="preserve"> </w:t>
      </w:r>
      <w:r w:rsidR="006A6FAA" w:rsidRPr="00ED0D55">
        <w:rPr>
          <w:kern w:val="0"/>
          <w:sz w:val="22"/>
          <w:szCs w:val="22"/>
          <w:lang w:eastAsia="pl-PL" w:bidi="pl-PL"/>
        </w:rPr>
        <w:t>Wnioskowana inwestycja nie będzie zlokalizowana w granicach obszarów ograniczonego użytkowania, czy na terenie osuwania się mas ziemnych.</w:t>
      </w:r>
      <w:r w:rsidR="003F7616" w:rsidRPr="00ED0D55">
        <w:rPr>
          <w:iCs/>
          <w:sz w:val="22"/>
          <w:szCs w:val="22"/>
          <w:lang w:eastAsia="pl-PL"/>
        </w:rPr>
        <w:t xml:space="preserve"> Planowana farma nie będzie powodować transgranicznego oddziaływania na środowisko.</w:t>
      </w:r>
    </w:p>
    <w:p w14:paraId="42D98180" w14:textId="48305777" w:rsidR="005646B3" w:rsidRPr="00621F60" w:rsidRDefault="007524BF" w:rsidP="004A078D">
      <w:pPr>
        <w:pStyle w:val="Teksttreci2"/>
        <w:shd w:val="clear" w:color="auto" w:fill="auto"/>
        <w:spacing w:after="0" w:line="360" w:lineRule="auto"/>
        <w:ind w:firstLine="760"/>
        <w:rPr>
          <w:rStyle w:val="FontStyle16"/>
          <w:kern w:val="0"/>
          <w:lang w:eastAsia="pl-PL" w:bidi="pl-PL"/>
        </w:rPr>
      </w:pPr>
      <w:r w:rsidRPr="00ED0D55">
        <w:rPr>
          <w:sz w:val="22"/>
          <w:szCs w:val="22"/>
        </w:rPr>
        <w:t>Zgodnie z informacją zawartą w KIP –</w:t>
      </w:r>
      <w:r w:rsidR="006A6FAA" w:rsidRPr="00ED0D55">
        <w:rPr>
          <w:sz w:val="22"/>
          <w:szCs w:val="22"/>
        </w:rPr>
        <w:t xml:space="preserve"> </w:t>
      </w:r>
      <w:r w:rsidR="006A6FAA" w:rsidRPr="00ED0D55">
        <w:rPr>
          <w:kern w:val="0"/>
          <w:sz w:val="22"/>
          <w:szCs w:val="22"/>
          <w:lang w:eastAsia="pl-PL" w:bidi="pl-PL"/>
        </w:rPr>
        <w:t xml:space="preserve">w trakcie prac realizacyjnych może nastąpić usunięcie części szaty roślinnej, związane z przekształceniami terenu. Dotyczy to obszaru pod drogami wewnętrznymi, stacjami transformatorowymi i magazynami energii oraz placami manewrowymi. </w:t>
      </w:r>
      <w:r w:rsidR="004A078D">
        <w:rPr>
          <w:kern w:val="0"/>
          <w:sz w:val="22"/>
          <w:szCs w:val="22"/>
          <w:lang w:eastAsia="pl-PL" w:bidi="pl-PL"/>
        </w:rPr>
        <w:t xml:space="preserve">                      </w:t>
      </w:r>
      <w:r w:rsidR="006A6FAA" w:rsidRPr="00ED0D55">
        <w:rPr>
          <w:sz w:val="22"/>
          <w:szCs w:val="22"/>
        </w:rPr>
        <w:t>Z</w:t>
      </w:r>
      <w:r w:rsidRPr="00ED0D55">
        <w:rPr>
          <w:sz w:val="22"/>
          <w:szCs w:val="22"/>
        </w:rPr>
        <w:t>e względu na występowanie powierzchni biologicznie czynnej konieczne będzie koszenie roślinności trawiastej</w:t>
      </w:r>
      <w:r w:rsidR="00284DB1">
        <w:rPr>
          <w:sz w:val="22"/>
          <w:szCs w:val="22"/>
        </w:rPr>
        <w:t>.</w:t>
      </w:r>
      <w:r w:rsidRPr="00ED0D55">
        <w:rPr>
          <w:sz w:val="22"/>
          <w:szCs w:val="22"/>
        </w:rPr>
        <w:t xml:space="preserve"> </w:t>
      </w:r>
      <w:r w:rsidR="00284DB1">
        <w:rPr>
          <w:sz w:val="22"/>
          <w:szCs w:val="22"/>
        </w:rPr>
        <w:t>P</w:t>
      </w:r>
      <w:r w:rsidRPr="00ED0D55">
        <w:rPr>
          <w:sz w:val="22"/>
          <w:szCs w:val="22"/>
        </w:rPr>
        <w:t>onadto, utworzeni</w:t>
      </w:r>
      <w:r w:rsidR="006A6FAA" w:rsidRPr="00ED0D55">
        <w:rPr>
          <w:sz w:val="22"/>
          <w:szCs w:val="22"/>
        </w:rPr>
        <w:t>e</w:t>
      </w:r>
      <w:r w:rsidRPr="00ED0D55">
        <w:rPr>
          <w:sz w:val="22"/>
          <w:szCs w:val="22"/>
        </w:rPr>
        <w:t xml:space="preserve"> trasy kablowej</w:t>
      </w:r>
      <w:r w:rsidR="006A6FAA" w:rsidRPr="00ED0D55">
        <w:rPr>
          <w:sz w:val="22"/>
          <w:szCs w:val="22"/>
        </w:rPr>
        <w:t xml:space="preserve"> wiąże się z</w:t>
      </w:r>
      <w:r w:rsidRPr="00ED0D55">
        <w:rPr>
          <w:sz w:val="22"/>
          <w:szCs w:val="22"/>
        </w:rPr>
        <w:t xml:space="preserve"> robot</w:t>
      </w:r>
      <w:r w:rsidR="006A6FAA" w:rsidRPr="00ED0D55">
        <w:rPr>
          <w:sz w:val="22"/>
          <w:szCs w:val="22"/>
        </w:rPr>
        <w:t>ami</w:t>
      </w:r>
      <w:r w:rsidRPr="00ED0D55">
        <w:rPr>
          <w:sz w:val="22"/>
          <w:szCs w:val="22"/>
        </w:rPr>
        <w:t xml:space="preserve"> ziemn</w:t>
      </w:r>
      <w:r w:rsidR="006A6FAA" w:rsidRPr="00ED0D55">
        <w:rPr>
          <w:sz w:val="22"/>
          <w:szCs w:val="22"/>
        </w:rPr>
        <w:t>ymi</w:t>
      </w:r>
      <w:r w:rsidRPr="00ED0D55">
        <w:rPr>
          <w:sz w:val="22"/>
          <w:szCs w:val="22"/>
        </w:rPr>
        <w:t xml:space="preserve">, które naruszą szatę roślinną znajdującą się na terenie przeznaczonym pod inwestycję. </w:t>
      </w:r>
      <w:r w:rsidR="007E6CD2" w:rsidRPr="00ED0D55">
        <w:rPr>
          <w:sz w:val="22"/>
          <w:szCs w:val="22"/>
        </w:rPr>
        <w:t xml:space="preserve">W trakcie prowadzenia prac instalacyjnych na terenie inwestycji może dochodzić do straszenia przebywających w okolicy zwierząt i ptaków. </w:t>
      </w:r>
      <w:r w:rsidRPr="00ED0D55">
        <w:rPr>
          <w:sz w:val="22"/>
          <w:szCs w:val="22"/>
        </w:rPr>
        <w:t>Działania te mogą mieć wpływ</w:t>
      </w:r>
      <w:r w:rsidR="006D0779" w:rsidRPr="00ED0D55">
        <w:rPr>
          <w:sz w:val="22"/>
          <w:szCs w:val="22"/>
        </w:rPr>
        <w:t xml:space="preserve"> </w:t>
      </w:r>
      <w:r w:rsidRPr="00ED0D55">
        <w:rPr>
          <w:sz w:val="22"/>
          <w:szCs w:val="22"/>
        </w:rPr>
        <w:t>na występujące tam środowisko przyrodnicze.</w:t>
      </w:r>
      <w:r w:rsidRPr="00ED0D55">
        <w:rPr>
          <w:rStyle w:val="FontStyle16"/>
        </w:rPr>
        <w:t xml:space="preserve"> </w:t>
      </w:r>
      <w:r w:rsidR="005646B3" w:rsidRPr="00ED0D55">
        <w:rPr>
          <w:rStyle w:val="FontStyle16"/>
        </w:rPr>
        <w:t>Mając na uwadze opinię RDOŚ w Warszawie</w:t>
      </w:r>
      <w:r w:rsidR="006D0779" w:rsidRPr="00ED0D55">
        <w:rPr>
          <w:rStyle w:val="FontStyle16"/>
        </w:rPr>
        <w:t xml:space="preserve"> </w:t>
      </w:r>
      <w:r w:rsidR="005646B3" w:rsidRPr="00ED0D55">
        <w:rPr>
          <w:rStyle w:val="FontStyle16"/>
        </w:rPr>
        <w:t>w postanowieniu znak: WOOŚ-I.4220.</w:t>
      </w:r>
      <w:r w:rsidR="006D0779" w:rsidRPr="00ED0D55">
        <w:rPr>
          <w:rStyle w:val="FontStyle16"/>
        </w:rPr>
        <w:t>1843</w:t>
      </w:r>
      <w:r w:rsidR="005646B3" w:rsidRPr="00ED0D55">
        <w:rPr>
          <w:rStyle w:val="FontStyle16"/>
        </w:rPr>
        <w:t>.2022.</w:t>
      </w:r>
      <w:r w:rsidR="006D0779" w:rsidRPr="00ED0D55">
        <w:rPr>
          <w:rStyle w:val="FontStyle16"/>
        </w:rPr>
        <w:t>ACH</w:t>
      </w:r>
      <w:r w:rsidR="005646B3" w:rsidRPr="00ED0D55">
        <w:rPr>
          <w:rStyle w:val="FontStyle16"/>
        </w:rPr>
        <w:t xml:space="preserve"> z dnia </w:t>
      </w:r>
      <w:r w:rsidR="00EF001F">
        <w:rPr>
          <w:rStyle w:val="FontStyle16"/>
        </w:rPr>
        <w:t xml:space="preserve">                       </w:t>
      </w:r>
      <w:r w:rsidR="006D0779" w:rsidRPr="00ED0D55">
        <w:rPr>
          <w:rStyle w:val="FontStyle16"/>
        </w:rPr>
        <w:t>10 stycznia</w:t>
      </w:r>
      <w:r w:rsidR="005646B3" w:rsidRPr="00ED0D55">
        <w:rPr>
          <w:rStyle w:val="FontStyle16"/>
        </w:rPr>
        <w:t xml:space="preserve"> 202</w:t>
      </w:r>
      <w:r w:rsidR="006D0779" w:rsidRPr="00ED0D55">
        <w:rPr>
          <w:rStyle w:val="FontStyle16"/>
        </w:rPr>
        <w:t>3</w:t>
      </w:r>
      <w:r w:rsidR="005646B3" w:rsidRPr="00ED0D55">
        <w:rPr>
          <w:rStyle w:val="FontStyle16"/>
        </w:rPr>
        <w:t xml:space="preserve"> r., Wójt Gminy Jednorożec stwierdził,</w:t>
      </w:r>
      <w:r w:rsidR="00A02791">
        <w:rPr>
          <w:rStyle w:val="FontStyle16"/>
        </w:rPr>
        <w:t xml:space="preserve"> </w:t>
      </w:r>
      <w:r w:rsidR="005646B3" w:rsidRPr="00ED0D55">
        <w:rPr>
          <w:rStyle w:val="FontStyle16"/>
        </w:rPr>
        <w:t>że dla przedmiotowego przedsięwzięcia istnieje konieczność przeprowadzania oceny oddziaływania na środowisko.</w:t>
      </w:r>
    </w:p>
    <w:p w14:paraId="4AC4980A" w14:textId="7ECE65CF" w:rsidR="006F2951" w:rsidRPr="00ED0D55" w:rsidRDefault="006F2951" w:rsidP="00ED0D55">
      <w:pPr>
        <w:pStyle w:val="Standard"/>
        <w:spacing w:line="360" w:lineRule="auto"/>
        <w:ind w:firstLine="567"/>
        <w:jc w:val="both"/>
        <w:rPr>
          <w:rFonts w:cs="Times New Roman"/>
          <w:sz w:val="22"/>
          <w:szCs w:val="22"/>
        </w:rPr>
      </w:pPr>
      <w:r w:rsidRPr="00ED0D55">
        <w:rPr>
          <w:rStyle w:val="FontStyle16"/>
        </w:rPr>
        <w:t xml:space="preserve">Biorąc powyższe pod uwagę, po przeanalizowaniu załączonej karty informacyjnej przedsięwzięcia oraz po uwzględnieniu łącznych uwarunkowań określonych w art. 63 ust. 1 ustawy </w:t>
      </w:r>
      <w:proofErr w:type="spellStart"/>
      <w:r w:rsidRPr="00ED0D55">
        <w:rPr>
          <w:rStyle w:val="FontStyle16"/>
        </w:rPr>
        <w:t>ooś</w:t>
      </w:r>
      <w:proofErr w:type="spellEnd"/>
      <w:r w:rsidRPr="00ED0D55">
        <w:rPr>
          <w:rStyle w:val="FontStyle16"/>
        </w:rPr>
        <w:t>, tj.:</w:t>
      </w:r>
      <w:r w:rsidR="00A02791">
        <w:rPr>
          <w:rStyle w:val="FontStyle16"/>
        </w:rPr>
        <w:t xml:space="preserve"> </w:t>
      </w:r>
      <w:r w:rsidRPr="00ED0D55">
        <w:rPr>
          <w:rStyle w:val="FontStyle16"/>
        </w:rPr>
        <w:t>rodzaju, charakteru, usytuowania, zakresu oddziaływania planowanego przedsięwzięcia</w:t>
      </w:r>
      <w:r w:rsidR="00EF001F">
        <w:rPr>
          <w:rStyle w:val="FontStyle16"/>
        </w:rPr>
        <w:t xml:space="preserve"> </w:t>
      </w:r>
      <w:r w:rsidR="00CB67AD" w:rsidRPr="00ED0D55">
        <w:rPr>
          <w:rStyle w:val="FontStyle16"/>
        </w:rPr>
        <w:t>a także po</w:t>
      </w:r>
      <w:r w:rsidRPr="00ED0D55">
        <w:rPr>
          <w:rStyle w:val="FontStyle16"/>
        </w:rPr>
        <w:t xml:space="preserve"> przeanalizowaniu dokumentów oraz uzyskaniu postanowienia i opinii pomocniczych stwierdził,</w:t>
      </w:r>
      <w:r w:rsidR="00CB67AD" w:rsidRPr="00ED0D55">
        <w:rPr>
          <w:rStyle w:val="FontStyle16"/>
        </w:rPr>
        <w:t xml:space="preserve"> </w:t>
      </w:r>
      <w:r w:rsidRPr="00ED0D55">
        <w:rPr>
          <w:rStyle w:val="FontStyle16"/>
        </w:rPr>
        <w:t>że dla przedsięwzięcia polegającego na</w:t>
      </w:r>
      <w:r w:rsidR="00490F18" w:rsidRPr="00ED0D55">
        <w:rPr>
          <w:rFonts w:cs="Times New Roman"/>
          <w:sz w:val="22"/>
          <w:szCs w:val="22"/>
        </w:rPr>
        <w:t xml:space="preserve"> „Budowie </w:t>
      </w:r>
      <w:r w:rsidRPr="00ED0D55">
        <w:rPr>
          <w:rStyle w:val="Domylnaczcionkaakapitu2"/>
          <w:rFonts w:cs="Times New Roman"/>
          <w:sz w:val="22"/>
          <w:szCs w:val="22"/>
        </w:rPr>
        <w:t>zasadne jest przeprowadzenie oceny oddziaływania na środowisko i sporządzenie raportu o oddziaływaniu przedsięwzięcia na środowisk</w:t>
      </w:r>
      <w:r w:rsidR="00EF001F">
        <w:rPr>
          <w:rStyle w:val="Domylnaczcionkaakapitu2"/>
          <w:rFonts w:cs="Times New Roman"/>
          <w:sz w:val="22"/>
          <w:szCs w:val="22"/>
        </w:rPr>
        <w:t xml:space="preserve">o </w:t>
      </w:r>
      <w:r w:rsidRPr="00ED0D55">
        <w:rPr>
          <w:rStyle w:val="Domylnaczcionkaakapitu2"/>
          <w:rFonts w:cs="Times New Roman"/>
          <w:sz w:val="22"/>
          <w:szCs w:val="22"/>
        </w:rPr>
        <w:t>w zakresie określonym w sentencji postanowienia.</w:t>
      </w:r>
    </w:p>
    <w:p w14:paraId="5BD72EB2" w14:textId="53C930E0" w:rsidR="006A3F23" w:rsidRPr="00ED0D55" w:rsidRDefault="006F2951" w:rsidP="00A02791">
      <w:pPr>
        <w:pStyle w:val="Textbody"/>
        <w:spacing w:after="0" w:line="360" w:lineRule="auto"/>
        <w:ind w:firstLine="567"/>
        <w:jc w:val="both"/>
        <w:rPr>
          <w:rStyle w:val="FontStyle16"/>
        </w:rPr>
      </w:pPr>
      <w:r w:rsidRPr="00ED0D55">
        <w:rPr>
          <w:rStyle w:val="FontStyle16"/>
        </w:rPr>
        <w:t>Raport oddziaływania inwestycji na środowisko należy przedłożyć w</w:t>
      </w:r>
      <w:r w:rsidR="003F7616" w:rsidRPr="00ED0D55">
        <w:rPr>
          <w:rStyle w:val="FontStyle16"/>
        </w:rPr>
        <w:t xml:space="preserve"> 2</w:t>
      </w:r>
      <w:r w:rsidRPr="00ED0D55">
        <w:rPr>
          <w:rStyle w:val="FontStyle16"/>
        </w:rPr>
        <w:t xml:space="preserve"> egzemplarzach </w:t>
      </w:r>
      <w:r w:rsidR="006A3F23" w:rsidRPr="00ED0D55">
        <w:rPr>
          <w:rStyle w:val="FontStyle16"/>
        </w:rPr>
        <w:t xml:space="preserve">                             </w:t>
      </w:r>
      <w:r w:rsidRPr="00ED0D55">
        <w:rPr>
          <w:rStyle w:val="FontStyle16"/>
        </w:rPr>
        <w:t xml:space="preserve">oraz na </w:t>
      </w:r>
      <w:r w:rsidR="003F7616" w:rsidRPr="00ED0D55">
        <w:rPr>
          <w:rStyle w:val="FontStyle16"/>
        </w:rPr>
        <w:t>2</w:t>
      </w:r>
      <w:r w:rsidRPr="00ED0D55">
        <w:rPr>
          <w:rStyle w:val="FontStyle16"/>
        </w:rPr>
        <w:t xml:space="preserve"> płytach CD – ROM w formie tekstowej – w formacie PDF z możliwością przeszukiwania tekstu oraz w formacie RTF, DOCX, DOC albo ODT, w formie tabelarycznej – w formacie PDF </w:t>
      </w:r>
      <w:r w:rsidR="006A3F23" w:rsidRPr="00ED0D55">
        <w:rPr>
          <w:rStyle w:val="FontStyle16"/>
        </w:rPr>
        <w:t xml:space="preserve">                           </w:t>
      </w:r>
      <w:r w:rsidRPr="00ED0D55">
        <w:rPr>
          <w:rStyle w:val="FontStyle16"/>
        </w:rPr>
        <w:t xml:space="preserve">z możliwością przeszukania tekstu oraz w formacie XML, XLSX, XLS albo ODS, graficznej </w:t>
      </w:r>
      <w:r w:rsidR="006A3F23" w:rsidRPr="00ED0D55">
        <w:rPr>
          <w:rStyle w:val="FontStyle16"/>
        </w:rPr>
        <w:t xml:space="preserve">                                   </w:t>
      </w:r>
      <w:r w:rsidRPr="00ED0D55">
        <w:rPr>
          <w:rStyle w:val="FontStyle16"/>
        </w:rPr>
        <w:lastRenderedPageBreak/>
        <w:t xml:space="preserve">i kartograficznej – w formacie PDF. Ponadto, dla plików zawierających wyniki inwentaryzacji przyrodniczej w części kartograficznej wprowadzono formaty wektorowe </w:t>
      </w:r>
      <w:proofErr w:type="spellStart"/>
      <w:r w:rsidRPr="00ED0D55">
        <w:rPr>
          <w:rStyle w:val="FontStyle16"/>
        </w:rPr>
        <w:t>ShapeFile</w:t>
      </w:r>
      <w:proofErr w:type="spellEnd"/>
      <w:r w:rsidRPr="00ED0D55">
        <w:rPr>
          <w:rStyle w:val="FontStyle16"/>
        </w:rPr>
        <w:t xml:space="preserve"> (SHP) </w:t>
      </w:r>
      <w:r w:rsidR="006A3F23" w:rsidRPr="00ED0D55">
        <w:rPr>
          <w:rStyle w:val="FontStyle16"/>
        </w:rPr>
        <w:t xml:space="preserve">                                 </w:t>
      </w:r>
      <w:r w:rsidRPr="00ED0D55">
        <w:rPr>
          <w:rStyle w:val="FontStyle16"/>
        </w:rPr>
        <w:t>lub</w:t>
      </w:r>
      <w:r w:rsidR="006A3F23" w:rsidRPr="00ED0D55">
        <w:rPr>
          <w:rStyle w:val="FontStyle16"/>
        </w:rPr>
        <w:t xml:space="preserve"> </w:t>
      </w:r>
      <w:proofErr w:type="spellStart"/>
      <w:r w:rsidRPr="00ED0D55">
        <w:rPr>
          <w:rStyle w:val="FontStyle16"/>
        </w:rPr>
        <w:t>GeoPackage</w:t>
      </w:r>
      <w:proofErr w:type="spellEnd"/>
      <w:r w:rsidRPr="00ED0D55">
        <w:rPr>
          <w:rStyle w:val="FontStyle16"/>
        </w:rPr>
        <w:t xml:space="preserve"> (GPKG), wykorzystywane w systemach informacji przestrzennej, zgodnie </w:t>
      </w:r>
      <w:r w:rsidR="006A3F23" w:rsidRPr="00ED0D55">
        <w:rPr>
          <w:rStyle w:val="FontStyle16"/>
        </w:rPr>
        <w:t xml:space="preserve">                                   </w:t>
      </w:r>
      <w:r w:rsidRPr="00ED0D55">
        <w:rPr>
          <w:rStyle w:val="FontStyle16"/>
        </w:rPr>
        <w:t xml:space="preserve">z </w:t>
      </w:r>
      <w:r w:rsidR="006A3F23" w:rsidRPr="00ED0D55">
        <w:rPr>
          <w:rStyle w:val="FontStyle16"/>
        </w:rPr>
        <w:t>r</w:t>
      </w:r>
      <w:r w:rsidRPr="00ED0D55">
        <w:rPr>
          <w:rStyle w:val="FontStyle16"/>
        </w:rPr>
        <w:t xml:space="preserve">ozporządzeniem Ministra Klimatu i Środowiska z dnia 17 marca 2022 r. w sprawie formatu dokumentu zawierającego wyniki inwentaryzacji przyrodniczej oraz formatu raportu o oddziaływaniu przedsięwzięcia na środowisku (Dz. U. z 2022 poz. 652), zwane dalej rozporządzeniem formatowym. </w:t>
      </w:r>
    </w:p>
    <w:p w14:paraId="73098435" w14:textId="4D374176" w:rsidR="006F2951" w:rsidRPr="00ED0D55" w:rsidRDefault="006F2951" w:rsidP="00ED0D55">
      <w:pPr>
        <w:pStyle w:val="Textbody"/>
        <w:spacing w:after="0" w:line="360" w:lineRule="auto"/>
        <w:ind w:firstLine="567"/>
        <w:jc w:val="both"/>
        <w:rPr>
          <w:rFonts w:cs="Times New Roman"/>
          <w:sz w:val="22"/>
          <w:szCs w:val="22"/>
        </w:rPr>
      </w:pPr>
      <w:r w:rsidRPr="00ED0D55">
        <w:rPr>
          <w:rStyle w:val="FontStyle16"/>
        </w:rPr>
        <w:t xml:space="preserve"> </w:t>
      </w:r>
    </w:p>
    <w:p w14:paraId="24A46BDE" w14:textId="5FA9B2CC" w:rsidR="006A3F23" w:rsidRPr="00ED0D55" w:rsidRDefault="006F2951" w:rsidP="00ED0D55">
      <w:pPr>
        <w:pStyle w:val="Textbody"/>
        <w:spacing w:after="0" w:line="360" w:lineRule="auto"/>
        <w:jc w:val="center"/>
        <w:rPr>
          <w:rFonts w:cs="Times New Roman"/>
          <w:b/>
          <w:bCs/>
          <w:sz w:val="22"/>
          <w:szCs w:val="22"/>
        </w:rPr>
      </w:pPr>
      <w:r w:rsidRPr="00ED0D55">
        <w:rPr>
          <w:rStyle w:val="FontStyle16"/>
          <w:b/>
          <w:bCs/>
        </w:rPr>
        <w:t>POUCZENIE</w:t>
      </w:r>
    </w:p>
    <w:p w14:paraId="6055E34E" w14:textId="5851EDDE" w:rsidR="006F2951" w:rsidRPr="00ED0D55" w:rsidRDefault="006F2951" w:rsidP="00ED0D55">
      <w:pPr>
        <w:pStyle w:val="Style6"/>
        <w:tabs>
          <w:tab w:val="left" w:pos="226"/>
          <w:tab w:val="left" w:pos="567"/>
        </w:tabs>
        <w:spacing w:line="360" w:lineRule="auto"/>
        <w:rPr>
          <w:rFonts w:cs="Times New Roman"/>
          <w:sz w:val="22"/>
          <w:szCs w:val="22"/>
        </w:rPr>
      </w:pPr>
      <w:r w:rsidRPr="00ED0D55">
        <w:rPr>
          <w:rStyle w:val="FontStyle16"/>
        </w:rPr>
        <w:tab/>
      </w:r>
      <w:r w:rsidRPr="00ED0D55">
        <w:rPr>
          <w:rStyle w:val="FontStyle16"/>
        </w:rPr>
        <w:tab/>
        <w:t xml:space="preserve">Na niniejsze postanowienie służy zażalenie do Samorządowego Kolegium Odwoławczego </w:t>
      </w:r>
      <w:r w:rsidRPr="00ED0D55">
        <w:rPr>
          <w:rStyle w:val="FontStyle16"/>
        </w:rPr>
        <w:br/>
        <w:t>w Ostrołęce, za pośrednictwem Wójt</w:t>
      </w:r>
      <w:r w:rsidR="00CB67AD" w:rsidRPr="00ED0D55">
        <w:rPr>
          <w:rStyle w:val="FontStyle16"/>
        </w:rPr>
        <w:t>a</w:t>
      </w:r>
      <w:r w:rsidRPr="00ED0D55">
        <w:rPr>
          <w:rStyle w:val="FontStyle16"/>
        </w:rPr>
        <w:t xml:space="preserve"> Gminy Jednorożec, w terminie 7 dni od dnia doręczenia postanowienia.</w:t>
      </w:r>
    </w:p>
    <w:p w14:paraId="59FE06F1" w14:textId="52CAF877" w:rsidR="006F2951" w:rsidRPr="00ED0D55" w:rsidRDefault="006F2951" w:rsidP="00490F18">
      <w:pPr>
        <w:pStyle w:val="Style6"/>
        <w:tabs>
          <w:tab w:val="left" w:pos="226"/>
          <w:tab w:val="left" w:pos="567"/>
        </w:tabs>
        <w:spacing w:line="360" w:lineRule="auto"/>
        <w:rPr>
          <w:rFonts w:cs="Times New Roman"/>
          <w:sz w:val="22"/>
          <w:szCs w:val="22"/>
        </w:rPr>
      </w:pPr>
    </w:p>
    <w:p w14:paraId="4FAADEBF" w14:textId="69302657" w:rsidR="006A3F23" w:rsidRPr="00ED0D55" w:rsidRDefault="006A3F23" w:rsidP="00490F18">
      <w:pPr>
        <w:pStyle w:val="Style6"/>
        <w:tabs>
          <w:tab w:val="left" w:pos="226"/>
          <w:tab w:val="left" w:pos="567"/>
        </w:tabs>
        <w:spacing w:line="360" w:lineRule="auto"/>
        <w:rPr>
          <w:rFonts w:cs="Times New Roman"/>
          <w:sz w:val="22"/>
          <w:szCs w:val="22"/>
        </w:rPr>
      </w:pPr>
    </w:p>
    <w:p w14:paraId="00320160" w14:textId="0C3D246A" w:rsidR="006A3F23" w:rsidRPr="00ED0D55" w:rsidRDefault="006A3F23" w:rsidP="00490F18">
      <w:pPr>
        <w:pStyle w:val="Style6"/>
        <w:tabs>
          <w:tab w:val="left" w:pos="226"/>
          <w:tab w:val="left" w:pos="567"/>
        </w:tabs>
        <w:spacing w:line="360" w:lineRule="auto"/>
        <w:rPr>
          <w:rFonts w:cs="Times New Roman"/>
          <w:sz w:val="22"/>
          <w:szCs w:val="22"/>
        </w:rPr>
      </w:pPr>
    </w:p>
    <w:p w14:paraId="20AAA3FE" w14:textId="36FD9EA2" w:rsidR="007043F1" w:rsidRPr="00ED0D55" w:rsidRDefault="002D444E" w:rsidP="007043F1">
      <w:pPr>
        <w:pStyle w:val="Style6"/>
        <w:tabs>
          <w:tab w:val="left" w:pos="226"/>
          <w:tab w:val="left" w:pos="567"/>
        </w:tabs>
        <w:spacing w:line="360" w:lineRule="auto"/>
        <w:rPr>
          <w:rFonts w:cs="Times New Roman"/>
          <w:sz w:val="22"/>
          <w:szCs w:val="22"/>
        </w:rPr>
      </w:pPr>
      <w:r w:rsidRPr="00ED0D55">
        <w:rPr>
          <w:rFonts w:cs="Times New Roman"/>
          <w:sz w:val="22"/>
          <w:szCs w:val="22"/>
        </w:rPr>
        <w:tab/>
      </w:r>
      <w:r w:rsidRPr="00ED0D55">
        <w:rPr>
          <w:rFonts w:cs="Times New Roman"/>
          <w:sz w:val="22"/>
          <w:szCs w:val="22"/>
        </w:rPr>
        <w:tab/>
      </w:r>
      <w:r w:rsidRPr="00ED0D55">
        <w:rPr>
          <w:rFonts w:cs="Times New Roman"/>
          <w:sz w:val="22"/>
          <w:szCs w:val="22"/>
        </w:rPr>
        <w:tab/>
      </w:r>
      <w:r w:rsidRPr="00ED0D55">
        <w:rPr>
          <w:rFonts w:cs="Times New Roman"/>
          <w:sz w:val="22"/>
          <w:szCs w:val="22"/>
        </w:rPr>
        <w:tab/>
      </w:r>
      <w:r w:rsidRPr="00ED0D55">
        <w:rPr>
          <w:rFonts w:cs="Times New Roman"/>
          <w:sz w:val="22"/>
          <w:szCs w:val="22"/>
        </w:rPr>
        <w:tab/>
      </w:r>
      <w:r w:rsidRPr="00ED0D55">
        <w:rPr>
          <w:rFonts w:cs="Times New Roman"/>
          <w:sz w:val="22"/>
          <w:szCs w:val="22"/>
        </w:rPr>
        <w:tab/>
      </w:r>
      <w:r w:rsidRPr="00ED0D55">
        <w:rPr>
          <w:rFonts w:cs="Times New Roman"/>
          <w:sz w:val="22"/>
          <w:szCs w:val="22"/>
        </w:rPr>
        <w:tab/>
      </w:r>
      <w:r w:rsidRPr="00ED0D55">
        <w:rPr>
          <w:rFonts w:cs="Times New Roman"/>
          <w:sz w:val="22"/>
          <w:szCs w:val="22"/>
        </w:rPr>
        <w:tab/>
      </w:r>
      <w:r w:rsidRPr="00ED0D55">
        <w:rPr>
          <w:rFonts w:cs="Times New Roman"/>
          <w:sz w:val="22"/>
          <w:szCs w:val="22"/>
        </w:rPr>
        <w:tab/>
      </w:r>
    </w:p>
    <w:p w14:paraId="1BD43F51" w14:textId="4789E2D5" w:rsidR="002D444E" w:rsidRPr="00ED0D55" w:rsidRDefault="002D444E" w:rsidP="00490F18">
      <w:pPr>
        <w:pStyle w:val="Style6"/>
        <w:tabs>
          <w:tab w:val="left" w:pos="226"/>
          <w:tab w:val="left" w:pos="567"/>
        </w:tabs>
        <w:spacing w:line="360" w:lineRule="auto"/>
        <w:rPr>
          <w:rFonts w:cs="Times New Roman"/>
          <w:sz w:val="22"/>
          <w:szCs w:val="22"/>
        </w:rPr>
      </w:pPr>
    </w:p>
    <w:p w14:paraId="7EF8F608" w14:textId="30037AB5" w:rsidR="00CB67AD" w:rsidRPr="00ED0D55" w:rsidRDefault="00CB67AD" w:rsidP="00490F18">
      <w:pPr>
        <w:pStyle w:val="Style6"/>
        <w:tabs>
          <w:tab w:val="left" w:pos="226"/>
          <w:tab w:val="left" w:pos="567"/>
        </w:tabs>
        <w:spacing w:line="360" w:lineRule="auto"/>
        <w:rPr>
          <w:rFonts w:cs="Times New Roman"/>
          <w:sz w:val="22"/>
          <w:szCs w:val="22"/>
        </w:rPr>
      </w:pPr>
    </w:p>
    <w:p w14:paraId="346285CC" w14:textId="77777777" w:rsidR="00CB67AD" w:rsidRPr="00ED0D55" w:rsidRDefault="00CB67AD" w:rsidP="00490F18">
      <w:pPr>
        <w:pStyle w:val="Style6"/>
        <w:tabs>
          <w:tab w:val="left" w:pos="226"/>
          <w:tab w:val="left" w:pos="567"/>
        </w:tabs>
        <w:spacing w:line="360" w:lineRule="auto"/>
        <w:rPr>
          <w:rFonts w:cs="Times New Roman"/>
          <w:sz w:val="22"/>
          <w:szCs w:val="22"/>
        </w:rPr>
      </w:pPr>
    </w:p>
    <w:p w14:paraId="3196CD1E" w14:textId="77777777" w:rsidR="006C289E" w:rsidRDefault="006C289E" w:rsidP="00490F18">
      <w:pPr>
        <w:widowControl/>
        <w:suppressAutoHyphens w:val="0"/>
        <w:spacing w:after="0" w:line="360" w:lineRule="auto"/>
        <w:jc w:val="both"/>
        <w:textAlignment w:val="auto"/>
        <w:rPr>
          <w:rFonts w:ascii="Times New Roman" w:eastAsia="Times New Roman" w:hAnsi="Times New Roman" w:cs="Times New Roman"/>
          <w:kern w:val="0"/>
          <w:lang w:eastAsia="pl-PL"/>
        </w:rPr>
      </w:pPr>
      <w:bookmarkStart w:id="5" w:name="_Hlk43295680"/>
    </w:p>
    <w:p w14:paraId="37B9BA33" w14:textId="77777777" w:rsidR="006C289E" w:rsidRDefault="006C289E" w:rsidP="00490F18">
      <w:pPr>
        <w:widowControl/>
        <w:suppressAutoHyphens w:val="0"/>
        <w:spacing w:after="0" w:line="360" w:lineRule="auto"/>
        <w:jc w:val="both"/>
        <w:textAlignment w:val="auto"/>
        <w:rPr>
          <w:rFonts w:ascii="Times New Roman" w:eastAsia="Times New Roman" w:hAnsi="Times New Roman" w:cs="Times New Roman"/>
          <w:kern w:val="0"/>
          <w:lang w:eastAsia="pl-PL"/>
        </w:rPr>
      </w:pPr>
    </w:p>
    <w:p w14:paraId="1B198919" w14:textId="0147BA10" w:rsidR="006F2951" w:rsidRPr="00A02791" w:rsidRDefault="006F2951" w:rsidP="00490F18">
      <w:pPr>
        <w:widowControl/>
        <w:suppressAutoHyphens w:val="0"/>
        <w:spacing w:after="0" w:line="360" w:lineRule="auto"/>
        <w:jc w:val="both"/>
        <w:textAlignment w:val="auto"/>
        <w:rPr>
          <w:rFonts w:ascii="Times New Roman" w:eastAsia="Times New Roman" w:hAnsi="Times New Roman" w:cs="Times New Roman"/>
          <w:kern w:val="0"/>
          <w:lang w:eastAsia="pl-PL"/>
        </w:rPr>
      </w:pPr>
      <w:r w:rsidRPr="00A02791">
        <w:rPr>
          <w:rFonts w:ascii="Times New Roman" w:eastAsia="Times New Roman" w:hAnsi="Times New Roman" w:cs="Times New Roman"/>
          <w:kern w:val="0"/>
          <w:lang w:eastAsia="pl-PL"/>
        </w:rPr>
        <w:t xml:space="preserve">Otrzymują: </w:t>
      </w:r>
    </w:p>
    <w:p w14:paraId="18D69E97" w14:textId="4F791386" w:rsidR="006F2951" w:rsidRPr="00A02791" w:rsidRDefault="00490F18" w:rsidP="00ED0D55">
      <w:pPr>
        <w:widowControl/>
        <w:numPr>
          <w:ilvl w:val="0"/>
          <w:numId w:val="3"/>
        </w:numPr>
        <w:suppressAutoHyphens w:val="0"/>
        <w:spacing w:after="0" w:line="360" w:lineRule="auto"/>
        <w:jc w:val="both"/>
        <w:textAlignment w:val="auto"/>
        <w:rPr>
          <w:rFonts w:ascii="Times New Roman" w:eastAsia="Times New Roman" w:hAnsi="Times New Roman" w:cs="Times New Roman"/>
          <w:kern w:val="0"/>
          <w:lang w:eastAsia="pl-PL"/>
        </w:rPr>
      </w:pPr>
      <w:r w:rsidRPr="00A02791">
        <w:rPr>
          <w:rFonts w:ascii="Times New Roman" w:eastAsia="Times New Roman" w:hAnsi="Times New Roman" w:cs="Times New Roman"/>
          <w:kern w:val="0"/>
          <w:lang w:eastAsia="pl-PL"/>
        </w:rPr>
        <w:t>Inwestor:</w:t>
      </w:r>
      <w:r w:rsidR="007043F1" w:rsidRPr="00A02791">
        <w:rPr>
          <w:rFonts w:ascii="Times New Roman" w:eastAsia="Times New Roman" w:hAnsi="Times New Roman" w:cs="Times New Roman"/>
          <w:kern w:val="0"/>
          <w:lang w:eastAsia="pl-PL"/>
        </w:rPr>
        <w:t xml:space="preserve"> ELEKTROWNIA EKO 10 SP. Z O.O., ul. Odległa 17, </w:t>
      </w:r>
      <w:r w:rsidR="00ED0D55" w:rsidRPr="00A02791">
        <w:rPr>
          <w:rFonts w:ascii="Times New Roman" w:eastAsia="Times New Roman" w:hAnsi="Times New Roman" w:cs="Times New Roman"/>
          <w:kern w:val="0"/>
          <w:lang w:eastAsia="pl-PL"/>
        </w:rPr>
        <w:t>07-417 Ostrołęka</w:t>
      </w:r>
      <w:r w:rsidR="00EF001F">
        <w:rPr>
          <w:rFonts w:ascii="Times New Roman" w:eastAsia="Times New Roman" w:hAnsi="Times New Roman" w:cs="Times New Roman"/>
          <w:kern w:val="0"/>
          <w:lang w:eastAsia="pl-PL"/>
        </w:rPr>
        <w:t>;</w:t>
      </w:r>
    </w:p>
    <w:p w14:paraId="453A9C87" w14:textId="109CC388" w:rsidR="007043F1" w:rsidRPr="00A02791" w:rsidRDefault="00ED0D55" w:rsidP="00ED0D55">
      <w:pPr>
        <w:pStyle w:val="Akapitzlist"/>
        <w:widowControl/>
        <w:numPr>
          <w:ilvl w:val="0"/>
          <w:numId w:val="3"/>
        </w:numPr>
        <w:suppressAutoHyphens w:val="0"/>
        <w:spacing w:line="360" w:lineRule="auto"/>
        <w:jc w:val="both"/>
        <w:textAlignment w:val="auto"/>
        <w:rPr>
          <w:rFonts w:eastAsia="Times New Roman" w:cs="Times New Roman"/>
          <w:kern w:val="0"/>
          <w:sz w:val="22"/>
          <w:szCs w:val="22"/>
          <w:lang w:eastAsia="pl-PL"/>
        </w:rPr>
      </w:pPr>
      <w:r w:rsidRPr="00A02791">
        <w:rPr>
          <w:rFonts w:eastAsia="Times New Roman" w:cs="Times New Roman"/>
          <w:kern w:val="0"/>
          <w:sz w:val="22"/>
          <w:szCs w:val="22"/>
          <w:lang w:eastAsia="pl-PL"/>
        </w:rPr>
        <w:t>Strony postępowania zgodnie z art. 49 k.p.a.</w:t>
      </w:r>
    </w:p>
    <w:p w14:paraId="39A62068" w14:textId="0E17C302" w:rsidR="00ED0D55" w:rsidRPr="00A02791" w:rsidRDefault="00EF001F" w:rsidP="00ED0D55">
      <w:pPr>
        <w:pStyle w:val="Akapitzlist"/>
        <w:widowControl/>
        <w:numPr>
          <w:ilvl w:val="0"/>
          <w:numId w:val="3"/>
        </w:numPr>
        <w:suppressAutoHyphens w:val="0"/>
        <w:spacing w:line="360" w:lineRule="auto"/>
        <w:jc w:val="both"/>
        <w:textAlignment w:val="auto"/>
        <w:rPr>
          <w:rFonts w:eastAsia="Times New Roman" w:cs="Times New Roman"/>
          <w:kern w:val="0"/>
          <w:sz w:val="22"/>
          <w:szCs w:val="22"/>
          <w:lang w:eastAsia="pl-PL"/>
        </w:rPr>
      </w:pPr>
      <w:r>
        <w:rPr>
          <w:rFonts w:eastAsia="Times New Roman" w:cs="Times New Roman"/>
          <w:kern w:val="0"/>
          <w:sz w:val="22"/>
          <w:szCs w:val="22"/>
          <w:lang w:eastAsia="pl-PL"/>
        </w:rPr>
        <w:t>a</w:t>
      </w:r>
      <w:r w:rsidR="00ED0D55" w:rsidRPr="00A02791">
        <w:rPr>
          <w:rFonts w:eastAsia="Times New Roman" w:cs="Times New Roman"/>
          <w:kern w:val="0"/>
          <w:sz w:val="22"/>
          <w:szCs w:val="22"/>
          <w:lang w:eastAsia="pl-PL"/>
        </w:rPr>
        <w:t>a</w:t>
      </w:r>
      <w:r>
        <w:rPr>
          <w:rFonts w:eastAsia="Times New Roman" w:cs="Times New Roman"/>
          <w:kern w:val="0"/>
          <w:sz w:val="22"/>
          <w:szCs w:val="22"/>
          <w:lang w:eastAsia="pl-PL"/>
        </w:rPr>
        <w:t>.</w:t>
      </w:r>
    </w:p>
    <w:p w14:paraId="0ABFFE5B" w14:textId="77777777" w:rsidR="006F2951" w:rsidRPr="00A02791" w:rsidRDefault="006F2951" w:rsidP="00490F18">
      <w:pPr>
        <w:pStyle w:val="Style6"/>
        <w:tabs>
          <w:tab w:val="left" w:pos="-4814"/>
        </w:tabs>
        <w:spacing w:line="360" w:lineRule="auto"/>
        <w:rPr>
          <w:rFonts w:cs="Times New Roman"/>
          <w:sz w:val="22"/>
          <w:szCs w:val="22"/>
        </w:rPr>
      </w:pPr>
    </w:p>
    <w:p w14:paraId="2477B35F" w14:textId="77777777" w:rsidR="006A3F23" w:rsidRPr="00A02791" w:rsidRDefault="006A3F23" w:rsidP="00490F18">
      <w:pPr>
        <w:pStyle w:val="Standard"/>
        <w:tabs>
          <w:tab w:val="left" w:pos="360"/>
        </w:tabs>
        <w:spacing w:line="360" w:lineRule="auto"/>
        <w:jc w:val="both"/>
        <w:rPr>
          <w:rStyle w:val="FontStyle16"/>
        </w:rPr>
      </w:pPr>
    </w:p>
    <w:p w14:paraId="028DA2D5" w14:textId="0C61F16E" w:rsidR="006F2951" w:rsidRPr="00A02791" w:rsidRDefault="006F2951" w:rsidP="00490F18">
      <w:pPr>
        <w:pStyle w:val="Standard"/>
        <w:tabs>
          <w:tab w:val="left" w:pos="360"/>
        </w:tabs>
        <w:spacing w:line="360" w:lineRule="auto"/>
        <w:jc w:val="both"/>
        <w:rPr>
          <w:rFonts w:cs="Times New Roman"/>
          <w:sz w:val="22"/>
          <w:szCs w:val="22"/>
        </w:rPr>
      </w:pPr>
      <w:r w:rsidRPr="00A02791">
        <w:rPr>
          <w:rStyle w:val="FontStyle16"/>
        </w:rPr>
        <w:t>Do wiadomości:</w:t>
      </w:r>
    </w:p>
    <w:bookmarkEnd w:id="5"/>
    <w:p w14:paraId="0EAC7A95" w14:textId="77777777" w:rsidR="006F2951" w:rsidRPr="00A02791" w:rsidRDefault="006F2951" w:rsidP="00490F18">
      <w:pPr>
        <w:pStyle w:val="Akapitzlist"/>
        <w:numPr>
          <w:ilvl w:val="0"/>
          <w:numId w:val="5"/>
        </w:numPr>
        <w:spacing w:line="360" w:lineRule="auto"/>
        <w:jc w:val="both"/>
        <w:rPr>
          <w:rFonts w:cs="Times New Roman"/>
          <w:sz w:val="22"/>
          <w:szCs w:val="22"/>
        </w:rPr>
      </w:pPr>
      <w:r w:rsidRPr="00A02791">
        <w:rPr>
          <w:rFonts w:cs="Times New Roman"/>
          <w:sz w:val="22"/>
          <w:szCs w:val="22"/>
        </w:rPr>
        <w:t>Regionalna Dyrekcja Ochrony Środowiska w Warszawie</w:t>
      </w:r>
    </w:p>
    <w:p w14:paraId="09E75843" w14:textId="77777777" w:rsidR="006F2951" w:rsidRPr="00A02791" w:rsidRDefault="006F2951" w:rsidP="00490F18">
      <w:pPr>
        <w:pStyle w:val="Akapitzlist"/>
        <w:spacing w:line="360" w:lineRule="auto"/>
        <w:jc w:val="both"/>
        <w:rPr>
          <w:rFonts w:cs="Times New Roman"/>
          <w:sz w:val="22"/>
          <w:szCs w:val="22"/>
        </w:rPr>
      </w:pPr>
      <w:r w:rsidRPr="00A02791">
        <w:rPr>
          <w:rFonts w:cs="Times New Roman"/>
          <w:sz w:val="22"/>
          <w:szCs w:val="22"/>
        </w:rPr>
        <w:t>ul. H. Sienkiewicza 3, 00 - 015 Warszawa,</w:t>
      </w:r>
    </w:p>
    <w:p w14:paraId="0B31BA51" w14:textId="77777777" w:rsidR="006F2951" w:rsidRPr="00A02791" w:rsidRDefault="006F2951" w:rsidP="00490F18">
      <w:pPr>
        <w:pStyle w:val="Akapitzlist"/>
        <w:numPr>
          <w:ilvl w:val="0"/>
          <w:numId w:val="5"/>
        </w:numPr>
        <w:spacing w:line="360" w:lineRule="auto"/>
        <w:jc w:val="both"/>
        <w:rPr>
          <w:rFonts w:cs="Times New Roman"/>
          <w:sz w:val="22"/>
          <w:szCs w:val="22"/>
        </w:rPr>
      </w:pPr>
      <w:r w:rsidRPr="00A02791">
        <w:rPr>
          <w:rFonts w:cs="Times New Roman"/>
          <w:sz w:val="22"/>
          <w:szCs w:val="22"/>
        </w:rPr>
        <w:t>Państwowy Powiatowy Inspektor Sanitarny w Przasnyszu</w:t>
      </w:r>
    </w:p>
    <w:p w14:paraId="0DC55CD7" w14:textId="77777777" w:rsidR="006F2951" w:rsidRPr="00A02791" w:rsidRDefault="006F2951" w:rsidP="00490F18">
      <w:pPr>
        <w:pStyle w:val="Akapitzlist"/>
        <w:spacing w:line="360" w:lineRule="auto"/>
        <w:ind w:left="142" w:firstLine="566"/>
        <w:jc w:val="both"/>
        <w:rPr>
          <w:rFonts w:cs="Times New Roman"/>
          <w:sz w:val="22"/>
          <w:szCs w:val="22"/>
        </w:rPr>
      </w:pPr>
      <w:r w:rsidRPr="00A02791">
        <w:rPr>
          <w:rFonts w:cs="Times New Roman"/>
          <w:sz w:val="22"/>
          <w:szCs w:val="22"/>
        </w:rPr>
        <w:t>ul. Gołymińska 13, 06-300 Przasnysz,</w:t>
      </w:r>
    </w:p>
    <w:p w14:paraId="67876C69" w14:textId="77777777" w:rsidR="006F2951" w:rsidRPr="00A02791" w:rsidRDefault="006F2951" w:rsidP="00490F18">
      <w:pPr>
        <w:pStyle w:val="Akapitzlist"/>
        <w:numPr>
          <w:ilvl w:val="0"/>
          <w:numId w:val="5"/>
        </w:numPr>
        <w:spacing w:line="360" w:lineRule="auto"/>
        <w:jc w:val="both"/>
        <w:rPr>
          <w:rFonts w:cs="Times New Roman"/>
          <w:sz w:val="22"/>
          <w:szCs w:val="22"/>
        </w:rPr>
      </w:pPr>
      <w:r w:rsidRPr="00A02791">
        <w:rPr>
          <w:rFonts w:cs="Times New Roman"/>
          <w:sz w:val="22"/>
          <w:szCs w:val="22"/>
        </w:rPr>
        <w:t>Państwowe Gospodarstwo Wodne Wody Polskie</w:t>
      </w:r>
    </w:p>
    <w:p w14:paraId="5156DCD9" w14:textId="700E2644" w:rsidR="006F2951" w:rsidRPr="00A02791" w:rsidRDefault="006F2951" w:rsidP="00490F18">
      <w:pPr>
        <w:pStyle w:val="Akapitzlist"/>
        <w:spacing w:line="360" w:lineRule="auto"/>
        <w:ind w:left="142" w:firstLine="566"/>
        <w:jc w:val="both"/>
        <w:rPr>
          <w:rFonts w:cs="Times New Roman"/>
          <w:sz w:val="22"/>
          <w:szCs w:val="22"/>
        </w:rPr>
      </w:pPr>
      <w:r w:rsidRPr="00A02791">
        <w:rPr>
          <w:rFonts w:cs="Times New Roman"/>
          <w:sz w:val="22"/>
          <w:szCs w:val="22"/>
        </w:rPr>
        <w:t>Zarząd Zlewni w</w:t>
      </w:r>
      <w:r w:rsidR="007043F1" w:rsidRPr="00A02791">
        <w:rPr>
          <w:rFonts w:cs="Times New Roman"/>
          <w:sz w:val="22"/>
          <w:szCs w:val="22"/>
        </w:rPr>
        <w:t xml:space="preserve"> Dębem</w:t>
      </w:r>
    </w:p>
    <w:p w14:paraId="167D434A" w14:textId="493EE516" w:rsidR="002D444E" w:rsidRPr="00A02791" w:rsidRDefault="007043F1" w:rsidP="00374E33">
      <w:pPr>
        <w:spacing w:line="360" w:lineRule="auto"/>
        <w:jc w:val="both"/>
        <w:rPr>
          <w:rFonts w:ascii="Times New Roman" w:hAnsi="Times New Roman" w:cs="Times New Roman"/>
        </w:rPr>
      </w:pPr>
      <w:r w:rsidRPr="00A02791">
        <w:rPr>
          <w:rFonts w:ascii="Times New Roman" w:hAnsi="Times New Roman" w:cs="Times New Roman"/>
        </w:rPr>
        <w:tab/>
        <w:t>Dębe, 05-140 Serock</w:t>
      </w:r>
    </w:p>
    <w:p w14:paraId="1D267A18" w14:textId="77777777" w:rsidR="002D444E" w:rsidRPr="00374E33" w:rsidRDefault="002D444E" w:rsidP="00490F18">
      <w:pPr>
        <w:spacing w:line="360" w:lineRule="auto"/>
        <w:rPr>
          <w:rFonts w:ascii="Times New Roman" w:hAnsi="Times New Roman" w:cs="Times New Roman"/>
          <w:sz w:val="20"/>
          <w:szCs w:val="20"/>
        </w:rPr>
      </w:pPr>
    </w:p>
    <w:p w14:paraId="3EF0FB12" w14:textId="77777777" w:rsidR="00374E33" w:rsidRDefault="00374E33" w:rsidP="00BF2357">
      <w:pPr>
        <w:spacing w:after="0"/>
        <w:jc w:val="both"/>
        <w:rPr>
          <w:rFonts w:ascii="Times New Roman" w:eastAsia="Times New Roman" w:hAnsi="Times New Roman" w:cs="Times New Roman"/>
          <w:sz w:val="20"/>
          <w:szCs w:val="20"/>
        </w:rPr>
      </w:pPr>
    </w:p>
    <w:p w14:paraId="4FDBF0C7" w14:textId="77777777" w:rsidR="006C289E" w:rsidRDefault="006C289E" w:rsidP="00374E33">
      <w:pPr>
        <w:spacing w:after="0"/>
        <w:jc w:val="both"/>
        <w:rPr>
          <w:rFonts w:ascii="Times New Roman" w:eastAsia="Times New Roman" w:hAnsi="Times New Roman" w:cs="Times New Roman"/>
          <w:sz w:val="20"/>
          <w:szCs w:val="20"/>
        </w:rPr>
      </w:pPr>
    </w:p>
    <w:p w14:paraId="280D3756" w14:textId="40A0DF4B" w:rsidR="00107EEE" w:rsidRDefault="00BF2357" w:rsidP="00374E33">
      <w:pPr>
        <w:spacing w:after="0"/>
        <w:jc w:val="both"/>
        <w:rPr>
          <w:rFonts w:ascii="Times New Roman" w:eastAsia="Times New Roman" w:hAnsi="Times New Roman" w:cs="Times New Roman"/>
          <w:sz w:val="20"/>
          <w:szCs w:val="20"/>
        </w:rPr>
      </w:pPr>
      <w:r w:rsidRPr="00374E33">
        <w:rPr>
          <w:rFonts w:ascii="Times New Roman" w:eastAsia="Times New Roman" w:hAnsi="Times New Roman" w:cs="Times New Roman"/>
          <w:sz w:val="20"/>
          <w:szCs w:val="20"/>
        </w:rPr>
        <w:t>Sporządziła:</w:t>
      </w:r>
      <w:r w:rsidR="00374E33">
        <w:rPr>
          <w:rFonts w:ascii="Times New Roman" w:eastAsia="Times New Roman" w:hAnsi="Times New Roman" w:cs="Times New Roman"/>
          <w:kern w:val="0"/>
          <w:sz w:val="20"/>
          <w:szCs w:val="20"/>
        </w:rPr>
        <w:t xml:space="preserve"> </w:t>
      </w:r>
      <w:r w:rsidRPr="00374E33">
        <w:rPr>
          <w:rFonts w:ascii="Times New Roman" w:eastAsia="Times New Roman" w:hAnsi="Times New Roman" w:cs="Times New Roman"/>
          <w:sz w:val="20"/>
          <w:szCs w:val="20"/>
        </w:rPr>
        <w:t>Katarzyna Skała, tel. (29) 751-70-39</w:t>
      </w:r>
    </w:p>
    <w:p w14:paraId="76A32998" w14:textId="485CB466" w:rsidR="00EF001F" w:rsidRPr="00374E33" w:rsidRDefault="00EF001F" w:rsidP="00374E33">
      <w:pPr>
        <w:spacing w:after="0"/>
        <w:jc w:val="both"/>
        <w:rPr>
          <w:rFonts w:ascii="Times New Roman" w:eastAsia="Times New Roman" w:hAnsi="Times New Roman" w:cs="Times New Roman"/>
          <w:kern w:val="0"/>
          <w:sz w:val="20"/>
          <w:szCs w:val="20"/>
        </w:rPr>
      </w:pPr>
    </w:p>
    <w:sectPr w:rsidR="00EF001F" w:rsidRPr="00374E33">
      <w:footerReference w:type="default" r:id="rId8"/>
      <w:pgSz w:w="11906" w:h="16838"/>
      <w:pgMar w:top="993" w:right="1417" w:bottom="1276" w:left="1417"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39093" w14:textId="77777777" w:rsidR="00A738BE" w:rsidRDefault="00A738BE">
      <w:pPr>
        <w:spacing w:after="0"/>
      </w:pPr>
      <w:r>
        <w:separator/>
      </w:r>
    </w:p>
  </w:endnote>
  <w:endnote w:type="continuationSeparator" w:id="0">
    <w:p w14:paraId="69890B73" w14:textId="77777777" w:rsidR="00A738BE" w:rsidRDefault="00A73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F5D59" w14:textId="77777777" w:rsidR="006819C6" w:rsidRDefault="008E1E69">
    <w:pPr>
      <w:pStyle w:val="Stopka"/>
      <w:jc w:val="center"/>
    </w:pPr>
    <w:r>
      <w:fldChar w:fldCharType="begin"/>
    </w:r>
    <w:r>
      <w:instrText xml:space="preserve"> PAGE </w:instrText>
    </w:r>
    <w:r>
      <w:fldChar w:fldCharType="separate"/>
    </w:r>
    <w:r>
      <w:t>2</w:t>
    </w:r>
    <w:r>
      <w:fldChar w:fldCharType="end"/>
    </w:r>
  </w:p>
  <w:p w14:paraId="6B0D084E" w14:textId="77777777" w:rsidR="006819C6" w:rsidRDefault="00A738BE">
    <w:pPr>
      <w:pStyle w:val="Stopka"/>
    </w:pPr>
  </w:p>
  <w:p w14:paraId="6E048488" w14:textId="77777777" w:rsidR="006819C6" w:rsidRDefault="00A738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5AC30" w14:textId="77777777" w:rsidR="00A738BE" w:rsidRDefault="00A738BE">
      <w:pPr>
        <w:spacing w:after="0"/>
      </w:pPr>
      <w:r>
        <w:separator/>
      </w:r>
    </w:p>
  </w:footnote>
  <w:footnote w:type="continuationSeparator" w:id="0">
    <w:p w14:paraId="1A37826C" w14:textId="77777777" w:rsidR="00A738BE" w:rsidRDefault="00A738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3DB2"/>
    <w:multiLevelType w:val="multilevel"/>
    <w:tmpl w:val="2F32D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439AF"/>
    <w:multiLevelType w:val="multilevel"/>
    <w:tmpl w:val="4C7EE2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C0A23"/>
    <w:multiLevelType w:val="multilevel"/>
    <w:tmpl w:val="49DCC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3854B8"/>
    <w:multiLevelType w:val="multilevel"/>
    <w:tmpl w:val="7BF852D8"/>
    <w:lvl w:ilvl="0">
      <w:start w:val="1"/>
      <w:numFmt w:val="upperRoman"/>
      <w:lvlText w:val="%1."/>
      <w:lvlJc w:val="right"/>
      <w:pPr>
        <w:ind w:left="720" w:hanging="360"/>
      </w:pPr>
      <w:rPr>
        <w:rFonts w:ascii="Calibri" w:hAnsi="Calibri"/>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042FFA"/>
    <w:multiLevelType w:val="multilevel"/>
    <w:tmpl w:val="7C1CD812"/>
    <w:lvl w:ilvl="0">
      <w:start w:val="1"/>
      <w:numFmt w:val="decimal"/>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0072D1"/>
    <w:multiLevelType w:val="hybridMultilevel"/>
    <w:tmpl w:val="A938574E"/>
    <w:lvl w:ilvl="0" w:tplc="BFCC7188">
      <w:start w:val="1"/>
      <w:numFmt w:val="lowerLetter"/>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DFF5A5C"/>
    <w:multiLevelType w:val="multilevel"/>
    <w:tmpl w:val="933AB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1140E2"/>
    <w:multiLevelType w:val="hybridMultilevel"/>
    <w:tmpl w:val="98EACF1C"/>
    <w:lvl w:ilvl="0" w:tplc="C7D26A6E">
      <w:start w:val="5"/>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3305829"/>
    <w:multiLevelType w:val="hybridMultilevel"/>
    <w:tmpl w:val="24F0560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55A307BD"/>
    <w:multiLevelType w:val="multilevel"/>
    <w:tmpl w:val="128CFE54"/>
    <w:lvl w:ilvl="0">
      <w:start w:val="1"/>
      <w:numFmt w:val="decimal"/>
      <w:lvlText w:val="%1."/>
      <w:lvlJc w:val="left"/>
      <w:pPr>
        <w:ind w:left="720" w:hanging="360"/>
      </w:pPr>
      <w:rPr>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3610A3"/>
    <w:multiLevelType w:val="hybridMultilevel"/>
    <w:tmpl w:val="0B60D54C"/>
    <w:lvl w:ilvl="0" w:tplc="E7D0BB18">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1" w15:restartNumberingAfterBreak="0">
    <w:nsid w:val="58A3267E"/>
    <w:multiLevelType w:val="hybridMultilevel"/>
    <w:tmpl w:val="4B3EFCD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61776B60"/>
    <w:multiLevelType w:val="hybridMultilevel"/>
    <w:tmpl w:val="139A3C1A"/>
    <w:lvl w:ilvl="0" w:tplc="93AA771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66C67C7D"/>
    <w:multiLevelType w:val="hybridMultilevel"/>
    <w:tmpl w:val="B4D6EB7C"/>
    <w:lvl w:ilvl="0" w:tplc="0415000F">
      <w:start w:val="3"/>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76001F1D"/>
    <w:multiLevelType w:val="multilevel"/>
    <w:tmpl w:val="B31237EE"/>
    <w:lvl w:ilvl="0">
      <w:start w:val="1"/>
      <w:numFmt w:val="decimal"/>
      <w:lvlText w:val="%1."/>
      <w:lvlJc w:val="left"/>
      <w:pPr>
        <w:ind w:left="720" w:hanging="360"/>
      </w:pPr>
      <w:rPr>
        <w:rFonts w:ascii="Calibri" w:hAnsi="Calibri" w:cs="Times New Roman"/>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2"/>
    <w:lvlOverride w:ilvl="0">
      <w:startOverride w:val="1"/>
    </w:lvlOverride>
  </w:num>
  <w:num w:numId="5">
    <w:abstractNumId w:val="6"/>
  </w:num>
  <w:num w:numId="6">
    <w:abstractNumId w:val="10"/>
  </w:num>
  <w:num w:numId="7">
    <w:abstractNumId w:val="1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EE"/>
    <w:rsid w:val="000158CE"/>
    <w:rsid w:val="000406AA"/>
    <w:rsid w:val="00065416"/>
    <w:rsid w:val="000871F2"/>
    <w:rsid w:val="000C1FA7"/>
    <w:rsid w:val="00107EEE"/>
    <w:rsid w:val="00133040"/>
    <w:rsid w:val="001765EB"/>
    <w:rsid w:val="00181577"/>
    <w:rsid w:val="001D5ADC"/>
    <w:rsid w:val="001D7346"/>
    <w:rsid w:val="001E3110"/>
    <w:rsid w:val="002122EB"/>
    <w:rsid w:val="00215033"/>
    <w:rsid w:val="00250269"/>
    <w:rsid w:val="00251640"/>
    <w:rsid w:val="00260434"/>
    <w:rsid w:val="00273A28"/>
    <w:rsid w:val="00275F0B"/>
    <w:rsid w:val="00284DB1"/>
    <w:rsid w:val="002B09F6"/>
    <w:rsid w:val="002B5CA4"/>
    <w:rsid w:val="002C3BA1"/>
    <w:rsid w:val="002C5D62"/>
    <w:rsid w:val="002C758D"/>
    <w:rsid w:val="002D444E"/>
    <w:rsid w:val="0031760B"/>
    <w:rsid w:val="00324F0D"/>
    <w:rsid w:val="003554CA"/>
    <w:rsid w:val="00364E6B"/>
    <w:rsid w:val="003716D8"/>
    <w:rsid w:val="00374E33"/>
    <w:rsid w:val="00381E91"/>
    <w:rsid w:val="003B047A"/>
    <w:rsid w:val="003B59EE"/>
    <w:rsid w:val="003D494D"/>
    <w:rsid w:val="003E2239"/>
    <w:rsid w:val="003F0AFA"/>
    <w:rsid w:val="003F7616"/>
    <w:rsid w:val="00407944"/>
    <w:rsid w:val="00431752"/>
    <w:rsid w:val="00433DF3"/>
    <w:rsid w:val="00455617"/>
    <w:rsid w:val="00490F18"/>
    <w:rsid w:val="004A078D"/>
    <w:rsid w:val="004A24C7"/>
    <w:rsid w:val="004A70F4"/>
    <w:rsid w:val="004B793D"/>
    <w:rsid w:val="004C1247"/>
    <w:rsid w:val="00515390"/>
    <w:rsid w:val="005155D2"/>
    <w:rsid w:val="0052579A"/>
    <w:rsid w:val="005646B3"/>
    <w:rsid w:val="005869E6"/>
    <w:rsid w:val="005A139F"/>
    <w:rsid w:val="005C3247"/>
    <w:rsid w:val="006008EE"/>
    <w:rsid w:val="00621F60"/>
    <w:rsid w:val="00625C31"/>
    <w:rsid w:val="00633B7F"/>
    <w:rsid w:val="00640822"/>
    <w:rsid w:val="006535A7"/>
    <w:rsid w:val="0067700B"/>
    <w:rsid w:val="006910B1"/>
    <w:rsid w:val="00695927"/>
    <w:rsid w:val="006A3F23"/>
    <w:rsid w:val="006A6B4D"/>
    <w:rsid w:val="006A6FAA"/>
    <w:rsid w:val="006B3253"/>
    <w:rsid w:val="006C041B"/>
    <w:rsid w:val="006C289E"/>
    <w:rsid w:val="006D0779"/>
    <w:rsid w:val="006D5615"/>
    <w:rsid w:val="006D574C"/>
    <w:rsid w:val="006E26C8"/>
    <w:rsid w:val="006F25BC"/>
    <w:rsid w:val="006F2951"/>
    <w:rsid w:val="006F4B8B"/>
    <w:rsid w:val="007043F1"/>
    <w:rsid w:val="007524BF"/>
    <w:rsid w:val="00775F2D"/>
    <w:rsid w:val="0078471D"/>
    <w:rsid w:val="00793C80"/>
    <w:rsid w:val="007C61EB"/>
    <w:rsid w:val="007E6CD2"/>
    <w:rsid w:val="007F2C25"/>
    <w:rsid w:val="007F6A53"/>
    <w:rsid w:val="0084097E"/>
    <w:rsid w:val="00864C7D"/>
    <w:rsid w:val="0087561C"/>
    <w:rsid w:val="008C3261"/>
    <w:rsid w:val="008C6B7E"/>
    <w:rsid w:val="008D0A2A"/>
    <w:rsid w:val="008E1E69"/>
    <w:rsid w:val="008E4AEE"/>
    <w:rsid w:val="008E7519"/>
    <w:rsid w:val="009261D4"/>
    <w:rsid w:val="00952272"/>
    <w:rsid w:val="00985C79"/>
    <w:rsid w:val="009A4976"/>
    <w:rsid w:val="009A6FAC"/>
    <w:rsid w:val="009B72DB"/>
    <w:rsid w:val="009D6C61"/>
    <w:rsid w:val="009E0950"/>
    <w:rsid w:val="009E674D"/>
    <w:rsid w:val="00A02791"/>
    <w:rsid w:val="00A33B11"/>
    <w:rsid w:val="00A52880"/>
    <w:rsid w:val="00A734CC"/>
    <w:rsid w:val="00A738BE"/>
    <w:rsid w:val="00A778E6"/>
    <w:rsid w:val="00A8148F"/>
    <w:rsid w:val="00A865CE"/>
    <w:rsid w:val="00AB02FE"/>
    <w:rsid w:val="00AC7E40"/>
    <w:rsid w:val="00AF1E43"/>
    <w:rsid w:val="00B15737"/>
    <w:rsid w:val="00B1705A"/>
    <w:rsid w:val="00B422AB"/>
    <w:rsid w:val="00B5141B"/>
    <w:rsid w:val="00B606A3"/>
    <w:rsid w:val="00B64B04"/>
    <w:rsid w:val="00B72FD6"/>
    <w:rsid w:val="00B91A3C"/>
    <w:rsid w:val="00B92B47"/>
    <w:rsid w:val="00BB6E1A"/>
    <w:rsid w:val="00BC26CB"/>
    <w:rsid w:val="00BC2A27"/>
    <w:rsid w:val="00BC3941"/>
    <w:rsid w:val="00BE5651"/>
    <w:rsid w:val="00BF2357"/>
    <w:rsid w:val="00C42027"/>
    <w:rsid w:val="00C51F0F"/>
    <w:rsid w:val="00C61965"/>
    <w:rsid w:val="00C62851"/>
    <w:rsid w:val="00C736C4"/>
    <w:rsid w:val="00C865B1"/>
    <w:rsid w:val="00C93B69"/>
    <w:rsid w:val="00CA6D12"/>
    <w:rsid w:val="00CB67AD"/>
    <w:rsid w:val="00CB7CD3"/>
    <w:rsid w:val="00CD1232"/>
    <w:rsid w:val="00CD278D"/>
    <w:rsid w:val="00D01642"/>
    <w:rsid w:val="00D1071D"/>
    <w:rsid w:val="00D2523B"/>
    <w:rsid w:val="00D3691A"/>
    <w:rsid w:val="00D5429D"/>
    <w:rsid w:val="00D56F60"/>
    <w:rsid w:val="00D61804"/>
    <w:rsid w:val="00D6382D"/>
    <w:rsid w:val="00D73233"/>
    <w:rsid w:val="00D92C7E"/>
    <w:rsid w:val="00E17B04"/>
    <w:rsid w:val="00E30B06"/>
    <w:rsid w:val="00E3463A"/>
    <w:rsid w:val="00E45B1A"/>
    <w:rsid w:val="00E502CD"/>
    <w:rsid w:val="00E8769F"/>
    <w:rsid w:val="00ED0D55"/>
    <w:rsid w:val="00EF001F"/>
    <w:rsid w:val="00EF0635"/>
    <w:rsid w:val="00EF4531"/>
    <w:rsid w:val="00F01577"/>
    <w:rsid w:val="00F026F6"/>
    <w:rsid w:val="00F31DD8"/>
    <w:rsid w:val="00F441DF"/>
    <w:rsid w:val="00FB403B"/>
    <w:rsid w:val="00FF47C6"/>
    <w:rsid w:val="00FF74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BA10"/>
  <w15:chartTrackingRefBased/>
  <w15:docId w15:val="{CE0EC738-3530-442F-A512-375B7597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2951"/>
    <w:pPr>
      <w:widowControl w:val="0"/>
      <w:suppressAutoHyphens/>
      <w:autoSpaceDN w:val="0"/>
      <w:spacing w:line="240" w:lineRule="auto"/>
      <w:textAlignment w:val="baseline"/>
    </w:pPr>
    <w:rPr>
      <w:rFonts w:ascii="Calibri" w:eastAsia="SimSun" w:hAnsi="Calibri" w:cs="Tahoma"/>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F2951"/>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paragraph" w:customStyle="1" w:styleId="Textbody">
    <w:name w:val="Text body"/>
    <w:basedOn w:val="Standard"/>
    <w:rsid w:val="006F2951"/>
    <w:pPr>
      <w:spacing w:after="120"/>
    </w:pPr>
  </w:style>
  <w:style w:type="paragraph" w:customStyle="1" w:styleId="Normalny1">
    <w:name w:val="Normalny1"/>
    <w:rsid w:val="006F2951"/>
    <w:pPr>
      <w:widowControl w:val="0"/>
      <w:suppressAutoHyphens/>
      <w:autoSpaceDN w:val="0"/>
      <w:spacing w:after="0" w:line="100" w:lineRule="atLeast"/>
      <w:textAlignment w:val="baseline"/>
    </w:pPr>
    <w:rPr>
      <w:rFonts w:ascii="Times New Roman" w:eastAsia="SimSun" w:hAnsi="Times New Roman" w:cs="Mangal"/>
      <w:kern w:val="3"/>
      <w:sz w:val="24"/>
      <w:szCs w:val="24"/>
      <w:lang w:eastAsia="hi-IN" w:bidi="hi-IN"/>
    </w:rPr>
  </w:style>
  <w:style w:type="paragraph" w:customStyle="1" w:styleId="Teksttreci4">
    <w:name w:val="Tekst treści (4)"/>
    <w:basedOn w:val="Standard"/>
    <w:rsid w:val="006F2951"/>
    <w:pPr>
      <w:shd w:val="clear" w:color="auto" w:fill="FFFFFF"/>
      <w:spacing w:before="180" w:line="0" w:lineRule="atLeast"/>
      <w:ind w:hanging="280"/>
      <w:jc w:val="center"/>
    </w:pPr>
    <w:rPr>
      <w:rFonts w:eastAsia="Times New Roman" w:cs="Times New Roman"/>
      <w:sz w:val="20"/>
      <w:szCs w:val="20"/>
      <w:lang w:eastAsia="pl-PL"/>
    </w:rPr>
  </w:style>
  <w:style w:type="paragraph" w:customStyle="1" w:styleId="Style">
    <w:name w:val="Style"/>
    <w:rsid w:val="006F2951"/>
    <w:pPr>
      <w:widowControl w:val="0"/>
      <w:suppressAutoHyphens/>
      <w:autoSpaceDN w:val="0"/>
      <w:spacing w:after="0" w:line="100" w:lineRule="atLeast"/>
      <w:textAlignment w:val="baseline"/>
    </w:pPr>
    <w:rPr>
      <w:rFonts w:ascii="Times New Roman" w:eastAsia="Times New Roman" w:hAnsi="Times New Roman" w:cs="Times New Roman"/>
      <w:kern w:val="3"/>
      <w:sz w:val="24"/>
      <w:szCs w:val="24"/>
      <w:lang w:eastAsia="ar-SA"/>
    </w:rPr>
  </w:style>
  <w:style w:type="paragraph" w:styleId="Akapitzlist">
    <w:name w:val="List Paragraph"/>
    <w:basedOn w:val="Standard"/>
    <w:rsid w:val="006F2951"/>
    <w:pPr>
      <w:ind w:left="720"/>
    </w:pPr>
  </w:style>
  <w:style w:type="paragraph" w:customStyle="1" w:styleId="Style6">
    <w:name w:val="Style6"/>
    <w:basedOn w:val="Standard"/>
    <w:rsid w:val="006F2951"/>
    <w:pPr>
      <w:spacing w:line="258" w:lineRule="exact"/>
      <w:jc w:val="both"/>
    </w:pPr>
  </w:style>
  <w:style w:type="paragraph" w:styleId="Stopka">
    <w:name w:val="footer"/>
    <w:basedOn w:val="Standard"/>
    <w:link w:val="StopkaZnak"/>
    <w:rsid w:val="006F2951"/>
    <w:pPr>
      <w:suppressLineNumbers/>
      <w:tabs>
        <w:tab w:val="center" w:pos="4536"/>
        <w:tab w:val="right" w:pos="9072"/>
      </w:tabs>
    </w:pPr>
  </w:style>
  <w:style w:type="character" w:customStyle="1" w:styleId="StopkaZnak">
    <w:name w:val="Stopka Znak"/>
    <w:basedOn w:val="Domylnaczcionkaakapitu"/>
    <w:link w:val="Stopka"/>
    <w:rsid w:val="006F2951"/>
    <w:rPr>
      <w:rFonts w:ascii="Times New Roman" w:eastAsia="SimSun" w:hAnsi="Times New Roman" w:cs="Mangal"/>
      <w:kern w:val="3"/>
      <w:sz w:val="24"/>
      <w:szCs w:val="24"/>
    </w:rPr>
  </w:style>
  <w:style w:type="character" w:customStyle="1" w:styleId="Domylnaczcionkaakapitu2">
    <w:name w:val="Domyślna czcionka akapitu2"/>
    <w:rsid w:val="006F2951"/>
  </w:style>
  <w:style w:type="character" w:customStyle="1" w:styleId="Domylnaczcionkaakapitu1">
    <w:name w:val="Domyślna czcionka akapitu1"/>
    <w:rsid w:val="006F2951"/>
  </w:style>
  <w:style w:type="character" w:customStyle="1" w:styleId="FontStyle16">
    <w:name w:val="Font Style16"/>
    <w:basedOn w:val="Domylnaczcionkaakapitu"/>
    <w:rsid w:val="006F2951"/>
    <w:rPr>
      <w:rFonts w:ascii="Times New Roman" w:hAnsi="Times New Roman" w:cs="Times New Roman"/>
      <w:sz w:val="22"/>
      <w:szCs w:val="22"/>
    </w:rPr>
  </w:style>
  <w:style w:type="paragraph" w:customStyle="1" w:styleId="Teksttreci2">
    <w:name w:val="Tekst treści (2)"/>
    <w:basedOn w:val="Normalny"/>
    <w:link w:val="Teksttreci20"/>
    <w:rsid w:val="006F2951"/>
    <w:pPr>
      <w:shd w:val="clear" w:color="auto" w:fill="FFFFFF"/>
      <w:suppressAutoHyphens w:val="0"/>
      <w:spacing w:after="620" w:line="232" w:lineRule="exact"/>
      <w:ind w:hanging="340"/>
      <w:jc w:val="both"/>
      <w:textAlignment w:val="auto"/>
    </w:pPr>
    <w:rPr>
      <w:rFonts w:ascii="Times New Roman" w:eastAsia="Times New Roman" w:hAnsi="Times New Roman" w:cs="Times New Roman"/>
      <w:sz w:val="21"/>
      <w:szCs w:val="21"/>
    </w:rPr>
  </w:style>
  <w:style w:type="character" w:customStyle="1" w:styleId="Teksttreci2Pogrubienie">
    <w:name w:val="Tekst treści (2) + Pogrubienie"/>
    <w:basedOn w:val="Domylnaczcionkaakapitu"/>
    <w:rsid w:val="006F2951"/>
    <w:rPr>
      <w:rFonts w:ascii="Times New Roman" w:eastAsia="Times New Roman" w:hAnsi="Times New Roman" w:cs="Times New Roman"/>
      <w:b/>
      <w:bCs/>
      <w:color w:val="000000"/>
      <w:spacing w:val="0"/>
      <w:w w:val="100"/>
      <w:position w:val="0"/>
      <w:sz w:val="21"/>
      <w:szCs w:val="21"/>
      <w:shd w:val="clear" w:color="auto" w:fill="FFFFFF"/>
      <w:vertAlign w:val="baseline"/>
      <w:lang w:val="pl-PL" w:eastAsia="pl-PL" w:bidi="pl-PL"/>
    </w:rPr>
  </w:style>
  <w:style w:type="paragraph" w:customStyle="1" w:styleId="Default">
    <w:name w:val="Default"/>
    <w:rsid w:val="00775F2D"/>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E30B06"/>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0B06"/>
    <w:rPr>
      <w:rFonts w:ascii="Segoe UI" w:eastAsia="SimSun" w:hAnsi="Segoe UI" w:cs="Segoe UI"/>
      <w:kern w:val="3"/>
      <w:sz w:val="18"/>
      <w:szCs w:val="18"/>
    </w:rPr>
  </w:style>
  <w:style w:type="paragraph" w:customStyle="1" w:styleId="Heading">
    <w:name w:val="Heading"/>
    <w:basedOn w:val="Standard"/>
    <w:next w:val="Textbody"/>
    <w:rsid w:val="00D5429D"/>
    <w:pPr>
      <w:keepNext/>
      <w:spacing w:before="240" w:after="120"/>
    </w:pPr>
    <w:rPr>
      <w:rFonts w:ascii="Arial" w:eastAsia="Microsoft YaHei" w:hAnsi="Arial"/>
      <w:sz w:val="28"/>
      <w:szCs w:val="28"/>
    </w:rPr>
  </w:style>
  <w:style w:type="paragraph" w:styleId="Tekstprzypisukocowego">
    <w:name w:val="endnote text"/>
    <w:basedOn w:val="Normalny"/>
    <w:link w:val="TekstprzypisukocowegoZnak"/>
    <w:uiPriority w:val="99"/>
    <w:semiHidden/>
    <w:unhideWhenUsed/>
    <w:rsid w:val="00F01577"/>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F01577"/>
    <w:rPr>
      <w:rFonts w:ascii="Calibri" w:eastAsia="SimSun" w:hAnsi="Calibri" w:cs="Tahoma"/>
      <w:kern w:val="3"/>
      <w:sz w:val="20"/>
      <w:szCs w:val="20"/>
    </w:rPr>
  </w:style>
  <w:style w:type="character" w:styleId="Odwoanieprzypisukocowego">
    <w:name w:val="endnote reference"/>
    <w:basedOn w:val="Domylnaczcionkaakapitu"/>
    <w:uiPriority w:val="99"/>
    <w:semiHidden/>
    <w:unhideWhenUsed/>
    <w:rsid w:val="00F01577"/>
    <w:rPr>
      <w:vertAlign w:val="superscript"/>
    </w:rPr>
  </w:style>
  <w:style w:type="character" w:customStyle="1" w:styleId="Teksttreci20">
    <w:name w:val="Tekst treści (2)_"/>
    <w:basedOn w:val="Domylnaczcionkaakapitu"/>
    <w:link w:val="Teksttreci2"/>
    <w:rsid w:val="00C93B69"/>
    <w:rPr>
      <w:rFonts w:ascii="Times New Roman" w:eastAsia="Times New Roman" w:hAnsi="Times New Roman" w:cs="Times New Roman"/>
      <w:kern w:val="3"/>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40264">
      <w:bodyDiv w:val="1"/>
      <w:marLeft w:val="0"/>
      <w:marRight w:val="0"/>
      <w:marTop w:val="0"/>
      <w:marBottom w:val="0"/>
      <w:divBdr>
        <w:top w:val="none" w:sz="0" w:space="0" w:color="auto"/>
        <w:left w:val="none" w:sz="0" w:space="0" w:color="auto"/>
        <w:bottom w:val="none" w:sz="0" w:space="0" w:color="auto"/>
        <w:right w:val="none" w:sz="0" w:space="0" w:color="auto"/>
      </w:divBdr>
    </w:div>
    <w:div w:id="1199708814">
      <w:bodyDiv w:val="1"/>
      <w:marLeft w:val="0"/>
      <w:marRight w:val="0"/>
      <w:marTop w:val="0"/>
      <w:marBottom w:val="0"/>
      <w:divBdr>
        <w:top w:val="none" w:sz="0" w:space="0" w:color="auto"/>
        <w:left w:val="none" w:sz="0" w:space="0" w:color="auto"/>
        <w:bottom w:val="none" w:sz="0" w:space="0" w:color="auto"/>
        <w:right w:val="none" w:sz="0" w:space="0" w:color="auto"/>
      </w:divBdr>
    </w:div>
    <w:div w:id="17082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54EC-8CE5-4FC2-9843-496754269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7</Pages>
  <Words>3015</Words>
  <Characters>18096</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Tworkowska</dc:creator>
  <cp:keywords/>
  <dc:description/>
  <cp:lastModifiedBy>Katarzyna  Skała</cp:lastModifiedBy>
  <cp:revision>27</cp:revision>
  <cp:lastPrinted>2023-02-08T07:53:00Z</cp:lastPrinted>
  <dcterms:created xsi:type="dcterms:W3CDTF">2022-09-20T10:38:00Z</dcterms:created>
  <dcterms:modified xsi:type="dcterms:W3CDTF">2023-02-08T08:05:00Z</dcterms:modified>
</cp:coreProperties>
</file>