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B3" w:rsidRPr="00057E0E" w:rsidRDefault="00F933B3" w:rsidP="007C1A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3B3" w:rsidRDefault="00F933B3" w:rsidP="00973544">
      <w:pPr>
        <w:jc w:val="right"/>
        <w:rPr>
          <w:sz w:val="24"/>
          <w:szCs w:val="24"/>
        </w:rPr>
      </w:pPr>
    </w:p>
    <w:p w:rsidR="00F933B3" w:rsidRPr="00326896" w:rsidRDefault="00F933B3" w:rsidP="00973544">
      <w:pPr>
        <w:jc w:val="center"/>
        <w:rPr>
          <w:b/>
          <w:sz w:val="24"/>
          <w:szCs w:val="24"/>
        </w:rPr>
      </w:pPr>
      <w:r w:rsidRPr="00326896">
        <w:rPr>
          <w:b/>
          <w:sz w:val="24"/>
          <w:szCs w:val="24"/>
        </w:rPr>
        <w:t xml:space="preserve">REGULAMIN WYNAGRADZANIA PRACOWNIKÓW </w:t>
      </w:r>
    </w:p>
    <w:p w:rsidR="00F933B3" w:rsidRPr="00326896" w:rsidRDefault="00F933B3" w:rsidP="00973544">
      <w:pPr>
        <w:jc w:val="center"/>
        <w:rPr>
          <w:b/>
          <w:sz w:val="24"/>
          <w:szCs w:val="24"/>
        </w:rPr>
      </w:pPr>
      <w:r w:rsidRPr="00326896">
        <w:rPr>
          <w:b/>
          <w:sz w:val="24"/>
          <w:szCs w:val="24"/>
        </w:rPr>
        <w:t>W URZĘDZIE GMINY W JEDNOROŻCU</w:t>
      </w:r>
    </w:p>
    <w:p w:rsidR="00F933B3" w:rsidRDefault="00F933B3" w:rsidP="00973544">
      <w:pPr>
        <w:jc w:val="center"/>
        <w:rPr>
          <w:b/>
          <w:sz w:val="24"/>
          <w:szCs w:val="24"/>
        </w:rPr>
      </w:pPr>
      <w:r w:rsidRPr="00326896">
        <w:rPr>
          <w:b/>
          <w:sz w:val="24"/>
          <w:szCs w:val="24"/>
        </w:rPr>
        <w:t>z dnia 10 kwietnia 2009 r.</w:t>
      </w:r>
    </w:p>
    <w:p w:rsidR="00F933B3" w:rsidRPr="00326896" w:rsidRDefault="00F933B3" w:rsidP="00973544">
      <w:pPr>
        <w:jc w:val="center"/>
        <w:rPr>
          <w:b/>
          <w:sz w:val="24"/>
          <w:szCs w:val="24"/>
        </w:rPr>
      </w:pPr>
    </w:p>
    <w:p w:rsidR="00F933B3" w:rsidRPr="00854012" w:rsidRDefault="00F933B3" w:rsidP="00973544">
      <w:pPr>
        <w:jc w:val="both"/>
        <w:rPr>
          <w:i/>
          <w:sz w:val="24"/>
          <w:szCs w:val="24"/>
        </w:rPr>
      </w:pPr>
      <w:r w:rsidRPr="00854012">
        <w:rPr>
          <w:i/>
          <w:sz w:val="24"/>
          <w:szCs w:val="24"/>
        </w:rPr>
        <w:t>Na podstawie art. 39 ust. 1 i 2 ustawy z dnia 21 listopada 2008 r. o pracownikach samorządowych (Dz. U. Nr 223, poz.1458) i § 5 ust. 5 rozporządzenia Rady Ministrów z dnia 18 marca 2009 r. w sprawie wynagradzania pracowników samorządowych (Dz. U. Nr 50, poz. 398) wprowadzam następujący Regulamin Wynagradzania Pracowników w Urzędzie Gminy w Jednorożcu:</w:t>
      </w:r>
    </w:p>
    <w:p w:rsidR="00F933B3" w:rsidRDefault="00F933B3" w:rsidP="00973544">
      <w:pPr>
        <w:jc w:val="center"/>
        <w:rPr>
          <w:sz w:val="24"/>
          <w:szCs w:val="24"/>
        </w:rPr>
      </w:pPr>
    </w:p>
    <w:p w:rsidR="00F933B3" w:rsidRPr="00803809" w:rsidRDefault="00F933B3" w:rsidP="00973544">
      <w:pPr>
        <w:jc w:val="center"/>
        <w:rPr>
          <w:b/>
          <w:sz w:val="24"/>
          <w:szCs w:val="24"/>
        </w:rPr>
      </w:pPr>
      <w:r w:rsidRPr="00803809">
        <w:rPr>
          <w:b/>
          <w:sz w:val="24"/>
          <w:szCs w:val="24"/>
        </w:rPr>
        <w:t>Rozdział 1. Przepisy ogólne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Regulamin Wynagradzania Pracowników w Urzędzie Gminy w Jednorożcu, zwany dalej   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„Regulaminem”, określa wymagania kwalifikacyjne pracowników, zasady i warunki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wynagradzania za pracę, warunki przyznawania oraz warunki i sposób wypłacania premii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nagród oraz sposób i terminy wypłaty wynagrodzeń i innych świadczeń związanych z pracą.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Regulamin dotyczy pracowników zatrudnionych w Urzędzie Gminy w Jednorożcu, zwanym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dalej „Urzędem”, zatrudnionych na podstawie umowy o pracę.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 dopuszczeniem do pracy, nowo zatrudniony pracownik zaznajamiany jest z niniejszym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Regulaminem przez pracownika Urzędu ds. kadr.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2. Oświadczenie pracownika o zapoznaniu się z Regulaminem dołącza się do jego akt osobowych.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933B3" w:rsidRDefault="00F933B3" w:rsidP="00AC2E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pracodawcy – oznacza to Wójta Gminy Jednorożec;</w:t>
      </w:r>
    </w:p>
    <w:p w:rsidR="00F933B3" w:rsidRDefault="00F933B3" w:rsidP="00AC2E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pracowniku – oznacza to osobę zatrudnioną w Urzędzie Gminy na podstawie umowy o pracę;</w:t>
      </w:r>
    </w:p>
    <w:p w:rsidR="00F933B3" w:rsidRDefault="00F933B3" w:rsidP="00AC2E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w sprawie zasad wynagradzania – oznacza to rozporządzenie Rady Ministrów w sprawie zasad wynagradzania pracowników samorządowych, wydane na podstawie art. 37 ust. 1 ustawy z dnia 21 listopada 2008 r. o pracownikach samorządowych (Dz. U. Nr 223, poz. 1458).</w:t>
      </w:r>
    </w:p>
    <w:p w:rsidR="00F933B3" w:rsidRDefault="00F933B3" w:rsidP="00973544">
      <w:pPr>
        <w:ind w:left="720"/>
        <w:jc w:val="both"/>
        <w:rPr>
          <w:sz w:val="24"/>
          <w:szCs w:val="24"/>
        </w:rPr>
      </w:pPr>
    </w:p>
    <w:p w:rsidR="00F933B3" w:rsidRDefault="00F933B3" w:rsidP="0097354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2. Wymagania kwalifikacyjne</w:t>
      </w:r>
    </w:p>
    <w:p w:rsidR="00F933B3" w:rsidRDefault="00F933B3" w:rsidP="00973544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Do wymagań kwalifikacyjnych pracowników niezbędnych do wykonywania pracy na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poszczególnych stanowiskach mają zastosowanie obowiązujące przepisy, a w szczególności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rozporządzenie w sprawie zasad wynagradzania.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uzasadnionych przypadkach pracodawca może skrócić pracownikowi staż pracy wymagany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danym stanowisku pracy, z wyłączeniem stanowiska sekretarza gminy i innych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5C0C">
        <w:rPr>
          <w:sz w:val="24"/>
          <w:szCs w:val="24"/>
        </w:rPr>
        <w:t>kierowniczych stanowisk urzędniczych</w:t>
      </w:r>
      <w:r>
        <w:rPr>
          <w:sz w:val="24"/>
          <w:szCs w:val="24"/>
        </w:rPr>
        <w:t xml:space="preserve"> oraz </w:t>
      </w:r>
      <w:r w:rsidRPr="00F95C0C">
        <w:rPr>
          <w:sz w:val="24"/>
          <w:szCs w:val="24"/>
        </w:rPr>
        <w:t xml:space="preserve">dla których wymagany </w:t>
      </w:r>
      <w:r>
        <w:rPr>
          <w:sz w:val="24"/>
          <w:szCs w:val="24"/>
        </w:rPr>
        <w:t>staż</w:t>
      </w:r>
      <w:r w:rsidRPr="00F95C0C">
        <w:rPr>
          <w:sz w:val="24"/>
          <w:szCs w:val="24"/>
        </w:rPr>
        <w:t xml:space="preserve"> pracy określają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95C0C">
        <w:rPr>
          <w:sz w:val="24"/>
          <w:szCs w:val="24"/>
        </w:rPr>
        <w:t>odrębne przepisy</w:t>
      </w:r>
      <w:r>
        <w:rPr>
          <w:sz w:val="24"/>
          <w:szCs w:val="24"/>
        </w:rPr>
        <w:t>.</w:t>
      </w:r>
      <w:r w:rsidRPr="00F95C0C">
        <w:rPr>
          <w:sz w:val="24"/>
          <w:szCs w:val="24"/>
        </w:rPr>
        <w:t xml:space="preserve"> 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Postanowienia ust. 1 i 2 nie mają zastosowania do pracowników zatrudnionych w dacie wejścia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życie niniejszego regulaminu.</w:t>
      </w:r>
    </w:p>
    <w:p w:rsidR="00F933B3" w:rsidRDefault="00F933B3" w:rsidP="00973544">
      <w:pPr>
        <w:jc w:val="both"/>
        <w:rPr>
          <w:sz w:val="24"/>
          <w:szCs w:val="24"/>
        </w:rPr>
      </w:pPr>
    </w:p>
    <w:p w:rsidR="00F933B3" w:rsidRDefault="00F933B3" w:rsidP="0097354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3. Wynagrodzenie za pracę</w:t>
      </w:r>
    </w:p>
    <w:p w:rsidR="00F933B3" w:rsidRPr="00C10FC0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10FC0">
        <w:rPr>
          <w:b/>
          <w:sz w:val="24"/>
          <w:szCs w:val="24"/>
        </w:rPr>
        <w:t>Postanowienia ogólne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Pracownikowi przysługuje wynagrodzenie stosowne do zajmowanego stanowiska oraz posiadanych kwalifikacji zawodowych i jakości pracy.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Pracownikowi przysługuje wynagrodzenie zasadnicze, dodatek za wieloletnią pracę, dodatek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funkcyjny, dodatek specjalny oraz inne świadczenia pieniężne związane z pracą, a w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szczególności: dodatkowe wynagrodzenie roczne, nagroda jubileuszowa, jednorazowa odprawa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emerytalna lub rentowa.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Zasady przyznawania i wypłacania dodatku za wieloletnią pracę, nagrody jubileuszowej,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odprawy w związku z przejściem na emeryturę lub rentę określa ustawa o pracownikach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samorządowych oraz rozporządzenie w sprawie zasad wynagradzania.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F933B3" w:rsidRDefault="00F933B3" w:rsidP="00973544">
      <w:pPr>
        <w:rPr>
          <w:sz w:val="24"/>
          <w:szCs w:val="24"/>
        </w:rPr>
      </w:pPr>
      <w:r w:rsidRPr="00A3725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37254">
        <w:rPr>
          <w:sz w:val="24"/>
          <w:szCs w:val="24"/>
        </w:rPr>
        <w:t xml:space="preserve">Decyzję </w:t>
      </w:r>
      <w:r>
        <w:rPr>
          <w:sz w:val="24"/>
          <w:szCs w:val="24"/>
        </w:rPr>
        <w:t xml:space="preserve">o wysokości i rodzaju składników wynagrodzenia dla  pracownika podejmuje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pracodawca. 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74755">
        <w:rPr>
          <w:sz w:val="24"/>
          <w:szCs w:val="24"/>
        </w:rPr>
        <w:t>Ta</w:t>
      </w:r>
      <w:r>
        <w:rPr>
          <w:sz w:val="24"/>
          <w:szCs w:val="24"/>
        </w:rPr>
        <w:t xml:space="preserve">bela maksymalnych kategorii zaszeregowania stanowi </w:t>
      </w:r>
      <w:r w:rsidRPr="00854012"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Regulaminu.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3. Wnioski w  sprawie podwyżki wynagrodzenia pracowników i przyznania nagród mogą składać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do pracodawcy bezpośredni przełożeni pracowników: </w:t>
      </w:r>
    </w:p>
    <w:p w:rsidR="00F933B3" w:rsidRPr="00B50649" w:rsidRDefault="00F933B3" w:rsidP="00B5064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50649">
        <w:rPr>
          <w:sz w:val="24"/>
          <w:szCs w:val="24"/>
        </w:rPr>
        <w:t>kierownicy komórek organizacyjnych Urzędu w stosunku do  pracowników komórki;</w:t>
      </w:r>
    </w:p>
    <w:p w:rsidR="00F933B3" w:rsidRPr="00B50649" w:rsidRDefault="00F933B3" w:rsidP="00B5064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50649">
        <w:rPr>
          <w:sz w:val="24"/>
          <w:szCs w:val="24"/>
        </w:rPr>
        <w:t>sekretarz gminy w stosunku do kierowników komórek organizacyjnych i samodzielnych stanowisk pracy oraz pracowników pomocniczych i obsługi.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1. Wynagrodzenie przysługuje za pracę faktycznie wykonaną.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Za czas niewykonywania pracy pracownik zachowuje prawo do wynagrodzenia tylko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wówczas, gdy przepisy prawa tak stanowią.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Pr="002D215A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zasadnicze</w:t>
      </w:r>
    </w:p>
    <w:p w:rsidR="00F933B3" w:rsidRPr="00974755" w:rsidRDefault="00F933B3" w:rsidP="00973544">
      <w:pPr>
        <w:pStyle w:val="Nagwek3"/>
        <w:rPr>
          <w:szCs w:val="24"/>
        </w:rPr>
      </w:pPr>
      <w:r>
        <w:rPr>
          <w:szCs w:val="24"/>
        </w:rPr>
        <w:t>§ 9.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74755">
        <w:rPr>
          <w:sz w:val="24"/>
          <w:szCs w:val="24"/>
        </w:rPr>
        <w:t>Ta</w:t>
      </w:r>
      <w:r>
        <w:rPr>
          <w:sz w:val="24"/>
          <w:szCs w:val="24"/>
        </w:rPr>
        <w:t xml:space="preserve">bela maksymalnych stawek miesięcznych kwot wynagrodzenia zasadniczego stanowi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54012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Regulaminu.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2. Do minimalnego wynagrodzenia zasadniczego pracowników ma zastosowanie rozporządzenie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w sprawie zasad wynagradzania.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3. Wynagrodzenie zasadnicze ustalane jest każdorazowo w umowie o pracę poprzez wskazanie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kategorii zaszeregowania i oznaczenie kwoty należnej pracownikowi.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4. Zatrudnienie w niepełnym wymiarze czasu pracy skutkuje ustaleniem wynagrodzenia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zasadniczego w wysokości odpowiedniej do ustalonego w umowie wymiaru czasu pracy.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funkcyjny.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10.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Pracownikom zatrudnionym na stanowiskach związanych z kierowaniem zespołem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pracowniczym, radcy prawnemu oraz kierownikowi i zastępcy kierownika urzędu stanu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cywilnego może być przyznany dodatek funkcyjny.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Dodatek funkcyjny może być przyznany pracownikowi zatrudnionemu na stanowisku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związanym z koordynacją zadań na innych stanowiskach pracy (koordynator).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Tabela stawek dodatku funkcyjnego stanowi </w:t>
      </w:r>
      <w:r w:rsidRPr="00854012">
        <w:rPr>
          <w:b/>
          <w:sz w:val="24"/>
          <w:szCs w:val="24"/>
        </w:rPr>
        <w:t>załącznik Nr</w:t>
      </w:r>
      <w:r>
        <w:rPr>
          <w:sz w:val="24"/>
          <w:szCs w:val="24"/>
        </w:rPr>
        <w:t xml:space="preserve"> 3 do Regulaminu.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Dodatek funkcyjny wchodzi do podstawy wymiaru zasiłku chorobowego i ulega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proporcjonalnemu zmniejszeniu z powodu niezdolności do pracy wskutek choroby albo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konieczności osobistego sprawowania opieki nad dzieckiem lub chorym członkiem rodziny, za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które pracownik otrzymuje z tego tytułu zasiłek z ubezpieczenia społecznego.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specjalny.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11.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tytułu okresowego zwiększenia obowiązków służbowych lub powierzenia dodatkowych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zadań o wysokim stopniu złożoności lub odpowiedzialności pracodawca może przyznać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pracownikowi dodatek specjalny na czas określony nie dłuższy niż rok lub na czas trwania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określonego zadania.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Dodatek specjalny jest przyznawany w kwocie nieprzekraczającej 40.procent wynagrodzenia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zasadniczego pracownika.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3. Dodatki specjalne nie dotyczą pracowników zatrudnionych na stanowiskach pomocniczych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obsługi.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Dodatek specjalny wchodzi do podstawy wymiaru zasiłku chorobowego i ulega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proporcjonalnemu zmniejszeniu z powodu niezdolności do pracy wskutek choroby albo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konieczności osobistego sprawowania opieki nad dzieckiem lub chorym członkiem rodziny, za </w:t>
      </w:r>
    </w:p>
    <w:p w:rsidR="00F933B3" w:rsidRPr="00A4297B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które pracownik otrzymuje z tego tytułu zasiłek z ubezpieczenia społecznego.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prowizyjne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12.</w:t>
      </w:r>
    </w:p>
    <w:p w:rsidR="00F933B3" w:rsidRDefault="00F933B3" w:rsidP="0097354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890E41">
        <w:rPr>
          <w:color w:val="000000"/>
          <w:sz w:val="24"/>
          <w:szCs w:val="24"/>
        </w:rPr>
        <w:t>Dla pracownika wykonującego czynności z zakresu zbierania odpłatności od osób fizycznych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890E41">
        <w:rPr>
          <w:color w:val="000000"/>
          <w:sz w:val="24"/>
          <w:szCs w:val="24"/>
        </w:rPr>
        <w:t xml:space="preserve"> i prawnych z tytułu należności gminnych (pieniężnych) pracodawca </w:t>
      </w:r>
      <w:r w:rsidRPr="00563ABB">
        <w:rPr>
          <w:sz w:val="24"/>
          <w:szCs w:val="24"/>
        </w:rPr>
        <w:t xml:space="preserve">może zastosować 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wynagrodzenie prowizyjne albo przyznać pracownikowi dodatkowe wynagrodzenie 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prowizyjne.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2. Wynagrodzenie prowizyjne obliczane jest od bezpośrednio zebranej od zobowiązanych kwoty 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należności pieniężnych i stanowi określony procent tej kwoty.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3. Miesięczne wynagrodzenie prowizyjne nie może przekroczyć czterokrotnej wysokości 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najniższego wynagrodzenia zasadniczego, o którym mowa w rozporządzeniu w sprawie zasad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wynagradzania.</w:t>
      </w:r>
    </w:p>
    <w:p w:rsidR="00F933B3" w:rsidRPr="00563ABB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4. Merytoryczny pracownik Referatu Finansów i Budżetu Urzędu oblicza wysokość wynagrodzenia </w:t>
      </w:r>
    </w:p>
    <w:p w:rsidR="00F933B3" w:rsidRDefault="00F933B3" w:rsidP="00973544">
      <w:pPr>
        <w:jc w:val="both"/>
        <w:rPr>
          <w:sz w:val="24"/>
          <w:szCs w:val="24"/>
        </w:rPr>
      </w:pPr>
      <w:r w:rsidRPr="00563ABB">
        <w:rPr>
          <w:sz w:val="24"/>
          <w:szCs w:val="24"/>
        </w:rPr>
        <w:t xml:space="preserve">    prowizyjnego i w ostatnim dniu roboczym każdego miesiąca przekazuje wniosek</w:t>
      </w:r>
      <w:r>
        <w:rPr>
          <w:sz w:val="24"/>
          <w:szCs w:val="24"/>
        </w:rPr>
        <w:t xml:space="preserve"> o wypłatę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kierownikowi Referatu, celem jego akceptacji.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Wynagrodzenie prowizyjne wypłacane jest miesięcznie, w terminie do 5 dnia następnego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miesiąca.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Nagroda uznaniowa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13.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Nagrody uznaniowe mogą być wypłacane w miarę posiadanych środków na wynagrodzenia w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terminach następujących świąt lub w związku z następującymi okolicznościami: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Pracownika Samorządowego (27 maja);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koniec roku kalendarzowego;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szczególne osiągnięcia w pracy zawodowej;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uzyskanie wysokiej oceny okresowej;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działania usprawniające na stanowisku pracy;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dyspozycyjność pracownika w zakresie wykonywania ważnych i pilnych zadań Urzędu;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dodatkowych zadań poza zakresem obowiązków pracownika;</w:t>
      </w:r>
    </w:p>
    <w:p w:rsidR="00F933B3" w:rsidRDefault="00F933B3" w:rsidP="00AC2E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pracownika kończącego studia z wynikiem b. dobrym i posiadającego co najmniej 2.letni staż pracy w Urzędzie.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Pracownik, na którego nałożono karę porządkową w okresie ostatniego roku, poprzedzającego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dzień ustalania prawa do nagrody, traci prawo do tej nagrody.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Pracodawca przyznaje nagrody uznaniowe z własnej inicjatywy, na wniosek sekretarza gminy </w:t>
      </w:r>
    </w:p>
    <w:p w:rsidR="00F933B3" w:rsidRPr="00E3602A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lub kierownika komórki organizacyjnej Urzędu.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>4.  W sprawie nagród wnioskują: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 1) sekretarz gminy dla kierowników komórek organizacyjnych, samodzielnych stanowisk 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 xml:space="preserve">         pracy oraz pracowników pomocniczych i obsługi;</w:t>
      </w:r>
    </w:p>
    <w:p w:rsidR="00F933B3" w:rsidRDefault="00F933B3" w:rsidP="00B5064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kierownik komórki organizacyjnej dla pracowników komórki.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Pr="00F45DB2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Premia uznaniowa</w:t>
      </w: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14.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Pracownikowi zatrudnionemu na stanowisku pomocniczym lub obsługi może być przyznana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premia uznaniowa za:</w:t>
      </w:r>
    </w:p>
    <w:p w:rsidR="00F933B3" w:rsidRDefault="00F933B3" w:rsidP="00AC2EB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zastępstwo nieobecnego pracownika; </w:t>
      </w:r>
    </w:p>
    <w:p w:rsidR="00F933B3" w:rsidRDefault="00F933B3" w:rsidP="00AC2EB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innych obowiązków, nie określonych bezpośrednio w zakresie czynności.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2.Ustala się dla pracownika wysokość premii do 50.procent jego wynagrodzenia zasadniczego.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3. Premię w przypadku absencji chorobowej: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trwającej do 7 dni –  obniża się o 25% ;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trwającej do 14 dni –  obniża się o 50%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3) trwającej powyżej 14 dni – nie wypłaca się.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3.Premii nie przyznaje się przez okres 3 najbliższych miesięcy w przypadku: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otrzymania kary porządkowej;    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nieobecności nieusprawiedliwionej.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4. Wypłata premii następuje w dniu wypłaty wynagrodzenia.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Default="00F933B3" w:rsidP="00973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4. Podróże służbowe</w:t>
      </w:r>
    </w:p>
    <w:p w:rsidR="00F933B3" w:rsidRPr="001A0932" w:rsidRDefault="00F933B3" w:rsidP="00973544">
      <w:pPr>
        <w:jc w:val="center"/>
        <w:rPr>
          <w:sz w:val="24"/>
          <w:szCs w:val="24"/>
        </w:rPr>
      </w:pPr>
      <w:r w:rsidRPr="001A0932">
        <w:rPr>
          <w:sz w:val="24"/>
          <w:szCs w:val="24"/>
        </w:rPr>
        <w:t>§ 15.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>1. Zwalnia się pracowników z obligatoryjnego dokumentowania przejazdów biletami PKS i PKP.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przejazd środkami komunikacji publicznej pracodawca zwraca delegowanemu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pracownikowi faktycznie poniesiony koszt przejazdu, obliczony według cennika PKS lub PKP. </w:t>
      </w:r>
    </w:p>
    <w:p w:rsidR="00F933B3" w:rsidRPr="00A13C15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Trasa przejazdu wyznaczana jest w treści delegacji służbowej. </w:t>
      </w:r>
    </w:p>
    <w:p w:rsidR="00F933B3" w:rsidRDefault="00F933B3" w:rsidP="00973544">
      <w:pPr>
        <w:jc w:val="center"/>
        <w:rPr>
          <w:b/>
          <w:sz w:val="24"/>
          <w:szCs w:val="24"/>
        </w:rPr>
      </w:pPr>
    </w:p>
    <w:p w:rsidR="00F933B3" w:rsidRDefault="00F933B3" w:rsidP="00973544">
      <w:pPr>
        <w:jc w:val="center"/>
        <w:rPr>
          <w:b/>
          <w:sz w:val="24"/>
          <w:szCs w:val="24"/>
        </w:rPr>
      </w:pPr>
      <w:r w:rsidRPr="00A1162D">
        <w:rPr>
          <w:b/>
          <w:sz w:val="24"/>
          <w:szCs w:val="24"/>
        </w:rPr>
        <w:t xml:space="preserve">Rozdział 5. </w:t>
      </w:r>
      <w:r>
        <w:rPr>
          <w:b/>
          <w:sz w:val="24"/>
          <w:szCs w:val="24"/>
        </w:rPr>
        <w:t>Sposób i terminy wypłaty wynagrodzeń i pozostałych należności pracowniczych</w:t>
      </w:r>
    </w:p>
    <w:p w:rsidR="00F933B3" w:rsidRPr="006D6E95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16. </w:t>
      </w:r>
    </w:p>
    <w:p w:rsidR="00F933B3" w:rsidRDefault="00F933B3" w:rsidP="00973544">
      <w:pPr>
        <w:pStyle w:val="WW-Tekstpodstawowywcity3"/>
        <w:spacing w:line="240" w:lineRule="auto"/>
        <w:ind w:left="284" w:hanging="284"/>
        <w:rPr>
          <w:szCs w:val="24"/>
        </w:rPr>
      </w:pPr>
      <w:r w:rsidRPr="006D6E95">
        <w:rPr>
          <w:szCs w:val="24"/>
        </w:rPr>
        <w:t xml:space="preserve">1. Wynagrodzenia za pracę wypłacane </w:t>
      </w:r>
      <w:r>
        <w:rPr>
          <w:szCs w:val="24"/>
        </w:rPr>
        <w:t xml:space="preserve">są </w:t>
      </w:r>
      <w:r w:rsidRPr="006D6E95">
        <w:rPr>
          <w:szCs w:val="24"/>
        </w:rPr>
        <w:t>w okresach miesięcznych z dołu w dniu 27 każdego miesiąca. W przypadku gdy 27 jest dniem wolnym od pracy wypłata wynagrodzenia następuje w najbliższym dniu roboczym poprzedzającym dzień 27 danego miesiąca.</w:t>
      </w:r>
    </w:p>
    <w:p w:rsidR="00F933B3" w:rsidRDefault="00F933B3" w:rsidP="00973544">
      <w:pPr>
        <w:pStyle w:val="WW-Tekstpodstawowywcity3"/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2. Wypłata wynagrodzenia następuje przelewem na konto bankowe pracownika, po uzyskaniu jego pisemnej zgody. </w:t>
      </w:r>
    </w:p>
    <w:p w:rsidR="00F933B3" w:rsidRPr="006D6E95" w:rsidRDefault="00F933B3" w:rsidP="00973544">
      <w:pPr>
        <w:pStyle w:val="WW-Tekstpodstawowywcity3"/>
        <w:spacing w:line="240" w:lineRule="auto"/>
        <w:ind w:left="284" w:hanging="284"/>
        <w:rPr>
          <w:szCs w:val="24"/>
        </w:rPr>
      </w:pPr>
      <w:r>
        <w:rPr>
          <w:szCs w:val="24"/>
        </w:rPr>
        <w:t>3.W przypadku, gdy pracownik nie może osobiście odebrać wynagrodzenia z powodu przemijającej przeszkody i nie złożył pisemnego sprzeciwu co do dokonania wypłaty, wypłata wynagrodzenia może nastąpić do rąk współmałżonka albo innej osoby upoważnionej przez pracownika.</w:t>
      </w:r>
    </w:p>
    <w:p w:rsidR="00F933B3" w:rsidRDefault="00F933B3" w:rsidP="00973544">
      <w:pPr>
        <w:tabs>
          <w:tab w:val="center" w:pos="4819"/>
          <w:tab w:val="left" w:pos="5400"/>
        </w:tabs>
        <w:rPr>
          <w:sz w:val="24"/>
          <w:szCs w:val="24"/>
        </w:rPr>
      </w:pPr>
    </w:p>
    <w:p w:rsidR="00F933B3" w:rsidRPr="005C7748" w:rsidRDefault="00F933B3" w:rsidP="00973544">
      <w:pPr>
        <w:tabs>
          <w:tab w:val="center" w:pos="4819"/>
          <w:tab w:val="left" w:pos="5400"/>
        </w:tabs>
        <w:jc w:val="center"/>
        <w:rPr>
          <w:b/>
          <w:sz w:val="24"/>
          <w:szCs w:val="24"/>
        </w:rPr>
      </w:pPr>
      <w:r w:rsidRPr="005C7748">
        <w:rPr>
          <w:b/>
          <w:sz w:val="24"/>
          <w:szCs w:val="24"/>
        </w:rPr>
        <w:t>Rozdział 6. Przepisy końcowe</w:t>
      </w:r>
    </w:p>
    <w:p w:rsidR="00F933B3" w:rsidRDefault="00F933B3" w:rsidP="00973544">
      <w:pPr>
        <w:tabs>
          <w:tab w:val="center" w:pos="4819"/>
          <w:tab w:val="left" w:pos="5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17.</w:t>
      </w:r>
    </w:p>
    <w:p w:rsidR="00F933B3" w:rsidRDefault="00F933B3" w:rsidP="00973544">
      <w:pPr>
        <w:rPr>
          <w:sz w:val="24"/>
          <w:szCs w:val="24"/>
        </w:rPr>
      </w:pPr>
      <w:r>
        <w:rPr>
          <w:sz w:val="24"/>
          <w:szCs w:val="24"/>
        </w:rPr>
        <w:t>Wykonanie Regulaminu powierzam Sekretarzowi Gminy i Skarbnikowi Gminy Jednorożec.</w:t>
      </w:r>
    </w:p>
    <w:p w:rsidR="00F933B3" w:rsidRDefault="00F933B3" w:rsidP="00973544">
      <w:pPr>
        <w:jc w:val="center"/>
        <w:rPr>
          <w:sz w:val="24"/>
          <w:szCs w:val="24"/>
        </w:rPr>
      </w:pPr>
    </w:p>
    <w:p w:rsidR="00F933B3" w:rsidRDefault="00F933B3" w:rsidP="00973544">
      <w:pPr>
        <w:jc w:val="center"/>
        <w:rPr>
          <w:sz w:val="24"/>
          <w:szCs w:val="24"/>
        </w:rPr>
      </w:pPr>
      <w:r>
        <w:rPr>
          <w:sz w:val="24"/>
          <w:szCs w:val="24"/>
        </w:rPr>
        <w:t>§ 18.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Regulamin wynagradzania należy podać do wiadomości pracownikom Urzędu poprzez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udostępnienie jego treści do wglądu pracownikom  w ciągu 7 dni od dnia jego podpisania.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Regulamin wchodzi w życie po upływie 14 dni od dnia podania go do wiadomości </w:t>
      </w:r>
    </w:p>
    <w:p w:rsidR="00F933B3" w:rsidRDefault="00F933B3" w:rsidP="00973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pracownikom.</w:t>
      </w:r>
    </w:p>
    <w:p w:rsidR="00F933B3" w:rsidRDefault="00F933B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33B3" w:rsidRPr="007F042F" w:rsidRDefault="00F933B3" w:rsidP="00973544">
      <w:pPr>
        <w:jc w:val="right"/>
        <w:rPr>
          <w:b/>
          <w:bCs/>
          <w:i/>
        </w:rPr>
      </w:pPr>
      <w:r>
        <w:rPr>
          <w:b/>
          <w:bCs/>
          <w:i/>
        </w:rPr>
        <w:t>ZA</w:t>
      </w:r>
      <w:r w:rsidRPr="007F042F">
        <w:rPr>
          <w:b/>
          <w:bCs/>
          <w:i/>
        </w:rPr>
        <w:t xml:space="preserve">ŁĄCZNIK Nr 1     </w:t>
      </w:r>
    </w:p>
    <w:p w:rsidR="00F933B3" w:rsidRPr="007F042F" w:rsidRDefault="00F933B3" w:rsidP="00973544">
      <w:pPr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</w:t>
      </w:r>
      <w:r w:rsidRPr="007F042F">
        <w:rPr>
          <w:bCs/>
          <w:i/>
          <w:sz w:val="24"/>
          <w:szCs w:val="24"/>
        </w:rPr>
        <w:t xml:space="preserve">o </w:t>
      </w:r>
      <w:r>
        <w:rPr>
          <w:bCs/>
          <w:i/>
          <w:sz w:val="24"/>
          <w:szCs w:val="24"/>
        </w:rPr>
        <w:t xml:space="preserve"> Regulaminu W</w:t>
      </w:r>
      <w:r w:rsidRPr="007F042F">
        <w:rPr>
          <w:bCs/>
          <w:i/>
          <w:sz w:val="24"/>
          <w:szCs w:val="24"/>
        </w:rPr>
        <w:t>ynagradzania</w:t>
      </w:r>
    </w:p>
    <w:p w:rsidR="00F933B3" w:rsidRPr="001A0932" w:rsidRDefault="00F933B3" w:rsidP="00973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932">
        <w:rPr>
          <w:b/>
          <w:bCs/>
          <w:sz w:val="24"/>
          <w:szCs w:val="24"/>
        </w:rPr>
        <w:t xml:space="preserve">TABELA MAKSYMALNYCH </w:t>
      </w:r>
      <w:r>
        <w:rPr>
          <w:b/>
          <w:bCs/>
          <w:sz w:val="24"/>
          <w:szCs w:val="24"/>
        </w:rPr>
        <w:t>KATEGORII ZASZEREGOWANIA</w:t>
      </w:r>
    </w:p>
    <w:p w:rsidR="00F933B3" w:rsidRPr="00AF5A80" w:rsidRDefault="00F933B3" w:rsidP="00973544">
      <w:pPr>
        <w:autoSpaceDE w:val="0"/>
        <w:autoSpaceDN w:val="0"/>
        <w:adjustRightInd w:val="0"/>
        <w:jc w:val="center"/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2126"/>
      </w:tblGrid>
      <w:tr w:rsidR="00F933B3" w:rsidRPr="00AF5A80" w:rsidTr="00970F53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Stanowisko pracy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25">
              <w:rPr>
                <w:b/>
              </w:rPr>
              <w:t>Kategoria zaszeregowania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33B3" w:rsidRPr="00565825" w:rsidTr="00970F53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854012" w:rsidRDefault="00F933B3" w:rsidP="00992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854012" w:rsidRDefault="00F933B3" w:rsidP="00992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5401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F933B3" w:rsidRPr="00565825" w:rsidTr="00970F53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127B2E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KIEROWNICZE URZĘDNICZE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 Sekretarz gminy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Kierownik referatu, 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XX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XVIII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Kierownik urzędu stanu cywilnego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Zastępca skarbnika Gminy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XVII</w:t>
            </w:r>
            <w:r>
              <w:rPr>
                <w:rFonts w:ascii="Courier New" w:hAnsi="Courier New" w:cs="Courier New"/>
              </w:rPr>
              <w:t>I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XVI</w:t>
            </w:r>
            <w:r>
              <w:rPr>
                <w:rFonts w:ascii="Courier New" w:hAnsi="Courier New" w:cs="Courier New"/>
              </w:rPr>
              <w:t>I</w:t>
            </w:r>
          </w:p>
        </w:tc>
      </w:tr>
      <w:tr w:rsidR="00F933B3" w:rsidRPr="00565825" w:rsidTr="00970F53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 </w:t>
            </w:r>
          </w:p>
        </w:tc>
      </w:tr>
      <w:tr w:rsidR="00F933B3" w:rsidRPr="00565825" w:rsidTr="00970F53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Zastępca kierownika USC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</w:t>
            </w:r>
            <w:r>
              <w:rPr>
                <w:rFonts w:ascii="Courier New" w:hAnsi="Courier New" w:cs="Courier New"/>
              </w:rPr>
              <w:t>I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127B2E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URZĘDNICZE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  <w:r w:rsidRPr="0059720B">
              <w:rPr>
                <w:rFonts w:ascii="Courier New" w:hAnsi="Courier New" w:cs="Courier New"/>
              </w:rPr>
              <w:t>adca prawny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Główny specjalista, inspektor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Starszy specjalista, Starszy informatyk,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Podinspektor, informatyk, specjalista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Samodzielny referent, referent, kasjer, księgowy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  <w:r w:rsidRPr="00F27E66">
              <w:rPr>
                <w:rFonts w:ascii="Courier New" w:hAnsi="Courier New" w:cs="Courier New"/>
              </w:rPr>
              <w:t>V</w:t>
            </w:r>
            <w:r>
              <w:rPr>
                <w:rFonts w:ascii="Courier New" w:hAnsi="Courier New" w:cs="Courier New"/>
              </w:rPr>
              <w:t>III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V</w:t>
            </w:r>
            <w:r w:rsidRPr="00F27E66">
              <w:rPr>
                <w:rFonts w:ascii="Courier New" w:hAnsi="Courier New" w:cs="Courier New"/>
              </w:rPr>
              <w:t>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V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</w:t>
            </w:r>
            <w:r>
              <w:rPr>
                <w:rFonts w:ascii="Courier New" w:hAnsi="Courier New" w:cs="Courier New"/>
              </w:rPr>
              <w:t>V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II</w:t>
            </w:r>
          </w:p>
        </w:tc>
      </w:tr>
      <w:tr w:rsidR="00F933B3" w:rsidRPr="00565825" w:rsidTr="00992DC2">
        <w:tc>
          <w:tcPr>
            <w:tcW w:w="60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Referent prawny, 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referent prawno- administracyjny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Młodszy referent, młodszy księgowy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 xml:space="preserve"> 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II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</w:p>
        </w:tc>
      </w:tr>
      <w:tr w:rsidR="00F933B3" w:rsidRPr="00565825" w:rsidTr="00992DC2">
        <w:tc>
          <w:tcPr>
            <w:tcW w:w="60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3B3" w:rsidRPr="00127B2E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DORADCÓW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Doradca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Pr="0059720B">
              <w:rPr>
                <w:rFonts w:ascii="Courier New" w:hAnsi="Courier New" w:cs="Courier New"/>
              </w:rPr>
              <w:t>systent</w:t>
            </w:r>
          </w:p>
          <w:p w:rsidR="00F933B3" w:rsidRPr="0059720B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127B2E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POMOCNICZE I OBSŁUGI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Pracownik II stopnia wykonujący zadania w ramach robót publicznych lub prac interwencyjnych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Pracownik I stopnia wykonujący zadania w ramach robót publicznych lub prac interwencyjnych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Pomoc administracyjna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Archiwista, starszy archiwista, magazynier, kierowca samochodu osobowego,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Robotnik gospodarczy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Sprzątaczka 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Goniec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992DC2" w:rsidRDefault="00F933B3" w:rsidP="00992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 xml:space="preserve">XVIII 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XII</w:t>
            </w:r>
            <w:r>
              <w:rPr>
                <w:rFonts w:ascii="Courier New" w:hAnsi="Courier New" w:cs="Courier New"/>
              </w:rPr>
              <w:t>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XIII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</w:t>
            </w:r>
            <w:r>
              <w:rPr>
                <w:rFonts w:ascii="Courier New" w:hAnsi="Courier New" w:cs="Courier New"/>
              </w:rPr>
              <w:t>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VIII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VI</w:t>
            </w:r>
            <w:r>
              <w:rPr>
                <w:rFonts w:ascii="Courier New" w:hAnsi="Courier New" w:cs="Courier New"/>
              </w:rPr>
              <w:t>II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  <w:r w:rsidRPr="00F27E66">
              <w:rPr>
                <w:rFonts w:ascii="Courier New" w:hAnsi="Courier New" w:cs="Courier New"/>
              </w:rPr>
              <w:t>II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</w:p>
          <w:p w:rsidR="00F933B3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933B3" w:rsidRDefault="00F933B3" w:rsidP="00992D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IV</w:t>
            </w:r>
          </w:p>
          <w:p w:rsidR="00F933B3" w:rsidRPr="00F27E66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933B3" w:rsidRPr="007F042F" w:rsidRDefault="00F933B3" w:rsidP="00973544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</w:t>
      </w:r>
      <w:r w:rsidRPr="007F042F">
        <w:rPr>
          <w:b/>
          <w:bCs/>
          <w:i/>
        </w:rPr>
        <w:t xml:space="preserve">ŁĄCZNIK Nr </w:t>
      </w:r>
      <w:r>
        <w:rPr>
          <w:b/>
          <w:bCs/>
          <w:i/>
        </w:rPr>
        <w:t>2</w:t>
      </w:r>
      <w:r w:rsidRPr="007F042F">
        <w:rPr>
          <w:b/>
          <w:bCs/>
          <w:i/>
        </w:rPr>
        <w:t xml:space="preserve">     </w:t>
      </w:r>
    </w:p>
    <w:p w:rsidR="00F933B3" w:rsidRPr="007F042F" w:rsidRDefault="00F933B3" w:rsidP="00973544">
      <w:pPr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</w:t>
      </w:r>
      <w:r w:rsidRPr="007F042F">
        <w:rPr>
          <w:bCs/>
          <w:i/>
          <w:sz w:val="24"/>
          <w:szCs w:val="24"/>
        </w:rPr>
        <w:t xml:space="preserve">o </w:t>
      </w:r>
      <w:r>
        <w:rPr>
          <w:bCs/>
          <w:i/>
          <w:sz w:val="24"/>
          <w:szCs w:val="24"/>
        </w:rPr>
        <w:t xml:space="preserve"> Regulaminu W</w:t>
      </w:r>
      <w:r w:rsidRPr="007F042F">
        <w:rPr>
          <w:bCs/>
          <w:i/>
          <w:sz w:val="24"/>
          <w:szCs w:val="24"/>
        </w:rPr>
        <w:t>ynagradzania</w:t>
      </w:r>
    </w:p>
    <w:p w:rsidR="00F933B3" w:rsidRDefault="00F933B3" w:rsidP="00973544">
      <w:pPr>
        <w:rPr>
          <w:sz w:val="24"/>
          <w:szCs w:val="24"/>
        </w:rPr>
      </w:pPr>
    </w:p>
    <w:p w:rsidR="00F933B3" w:rsidRPr="001A0932" w:rsidRDefault="00F933B3" w:rsidP="00973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0932">
        <w:rPr>
          <w:b/>
          <w:bCs/>
          <w:sz w:val="24"/>
          <w:szCs w:val="24"/>
        </w:rPr>
        <w:t>TABELA MAKSYMALNYCH MIESIĘCZNYCH KWOT WYNAGRODZENIA</w:t>
      </w:r>
    </w:p>
    <w:p w:rsidR="00F933B3" w:rsidRPr="001A0932" w:rsidRDefault="00F933B3" w:rsidP="00973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932">
        <w:rPr>
          <w:b/>
          <w:bCs/>
          <w:sz w:val="24"/>
          <w:szCs w:val="24"/>
        </w:rPr>
        <w:t>ZASADNICZEGO</w:t>
      </w:r>
    </w:p>
    <w:p w:rsidR="00F933B3" w:rsidRPr="00AF5A80" w:rsidRDefault="00F933B3" w:rsidP="00973544">
      <w:pPr>
        <w:autoSpaceDE w:val="0"/>
        <w:autoSpaceDN w:val="0"/>
        <w:adjustRightInd w:val="0"/>
        <w:jc w:val="center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678"/>
      </w:tblGrid>
      <w:tr w:rsidR="00F933B3" w:rsidRPr="00AF5A80" w:rsidTr="00970F5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25">
              <w:rPr>
                <w:b/>
              </w:rPr>
              <w:t>Kategoria zaszeregowania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Maksy</w:t>
            </w:r>
            <w:r w:rsidRPr="00565825">
              <w:rPr>
                <w:b/>
              </w:rPr>
              <w:t>malna  kwota w złotych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6582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6582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1.500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1.600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7</w:t>
            </w:r>
            <w:r w:rsidRPr="00854012">
              <w:rPr>
                <w:rFonts w:ascii="Courier New" w:hAnsi="Courier New" w:cs="Courier New"/>
              </w:rPr>
              <w:t>00</w:t>
            </w: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IV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85</w:t>
            </w:r>
            <w:r w:rsidRPr="00854012">
              <w:rPr>
                <w:rFonts w:ascii="Courier New" w:hAnsi="Courier New" w:cs="Courier New"/>
              </w:rPr>
              <w:t>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2.000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2.150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2.300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2.450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IX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2.600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2.750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2.950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3.150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3.350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XIV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3.550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3.750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4.000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4.250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XVIII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4.500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XIX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4.750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XX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5.000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933B3" w:rsidRPr="00565825" w:rsidTr="00970F53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 xml:space="preserve"> 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 xml:space="preserve"> </w:t>
            </w:r>
          </w:p>
        </w:tc>
      </w:tr>
      <w:tr w:rsidR="00F933B3" w:rsidRPr="00565825" w:rsidTr="00970F53">
        <w:trPr>
          <w:trHeight w:val="80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565825" w:rsidRDefault="00F933B3" w:rsidP="00970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</w:tbl>
    <w:p w:rsidR="00F933B3" w:rsidRPr="00565825" w:rsidRDefault="00F933B3" w:rsidP="00973544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</w:p>
    <w:p w:rsidR="00F933B3" w:rsidRDefault="00F933B3" w:rsidP="00973544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</w:rPr>
        <w:t>ZAŁĄCZNIK Nr 3</w:t>
      </w:r>
    </w:p>
    <w:p w:rsidR="00F933B3" w:rsidRPr="00F616FB" w:rsidRDefault="00F933B3" w:rsidP="00973544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F616FB">
        <w:rPr>
          <w:bCs/>
          <w:i/>
        </w:rPr>
        <w:t xml:space="preserve">do Regulaminu Wynagradzania </w:t>
      </w:r>
    </w:p>
    <w:p w:rsidR="00F933B3" w:rsidRDefault="00F933B3" w:rsidP="0097354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933B3" w:rsidRPr="001A0932" w:rsidRDefault="00F933B3" w:rsidP="009735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A0932">
        <w:rPr>
          <w:b/>
          <w:bCs/>
          <w:sz w:val="24"/>
          <w:szCs w:val="24"/>
        </w:rPr>
        <w:t>TABELA MAKSYMALNYCH STAWEK DODATKU FUNKCYJNEGO</w:t>
      </w:r>
    </w:p>
    <w:p w:rsidR="00F933B3" w:rsidRPr="00AF5A80" w:rsidRDefault="00F933B3" w:rsidP="00973544">
      <w:pPr>
        <w:autoSpaceDE w:val="0"/>
        <w:autoSpaceDN w:val="0"/>
        <w:adjustRightInd w:val="0"/>
        <w:jc w:val="both"/>
      </w:pPr>
    </w:p>
    <w:p w:rsidR="00F933B3" w:rsidRPr="00AF5A80" w:rsidRDefault="00F933B3" w:rsidP="00973544">
      <w:pPr>
        <w:autoSpaceDE w:val="0"/>
        <w:autoSpaceDN w:val="0"/>
        <w:adjustRightInd w:val="0"/>
        <w:jc w:val="both"/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253"/>
      </w:tblGrid>
      <w:tr w:rsidR="00F933B3" w:rsidRPr="00AF5A80" w:rsidTr="00970F53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 w:rsidRPr="00AF5A80">
              <w:rPr>
                <w:b/>
                <w:bCs/>
              </w:rPr>
              <w:t>Stawka dodatku funkcyjnego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 w:rsidRPr="00AF5A80">
              <w:t xml:space="preserve"> </w:t>
            </w:r>
            <w:r w:rsidRPr="00AF5A80">
              <w:rPr>
                <w:b/>
                <w:bCs/>
              </w:rPr>
              <w:t xml:space="preserve">Procent  najniższego wynagrodzenia zasadniczego 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</w:tr>
      <w:tr w:rsidR="00F933B3" w:rsidRPr="00AF5A80" w:rsidTr="00970F53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 w:rsidRPr="00AF5A80">
              <w:rPr>
                <w:b/>
                <w:bCs/>
              </w:rPr>
              <w:t>1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 w:rsidRPr="00AF5A80">
              <w:t xml:space="preserve"> </w:t>
            </w:r>
            <w:r w:rsidRPr="00AF5A80">
              <w:rPr>
                <w:b/>
                <w:bCs/>
              </w:rPr>
              <w:t>2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</w:tr>
      <w:tr w:rsidR="00F933B3" w:rsidRPr="00AF5A80" w:rsidTr="00970F53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1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40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2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60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3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80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4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100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5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120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6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140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7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160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>8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012">
              <w:rPr>
                <w:sz w:val="24"/>
                <w:szCs w:val="24"/>
              </w:rPr>
              <w:t xml:space="preserve"> do 200</w:t>
            </w:r>
          </w:p>
          <w:p w:rsidR="00F933B3" w:rsidRPr="00854012" w:rsidRDefault="00F933B3" w:rsidP="00970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33B3" w:rsidRPr="00AF5A80" w:rsidTr="00970F53"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F933B3" w:rsidRPr="00AF5A80" w:rsidRDefault="00F933B3" w:rsidP="00970F5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933B3" w:rsidRPr="00AF5A80" w:rsidRDefault="00F933B3" w:rsidP="00973544">
      <w:pPr>
        <w:autoSpaceDE w:val="0"/>
        <w:autoSpaceDN w:val="0"/>
        <w:adjustRightInd w:val="0"/>
        <w:rPr>
          <w:rFonts w:ascii="Arial" w:hAnsi="Arial"/>
        </w:rPr>
      </w:pPr>
    </w:p>
    <w:p w:rsidR="00F933B3" w:rsidRDefault="00F933B3" w:rsidP="00973544">
      <w:pPr>
        <w:autoSpaceDE w:val="0"/>
        <w:autoSpaceDN w:val="0"/>
        <w:adjustRightInd w:val="0"/>
        <w:outlineLvl w:val="0"/>
        <w:rPr>
          <w:b/>
        </w:rPr>
      </w:pPr>
      <w:r>
        <w:rPr>
          <w:b/>
          <w:u w:val="single"/>
        </w:rPr>
        <w:t xml:space="preserve"> </w:t>
      </w:r>
    </w:p>
    <w:p w:rsidR="00F933B3" w:rsidRDefault="00F933B3" w:rsidP="00973544"/>
    <w:p w:rsidR="00F933B3" w:rsidRDefault="00F933B3" w:rsidP="00973544">
      <w:pPr>
        <w:ind w:right="-142"/>
        <w:jc w:val="both"/>
      </w:pPr>
    </w:p>
    <w:p w:rsidR="00F933B3" w:rsidRDefault="00F933B3" w:rsidP="00973544"/>
    <w:p w:rsidR="00F933B3" w:rsidRDefault="00F933B3"/>
    <w:sectPr w:rsidR="00F933B3" w:rsidSect="00970F53">
      <w:pgSz w:w="11906" w:h="16838"/>
      <w:pgMar w:top="1134" w:right="1134" w:bottom="851" w:left="113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456"/>
    <w:multiLevelType w:val="hybridMultilevel"/>
    <w:tmpl w:val="7846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E012D"/>
    <w:multiLevelType w:val="hybridMultilevel"/>
    <w:tmpl w:val="EC7A9472"/>
    <w:lvl w:ilvl="0" w:tplc="C886795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EDE6642"/>
    <w:multiLevelType w:val="hybridMultilevel"/>
    <w:tmpl w:val="6C9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A6179"/>
    <w:multiLevelType w:val="hybridMultilevel"/>
    <w:tmpl w:val="2F52AD30"/>
    <w:lvl w:ilvl="0" w:tplc="04150011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32F06DFF"/>
    <w:multiLevelType w:val="hybridMultilevel"/>
    <w:tmpl w:val="964EA670"/>
    <w:lvl w:ilvl="0" w:tplc="91DC4A74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3D981FEB"/>
    <w:multiLevelType w:val="hybridMultilevel"/>
    <w:tmpl w:val="D4DEE8CE"/>
    <w:lvl w:ilvl="0" w:tplc="E96213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35F6F"/>
    <w:multiLevelType w:val="hybridMultilevel"/>
    <w:tmpl w:val="F06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951666"/>
    <w:multiLevelType w:val="hybridMultilevel"/>
    <w:tmpl w:val="F01C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87694"/>
    <w:multiLevelType w:val="hybridMultilevel"/>
    <w:tmpl w:val="E04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377F05"/>
    <w:multiLevelType w:val="hybridMultilevel"/>
    <w:tmpl w:val="58D0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C76D8"/>
    <w:multiLevelType w:val="hybridMultilevel"/>
    <w:tmpl w:val="4DD0BC52"/>
    <w:lvl w:ilvl="0" w:tplc="349492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77DA1"/>
    <w:multiLevelType w:val="hybridMultilevel"/>
    <w:tmpl w:val="D138D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564F4"/>
    <w:multiLevelType w:val="hybridMultilevel"/>
    <w:tmpl w:val="2F72925E"/>
    <w:lvl w:ilvl="0" w:tplc="BA3638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360E8"/>
    <w:multiLevelType w:val="hybridMultilevel"/>
    <w:tmpl w:val="7DDCD9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07194"/>
    <w:multiLevelType w:val="hybridMultilevel"/>
    <w:tmpl w:val="F4E8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4B3A45"/>
    <w:multiLevelType w:val="hybridMultilevel"/>
    <w:tmpl w:val="13ACE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E3F8D"/>
    <w:multiLevelType w:val="hybridMultilevel"/>
    <w:tmpl w:val="C8DA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5"/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544"/>
    <w:rsid w:val="00004AAE"/>
    <w:rsid w:val="00013C6C"/>
    <w:rsid w:val="00044A8D"/>
    <w:rsid w:val="000555F7"/>
    <w:rsid w:val="00057E0E"/>
    <w:rsid w:val="0006633F"/>
    <w:rsid w:val="000D0F35"/>
    <w:rsid w:val="00123C31"/>
    <w:rsid w:val="00127B2E"/>
    <w:rsid w:val="001720D0"/>
    <w:rsid w:val="00184B77"/>
    <w:rsid w:val="001A0932"/>
    <w:rsid w:val="001D73A3"/>
    <w:rsid w:val="001F11CA"/>
    <w:rsid w:val="0023029F"/>
    <w:rsid w:val="00236A79"/>
    <w:rsid w:val="002A4444"/>
    <w:rsid w:val="002D0456"/>
    <w:rsid w:val="002D215A"/>
    <w:rsid w:val="002D2AAD"/>
    <w:rsid w:val="002E13E8"/>
    <w:rsid w:val="00301C99"/>
    <w:rsid w:val="00304FAF"/>
    <w:rsid w:val="00326896"/>
    <w:rsid w:val="00330E2D"/>
    <w:rsid w:val="00344A95"/>
    <w:rsid w:val="003D2D04"/>
    <w:rsid w:val="003D5E08"/>
    <w:rsid w:val="003F0CE7"/>
    <w:rsid w:val="00416BE5"/>
    <w:rsid w:val="00456305"/>
    <w:rsid w:val="00490E6D"/>
    <w:rsid w:val="004C757C"/>
    <w:rsid w:val="0050084F"/>
    <w:rsid w:val="00563ABB"/>
    <w:rsid w:val="00565825"/>
    <w:rsid w:val="00575D43"/>
    <w:rsid w:val="00592C32"/>
    <w:rsid w:val="0059720B"/>
    <w:rsid w:val="005C7748"/>
    <w:rsid w:val="00601FA3"/>
    <w:rsid w:val="00681BB2"/>
    <w:rsid w:val="00684BA0"/>
    <w:rsid w:val="006C47EC"/>
    <w:rsid w:val="006D6E95"/>
    <w:rsid w:val="006E55A2"/>
    <w:rsid w:val="007645B9"/>
    <w:rsid w:val="00797F3C"/>
    <w:rsid w:val="007A10C3"/>
    <w:rsid w:val="007B7611"/>
    <w:rsid w:val="007C1AC2"/>
    <w:rsid w:val="007E403D"/>
    <w:rsid w:val="007E54FC"/>
    <w:rsid w:val="007F042F"/>
    <w:rsid w:val="00803809"/>
    <w:rsid w:val="00826A82"/>
    <w:rsid w:val="00827CD5"/>
    <w:rsid w:val="00832992"/>
    <w:rsid w:val="00854012"/>
    <w:rsid w:val="00890E41"/>
    <w:rsid w:val="008C4093"/>
    <w:rsid w:val="00944242"/>
    <w:rsid w:val="00970F53"/>
    <w:rsid w:val="00973544"/>
    <w:rsid w:val="00974755"/>
    <w:rsid w:val="009766D1"/>
    <w:rsid w:val="00992DC2"/>
    <w:rsid w:val="009A297E"/>
    <w:rsid w:val="009A3EA9"/>
    <w:rsid w:val="009B7100"/>
    <w:rsid w:val="009D7D6E"/>
    <w:rsid w:val="009E62D9"/>
    <w:rsid w:val="00A0650C"/>
    <w:rsid w:val="00A1162D"/>
    <w:rsid w:val="00A13C15"/>
    <w:rsid w:val="00A16A3E"/>
    <w:rsid w:val="00A37254"/>
    <w:rsid w:val="00A4297B"/>
    <w:rsid w:val="00A51FD2"/>
    <w:rsid w:val="00A55DD2"/>
    <w:rsid w:val="00A943E1"/>
    <w:rsid w:val="00A96690"/>
    <w:rsid w:val="00AA456B"/>
    <w:rsid w:val="00AC2EB5"/>
    <w:rsid w:val="00AF5A80"/>
    <w:rsid w:val="00B50649"/>
    <w:rsid w:val="00B50F7F"/>
    <w:rsid w:val="00BB4E64"/>
    <w:rsid w:val="00BC3FF9"/>
    <w:rsid w:val="00BD60B2"/>
    <w:rsid w:val="00BE4BF0"/>
    <w:rsid w:val="00C0389A"/>
    <w:rsid w:val="00C10FC0"/>
    <w:rsid w:val="00C32974"/>
    <w:rsid w:val="00C50E63"/>
    <w:rsid w:val="00C73905"/>
    <w:rsid w:val="00CD37D0"/>
    <w:rsid w:val="00D323A4"/>
    <w:rsid w:val="00D43E7D"/>
    <w:rsid w:val="00D766D8"/>
    <w:rsid w:val="00D92F90"/>
    <w:rsid w:val="00D95A7F"/>
    <w:rsid w:val="00DD0520"/>
    <w:rsid w:val="00E33F9F"/>
    <w:rsid w:val="00E34826"/>
    <w:rsid w:val="00E3602A"/>
    <w:rsid w:val="00EE2AAA"/>
    <w:rsid w:val="00EF44E5"/>
    <w:rsid w:val="00F02F20"/>
    <w:rsid w:val="00F27E66"/>
    <w:rsid w:val="00F45DB2"/>
    <w:rsid w:val="00F60D2F"/>
    <w:rsid w:val="00F616FB"/>
    <w:rsid w:val="00F64132"/>
    <w:rsid w:val="00F734EC"/>
    <w:rsid w:val="00F74B3F"/>
    <w:rsid w:val="00F933B3"/>
    <w:rsid w:val="00F95C0C"/>
    <w:rsid w:val="00FB6F9D"/>
    <w:rsid w:val="00FC7148"/>
    <w:rsid w:val="00FE01E6"/>
    <w:rsid w:val="00FE67B9"/>
    <w:rsid w:val="00FF0474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354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54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4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54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3544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544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544"/>
    <w:pPr>
      <w:keepNext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544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544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544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7354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7354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3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73544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7354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73544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7354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3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3544"/>
    <w:rPr>
      <w:rFonts w:ascii="Tahom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973544"/>
    <w:pPr>
      <w:overflowPunct w:val="0"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7354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73544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7354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7354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3544"/>
    <w:rPr>
      <w:rFonts w:cs="Times New Roman"/>
      <w:color w:val="0000FF"/>
      <w:u w:val="single"/>
    </w:rPr>
  </w:style>
  <w:style w:type="paragraph" w:customStyle="1" w:styleId="sdfootnote">
    <w:name w:val="sdfootnote"/>
    <w:basedOn w:val="Normalny"/>
    <w:uiPriority w:val="99"/>
    <w:rsid w:val="00973544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973544"/>
    <w:pPr>
      <w:widowControl w:val="0"/>
      <w:suppressAutoHyphens/>
      <w:autoSpaceDE w:val="0"/>
      <w:spacing w:line="249" w:lineRule="atLeast"/>
      <w:ind w:left="142" w:hanging="142"/>
      <w:jc w:val="both"/>
    </w:pPr>
    <w:rPr>
      <w:sz w:val="24"/>
      <w:szCs w:val="22"/>
      <w:lang w:eastAsia="ar-SA"/>
    </w:rPr>
  </w:style>
  <w:style w:type="table" w:styleId="Tabela-Siatka">
    <w:name w:val="Table Grid"/>
    <w:basedOn w:val="Standardowy"/>
    <w:uiPriority w:val="99"/>
    <w:rsid w:val="009735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10716</Characters>
  <Application>Microsoft Office Word</Application>
  <DocSecurity>0</DocSecurity>
  <Lines>89</Lines>
  <Paragraphs>24</Paragraphs>
  <ScaleCrop>false</ScaleCrop>
  <Company>Urząd Gminy Jednorożec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k.nizielski</cp:lastModifiedBy>
  <cp:revision>2</cp:revision>
  <cp:lastPrinted>2014-03-18T08:03:00Z</cp:lastPrinted>
  <dcterms:created xsi:type="dcterms:W3CDTF">2015-02-03T13:24:00Z</dcterms:created>
  <dcterms:modified xsi:type="dcterms:W3CDTF">2015-02-03T13:24:00Z</dcterms:modified>
</cp:coreProperties>
</file>