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B9CC0" w14:textId="7772BD7C" w:rsidR="00C325CB" w:rsidRPr="00916FE5" w:rsidRDefault="00C325CB" w:rsidP="00C325CB">
      <w:pPr>
        <w:pStyle w:val="Style19"/>
        <w:widowControl/>
        <w:tabs>
          <w:tab w:val="left" w:pos="6096"/>
        </w:tabs>
        <w:spacing w:line="240" w:lineRule="auto"/>
        <w:rPr>
          <w:rStyle w:val="FontStyle42"/>
          <w:rFonts w:ascii="Calibri" w:hAnsi="Calibri" w:cs="Calibri"/>
        </w:rPr>
      </w:pPr>
      <w:r w:rsidRPr="00916FE5">
        <w:rPr>
          <w:rStyle w:val="FontStyle42"/>
          <w:rFonts w:ascii="Calibri" w:hAnsi="Calibri" w:cs="Calibri"/>
        </w:rPr>
        <w:t xml:space="preserve">Załącznik </w:t>
      </w:r>
      <w:r w:rsidRPr="00916FE5">
        <w:rPr>
          <w:rStyle w:val="FontStyle42"/>
          <w:rFonts w:ascii="Calibri" w:hAnsi="Calibri" w:cs="Calibri"/>
        </w:rPr>
        <w:br/>
        <w:t xml:space="preserve">do zarządzenia Nr </w:t>
      </w:r>
      <w:r>
        <w:rPr>
          <w:rStyle w:val="FontStyle42"/>
          <w:rFonts w:ascii="Calibri" w:hAnsi="Calibri" w:cs="Calibri"/>
        </w:rPr>
        <w:t>75</w:t>
      </w:r>
      <w:r w:rsidRPr="00916FE5">
        <w:rPr>
          <w:rStyle w:val="FontStyle42"/>
          <w:rFonts w:ascii="Calibri" w:hAnsi="Calibri" w:cs="Calibri"/>
        </w:rPr>
        <w:t xml:space="preserve">/2019 </w:t>
      </w:r>
      <w:r w:rsidRPr="00916FE5">
        <w:rPr>
          <w:rStyle w:val="FontStyle42"/>
          <w:rFonts w:ascii="Calibri" w:hAnsi="Calibri" w:cs="Calibri"/>
        </w:rPr>
        <w:br/>
        <w:t xml:space="preserve">Wójta Gminy Jednorożec </w:t>
      </w:r>
      <w:r w:rsidRPr="00916FE5">
        <w:rPr>
          <w:rStyle w:val="FontStyle42"/>
          <w:rFonts w:ascii="Calibri" w:hAnsi="Calibri" w:cs="Calibri"/>
        </w:rPr>
        <w:br/>
        <w:t xml:space="preserve">z dnia </w:t>
      </w:r>
      <w:r>
        <w:rPr>
          <w:rStyle w:val="FontStyle42"/>
          <w:rFonts w:ascii="Calibri" w:hAnsi="Calibri" w:cs="Calibri"/>
        </w:rPr>
        <w:t>31</w:t>
      </w:r>
      <w:r w:rsidRPr="00916FE5">
        <w:rPr>
          <w:rStyle w:val="FontStyle42"/>
          <w:rFonts w:ascii="Calibri" w:hAnsi="Calibri" w:cs="Calibri"/>
        </w:rPr>
        <w:t xml:space="preserve"> </w:t>
      </w:r>
      <w:r>
        <w:rPr>
          <w:rStyle w:val="FontStyle42"/>
          <w:rFonts w:ascii="Calibri" w:hAnsi="Calibri" w:cs="Calibri"/>
        </w:rPr>
        <w:t>maja</w:t>
      </w:r>
      <w:r w:rsidRPr="00916FE5">
        <w:rPr>
          <w:rStyle w:val="FontStyle42"/>
          <w:rFonts w:ascii="Calibri" w:hAnsi="Calibri" w:cs="Calibri"/>
        </w:rPr>
        <w:t xml:space="preserve"> 2019 r.</w:t>
      </w:r>
    </w:p>
    <w:p w14:paraId="681A4442" w14:textId="77777777" w:rsidR="00D50E08" w:rsidRPr="00E1597D" w:rsidRDefault="00D50E08" w:rsidP="00C167AD">
      <w:pPr>
        <w:spacing w:after="0" w:line="288" w:lineRule="auto"/>
        <w:jc w:val="both"/>
        <w:rPr>
          <w:rFonts w:asciiTheme="minorHAnsi" w:hAnsiTheme="minorHAnsi" w:cstheme="minorHAnsi"/>
          <w:sz w:val="24"/>
          <w:szCs w:val="24"/>
        </w:rPr>
      </w:pPr>
    </w:p>
    <w:p w14:paraId="2D297980" w14:textId="77777777" w:rsidR="00560DF0" w:rsidRPr="00E1597D" w:rsidRDefault="00560DF0" w:rsidP="00881D08">
      <w:pPr>
        <w:pStyle w:val="Akapitzlist"/>
        <w:numPr>
          <w:ilvl w:val="0"/>
          <w:numId w:val="2"/>
        </w:numPr>
        <w:spacing w:after="0" w:line="288" w:lineRule="auto"/>
        <w:jc w:val="center"/>
        <w:rPr>
          <w:rFonts w:asciiTheme="minorHAnsi" w:hAnsiTheme="minorHAnsi" w:cstheme="minorHAnsi"/>
          <w:b/>
          <w:sz w:val="52"/>
          <w:szCs w:val="52"/>
        </w:rPr>
      </w:pPr>
    </w:p>
    <w:p w14:paraId="2B26E0DE" w14:textId="77777777" w:rsidR="00560DF0" w:rsidRPr="00E1597D" w:rsidRDefault="00560DF0" w:rsidP="00881D08">
      <w:pPr>
        <w:pStyle w:val="Akapitzlist"/>
        <w:numPr>
          <w:ilvl w:val="0"/>
          <w:numId w:val="2"/>
        </w:numPr>
        <w:spacing w:after="0" w:line="288" w:lineRule="auto"/>
        <w:jc w:val="center"/>
        <w:rPr>
          <w:rFonts w:asciiTheme="minorHAnsi" w:hAnsiTheme="minorHAnsi" w:cstheme="minorHAnsi"/>
          <w:b/>
          <w:sz w:val="56"/>
          <w:szCs w:val="56"/>
        </w:rPr>
      </w:pPr>
      <w:r w:rsidRPr="00E1597D">
        <w:rPr>
          <w:rFonts w:asciiTheme="minorHAnsi" w:hAnsiTheme="minorHAnsi" w:cstheme="minorHAnsi"/>
          <w:b/>
          <w:sz w:val="56"/>
          <w:szCs w:val="56"/>
        </w:rPr>
        <w:t xml:space="preserve">RAPORT  </w:t>
      </w:r>
    </w:p>
    <w:p w14:paraId="0D8D756D" w14:textId="77777777" w:rsidR="00560DF0" w:rsidRPr="00E1597D" w:rsidRDefault="00560DF0" w:rsidP="00881D08">
      <w:pPr>
        <w:pStyle w:val="Akapitzlist"/>
        <w:numPr>
          <w:ilvl w:val="0"/>
          <w:numId w:val="2"/>
        </w:numPr>
        <w:spacing w:after="0" w:line="288" w:lineRule="auto"/>
        <w:jc w:val="center"/>
        <w:rPr>
          <w:rFonts w:asciiTheme="minorHAnsi" w:hAnsiTheme="minorHAnsi" w:cstheme="minorHAnsi"/>
          <w:b/>
          <w:sz w:val="56"/>
          <w:szCs w:val="56"/>
        </w:rPr>
      </w:pPr>
      <w:r w:rsidRPr="00E1597D">
        <w:rPr>
          <w:rFonts w:asciiTheme="minorHAnsi" w:hAnsiTheme="minorHAnsi" w:cstheme="minorHAnsi"/>
          <w:b/>
          <w:sz w:val="56"/>
          <w:szCs w:val="56"/>
        </w:rPr>
        <w:t xml:space="preserve">O STANIE GMINY JEDNOROŻEC </w:t>
      </w:r>
    </w:p>
    <w:p w14:paraId="06DE82BC" w14:textId="66370E4E" w:rsidR="00560DF0" w:rsidRPr="00E1597D" w:rsidRDefault="003D5591" w:rsidP="00881D08">
      <w:pPr>
        <w:pStyle w:val="Akapitzlist"/>
        <w:numPr>
          <w:ilvl w:val="0"/>
          <w:numId w:val="2"/>
        </w:numPr>
        <w:spacing w:after="0" w:line="288" w:lineRule="auto"/>
        <w:jc w:val="center"/>
        <w:rPr>
          <w:rFonts w:asciiTheme="minorHAnsi" w:hAnsiTheme="minorHAnsi" w:cstheme="minorHAnsi"/>
          <w:b/>
          <w:sz w:val="56"/>
          <w:szCs w:val="56"/>
        </w:rPr>
      </w:pPr>
      <w:r>
        <w:rPr>
          <w:rFonts w:asciiTheme="minorHAnsi" w:hAnsiTheme="minorHAnsi" w:cstheme="minorHAnsi"/>
          <w:b/>
          <w:sz w:val="56"/>
          <w:szCs w:val="56"/>
        </w:rPr>
        <w:t>ZA</w:t>
      </w:r>
      <w:r w:rsidR="00560DF0" w:rsidRPr="00E1597D">
        <w:rPr>
          <w:rFonts w:asciiTheme="minorHAnsi" w:hAnsiTheme="minorHAnsi" w:cstheme="minorHAnsi"/>
          <w:b/>
          <w:sz w:val="56"/>
          <w:szCs w:val="56"/>
        </w:rPr>
        <w:t xml:space="preserve"> ROK 2018</w:t>
      </w:r>
    </w:p>
    <w:p w14:paraId="214A1940" w14:textId="77777777" w:rsidR="00560DF0" w:rsidRPr="00E1597D" w:rsidRDefault="00560DF0" w:rsidP="00881D08">
      <w:pPr>
        <w:pStyle w:val="Akapitzlist"/>
        <w:numPr>
          <w:ilvl w:val="0"/>
          <w:numId w:val="2"/>
        </w:numPr>
        <w:spacing w:after="0" w:line="288" w:lineRule="auto"/>
        <w:jc w:val="center"/>
        <w:rPr>
          <w:rFonts w:asciiTheme="minorHAnsi" w:hAnsiTheme="minorHAnsi" w:cstheme="minorHAnsi"/>
          <w:b/>
          <w:sz w:val="52"/>
          <w:szCs w:val="52"/>
        </w:rPr>
      </w:pPr>
    </w:p>
    <w:p w14:paraId="32B77382" w14:textId="77777777" w:rsidR="00560DF0" w:rsidRPr="00E1597D" w:rsidRDefault="00560DF0" w:rsidP="00881D08">
      <w:pPr>
        <w:pStyle w:val="Akapitzlist"/>
        <w:numPr>
          <w:ilvl w:val="0"/>
          <w:numId w:val="2"/>
        </w:numPr>
        <w:spacing w:after="0" w:line="288" w:lineRule="auto"/>
        <w:jc w:val="left"/>
        <w:rPr>
          <w:rFonts w:asciiTheme="minorHAnsi" w:hAnsiTheme="minorHAnsi" w:cstheme="minorHAnsi"/>
        </w:rPr>
      </w:pPr>
    </w:p>
    <w:p w14:paraId="42D7121A" w14:textId="77777777" w:rsidR="00560DF0" w:rsidRPr="00E1597D" w:rsidRDefault="00560DF0" w:rsidP="00C167AD">
      <w:pPr>
        <w:spacing w:after="0" w:line="288" w:lineRule="auto"/>
        <w:jc w:val="center"/>
        <w:rPr>
          <w:rFonts w:asciiTheme="minorHAnsi" w:hAnsiTheme="minorHAnsi" w:cstheme="minorHAnsi"/>
          <w:i/>
          <w:sz w:val="24"/>
          <w:szCs w:val="24"/>
        </w:rPr>
      </w:pPr>
      <w:r w:rsidRPr="00E1597D">
        <w:rPr>
          <w:rFonts w:asciiTheme="minorHAnsi" w:hAnsiTheme="minorHAnsi" w:cstheme="minorHAnsi"/>
          <w:noProof/>
        </w:rPr>
        <w:drawing>
          <wp:inline distT="0" distB="0" distL="0" distR="0" wp14:anchorId="0DF0A9C5" wp14:editId="64AD9FD7">
            <wp:extent cx="2315473" cy="2828925"/>
            <wp:effectExtent l="0" t="0" r="8890" b="0"/>
            <wp:docPr id="2" name="Obraz 2" descr="E:\Dokumenty Wojtka\Dyplomy i folderki\h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kumenty Wojtka\Dyplomy i folderki\her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4631" cy="2840114"/>
                    </a:xfrm>
                    <a:prstGeom prst="rect">
                      <a:avLst/>
                    </a:prstGeom>
                    <a:noFill/>
                    <a:ln>
                      <a:noFill/>
                    </a:ln>
                  </pic:spPr>
                </pic:pic>
              </a:graphicData>
            </a:graphic>
          </wp:inline>
        </w:drawing>
      </w:r>
    </w:p>
    <w:p w14:paraId="4FDE3B0C" w14:textId="77777777" w:rsidR="00560DF0" w:rsidRPr="00E1597D" w:rsidRDefault="00560DF0" w:rsidP="00C167AD">
      <w:pPr>
        <w:spacing w:after="0" w:line="288" w:lineRule="auto"/>
        <w:rPr>
          <w:rFonts w:asciiTheme="minorHAnsi" w:hAnsiTheme="minorHAnsi" w:cstheme="minorHAnsi"/>
          <w:sz w:val="32"/>
          <w:szCs w:val="32"/>
        </w:rPr>
      </w:pPr>
    </w:p>
    <w:p w14:paraId="1B8C1FC4" w14:textId="77777777" w:rsidR="00560DF0" w:rsidRPr="00E1597D" w:rsidRDefault="00560DF0" w:rsidP="00C167AD">
      <w:pPr>
        <w:spacing w:after="0" w:line="288" w:lineRule="auto"/>
        <w:rPr>
          <w:rFonts w:asciiTheme="minorHAnsi" w:hAnsiTheme="minorHAnsi" w:cstheme="minorHAnsi"/>
          <w:sz w:val="32"/>
          <w:szCs w:val="32"/>
        </w:rPr>
      </w:pPr>
    </w:p>
    <w:p w14:paraId="69AB64F6" w14:textId="77777777" w:rsidR="00560DF0" w:rsidRPr="00E1597D" w:rsidRDefault="00560DF0" w:rsidP="00C167AD">
      <w:pPr>
        <w:spacing w:after="0" w:line="288" w:lineRule="auto"/>
        <w:rPr>
          <w:rFonts w:asciiTheme="minorHAnsi" w:hAnsiTheme="minorHAnsi" w:cstheme="minorHAnsi"/>
          <w:sz w:val="32"/>
          <w:szCs w:val="32"/>
        </w:rPr>
      </w:pPr>
    </w:p>
    <w:p w14:paraId="6F4D2B7F" w14:textId="77777777" w:rsidR="00560DF0" w:rsidRPr="00E1597D" w:rsidRDefault="00560DF0" w:rsidP="00C167AD">
      <w:pPr>
        <w:spacing w:after="0" w:line="288" w:lineRule="auto"/>
        <w:rPr>
          <w:rFonts w:asciiTheme="minorHAnsi" w:hAnsiTheme="minorHAnsi" w:cstheme="minorHAnsi"/>
          <w:sz w:val="32"/>
          <w:szCs w:val="32"/>
        </w:rPr>
      </w:pPr>
    </w:p>
    <w:p w14:paraId="7E8AAA2F" w14:textId="74958B7E" w:rsidR="00560DF0" w:rsidRDefault="00560DF0" w:rsidP="00C167AD">
      <w:pPr>
        <w:spacing w:after="0" w:line="288" w:lineRule="auto"/>
        <w:rPr>
          <w:rFonts w:asciiTheme="minorHAnsi" w:hAnsiTheme="minorHAnsi" w:cstheme="minorHAnsi"/>
          <w:sz w:val="32"/>
          <w:szCs w:val="32"/>
        </w:rPr>
      </w:pPr>
    </w:p>
    <w:p w14:paraId="28154E52" w14:textId="546A68D8" w:rsidR="002B13CF" w:rsidRDefault="002B13CF" w:rsidP="00C167AD">
      <w:pPr>
        <w:spacing w:after="0" w:line="288" w:lineRule="auto"/>
        <w:rPr>
          <w:rFonts w:asciiTheme="minorHAnsi" w:hAnsiTheme="minorHAnsi" w:cstheme="minorHAnsi"/>
          <w:sz w:val="32"/>
          <w:szCs w:val="32"/>
        </w:rPr>
      </w:pPr>
    </w:p>
    <w:p w14:paraId="14343654" w14:textId="77777777" w:rsidR="002B13CF" w:rsidRPr="00E1597D" w:rsidRDefault="002B13CF" w:rsidP="00C167AD">
      <w:pPr>
        <w:spacing w:after="0" w:line="288" w:lineRule="auto"/>
        <w:rPr>
          <w:rFonts w:asciiTheme="minorHAnsi" w:hAnsiTheme="minorHAnsi" w:cstheme="minorHAnsi"/>
          <w:sz w:val="32"/>
          <w:szCs w:val="32"/>
        </w:rPr>
      </w:pPr>
    </w:p>
    <w:p w14:paraId="28AFC171" w14:textId="77777777" w:rsidR="00560DF0" w:rsidRPr="00E1597D" w:rsidRDefault="00560DF0" w:rsidP="00C167AD">
      <w:pPr>
        <w:spacing w:after="0" w:line="288" w:lineRule="auto"/>
        <w:rPr>
          <w:rFonts w:asciiTheme="minorHAnsi" w:hAnsiTheme="minorHAnsi" w:cstheme="minorHAnsi"/>
          <w:sz w:val="32"/>
          <w:szCs w:val="32"/>
        </w:rPr>
      </w:pPr>
    </w:p>
    <w:p w14:paraId="342EFF61" w14:textId="740F6369" w:rsidR="00D50E08" w:rsidRPr="00887DDD" w:rsidRDefault="00560DF0" w:rsidP="00887DDD">
      <w:pPr>
        <w:spacing w:after="0" w:line="288" w:lineRule="auto"/>
        <w:jc w:val="center"/>
        <w:rPr>
          <w:rFonts w:asciiTheme="minorHAnsi" w:hAnsiTheme="minorHAnsi" w:cstheme="minorHAnsi"/>
          <w:sz w:val="28"/>
          <w:szCs w:val="28"/>
        </w:rPr>
      </w:pPr>
      <w:r w:rsidRPr="002B13CF">
        <w:rPr>
          <w:rFonts w:asciiTheme="minorHAnsi" w:hAnsiTheme="minorHAnsi" w:cstheme="minorHAnsi"/>
          <w:sz w:val="28"/>
          <w:szCs w:val="28"/>
        </w:rPr>
        <w:t xml:space="preserve">Jednorożec, dnia </w:t>
      </w:r>
      <w:r w:rsidR="00CA7D59">
        <w:rPr>
          <w:rFonts w:asciiTheme="minorHAnsi" w:hAnsiTheme="minorHAnsi" w:cstheme="minorHAnsi"/>
          <w:sz w:val="28"/>
          <w:szCs w:val="28"/>
        </w:rPr>
        <w:t>31</w:t>
      </w:r>
      <w:r w:rsidRPr="002B13CF">
        <w:rPr>
          <w:rFonts w:asciiTheme="minorHAnsi" w:hAnsiTheme="minorHAnsi" w:cstheme="minorHAnsi"/>
          <w:sz w:val="28"/>
          <w:szCs w:val="28"/>
        </w:rPr>
        <w:t xml:space="preserve"> maja 2019 rok</w:t>
      </w:r>
    </w:p>
    <w:sdt>
      <w:sdtPr>
        <w:rPr>
          <w:rFonts w:asciiTheme="minorHAnsi" w:eastAsia="Calibri" w:hAnsiTheme="minorHAnsi" w:cstheme="minorHAnsi"/>
          <w:color w:val="auto"/>
          <w:sz w:val="22"/>
          <w:szCs w:val="22"/>
          <w:lang w:eastAsia="en-US"/>
        </w:rPr>
        <w:id w:val="-1235000674"/>
        <w:docPartObj>
          <w:docPartGallery w:val="Table of Contents"/>
          <w:docPartUnique/>
        </w:docPartObj>
      </w:sdtPr>
      <w:sdtEndPr>
        <w:rPr>
          <w:b/>
          <w:bCs/>
        </w:rPr>
      </w:sdtEndPr>
      <w:sdtContent>
        <w:p w14:paraId="4EA71E82" w14:textId="56E99CD3" w:rsidR="00560DF0" w:rsidRPr="00CC5A01" w:rsidRDefault="00560DF0" w:rsidP="00C167AD">
          <w:pPr>
            <w:pStyle w:val="Nagwekspisutreci"/>
            <w:spacing w:before="0" w:line="288" w:lineRule="auto"/>
            <w:rPr>
              <w:rFonts w:asciiTheme="minorHAnsi" w:hAnsiTheme="minorHAnsi" w:cstheme="minorHAnsi"/>
              <w:b/>
              <w:color w:val="auto"/>
            </w:rPr>
          </w:pPr>
          <w:r w:rsidRPr="00CC5A01">
            <w:rPr>
              <w:rFonts w:asciiTheme="minorHAnsi" w:hAnsiTheme="minorHAnsi" w:cstheme="minorHAnsi"/>
              <w:b/>
              <w:color w:val="auto"/>
            </w:rPr>
            <w:t>Spis treści</w:t>
          </w:r>
        </w:p>
        <w:p w14:paraId="55F54A7D" w14:textId="5CB60347" w:rsidR="00603A86" w:rsidRPr="00603A86" w:rsidRDefault="00560DF0">
          <w:pPr>
            <w:pStyle w:val="Spistreci1"/>
            <w:tabs>
              <w:tab w:val="left" w:pos="440"/>
              <w:tab w:val="right" w:leader="dot" w:pos="9060"/>
            </w:tabs>
            <w:rPr>
              <w:rFonts w:asciiTheme="minorHAnsi" w:eastAsiaTheme="minorEastAsia" w:hAnsiTheme="minorHAnsi" w:cstheme="minorBidi"/>
              <w:noProof/>
              <w:sz w:val="24"/>
              <w:szCs w:val="24"/>
              <w:lang w:eastAsia="pl-PL"/>
            </w:rPr>
          </w:pPr>
          <w:r w:rsidRPr="00CC5A01">
            <w:rPr>
              <w:rFonts w:asciiTheme="minorHAnsi" w:hAnsiTheme="minorHAnsi" w:cstheme="minorHAnsi"/>
              <w:sz w:val="24"/>
              <w:szCs w:val="24"/>
            </w:rPr>
            <w:fldChar w:fldCharType="begin"/>
          </w:r>
          <w:r w:rsidRPr="00CC5A01">
            <w:rPr>
              <w:rFonts w:asciiTheme="minorHAnsi" w:hAnsiTheme="minorHAnsi" w:cstheme="minorHAnsi"/>
              <w:sz w:val="24"/>
              <w:szCs w:val="24"/>
            </w:rPr>
            <w:instrText xml:space="preserve"> TOC \o "1-3" \h \z \u </w:instrText>
          </w:r>
          <w:r w:rsidRPr="00CC5A01">
            <w:rPr>
              <w:rFonts w:asciiTheme="minorHAnsi" w:hAnsiTheme="minorHAnsi" w:cstheme="minorHAnsi"/>
              <w:sz w:val="24"/>
              <w:szCs w:val="24"/>
            </w:rPr>
            <w:fldChar w:fldCharType="separate"/>
          </w:r>
          <w:hyperlink w:anchor="_Toc10193027" w:history="1">
            <w:r w:rsidR="00603A86" w:rsidRPr="00603A86">
              <w:rPr>
                <w:rStyle w:val="Hipercze"/>
                <w:rFonts w:cstheme="minorHAnsi"/>
                <w:b/>
                <w:noProof/>
                <w:sz w:val="24"/>
                <w:szCs w:val="24"/>
              </w:rPr>
              <w:t>I.</w:t>
            </w:r>
            <w:r w:rsidR="00603A86" w:rsidRPr="00603A86">
              <w:rPr>
                <w:rFonts w:asciiTheme="minorHAnsi" w:eastAsiaTheme="minorEastAsia" w:hAnsiTheme="minorHAnsi" w:cstheme="minorBidi"/>
                <w:noProof/>
                <w:sz w:val="24"/>
                <w:szCs w:val="24"/>
                <w:lang w:eastAsia="pl-PL"/>
              </w:rPr>
              <w:tab/>
            </w:r>
            <w:r w:rsidR="00603A86" w:rsidRPr="00603A86">
              <w:rPr>
                <w:rStyle w:val="Hipercze"/>
                <w:rFonts w:cstheme="minorHAnsi"/>
                <w:b/>
                <w:noProof/>
                <w:sz w:val="24"/>
                <w:szCs w:val="24"/>
              </w:rPr>
              <w:t>Wstęp</w:t>
            </w:r>
            <w:r w:rsidR="00603A86" w:rsidRPr="00603A86">
              <w:rPr>
                <w:noProof/>
                <w:webHidden/>
                <w:sz w:val="24"/>
                <w:szCs w:val="24"/>
              </w:rPr>
              <w:tab/>
            </w:r>
            <w:r w:rsidR="00603A86" w:rsidRPr="00603A86">
              <w:rPr>
                <w:noProof/>
                <w:webHidden/>
                <w:sz w:val="24"/>
                <w:szCs w:val="24"/>
              </w:rPr>
              <w:fldChar w:fldCharType="begin"/>
            </w:r>
            <w:r w:rsidR="00603A86" w:rsidRPr="00603A86">
              <w:rPr>
                <w:noProof/>
                <w:webHidden/>
                <w:sz w:val="24"/>
                <w:szCs w:val="24"/>
              </w:rPr>
              <w:instrText xml:space="preserve"> PAGEREF _Toc10193027 \h </w:instrText>
            </w:r>
            <w:r w:rsidR="00603A86" w:rsidRPr="00603A86">
              <w:rPr>
                <w:noProof/>
                <w:webHidden/>
                <w:sz w:val="24"/>
                <w:szCs w:val="24"/>
              </w:rPr>
            </w:r>
            <w:r w:rsidR="00603A86" w:rsidRPr="00603A86">
              <w:rPr>
                <w:noProof/>
                <w:webHidden/>
                <w:sz w:val="24"/>
                <w:szCs w:val="24"/>
              </w:rPr>
              <w:fldChar w:fldCharType="separate"/>
            </w:r>
            <w:r w:rsidR="00CE78FA">
              <w:rPr>
                <w:noProof/>
                <w:webHidden/>
                <w:sz w:val="24"/>
                <w:szCs w:val="24"/>
              </w:rPr>
              <w:t>3</w:t>
            </w:r>
            <w:r w:rsidR="00603A86" w:rsidRPr="00603A86">
              <w:rPr>
                <w:noProof/>
                <w:webHidden/>
                <w:sz w:val="24"/>
                <w:szCs w:val="24"/>
              </w:rPr>
              <w:fldChar w:fldCharType="end"/>
            </w:r>
          </w:hyperlink>
        </w:p>
        <w:p w14:paraId="3E378932" w14:textId="0D9B097C" w:rsidR="00603A86" w:rsidRPr="00603A86" w:rsidRDefault="00562EED">
          <w:pPr>
            <w:pStyle w:val="Spistreci1"/>
            <w:tabs>
              <w:tab w:val="left" w:pos="440"/>
              <w:tab w:val="right" w:leader="dot" w:pos="9060"/>
            </w:tabs>
            <w:rPr>
              <w:rFonts w:asciiTheme="minorHAnsi" w:eastAsiaTheme="minorEastAsia" w:hAnsiTheme="minorHAnsi" w:cstheme="minorBidi"/>
              <w:noProof/>
              <w:sz w:val="24"/>
              <w:szCs w:val="24"/>
              <w:lang w:eastAsia="pl-PL"/>
            </w:rPr>
          </w:pPr>
          <w:hyperlink w:anchor="_Toc10193028" w:history="1">
            <w:r w:rsidR="00603A86" w:rsidRPr="00603A86">
              <w:rPr>
                <w:rStyle w:val="Hipercze"/>
                <w:rFonts w:cstheme="minorHAnsi"/>
                <w:b/>
                <w:noProof/>
                <w:sz w:val="24"/>
                <w:szCs w:val="24"/>
              </w:rPr>
              <w:t>II.</w:t>
            </w:r>
            <w:r w:rsidR="00603A86" w:rsidRPr="00603A86">
              <w:rPr>
                <w:rFonts w:asciiTheme="minorHAnsi" w:eastAsiaTheme="minorEastAsia" w:hAnsiTheme="minorHAnsi" w:cstheme="minorBidi"/>
                <w:noProof/>
                <w:sz w:val="24"/>
                <w:szCs w:val="24"/>
                <w:lang w:eastAsia="pl-PL"/>
              </w:rPr>
              <w:tab/>
            </w:r>
            <w:r w:rsidR="00603A86" w:rsidRPr="00603A86">
              <w:rPr>
                <w:rStyle w:val="Hipercze"/>
                <w:rFonts w:cstheme="minorHAnsi"/>
                <w:b/>
                <w:noProof/>
                <w:sz w:val="24"/>
                <w:szCs w:val="24"/>
              </w:rPr>
              <w:t>Programy i strategie</w:t>
            </w:r>
            <w:r w:rsidR="00603A86" w:rsidRPr="00603A86">
              <w:rPr>
                <w:noProof/>
                <w:webHidden/>
                <w:sz w:val="24"/>
                <w:szCs w:val="24"/>
              </w:rPr>
              <w:tab/>
            </w:r>
            <w:r w:rsidR="00603A86" w:rsidRPr="00603A86">
              <w:rPr>
                <w:noProof/>
                <w:webHidden/>
                <w:sz w:val="24"/>
                <w:szCs w:val="24"/>
              </w:rPr>
              <w:fldChar w:fldCharType="begin"/>
            </w:r>
            <w:r w:rsidR="00603A86" w:rsidRPr="00603A86">
              <w:rPr>
                <w:noProof/>
                <w:webHidden/>
                <w:sz w:val="24"/>
                <w:szCs w:val="24"/>
              </w:rPr>
              <w:instrText xml:space="preserve"> PAGEREF _Toc10193028 \h </w:instrText>
            </w:r>
            <w:r w:rsidR="00603A86" w:rsidRPr="00603A86">
              <w:rPr>
                <w:noProof/>
                <w:webHidden/>
                <w:sz w:val="24"/>
                <w:szCs w:val="24"/>
              </w:rPr>
            </w:r>
            <w:r w:rsidR="00603A86" w:rsidRPr="00603A86">
              <w:rPr>
                <w:noProof/>
                <w:webHidden/>
                <w:sz w:val="24"/>
                <w:szCs w:val="24"/>
              </w:rPr>
              <w:fldChar w:fldCharType="separate"/>
            </w:r>
            <w:r w:rsidR="00CE78FA">
              <w:rPr>
                <w:noProof/>
                <w:webHidden/>
                <w:sz w:val="24"/>
                <w:szCs w:val="24"/>
              </w:rPr>
              <w:t>4</w:t>
            </w:r>
            <w:r w:rsidR="00603A86" w:rsidRPr="00603A86">
              <w:rPr>
                <w:noProof/>
                <w:webHidden/>
                <w:sz w:val="24"/>
                <w:szCs w:val="24"/>
              </w:rPr>
              <w:fldChar w:fldCharType="end"/>
            </w:r>
          </w:hyperlink>
        </w:p>
        <w:p w14:paraId="739714FC" w14:textId="7422EFA5" w:rsidR="00603A86" w:rsidRPr="00603A86" w:rsidRDefault="00562EED">
          <w:pPr>
            <w:pStyle w:val="Spistreci1"/>
            <w:tabs>
              <w:tab w:val="left" w:pos="660"/>
              <w:tab w:val="right" w:leader="dot" w:pos="9060"/>
            </w:tabs>
            <w:rPr>
              <w:rFonts w:asciiTheme="minorHAnsi" w:eastAsiaTheme="minorEastAsia" w:hAnsiTheme="minorHAnsi" w:cstheme="minorBidi"/>
              <w:noProof/>
              <w:sz w:val="24"/>
              <w:szCs w:val="24"/>
              <w:lang w:eastAsia="pl-PL"/>
            </w:rPr>
          </w:pPr>
          <w:hyperlink w:anchor="_Toc10193029" w:history="1">
            <w:r w:rsidR="00603A86" w:rsidRPr="00603A86">
              <w:rPr>
                <w:rStyle w:val="Hipercze"/>
                <w:rFonts w:cstheme="minorHAnsi"/>
                <w:b/>
                <w:noProof/>
                <w:sz w:val="24"/>
                <w:szCs w:val="24"/>
              </w:rPr>
              <w:t>III.</w:t>
            </w:r>
            <w:r w:rsidR="00603A86" w:rsidRPr="00603A86">
              <w:rPr>
                <w:rFonts w:asciiTheme="minorHAnsi" w:eastAsiaTheme="minorEastAsia" w:hAnsiTheme="minorHAnsi" w:cstheme="minorBidi"/>
                <w:noProof/>
                <w:sz w:val="24"/>
                <w:szCs w:val="24"/>
                <w:lang w:eastAsia="pl-PL"/>
              </w:rPr>
              <w:tab/>
            </w:r>
            <w:r w:rsidR="00603A86" w:rsidRPr="00603A86">
              <w:rPr>
                <w:rStyle w:val="Hipercze"/>
                <w:rFonts w:cstheme="minorHAnsi"/>
                <w:b/>
                <w:noProof/>
                <w:sz w:val="24"/>
                <w:szCs w:val="24"/>
              </w:rPr>
              <w:t>Finanse gminy</w:t>
            </w:r>
            <w:r w:rsidR="00603A86" w:rsidRPr="00603A86">
              <w:rPr>
                <w:noProof/>
                <w:webHidden/>
                <w:sz w:val="24"/>
                <w:szCs w:val="24"/>
              </w:rPr>
              <w:tab/>
            </w:r>
            <w:r w:rsidR="00603A86" w:rsidRPr="00603A86">
              <w:rPr>
                <w:noProof/>
                <w:webHidden/>
                <w:sz w:val="24"/>
                <w:szCs w:val="24"/>
              </w:rPr>
              <w:fldChar w:fldCharType="begin"/>
            </w:r>
            <w:r w:rsidR="00603A86" w:rsidRPr="00603A86">
              <w:rPr>
                <w:noProof/>
                <w:webHidden/>
                <w:sz w:val="24"/>
                <w:szCs w:val="24"/>
              </w:rPr>
              <w:instrText xml:space="preserve"> PAGEREF _Toc10193029 \h </w:instrText>
            </w:r>
            <w:r w:rsidR="00603A86" w:rsidRPr="00603A86">
              <w:rPr>
                <w:noProof/>
                <w:webHidden/>
                <w:sz w:val="24"/>
                <w:szCs w:val="24"/>
              </w:rPr>
            </w:r>
            <w:r w:rsidR="00603A86" w:rsidRPr="00603A86">
              <w:rPr>
                <w:noProof/>
                <w:webHidden/>
                <w:sz w:val="24"/>
                <w:szCs w:val="24"/>
              </w:rPr>
              <w:fldChar w:fldCharType="separate"/>
            </w:r>
            <w:r w:rsidR="00CE78FA">
              <w:rPr>
                <w:noProof/>
                <w:webHidden/>
                <w:sz w:val="24"/>
                <w:szCs w:val="24"/>
              </w:rPr>
              <w:t>6</w:t>
            </w:r>
            <w:r w:rsidR="00603A86" w:rsidRPr="00603A86">
              <w:rPr>
                <w:noProof/>
                <w:webHidden/>
                <w:sz w:val="24"/>
                <w:szCs w:val="24"/>
              </w:rPr>
              <w:fldChar w:fldCharType="end"/>
            </w:r>
          </w:hyperlink>
        </w:p>
        <w:p w14:paraId="060CEEE0" w14:textId="598635BE" w:rsidR="00603A86" w:rsidRPr="00603A86" w:rsidRDefault="00562EED">
          <w:pPr>
            <w:pStyle w:val="Spistreci1"/>
            <w:tabs>
              <w:tab w:val="left" w:pos="660"/>
              <w:tab w:val="right" w:leader="dot" w:pos="9060"/>
            </w:tabs>
            <w:rPr>
              <w:rFonts w:asciiTheme="minorHAnsi" w:eastAsiaTheme="minorEastAsia" w:hAnsiTheme="minorHAnsi" w:cstheme="minorBidi"/>
              <w:noProof/>
              <w:sz w:val="24"/>
              <w:szCs w:val="24"/>
              <w:lang w:eastAsia="pl-PL"/>
            </w:rPr>
          </w:pPr>
          <w:hyperlink w:anchor="_Toc10193030" w:history="1">
            <w:r w:rsidR="00603A86" w:rsidRPr="00603A86">
              <w:rPr>
                <w:rStyle w:val="Hipercze"/>
                <w:rFonts w:cstheme="minorHAnsi"/>
                <w:b/>
                <w:noProof/>
                <w:sz w:val="24"/>
                <w:szCs w:val="24"/>
              </w:rPr>
              <w:t>IV.</w:t>
            </w:r>
            <w:r w:rsidR="00603A86" w:rsidRPr="00603A86">
              <w:rPr>
                <w:rFonts w:asciiTheme="minorHAnsi" w:eastAsiaTheme="minorEastAsia" w:hAnsiTheme="minorHAnsi" w:cstheme="minorBidi"/>
                <w:noProof/>
                <w:sz w:val="24"/>
                <w:szCs w:val="24"/>
                <w:lang w:eastAsia="pl-PL"/>
              </w:rPr>
              <w:tab/>
            </w:r>
            <w:r w:rsidR="00603A86" w:rsidRPr="00603A86">
              <w:rPr>
                <w:rStyle w:val="Hipercze"/>
                <w:rFonts w:cstheme="minorHAnsi"/>
                <w:b/>
                <w:noProof/>
                <w:sz w:val="24"/>
                <w:szCs w:val="24"/>
              </w:rPr>
              <w:t>Działalność inwestycyjna</w:t>
            </w:r>
            <w:r w:rsidR="00603A86" w:rsidRPr="00603A86">
              <w:rPr>
                <w:noProof/>
                <w:webHidden/>
                <w:sz w:val="24"/>
                <w:szCs w:val="24"/>
              </w:rPr>
              <w:tab/>
            </w:r>
            <w:r w:rsidR="00603A86" w:rsidRPr="00603A86">
              <w:rPr>
                <w:noProof/>
                <w:webHidden/>
                <w:sz w:val="24"/>
                <w:szCs w:val="24"/>
              </w:rPr>
              <w:fldChar w:fldCharType="begin"/>
            </w:r>
            <w:r w:rsidR="00603A86" w:rsidRPr="00603A86">
              <w:rPr>
                <w:noProof/>
                <w:webHidden/>
                <w:sz w:val="24"/>
                <w:szCs w:val="24"/>
              </w:rPr>
              <w:instrText xml:space="preserve"> PAGEREF _Toc10193030 \h </w:instrText>
            </w:r>
            <w:r w:rsidR="00603A86" w:rsidRPr="00603A86">
              <w:rPr>
                <w:noProof/>
                <w:webHidden/>
                <w:sz w:val="24"/>
                <w:szCs w:val="24"/>
              </w:rPr>
            </w:r>
            <w:r w:rsidR="00603A86" w:rsidRPr="00603A86">
              <w:rPr>
                <w:noProof/>
                <w:webHidden/>
                <w:sz w:val="24"/>
                <w:szCs w:val="24"/>
              </w:rPr>
              <w:fldChar w:fldCharType="separate"/>
            </w:r>
            <w:r w:rsidR="00CE78FA">
              <w:rPr>
                <w:noProof/>
                <w:webHidden/>
                <w:sz w:val="24"/>
                <w:szCs w:val="24"/>
              </w:rPr>
              <w:t>7</w:t>
            </w:r>
            <w:r w:rsidR="00603A86" w:rsidRPr="00603A86">
              <w:rPr>
                <w:noProof/>
                <w:webHidden/>
                <w:sz w:val="24"/>
                <w:szCs w:val="24"/>
              </w:rPr>
              <w:fldChar w:fldCharType="end"/>
            </w:r>
          </w:hyperlink>
        </w:p>
        <w:p w14:paraId="3934CD6F" w14:textId="0810BD9D" w:rsidR="00603A86" w:rsidRPr="00603A86" w:rsidRDefault="00562EED">
          <w:pPr>
            <w:pStyle w:val="Spistreci1"/>
            <w:tabs>
              <w:tab w:val="left" w:pos="440"/>
              <w:tab w:val="right" w:leader="dot" w:pos="9060"/>
            </w:tabs>
            <w:rPr>
              <w:rFonts w:asciiTheme="minorHAnsi" w:eastAsiaTheme="minorEastAsia" w:hAnsiTheme="minorHAnsi" w:cstheme="minorBidi"/>
              <w:noProof/>
              <w:sz w:val="24"/>
              <w:szCs w:val="24"/>
              <w:lang w:eastAsia="pl-PL"/>
            </w:rPr>
          </w:pPr>
          <w:hyperlink w:anchor="_Toc10193031" w:history="1">
            <w:r w:rsidR="00603A86" w:rsidRPr="00603A86">
              <w:rPr>
                <w:rStyle w:val="Hipercze"/>
                <w:rFonts w:cstheme="minorHAnsi"/>
                <w:b/>
                <w:noProof/>
                <w:sz w:val="24"/>
                <w:szCs w:val="24"/>
              </w:rPr>
              <w:t>V.</w:t>
            </w:r>
            <w:r w:rsidR="00603A86" w:rsidRPr="00603A86">
              <w:rPr>
                <w:rFonts w:asciiTheme="minorHAnsi" w:eastAsiaTheme="minorEastAsia" w:hAnsiTheme="minorHAnsi" w:cstheme="minorBidi"/>
                <w:noProof/>
                <w:sz w:val="24"/>
                <w:szCs w:val="24"/>
                <w:lang w:eastAsia="pl-PL"/>
              </w:rPr>
              <w:tab/>
            </w:r>
            <w:r w:rsidR="00603A86" w:rsidRPr="00603A86">
              <w:rPr>
                <w:rStyle w:val="Hipercze"/>
                <w:rFonts w:cstheme="minorHAnsi"/>
                <w:b/>
                <w:noProof/>
                <w:sz w:val="24"/>
                <w:szCs w:val="24"/>
              </w:rPr>
              <w:t>Gospodarka mieszkaniowa i komunalna</w:t>
            </w:r>
            <w:r w:rsidR="00603A86" w:rsidRPr="00603A86">
              <w:rPr>
                <w:noProof/>
                <w:webHidden/>
                <w:sz w:val="24"/>
                <w:szCs w:val="24"/>
              </w:rPr>
              <w:tab/>
            </w:r>
            <w:r w:rsidR="00603A86" w:rsidRPr="00603A86">
              <w:rPr>
                <w:noProof/>
                <w:webHidden/>
                <w:sz w:val="24"/>
                <w:szCs w:val="24"/>
              </w:rPr>
              <w:fldChar w:fldCharType="begin"/>
            </w:r>
            <w:r w:rsidR="00603A86" w:rsidRPr="00603A86">
              <w:rPr>
                <w:noProof/>
                <w:webHidden/>
                <w:sz w:val="24"/>
                <w:szCs w:val="24"/>
              </w:rPr>
              <w:instrText xml:space="preserve"> PAGEREF _Toc10193031 \h </w:instrText>
            </w:r>
            <w:r w:rsidR="00603A86" w:rsidRPr="00603A86">
              <w:rPr>
                <w:noProof/>
                <w:webHidden/>
                <w:sz w:val="24"/>
                <w:szCs w:val="24"/>
              </w:rPr>
            </w:r>
            <w:r w:rsidR="00603A86" w:rsidRPr="00603A86">
              <w:rPr>
                <w:noProof/>
                <w:webHidden/>
                <w:sz w:val="24"/>
                <w:szCs w:val="24"/>
              </w:rPr>
              <w:fldChar w:fldCharType="separate"/>
            </w:r>
            <w:r w:rsidR="00CE78FA">
              <w:rPr>
                <w:noProof/>
                <w:webHidden/>
                <w:sz w:val="24"/>
                <w:szCs w:val="24"/>
              </w:rPr>
              <w:t>10</w:t>
            </w:r>
            <w:r w:rsidR="00603A86" w:rsidRPr="00603A86">
              <w:rPr>
                <w:noProof/>
                <w:webHidden/>
                <w:sz w:val="24"/>
                <w:szCs w:val="24"/>
              </w:rPr>
              <w:fldChar w:fldCharType="end"/>
            </w:r>
          </w:hyperlink>
        </w:p>
        <w:p w14:paraId="39B9EECC" w14:textId="0B312EAA" w:rsidR="00603A86" w:rsidRPr="00603A86" w:rsidRDefault="00562EED">
          <w:pPr>
            <w:pStyle w:val="Spistreci2"/>
            <w:tabs>
              <w:tab w:val="left" w:pos="660"/>
              <w:tab w:val="right" w:leader="dot" w:pos="9060"/>
            </w:tabs>
            <w:rPr>
              <w:rFonts w:asciiTheme="minorHAnsi" w:eastAsiaTheme="minorEastAsia" w:hAnsiTheme="minorHAnsi" w:cstheme="minorBidi"/>
              <w:noProof/>
              <w:sz w:val="24"/>
              <w:szCs w:val="24"/>
              <w:lang w:eastAsia="pl-PL"/>
            </w:rPr>
          </w:pPr>
          <w:hyperlink w:anchor="_Toc10193032" w:history="1">
            <w:r w:rsidR="00603A86" w:rsidRPr="00603A86">
              <w:rPr>
                <w:rStyle w:val="Hipercze"/>
                <w:rFonts w:cstheme="minorHAnsi"/>
                <w:b/>
                <w:noProof/>
                <w:sz w:val="24"/>
                <w:szCs w:val="24"/>
              </w:rPr>
              <w:t>1.</w:t>
            </w:r>
            <w:r w:rsidR="00603A86" w:rsidRPr="00603A86">
              <w:rPr>
                <w:rFonts w:asciiTheme="minorHAnsi" w:eastAsiaTheme="minorEastAsia" w:hAnsiTheme="minorHAnsi" w:cstheme="minorBidi"/>
                <w:noProof/>
                <w:sz w:val="24"/>
                <w:szCs w:val="24"/>
                <w:lang w:eastAsia="pl-PL"/>
              </w:rPr>
              <w:tab/>
            </w:r>
            <w:r w:rsidR="00603A86" w:rsidRPr="00603A86">
              <w:rPr>
                <w:rStyle w:val="Hipercze"/>
                <w:rFonts w:cstheme="minorHAnsi"/>
                <w:b/>
                <w:noProof/>
                <w:sz w:val="24"/>
                <w:szCs w:val="24"/>
              </w:rPr>
              <w:t>Zasoby mieszkaniowe</w:t>
            </w:r>
            <w:r w:rsidR="00603A86" w:rsidRPr="00603A86">
              <w:rPr>
                <w:noProof/>
                <w:webHidden/>
                <w:sz w:val="24"/>
                <w:szCs w:val="24"/>
              </w:rPr>
              <w:tab/>
            </w:r>
            <w:r w:rsidR="00603A86" w:rsidRPr="00603A86">
              <w:rPr>
                <w:noProof/>
                <w:webHidden/>
                <w:sz w:val="24"/>
                <w:szCs w:val="24"/>
              </w:rPr>
              <w:fldChar w:fldCharType="begin"/>
            </w:r>
            <w:r w:rsidR="00603A86" w:rsidRPr="00603A86">
              <w:rPr>
                <w:noProof/>
                <w:webHidden/>
                <w:sz w:val="24"/>
                <w:szCs w:val="24"/>
              </w:rPr>
              <w:instrText xml:space="preserve"> PAGEREF _Toc10193032 \h </w:instrText>
            </w:r>
            <w:r w:rsidR="00603A86" w:rsidRPr="00603A86">
              <w:rPr>
                <w:noProof/>
                <w:webHidden/>
                <w:sz w:val="24"/>
                <w:szCs w:val="24"/>
              </w:rPr>
            </w:r>
            <w:r w:rsidR="00603A86" w:rsidRPr="00603A86">
              <w:rPr>
                <w:noProof/>
                <w:webHidden/>
                <w:sz w:val="24"/>
                <w:szCs w:val="24"/>
              </w:rPr>
              <w:fldChar w:fldCharType="separate"/>
            </w:r>
            <w:r w:rsidR="00CE78FA">
              <w:rPr>
                <w:noProof/>
                <w:webHidden/>
                <w:sz w:val="24"/>
                <w:szCs w:val="24"/>
              </w:rPr>
              <w:t>10</w:t>
            </w:r>
            <w:r w:rsidR="00603A86" w:rsidRPr="00603A86">
              <w:rPr>
                <w:noProof/>
                <w:webHidden/>
                <w:sz w:val="24"/>
                <w:szCs w:val="24"/>
              </w:rPr>
              <w:fldChar w:fldCharType="end"/>
            </w:r>
          </w:hyperlink>
        </w:p>
        <w:p w14:paraId="2D0AC8ED" w14:textId="0B245E45" w:rsidR="00603A86" w:rsidRPr="00603A86" w:rsidRDefault="00562EED">
          <w:pPr>
            <w:pStyle w:val="Spistreci2"/>
            <w:tabs>
              <w:tab w:val="left" w:pos="660"/>
              <w:tab w:val="right" w:leader="dot" w:pos="9060"/>
            </w:tabs>
            <w:rPr>
              <w:rFonts w:asciiTheme="minorHAnsi" w:eastAsiaTheme="minorEastAsia" w:hAnsiTheme="minorHAnsi" w:cstheme="minorBidi"/>
              <w:noProof/>
              <w:sz w:val="24"/>
              <w:szCs w:val="24"/>
              <w:lang w:eastAsia="pl-PL"/>
            </w:rPr>
          </w:pPr>
          <w:hyperlink w:anchor="_Toc10193033" w:history="1">
            <w:r w:rsidR="00603A86" w:rsidRPr="00603A86">
              <w:rPr>
                <w:rStyle w:val="Hipercze"/>
                <w:rFonts w:eastAsia="Times New Roman" w:cstheme="minorHAnsi"/>
                <w:b/>
                <w:noProof/>
                <w:sz w:val="24"/>
                <w:szCs w:val="24"/>
                <w:lang w:eastAsia="pl-PL"/>
              </w:rPr>
              <w:t>2.</w:t>
            </w:r>
            <w:r w:rsidR="00603A86" w:rsidRPr="00603A86">
              <w:rPr>
                <w:rFonts w:asciiTheme="minorHAnsi" w:eastAsiaTheme="minorEastAsia" w:hAnsiTheme="minorHAnsi" w:cstheme="minorBidi"/>
                <w:noProof/>
                <w:sz w:val="24"/>
                <w:szCs w:val="24"/>
                <w:lang w:eastAsia="pl-PL"/>
              </w:rPr>
              <w:tab/>
            </w:r>
            <w:r w:rsidR="00603A86" w:rsidRPr="00603A86">
              <w:rPr>
                <w:rStyle w:val="Hipercze"/>
                <w:rFonts w:cstheme="minorHAnsi"/>
                <w:b/>
                <w:noProof/>
                <w:sz w:val="24"/>
                <w:szCs w:val="24"/>
              </w:rPr>
              <w:t xml:space="preserve">Gospodarowanie odpadami </w:t>
            </w:r>
            <w:r w:rsidR="00603A86" w:rsidRPr="00603A86">
              <w:rPr>
                <w:rStyle w:val="Hipercze"/>
                <w:rFonts w:eastAsia="Times New Roman" w:cstheme="minorHAnsi"/>
                <w:b/>
                <w:noProof/>
                <w:sz w:val="24"/>
                <w:szCs w:val="24"/>
                <w:lang w:eastAsia="pl-PL"/>
              </w:rPr>
              <w:t> i ochrona środowiska</w:t>
            </w:r>
            <w:r w:rsidR="00603A86" w:rsidRPr="00603A86">
              <w:rPr>
                <w:noProof/>
                <w:webHidden/>
                <w:sz w:val="24"/>
                <w:szCs w:val="24"/>
              </w:rPr>
              <w:tab/>
            </w:r>
            <w:r w:rsidR="00603A86" w:rsidRPr="00603A86">
              <w:rPr>
                <w:noProof/>
                <w:webHidden/>
                <w:sz w:val="24"/>
                <w:szCs w:val="24"/>
              </w:rPr>
              <w:fldChar w:fldCharType="begin"/>
            </w:r>
            <w:r w:rsidR="00603A86" w:rsidRPr="00603A86">
              <w:rPr>
                <w:noProof/>
                <w:webHidden/>
                <w:sz w:val="24"/>
                <w:szCs w:val="24"/>
              </w:rPr>
              <w:instrText xml:space="preserve"> PAGEREF _Toc10193033 \h </w:instrText>
            </w:r>
            <w:r w:rsidR="00603A86" w:rsidRPr="00603A86">
              <w:rPr>
                <w:noProof/>
                <w:webHidden/>
                <w:sz w:val="24"/>
                <w:szCs w:val="24"/>
              </w:rPr>
            </w:r>
            <w:r w:rsidR="00603A86" w:rsidRPr="00603A86">
              <w:rPr>
                <w:noProof/>
                <w:webHidden/>
                <w:sz w:val="24"/>
                <w:szCs w:val="24"/>
              </w:rPr>
              <w:fldChar w:fldCharType="separate"/>
            </w:r>
            <w:r w:rsidR="00CE78FA">
              <w:rPr>
                <w:noProof/>
                <w:webHidden/>
                <w:sz w:val="24"/>
                <w:szCs w:val="24"/>
              </w:rPr>
              <w:t>12</w:t>
            </w:r>
            <w:r w:rsidR="00603A86" w:rsidRPr="00603A86">
              <w:rPr>
                <w:noProof/>
                <w:webHidden/>
                <w:sz w:val="24"/>
                <w:szCs w:val="24"/>
              </w:rPr>
              <w:fldChar w:fldCharType="end"/>
            </w:r>
          </w:hyperlink>
        </w:p>
        <w:p w14:paraId="11CAE426" w14:textId="178BA635" w:rsidR="00603A86" w:rsidRPr="00603A86" w:rsidRDefault="00562EED">
          <w:pPr>
            <w:pStyle w:val="Spistreci2"/>
            <w:tabs>
              <w:tab w:val="left" w:pos="660"/>
              <w:tab w:val="right" w:leader="dot" w:pos="9060"/>
            </w:tabs>
            <w:rPr>
              <w:rFonts w:asciiTheme="minorHAnsi" w:eastAsiaTheme="minorEastAsia" w:hAnsiTheme="minorHAnsi" w:cstheme="minorBidi"/>
              <w:noProof/>
              <w:sz w:val="24"/>
              <w:szCs w:val="24"/>
              <w:lang w:eastAsia="pl-PL"/>
            </w:rPr>
          </w:pPr>
          <w:hyperlink w:anchor="_Toc10193034" w:history="1">
            <w:r w:rsidR="00603A86" w:rsidRPr="00603A86">
              <w:rPr>
                <w:rStyle w:val="Hipercze"/>
                <w:rFonts w:cstheme="minorHAnsi"/>
                <w:b/>
                <w:noProof/>
                <w:sz w:val="24"/>
                <w:szCs w:val="24"/>
              </w:rPr>
              <w:t>3.</w:t>
            </w:r>
            <w:r w:rsidR="00603A86" w:rsidRPr="00603A86">
              <w:rPr>
                <w:rFonts w:asciiTheme="minorHAnsi" w:eastAsiaTheme="minorEastAsia" w:hAnsiTheme="minorHAnsi" w:cstheme="minorBidi"/>
                <w:noProof/>
                <w:sz w:val="24"/>
                <w:szCs w:val="24"/>
                <w:lang w:eastAsia="pl-PL"/>
              </w:rPr>
              <w:tab/>
            </w:r>
            <w:r w:rsidR="00603A86" w:rsidRPr="00603A86">
              <w:rPr>
                <w:rStyle w:val="Hipercze"/>
                <w:rFonts w:cstheme="minorHAnsi"/>
                <w:b/>
                <w:noProof/>
                <w:sz w:val="24"/>
                <w:szCs w:val="24"/>
              </w:rPr>
              <w:t>Gospodarka wodno-ściekowa</w:t>
            </w:r>
            <w:r w:rsidR="00603A86" w:rsidRPr="00603A86">
              <w:rPr>
                <w:noProof/>
                <w:webHidden/>
                <w:sz w:val="24"/>
                <w:szCs w:val="24"/>
              </w:rPr>
              <w:tab/>
            </w:r>
            <w:r w:rsidR="00603A86" w:rsidRPr="00603A86">
              <w:rPr>
                <w:noProof/>
                <w:webHidden/>
                <w:sz w:val="24"/>
                <w:szCs w:val="24"/>
              </w:rPr>
              <w:fldChar w:fldCharType="begin"/>
            </w:r>
            <w:r w:rsidR="00603A86" w:rsidRPr="00603A86">
              <w:rPr>
                <w:noProof/>
                <w:webHidden/>
                <w:sz w:val="24"/>
                <w:szCs w:val="24"/>
              </w:rPr>
              <w:instrText xml:space="preserve"> PAGEREF _Toc10193034 \h </w:instrText>
            </w:r>
            <w:r w:rsidR="00603A86" w:rsidRPr="00603A86">
              <w:rPr>
                <w:noProof/>
                <w:webHidden/>
                <w:sz w:val="24"/>
                <w:szCs w:val="24"/>
              </w:rPr>
            </w:r>
            <w:r w:rsidR="00603A86" w:rsidRPr="00603A86">
              <w:rPr>
                <w:noProof/>
                <w:webHidden/>
                <w:sz w:val="24"/>
                <w:szCs w:val="24"/>
              </w:rPr>
              <w:fldChar w:fldCharType="separate"/>
            </w:r>
            <w:r w:rsidR="00CE78FA">
              <w:rPr>
                <w:noProof/>
                <w:webHidden/>
                <w:sz w:val="24"/>
                <w:szCs w:val="24"/>
              </w:rPr>
              <w:t>15</w:t>
            </w:r>
            <w:r w:rsidR="00603A86" w:rsidRPr="00603A86">
              <w:rPr>
                <w:noProof/>
                <w:webHidden/>
                <w:sz w:val="24"/>
                <w:szCs w:val="24"/>
              </w:rPr>
              <w:fldChar w:fldCharType="end"/>
            </w:r>
          </w:hyperlink>
        </w:p>
        <w:p w14:paraId="2F9F3430" w14:textId="73F9ED2B" w:rsidR="00603A86" w:rsidRPr="00603A86" w:rsidRDefault="00562EED">
          <w:pPr>
            <w:pStyle w:val="Spistreci1"/>
            <w:tabs>
              <w:tab w:val="left" w:pos="660"/>
              <w:tab w:val="right" w:leader="dot" w:pos="9060"/>
            </w:tabs>
            <w:rPr>
              <w:rFonts w:asciiTheme="minorHAnsi" w:eastAsiaTheme="minorEastAsia" w:hAnsiTheme="minorHAnsi" w:cstheme="minorBidi"/>
              <w:noProof/>
              <w:sz w:val="24"/>
              <w:szCs w:val="24"/>
              <w:lang w:eastAsia="pl-PL"/>
            </w:rPr>
          </w:pPr>
          <w:hyperlink w:anchor="_Toc10193035" w:history="1">
            <w:r w:rsidR="00603A86" w:rsidRPr="00603A86">
              <w:rPr>
                <w:rStyle w:val="Hipercze"/>
                <w:rFonts w:cstheme="minorHAnsi"/>
                <w:b/>
                <w:noProof/>
                <w:sz w:val="24"/>
                <w:szCs w:val="24"/>
              </w:rPr>
              <w:t>VI.</w:t>
            </w:r>
            <w:r w:rsidR="00603A86" w:rsidRPr="00603A86">
              <w:rPr>
                <w:rFonts w:asciiTheme="minorHAnsi" w:eastAsiaTheme="minorEastAsia" w:hAnsiTheme="minorHAnsi" w:cstheme="minorBidi"/>
                <w:noProof/>
                <w:sz w:val="24"/>
                <w:szCs w:val="24"/>
                <w:lang w:eastAsia="pl-PL"/>
              </w:rPr>
              <w:tab/>
            </w:r>
            <w:r w:rsidR="00603A86" w:rsidRPr="00603A86">
              <w:rPr>
                <w:rStyle w:val="Hipercze"/>
                <w:rFonts w:cstheme="minorHAnsi"/>
                <w:b/>
                <w:noProof/>
                <w:sz w:val="24"/>
                <w:szCs w:val="24"/>
              </w:rPr>
              <w:t>Sprawy obywatelskie</w:t>
            </w:r>
            <w:r w:rsidR="00603A86" w:rsidRPr="00603A86">
              <w:rPr>
                <w:noProof/>
                <w:webHidden/>
                <w:sz w:val="24"/>
                <w:szCs w:val="24"/>
              </w:rPr>
              <w:tab/>
            </w:r>
            <w:r w:rsidR="00603A86" w:rsidRPr="00603A86">
              <w:rPr>
                <w:noProof/>
                <w:webHidden/>
                <w:sz w:val="24"/>
                <w:szCs w:val="24"/>
              </w:rPr>
              <w:fldChar w:fldCharType="begin"/>
            </w:r>
            <w:r w:rsidR="00603A86" w:rsidRPr="00603A86">
              <w:rPr>
                <w:noProof/>
                <w:webHidden/>
                <w:sz w:val="24"/>
                <w:szCs w:val="24"/>
              </w:rPr>
              <w:instrText xml:space="preserve"> PAGEREF _Toc10193035 \h </w:instrText>
            </w:r>
            <w:r w:rsidR="00603A86" w:rsidRPr="00603A86">
              <w:rPr>
                <w:noProof/>
                <w:webHidden/>
                <w:sz w:val="24"/>
                <w:szCs w:val="24"/>
              </w:rPr>
            </w:r>
            <w:r w:rsidR="00603A86" w:rsidRPr="00603A86">
              <w:rPr>
                <w:noProof/>
                <w:webHidden/>
                <w:sz w:val="24"/>
                <w:szCs w:val="24"/>
              </w:rPr>
              <w:fldChar w:fldCharType="separate"/>
            </w:r>
            <w:r w:rsidR="00CE78FA">
              <w:rPr>
                <w:noProof/>
                <w:webHidden/>
                <w:sz w:val="24"/>
                <w:szCs w:val="24"/>
              </w:rPr>
              <w:t>17</w:t>
            </w:r>
            <w:r w:rsidR="00603A86" w:rsidRPr="00603A86">
              <w:rPr>
                <w:noProof/>
                <w:webHidden/>
                <w:sz w:val="24"/>
                <w:szCs w:val="24"/>
              </w:rPr>
              <w:fldChar w:fldCharType="end"/>
            </w:r>
          </w:hyperlink>
        </w:p>
        <w:p w14:paraId="09A1D9A0" w14:textId="3A4D915D" w:rsidR="00603A86" w:rsidRPr="00603A86" w:rsidRDefault="00562EED">
          <w:pPr>
            <w:pStyle w:val="Spistreci1"/>
            <w:tabs>
              <w:tab w:val="left" w:pos="660"/>
              <w:tab w:val="right" w:leader="dot" w:pos="9060"/>
            </w:tabs>
            <w:rPr>
              <w:rFonts w:asciiTheme="minorHAnsi" w:eastAsiaTheme="minorEastAsia" w:hAnsiTheme="minorHAnsi" w:cstheme="minorBidi"/>
              <w:noProof/>
              <w:sz w:val="24"/>
              <w:szCs w:val="24"/>
              <w:lang w:eastAsia="pl-PL"/>
            </w:rPr>
          </w:pPr>
          <w:hyperlink w:anchor="_Toc10193036" w:history="1">
            <w:r w:rsidR="00603A86" w:rsidRPr="00603A86">
              <w:rPr>
                <w:rStyle w:val="Hipercze"/>
                <w:rFonts w:cstheme="minorHAnsi"/>
                <w:b/>
                <w:noProof/>
                <w:sz w:val="24"/>
                <w:szCs w:val="24"/>
              </w:rPr>
              <w:t>VII.</w:t>
            </w:r>
            <w:r w:rsidR="00603A86" w:rsidRPr="00603A86">
              <w:rPr>
                <w:rFonts w:asciiTheme="minorHAnsi" w:eastAsiaTheme="minorEastAsia" w:hAnsiTheme="minorHAnsi" w:cstheme="minorBidi"/>
                <w:noProof/>
                <w:sz w:val="24"/>
                <w:szCs w:val="24"/>
                <w:lang w:eastAsia="pl-PL"/>
              </w:rPr>
              <w:tab/>
            </w:r>
            <w:r w:rsidR="00603A86" w:rsidRPr="00603A86">
              <w:rPr>
                <w:rStyle w:val="Hipercze"/>
                <w:rFonts w:cstheme="minorHAnsi"/>
                <w:b/>
                <w:noProof/>
                <w:sz w:val="24"/>
                <w:szCs w:val="24"/>
              </w:rPr>
              <w:t>Oświata</w:t>
            </w:r>
            <w:r w:rsidR="00603A86" w:rsidRPr="00603A86">
              <w:rPr>
                <w:noProof/>
                <w:webHidden/>
                <w:sz w:val="24"/>
                <w:szCs w:val="24"/>
              </w:rPr>
              <w:tab/>
            </w:r>
            <w:r w:rsidR="00603A86" w:rsidRPr="00603A86">
              <w:rPr>
                <w:noProof/>
                <w:webHidden/>
                <w:sz w:val="24"/>
                <w:szCs w:val="24"/>
              </w:rPr>
              <w:fldChar w:fldCharType="begin"/>
            </w:r>
            <w:r w:rsidR="00603A86" w:rsidRPr="00603A86">
              <w:rPr>
                <w:noProof/>
                <w:webHidden/>
                <w:sz w:val="24"/>
                <w:szCs w:val="24"/>
              </w:rPr>
              <w:instrText xml:space="preserve"> PAGEREF _Toc10193036 \h </w:instrText>
            </w:r>
            <w:r w:rsidR="00603A86" w:rsidRPr="00603A86">
              <w:rPr>
                <w:noProof/>
                <w:webHidden/>
                <w:sz w:val="24"/>
                <w:szCs w:val="24"/>
              </w:rPr>
            </w:r>
            <w:r w:rsidR="00603A86" w:rsidRPr="00603A86">
              <w:rPr>
                <w:noProof/>
                <w:webHidden/>
                <w:sz w:val="24"/>
                <w:szCs w:val="24"/>
              </w:rPr>
              <w:fldChar w:fldCharType="separate"/>
            </w:r>
            <w:r w:rsidR="00CE78FA">
              <w:rPr>
                <w:noProof/>
                <w:webHidden/>
                <w:sz w:val="24"/>
                <w:szCs w:val="24"/>
              </w:rPr>
              <w:t>18</w:t>
            </w:r>
            <w:r w:rsidR="00603A86" w:rsidRPr="00603A86">
              <w:rPr>
                <w:noProof/>
                <w:webHidden/>
                <w:sz w:val="24"/>
                <w:szCs w:val="24"/>
              </w:rPr>
              <w:fldChar w:fldCharType="end"/>
            </w:r>
          </w:hyperlink>
        </w:p>
        <w:p w14:paraId="21268DD8" w14:textId="2972B53C" w:rsidR="00603A86" w:rsidRPr="00603A86" w:rsidRDefault="00562EED">
          <w:pPr>
            <w:pStyle w:val="Spistreci2"/>
            <w:tabs>
              <w:tab w:val="left" w:pos="660"/>
              <w:tab w:val="right" w:leader="dot" w:pos="9060"/>
            </w:tabs>
            <w:rPr>
              <w:rFonts w:asciiTheme="minorHAnsi" w:eastAsiaTheme="minorEastAsia" w:hAnsiTheme="minorHAnsi" w:cstheme="minorBidi"/>
              <w:noProof/>
              <w:sz w:val="24"/>
              <w:szCs w:val="24"/>
              <w:lang w:eastAsia="pl-PL"/>
            </w:rPr>
          </w:pPr>
          <w:hyperlink w:anchor="_Toc10193037" w:history="1">
            <w:r w:rsidR="00603A86" w:rsidRPr="00603A86">
              <w:rPr>
                <w:rStyle w:val="Hipercze"/>
                <w:rFonts w:cstheme="minorHAnsi"/>
                <w:b/>
                <w:noProof/>
                <w:sz w:val="24"/>
                <w:szCs w:val="24"/>
              </w:rPr>
              <w:t>1.</w:t>
            </w:r>
            <w:r w:rsidR="00603A86" w:rsidRPr="00603A86">
              <w:rPr>
                <w:rFonts w:asciiTheme="minorHAnsi" w:eastAsiaTheme="minorEastAsia" w:hAnsiTheme="minorHAnsi" w:cstheme="minorBidi"/>
                <w:noProof/>
                <w:sz w:val="24"/>
                <w:szCs w:val="24"/>
                <w:lang w:eastAsia="pl-PL"/>
              </w:rPr>
              <w:tab/>
            </w:r>
            <w:r w:rsidR="00603A86" w:rsidRPr="00603A86">
              <w:rPr>
                <w:rStyle w:val="Hipercze"/>
                <w:rFonts w:cstheme="minorHAnsi"/>
                <w:b/>
                <w:noProof/>
                <w:sz w:val="24"/>
                <w:szCs w:val="24"/>
              </w:rPr>
              <w:t>Placówki oświatowe na terenie Gminy Jednorożec</w:t>
            </w:r>
            <w:r w:rsidR="00603A86" w:rsidRPr="00603A86">
              <w:rPr>
                <w:noProof/>
                <w:webHidden/>
                <w:sz w:val="24"/>
                <w:szCs w:val="24"/>
              </w:rPr>
              <w:tab/>
            </w:r>
            <w:r w:rsidR="00603A86" w:rsidRPr="00603A86">
              <w:rPr>
                <w:noProof/>
                <w:webHidden/>
                <w:sz w:val="24"/>
                <w:szCs w:val="24"/>
              </w:rPr>
              <w:fldChar w:fldCharType="begin"/>
            </w:r>
            <w:r w:rsidR="00603A86" w:rsidRPr="00603A86">
              <w:rPr>
                <w:noProof/>
                <w:webHidden/>
                <w:sz w:val="24"/>
                <w:szCs w:val="24"/>
              </w:rPr>
              <w:instrText xml:space="preserve"> PAGEREF _Toc10193037 \h </w:instrText>
            </w:r>
            <w:r w:rsidR="00603A86" w:rsidRPr="00603A86">
              <w:rPr>
                <w:noProof/>
                <w:webHidden/>
                <w:sz w:val="24"/>
                <w:szCs w:val="24"/>
              </w:rPr>
            </w:r>
            <w:r w:rsidR="00603A86" w:rsidRPr="00603A86">
              <w:rPr>
                <w:noProof/>
                <w:webHidden/>
                <w:sz w:val="24"/>
                <w:szCs w:val="24"/>
              </w:rPr>
              <w:fldChar w:fldCharType="separate"/>
            </w:r>
            <w:r w:rsidR="00CE78FA">
              <w:rPr>
                <w:noProof/>
                <w:webHidden/>
                <w:sz w:val="24"/>
                <w:szCs w:val="24"/>
              </w:rPr>
              <w:t>18</w:t>
            </w:r>
            <w:r w:rsidR="00603A86" w:rsidRPr="00603A86">
              <w:rPr>
                <w:noProof/>
                <w:webHidden/>
                <w:sz w:val="24"/>
                <w:szCs w:val="24"/>
              </w:rPr>
              <w:fldChar w:fldCharType="end"/>
            </w:r>
          </w:hyperlink>
        </w:p>
        <w:p w14:paraId="5F1C4C37" w14:textId="75285CF6" w:rsidR="00603A86" w:rsidRPr="00603A86" w:rsidRDefault="00562EED">
          <w:pPr>
            <w:pStyle w:val="Spistreci2"/>
            <w:tabs>
              <w:tab w:val="left" w:pos="660"/>
              <w:tab w:val="right" w:leader="dot" w:pos="9060"/>
            </w:tabs>
            <w:rPr>
              <w:rFonts w:asciiTheme="minorHAnsi" w:eastAsiaTheme="minorEastAsia" w:hAnsiTheme="minorHAnsi" w:cstheme="minorBidi"/>
              <w:noProof/>
              <w:sz w:val="24"/>
              <w:szCs w:val="24"/>
              <w:lang w:eastAsia="pl-PL"/>
            </w:rPr>
          </w:pPr>
          <w:hyperlink w:anchor="_Toc10193038" w:history="1">
            <w:r w:rsidR="00603A86" w:rsidRPr="00603A86">
              <w:rPr>
                <w:rStyle w:val="Hipercze"/>
                <w:rFonts w:eastAsia="Times New Roman" w:cstheme="minorHAnsi"/>
                <w:b/>
                <w:noProof/>
                <w:sz w:val="24"/>
                <w:szCs w:val="24"/>
                <w:lang w:eastAsia="pl-PL"/>
              </w:rPr>
              <w:t>2.</w:t>
            </w:r>
            <w:r w:rsidR="00603A86" w:rsidRPr="00603A86">
              <w:rPr>
                <w:rFonts w:asciiTheme="minorHAnsi" w:eastAsiaTheme="minorEastAsia" w:hAnsiTheme="minorHAnsi" w:cstheme="minorBidi"/>
                <w:noProof/>
                <w:sz w:val="24"/>
                <w:szCs w:val="24"/>
                <w:lang w:eastAsia="pl-PL"/>
              </w:rPr>
              <w:tab/>
            </w:r>
            <w:r w:rsidR="00603A86" w:rsidRPr="00603A86">
              <w:rPr>
                <w:rStyle w:val="Hipercze"/>
                <w:rFonts w:eastAsia="Times New Roman" w:cstheme="minorHAnsi"/>
                <w:b/>
                <w:noProof/>
                <w:sz w:val="24"/>
                <w:szCs w:val="24"/>
                <w:lang w:eastAsia="pl-PL"/>
              </w:rPr>
              <w:t>Stypendia Wójta Gminy Jednorożec o charakterze motywacyjnym</w:t>
            </w:r>
            <w:r w:rsidR="00603A86" w:rsidRPr="00603A86">
              <w:rPr>
                <w:noProof/>
                <w:webHidden/>
                <w:sz w:val="24"/>
                <w:szCs w:val="24"/>
              </w:rPr>
              <w:tab/>
            </w:r>
            <w:r w:rsidR="00603A86" w:rsidRPr="00603A86">
              <w:rPr>
                <w:noProof/>
                <w:webHidden/>
                <w:sz w:val="24"/>
                <w:szCs w:val="24"/>
              </w:rPr>
              <w:fldChar w:fldCharType="begin"/>
            </w:r>
            <w:r w:rsidR="00603A86" w:rsidRPr="00603A86">
              <w:rPr>
                <w:noProof/>
                <w:webHidden/>
                <w:sz w:val="24"/>
                <w:szCs w:val="24"/>
              </w:rPr>
              <w:instrText xml:space="preserve"> PAGEREF _Toc10193038 \h </w:instrText>
            </w:r>
            <w:r w:rsidR="00603A86" w:rsidRPr="00603A86">
              <w:rPr>
                <w:noProof/>
                <w:webHidden/>
                <w:sz w:val="24"/>
                <w:szCs w:val="24"/>
              </w:rPr>
            </w:r>
            <w:r w:rsidR="00603A86" w:rsidRPr="00603A86">
              <w:rPr>
                <w:noProof/>
                <w:webHidden/>
                <w:sz w:val="24"/>
                <w:szCs w:val="24"/>
              </w:rPr>
              <w:fldChar w:fldCharType="separate"/>
            </w:r>
            <w:r w:rsidR="00CE78FA">
              <w:rPr>
                <w:noProof/>
                <w:webHidden/>
                <w:sz w:val="24"/>
                <w:szCs w:val="24"/>
              </w:rPr>
              <w:t>21</w:t>
            </w:r>
            <w:r w:rsidR="00603A86" w:rsidRPr="00603A86">
              <w:rPr>
                <w:noProof/>
                <w:webHidden/>
                <w:sz w:val="24"/>
                <w:szCs w:val="24"/>
              </w:rPr>
              <w:fldChar w:fldCharType="end"/>
            </w:r>
          </w:hyperlink>
        </w:p>
        <w:p w14:paraId="5BA4D563" w14:textId="4FE0D567" w:rsidR="00603A86" w:rsidRPr="00603A86" w:rsidRDefault="00562EED">
          <w:pPr>
            <w:pStyle w:val="Spistreci2"/>
            <w:tabs>
              <w:tab w:val="left" w:pos="660"/>
              <w:tab w:val="right" w:leader="dot" w:pos="9060"/>
            </w:tabs>
            <w:rPr>
              <w:rFonts w:asciiTheme="minorHAnsi" w:eastAsiaTheme="minorEastAsia" w:hAnsiTheme="minorHAnsi" w:cstheme="minorBidi"/>
              <w:noProof/>
              <w:sz w:val="24"/>
              <w:szCs w:val="24"/>
              <w:lang w:eastAsia="pl-PL"/>
            </w:rPr>
          </w:pPr>
          <w:hyperlink w:anchor="_Toc10193039" w:history="1">
            <w:r w:rsidR="00603A86" w:rsidRPr="00603A86">
              <w:rPr>
                <w:rStyle w:val="Hipercze"/>
                <w:rFonts w:eastAsia="Times New Roman" w:cstheme="minorHAnsi"/>
                <w:b/>
                <w:noProof/>
                <w:sz w:val="24"/>
                <w:szCs w:val="24"/>
              </w:rPr>
              <w:t>3.</w:t>
            </w:r>
            <w:r w:rsidR="00603A86" w:rsidRPr="00603A86">
              <w:rPr>
                <w:rFonts w:asciiTheme="minorHAnsi" w:eastAsiaTheme="minorEastAsia" w:hAnsiTheme="minorHAnsi" w:cstheme="minorBidi"/>
                <w:noProof/>
                <w:sz w:val="24"/>
                <w:szCs w:val="24"/>
                <w:lang w:eastAsia="pl-PL"/>
              </w:rPr>
              <w:tab/>
            </w:r>
            <w:r w:rsidR="00603A86" w:rsidRPr="00603A86">
              <w:rPr>
                <w:rStyle w:val="Hipercze"/>
                <w:rFonts w:eastAsia="Times New Roman" w:cstheme="minorHAnsi"/>
                <w:b/>
                <w:noProof/>
                <w:sz w:val="24"/>
                <w:szCs w:val="24"/>
              </w:rPr>
              <w:t>Transport do szkół</w:t>
            </w:r>
            <w:r w:rsidR="00603A86" w:rsidRPr="00603A86">
              <w:rPr>
                <w:noProof/>
                <w:webHidden/>
                <w:sz w:val="24"/>
                <w:szCs w:val="24"/>
              </w:rPr>
              <w:tab/>
            </w:r>
            <w:r w:rsidR="00603A86" w:rsidRPr="00603A86">
              <w:rPr>
                <w:noProof/>
                <w:webHidden/>
                <w:sz w:val="24"/>
                <w:szCs w:val="24"/>
              </w:rPr>
              <w:fldChar w:fldCharType="begin"/>
            </w:r>
            <w:r w:rsidR="00603A86" w:rsidRPr="00603A86">
              <w:rPr>
                <w:noProof/>
                <w:webHidden/>
                <w:sz w:val="24"/>
                <w:szCs w:val="24"/>
              </w:rPr>
              <w:instrText xml:space="preserve"> PAGEREF _Toc10193039 \h </w:instrText>
            </w:r>
            <w:r w:rsidR="00603A86" w:rsidRPr="00603A86">
              <w:rPr>
                <w:noProof/>
                <w:webHidden/>
                <w:sz w:val="24"/>
                <w:szCs w:val="24"/>
              </w:rPr>
            </w:r>
            <w:r w:rsidR="00603A86" w:rsidRPr="00603A86">
              <w:rPr>
                <w:noProof/>
                <w:webHidden/>
                <w:sz w:val="24"/>
                <w:szCs w:val="24"/>
              </w:rPr>
              <w:fldChar w:fldCharType="separate"/>
            </w:r>
            <w:r w:rsidR="00CE78FA">
              <w:rPr>
                <w:noProof/>
                <w:webHidden/>
                <w:sz w:val="24"/>
                <w:szCs w:val="24"/>
              </w:rPr>
              <w:t>21</w:t>
            </w:r>
            <w:r w:rsidR="00603A86" w:rsidRPr="00603A86">
              <w:rPr>
                <w:noProof/>
                <w:webHidden/>
                <w:sz w:val="24"/>
                <w:szCs w:val="24"/>
              </w:rPr>
              <w:fldChar w:fldCharType="end"/>
            </w:r>
          </w:hyperlink>
        </w:p>
        <w:p w14:paraId="5D9B1705" w14:textId="48C48316" w:rsidR="00603A86" w:rsidRPr="00603A86" w:rsidRDefault="00562EED">
          <w:pPr>
            <w:pStyle w:val="Spistreci1"/>
            <w:tabs>
              <w:tab w:val="left" w:pos="660"/>
              <w:tab w:val="right" w:leader="dot" w:pos="9060"/>
            </w:tabs>
            <w:rPr>
              <w:rFonts w:asciiTheme="minorHAnsi" w:eastAsiaTheme="minorEastAsia" w:hAnsiTheme="minorHAnsi" w:cstheme="minorBidi"/>
              <w:noProof/>
              <w:sz w:val="24"/>
              <w:szCs w:val="24"/>
              <w:lang w:eastAsia="pl-PL"/>
            </w:rPr>
          </w:pPr>
          <w:hyperlink w:anchor="_Toc10193040" w:history="1">
            <w:r w:rsidR="00603A86" w:rsidRPr="00603A86">
              <w:rPr>
                <w:rStyle w:val="Hipercze"/>
                <w:rFonts w:cstheme="minorHAnsi"/>
                <w:b/>
                <w:noProof/>
                <w:sz w:val="24"/>
                <w:szCs w:val="24"/>
              </w:rPr>
              <w:t>VIII.</w:t>
            </w:r>
            <w:r w:rsidR="00603A86" w:rsidRPr="00603A86">
              <w:rPr>
                <w:rFonts w:asciiTheme="minorHAnsi" w:eastAsiaTheme="minorEastAsia" w:hAnsiTheme="minorHAnsi" w:cstheme="minorBidi"/>
                <w:noProof/>
                <w:sz w:val="24"/>
                <w:szCs w:val="24"/>
                <w:lang w:eastAsia="pl-PL"/>
              </w:rPr>
              <w:tab/>
            </w:r>
            <w:r w:rsidR="00603A86" w:rsidRPr="00603A86">
              <w:rPr>
                <w:rStyle w:val="Hipercze"/>
                <w:rFonts w:cstheme="minorHAnsi"/>
                <w:b/>
                <w:noProof/>
                <w:sz w:val="24"/>
                <w:szCs w:val="24"/>
              </w:rPr>
              <w:t>Czytelnictwo, kultura i organizacje pozarządowe</w:t>
            </w:r>
            <w:r w:rsidR="00603A86" w:rsidRPr="00603A86">
              <w:rPr>
                <w:noProof/>
                <w:webHidden/>
                <w:sz w:val="24"/>
                <w:szCs w:val="24"/>
              </w:rPr>
              <w:tab/>
            </w:r>
            <w:r w:rsidR="00603A86" w:rsidRPr="00603A86">
              <w:rPr>
                <w:noProof/>
                <w:webHidden/>
                <w:sz w:val="24"/>
                <w:szCs w:val="24"/>
              </w:rPr>
              <w:fldChar w:fldCharType="begin"/>
            </w:r>
            <w:r w:rsidR="00603A86" w:rsidRPr="00603A86">
              <w:rPr>
                <w:noProof/>
                <w:webHidden/>
                <w:sz w:val="24"/>
                <w:szCs w:val="24"/>
              </w:rPr>
              <w:instrText xml:space="preserve"> PAGEREF _Toc10193040 \h </w:instrText>
            </w:r>
            <w:r w:rsidR="00603A86" w:rsidRPr="00603A86">
              <w:rPr>
                <w:noProof/>
                <w:webHidden/>
                <w:sz w:val="24"/>
                <w:szCs w:val="24"/>
              </w:rPr>
            </w:r>
            <w:r w:rsidR="00603A86" w:rsidRPr="00603A86">
              <w:rPr>
                <w:noProof/>
                <w:webHidden/>
                <w:sz w:val="24"/>
                <w:szCs w:val="24"/>
              </w:rPr>
              <w:fldChar w:fldCharType="separate"/>
            </w:r>
            <w:r w:rsidR="00CE78FA">
              <w:rPr>
                <w:noProof/>
                <w:webHidden/>
                <w:sz w:val="24"/>
                <w:szCs w:val="24"/>
              </w:rPr>
              <w:t>22</w:t>
            </w:r>
            <w:r w:rsidR="00603A86" w:rsidRPr="00603A86">
              <w:rPr>
                <w:noProof/>
                <w:webHidden/>
                <w:sz w:val="24"/>
                <w:szCs w:val="24"/>
              </w:rPr>
              <w:fldChar w:fldCharType="end"/>
            </w:r>
          </w:hyperlink>
        </w:p>
        <w:p w14:paraId="21CF15C7" w14:textId="4905CF00" w:rsidR="00603A86" w:rsidRPr="00603A86" w:rsidRDefault="00562EED">
          <w:pPr>
            <w:pStyle w:val="Spistreci2"/>
            <w:tabs>
              <w:tab w:val="left" w:pos="660"/>
              <w:tab w:val="right" w:leader="dot" w:pos="9060"/>
            </w:tabs>
            <w:rPr>
              <w:rFonts w:asciiTheme="minorHAnsi" w:eastAsiaTheme="minorEastAsia" w:hAnsiTheme="minorHAnsi" w:cstheme="minorBidi"/>
              <w:noProof/>
              <w:sz w:val="24"/>
              <w:szCs w:val="24"/>
              <w:lang w:eastAsia="pl-PL"/>
            </w:rPr>
          </w:pPr>
          <w:hyperlink w:anchor="_Toc10193041" w:history="1">
            <w:r w:rsidR="00603A86" w:rsidRPr="00603A86">
              <w:rPr>
                <w:rStyle w:val="Hipercze"/>
                <w:rFonts w:cstheme="minorHAnsi"/>
                <w:b/>
                <w:noProof/>
                <w:sz w:val="24"/>
                <w:szCs w:val="24"/>
              </w:rPr>
              <w:t>1.</w:t>
            </w:r>
            <w:r w:rsidR="00603A86" w:rsidRPr="00603A86">
              <w:rPr>
                <w:rFonts w:asciiTheme="minorHAnsi" w:eastAsiaTheme="minorEastAsia" w:hAnsiTheme="minorHAnsi" w:cstheme="minorBidi"/>
                <w:noProof/>
                <w:sz w:val="24"/>
                <w:szCs w:val="24"/>
                <w:lang w:eastAsia="pl-PL"/>
              </w:rPr>
              <w:tab/>
            </w:r>
            <w:r w:rsidR="00603A86" w:rsidRPr="00603A86">
              <w:rPr>
                <w:rStyle w:val="Hipercze"/>
                <w:rFonts w:cstheme="minorHAnsi"/>
                <w:b/>
                <w:noProof/>
                <w:sz w:val="24"/>
                <w:szCs w:val="24"/>
              </w:rPr>
              <w:t>Czytelnictwo</w:t>
            </w:r>
            <w:r w:rsidR="00603A86" w:rsidRPr="00603A86">
              <w:rPr>
                <w:noProof/>
                <w:webHidden/>
                <w:sz w:val="24"/>
                <w:szCs w:val="24"/>
              </w:rPr>
              <w:tab/>
            </w:r>
            <w:r w:rsidR="00603A86" w:rsidRPr="00603A86">
              <w:rPr>
                <w:noProof/>
                <w:webHidden/>
                <w:sz w:val="24"/>
                <w:szCs w:val="24"/>
              </w:rPr>
              <w:fldChar w:fldCharType="begin"/>
            </w:r>
            <w:r w:rsidR="00603A86" w:rsidRPr="00603A86">
              <w:rPr>
                <w:noProof/>
                <w:webHidden/>
                <w:sz w:val="24"/>
                <w:szCs w:val="24"/>
              </w:rPr>
              <w:instrText xml:space="preserve"> PAGEREF _Toc10193041 \h </w:instrText>
            </w:r>
            <w:r w:rsidR="00603A86" w:rsidRPr="00603A86">
              <w:rPr>
                <w:noProof/>
                <w:webHidden/>
                <w:sz w:val="24"/>
                <w:szCs w:val="24"/>
              </w:rPr>
            </w:r>
            <w:r w:rsidR="00603A86" w:rsidRPr="00603A86">
              <w:rPr>
                <w:noProof/>
                <w:webHidden/>
                <w:sz w:val="24"/>
                <w:szCs w:val="24"/>
              </w:rPr>
              <w:fldChar w:fldCharType="separate"/>
            </w:r>
            <w:r w:rsidR="00CE78FA">
              <w:rPr>
                <w:noProof/>
                <w:webHidden/>
                <w:sz w:val="24"/>
                <w:szCs w:val="24"/>
              </w:rPr>
              <w:t>22</w:t>
            </w:r>
            <w:r w:rsidR="00603A86" w:rsidRPr="00603A86">
              <w:rPr>
                <w:noProof/>
                <w:webHidden/>
                <w:sz w:val="24"/>
                <w:szCs w:val="24"/>
              </w:rPr>
              <w:fldChar w:fldCharType="end"/>
            </w:r>
          </w:hyperlink>
        </w:p>
        <w:p w14:paraId="2083298B" w14:textId="6708EA6E" w:rsidR="00603A86" w:rsidRPr="00603A86" w:rsidRDefault="00562EED">
          <w:pPr>
            <w:pStyle w:val="Spistreci2"/>
            <w:tabs>
              <w:tab w:val="left" w:pos="660"/>
              <w:tab w:val="right" w:leader="dot" w:pos="9060"/>
            </w:tabs>
            <w:rPr>
              <w:rFonts w:asciiTheme="minorHAnsi" w:eastAsiaTheme="minorEastAsia" w:hAnsiTheme="minorHAnsi" w:cstheme="minorBidi"/>
              <w:noProof/>
              <w:sz w:val="24"/>
              <w:szCs w:val="24"/>
              <w:lang w:eastAsia="pl-PL"/>
            </w:rPr>
          </w:pPr>
          <w:hyperlink w:anchor="_Toc10193042" w:history="1">
            <w:r w:rsidR="00603A86" w:rsidRPr="00603A86">
              <w:rPr>
                <w:rStyle w:val="Hipercze"/>
                <w:rFonts w:cstheme="minorHAnsi"/>
                <w:b/>
                <w:noProof/>
                <w:sz w:val="24"/>
                <w:szCs w:val="24"/>
              </w:rPr>
              <w:t>2.</w:t>
            </w:r>
            <w:r w:rsidR="00603A86" w:rsidRPr="00603A86">
              <w:rPr>
                <w:rFonts w:asciiTheme="minorHAnsi" w:eastAsiaTheme="minorEastAsia" w:hAnsiTheme="minorHAnsi" w:cstheme="minorBidi"/>
                <w:noProof/>
                <w:sz w:val="24"/>
                <w:szCs w:val="24"/>
                <w:lang w:eastAsia="pl-PL"/>
              </w:rPr>
              <w:tab/>
            </w:r>
            <w:r w:rsidR="00603A86" w:rsidRPr="00603A86">
              <w:rPr>
                <w:rStyle w:val="Hipercze"/>
                <w:rFonts w:cstheme="minorHAnsi"/>
                <w:b/>
                <w:noProof/>
                <w:sz w:val="24"/>
                <w:szCs w:val="24"/>
              </w:rPr>
              <w:t>Kultura</w:t>
            </w:r>
            <w:r w:rsidR="00603A86" w:rsidRPr="00603A86">
              <w:rPr>
                <w:noProof/>
                <w:webHidden/>
                <w:sz w:val="24"/>
                <w:szCs w:val="24"/>
              </w:rPr>
              <w:tab/>
            </w:r>
            <w:r w:rsidR="00603A86" w:rsidRPr="00603A86">
              <w:rPr>
                <w:noProof/>
                <w:webHidden/>
                <w:sz w:val="24"/>
                <w:szCs w:val="24"/>
              </w:rPr>
              <w:fldChar w:fldCharType="begin"/>
            </w:r>
            <w:r w:rsidR="00603A86" w:rsidRPr="00603A86">
              <w:rPr>
                <w:noProof/>
                <w:webHidden/>
                <w:sz w:val="24"/>
                <w:szCs w:val="24"/>
              </w:rPr>
              <w:instrText xml:space="preserve"> PAGEREF _Toc10193042 \h </w:instrText>
            </w:r>
            <w:r w:rsidR="00603A86" w:rsidRPr="00603A86">
              <w:rPr>
                <w:noProof/>
                <w:webHidden/>
                <w:sz w:val="24"/>
                <w:szCs w:val="24"/>
              </w:rPr>
            </w:r>
            <w:r w:rsidR="00603A86" w:rsidRPr="00603A86">
              <w:rPr>
                <w:noProof/>
                <w:webHidden/>
                <w:sz w:val="24"/>
                <w:szCs w:val="24"/>
              </w:rPr>
              <w:fldChar w:fldCharType="separate"/>
            </w:r>
            <w:r w:rsidR="00CE78FA">
              <w:rPr>
                <w:noProof/>
                <w:webHidden/>
                <w:sz w:val="24"/>
                <w:szCs w:val="24"/>
              </w:rPr>
              <w:t>22</w:t>
            </w:r>
            <w:r w:rsidR="00603A86" w:rsidRPr="00603A86">
              <w:rPr>
                <w:noProof/>
                <w:webHidden/>
                <w:sz w:val="24"/>
                <w:szCs w:val="24"/>
              </w:rPr>
              <w:fldChar w:fldCharType="end"/>
            </w:r>
          </w:hyperlink>
        </w:p>
        <w:p w14:paraId="62DD8074" w14:textId="6523EC3D" w:rsidR="00603A86" w:rsidRPr="00603A86" w:rsidRDefault="00562EED">
          <w:pPr>
            <w:pStyle w:val="Spistreci2"/>
            <w:tabs>
              <w:tab w:val="left" w:pos="660"/>
              <w:tab w:val="right" w:leader="dot" w:pos="9060"/>
            </w:tabs>
            <w:rPr>
              <w:rFonts w:asciiTheme="minorHAnsi" w:eastAsiaTheme="minorEastAsia" w:hAnsiTheme="minorHAnsi" w:cstheme="minorBidi"/>
              <w:noProof/>
              <w:sz w:val="24"/>
              <w:szCs w:val="24"/>
              <w:lang w:eastAsia="pl-PL"/>
            </w:rPr>
          </w:pPr>
          <w:hyperlink w:anchor="_Toc10193043" w:history="1">
            <w:r w:rsidR="00603A86" w:rsidRPr="00603A86">
              <w:rPr>
                <w:rStyle w:val="Hipercze"/>
                <w:rFonts w:cstheme="minorHAnsi"/>
                <w:b/>
                <w:noProof/>
                <w:sz w:val="24"/>
                <w:szCs w:val="24"/>
              </w:rPr>
              <w:t>3.</w:t>
            </w:r>
            <w:r w:rsidR="00603A86" w:rsidRPr="00603A86">
              <w:rPr>
                <w:rFonts w:asciiTheme="minorHAnsi" w:eastAsiaTheme="minorEastAsia" w:hAnsiTheme="minorHAnsi" w:cstheme="minorBidi"/>
                <w:noProof/>
                <w:sz w:val="24"/>
                <w:szCs w:val="24"/>
                <w:lang w:eastAsia="pl-PL"/>
              </w:rPr>
              <w:tab/>
            </w:r>
            <w:r w:rsidR="00603A86" w:rsidRPr="00603A86">
              <w:rPr>
                <w:rStyle w:val="Hipercze"/>
                <w:rFonts w:cstheme="minorHAnsi"/>
                <w:b/>
                <w:noProof/>
                <w:sz w:val="24"/>
                <w:szCs w:val="24"/>
              </w:rPr>
              <w:t>Organizacje pozarządowe</w:t>
            </w:r>
            <w:r w:rsidR="00603A86" w:rsidRPr="00603A86">
              <w:rPr>
                <w:noProof/>
                <w:webHidden/>
                <w:sz w:val="24"/>
                <w:szCs w:val="24"/>
              </w:rPr>
              <w:tab/>
            </w:r>
            <w:r w:rsidR="00603A86" w:rsidRPr="00603A86">
              <w:rPr>
                <w:noProof/>
                <w:webHidden/>
                <w:sz w:val="24"/>
                <w:szCs w:val="24"/>
              </w:rPr>
              <w:fldChar w:fldCharType="begin"/>
            </w:r>
            <w:r w:rsidR="00603A86" w:rsidRPr="00603A86">
              <w:rPr>
                <w:noProof/>
                <w:webHidden/>
                <w:sz w:val="24"/>
                <w:szCs w:val="24"/>
              </w:rPr>
              <w:instrText xml:space="preserve"> PAGEREF _Toc10193043 \h </w:instrText>
            </w:r>
            <w:r w:rsidR="00603A86" w:rsidRPr="00603A86">
              <w:rPr>
                <w:noProof/>
                <w:webHidden/>
                <w:sz w:val="24"/>
                <w:szCs w:val="24"/>
              </w:rPr>
            </w:r>
            <w:r w:rsidR="00603A86" w:rsidRPr="00603A86">
              <w:rPr>
                <w:noProof/>
                <w:webHidden/>
                <w:sz w:val="24"/>
                <w:szCs w:val="24"/>
              </w:rPr>
              <w:fldChar w:fldCharType="separate"/>
            </w:r>
            <w:r w:rsidR="00CE78FA">
              <w:rPr>
                <w:noProof/>
                <w:webHidden/>
                <w:sz w:val="24"/>
                <w:szCs w:val="24"/>
              </w:rPr>
              <w:t>23</w:t>
            </w:r>
            <w:r w:rsidR="00603A86" w:rsidRPr="00603A86">
              <w:rPr>
                <w:noProof/>
                <w:webHidden/>
                <w:sz w:val="24"/>
                <w:szCs w:val="24"/>
              </w:rPr>
              <w:fldChar w:fldCharType="end"/>
            </w:r>
          </w:hyperlink>
        </w:p>
        <w:p w14:paraId="6695BC81" w14:textId="3C55F3D2" w:rsidR="00603A86" w:rsidRPr="00603A86" w:rsidRDefault="00562EED">
          <w:pPr>
            <w:pStyle w:val="Spistreci1"/>
            <w:tabs>
              <w:tab w:val="left" w:pos="660"/>
              <w:tab w:val="right" w:leader="dot" w:pos="9060"/>
            </w:tabs>
            <w:rPr>
              <w:rFonts w:asciiTheme="minorHAnsi" w:eastAsiaTheme="minorEastAsia" w:hAnsiTheme="minorHAnsi" w:cstheme="minorBidi"/>
              <w:noProof/>
              <w:sz w:val="24"/>
              <w:szCs w:val="24"/>
              <w:lang w:eastAsia="pl-PL"/>
            </w:rPr>
          </w:pPr>
          <w:hyperlink w:anchor="_Toc10193044" w:history="1">
            <w:r w:rsidR="00603A86" w:rsidRPr="00603A86">
              <w:rPr>
                <w:rStyle w:val="Hipercze"/>
                <w:rFonts w:cstheme="minorHAnsi"/>
                <w:b/>
                <w:noProof/>
                <w:sz w:val="24"/>
                <w:szCs w:val="24"/>
              </w:rPr>
              <w:t>IX.</w:t>
            </w:r>
            <w:r w:rsidR="00603A86" w:rsidRPr="00603A86">
              <w:rPr>
                <w:rFonts w:asciiTheme="minorHAnsi" w:eastAsiaTheme="minorEastAsia" w:hAnsiTheme="minorHAnsi" w:cstheme="minorBidi"/>
                <w:noProof/>
                <w:sz w:val="24"/>
                <w:szCs w:val="24"/>
                <w:lang w:eastAsia="pl-PL"/>
              </w:rPr>
              <w:tab/>
            </w:r>
            <w:r w:rsidR="00603A86" w:rsidRPr="00603A86">
              <w:rPr>
                <w:rStyle w:val="Hipercze"/>
                <w:rFonts w:cstheme="minorHAnsi"/>
                <w:b/>
                <w:noProof/>
                <w:sz w:val="24"/>
                <w:szCs w:val="24"/>
              </w:rPr>
              <w:t>Pomoc społeczna</w:t>
            </w:r>
            <w:r w:rsidR="00603A86" w:rsidRPr="00603A86">
              <w:rPr>
                <w:noProof/>
                <w:webHidden/>
                <w:sz w:val="24"/>
                <w:szCs w:val="24"/>
              </w:rPr>
              <w:tab/>
            </w:r>
            <w:r w:rsidR="00603A86" w:rsidRPr="00603A86">
              <w:rPr>
                <w:noProof/>
                <w:webHidden/>
                <w:sz w:val="24"/>
                <w:szCs w:val="24"/>
              </w:rPr>
              <w:fldChar w:fldCharType="begin"/>
            </w:r>
            <w:r w:rsidR="00603A86" w:rsidRPr="00603A86">
              <w:rPr>
                <w:noProof/>
                <w:webHidden/>
                <w:sz w:val="24"/>
                <w:szCs w:val="24"/>
              </w:rPr>
              <w:instrText xml:space="preserve"> PAGEREF _Toc10193044 \h </w:instrText>
            </w:r>
            <w:r w:rsidR="00603A86" w:rsidRPr="00603A86">
              <w:rPr>
                <w:noProof/>
                <w:webHidden/>
                <w:sz w:val="24"/>
                <w:szCs w:val="24"/>
              </w:rPr>
            </w:r>
            <w:r w:rsidR="00603A86" w:rsidRPr="00603A86">
              <w:rPr>
                <w:noProof/>
                <w:webHidden/>
                <w:sz w:val="24"/>
                <w:szCs w:val="24"/>
              </w:rPr>
              <w:fldChar w:fldCharType="separate"/>
            </w:r>
            <w:r w:rsidR="00CE78FA">
              <w:rPr>
                <w:noProof/>
                <w:webHidden/>
                <w:sz w:val="24"/>
                <w:szCs w:val="24"/>
              </w:rPr>
              <w:t>25</w:t>
            </w:r>
            <w:r w:rsidR="00603A86" w:rsidRPr="00603A86">
              <w:rPr>
                <w:noProof/>
                <w:webHidden/>
                <w:sz w:val="24"/>
                <w:szCs w:val="24"/>
              </w:rPr>
              <w:fldChar w:fldCharType="end"/>
            </w:r>
          </w:hyperlink>
        </w:p>
        <w:p w14:paraId="196D7CF4" w14:textId="309EC8A0" w:rsidR="00603A86" w:rsidRPr="00603A86" w:rsidRDefault="00562EED">
          <w:pPr>
            <w:pStyle w:val="Spistreci1"/>
            <w:tabs>
              <w:tab w:val="left" w:pos="440"/>
              <w:tab w:val="right" w:leader="dot" w:pos="9060"/>
            </w:tabs>
            <w:rPr>
              <w:rFonts w:asciiTheme="minorHAnsi" w:eastAsiaTheme="minorEastAsia" w:hAnsiTheme="minorHAnsi" w:cstheme="minorBidi"/>
              <w:noProof/>
              <w:sz w:val="24"/>
              <w:szCs w:val="24"/>
              <w:lang w:eastAsia="pl-PL"/>
            </w:rPr>
          </w:pPr>
          <w:hyperlink w:anchor="_Toc10193045" w:history="1">
            <w:r w:rsidR="00603A86" w:rsidRPr="00603A86">
              <w:rPr>
                <w:rStyle w:val="Hipercze"/>
                <w:rFonts w:cstheme="minorHAnsi"/>
                <w:b/>
                <w:noProof/>
                <w:sz w:val="24"/>
                <w:szCs w:val="24"/>
              </w:rPr>
              <w:t>X.</w:t>
            </w:r>
            <w:r w:rsidR="00603A86" w:rsidRPr="00603A86">
              <w:rPr>
                <w:rFonts w:asciiTheme="minorHAnsi" w:eastAsiaTheme="minorEastAsia" w:hAnsiTheme="minorHAnsi" w:cstheme="minorBidi"/>
                <w:noProof/>
                <w:sz w:val="24"/>
                <w:szCs w:val="24"/>
                <w:lang w:eastAsia="pl-PL"/>
              </w:rPr>
              <w:tab/>
            </w:r>
            <w:r w:rsidR="00CA7D59">
              <w:rPr>
                <w:rFonts w:asciiTheme="minorHAnsi" w:eastAsiaTheme="minorEastAsia" w:hAnsiTheme="minorHAnsi" w:cstheme="minorBidi"/>
                <w:noProof/>
                <w:sz w:val="24"/>
                <w:szCs w:val="24"/>
                <w:lang w:eastAsia="pl-PL"/>
              </w:rPr>
              <w:t xml:space="preserve">   </w:t>
            </w:r>
            <w:r w:rsidR="00603A86" w:rsidRPr="00603A86">
              <w:rPr>
                <w:rStyle w:val="Hipercze"/>
                <w:rFonts w:cstheme="minorHAnsi"/>
                <w:b/>
                <w:noProof/>
                <w:sz w:val="24"/>
                <w:szCs w:val="24"/>
              </w:rPr>
              <w:t>Ochrona zdrowia</w:t>
            </w:r>
            <w:r w:rsidR="00603A86" w:rsidRPr="00603A86">
              <w:rPr>
                <w:noProof/>
                <w:webHidden/>
                <w:sz w:val="24"/>
                <w:szCs w:val="24"/>
              </w:rPr>
              <w:tab/>
            </w:r>
            <w:r w:rsidR="00603A86" w:rsidRPr="00603A86">
              <w:rPr>
                <w:noProof/>
                <w:webHidden/>
                <w:sz w:val="24"/>
                <w:szCs w:val="24"/>
              </w:rPr>
              <w:fldChar w:fldCharType="begin"/>
            </w:r>
            <w:r w:rsidR="00603A86" w:rsidRPr="00603A86">
              <w:rPr>
                <w:noProof/>
                <w:webHidden/>
                <w:sz w:val="24"/>
                <w:szCs w:val="24"/>
              </w:rPr>
              <w:instrText xml:space="preserve"> PAGEREF _Toc10193045 \h </w:instrText>
            </w:r>
            <w:r w:rsidR="00603A86" w:rsidRPr="00603A86">
              <w:rPr>
                <w:noProof/>
                <w:webHidden/>
                <w:sz w:val="24"/>
                <w:szCs w:val="24"/>
              </w:rPr>
            </w:r>
            <w:r w:rsidR="00603A86" w:rsidRPr="00603A86">
              <w:rPr>
                <w:noProof/>
                <w:webHidden/>
                <w:sz w:val="24"/>
                <w:szCs w:val="24"/>
              </w:rPr>
              <w:fldChar w:fldCharType="separate"/>
            </w:r>
            <w:r w:rsidR="00CE78FA">
              <w:rPr>
                <w:noProof/>
                <w:webHidden/>
                <w:sz w:val="24"/>
                <w:szCs w:val="24"/>
              </w:rPr>
              <w:t>28</w:t>
            </w:r>
            <w:r w:rsidR="00603A86" w:rsidRPr="00603A86">
              <w:rPr>
                <w:noProof/>
                <w:webHidden/>
                <w:sz w:val="24"/>
                <w:szCs w:val="24"/>
              </w:rPr>
              <w:fldChar w:fldCharType="end"/>
            </w:r>
          </w:hyperlink>
        </w:p>
        <w:p w14:paraId="185F592F" w14:textId="0B4EDA64" w:rsidR="00603A86" w:rsidRPr="00603A86" w:rsidRDefault="00562EED">
          <w:pPr>
            <w:pStyle w:val="Spistreci1"/>
            <w:tabs>
              <w:tab w:val="left" w:pos="660"/>
              <w:tab w:val="right" w:leader="dot" w:pos="9060"/>
            </w:tabs>
            <w:rPr>
              <w:rFonts w:asciiTheme="minorHAnsi" w:eastAsiaTheme="minorEastAsia" w:hAnsiTheme="minorHAnsi" w:cstheme="minorBidi"/>
              <w:noProof/>
              <w:sz w:val="24"/>
              <w:szCs w:val="24"/>
              <w:lang w:eastAsia="pl-PL"/>
            </w:rPr>
          </w:pPr>
          <w:hyperlink w:anchor="_Toc10193046" w:history="1">
            <w:r w:rsidR="00603A86" w:rsidRPr="00603A86">
              <w:rPr>
                <w:rStyle w:val="Hipercze"/>
                <w:rFonts w:cstheme="minorHAnsi"/>
                <w:b/>
                <w:noProof/>
                <w:sz w:val="24"/>
                <w:szCs w:val="24"/>
              </w:rPr>
              <w:t>XI.</w:t>
            </w:r>
            <w:r w:rsidR="00603A86" w:rsidRPr="00603A86">
              <w:rPr>
                <w:rFonts w:asciiTheme="minorHAnsi" w:eastAsiaTheme="minorEastAsia" w:hAnsiTheme="minorHAnsi" w:cstheme="minorBidi"/>
                <w:noProof/>
                <w:sz w:val="24"/>
                <w:szCs w:val="24"/>
                <w:lang w:eastAsia="pl-PL"/>
              </w:rPr>
              <w:tab/>
            </w:r>
            <w:r w:rsidR="00603A86" w:rsidRPr="00603A86">
              <w:rPr>
                <w:rStyle w:val="Hipercze"/>
                <w:rFonts w:cstheme="minorHAnsi"/>
                <w:b/>
                <w:noProof/>
                <w:sz w:val="24"/>
                <w:szCs w:val="24"/>
              </w:rPr>
              <w:t>Planowanie przestrzenne</w:t>
            </w:r>
            <w:r w:rsidR="00603A86" w:rsidRPr="00603A86">
              <w:rPr>
                <w:noProof/>
                <w:webHidden/>
                <w:sz w:val="24"/>
                <w:szCs w:val="24"/>
              </w:rPr>
              <w:tab/>
            </w:r>
            <w:r w:rsidR="00603A86" w:rsidRPr="00603A86">
              <w:rPr>
                <w:noProof/>
                <w:webHidden/>
                <w:sz w:val="24"/>
                <w:szCs w:val="24"/>
              </w:rPr>
              <w:fldChar w:fldCharType="begin"/>
            </w:r>
            <w:r w:rsidR="00603A86" w:rsidRPr="00603A86">
              <w:rPr>
                <w:noProof/>
                <w:webHidden/>
                <w:sz w:val="24"/>
                <w:szCs w:val="24"/>
              </w:rPr>
              <w:instrText xml:space="preserve"> PAGEREF _Toc10193046 \h </w:instrText>
            </w:r>
            <w:r w:rsidR="00603A86" w:rsidRPr="00603A86">
              <w:rPr>
                <w:noProof/>
                <w:webHidden/>
                <w:sz w:val="24"/>
                <w:szCs w:val="24"/>
              </w:rPr>
            </w:r>
            <w:r w:rsidR="00603A86" w:rsidRPr="00603A86">
              <w:rPr>
                <w:noProof/>
                <w:webHidden/>
                <w:sz w:val="24"/>
                <w:szCs w:val="24"/>
              </w:rPr>
              <w:fldChar w:fldCharType="separate"/>
            </w:r>
            <w:r w:rsidR="00CE78FA">
              <w:rPr>
                <w:noProof/>
                <w:webHidden/>
                <w:sz w:val="24"/>
                <w:szCs w:val="24"/>
              </w:rPr>
              <w:t>29</w:t>
            </w:r>
            <w:r w:rsidR="00603A86" w:rsidRPr="00603A86">
              <w:rPr>
                <w:noProof/>
                <w:webHidden/>
                <w:sz w:val="24"/>
                <w:szCs w:val="24"/>
              </w:rPr>
              <w:fldChar w:fldCharType="end"/>
            </w:r>
          </w:hyperlink>
        </w:p>
        <w:p w14:paraId="1CED30ED" w14:textId="4F7F5CF4" w:rsidR="00603A86" w:rsidRPr="00603A86" w:rsidRDefault="00562EED">
          <w:pPr>
            <w:pStyle w:val="Spistreci1"/>
            <w:tabs>
              <w:tab w:val="left" w:pos="660"/>
              <w:tab w:val="right" w:leader="dot" w:pos="9060"/>
            </w:tabs>
            <w:rPr>
              <w:rFonts w:asciiTheme="minorHAnsi" w:eastAsiaTheme="minorEastAsia" w:hAnsiTheme="minorHAnsi" w:cstheme="minorBidi"/>
              <w:noProof/>
              <w:sz w:val="24"/>
              <w:szCs w:val="24"/>
              <w:lang w:eastAsia="pl-PL"/>
            </w:rPr>
          </w:pPr>
          <w:hyperlink w:anchor="_Toc10193047" w:history="1">
            <w:r w:rsidR="00603A86" w:rsidRPr="00603A86">
              <w:rPr>
                <w:rStyle w:val="Hipercze"/>
                <w:rFonts w:cstheme="minorHAnsi"/>
                <w:b/>
                <w:noProof/>
                <w:sz w:val="24"/>
                <w:szCs w:val="24"/>
              </w:rPr>
              <w:t>XII.</w:t>
            </w:r>
            <w:r w:rsidR="00603A86" w:rsidRPr="00603A86">
              <w:rPr>
                <w:rFonts w:asciiTheme="minorHAnsi" w:eastAsiaTheme="minorEastAsia" w:hAnsiTheme="minorHAnsi" w:cstheme="minorBidi"/>
                <w:noProof/>
                <w:sz w:val="24"/>
                <w:szCs w:val="24"/>
                <w:lang w:eastAsia="pl-PL"/>
              </w:rPr>
              <w:tab/>
            </w:r>
            <w:r w:rsidR="00603A86" w:rsidRPr="00603A86">
              <w:rPr>
                <w:rStyle w:val="Hipercze"/>
                <w:rFonts w:cstheme="minorHAnsi"/>
                <w:b/>
                <w:noProof/>
                <w:sz w:val="24"/>
                <w:szCs w:val="24"/>
              </w:rPr>
              <w:t>Ochotnicze Straże Pożarne</w:t>
            </w:r>
            <w:r w:rsidR="00603A86" w:rsidRPr="00603A86">
              <w:rPr>
                <w:noProof/>
                <w:webHidden/>
                <w:sz w:val="24"/>
                <w:szCs w:val="24"/>
              </w:rPr>
              <w:tab/>
            </w:r>
            <w:r w:rsidR="00603A86" w:rsidRPr="00603A86">
              <w:rPr>
                <w:noProof/>
                <w:webHidden/>
                <w:sz w:val="24"/>
                <w:szCs w:val="24"/>
              </w:rPr>
              <w:fldChar w:fldCharType="begin"/>
            </w:r>
            <w:r w:rsidR="00603A86" w:rsidRPr="00603A86">
              <w:rPr>
                <w:noProof/>
                <w:webHidden/>
                <w:sz w:val="24"/>
                <w:szCs w:val="24"/>
              </w:rPr>
              <w:instrText xml:space="preserve"> PAGEREF _Toc10193047 \h </w:instrText>
            </w:r>
            <w:r w:rsidR="00603A86" w:rsidRPr="00603A86">
              <w:rPr>
                <w:noProof/>
                <w:webHidden/>
                <w:sz w:val="24"/>
                <w:szCs w:val="24"/>
              </w:rPr>
            </w:r>
            <w:r w:rsidR="00603A86" w:rsidRPr="00603A86">
              <w:rPr>
                <w:noProof/>
                <w:webHidden/>
                <w:sz w:val="24"/>
                <w:szCs w:val="24"/>
              </w:rPr>
              <w:fldChar w:fldCharType="separate"/>
            </w:r>
            <w:r w:rsidR="00CE78FA">
              <w:rPr>
                <w:noProof/>
                <w:webHidden/>
                <w:sz w:val="24"/>
                <w:szCs w:val="24"/>
              </w:rPr>
              <w:t>29</w:t>
            </w:r>
            <w:r w:rsidR="00603A86" w:rsidRPr="00603A86">
              <w:rPr>
                <w:noProof/>
                <w:webHidden/>
                <w:sz w:val="24"/>
                <w:szCs w:val="24"/>
              </w:rPr>
              <w:fldChar w:fldCharType="end"/>
            </w:r>
          </w:hyperlink>
        </w:p>
        <w:p w14:paraId="527AA733" w14:textId="691E6E51" w:rsidR="00603A86" w:rsidRDefault="00562EED">
          <w:pPr>
            <w:pStyle w:val="Spistreci1"/>
            <w:tabs>
              <w:tab w:val="left" w:pos="660"/>
              <w:tab w:val="right" w:leader="dot" w:pos="9060"/>
            </w:tabs>
            <w:rPr>
              <w:rFonts w:asciiTheme="minorHAnsi" w:eastAsiaTheme="minorEastAsia" w:hAnsiTheme="minorHAnsi" w:cstheme="minorBidi"/>
              <w:noProof/>
              <w:lang w:eastAsia="pl-PL"/>
            </w:rPr>
          </w:pPr>
          <w:hyperlink w:anchor="_Toc10193048" w:history="1">
            <w:r w:rsidR="00603A86" w:rsidRPr="00603A86">
              <w:rPr>
                <w:rStyle w:val="Hipercze"/>
                <w:rFonts w:cstheme="minorHAnsi"/>
                <w:b/>
                <w:noProof/>
                <w:sz w:val="24"/>
                <w:szCs w:val="24"/>
              </w:rPr>
              <w:t>XIII.</w:t>
            </w:r>
            <w:r w:rsidR="00603A86" w:rsidRPr="00603A86">
              <w:rPr>
                <w:rFonts w:asciiTheme="minorHAnsi" w:eastAsiaTheme="minorEastAsia" w:hAnsiTheme="minorHAnsi" w:cstheme="minorBidi"/>
                <w:noProof/>
                <w:sz w:val="24"/>
                <w:szCs w:val="24"/>
                <w:lang w:eastAsia="pl-PL"/>
              </w:rPr>
              <w:tab/>
            </w:r>
            <w:r w:rsidR="00603A86" w:rsidRPr="00603A86">
              <w:rPr>
                <w:rStyle w:val="Hipercze"/>
                <w:rFonts w:cstheme="minorHAnsi"/>
                <w:b/>
                <w:noProof/>
                <w:sz w:val="24"/>
                <w:szCs w:val="24"/>
              </w:rPr>
              <w:t>Zakończenie – plany na przyszłość</w:t>
            </w:r>
            <w:r w:rsidR="00603A86" w:rsidRPr="00603A86">
              <w:rPr>
                <w:noProof/>
                <w:webHidden/>
                <w:sz w:val="24"/>
                <w:szCs w:val="24"/>
              </w:rPr>
              <w:tab/>
            </w:r>
            <w:r w:rsidR="00603A86" w:rsidRPr="00603A86">
              <w:rPr>
                <w:noProof/>
                <w:webHidden/>
                <w:sz w:val="24"/>
                <w:szCs w:val="24"/>
              </w:rPr>
              <w:fldChar w:fldCharType="begin"/>
            </w:r>
            <w:r w:rsidR="00603A86" w:rsidRPr="00603A86">
              <w:rPr>
                <w:noProof/>
                <w:webHidden/>
                <w:sz w:val="24"/>
                <w:szCs w:val="24"/>
              </w:rPr>
              <w:instrText xml:space="preserve"> PAGEREF _Toc10193048 \h </w:instrText>
            </w:r>
            <w:r w:rsidR="00603A86" w:rsidRPr="00603A86">
              <w:rPr>
                <w:noProof/>
                <w:webHidden/>
                <w:sz w:val="24"/>
                <w:szCs w:val="24"/>
              </w:rPr>
            </w:r>
            <w:r w:rsidR="00603A86" w:rsidRPr="00603A86">
              <w:rPr>
                <w:noProof/>
                <w:webHidden/>
                <w:sz w:val="24"/>
                <w:szCs w:val="24"/>
              </w:rPr>
              <w:fldChar w:fldCharType="separate"/>
            </w:r>
            <w:r w:rsidR="00CE78FA">
              <w:rPr>
                <w:noProof/>
                <w:webHidden/>
                <w:sz w:val="24"/>
                <w:szCs w:val="24"/>
              </w:rPr>
              <w:t>30</w:t>
            </w:r>
            <w:r w:rsidR="00603A86" w:rsidRPr="00603A86">
              <w:rPr>
                <w:noProof/>
                <w:webHidden/>
                <w:sz w:val="24"/>
                <w:szCs w:val="24"/>
              </w:rPr>
              <w:fldChar w:fldCharType="end"/>
            </w:r>
          </w:hyperlink>
        </w:p>
        <w:p w14:paraId="7C4A319F" w14:textId="268BA2E7" w:rsidR="00560DF0" w:rsidRPr="00E1597D" w:rsidRDefault="00560DF0" w:rsidP="00C167AD">
          <w:pPr>
            <w:spacing w:after="0" w:line="288" w:lineRule="auto"/>
            <w:rPr>
              <w:rFonts w:asciiTheme="minorHAnsi" w:hAnsiTheme="minorHAnsi" w:cstheme="minorHAnsi"/>
            </w:rPr>
          </w:pPr>
          <w:r w:rsidRPr="00CC5A01">
            <w:rPr>
              <w:rFonts w:asciiTheme="minorHAnsi" w:hAnsiTheme="minorHAnsi" w:cstheme="minorHAnsi"/>
              <w:b/>
              <w:bCs/>
              <w:sz w:val="24"/>
              <w:szCs w:val="24"/>
            </w:rPr>
            <w:fldChar w:fldCharType="end"/>
          </w:r>
        </w:p>
      </w:sdtContent>
    </w:sdt>
    <w:p w14:paraId="5FC828C7" w14:textId="77777777" w:rsidR="00560DF0" w:rsidRPr="00E1597D" w:rsidRDefault="00560DF0" w:rsidP="00C167AD">
      <w:pPr>
        <w:pStyle w:val="Nagwek4"/>
        <w:spacing w:before="0" w:beforeAutospacing="0" w:after="0" w:afterAutospacing="0" w:line="288" w:lineRule="auto"/>
        <w:jc w:val="left"/>
        <w:rPr>
          <w:rFonts w:asciiTheme="minorHAnsi" w:hAnsiTheme="minorHAnsi" w:cstheme="minorHAnsi"/>
          <w:sz w:val="28"/>
          <w:szCs w:val="28"/>
        </w:rPr>
      </w:pPr>
    </w:p>
    <w:p w14:paraId="2E2ED00B" w14:textId="3AE516AA" w:rsidR="00887DDD" w:rsidRPr="00887DDD" w:rsidRDefault="00887DDD" w:rsidP="00887DDD">
      <w:pPr>
        <w:rPr>
          <w:rFonts w:asciiTheme="minorHAnsi" w:eastAsiaTheme="minorHAnsi" w:hAnsiTheme="minorHAnsi" w:cstheme="minorHAnsi"/>
          <w:b/>
          <w:kern w:val="20"/>
          <w:sz w:val="36"/>
          <w:szCs w:val="20"/>
          <w:lang w:eastAsia="pl-PL"/>
        </w:rPr>
      </w:pPr>
      <w:r>
        <w:rPr>
          <w:rFonts w:cstheme="minorHAnsi"/>
          <w:b/>
        </w:rPr>
        <w:br w:type="page"/>
      </w:r>
    </w:p>
    <w:p w14:paraId="16187363" w14:textId="579B6C56" w:rsidR="00887DDD" w:rsidRPr="00887DDD" w:rsidRDefault="00887DDD" w:rsidP="00881D08">
      <w:pPr>
        <w:pStyle w:val="Nagwek1"/>
        <w:numPr>
          <w:ilvl w:val="0"/>
          <w:numId w:val="32"/>
        </w:numPr>
        <w:rPr>
          <w:rFonts w:asciiTheme="minorHAnsi" w:hAnsiTheme="minorHAnsi" w:cstheme="minorHAnsi"/>
          <w:b/>
          <w:color w:val="auto"/>
        </w:rPr>
      </w:pPr>
      <w:bookmarkStart w:id="0" w:name="_Toc10193027"/>
      <w:r w:rsidRPr="00887DDD">
        <w:rPr>
          <w:rFonts w:asciiTheme="minorHAnsi" w:hAnsiTheme="minorHAnsi" w:cstheme="minorHAnsi"/>
          <w:b/>
          <w:color w:val="auto"/>
        </w:rPr>
        <w:lastRenderedPageBreak/>
        <w:t>Wstęp</w:t>
      </w:r>
      <w:bookmarkEnd w:id="0"/>
    </w:p>
    <w:p w14:paraId="117BC4D0" w14:textId="77777777" w:rsidR="003D5591" w:rsidRDefault="003D5591" w:rsidP="00887DDD">
      <w:pPr>
        <w:spacing w:after="0" w:line="360" w:lineRule="auto"/>
        <w:ind w:firstLine="708"/>
        <w:jc w:val="both"/>
        <w:rPr>
          <w:rFonts w:asciiTheme="minorHAnsi" w:hAnsiTheme="minorHAnsi" w:cstheme="minorHAnsi"/>
          <w:sz w:val="24"/>
          <w:szCs w:val="24"/>
        </w:rPr>
      </w:pPr>
    </w:p>
    <w:p w14:paraId="07755184" w14:textId="56804249" w:rsidR="00887DDD" w:rsidRPr="002B13CF" w:rsidRDefault="003D5591" w:rsidP="00887DDD">
      <w:pPr>
        <w:spacing w:after="0" w:line="360" w:lineRule="auto"/>
        <w:ind w:firstLine="708"/>
        <w:jc w:val="both"/>
        <w:rPr>
          <w:rFonts w:asciiTheme="minorHAnsi" w:hAnsiTheme="minorHAnsi" w:cstheme="minorHAnsi"/>
          <w:sz w:val="24"/>
          <w:szCs w:val="24"/>
        </w:rPr>
      </w:pPr>
      <w:r>
        <w:rPr>
          <w:rFonts w:asciiTheme="minorHAnsi" w:hAnsiTheme="minorHAnsi" w:cstheme="minorHAnsi"/>
          <w:sz w:val="24"/>
          <w:szCs w:val="24"/>
        </w:rPr>
        <w:t>Obowiązek sporządzenia raportu o stanie gminy wynika z</w:t>
      </w:r>
      <w:r w:rsidR="00887DDD" w:rsidRPr="002B13CF">
        <w:rPr>
          <w:rFonts w:asciiTheme="minorHAnsi" w:hAnsiTheme="minorHAnsi" w:cstheme="minorHAnsi"/>
          <w:sz w:val="24"/>
          <w:szCs w:val="24"/>
        </w:rPr>
        <w:t xml:space="preserve"> art. 28aa ust. 1 ustawy </w:t>
      </w:r>
      <w:r>
        <w:rPr>
          <w:rFonts w:asciiTheme="minorHAnsi" w:hAnsiTheme="minorHAnsi" w:cstheme="minorHAnsi"/>
          <w:sz w:val="24"/>
          <w:szCs w:val="24"/>
        </w:rPr>
        <w:br/>
      </w:r>
      <w:r w:rsidR="00887DDD" w:rsidRPr="002B13CF">
        <w:rPr>
          <w:rFonts w:asciiTheme="minorHAnsi" w:hAnsiTheme="minorHAnsi" w:cstheme="minorHAnsi"/>
          <w:sz w:val="24"/>
          <w:szCs w:val="24"/>
        </w:rPr>
        <w:t>z dnia 8 marca 1990 r. o samorządzie gminnym</w:t>
      </w:r>
      <w:r>
        <w:rPr>
          <w:rFonts w:asciiTheme="minorHAnsi" w:hAnsiTheme="minorHAnsi" w:cstheme="minorHAnsi"/>
          <w:sz w:val="24"/>
          <w:szCs w:val="24"/>
        </w:rPr>
        <w:t>.</w:t>
      </w:r>
      <w:r w:rsidR="00887DDD" w:rsidRPr="002B13CF">
        <w:rPr>
          <w:rFonts w:asciiTheme="minorHAnsi" w:hAnsiTheme="minorHAnsi" w:cstheme="minorHAnsi"/>
          <w:sz w:val="24"/>
          <w:szCs w:val="24"/>
        </w:rPr>
        <w:t xml:space="preserve"> </w:t>
      </w:r>
    </w:p>
    <w:p w14:paraId="3AC4F9E3" w14:textId="15C1324E" w:rsidR="00887DDD" w:rsidRDefault="00887DDD" w:rsidP="00887DDD">
      <w:pPr>
        <w:spacing w:after="0" w:line="360" w:lineRule="auto"/>
        <w:ind w:firstLine="708"/>
        <w:jc w:val="both"/>
        <w:rPr>
          <w:sz w:val="24"/>
          <w:szCs w:val="24"/>
        </w:rPr>
      </w:pPr>
      <w:r w:rsidRPr="002B13CF">
        <w:rPr>
          <w:rFonts w:asciiTheme="minorHAnsi" w:hAnsiTheme="minorHAnsi" w:cstheme="minorHAnsi"/>
          <w:sz w:val="24"/>
          <w:szCs w:val="24"/>
        </w:rPr>
        <w:t xml:space="preserve">Raport </w:t>
      </w:r>
      <w:r w:rsidRPr="002B13CF">
        <w:rPr>
          <w:sz w:val="24"/>
          <w:szCs w:val="24"/>
        </w:rPr>
        <w:t xml:space="preserve">obejmuje podsumowanie działalności </w:t>
      </w:r>
      <w:r w:rsidR="003D5591">
        <w:rPr>
          <w:sz w:val="24"/>
          <w:szCs w:val="24"/>
        </w:rPr>
        <w:t>Wójta Gminy Jednorożec</w:t>
      </w:r>
      <w:r w:rsidRPr="002B13CF">
        <w:rPr>
          <w:sz w:val="24"/>
          <w:szCs w:val="24"/>
        </w:rPr>
        <w:t xml:space="preserve"> w roku </w:t>
      </w:r>
      <w:r w:rsidR="003D5591">
        <w:rPr>
          <w:sz w:val="24"/>
          <w:szCs w:val="24"/>
        </w:rPr>
        <w:t>2018</w:t>
      </w:r>
      <w:r w:rsidRPr="002B13CF">
        <w:rPr>
          <w:sz w:val="24"/>
          <w:szCs w:val="24"/>
        </w:rPr>
        <w:t>, w szczególności realizację polityk, programów i strategii, uchwał rady gminy</w:t>
      </w:r>
      <w:r w:rsidR="003D5591">
        <w:rPr>
          <w:sz w:val="24"/>
          <w:szCs w:val="24"/>
        </w:rPr>
        <w:t xml:space="preserve"> i budżetu obywatelskiego (funduszu sołeckiego)</w:t>
      </w:r>
      <w:r w:rsidRPr="002B13CF">
        <w:rPr>
          <w:sz w:val="24"/>
          <w:szCs w:val="24"/>
        </w:rPr>
        <w:t>.</w:t>
      </w:r>
    </w:p>
    <w:p w14:paraId="2FB39AA0" w14:textId="717CA985" w:rsidR="003D5591" w:rsidRDefault="003D5591" w:rsidP="00887DDD">
      <w:pPr>
        <w:spacing w:after="0" w:line="360" w:lineRule="auto"/>
        <w:ind w:firstLine="708"/>
        <w:jc w:val="both"/>
        <w:rPr>
          <w:sz w:val="24"/>
          <w:szCs w:val="24"/>
        </w:rPr>
      </w:pPr>
      <w:r>
        <w:rPr>
          <w:sz w:val="24"/>
          <w:szCs w:val="24"/>
        </w:rPr>
        <w:t xml:space="preserve">W omawianym okresie Wójtem Gminy Jednorożec do 19 listopada 2018 r. </w:t>
      </w:r>
      <w:r>
        <w:rPr>
          <w:sz w:val="24"/>
          <w:szCs w:val="24"/>
        </w:rPr>
        <w:br/>
        <w:t xml:space="preserve">był Krzysztof </w:t>
      </w:r>
      <w:proofErr w:type="spellStart"/>
      <w:r>
        <w:rPr>
          <w:sz w:val="24"/>
          <w:szCs w:val="24"/>
        </w:rPr>
        <w:t>Stancel</w:t>
      </w:r>
      <w:proofErr w:type="spellEnd"/>
      <w:r>
        <w:rPr>
          <w:sz w:val="24"/>
          <w:szCs w:val="24"/>
        </w:rPr>
        <w:t xml:space="preserve">, natomiast od 19 listopada 2018 r. Krzysztof Andrzej </w:t>
      </w:r>
      <w:proofErr w:type="spellStart"/>
      <w:r>
        <w:rPr>
          <w:sz w:val="24"/>
          <w:szCs w:val="24"/>
        </w:rPr>
        <w:t>Iwulski</w:t>
      </w:r>
      <w:proofErr w:type="spellEnd"/>
      <w:r>
        <w:rPr>
          <w:sz w:val="24"/>
          <w:szCs w:val="24"/>
        </w:rPr>
        <w:t xml:space="preserve">. Raportowany okres dotyczy urzędowania dwóch osób na stanowisku Wójta Gminy Jednorożec. </w:t>
      </w:r>
    </w:p>
    <w:p w14:paraId="31B35780" w14:textId="67362818" w:rsidR="00887DDD" w:rsidRPr="002B13CF" w:rsidRDefault="00887DDD" w:rsidP="003D5591">
      <w:pPr>
        <w:pStyle w:val="NormalnyWeb"/>
        <w:shd w:val="clear" w:color="auto" w:fill="FFFFFF"/>
        <w:spacing w:before="0" w:beforeAutospacing="0" w:after="0" w:line="360" w:lineRule="auto"/>
        <w:ind w:firstLine="708"/>
        <w:jc w:val="both"/>
        <w:rPr>
          <w:rFonts w:asciiTheme="minorHAnsi" w:hAnsiTheme="minorHAnsi" w:cstheme="minorHAnsi"/>
          <w:color w:val="000000"/>
        </w:rPr>
      </w:pPr>
      <w:r w:rsidRPr="002B13CF">
        <w:rPr>
          <w:rFonts w:asciiTheme="minorHAnsi" w:hAnsiTheme="minorHAnsi" w:cstheme="minorHAnsi"/>
        </w:rPr>
        <w:t xml:space="preserve">W dniu 14 czerwca 2019 r. podczas sesji Rady Gminy Jednorożec odbędzie się debata </w:t>
      </w:r>
      <w:r>
        <w:rPr>
          <w:rFonts w:asciiTheme="minorHAnsi" w:hAnsiTheme="minorHAnsi" w:cstheme="minorHAnsi"/>
        </w:rPr>
        <w:br/>
      </w:r>
      <w:r w:rsidRPr="002B13CF">
        <w:rPr>
          <w:rFonts w:asciiTheme="minorHAnsi" w:hAnsiTheme="minorHAnsi" w:cstheme="minorHAnsi"/>
        </w:rPr>
        <w:t xml:space="preserve">nad  </w:t>
      </w:r>
      <w:r>
        <w:rPr>
          <w:rFonts w:asciiTheme="minorHAnsi" w:hAnsiTheme="minorHAnsi" w:cstheme="minorHAnsi"/>
        </w:rPr>
        <w:t xml:space="preserve">ww. </w:t>
      </w:r>
      <w:r w:rsidRPr="002B13CF">
        <w:rPr>
          <w:rFonts w:asciiTheme="minorHAnsi" w:hAnsiTheme="minorHAnsi" w:cstheme="minorHAnsi"/>
        </w:rPr>
        <w:t>raport</w:t>
      </w:r>
      <w:r>
        <w:rPr>
          <w:rFonts w:asciiTheme="minorHAnsi" w:hAnsiTheme="minorHAnsi" w:cstheme="minorHAnsi"/>
        </w:rPr>
        <w:t>em</w:t>
      </w:r>
      <w:r w:rsidRPr="002B13CF">
        <w:rPr>
          <w:rFonts w:asciiTheme="minorHAnsi" w:hAnsiTheme="minorHAnsi" w:cstheme="minorHAnsi"/>
        </w:rPr>
        <w:t xml:space="preserve">. W debacie będą brali udział radni Rady Gminy Jednorożec. </w:t>
      </w:r>
      <w:r>
        <w:rPr>
          <w:rFonts w:asciiTheme="minorHAnsi" w:hAnsiTheme="minorHAnsi" w:cstheme="minorHAnsi"/>
        </w:rPr>
        <w:br/>
      </w:r>
      <w:r w:rsidRPr="002B13CF">
        <w:rPr>
          <w:rFonts w:asciiTheme="minorHAnsi" w:hAnsiTheme="minorHAnsi" w:cstheme="minorHAnsi"/>
        </w:rPr>
        <w:t>Zapraszam także mieszkańców Gminy Jednorożec do zabrania głosu w debacie nad raportem o stanie Gminy. Mieszkaniec, który chciałby zabrać głos składa do przewodniczącego Rady Gminy Jednorożec pisemne zgłoszenie, poparte podpisami co najmniej 20 osób (</w:t>
      </w:r>
      <w:r w:rsidRPr="002B13CF">
        <w:rPr>
          <w:rFonts w:asciiTheme="minorHAnsi" w:hAnsiTheme="minorHAnsi" w:cstheme="minorHAnsi"/>
          <w:color w:val="000000"/>
        </w:rPr>
        <w:t xml:space="preserve">Formularz zgłoszenia w debacie dostępny jest na stronie internetowej bip.jednorozec.pl w zakładce </w:t>
      </w:r>
      <w:r w:rsidRPr="002B13CF">
        <w:rPr>
          <w:rFonts w:asciiTheme="minorHAnsi" w:hAnsiTheme="minorHAnsi" w:cstheme="minorHAnsi"/>
          <w:i/>
          <w:color w:val="000000"/>
        </w:rPr>
        <w:t>„Informacje o stanie samorządu”</w:t>
      </w:r>
      <w:r w:rsidRPr="002B13CF">
        <w:rPr>
          <w:rFonts w:asciiTheme="minorHAnsi" w:hAnsiTheme="minorHAnsi" w:cstheme="minorHAnsi"/>
          <w:color w:val="000000"/>
        </w:rPr>
        <w:t xml:space="preserve"> w części </w:t>
      </w:r>
      <w:r>
        <w:rPr>
          <w:rFonts w:asciiTheme="minorHAnsi" w:hAnsiTheme="minorHAnsi" w:cstheme="minorHAnsi"/>
          <w:color w:val="000000"/>
        </w:rPr>
        <w:t>„</w:t>
      </w:r>
      <w:r w:rsidRPr="002B13CF">
        <w:rPr>
          <w:rFonts w:asciiTheme="minorHAnsi" w:hAnsiTheme="minorHAnsi" w:cstheme="minorHAnsi"/>
          <w:i/>
          <w:color w:val="000000"/>
        </w:rPr>
        <w:t>Raport o stanie gminy</w:t>
      </w:r>
      <w:r>
        <w:rPr>
          <w:rFonts w:asciiTheme="minorHAnsi" w:hAnsiTheme="minorHAnsi" w:cstheme="minorHAnsi"/>
          <w:i/>
          <w:color w:val="000000"/>
        </w:rPr>
        <w:t>”</w:t>
      </w:r>
      <w:r w:rsidRPr="002B13CF">
        <w:rPr>
          <w:rFonts w:asciiTheme="minorHAnsi" w:hAnsiTheme="minorHAnsi" w:cstheme="minorHAnsi"/>
          <w:color w:val="000000"/>
        </w:rPr>
        <w:t xml:space="preserve">, a także </w:t>
      </w:r>
      <w:r w:rsidR="006B0860">
        <w:rPr>
          <w:rFonts w:asciiTheme="minorHAnsi" w:hAnsiTheme="minorHAnsi" w:cstheme="minorHAnsi"/>
          <w:color w:val="000000"/>
        </w:rPr>
        <w:t xml:space="preserve">w Urzędzie Gminy w Jednorożcu </w:t>
      </w:r>
      <w:r w:rsidRPr="002B13CF">
        <w:rPr>
          <w:rFonts w:asciiTheme="minorHAnsi" w:hAnsiTheme="minorHAnsi" w:cstheme="minorHAnsi"/>
          <w:color w:val="000000"/>
        </w:rPr>
        <w:t>na stanowisku obsługi Rady Gminy</w:t>
      </w:r>
      <w:r w:rsidR="006B0860">
        <w:rPr>
          <w:rFonts w:asciiTheme="minorHAnsi" w:hAnsiTheme="minorHAnsi" w:cstheme="minorHAnsi"/>
          <w:color w:val="000000"/>
        </w:rPr>
        <w:t>.</w:t>
      </w:r>
    </w:p>
    <w:p w14:paraId="4830A1C4" w14:textId="47EBFB18" w:rsidR="00887DDD" w:rsidRPr="002B13CF" w:rsidRDefault="00887DDD" w:rsidP="00887DDD">
      <w:pPr>
        <w:spacing w:after="0" w:line="360" w:lineRule="auto"/>
        <w:ind w:firstLine="708"/>
        <w:jc w:val="both"/>
        <w:rPr>
          <w:rFonts w:asciiTheme="minorHAnsi" w:hAnsiTheme="minorHAnsi" w:cstheme="minorHAnsi"/>
          <w:sz w:val="24"/>
          <w:szCs w:val="24"/>
        </w:rPr>
      </w:pPr>
      <w:r w:rsidRPr="002B13CF">
        <w:rPr>
          <w:rFonts w:asciiTheme="minorHAnsi" w:hAnsiTheme="minorHAnsi" w:cstheme="minorHAnsi"/>
          <w:sz w:val="24"/>
          <w:szCs w:val="24"/>
        </w:rPr>
        <w:t>Zgłoszenie składa się</w:t>
      </w:r>
      <w:r w:rsidR="006B0860">
        <w:rPr>
          <w:rFonts w:asciiTheme="minorHAnsi" w:hAnsiTheme="minorHAnsi" w:cstheme="minorHAnsi"/>
          <w:sz w:val="24"/>
          <w:szCs w:val="24"/>
        </w:rPr>
        <w:t xml:space="preserve"> w sekretariacie Urzędu Gminy w Jednorożcu</w:t>
      </w:r>
      <w:r w:rsidRPr="002B13CF">
        <w:rPr>
          <w:rFonts w:asciiTheme="minorHAnsi" w:hAnsiTheme="minorHAnsi" w:cstheme="minorHAnsi"/>
          <w:sz w:val="24"/>
          <w:szCs w:val="24"/>
        </w:rPr>
        <w:t xml:space="preserve"> najpóźniej w dniu poprzedzającym dzień, na który zwołana została sesja, podczas której ma być przedstawiany raport o stanie gminy tj. do dnia 13 czerwca 2019 r. </w:t>
      </w:r>
      <w:r w:rsidR="006B0860">
        <w:rPr>
          <w:rFonts w:asciiTheme="minorHAnsi" w:hAnsiTheme="minorHAnsi" w:cstheme="minorHAnsi"/>
          <w:sz w:val="24"/>
          <w:szCs w:val="24"/>
        </w:rPr>
        <w:t xml:space="preserve"> </w:t>
      </w:r>
      <w:r w:rsidRPr="002B13CF">
        <w:rPr>
          <w:rFonts w:asciiTheme="minorHAnsi" w:hAnsiTheme="minorHAnsi" w:cstheme="minorHAnsi"/>
          <w:sz w:val="24"/>
          <w:szCs w:val="24"/>
        </w:rPr>
        <w:t xml:space="preserve">Mieszkańcy są dopuszczani do głosu według kolejności otrzymania przez przewodniczącego rady zgłoszenia. </w:t>
      </w:r>
    </w:p>
    <w:p w14:paraId="5B7DE2DE" w14:textId="1B4983B6" w:rsidR="00887DDD" w:rsidRPr="00887DDD" w:rsidRDefault="00887DDD" w:rsidP="00887DDD">
      <w:pPr>
        <w:spacing w:after="0" w:line="360" w:lineRule="auto"/>
        <w:jc w:val="both"/>
        <w:rPr>
          <w:rFonts w:asciiTheme="minorHAnsi" w:hAnsiTheme="minorHAnsi" w:cstheme="minorHAnsi"/>
          <w:sz w:val="24"/>
          <w:szCs w:val="24"/>
        </w:rPr>
      </w:pPr>
      <w:r w:rsidRPr="00E1597D">
        <w:rPr>
          <w:rFonts w:asciiTheme="minorHAnsi" w:hAnsiTheme="minorHAnsi" w:cstheme="minorHAnsi"/>
          <w:sz w:val="24"/>
          <w:szCs w:val="24"/>
        </w:rPr>
        <w:t xml:space="preserve"> </w:t>
      </w:r>
      <w:r w:rsidRPr="00E1597D">
        <w:rPr>
          <w:rFonts w:asciiTheme="minorHAnsi" w:hAnsiTheme="minorHAnsi" w:cstheme="minorHAnsi"/>
          <w:sz w:val="24"/>
          <w:szCs w:val="24"/>
        </w:rPr>
        <w:br w:type="page"/>
      </w:r>
    </w:p>
    <w:p w14:paraId="00A8E574" w14:textId="3404A24C" w:rsidR="00D50E08" w:rsidRPr="00E1597D" w:rsidRDefault="00951EAC" w:rsidP="00881D08">
      <w:pPr>
        <w:pStyle w:val="nagwek10"/>
        <w:numPr>
          <w:ilvl w:val="0"/>
          <w:numId w:val="32"/>
        </w:numPr>
        <w:spacing w:after="0" w:line="288" w:lineRule="auto"/>
        <w:rPr>
          <w:rFonts w:cstheme="minorHAnsi"/>
          <w:b/>
          <w:color w:val="auto"/>
        </w:rPr>
      </w:pPr>
      <w:bookmarkStart w:id="1" w:name="_Toc10193028"/>
      <w:r>
        <w:rPr>
          <w:rFonts w:cstheme="minorHAnsi"/>
          <w:b/>
          <w:color w:val="auto"/>
        </w:rPr>
        <w:lastRenderedPageBreak/>
        <w:t>P</w:t>
      </w:r>
      <w:r w:rsidR="00D50E08" w:rsidRPr="00E1597D">
        <w:rPr>
          <w:rFonts w:cstheme="minorHAnsi"/>
          <w:b/>
          <w:color w:val="auto"/>
        </w:rPr>
        <w:t>rogram</w:t>
      </w:r>
      <w:r>
        <w:rPr>
          <w:rFonts w:cstheme="minorHAnsi"/>
          <w:b/>
          <w:color w:val="auto"/>
        </w:rPr>
        <w:t>y</w:t>
      </w:r>
      <w:r w:rsidR="00D50E08" w:rsidRPr="00E1597D">
        <w:rPr>
          <w:rFonts w:cstheme="minorHAnsi"/>
          <w:b/>
          <w:color w:val="auto"/>
        </w:rPr>
        <w:t xml:space="preserve"> i strategi</w:t>
      </w:r>
      <w:r>
        <w:rPr>
          <w:rFonts w:cstheme="minorHAnsi"/>
          <w:b/>
          <w:color w:val="auto"/>
        </w:rPr>
        <w:t>e</w:t>
      </w:r>
      <w:bookmarkEnd w:id="1"/>
    </w:p>
    <w:p w14:paraId="2788EDE1" w14:textId="77777777" w:rsidR="00332EC3" w:rsidRPr="00E1597D" w:rsidRDefault="00332EC3" w:rsidP="00C167AD">
      <w:pPr>
        <w:spacing w:after="0" w:line="288" w:lineRule="auto"/>
        <w:rPr>
          <w:rFonts w:asciiTheme="minorHAnsi" w:hAnsiTheme="minorHAnsi" w:cstheme="minorHAnsi"/>
        </w:rPr>
      </w:pPr>
    </w:p>
    <w:p w14:paraId="6A77536D" w14:textId="4C1B2B62" w:rsidR="00D50E08" w:rsidRPr="00EE5179" w:rsidRDefault="00D50E08" w:rsidP="00EE5179">
      <w:pPr>
        <w:spacing w:after="0" w:line="288" w:lineRule="auto"/>
        <w:jc w:val="both"/>
        <w:rPr>
          <w:rFonts w:asciiTheme="minorHAnsi" w:hAnsiTheme="minorHAnsi" w:cstheme="minorHAnsi"/>
          <w:sz w:val="24"/>
          <w:szCs w:val="24"/>
        </w:rPr>
      </w:pPr>
      <w:r w:rsidRPr="00EE5179">
        <w:rPr>
          <w:rFonts w:asciiTheme="minorHAnsi" w:hAnsiTheme="minorHAnsi" w:cstheme="minorHAnsi"/>
          <w:sz w:val="24"/>
          <w:szCs w:val="24"/>
        </w:rPr>
        <w:t xml:space="preserve">W </w:t>
      </w:r>
      <w:r w:rsidR="002C5AA7" w:rsidRPr="00EE5179">
        <w:rPr>
          <w:rFonts w:asciiTheme="minorHAnsi" w:hAnsiTheme="minorHAnsi" w:cstheme="minorHAnsi"/>
          <w:sz w:val="24"/>
          <w:szCs w:val="24"/>
        </w:rPr>
        <w:t>G</w:t>
      </w:r>
      <w:r w:rsidRPr="00EE5179">
        <w:rPr>
          <w:rFonts w:asciiTheme="minorHAnsi" w:hAnsiTheme="minorHAnsi" w:cstheme="minorHAnsi"/>
          <w:sz w:val="24"/>
          <w:szCs w:val="24"/>
        </w:rPr>
        <w:t>minie</w:t>
      </w:r>
      <w:r w:rsidR="002C5AA7" w:rsidRPr="00EE5179">
        <w:rPr>
          <w:rFonts w:asciiTheme="minorHAnsi" w:hAnsiTheme="minorHAnsi" w:cstheme="minorHAnsi"/>
          <w:sz w:val="24"/>
          <w:szCs w:val="24"/>
        </w:rPr>
        <w:t xml:space="preserve"> Jednorożec</w:t>
      </w:r>
      <w:r w:rsidRPr="00EE5179">
        <w:rPr>
          <w:rFonts w:asciiTheme="minorHAnsi" w:hAnsiTheme="minorHAnsi" w:cstheme="minorHAnsi"/>
          <w:sz w:val="24"/>
          <w:szCs w:val="24"/>
        </w:rPr>
        <w:t xml:space="preserve"> w 2018 r. obowiązywały następujące dokumenty strategiczne</w:t>
      </w:r>
      <w:r w:rsidR="008704D9" w:rsidRPr="00EE5179">
        <w:rPr>
          <w:rFonts w:asciiTheme="minorHAnsi" w:hAnsiTheme="minorHAnsi" w:cstheme="minorHAnsi"/>
          <w:sz w:val="24"/>
          <w:szCs w:val="24"/>
        </w:rPr>
        <w:t xml:space="preserve"> </w:t>
      </w:r>
      <w:r w:rsidR="002C5AA7" w:rsidRPr="00EE5179">
        <w:rPr>
          <w:rFonts w:asciiTheme="minorHAnsi" w:hAnsiTheme="minorHAnsi" w:cstheme="minorHAnsi"/>
          <w:sz w:val="24"/>
          <w:szCs w:val="24"/>
        </w:rPr>
        <w:br/>
      </w:r>
      <w:r w:rsidR="008704D9" w:rsidRPr="00EE5179">
        <w:rPr>
          <w:rFonts w:asciiTheme="minorHAnsi" w:hAnsiTheme="minorHAnsi" w:cstheme="minorHAnsi"/>
          <w:sz w:val="24"/>
          <w:szCs w:val="24"/>
        </w:rPr>
        <w:t>i programy</w:t>
      </w:r>
      <w:r w:rsidRPr="00EE5179">
        <w:rPr>
          <w:rFonts w:asciiTheme="minorHAnsi" w:hAnsiTheme="minorHAnsi" w:cstheme="minorHAnsi"/>
          <w:sz w:val="24"/>
          <w:szCs w:val="24"/>
        </w:rPr>
        <w:t>:</w:t>
      </w:r>
    </w:p>
    <w:p w14:paraId="177276A5" w14:textId="1B133D6B" w:rsidR="00332EC3" w:rsidRPr="00EE5179" w:rsidRDefault="00EE5179" w:rsidP="00881D08">
      <w:pPr>
        <w:pStyle w:val="Akapitzlist"/>
        <w:numPr>
          <w:ilvl w:val="0"/>
          <w:numId w:val="9"/>
        </w:numPr>
        <w:spacing w:after="0" w:line="288" w:lineRule="auto"/>
        <w:ind w:left="426" w:hanging="426"/>
        <w:rPr>
          <w:rFonts w:asciiTheme="minorHAnsi" w:hAnsiTheme="minorHAnsi" w:cstheme="minorHAnsi"/>
          <w:i/>
          <w:szCs w:val="24"/>
        </w:rPr>
      </w:pPr>
      <w:r>
        <w:rPr>
          <w:rFonts w:asciiTheme="minorHAnsi" w:hAnsiTheme="minorHAnsi" w:cstheme="minorHAnsi"/>
          <w:i/>
          <w:szCs w:val="24"/>
        </w:rPr>
        <w:t>„</w:t>
      </w:r>
      <w:r w:rsidR="00332EC3" w:rsidRPr="00EE5179">
        <w:rPr>
          <w:rFonts w:asciiTheme="minorHAnsi" w:hAnsiTheme="minorHAnsi" w:cstheme="minorHAnsi"/>
          <w:i/>
          <w:szCs w:val="24"/>
        </w:rPr>
        <w:t>Strategia Rozwoju Gminy Jednorożec na lata 2016 – 2025</w:t>
      </w:r>
      <w:r>
        <w:rPr>
          <w:rFonts w:asciiTheme="minorHAnsi" w:hAnsiTheme="minorHAnsi" w:cstheme="minorHAnsi"/>
          <w:i/>
          <w:szCs w:val="24"/>
        </w:rPr>
        <w:t>”</w:t>
      </w:r>
      <w:r w:rsidR="00332EC3" w:rsidRPr="00EE5179">
        <w:rPr>
          <w:rFonts w:asciiTheme="minorHAnsi" w:hAnsiTheme="minorHAnsi" w:cstheme="minorHAnsi"/>
          <w:i/>
          <w:szCs w:val="24"/>
        </w:rPr>
        <w:t xml:space="preserve"> </w:t>
      </w:r>
      <w:r>
        <w:rPr>
          <w:rFonts w:asciiTheme="minorHAnsi" w:hAnsiTheme="minorHAnsi" w:cstheme="minorHAnsi"/>
          <w:i/>
          <w:szCs w:val="24"/>
        </w:rPr>
        <w:t xml:space="preserve">– </w:t>
      </w:r>
      <w:r w:rsidR="00332EC3" w:rsidRPr="00EE5179">
        <w:rPr>
          <w:rFonts w:asciiTheme="minorHAnsi" w:hAnsiTheme="minorHAnsi" w:cstheme="minorHAnsi"/>
          <w:i/>
          <w:szCs w:val="24"/>
        </w:rPr>
        <w:t>Uchwała Rady Gminy Jednorożec Nr XVIII/104/2016 z dnia 22 kwietnia 2016 r.</w:t>
      </w:r>
    </w:p>
    <w:p w14:paraId="1D3E6126" w14:textId="77777777" w:rsidR="00332EC3" w:rsidRPr="00EE5179" w:rsidRDefault="00332EC3" w:rsidP="00EE5179">
      <w:pPr>
        <w:spacing w:after="0" w:line="288" w:lineRule="auto"/>
        <w:ind w:left="567"/>
        <w:jc w:val="both"/>
        <w:rPr>
          <w:rFonts w:asciiTheme="minorHAnsi" w:hAnsiTheme="minorHAnsi" w:cstheme="minorHAnsi"/>
          <w:sz w:val="24"/>
          <w:szCs w:val="24"/>
        </w:rPr>
      </w:pPr>
      <w:r w:rsidRPr="00EE5179">
        <w:rPr>
          <w:rFonts w:asciiTheme="minorHAnsi" w:hAnsiTheme="minorHAnsi" w:cstheme="minorHAnsi"/>
          <w:sz w:val="24"/>
          <w:szCs w:val="24"/>
        </w:rPr>
        <w:t xml:space="preserve">Dokument w prawie 10 – </w:t>
      </w:r>
      <w:proofErr w:type="spellStart"/>
      <w:r w:rsidRPr="00EE5179">
        <w:rPr>
          <w:rFonts w:asciiTheme="minorHAnsi" w:hAnsiTheme="minorHAnsi" w:cstheme="minorHAnsi"/>
          <w:sz w:val="24"/>
          <w:szCs w:val="24"/>
        </w:rPr>
        <w:t>cioletniej</w:t>
      </w:r>
      <w:proofErr w:type="spellEnd"/>
      <w:r w:rsidRPr="00EE5179">
        <w:rPr>
          <w:rFonts w:asciiTheme="minorHAnsi" w:hAnsiTheme="minorHAnsi" w:cstheme="minorHAnsi"/>
          <w:sz w:val="24"/>
          <w:szCs w:val="24"/>
        </w:rPr>
        <w:t xml:space="preserve"> perspektywie obowiązywania zawiera w swej treści szereg zadań i przedsięwzięć, które określone zostały za pomocą celów strategicznych i są sukcesywnie realizowane:</w:t>
      </w:r>
    </w:p>
    <w:p w14:paraId="7D21B409" w14:textId="77777777" w:rsidR="00332EC3" w:rsidRPr="00EE5179" w:rsidRDefault="00332EC3" w:rsidP="00881D08">
      <w:pPr>
        <w:numPr>
          <w:ilvl w:val="0"/>
          <w:numId w:val="3"/>
        </w:numPr>
        <w:tabs>
          <w:tab w:val="left" w:pos="1134"/>
        </w:tabs>
        <w:spacing w:after="0" w:line="288" w:lineRule="auto"/>
        <w:ind w:left="567" w:firstLine="284"/>
        <w:rPr>
          <w:rFonts w:asciiTheme="minorHAnsi" w:hAnsiTheme="minorHAnsi" w:cstheme="minorHAnsi"/>
          <w:sz w:val="24"/>
          <w:szCs w:val="24"/>
        </w:rPr>
      </w:pPr>
      <w:r w:rsidRPr="00EE5179">
        <w:rPr>
          <w:rFonts w:asciiTheme="minorHAnsi" w:hAnsiTheme="minorHAnsi" w:cstheme="minorHAnsi"/>
          <w:sz w:val="24"/>
          <w:szCs w:val="24"/>
        </w:rPr>
        <w:t>Rozwój infrastruktury służącej poprawie jakości życia mieszkańców gminy;</w:t>
      </w:r>
    </w:p>
    <w:p w14:paraId="1104B72E" w14:textId="77777777" w:rsidR="00332EC3" w:rsidRPr="00EE5179" w:rsidRDefault="00332EC3" w:rsidP="00881D08">
      <w:pPr>
        <w:numPr>
          <w:ilvl w:val="0"/>
          <w:numId w:val="3"/>
        </w:numPr>
        <w:tabs>
          <w:tab w:val="left" w:pos="1134"/>
        </w:tabs>
        <w:spacing w:after="0" w:line="288" w:lineRule="auto"/>
        <w:ind w:left="567" w:firstLine="284"/>
        <w:rPr>
          <w:rFonts w:asciiTheme="minorHAnsi" w:hAnsiTheme="minorHAnsi" w:cstheme="minorHAnsi"/>
          <w:sz w:val="24"/>
          <w:szCs w:val="24"/>
        </w:rPr>
      </w:pPr>
      <w:r w:rsidRPr="00EE5179">
        <w:rPr>
          <w:rFonts w:asciiTheme="minorHAnsi" w:hAnsiTheme="minorHAnsi" w:cstheme="minorHAnsi"/>
          <w:sz w:val="24"/>
          <w:szCs w:val="24"/>
        </w:rPr>
        <w:t>Zwiększenie atrakcyjności turystycznej gminy Jednorożec;</w:t>
      </w:r>
    </w:p>
    <w:p w14:paraId="7CF42790" w14:textId="77777777" w:rsidR="00332EC3" w:rsidRPr="00EE5179" w:rsidRDefault="00332EC3" w:rsidP="00881D08">
      <w:pPr>
        <w:numPr>
          <w:ilvl w:val="0"/>
          <w:numId w:val="3"/>
        </w:numPr>
        <w:tabs>
          <w:tab w:val="left" w:pos="1134"/>
        </w:tabs>
        <w:spacing w:after="0" w:line="288" w:lineRule="auto"/>
        <w:ind w:left="567" w:firstLine="284"/>
        <w:rPr>
          <w:rFonts w:asciiTheme="minorHAnsi" w:hAnsiTheme="minorHAnsi" w:cstheme="minorHAnsi"/>
          <w:sz w:val="24"/>
          <w:szCs w:val="24"/>
        </w:rPr>
      </w:pPr>
      <w:r w:rsidRPr="00EE5179">
        <w:rPr>
          <w:rFonts w:asciiTheme="minorHAnsi" w:hAnsiTheme="minorHAnsi" w:cstheme="minorHAnsi"/>
          <w:sz w:val="24"/>
          <w:szCs w:val="24"/>
        </w:rPr>
        <w:t>Rozwój rolnictwa i poprawa atrakcyjności inwestycyjnej;</w:t>
      </w:r>
    </w:p>
    <w:p w14:paraId="3D9EC6EF" w14:textId="4C27F216" w:rsidR="00332EC3" w:rsidRDefault="00332EC3" w:rsidP="00881D08">
      <w:pPr>
        <w:numPr>
          <w:ilvl w:val="0"/>
          <w:numId w:val="3"/>
        </w:numPr>
        <w:tabs>
          <w:tab w:val="left" w:pos="1134"/>
        </w:tabs>
        <w:spacing w:after="0" w:line="288" w:lineRule="auto"/>
        <w:ind w:left="567" w:firstLine="284"/>
        <w:rPr>
          <w:rFonts w:asciiTheme="minorHAnsi" w:hAnsiTheme="minorHAnsi" w:cstheme="minorHAnsi"/>
          <w:sz w:val="24"/>
          <w:szCs w:val="24"/>
        </w:rPr>
      </w:pPr>
      <w:r w:rsidRPr="00EE5179">
        <w:rPr>
          <w:rFonts w:asciiTheme="minorHAnsi" w:hAnsiTheme="minorHAnsi" w:cstheme="minorHAnsi"/>
          <w:sz w:val="24"/>
          <w:szCs w:val="24"/>
        </w:rPr>
        <w:t>Rozwój kapitału ludzkiego.</w:t>
      </w:r>
    </w:p>
    <w:p w14:paraId="337F0305" w14:textId="77777777" w:rsidR="00EE5179" w:rsidRPr="00EE5179" w:rsidRDefault="00EE5179" w:rsidP="00EE5179">
      <w:pPr>
        <w:tabs>
          <w:tab w:val="left" w:pos="1134"/>
        </w:tabs>
        <w:spacing w:after="0" w:line="288" w:lineRule="auto"/>
        <w:rPr>
          <w:rFonts w:asciiTheme="minorHAnsi" w:hAnsiTheme="minorHAnsi" w:cstheme="minorHAnsi"/>
          <w:sz w:val="24"/>
          <w:szCs w:val="24"/>
        </w:rPr>
      </w:pPr>
    </w:p>
    <w:p w14:paraId="3A9F1C4A" w14:textId="14C0B316" w:rsidR="00FB608C" w:rsidRPr="00EE5179" w:rsidRDefault="00FB608C" w:rsidP="00881D08">
      <w:pPr>
        <w:pStyle w:val="Akapitzlist"/>
        <w:numPr>
          <w:ilvl w:val="0"/>
          <w:numId w:val="9"/>
        </w:numPr>
        <w:spacing w:after="0" w:line="288" w:lineRule="auto"/>
        <w:rPr>
          <w:rFonts w:asciiTheme="minorHAnsi" w:hAnsiTheme="minorHAnsi" w:cstheme="minorHAnsi"/>
          <w:i/>
          <w:szCs w:val="24"/>
        </w:rPr>
      </w:pPr>
      <w:r w:rsidRPr="00EE5179">
        <w:rPr>
          <w:rFonts w:asciiTheme="minorHAnsi" w:hAnsiTheme="minorHAnsi" w:cstheme="minorHAnsi"/>
          <w:i/>
          <w:szCs w:val="24"/>
        </w:rPr>
        <w:t xml:space="preserve">„Programu Ochrony Środowiska dla Gminy Jednorożec na lata 2017 – 2022” - </w:t>
      </w:r>
      <w:hyperlink r:id="rId9" w:tgtFrame="_new" w:history="1">
        <w:r w:rsidRPr="00EE5179">
          <w:rPr>
            <w:rFonts w:asciiTheme="minorHAnsi" w:hAnsiTheme="minorHAnsi" w:cstheme="minorHAnsi"/>
            <w:i/>
            <w:szCs w:val="24"/>
          </w:rPr>
          <w:t xml:space="preserve"> Uchwała Nr XXVI/146/2016 Rady Gminy Jednorożec z dnia 30 grudnia 2016 r.</w:t>
        </w:r>
        <w:r w:rsidRPr="00EE5179">
          <w:rPr>
            <w:rFonts w:asciiTheme="minorHAnsi" w:hAnsiTheme="minorHAnsi" w:cstheme="minorHAnsi"/>
            <w:i/>
            <w:szCs w:val="24"/>
            <w:u w:val="single"/>
          </w:rPr>
          <w:t xml:space="preserve"> </w:t>
        </w:r>
      </w:hyperlink>
    </w:p>
    <w:p w14:paraId="3FA31381" w14:textId="67216335" w:rsidR="008F3E18" w:rsidRDefault="00485CFC" w:rsidP="00485CFC">
      <w:pPr>
        <w:pStyle w:val="Akapitzlist"/>
        <w:spacing w:after="0" w:line="288" w:lineRule="auto"/>
        <w:ind w:left="567"/>
        <w:rPr>
          <w:rFonts w:asciiTheme="minorHAnsi" w:hAnsiTheme="minorHAnsi" w:cstheme="minorHAnsi"/>
          <w:szCs w:val="24"/>
        </w:rPr>
      </w:pPr>
      <w:r w:rsidRPr="00485CFC">
        <w:rPr>
          <w:rFonts w:asciiTheme="minorHAnsi" w:hAnsiTheme="minorHAnsi" w:cstheme="minorHAnsi"/>
          <w:szCs w:val="24"/>
        </w:rPr>
        <w:t>W 2018 r. Gmina realizowała kampanię edukacyjną związaną z segregowaniem odpadów oraz przeprowadziła w szkołach konkurs dotyczący zbiórki makulatury.</w:t>
      </w:r>
    </w:p>
    <w:p w14:paraId="06E7E2C4" w14:textId="77777777" w:rsidR="00CE78FA" w:rsidRPr="00485CFC" w:rsidRDefault="00CE78FA" w:rsidP="00485CFC">
      <w:pPr>
        <w:pStyle w:val="Akapitzlist"/>
        <w:spacing w:after="0" w:line="288" w:lineRule="auto"/>
        <w:ind w:left="567"/>
        <w:rPr>
          <w:rFonts w:asciiTheme="minorHAnsi" w:hAnsiTheme="minorHAnsi" w:cstheme="minorHAnsi"/>
          <w:szCs w:val="24"/>
        </w:rPr>
      </w:pPr>
    </w:p>
    <w:p w14:paraId="4121023F" w14:textId="77777777" w:rsidR="008F3E18" w:rsidRPr="00EE5179" w:rsidRDefault="00FB608C" w:rsidP="00881D08">
      <w:pPr>
        <w:pStyle w:val="Akapitzlist"/>
        <w:numPr>
          <w:ilvl w:val="0"/>
          <w:numId w:val="9"/>
        </w:numPr>
        <w:spacing w:after="0" w:line="288" w:lineRule="auto"/>
        <w:contextualSpacing w:val="0"/>
        <w:rPr>
          <w:rFonts w:asciiTheme="minorHAnsi" w:hAnsiTheme="minorHAnsi" w:cstheme="minorHAnsi"/>
          <w:i/>
          <w:szCs w:val="24"/>
        </w:rPr>
      </w:pPr>
      <w:r w:rsidRPr="00EE5179">
        <w:rPr>
          <w:rFonts w:asciiTheme="minorHAnsi" w:hAnsiTheme="minorHAnsi" w:cstheme="minorHAnsi"/>
          <w:i/>
          <w:szCs w:val="24"/>
        </w:rPr>
        <w:t>„Planu Gospodarki Niskoemisyjnej dla Gminy Jednorożec” -  Uchwała Nr XIV/72/2015 Rady Gminy Jednorożec z dnia 30 listopada 2015 r.</w:t>
      </w:r>
    </w:p>
    <w:p w14:paraId="2A5FFA3D" w14:textId="77777777" w:rsidR="008F3E18" w:rsidRPr="00EE5179" w:rsidRDefault="008F3E18" w:rsidP="00EE5179">
      <w:pPr>
        <w:pStyle w:val="Akapitzlist"/>
        <w:spacing w:after="0" w:line="288" w:lineRule="auto"/>
        <w:rPr>
          <w:rFonts w:asciiTheme="minorHAnsi" w:hAnsiTheme="minorHAnsi" w:cstheme="minorHAnsi"/>
          <w:i/>
          <w:szCs w:val="24"/>
        </w:rPr>
      </w:pPr>
    </w:p>
    <w:p w14:paraId="6175C980" w14:textId="260C0859" w:rsidR="00FB608C" w:rsidRPr="00EE5179" w:rsidRDefault="00FB608C" w:rsidP="00881D08">
      <w:pPr>
        <w:pStyle w:val="Akapitzlist"/>
        <w:numPr>
          <w:ilvl w:val="0"/>
          <w:numId w:val="9"/>
        </w:numPr>
        <w:spacing w:after="0" w:line="288" w:lineRule="auto"/>
        <w:contextualSpacing w:val="0"/>
        <w:rPr>
          <w:rFonts w:asciiTheme="minorHAnsi" w:hAnsiTheme="minorHAnsi" w:cstheme="minorHAnsi"/>
          <w:i/>
          <w:szCs w:val="24"/>
        </w:rPr>
      </w:pPr>
      <w:r w:rsidRPr="00EE5179">
        <w:rPr>
          <w:rFonts w:asciiTheme="minorHAnsi" w:hAnsiTheme="minorHAnsi" w:cstheme="minorHAnsi"/>
          <w:i/>
          <w:szCs w:val="24"/>
        </w:rPr>
        <w:t xml:space="preserve">„Projekt założeń do planu zaopatrzenia w ciepło, energię elektryczną i paliwa gazowe dla gminy Jednorożec na lata 2011-2026” </w:t>
      </w:r>
      <w:r w:rsidR="008F3E18" w:rsidRPr="00EE5179">
        <w:rPr>
          <w:rFonts w:asciiTheme="minorHAnsi" w:hAnsiTheme="minorHAnsi" w:cstheme="minorHAnsi"/>
          <w:i/>
          <w:szCs w:val="24"/>
        </w:rPr>
        <w:t>–</w:t>
      </w:r>
      <w:r w:rsidRPr="00EE5179">
        <w:rPr>
          <w:rFonts w:asciiTheme="minorHAnsi" w:hAnsiTheme="minorHAnsi" w:cstheme="minorHAnsi"/>
          <w:i/>
          <w:szCs w:val="24"/>
        </w:rPr>
        <w:t xml:space="preserve"> </w:t>
      </w:r>
      <w:r w:rsidRPr="00EE5179">
        <w:rPr>
          <w:rFonts w:asciiTheme="minorHAnsi" w:hAnsiTheme="minorHAnsi" w:cstheme="minorHAnsi"/>
          <w:bCs/>
          <w:i/>
          <w:szCs w:val="24"/>
        </w:rPr>
        <w:t>Uchwała Nr XXIII/125/2016 Rady Gminy Jednorożec z dnia 09 września 2016 r.</w:t>
      </w:r>
    </w:p>
    <w:p w14:paraId="7EC01EDE" w14:textId="77777777" w:rsidR="00FB608C" w:rsidRPr="00EE5179" w:rsidRDefault="00FB608C" w:rsidP="00EE5179">
      <w:pPr>
        <w:pStyle w:val="Akapitzlist"/>
        <w:spacing w:after="0" w:line="288" w:lineRule="auto"/>
        <w:rPr>
          <w:rFonts w:asciiTheme="minorHAnsi" w:hAnsiTheme="minorHAnsi" w:cstheme="minorHAnsi"/>
          <w:szCs w:val="24"/>
        </w:rPr>
      </w:pPr>
    </w:p>
    <w:p w14:paraId="2B6D3604" w14:textId="77777777" w:rsidR="00FB608C" w:rsidRPr="00EE5179" w:rsidRDefault="00FB608C" w:rsidP="00881D08">
      <w:pPr>
        <w:pStyle w:val="Akapitzlist"/>
        <w:numPr>
          <w:ilvl w:val="0"/>
          <w:numId w:val="9"/>
        </w:numPr>
        <w:spacing w:after="0" w:line="288" w:lineRule="auto"/>
        <w:contextualSpacing w:val="0"/>
        <w:rPr>
          <w:rFonts w:asciiTheme="minorHAnsi" w:hAnsiTheme="minorHAnsi" w:cstheme="minorHAnsi"/>
          <w:i/>
          <w:szCs w:val="24"/>
        </w:rPr>
      </w:pPr>
      <w:r w:rsidRPr="00EE5179">
        <w:rPr>
          <w:rFonts w:asciiTheme="minorHAnsi" w:hAnsiTheme="minorHAnsi" w:cstheme="minorHAnsi"/>
          <w:i/>
          <w:szCs w:val="24"/>
        </w:rPr>
        <w:t>Program usuwania wyrobów zawierających azbest dla Gminy Jednorożec na lata 2015 -2032 - Uchwała Nr XIV/73/2015 Rady Gminy Jednorożec z dnia 30 listopada 2015 r.</w:t>
      </w:r>
    </w:p>
    <w:p w14:paraId="5BADEE62" w14:textId="2C4576EF" w:rsidR="00FB608C" w:rsidRPr="00EE5179" w:rsidRDefault="008F3E18" w:rsidP="00EE5179">
      <w:pPr>
        <w:pStyle w:val="Akapitzlist"/>
        <w:spacing w:after="0" w:line="288" w:lineRule="auto"/>
        <w:ind w:left="567"/>
        <w:rPr>
          <w:rFonts w:asciiTheme="minorHAnsi" w:hAnsiTheme="minorHAnsi" w:cstheme="minorHAnsi"/>
          <w:szCs w:val="24"/>
        </w:rPr>
      </w:pPr>
      <w:r w:rsidRPr="00EE5179">
        <w:rPr>
          <w:rFonts w:asciiTheme="minorHAnsi" w:hAnsiTheme="minorHAnsi" w:cstheme="minorHAnsi"/>
          <w:szCs w:val="24"/>
        </w:rPr>
        <w:t xml:space="preserve">W 2018 r. </w:t>
      </w:r>
      <w:r w:rsidR="00FB608C" w:rsidRPr="00EE5179">
        <w:rPr>
          <w:rFonts w:asciiTheme="minorHAnsi" w:hAnsiTheme="minorHAnsi" w:cstheme="minorHAnsi"/>
          <w:szCs w:val="24"/>
        </w:rPr>
        <w:t>Gmina Jednorożec złożyła wniosek o dofinansowanie na utylizacje azbestu</w:t>
      </w:r>
      <w:r w:rsidR="00485CFC">
        <w:rPr>
          <w:rFonts w:asciiTheme="minorHAnsi" w:hAnsiTheme="minorHAnsi" w:cstheme="minorHAnsi"/>
          <w:szCs w:val="24"/>
        </w:rPr>
        <w:br/>
      </w:r>
      <w:r w:rsidR="00FB608C" w:rsidRPr="00EE5179">
        <w:rPr>
          <w:rFonts w:asciiTheme="minorHAnsi" w:hAnsiTheme="minorHAnsi" w:cstheme="minorHAnsi"/>
          <w:szCs w:val="24"/>
        </w:rPr>
        <w:t>z gospodarstw domowych</w:t>
      </w:r>
      <w:r w:rsidR="00485CFC">
        <w:rPr>
          <w:rFonts w:asciiTheme="minorHAnsi" w:hAnsiTheme="minorHAnsi" w:cstheme="minorHAnsi"/>
          <w:szCs w:val="24"/>
        </w:rPr>
        <w:t xml:space="preserve"> – nie otrzymano dofinansowania.</w:t>
      </w:r>
    </w:p>
    <w:p w14:paraId="4254BC4A" w14:textId="77777777" w:rsidR="00332EC3" w:rsidRPr="00EE5179" w:rsidRDefault="00332EC3" w:rsidP="00EE5179">
      <w:pPr>
        <w:spacing w:after="0" w:line="288" w:lineRule="auto"/>
        <w:jc w:val="both"/>
        <w:rPr>
          <w:rFonts w:asciiTheme="minorHAnsi" w:hAnsiTheme="minorHAnsi" w:cstheme="minorHAnsi"/>
          <w:sz w:val="24"/>
          <w:szCs w:val="24"/>
        </w:rPr>
      </w:pPr>
    </w:p>
    <w:p w14:paraId="67CD82B6" w14:textId="5F8F5E9F" w:rsidR="00887DDD" w:rsidRPr="00EE5179" w:rsidRDefault="00887DDD" w:rsidP="00881D08">
      <w:pPr>
        <w:pStyle w:val="Akapitzlist"/>
        <w:numPr>
          <w:ilvl w:val="0"/>
          <w:numId w:val="9"/>
        </w:numPr>
        <w:spacing w:after="0" w:line="288" w:lineRule="auto"/>
        <w:rPr>
          <w:rFonts w:asciiTheme="minorHAnsi" w:hAnsiTheme="minorHAnsi" w:cstheme="minorHAnsi"/>
          <w:i/>
          <w:szCs w:val="24"/>
        </w:rPr>
      </w:pPr>
      <w:r w:rsidRPr="00EE5179">
        <w:rPr>
          <w:rFonts w:asciiTheme="minorHAnsi" w:hAnsiTheme="minorHAnsi" w:cstheme="minorHAnsi"/>
          <w:i/>
          <w:szCs w:val="24"/>
        </w:rPr>
        <w:t xml:space="preserve">„Program opieki nad zwierzętami bezdomnymi oraz zapobiegania bezdomności zwierząt na terenie gminy Jednorożec w 2018 roku” - </w:t>
      </w:r>
      <w:hyperlink r:id="rId10" w:tgtFrame="_new" w:history="1">
        <w:r w:rsidRPr="00EE5179">
          <w:rPr>
            <w:rStyle w:val="Hipercze"/>
            <w:rFonts w:asciiTheme="minorHAnsi" w:hAnsiTheme="minorHAnsi" w:cstheme="minorHAnsi"/>
            <w:i/>
            <w:color w:val="auto"/>
            <w:szCs w:val="24"/>
            <w:u w:val="none"/>
          </w:rPr>
          <w:t>Uchwała Nr XXXVII/ 210 /2018 Rady Gminy Jednorożec z dnia 23 marca 2018 r.</w:t>
        </w:r>
      </w:hyperlink>
    </w:p>
    <w:p w14:paraId="2E6EB2C9" w14:textId="4BAC7727" w:rsidR="00887DDD" w:rsidRPr="00EE5179" w:rsidRDefault="00485CFC" w:rsidP="00EE5179">
      <w:pPr>
        <w:pStyle w:val="Akapitzlist"/>
        <w:spacing w:after="0" w:line="288" w:lineRule="auto"/>
        <w:ind w:left="567"/>
        <w:rPr>
          <w:rFonts w:asciiTheme="minorHAnsi" w:hAnsiTheme="minorHAnsi" w:cstheme="minorHAnsi"/>
          <w:szCs w:val="24"/>
        </w:rPr>
      </w:pPr>
      <w:r>
        <w:rPr>
          <w:rFonts w:asciiTheme="minorHAnsi" w:hAnsiTheme="minorHAnsi" w:cstheme="minorHAnsi"/>
          <w:szCs w:val="24"/>
        </w:rPr>
        <w:t xml:space="preserve">Z terenu </w:t>
      </w:r>
      <w:r w:rsidR="00A21EAA">
        <w:rPr>
          <w:rFonts w:asciiTheme="minorHAnsi" w:hAnsiTheme="minorHAnsi" w:cstheme="minorHAnsi"/>
          <w:szCs w:val="24"/>
        </w:rPr>
        <w:t xml:space="preserve">gminy </w:t>
      </w:r>
      <w:r>
        <w:rPr>
          <w:rFonts w:asciiTheme="minorHAnsi" w:hAnsiTheme="minorHAnsi" w:cstheme="minorHAnsi"/>
          <w:szCs w:val="24"/>
        </w:rPr>
        <w:t>o</w:t>
      </w:r>
      <w:r w:rsidR="00887DDD" w:rsidRPr="00EE5179">
        <w:rPr>
          <w:rFonts w:asciiTheme="minorHAnsi" w:hAnsiTheme="minorHAnsi" w:cstheme="minorHAnsi"/>
          <w:szCs w:val="24"/>
        </w:rPr>
        <w:t>dłowiono jednego bezdomnego psa oraz uśpiono cztery psy</w:t>
      </w:r>
      <w:r w:rsidR="00A21EAA">
        <w:rPr>
          <w:rFonts w:asciiTheme="minorHAnsi" w:hAnsiTheme="minorHAnsi" w:cstheme="minorHAnsi"/>
          <w:szCs w:val="24"/>
        </w:rPr>
        <w:t>,</w:t>
      </w:r>
      <w:r w:rsidR="00887DDD" w:rsidRPr="00EE5179">
        <w:rPr>
          <w:rFonts w:asciiTheme="minorHAnsi" w:hAnsiTheme="minorHAnsi" w:cstheme="minorHAnsi"/>
          <w:szCs w:val="24"/>
        </w:rPr>
        <w:t xml:space="preserve"> które uległy wypadkowi drogowemu.</w:t>
      </w:r>
      <w:r w:rsidR="00A21EAA">
        <w:rPr>
          <w:rFonts w:asciiTheme="minorHAnsi" w:hAnsiTheme="minorHAnsi" w:cstheme="minorHAnsi"/>
          <w:szCs w:val="24"/>
        </w:rPr>
        <w:t xml:space="preserve"> Na bieżąco prowadzona była adopcja bezpańskich zwierząt.</w:t>
      </w:r>
    </w:p>
    <w:p w14:paraId="0C605C00" w14:textId="77777777" w:rsidR="00951EAC" w:rsidRPr="00EE5179" w:rsidRDefault="00951EAC" w:rsidP="00EE5179">
      <w:pPr>
        <w:pStyle w:val="Akapitzlist"/>
        <w:spacing w:after="0" w:line="288" w:lineRule="auto"/>
        <w:ind w:left="426"/>
        <w:rPr>
          <w:rFonts w:asciiTheme="minorHAnsi" w:hAnsiTheme="minorHAnsi" w:cstheme="minorHAnsi"/>
          <w:szCs w:val="24"/>
        </w:rPr>
      </w:pPr>
    </w:p>
    <w:p w14:paraId="6B0FD8F4" w14:textId="40BF06C8" w:rsidR="008704D9" w:rsidRPr="00EE5179" w:rsidRDefault="00375C99" w:rsidP="00881D08">
      <w:pPr>
        <w:pStyle w:val="Akapitzlist"/>
        <w:numPr>
          <w:ilvl w:val="0"/>
          <w:numId w:val="9"/>
        </w:numPr>
        <w:spacing w:after="0" w:line="288" w:lineRule="auto"/>
        <w:rPr>
          <w:rFonts w:asciiTheme="minorHAnsi" w:hAnsiTheme="minorHAnsi" w:cstheme="minorHAnsi"/>
          <w:i/>
          <w:szCs w:val="24"/>
        </w:rPr>
      </w:pPr>
      <w:r w:rsidRPr="00EE5179">
        <w:rPr>
          <w:rFonts w:asciiTheme="minorHAnsi" w:hAnsiTheme="minorHAnsi" w:cstheme="minorHAnsi"/>
          <w:i/>
          <w:szCs w:val="24"/>
        </w:rPr>
        <w:lastRenderedPageBreak/>
        <w:t>„</w:t>
      </w:r>
      <w:r w:rsidR="008704D9" w:rsidRPr="00EE5179">
        <w:rPr>
          <w:rFonts w:asciiTheme="minorHAnsi" w:hAnsiTheme="minorHAnsi" w:cstheme="minorHAnsi"/>
          <w:i/>
          <w:szCs w:val="24"/>
        </w:rPr>
        <w:t>Gminn</w:t>
      </w:r>
      <w:r w:rsidR="00F26F4F" w:rsidRPr="00EE5179">
        <w:rPr>
          <w:rFonts w:asciiTheme="minorHAnsi" w:hAnsiTheme="minorHAnsi" w:cstheme="minorHAnsi"/>
          <w:i/>
          <w:szCs w:val="24"/>
        </w:rPr>
        <w:t>y</w:t>
      </w:r>
      <w:r w:rsidR="008704D9" w:rsidRPr="00EE5179">
        <w:rPr>
          <w:rFonts w:asciiTheme="minorHAnsi" w:hAnsiTheme="minorHAnsi" w:cstheme="minorHAnsi"/>
          <w:i/>
          <w:szCs w:val="24"/>
        </w:rPr>
        <w:t xml:space="preserve"> Program Przeciwdziałania Przemocy w Rodzinie oraz Ochrony Ofiar Przemocy w Rodzinie dla Gminy Jednorożec</w:t>
      </w:r>
      <w:r w:rsidRPr="00EE5179">
        <w:rPr>
          <w:rFonts w:asciiTheme="minorHAnsi" w:hAnsiTheme="minorHAnsi" w:cstheme="minorHAnsi"/>
          <w:i/>
          <w:szCs w:val="24"/>
        </w:rPr>
        <w:t xml:space="preserve"> na lata 2016 – 2020”</w:t>
      </w:r>
      <w:r w:rsidR="003D5591" w:rsidRPr="00EE5179">
        <w:rPr>
          <w:rFonts w:asciiTheme="minorHAnsi" w:hAnsiTheme="minorHAnsi" w:cstheme="minorHAnsi"/>
          <w:i/>
          <w:szCs w:val="24"/>
        </w:rPr>
        <w:t xml:space="preserve"> </w:t>
      </w:r>
      <w:r w:rsidRPr="00EE5179">
        <w:rPr>
          <w:rFonts w:asciiTheme="minorHAnsi" w:hAnsiTheme="minorHAnsi" w:cstheme="minorHAnsi"/>
          <w:i/>
          <w:szCs w:val="24"/>
        </w:rPr>
        <w:t>–</w:t>
      </w:r>
      <w:r w:rsidR="003D5591" w:rsidRPr="00EE5179">
        <w:rPr>
          <w:rFonts w:asciiTheme="minorHAnsi" w:hAnsiTheme="minorHAnsi" w:cstheme="minorHAnsi"/>
          <w:i/>
          <w:szCs w:val="24"/>
        </w:rPr>
        <w:t xml:space="preserve"> </w:t>
      </w:r>
      <w:r w:rsidRPr="00EE5179">
        <w:rPr>
          <w:rFonts w:asciiTheme="minorHAnsi" w:hAnsiTheme="minorHAnsi" w:cstheme="minorHAnsi"/>
          <w:i/>
          <w:szCs w:val="24"/>
        </w:rPr>
        <w:t xml:space="preserve">Uchwała nr </w:t>
      </w:r>
      <w:r w:rsidRPr="00EE5179">
        <w:rPr>
          <w:rFonts w:asciiTheme="minorHAnsi" w:hAnsiTheme="minorHAnsi" w:cstheme="minorHAnsi"/>
          <w:i/>
          <w:color w:val="000000"/>
          <w:szCs w:val="24"/>
          <w:shd w:val="clear" w:color="auto" w:fill="FFFFFF"/>
        </w:rPr>
        <w:t>XV/91/2015 Rady Gminy Jednorożec z dnia 22 grudnia 2015 r.</w:t>
      </w:r>
    </w:p>
    <w:p w14:paraId="04E91A5F" w14:textId="6127AC79" w:rsidR="008704D9" w:rsidRPr="00EE5179" w:rsidRDefault="008704D9" w:rsidP="00EE5179">
      <w:pPr>
        <w:spacing w:after="0" w:line="288" w:lineRule="auto"/>
        <w:ind w:left="567"/>
        <w:rPr>
          <w:rFonts w:asciiTheme="minorHAnsi" w:hAnsiTheme="minorHAnsi" w:cstheme="minorHAnsi"/>
          <w:sz w:val="24"/>
          <w:szCs w:val="24"/>
        </w:rPr>
      </w:pPr>
      <w:r w:rsidRPr="00EE5179">
        <w:rPr>
          <w:rFonts w:asciiTheme="minorHAnsi" w:hAnsiTheme="minorHAnsi" w:cstheme="minorHAnsi"/>
          <w:sz w:val="24"/>
          <w:szCs w:val="24"/>
        </w:rPr>
        <w:t>W ramach Gminnego Programu Przeciwdziałania Przemocy w Rodzinie oraz Ochrony Ofiar Przemocy w Rodzinie dla Gminy Jednorożec Zespół Interdyscyplinarny w 2018 r. prowadził procedurę "Niebieskiej Karty" w 26 rodzinach (w 19 rodzinach rozpoczęto procedurę, w pozostałych 7 kontynuowano działania).</w:t>
      </w:r>
    </w:p>
    <w:p w14:paraId="4A109578" w14:textId="77777777" w:rsidR="00F26F4F" w:rsidRPr="00EE5179" w:rsidRDefault="00F26F4F" w:rsidP="00EE5179">
      <w:pPr>
        <w:spacing w:after="0" w:line="288" w:lineRule="auto"/>
        <w:rPr>
          <w:rFonts w:asciiTheme="minorHAnsi" w:hAnsiTheme="minorHAnsi" w:cstheme="minorHAnsi"/>
          <w:sz w:val="24"/>
          <w:szCs w:val="24"/>
        </w:rPr>
      </w:pPr>
    </w:p>
    <w:p w14:paraId="7D60B239" w14:textId="28FD422F" w:rsidR="008F3E18" w:rsidRPr="00EE5179" w:rsidRDefault="00925136" w:rsidP="00881D08">
      <w:pPr>
        <w:pStyle w:val="Akapitzlist"/>
        <w:numPr>
          <w:ilvl w:val="0"/>
          <w:numId w:val="9"/>
        </w:numPr>
        <w:spacing w:after="0" w:line="288" w:lineRule="auto"/>
        <w:rPr>
          <w:rFonts w:asciiTheme="minorHAnsi" w:hAnsiTheme="minorHAnsi" w:cstheme="minorHAnsi"/>
          <w:i/>
          <w:szCs w:val="24"/>
        </w:rPr>
      </w:pPr>
      <w:r w:rsidRPr="00EE5179">
        <w:rPr>
          <w:rFonts w:asciiTheme="minorHAnsi" w:hAnsiTheme="minorHAnsi" w:cstheme="minorHAnsi"/>
          <w:i/>
          <w:szCs w:val="24"/>
        </w:rPr>
        <w:t>"Gminny Program Wspierania Rodziny w Gminie Jednorożec na lata 2017-2019"</w:t>
      </w:r>
      <w:r w:rsidR="00375C99" w:rsidRPr="00EE5179">
        <w:rPr>
          <w:rFonts w:asciiTheme="minorHAnsi" w:hAnsiTheme="minorHAnsi" w:cstheme="minorHAnsi"/>
          <w:i/>
          <w:szCs w:val="24"/>
        </w:rPr>
        <w:t xml:space="preserve"> - Uchwała nr </w:t>
      </w:r>
      <w:r w:rsidR="00375C99" w:rsidRPr="00EE5179">
        <w:rPr>
          <w:rFonts w:asciiTheme="minorHAnsi" w:hAnsiTheme="minorHAnsi" w:cstheme="minorHAnsi"/>
          <w:i/>
          <w:color w:val="000000"/>
          <w:szCs w:val="24"/>
          <w:shd w:val="clear" w:color="auto" w:fill="FFFFFF"/>
        </w:rPr>
        <w:t>XXV/136/2016 Rady Gminy Jednorożec z dnia 18 listopada 2016 r.</w:t>
      </w:r>
    </w:p>
    <w:p w14:paraId="0CF0AC57" w14:textId="73EC020B" w:rsidR="00925136" w:rsidRPr="00EE5179" w:rsidRDefault="008F3E18" w:rsidP="00EE5179">
      <w:pPr>
        <w:pStyle w:val="Akapitzlist"/>
        <w:spacing w:after="0" w:line="288" w:lineRule="auto"/>
        <w:ind w:left="567"/>
        <w:rPr>
          <w:rFonts w:asciiTheme="minorHAnsi" w:hAnsiTheme="minorHAnsi" w:cstheme="minorHAnsi"/>
          <w:szCs w:val="24"/>
        </w:rPr>
      </w:pPr>
      <w:r w:rsidRPr="00EE5179">
        <w:rPr>
          <w:rFonts w:asciiTheme="minorHAnsi" w:hAnsiTheme="minorHAnsi" w:cstheme="minorHAnsi"/>
          <w:szCs w:val="24"/>
        </w:rPr>
        <w:t>W</w:t>
      </w:r>
      <w:r w:rsidR="00925136" w:rsidRPr="00EE5179">
        <w:rPr>
          <w:rFonts w:asciiTheme="minorHAnsi" w:hAnsiTheme="minorHAnsi" w:cstheme="minorHAnsi"/>
          <w:szCs w:val="24"/>
        </w:rPr>
        <w:t xml:space="preserve"> 2018 roku wsparciem objęto 6 rodzin, w tym 22 dzieci</w:t>
      </w:r>
      <w:r w:rsidR="00CE78FA">
        <w:rPr>
          <w:rFonts w:asciiTheme="minorHAnsi" w:hAnsiTheme="minorHAnsi" w:cstheme="minorHAnsi"/>
          <w:szCs w:val="24"/>
        </w:rPr>
        <w:t>.</w:t>
      </w:r>
    </w:p>
    <w:p w14:paraId="4EF9B2FA" w14:textId="77777777" w:rsidR="00951EAC" w:rsidRPr="00EE5179" w:rsidRDefault="00951EAC" w:rsidP="00EE5179">
      <w:pPr>
        <w:pStyle w:val="Akapitzlist"/>
        <w:spacing w:after="0" w:line="288" w:lineRule="auto"/>
        <w:ind w:left="360"/>
        <w:rPr>
          <w:rFonts w:asciiTheme="minorHAnsi" w:hAnsiTheme="minorHAnsi" w:cstheme="minorHAnsi"/>
          <w:szCs w:val="24"/>
        </w:rPr>
      </w:pPr>
    </w:p>
    <w:p w14:paraId="0FA84B01" w14:textId="0A298EEF" w:rsidR="00EE5179" w:rsidRPr="00EE5179" w:rsidRDefault="00F26F4F" w:rsidP="00881D08">
      <w:pPr>
        <w:pStyle w:val="Akapitzlist"/>
        <w:numPr>
          <w:ilvl w:val="0"/>
          <w:numId w:val="9"/>
        </w:numPr>
        <w:spacing w:after="0" w:line="288" w:lineRule="auto"/>
        <w:ind w:left="426" w:hanging="426"/>
        <w:rPr>
          <w:rFonts w:asciiTheme="minorHAnsi" w:hAnsiTheme="minorHAnsi" w:cstheme="minorHAnsi"/>
          <w:szCs w:val="24"/>
        </w:rPr>
      </w:pPr>
      <w:r w:rsidRPr="00EE5179">
        <w:rPr>
          <w:rFonts w:asciiTheme="minorHAnsi" w:hAnsiTheme="minorHAnsi" w:cstheme="minorHAnsi"/>
          <w:i/>
          <w:szCs w:val="24"/>
        </w:rPr>
        <w:t>,,Gminn</w:t>
      </w:r>
      <w:r w:rsidR="00887DDD" w:rsidRPr="00EE5179">
        <w:rPr>
          <w:rFonts w:asciiTheme="minorHAnsi" w:hAnsiTheme="minorHAnsi" w:cstheme="minorHAnsi"/>
          <w:i/>
          <w:szCs w:val="24"/>
        </w:rPr>
        <w:t>y</w:t>
      </w:r>
      <w:r w:rsidRPr="00EE5179">
        <w:rPr>
          <w:rFonts w:asciiTheme="minorHAnsi" w:hAnsiTheme="minorHAnsi" w:cstheme="minorHAnsi"/>
          <w:i/>
          <w:szCs w:val="24"/>
        </w:rPr>
        <w:t xml:space="preserve"> Program Profilaktyki i Rozwiązywania Problemów Alkoholowych oraz Przeciwdziałania Narkomanii dla Gminy Jednorożec na rok 2018"</w:t>
      </w:r>
      <w:r w:rsidR="00EE5179" w:rsidRPr="00EE5179">
        <w:rPr>
          <w:rFonts w:asciiTheme="minorHAnsi" w:hAnsiTheme="minorHAnsi" w:cstheme="minorHAnsi"/>
          <w:i/>
          <w:szCs w:val="24"/>
        </w:rPr>
        <w:t xml:space="preserve"> - Uchwała nr </w:t>
      </w:r>
      <w:r w:rsidR="00EE5179" w:rsidRPr="00EE5179">
        <w:rPr>
          <w:rFonts w:asciiTheme="minorHAnsi" w:hAnsiTheme="minorHAnsi" w:cstheme="minorHAnsi"/>
          <w:i/>
          <w:color w:val="000000"/>
          <w:szCs w:val="24"/>
          <w:shd w:val="clear" w:color="auto" w:fill="FFFFFF"/>
        </w:rPr>
        <w:t>XXXIII/182/2017 Rady Gminy Jednorożec z dnia 8 listopada 2017 r.</w:t>
      </w:r>
    </w:p>
    <w:p w14:paraId="2C3F5F11" w14:textId="79C18215" w:rsidR="00F26F4F" w:rsidRPr="00EE5179" w:rsidRDefault="00EE5179" w:rsidP="00EE5179">
      <w:pPr>
        <w:pStyle w:val="Akapitzlist"/>
        <w:spacing w:after="0" w:line="288" w:lineRule="auto"/>
        <w:ind w:left="567"/>
        <w:rPr>
          <w:rFonts w:asciiTheme="minorHAnsi" w:hAnsiTheme="minorHAnsi" w:cstheme="minorHAnsi"/>
          <w:szCs w:val="24"/>
        </w:rPr>
      </w:pPr>
      <w:r w:rsidRPr="00EE5179">
        <w:rPr>
          <w:rFonts w:asciiTheme="minorHAnsi" w:hAnsiTheme="minorHAnsi" w:cstheme="minorHAnsi"/>
          <w:i/>
          <w:szCs w:val="24"/>
        </w:rPr>
        <w:t xml:space="preserve"> </w:t>
      </w:r>
      <w:r w:rsidR="00887DDD" w:rsidRPr="00EE5179">
        <w:rPr>
          <w:rFonts w:asciiTheme="minorHAnsi" w:hAnsiTheme="minorHAnsi" w:cstheme="minorHAnsi"/>
          <w:szCs w:val="24"/>
        </w:rPr>
        <w:t xml:space="preserve">W 2018 r. </w:t>
      </w:r>
      <w:r w:rsidR="00F26F4F" w:rsidRPr="00EE5179">
        <w:rPr>
          <w:rFonts w:asciiTheme="minorHAnsi" w:hAnsiTheme="minorHAnsi" w:cstheme="minorHAnsi"/>
          <w:szCs w:val="24"/>
        </w:rPr>
        <w:t xml:space="preserve">odbyły się konsultacje specjalistyczne w Punkcie </w:t>
      </w:r>
      <w:proofErr w:type="spellStart"/>
      <w:r w:rsidR="00F26F4F" w:rsidRPr="00EE5179">
        <w:rPr>
          <w:rFonts w:asciiTheme="minorHAnsi" w:hAnsiTheme="minorHAnsi" w:cstheme="minorHAnsi"/>
          <w:szCs w:val="24"/>
        </w:rPr>
        <w:t>Informacyjno</w:t>
      </w:r>
      <w:proofErr w:type="spellEnd"/>
      <w:r w:rsidR="00F26F4F" w:rsidRPr="00EE5179">
        <w:rPr>
          <w:rFonts w:asciiTheme="minorHAnsi" w:hAnsiTheme="minorHAnsi" w:cstheme="minorHAnsi"/>
          <w:szCs w:val="24"/>
        </w:rPr>
        <w:t xml:space="preserve"> - Konsultacyjnym oraz imprezy o charakterze </w:t>
      </w:r>
      <w:proofErr w:type="spellStart"/>
      <w:r w:rsidR="00F26F4F" w:rsidRPr="00EE5179">
        <w:rPr>
          <w:rFonts w:asciiTheme="minorHAnsi" w:hAnsiTheme="minorHAnsi" w:cstheme="minorHAnsi"/>
          <w:szCs w:val="24"/>
        </w:rPr>
        <w:t>profilaktyczno</w:t>
      </w:r>
      <w:proofErr w:type="spellEnd"/>
      <w:r w:rsidR="00F26F4F" w:rsidRPr="00EE5179">
        <w:rPr>
          <w:rFonts w:asciiTheme="minorHAnsi" w:hAnsiTheme="minorHAnsi" w:cstheme="minorHAnsi"/>
          <w:szCs w:val="24"/>
        </w:rPr>
        <w:t xml:space="preserve"> - edukacyjnym; w 2018 roku na ten cel przeznaczono ze środków gminy kwotę 83.328 zł; łącznie z programu skorzystało 5.040 osób.</w:t>
      </w:r>
    </w:p>
    <w:p w14:paraId="49A4B0F1" w14:textId="77777777" w:rsidR="00F26F4F" w:rsidRPr="00EE5179" w:rsidRDefault="00F26F4F" w:rsidP="00EE5179">
      <w:pPr>
        <w:spacing w:after="0" w:line="288" w:lineRule="auto"/>
        <w:rPr>
          <w:rFonts w:asciiTheme="minorHAnsi" w:hAnsiTheme="minorHAnsi" w:cstheme="minorHAnsi"/>
          <w:i/>
          <w:sz w:val="24"/>
          <w:szCs w:val="24"/>
        </w:rPr>
      </w:pPr>
    </w:p>
    <w:p w14:paraId="030C60BC" w14:textId="3F175DC7" w:rsidR="00EE5179" w:rsidRPr="00950C8B" w:rsidRDefault="00EE5179" w:rsidP="00881D08">
      <w:pPr>
        <w:pStyle w:val="Akapitzlist"/>
        <w:numPr>
          <w:ilvl w:val="0"/>
          <w:numId w:val="9"/>
        </w:numPr>
        <w:spacing w:after="0" w:line="288" w:lineRule="auto"/>
        <w:ind w:left="426" w:hanging="426"/>
        <w:rPr>
          <w:rFonts w:asciiTheme="minorHAnsi" w:hAnsiTheme="minorHAnsi" w:cstheme="minorHAnsi"/>
          <w:szCs w:val="24"/>
        </w:rPr>
      </w:pPr>
      <w:r w:rsidRPr="00EE5179">
        <w:rPr>
          <w:rFonts w:asciiTheme="minorHAnsi" w:hAnsiTheme="minorHAnsi" w:cstheme="minorHAnsi"/>
          <w:i/>
          <w:color w:val="000000"/>
          <w:szCs w:val="24"/>
          <w:shd w:val="clear" w:color="auto" w:fill="FFFFFF"/>
        </w:rPr>
        <w:t>,,Roczny Program Współpracy Samorządu Gminy Jednorożec z organizacjami pozarządowymi oraz podmiotami wymienionymi w art. 3 ust. 3 ustawy o działalności pożytku publicznego i o wolontariacie na</w:t>
      </w:r>
      <w:r w:rsidRPr="00EE5179">
        <w:rPr>
          <w:rFonts w:asciiTheme="minorHAnsi" w:hAnsiTheme="minorHAnsi" w:cstheme="minorHAnsi"/>
          <w:color w:val="000000"/>
          <w:szCs w:val="24"/>
          <w:shd w:val="clear" w:color="auto" w:fill="FFFFFF"/>
        </w:rPr>
        <w:t xml:space="preserve"> 2018</w:t>
      </w:r>
      <w:r w:rsidR="00EC6932">
        <w:rPr>
          <w:rFonts w:asciiTheme="minorHAnsi" w:hAnsiTheme="minorHAnsi" w:cstheme="minorHAnsi"/>
          <w:color w:val="000000"/>
          <w:szCs w:val="24"/>
          <w:shd w:val="clear" w:color="auto" w:fill="FFFFFF"/>
        </w:rPr>
        <w:t xml:space="preserve">” – </w:t>
      </w:r>
      <w:r w:rsidR="00EC6932" w:rsidRPr="00EC6932">
        <w:rPr>
          <w:rFonts w:asciiTheme="minorHAnsi" w:hAnsiTheme="minorHAnsi" w:cstheme="minorHAnsi"/>
          <w:i/>
          <w:color w:val="000000"/>
          <w:szCs w:val="24"/>
          <w:shd w:val="clear" w:color="auto" w:fill="FFFFFF"/>
        </w:rPr>
        <w:t>Uchwała nr</w:t>
      </w:r>
      <w:r w:rsidR="00EC6932">
        <w:rPr>
          <w:rFonts w:asciiTheme="minorHAnsi" w:hAnsiTheme="minorHAnsi" w:cstheme="minorHAnsi"/>
          <w:color w:val="000000"/>
          <w:szCs w:val="24"/>
          <w:shd w:val="clear" w:color="auto" w:fill="FFFFFF"/>
        </w:rPr>
        <w:t xml:space="preserve"> </w:t>
      </w:r>
      <w:r w:rsidRPr="00EE5179">
        <w:rPr>
          <w:rFonts w:asciiTheme="minorHAnsi" w:hAnsiTheme="minorHAnsi" w:cstheme="minorHAnsi"/>
          <w:i/>
          <w:color w:val="000000"/>
          <w:szCs w:val="24"/>
          <w:shd w:val="clear" w:color="auto" w:fill="FFFFFF"/>
        </w:rPr>
        <w:t>XXXIII/182/2017 Rady Gminy Jednorożec z dnia 8 listopada 2017 r.</w:t>
      </w:r>
    </w:p>
    <w:p w14:paraId="7A29F5E2" w14:textId="038DC036" w:rsidR="00950C8B" w:rsidRPr="006C442F" w:rsidRDefault="00950C8B" w:rsidP="00950C8B">
      <w:pPr>
        <w:spacing w:after="0" w:line="288" w:lineRule="auto"/>
        <w:ind w:left="709"/>
        <w:jc w:val="both"/>
        <w:rPr>
          <w:rFonts w:asciiTheme="minorHAnsi" w:hAnsiTheme="minorHAnsi" w:cstheme="minorHAnsi"/>
          <w:sz w:val="24"/>
          <w:szCs w:val="24"/>
        </w:rPr>
      </w:pPr>
      <w:r w:rsidRPr="006C442F">
        <w:rPr>
          <w:rFonts w:asciiTheme="minorHAnsi" w:hAnsiTheme="minorHAnsi" w:cstheme="minorHAnsi"/>
          <w:sz w:val="24"/>
          <w:szCs w:val="24"/>
        </w:rPr>
        <w:t xml:space="preserve">W ramach otwartych konkursów ofert, skierowanych do organizacji pozarządowych, zgodnie z ww. programem powierzono wykonanie zadań publicznych z zakresu kultury, </w:t>
      </w:r>
      <w:r w:rsidR="006C442F" w:rsidRPr="006C442F">
        <w:rPr>
          <w:rFonts w:asciiTheme="minorHAnsi" w:hAnsiTheme="minorHAnsi" w:cstheme="minorHAnsi"/>
          <w:sz w:val="24"/>
          <w:szCs w:val="24"/>
        </w:rPr>
        <w:t xml:space="preserve">sztuki, ochrony dóbr kultury i dziedzictwa narodowego, </w:t>
      </w:r>
      <w:r w:rsidRPr="006C442F">
        <w:rPr>
          <w:rFonts w:asciiTheme="minorHAnsi" w:hAnsiTheme="minorHAnsi" w:cstheme="minorHAnsi"/>
          <w:sz w:val="24"/>
          <w:szCs w:val="24"/>
        </w:rPr>
        <w:t>kultury fizycznej i sportu oraz działalności na rzecz starszych 9 organizacjom pozarządowym.</w:t>
      </w:r>
    </w:p>
    <w:p w14:paraId="648E8DE5" w14:textId="4BE68825" w:rsidR="00341C13" w:rsidRPr="00341C13" w:rsidRDefault="00341C13" w:rsidP="00341C13">
      <w:pPr>
        <w:rPr>
          <w:rFonts w:asciiTheme="minorHAnsi" w:hAnsiTheme="minorHAnsi" w:cstheme="minorHAnsi"/>
          <w:sz w:val="24"/>
          <w:szCs w:val="24"/>
        </w:rPr>
      </w:pPr>
    </w:p>
    <w:p w14:paraId="6601DA3E" w14:textId="701E5E74" w:rsidR="00341C13" w:rsidRPr="00341C13" w:rsidRDefault="00341C13" w:rsidP="00341C13">
      <w:pPr>
        <w:rPr>
          <w:rFonts w:asciiTheme="minorHAnsi" w:hAnsiTheme="minorHAnsi" w:cstheme="minorHAnsi"/>
          <w:sz w:val="24"/>
          <w:szCs w:val="24"/>
        </w:rPr>
      </w:pPr>
    </w:p>
    <w:p w14:paraId="581A717D" w14:textId="0980B13D" w:rsidR="00341C13" w:rsidRPr="00341C13" w:rsidRDefault="00341C13" w:rsidP="00341C13">
      <w:pPr>
        <w:rPr>
          <w:rFonts w:asciiTheme="minorHAnsi" w:hAnsiTheme="minorHAnsi" w:cstheme="minorHAnsi"/>
          <w:sz w:val="24"/>
          <w:szCs w:val="24"/>
        </w:rPr>
      </w:pPr>
    </w:p>
    <w:p w14:paraId="291C290F" w14:textId="385FEB42" w:rsidR="00341C13" w:rsidRDefault="00341C13" w:rsidP="00341C13">
      <w:pPr>
        <w:rPr>
          <w:rFonts w:asciiTheme="minorHAnsi" w:hAnsiTheme="minorHAnsi" w:cstheme="minorHAnsi"/>
          <w:sz w:val="24"/>
          <w:szCs w:val="24"/>
        </w:rPr>
      </w:pPr>
    </w:p>
    <w:p w14:paraId="2B467B0E" w14:textId="65D823BF" w:rsidR="00D50E08" w:rsidRPr="00E1597D" w:rsidRDefault="00D50E08" w:rsidP="00881D08">
      <w:pPr>
        <w:pStyle w:val="nagwek10"/>
        <w:numPr>
          <w:ilvl w:val="0"/>
          <w:numId w:val="32"/>
        </w:numPr>
        <w:spacing w:after="0" w:line="288" w:lineRule="auto"/>
        <w:rPr>
          <w:rFonts w:cstheme="minorHAnsi"/>
          <w:b/>
          <w:color w:val="auto"/>
        </w:rPr>
      </w:pPr>
      <w:bookmarkStart w:id="2" w:name="_Toc10193029"/>
      <w:r w:rsidRPr="00E1597D">
        <w:rPr>
          <w:rFonts w:cstheme="minorHAnsi"/>
          <w:b/>
          <w:color w:val="auto"/>
        </w:rPr>
        <w:lastRenderedPageBreak/>
        <w:t>Finanse gminy</w:t>
      </w:r>
      <w:bookmarkEnd w:id="2"/>
    </w:p>
    <w:p w14:paraId="2B23D6BC" w14:textId="77777777" w:rsidR="00C167AD" w:rsidRPr="00E1597D" w:rsidRDefault="00C167AD" w:rsidP="002B13CF">
      <w:pPr>
        <w:pStyle w:val="NormalnyWeb"/>
        <w:spacing w:before="0" w:beforeAutospacing="0" w:after="0" w:line="288" w:lineRule="auto"/>
        <w:ind w:firstLine="708"/>
        <w:jc w:val="both"/>
        <w:rPr>
          <w:rFonts w:asciiTheme="minorHAnsi" w:hAnsiTheme="minorHAnsi" w:cstheme="minorHAnsi"/>
        </w:rPr>
      </w:pPr>
    </w:p>
    <w:p w14:paraId="62AB6850" w14:textId="759BFF26" w:rsidR="00332EC3" w:rsidRPr="00E1597D" w:rsidRDefault="00332EC3" w:rsidP="002B13CF">
      <w:pPr>
        <w:pStyle w:val="NormalnyWeb"/>
        <w:spacing w:before="0" w:beforeAutospacing="0" w:after="0" w:line="288" w:lineRule="auto"/>
        <w:ind w:firstLine="708"/>
        <w:jc w:val="both"/>
        <w:rPr>
          <w:rFonts w:asciiTheme="minorHAnsi" w:hAnsiTheme="minorHAnsi" w:cstheme="minorHAnsi"/>
        </w:rPr>
      </w:pPr>
      <w:r w:rsidRPr="00E1597D">
        <w:rPr>
          <w:rFonts w:asciiTheme="minorHAnsi" w:hAnsiTheme="minorHAnsi" w:cstheme="minorHAnsi"/>
        </w:rPr>
        <w:t xml:space="preserve">Plan budżetu z uwzględnieniem wprowadzonych zmian na dzień 31 grudnia 2018 roku po stronie dochodów wynosił </w:t>
      </w:r>
      <w:r w:rsidRPr="00E1597D">
        <w:rPr>
          <w:rFonts w:asciiTheme="minorHAnsi" w:hAnsiTheme="minorHAnsi" w:cstheme="minorHAnsi"/>
          <w:b/>
          <w:bCs/>
        </w:rPr>
        <w:t>36.831.450,44 zł</w:t>
      </w:r>
      <w:r w:rsidRPr="00E1597D">
        <w:rPr>
          <w:rFonts w:asciiTheme="minorHAnsi" w:hAnsiTheme="minorHAnsi" w:cstheme="minorHAnsi"/>
          <w:bCs/>
        </w:rPr>
        <w:t xml:space="preserve"> </w:t>
      </w:r>
      <w:r w:rsidRPr="00E1597D">
        <w:rPr>
          <w:rFonts w:asciiTheme="minorHAnsi" w:hAnsiTheme="minorHAnsi" w:cstheme="minorHAnsi"/>
        </w:rPr>
        <w:t xml:space="preserve">w tym dotacje na realizację zadań </w:t>
      </w:r>
      <w:r w:rsidR="002B13CF">
        <w:rPr>
          <w:rFonts w:asciiTheme="minorHAnsi" w:hAnsiTheme="minorHAnsi" w:cstheme="minorHAnsi"/>
        </w:rPr>
        <w:br/>
      </w:r>
      <w:r w:rsidRPr="00E1597D">
        <w:rPr>
          <w:rFonts w:asciiTheme="minorHAnsi" w:hAnsiTheme="minorHAnsi" w:cstheme="minorHAnsi"/>
        </w:rPr>
        <w:t>z zakresu administracji rządowej kwota 12.779.158,18 zł</w:t>
      </w:r>
      <w:r w:rsidRPr="00E1597D">
        <w:rPr>
          <w:rFonts w:asciiTheme="minorHAnsi" w:hAnsiTheme="minorHAnsi" w:cstheme="minorHAnsi"/>
          <w:bCs/>
        </w:rPr>
        <w:t xml:space="preserve"> </w:t>
      </w:r>
      <w:r w:rsidRPr="00E1597D">
        <w:rPr>
          <w:rFonts w:asciiTheme="minorHAnsi" w:hAnsiTheme="minorHAnsi" w:cstheme="minorHAnsi"/>
        </w:rPr>
        <w:t xml:space="preserve">oraz po stronie wydatków wynosił </w:t>
      </w:r>
      <w:r w:rsidRPr="00E1597D">
        <w:rPr>
          <w:rFonts w:asciiTheme="minorHAnsi" w:hAnsiTheme="minorHAnsi" w:cstheme="minorHAnsi"/>
          <w:b/>
          <w:bCs/>
        </w:rPr>
        <w:t xml:space="preserve">42.360.161,96 </w:t>
      </w:r>
      <w:r w:rsidRPr="00E1597D">
        <w:rPr>
          <w:rFonts w:asciiTheme="minorHAnsi" w:hAnsiTheme="minorHAnsi" w:cstheme="minorHAnsi"/>
          <w:bCs/>
        </w:rPr>
        <w:t>zł</w:t>
      </w:r>
      <w:r w:rsidRPr="00E1597D">
        <w:rPr>
          <w:rFonts w:asciiTheme="minorHAnsi" w:hAnsiTheme="minorHAnsi" w:cstheme="minorHAnsi"/>
        </w:rPr>
        <w:t>, w tym wydatki majątkowe 8.764.202,83 zł.</w:t>
      </w:r>
    </w:p>
    <w:p w14:paraId="64CDAE1C" w14:textId="77777777" w:rsidR="00332EC3" w:rsidRPr="00E1597D" w:rsidRDefault="00332EC3" w:rsidP="002B13CF">
      <w:pPr>
        <w:pStyle w:val="NormalnyWeb"/>
        <w:spacing w:before="0" w:beforeAutospacing="0" w:after="0" w:line="288" w:lineRule="auto"/>
        <w:ind w:firstLine="708"/>
        <w:jc w:val="both"/>
        <w:rPr>
          <w:rFonts w:asciiTheme="minorHAnsi" w:hAnsiTheme="minorHAnsi" w:cstheme="minorHAnsi"/>
        </w:rPr>
      </w:pPr>
      <w:r w:rsidRPr="00E1597D">
        <w:rPr>
          <w:rFonts w:asciiTheme="minorHAnsi" w:hAnsiTheme="minorHAnsi" w:cstheme="minorHAnsi"/>
        </w:rPr>
        <w:t xml:space="preserve">W 2018 r. na plan </w:t>
      </w:r>
      <w:r w:rsidRPr="00E1597D">
        <w:rPr>
          <w:rFonts w:asciiTheme="minorHAnsi" w:hAnsiTheme="minorHAnsi" w:cstheme="minorHAnsi"/>
          <w:bCs/>
        </w:rPr>
        <w:t>36.831.450,44</w:t>
      </w:r>
      <w:r w:rsidRPr="00E1597D">
        <w:rPr>
          <w:rFonts w:asciiTheme="minorHAnsi" w:hAnsiTheme="minorHAnsi" w:cstheme="minorHAnsi"/>
        </w:rPr>
        <w:t xml:space="preserve"> zł dochody wykonano w </w:t>
      </w:r>
      <w:r w:rsidRPr="00E1597D">
        <w:rPr>
          <w:rFonts w:asciiTheme="minorHAnsi" w:hAnsiTheme="minorHAnsi" w:cstheme="minorHAnsi"/>
          <w:b/>
        </w:rPr>
        <w:t>99,96 %</w:t>
      </w:r>
      <w:r w:rsidRPr="00E1597D">
        <w:rPr>
          <w:rFonts w:asciiTheme="minorHAnsi" w:hAnsiTheme="minorHAnsi" w:cstheme="minorHAnsi"/>
        </w:rPr>
        <w:t xml:space="preserve"> tj. w kwocie </w:t>
      </w:r>
      <w:r w:rsidRPr="00E1597D">
        <w:rPr>
          <w:rFonts w:asciiTheme="minorHAnsi" w:hAnsiTheme="minorHAnsi" w:cstheme="minorHAnsi"/>
          <w:bCs/>
        </w:rPr>
        <w:t>36.815.876,00</w:t>
      </w:r>
      <w:r w:rsidRPr="00E1597D">
        <w:rPr>
          <w:rFonts w:asciiTheme="minorHAnsi" w:hAnsiTheme="minorHAnsi" w:cstheme="minorHAnsi"/>
        </w:rPr>
        <w:t xml:space="preserve"> zł.</w:t>
      </w:r>
    </w:p>
    <w:p w14:paraId="419D5B56" w14:textId="2A9A1ECA" w:rsidR="00332EC3" w:rsidRPr="00E1597D" w:rsidRDefault="00332EC3" w:rsidP="002B13CF">
      <w:pPr>
        <w:pStyle w:val="NormalnyWeb"/>
        <w:spacing w:before="0" w:beforeAutospacing="0" w:after="0" w:line="288" w:lineRule="auto"/>
        <w:ind w:firstLine="708"/>
        <w:jc w:val="both"/>
        <w:rPr>
          <w:rFonts w:asciiTheme="minorHAnsi" w:hAnsiTheme="minorHAnsi" w:cstheme="minorHAnsi"/>
        </w:rPr>
      </w:pPr>
      <w:r w:rsidRPr="00E1597D">
        <w:rPr>
          <w:rFonts w:asciiTheme="minorHAnsi" w:hAnsiTheme="minorHAnsi" w:cstheme="minorHAnsi"/>
        </w:rPr>
        <w:t xml:space="preserve">Wydatki na plan </w:t>
      </w:r>
      <w:r w:rsidRPr="00E1597D">
        <w:rPr>
          <w:rFonts w:asciiTheme="minorHAnsi" w:hAnsiTheme="minorHAnsi" w:cstheme="minorHAnsi"/>
          <w:bCs/>
        </w:rPr>
        <w:t>42.360.161,96</w:t>
      </w:r>
      <w:r w:rsidRPr="00E1597D">
        <w:rPr>
          <w:rFonts w:asciiTheme="minorHAnsi" w:hAnsiTheme="minorHAnsi" w:cstheme="minorHAnsi"/>
        </w:rPr>
        <w:t xml:space="preserve"> zł wykonane zostały w </w:t>
      </w:r>
      <w:r w:rsidRPr="00E1597D">
        <w:rPr>
          <w:rFonts w:asciiTheme="minorHAnsi" w:hAnsiTheme="minorHAnsi" w:cstheme="minorHAnsi"/>
          <w:b/>
        </w:rPr>
        <w:t>91,58 %</w:t>
      </w:r>
      <w:r w:rsidRPr="00E1597D">
        <w:rPr>
          <w:rFonts w:asciiTheme="minorHAnsi" w:hAnsiTheme="minorHAnsi" w:cstheme="minorHAnsi"/>
        </w:rPr>
        <w:t xml:space="preserve"> tj. w kwocie </w:t>
      </w:r>
      <w:r w:rsidRPr="00E1597D">
        <w:rPr>
          <w:rFonts w:asciiTheme="minorHAnsi" w:hAnsiTheme="minorHAnsi" w:cstheme="minorHAnsi"/>
          <w:bCs/>
        </w:rPr>
        <w:t>38.792.867,46</w:t>
      </w:r>
      <w:r w:rsidRPr="00E1597D">
        <w:rPr>
          <w:rFonts w:asciiTheme="minorHAnsi" w:hAnsiTheme="minorHAnsi" w:cstheme="minorHAnsi"/>
        </w:rPr>
        <w:t xml:space="preserve"> zł w tym na planowane wydatki inwestycyjne i zakupy inwestycyjne </w:t>
      </w:r>
      <w:r w:rsidR="002B13CF">
        <w:rPr>
          <w:rFonts w:asciiTheme="minorHAnsi" w:hAnsiTheme="minorHAnsi" w:cstheme="minorHAnsi"/>
        </w:rPr>
        <w:br/>
      </w:r>
      <w:r w:rsidRPr="00E1597D">
        <w:rPr>
          <w:rFonts w:asciiTheme="minorHAnsi" w:hAnsiTheme="minorHAnsi" w:cstheme="minorHAnsi"/>
        </w:rPr>
        <w:t>w wysokości 8.764.202,83 zł wydatkowano kwotę 7.765.292,27 zł.</w:t>
      </w:r>
    </w:p>
    <w:p w14:paraId="4CC5D30D" w14:textId="77777777" w:rsidR="00332EC3" w:rsidRPr="00E1597D" w:rsidRDefault="00332EC3" w:rsidP="002B13CF">
      <w:pPr>
        <w:pStyle w:val="NormalnyWeb"/>
        <w:spacing w:before="0" w:beforeAutospacing="0" w:after="0" w:line="288" w:lineRule="auto"/>
        <w:ind w:firstLine="708"/>
        <w:jc w:val="both"/>
        <w:rPr>
          <w:rFonts w:asciiTheme="minorHAnsi" w:hAnsiTheme="minorHAnsi" w:cstheme="minorHAnsi"/>
        </w:rPr>
      </w:pPr>
      <w:r w:rsidRPr="00E1597D">
        <w:rPr>
          <w:rFonts w:asciiTheme="minorHAnsi" w:hAnsiTheme="minorHAnsi" w:cstheme="minorHAnsi"/>
        </w:rPr>
        <w:t xml:space="preserve">Na dzień 31 grudnia 2018 roku </w:t>
      </w:r>
      <w:r w:rsidRPr="00E1597D">
        <w:rPr>
          <w:rFonts w:asciiTheme="minorHAnsi" w:hAnsiTheme="minorHAnsi" w:cstheme="minorHAnsi"/>
          <w:b/>
        </w:rPr>
        <w:t>budżet zamknął się deficytem w kwocie 1.976.991,46</w:t>
      </w:r>
      <w:r w:rsidRPr="00E1597D">
        <w:rPr>
          <w:rFonts w:asciiTheme="minorHAnsi" w:hAnsiTheme="minorHAnsi" w:cstheme="minorHAnsi"/>
        </w:rPr>
        <w:t xml:space="preserve"> zł na planowany w kwocie 5.528.711,52 zł.</w:t>
      </w:r>
    </w:p>
    <w:p w14:paraId="5C3E6746" w14:textId="7D8B58BC" w:rsidR="00332EC3" w:rsidRPr="00E1597D" w:rsidRDefault="00332EC3" w:rsidP="002B13CF">
      <w:pPr>
        <w:pStyle w:val="NormalnyWeb"/>
        <w:spacing w:before="0" w:beforeAutospacing="0" w:after="0" w:line="288" w:lineRule="auto"/>
        <w:ind w:firstLine="708"/>
        <w:jc w:val="both"/>
        <w:rPr>
          <w:rFonts w:asciiTheme="minorHAnsi" w:hAnsiTheme="minorHAnsi" w:cstheme="minorHAnsi"/>
        </w:rPr>
      </w:pPr>
      <w:r w:rsidRPr="00E1597D">
        <w:rPr>
          <w:rFonts w:asciiTheme="minorHAnsi" w:hAnsiTheme="minorHAnsi" w:cstheme="minorHAnsi"/>
        </w:rPr>
        <w:t xml:space="preserve">Kwota </w:t>
      </w:r>
      <w:r w:rsidRPr="00E1597D">
        <w:rPr>
          <w:rFonts w:asciiTheme="minorHAnsi" w:hAnsiTheme="minorHAnsi" w:cstheme="minorHAnsi"/>
          <w:b/>
        </w:rPr>
        <w:t>zadłużenia budżetu</w:t>
      </w:r>
      <w:r w:rsidRPr="00E1597D">
        <w:rPr>
          <w:rFonts w:asciiTheme="minorHAnsi" w:hAnsiTheme="minorHAnsi" w:cstheme="minorHAnsi"/>
        </w:rPr>
        <w:t xml:space="preserve"> na dzień 31.12.2018 r. wyn</w:t>
      </w:r>
      <w:r w:rsidR="00C167AD" w:rsidRPr="00E1597D">
        <w:rPr>
          <w:rFonts w:asciiTheme="minorHAnsi" w:hAnsiTheme="minorHAnsi" w:cstheme="minorHAnsi"/>
        </w:rPr>
        <w:t>iosła</w:t>
      </w:r>
      <w:r w:rsidRPr="00E1597D">
        <w:rPr>
          <w:rFonts w:asciiTheme="minorHAnsi" w:hAnsiTheme="minorHAnsi" w:cstheme="minorHAnsi"/>
        </w:rPr>
        <w:t xml:space="preserve"> </w:t>
      </w:r>
      <w:r w:rsidRPr="00E1597D">
        <w:rPr>
          <w:rFonts w:asciiTheme="minorHAnsi" w:hAnsiTheme="minorHAnsi" w:cstheme="minorHAnsi"/>
          <w:b/>
        </w:rPr>
        <w:t>10.033.553,00 zł</w:t>
      </w:r>
      <w:r w:rsidRPr="00E1597D">
        <w:rPr>
          <w:rFonts w:asciiTheme="minorHAnsi" w:hAnsiTheme="minorHAnsi" w:cstheme="minorHAnsi"/>
        </w:rPr>
        <w:t xml:space="preserve"> – są to wyemitowane obligacje komunalne w banku PKO BP SA w kwocie 9.200.000,00 zł oraz pożyczka w Banku Gospodarstwa Krajowego w kwocie 833.553,00 zł.</w:t>
      </w:r>
    </w:p>
    <w:p w14:paraId="610CC231" w14:textId="77777777" w:rsidR="00332EC3" w:rsidRPr="00E1597D" w:rsidRDefault="00332EC3" w:rsidP="002B13CF">
      <w:pPr>
        <w:pStyle w:val="NormalnyWeb"/>
        <w:spacing w:before="0" w:beforeAutospacing="0" w:after="0" w:line="288" w:lineRule="auto"/>
        <w:ind w:firstLine="708"/>
        <w:jc w:val="both"/>
        <w:rPr>
          <w:rFonts w:asciiTheme="minorHAnsi" w:hAnsiTheme="minorHAnsi" w:cstheme="minorHAnsi"/>
        </w:rPr>
      </w:pPr>
      <w:r w:rsidRPr="00E1597D">
        <w:rPr>
          <w:rFonts w:asciiTheme="minorHAnsi" w:hAnsiTheme="minorHAnsi" w:cstheme="minorHAnsi"/>
          <w:b/>
        </w:rPr>
        <w:t>Zobowiązania wymagalne</w:t>
      </w:r>
      <w:r w:rsidRPr="00E1597D">
        <w:rPr>
          <w:rFonts w:asciiTheme="minorHAnsi" w:hAnsiTheme="minorHAnsi" w:cstheme="minorHAnsi"/>
        </w:rPr>
        <w:t xml:space="preserve"> na dzień 31.12.2018 r. wynoszą 11.601,36 zł i dotyczą kosztów zastępstwa procesowego dla radcy prawnego.</w:t>
      </w:r>
    </w:p>
    <w:p w14:paraId="4182C2DE" w14:textId="67D6FB92" w:rsidR="00332EC3" w:rsidRPr="00E1597D" w:rsidRDefault="00332EC3" w:rsidP="002B13CF">
      <w:pPr>
        <w:pStyle w:val="NormalnyWeb"/>
        <w:spacing w:before="0" w:beforeAutospacing="0" w:after="0" w:line="288" w:lineRule="auto"/>
        <w:ind w:firstLine="708"/>
        <w:jc w:val="both"/>
        <w:rPr>
          <w:rFonts w:asciiTheme="minorHAnsi" w:hAnsiTheme="minorHAnsi" w:cstheme="minorHAnsi"/>
        </w:rPr>
      </w:pPr>
      <w:r w:rsidRPr="00E1597D">
        <w:rPr>
          <w:rFonts w:asciiTheme="minorHAnsi" w:hAnsiTheme="minorHAnsi" w:cstheme="minorHAnsi"/>
        </w:rPr>
        <w:t xml:space="preserve">W trakcie 2018 roku </w:t>
      </w:r>
      <w:r w:rsidRPr="0094194F">
        <w:rPr>
          <w:rFonts w:asciiTheme="minorHAnsi" w:hAnsiTheme="minorHAnsi" w:cstheme="minorHAnsi"/>
          <w:b/>
        </w:rPr>
        <w:t>dokonano wykupu</w:t>
      </w:r>
      <w:r w:rsidRPr="00E1597D">
        <w:rPr>
          <w:rFonts w:asciiTheme="minorHAnsi" w:hAnsiTheme="minorHAnsi" w:cstheme="minorHAnsi"/>
        </w:rPr>
        <w:t xml:space="preserve"> obligacji komunalnych w kwocie 1.200.000,00 zł oraz </w:t>
      </w:r>
      <w:r w:rsidRPr="0094194F">
        <w:rPr>
          <w:rFonts w:asciiTheme="minorHAnsi" w:hAnsiTheme="minorHAnsi" w:cstheme="minorHAnsi"/>
          <w:b/>
        </w:rPr>
        <w:t xml:space="preserve">spłacono </w:t>
      </w:r>
      <w:r w:rsidRPr="00E1597D">
        <w:rPr>
          <w:rFonts w:asciiTheme="minorHAnsi" w:hAnsiTheme="minorHAnsi" w:cstheme="minorHAnsi"/>
        </w:rPr>
        <w:t xml:space="preserve">I transzę pożyczki w  Banku Gospodarstwa Krajowego  </w:t>
      </w:r>
      <w:r w:rsidR="0094194F">
        <w:rPr>
          <w:rFonts w:asciiTheme="minorHAnsi" w:hAnsiTheme="minorHAnsi" w:cstheme="minorHAnsi"/>
        </w:rPr>
        <w:br/>
      </w:r>
      <w:r w:rsidRPr="00E1597D">
        <w:rPr>
          <w:rFonts w:asciiTheme="minorHAnsi" w:hAnsiTheme="minorHAnsi" w:cstheme="minorHAnsi"/>
        </w:rPr>
        <w:t>w kwocie 537.216,00 zł, zaplanowanych w kwocie 1.737.216,00 zł.</w:t>
      </w:r>
    </w:p>
    <w:p w14:paraId="507A9C29" w14:textId="7C9857DA" w:rsidR="00332EC3" w:rsidRPr="00E1597D" w:rsidRDefault="00332EC3" w:rsidP="002B13CF">
      <w:pPr>
        <w:pStyle w:val="NormalnyWeb"/>
        <w:spacing w:before="0" w:beforeAutospacing="0" w:after="0" w:line="288" w:lineRule="auto"/>
        <w:jc w:val="both"/>
        <w:rPr>
          <w:rFonts w:asciiTheme="minorHAnsi" w:hAnsiTheme="minorHAnsi" w:cstheme="minorHAnsi"/>
        </w:rPr>
      </w:pPr>
      <w:r w:rsidRPr="002B13CF">
        <w:rPr>
          <w:rFonts w:asciiTheme="minorHAnsi" w:hAnsiTheme="minorHAnsi" w:cstheme="minorHAnsi"/>
          <w:b/>
        </w:rPr>
        <w:t>Przychody na dzień 31.12.2018</w:t>
      </w:r>
      <w:r w:rsidRPr="00E1597D">
        <w:rPr>
          <w:rFonts w:asciiTheme="minorHAnsi" w:hAnsiTheme="minorHAnsi" w:cstheme="minorHAnsi"/>
        </w:rPr>
        <w:t xml:space="preserve"> rok</w:t>
      </w:r>
      <w:r w:rsidR="002B13CF">
        <w:rPr>
          <w:rFonts w:asciiTheme="minorHAnsi" w:hAnsiTheme="minorHAnsi" w:cstheme="minorHAnsi"/>
        </w:rPr>
        <w:t>u</w:t>
      </w:r>
      <w:r w:rsidRPr="00E1597D">
        <w:rPr>
          <w:rFonts w:asciiTheme="minorHAnsi" w:hAnsiTheme="minorHAnsi" w:cstheme="minorHAnsi"/>
        </w:rPr>
        <w:t xml:space="preserve"> wynoszą 4.850.088,27 zł na plan 7.265.927,52 zł tj.:</w:t>
      </w:r>
    </w:p>
    <w:p w14:paraId="0AC59EC0" w14:textId="538DD329" w:rsidR="00332EC3" w:rsidRPr="00E1597D" w:rsidRDefault="00332EC3" w:rsidP="00881D08">
      <w:pPr>
        <w:pStyle w:val="NormalnyWeb"/>
        <w:numPr>
          <w:ilvl w:val="0"/>
          <w:numId w:val="10"/>
        </w:numPr>
        <w:spacing w:before="0" w:beforeAutospacing="0" w:after="0" w:line="288" w:lineRule="auto"/>
        <w:jc w:val="both"/>
        <w:rPr>
          <w:rFonts w:asciiTheme="minorHAnsi" w:hAnsiTheme="minorHAnsi" w:cstheme="minorHAnsi"/>
        </w:rPr>
      </w:pPr>
      <w:r w:rsidRPr="00E1597D">
        <w:rPr>
          <w:rFonts w:asciiTheme="minorHAnsi" w:hAnsiTheme="minorHAnsi" w:cstheme="minorHAnsi"/>
        </w:rPr>
        <w:t>pochodzące z wolnych środków, o których mowa w art. 217 ust. 2 pkt 6 ustawy wynoszą  3.079.319,27 zł, na plan 3.065.158,52 zł;</w:t>
      </w:r>
    </w:p>
    <w:p w14:paraId="5A67D4A9" w14:textId="7F18ACA3" w:rsidR="00332EC3" w:rsidRPr="00E1597D" w:rsidRDefault="00332EC3" w:rsidP="00881D08">
      <w:pPr>
        <w:pStyle w:val="NormalnyWeb"/>
        <w:numPr>
          <w:ilvl w:val="0"/>
          <w:numId w:val="10"/>
        </w:numPr>
        <w:spacing w:before="0" w:beforeAutospacing="0" w:after="0" w:line="288" w:lineRule="auto"/>
        <w:jc w:val="both"/>
        <w:rPr>
          <w:rFonts w:asciiTheme="minorHAnsi" w:hAnsiTheme="minorHAnsi" w:cstheme="minorHAnsi"/>
        </w:rPr>
      </w:pPr>
      <w:r w:rsidRPr="00E1597D">
        <w:rPr>
          <w:rFonts w:asciiTheme="minorHAnsi" w:hAnsiTheme="minorHAnsi" w:cstheme="minorHAnsi"/>
        </w:rPr>
        <w:t>obligacje komunalne w kwocie 400.000,00 zł na plan w kwocie 2.830.000,00 zł,</w:t>
      </w:r>
    </w:p>
    <w:p w14:paraId="5C5637FA" w14:textId="5B8F12EC" w:rsidR="00332EC3" w:rsidRPr="00E1597D" w:rsidRDefault="00332EC3" w:rsidP="00881D08">
      <w:pPr>
        <w:pStyle w:val="NormalnyWeb"/>
        <w:numPr>
          <w:ilvl w:val="0"/>
          <w:numId w:val="10"/>
        </w:numPr>
        <w:spacing w:before="0" w:beforeAutospacing="0" w:after="0" w:line="288" w:lineRule="auto"/>
        <w:jc w:val="both"/>
        <w:rPr>
          <w:rFonts w:asciiTheme="minorHAnsi" w:hAnsiTheme="minorHAnsi" w:cstheme="minorHAnsi"/>
        </w:rPr>
      </w:pPr>
      <w:r w:rsidRPr="00E1597D">
        <w:rPr>
          <w:rFonts w:asciiTheme="minorHAnsi" w:hAnsiTheme="minorHAnsi" w:cstheme="minorHAnsi"/>
        </w:rPr>
        <w:t>pożyczka w Banku Gospodarstwa Krajowego zaplanowana i wykonana w kwocie 1.370.769,00 zł.</w:t>
      </w:r>
    </w:p>
    <w:p w14:paraId="72AE50D4" w14:textId="77777777" w:rsidR="00332EC3" w:rsidRPr="00E1597D" w:rsidRDefault="00332EC3" w:rsidP="002B13CF">
      <w:pPr>
        <w:pStyle w:val="NormalnyWeb"/>
        <w:spacing w:before="0" w:beforeAutospacing="0" w:after="0" w:line="288" w:lineRule="auto"/>
        <w:jc w:val="both"/>
        <w:rPr>
          <w:rFonts w:asciiTheme="minorHAnsi" w:hAnsiTheme="minorHAnsi" w:cstheme="minorHAnsi"/>
        </w:rPr>
      </w:pPr>
    </w:p>
    <w:p w14:paraId="245FBB25" w14:textId="1AD5DE33" w:rsidR="00332EC3" w:rsidRPr="008E44F2" w:rsidRDefault="00332EC3" w:rsidP="002B13CF">
      <w:pPr>
        <w:spacing w:after="0" w:line="288" w:lineRule="auto"/>
        <w:ind w:firstLine="708"/>
        <w:jc w:val="both"/>
        <w:rPr>
          <w:rFonts w:asciiTheme="minorHAnsi" w:hAnsiTheme="minorHAnsi" w:cstheme="minorHAnsi"/>
          <w:sz w:val="24"/>
          <w:szCs w:val="24"/>
        </w:rPr>
      </w:pPr>
      <w:r w:rsidRPr="008E44F2">
        <w:rPr>
          <w:rFonts w:asciiTheme="minorHAnsi" w:hAnsiTheme="minorHAnsi" w:cstheme="minorHAnsi"/>
          <w:sz w:val="24"/>
          <w:szCs w:val="24"/>
        </w:rPr>
        <w:t>W ramach funduszu sołeckiego, wyodrębnionego w gminie, z planowanej kwoty 428.400,62 zł zrealizowano wydatki w łącznej kwocie 394.131,51 zł</w:t>
      </w:r>
    </w:p>
    <w:p w14:paraId="079B441A" w14:textId="77777777" w:rsidR="00332EC3" w:rsidRPr="00E1597D" w:rsidRDefault="00332EC3" w:rsidP="002B13CF">
      <w:pPr>
        <w:pStyle w:val="NormalnyWeb"/>
        <w:spacing w:before="0" w:beforeAutospacing="0" w:after="0" w:line="288" w:lineRule="auto"/>
        <w:jc w:val="both"/>
        <w:rPr>
          <w:rFonts w:asciiTheme="minorHAnsi" w:hAnsiTheme="minorHAnsi" w:cstheme="minorHAnsi"/>
        </w:rPr>
      </w:pPr>
    </w:p>
    <w:p w14:paraId="6A903BC3" w14:textId="77777777" w:rsidR="00332EC3" w:rsidRPr="00E1597D" w:rsidRDefault="00332EC3" w:rsidP="002B13CF">
      <w:pPr>
        <w:pStyle w:val="Nagwek4"/>
        <w:spacing w:before="0" w:beforeAutospacing="0" w:after="0" w:afterAutospacing="0" w:line="288" w:lineRule="auto"/>
        <w:ind w:firstLine="708"/>
        <w:jc w:val="both"/>
        <w:rPr>
          <w:rFonts w:asciiTheme="minorHAnsi" w:hAnsiTheme="minorHAnsi" w:cstheme="minorHAnsi"/>
          <w:b w:val="0"/>
        </w:rPr>
      </w:pPr>
      <w:r w:rsidRPr="00E1597D">
        <w:rPr>
          <w:rFonts w:asciiTheme="minorHAnsi" w:hAnsiTheme="minorHAnsi" w:cstheme="minorHAnsi"/>
          <w:b w:val="0"/>
        </w:rPr>
        <w:t>Wydatki na realizację programów finansowanych z udziałem środków pochodzących z budżetu Unii Europejskiej zostały zaplanowane w kwocie 3.980.303,95 zł., wykonane w kwocie 3.833.619,55 zł., tj. 96,31 % planu.</w:t>
      </w:r>
    </w:p>
    <w:p w14:paraId="3A33720E" w14:textId="77777777" w:rsidR="00332EC3" w:rsidRPr="00E1597D" w:rsidRDefault="00332EC3" w:rsidP="00C167AD">
      <w:pPr>
        <w:spacing w:after="0" w:line="288" w:lineRule="auto"/>
        <w:jc w:val="both"/>
        <w:rPr>
          <w:rFonts w:asciiTheme="minorHAnsi" w:hAnsiTheme="minorHAnsi" w:cstheme="minorHAnsi"/>
          <w:b/>
          <w:sz w:val="24"/>
          <w:szCs w:val="24"/>
        </w:rPr>
      </w:pPr>
    </w:p>
    <w:p w14:paraId="029B75DB" w14:textId="4BC8F06F" w:rsidR="002B13CF" w:rsidRPr="00E1597D" w:rsidRDefault="002B13CF" w:rsidP="00881D08">
      <w:pPr>
        <w:pStyle w:val="nagwek10"/>
        <w:numPr>
          <w:ilvl w:val="0"/>
          <w:numId w:val="32"/>
        </w:numPr>
        <w:spacing w:after="0" w:line="288" w:lineRule="auto"/>
        <w:rPr>
          <w:rFonts w:cstheme="minorHAnsi"/>
          <w:b/>
          <w:color w:val="auto"/>
        </w:rPr>
      </w:pPr>
      <w:bookmarkStart w:id="3" w:name="_Toc10193030"/>
      <w:r w:rsidRPr="00E1597D">
        <w:rPr>
          <w:rFonts w:cstheme="minorHAnsi"/>
          <w:b/>
          <w:color w:val="auto"/>
        </w:rPr>
        <w:lastRenderedPageBreak/>
        <w:t>Działalność inwestycyjna</w:t>
      </w:r>
      <w:bookmarkEnd w:id="3"/>
    </w:p>
    <w:p w14:paraId="2104FBB2" w14:textId="77777777" w:rsidR="002B13CF" w:rsidRDefault="002B13CF" w:rsidP="002B13CF">
      <w:pPr>
        <w:pStyle w:val="Tekstpodstawowy"/>
        <w:rPr>
          <w:rFonts w:asciiTheme="minorHAnsi" w:hAnsiTheme="minorHAnsi" w:cstheme="minorHAnsi"/>
          <w:lang w:eastAsia="ar-SA"/>
        </w:rPr>
      </w:pPr>
    </w:p>
    <w:p w14:paraId="5738AACA" w14:textId="1D9FD9B4" w:rsidR="002B13CF" w:rsidRPr="002D38D0" w:rsidRDefault="002B13CF" w:rsidP="002B13CF">
      <w:pPr>
        <w:pStyle w:val="Tekstpodstawowy"/>
        <w:rPr>
          <w:rFonts w:asciiTheme="minorHAnsi" w:hAnsiTheme="minorHAnsi" w:cstheme="minorHAnsi"/>
          <w:lang w:eastAsia="ar-SA"/>
        </w:rPr>
      </w:pPr>
      <w:r w:rsidRPr="002D38D0">
        <w:rPr>
          <w:rFonts w:asciiTheme="minorHAnsi" w:hAnsiTheme="minorHAnsi" w:cstheme="minorHAnsi"/>
          <w:lang w:eastAsia="ar-SA"/>
        </w:rPr>
        <w:t xml:space="preserve">W 2018 r. na terenie Gminy Jednorożec </w:t>
      </w:r>
      <w:r>
        <w:rPr>
          <w:rFonts w:asciiTheme="minorHAnsi" w:hAnsiTheme="minorHAnsi" w:cstheme="minorHAnsi"/>
          <w:lang w:eastAsia="ar-SA"/>
        </w:rPr>
        <w:t>zakończono</w:t>
      </w:r>
      <w:r w:rsidRPr="002D38D0">
        <w:rPr>
          <w:rFonts w:asciiTheme="minorHAnsi" w:hAnsiTheme="minorHAnsi" w:cstheme="minorHAnsi"/>
          <w:lang w:eastAsia="ar-SA"/>
        </w:rPr>
        <w:t xml:space="preserve"> następujące</w:t>
      </w:r>
      <w:r>
        <w:rPr>
          <w:rFonts w:asciiTheme="minorHAnsi" w:hAnsiTheme="minorHAnsi" w:cstheme="minorHAnsi"/>
          <w:lang w:eastAsia="ar-SA"/>
        </w:rPr>
        <w:t xml:space="preserve"> zadania</w:t>
      </w:r>
      <w:r w:rsidRPr="002D38D0">
        <w:rPr>
          <w:rFonts w:asciiTheme="minorHAnsi" w:hAnsiTheme="minorHAnsi" w:cstheme="minorHAnsi"/>
          <w:lang w:eastAsia="ar-SA"/>
        </w:rPr>
        <w:t xml:space="preserve"> inwestyc</w:t>
      </w:r>
      <w:r>
        <w:rPr>
          <w:rFonts w:asciiTheme="minorHAnsi" w:hAnsiTheme="minorHAnsi" w:cstheme="minorHAnsi"/>
          <w:lang w:eastAsia="ar-SA"/>
        </w:rPr>
        <w:t>y</w:t>
      </w:r>
      <w:r w:rsidRPr="002D38D0">
        <w:rPr>
          <w:rFonts w:asciiTheme="minorHAnsi" w:hAnsiTheme="minorHAnsi" w:cstheme="minorHAnsi"/>
          <w:lang w:eastAsia="ar-SA"/>
        </w:rPr>
        <w:t>j</w:t>
      </w:r>
      <w:r>
        <w:rPr>
          <w:rFonts w:asciiTheme="minorHAnsi" w:hAnsiTheme="minorHAnsi" w:cstheme="minorHAnsi"/>
          <w:lang w:eastAsia="ar-SA"/>
        </w:rPr>
        <w:t>n</w:t>
      </w:r>
      <w:r w:rsidRPr="002D38D0">
        <w:rPr>
          <w:rFonts w:asciiTheme="minorHAnsi" w:hAnsiTheme="minorHAnsi" w:cstheme="minorHAnsi"/>
          <w:lang w:eastAsia="ar-SA"/>
        </w:rPr>
        <w:t>e</w:t>
      </w:r>
      <w:r>
        <w:rPr>
          <w:rFonts w:asciiTheme="minorHAnsi" w:hAnsiTheme="minorHAnsi" w:cstheme="minorHAnsi"/>
          <w:lang w:eastAsia="ar-SA"/>
        </w:rPr>
        <w:t xml:space="preserve">, </w:t>
      </w:r>
      <w:r>
        <w:rPr>
          <w:rFonts w:asciiTheme="minorHAnsi" w:hAnsiTheme="minorHAnsi" w:cstheme="minorHAnsi"/>
          <w:lang w:eastAsia="ar-SA"/>
        </w:rPr>
        <w:br/>
        <w:t>w tym 7 zadań z udziałem środków zewnętrznych</w:t>
      </w:r>
      <w:r w:rsidRPr="002D38D0">
        <w:rPr>
          <w:rFonts w:asciiTheme="minorHAnsi" w:hAnsiTheme="minorHAnsi" w:cstheme="minorHAnsi"/>
          <w:lang w:eastAsia="ar-SA"/>
        </w:rPr>
        <w:t>:</w:t>
      </w:r>
    </w:p>
    <w:p w14:paraId="33FCF108" w14:textId="77777777" w:rsidR="002B13CF" w:rsidRPr="002D38D0" w:rsidRDefault="002B13CF" w:rsidP="00174C35">
      <w:pPr>
        <w:pStyle w:val="Tekstpodstawowy"/>
        <w:tabs>
          <w:tab w:val="left" w:pos="0"/>
          <w:tab w:val="left" w:pos="142"/>
        </w:tabs>
        <w:ind w:hanging="426"/>
        <w:rPr>
          <w:lang w:eastAsia="ar-SA"/>
        </w:rPr>
      </w:pPr>
    </w:p>
    <w:p w14:paraId="09B79E18" w14:textId="16009314" w:rsidR="002B13CF" w:rsidRPr="00962292" w:rsidRDefault="002B13CF" w:rsidP="00881D08">
      <w:pPr>
        <w:pStyle w:val="Akapitzlist"/>
        <w:numPr>
          <w:ilvl w:val="0"/>
          <w:numId w:val="29"/>
        </w:numPr>
        <w:tabs>
          <w:tab w:val="left" w:pos="0"/>
          <w:tab w:val="left" w:pos="142"/>
        </w:tabs>
        <w:suppressAutoHyphens/>
        <w:spacing w:after="0" w:line="288" w:lineRule="auto"/>
        <w:ind w:left="426" w:hanging="426"/>
        <w:rPr>
          <w:rFonts w:asciiTheme="minorHAnsi" w:hAnsiTheme="minorHAnsi" w:cstheme="minorHAnsi"/>
          <w:szCs w:val="24"/>
        </w:rPr>
      </w:pPr>
      <w:r w:rsidRPr="00962292">
        <w:rPr>
          <w:rFonts w:asciiTheme="minorHAnsi" w:hAnsiTheme="minorHAnsi" w:cstheme="minorHAnsi"/>
          <w:szCs w:val="24"/>
        </w:rPr>
        <w:t>„Budowa sieci kanalizacji sanitarnej w miejscowości Drążdżewo Nowe, budowa sieci wodociągowej w miejscowości Olszewka i na odcinku Lipa – Jednorożec oraz rozbudowa stacji uzdatniania wody w miejscowości Jednorożec” – kwota 3.445.891,54 zł, w tym środki finansowe pozyskane z Programu Rozwoju Obszarów Wiejskich na lata 2014-2020 w wysokości 1.473.402,00 zł;</w:t>
      </w:r>
    </w:p>
    <w:p w14:paraId="6438BE8E" w14:textId="220B4B82" w:rsidR="002B13CF" w:rsidRPr="00962292" w:rsidRDefault="002B13CF" w:rsidP="00881D08">
      <w:pPr>
        <w:numPr>
          <w:ilvl w:val="0"/>
          <w:numId w:val="29"/>
        </w:numPr>
        <w:tabs>
          <w:tab w:val="left" w:pos="0"/>
          <w:tab w:val="left" w:pos="142"/>
        </w:tabs>
        <w:suppressAutoHyphens/>
        <w:spacing w:after="0" w:line="288" w:lineRule="auto"/>
        <w:ind w:left="426" w:hanging="426"/>
        <w:jc w:val="both"/>
        <w:rPr>
          <w:rFonts w:asciiTheme="minorHAnsi" w:hAnsiTheme="minorHAnsi" w:cstheme="minorHAnsi"/>
          <w:sz w:val="24"/>
          <w:szCs w:val="24"/>
        </w:rPr>
      </w:pPr>
      <w:r w:rsidRPr="00962292">
        <w:rPr>
          <w:rFonts w:asciiTheme="minorHAnsi" w:hAnsiTheme="minorHAnsi" w:cstheme="minorHAnsi"/>
          <w:sz w:val="24"/>
          <w:szCs w:val="24"/>
        </w:rPr>
        <w:t>Budowę oświetlenia ulicznego w miejscowości Ulatowo Pogorzel – Kolonie (sześć punktów świetlnych) – kwota 29.943,83 zł.</w:t>
      </w:r>
    </w:p>
    <w:p w14:paraId="6FF3447F" w14:textId="77777777" w:rsidR="002B13CF" w:rsidRPr="00962292" w:rsidRDefault="002B13CF" w:rsidP="00881D08">
      <w:pPr>
        <w:numPr>
          <w:ilvl w:val="0"/>
          <w:numId w:val="29"/>
        </w:numPr>
        <w:tabs>
          <w:tab w:val="left" w:pos="0"/>
          <w:tab w:val="left" w:pos="142"/>
        </w:tabs>
        <w:suppressAutoHyphens/>
        <w:spacing w:after="0" w:line="288" w:lineRule="auto"/>
        <w:ind w:left="426" w:hanging="426"/>
        <w:jc w:val="both"/>
        <w:rPr>
          <w:rFonts w:asciiTheme="minorHAnsi" w:hAnsiTheme="minorHAnsi" w:cstheme="minorHAnsi"/>
          <w:sz w:val="24"/>
          <w:szCs w:val="24"/>
        </w:rPr>
      </w:pPr>
      <w:r w:rsidRPr="00962292">
        <w:rPr>
          <w:rFonts w:asciiTheme="minorHAnsi" w:hAnsiTheme="minorHAnsi" w:cstheme="minorHAnsi"/>
          <w:sz w:val="24"/>
          <w:szCs w:val="24"/>
        </w:rPr>
        <w:t>„Remont pomieszczeń mieszkalnych budynku komunalnego w Jednorożcu z przeznaczeniem na Klub- Senior +” – kwota 377.626,29 zł, w tym środki finansowe pozyskane z Wieloletniego Programu „Senior+” na lata 2015-2020 w wysokości 150.000,00 zł;</w:t>
      </w:r>
    </w:p>
    <w:p w14:paraId="6297A017" w14:textId="0AE10D03" w:rsidR="002B13CF" w:rsidRPr="00962292" w:rsidRDefault="002B13CF" w:rsidP="00881D08">
      <w:pPr>
        <w:numPr>
          <w:ilvl w:val="0"/>
          <w:numId w:val="29"/>
        </w:numPr>
        <w:tabs>
          <w:tab w:val="left" w:pos="0"/>
          <w:tab w:val="left" w:pos="142"/>
          <w:tab w:val="left" w:pos="426"/>
        </w:tabs>
        <w:suppressAutoHyphens/>
        <w:spacing w:after="0" w:line="288" w:lineRule="auto"/>
        <w:ind w:left="426" w:hanging="426"/>
        <w:jc w:val="both"/>
        <w:rPr>
          <w:rFonts w:asciiTheme="minorHAnsi" w:hAnsiTheme="minorHAnsi" w:cstheme="minorHAnsi"/>
          <w:sz w:val="24"/>
          <w:szCs w:val="24"/>
        </w:rPr>
      </w:pPr>
      <w:bookmarkStart w:id="4" w:name="_Hlk513535524"/>
      <w:r w:rsidRPr="00962292">
        <w:rPr>
          <w:rFonts w:asciiTheme="minorHAnsi" w:hAnsiTheme="minorHAnsi" w:cstheme="minorHAnsi"/>
          <w:sz w:val="24"/>
          <w:szCs w:val="24"/>
        </w:rPr>
        <w:t xml:space="preserve"> </w:t>
      </w:r>
      <w:bookmarkEnd w:id="4"/>
      <w:r w:rsidRPr="00962292">
        <w:rPr>
          <w:rFonts w:asciiTheme="minorHAnsi" w:hAnsiTheme="minorHAnsi" w:cstheme="minorHAnsi"/>
          <w:sz w:val="24"/>
          <w:szCs w:val="24"/>
        </w:rPr>
        <w:t>Zakupiono i zamontowano urządzenia zabawowe dla dzieci w ramach wyposażenia placu zabaw dla dzieci w miejscowości Lipa ze środków Funduszu Sołeckiego – kwota 11.492,15 zł.</w:t>
      </w:r>
    </w:p>
    <w:p w14:paraId="6DE5782E" w14:textId="265C7A84" w:rsidR="002B13CF" w:rsidRPr="00962292" w:rsidRDefault="002B13CF" w:rsidP="00881D08">
      <w:pPr>
        <w:numPr>
          <w:ilvl w:val="0"/>
          <w:numId w:val="29"/>
        </w:numPr>
        <w:tabs>
          <w:tab w:val="left" w:pos="0"/>
          <w:tab w:val="left" w:pos="142"/>
          <w:tab w:val="left" w:pos="426"/>
        </w:tabs>
        <w:suppressAutoHyphens/>
        <w:spacing w:after="0" w:line="288" w:lineRule="auto"/>
        <w:ind w:left="426" w:hanging="426"/>
        <w:jc w:val="both"/>
        <w:rPr>
          <w:rFonts w:asciiTheme="minorHAnsi" w:hAnsiTheme="minorHAnsi" w:cstheme="minorHAnsi"/>
          <w:sz w:val="24"/>
          <w:szCs w:val="24"/>
        </w:rPr>
      </w:pPr>
      <w:r w:rsidRPr="00962292">
        <w:rPr>
          <w:rFonts w:asciiTheme="minorHAnsi" w:hAnsiTheme="minorHAnsi" w:cstheme="minorHAnsi"/>
          <w:sz w:val="24"/>
          <w:szCs w:val="24"/>
        </w:rPr>
        <w:t xml:space="preserve"> „Przebudowa drogi gminnej w miejscowości </w:t>
      </w:r>
      <w:proofErr w:type="spellStart"/>
      <w:r w:rsidRPr="00962292">
        <w:rPr>
          <w:rFonts w:asciiTheme="minorHAnsi" w:hAnsiTheme="minorHAnsi" w:cstheme="minorHAnsi"/>
          <w:sz w:val="24"/>
          <w:szCs w:val="24"/>
        </w:rPr>
        <w:t>Małowidz</w:t>
      </w:r>
      <w:proofErr w:type="spellEnd"/>
      <w:r w:rsidRPr="00962292">
        <w:rPr>
          <w:rFonts w:asciiTheme="minorHAnsi" w:hAnsiTheme="minorHAnsi" w:cstheme="minorHAnsi"/>
          <w:sz w:val="24"/>
          <w:szCs w:val="24"/>
        </w:rPr>
        <w:t xml:space="preserve"> – przebudowa chodników </w:t>
      </w:r>
      <w:r w:rsidR="00962292" w:rsidRPr="00962292">
        <w:rPr>
          <w:rFonts w:asciiTheme="minorHAnsi" w:hAnsiTheme="minorHAnsi" w:cstheme="minorHAnsi"/>
          <w:sz w:val="24"/>
          <w:szCs w:val="24"/>
        </w:rPr>
        <w:br/>
      </w:r>
      <w:r w:rsidRPr="00962292">
        <w:rPr>
          <w:rFonts w:asciiTheme="minorHAnsi" w:hAnsiTheme="minorHAnsi" w:cstheme="minorHAnsi"/>
          <w:sz w:val="24"/>
          <w:szCs w:val="24"/>
        </w:rPr>
        <w:t xml:space="preserve">i zjazdów – etap I </w:t>
      </w:r>
      <w:proofErr w:type="spellStart"/>
      <w:r w:rsidRPr="00962292">
        <w:rPr>
          <w:rFonts w:asciiTheme="minorHAnsi" w:hAnsiTheme="minorHAnsi" w:cstheme="minorHAnsi"/>
          <w:sz w:val="24"/>
          <w:szCs w:val="24"/>
        </w:rPr>
        <w:t>i</w:t>
      </w:r>
      <w:proofErr w:type="spellEnd"/>
      <w:r w:rsidRPr="00962292">
        <w:rPr>
          <w:rFonts w:asciiTheme="minorHAnsi" w:hAnsiTheme="minorHAnsi" w:cstheme="minorHAnsi"/>
          <w:sz w:val="24"/>
          <w:szCs w:val="24"/>
        </w:rPr>
        <w:t xml:space="preserve"> II” – kwota 147.572,38 zł.</w:t>
      </w:r>
    </w:p>
    <w:p w14:paraId="17407726" w14:textId="77777777" w:rsidR="002B13CF" w:rsidRPr="00962292" w:rsidRDefault="002B13CF" w:rsidP="00881D08">
      <w:pPr>
        <w:numPr>
          <w:ilvl w:val="0"/>
          <w:numId w:val="29"/>
        </w:numPr>
        <w:tabs>
          <w:tab w:val="left" w:pos="0"/>
          <w:tab w:val="left" w:pos="142"/>
          <w:tab w:val="left" w:pos="426"/>
        </w:tabs>
        <w:suppressAutoHyphens/>
        <w:spacing w:after="0" w:line="288" w:lineRule="auto"/>
        <w:ind w:left="426" w:hanging="426"/>
        <w:jc w:val="both"/>
        <w:rPr>
          <w:rFonts w:asciiTheme="minorHAnsi" w:hAnsiTheme="minorHAnsi" w:cstheme="minorHAnsi"/>
          <w:sz w:val="24"/>
          <w:szCs w:val="24"/>
        </w:rPr>
      </w:pPr>
      <w:r w:rsidRPr="00962292">
        <w:rPr>
          <w:rFonts w:asciiTheme="minorHAnsi" w:hAnsiTheme="minorHAnsi" w:cstheme="minorHAnsi"/>
          <w:sz w:val="24"/>
          <w:szCs w:val="24"/>
        </w:rPr>
        <w:t xml:space="preserve"> „Przebudowa dróg gminnych polegająca na powierzchniowym potrójnym utrwaleniu nawierzchni emulsją asfaltową w miejscowościach: Lipa – dz. nr 171/2, dł. 63 </w:t>
      </w:r>
      <w:proofErr w:type="spellStart"/>
      <w:r w:rsidRPr="00962292">
        <w:rPr>
          <w:rFonts w:asciiTheme="minorHAnsi" w:hAnsiTheme="minorHAnsi" w:cstheme="minorHAnsi"/>
          <w:sz w:val="24"/>
          <w:szCs w:val="24"/>
        </w:rPr>
        <w:t>mb</w:t>
      </w:r>
      <w:proofErr w:type="spellEnd"/>
      <w:r w:rsidRPr="00962292">
        <w:rPr>
          <w:rFonts w:asciiTheme="minorHAnsi" w:hAnsiTheme="minorHAnsi" w:cstheme="minorHAnsi"/>
          <w:sz w:val="24"/>
          <w:szCs w:val="24"/>
        </w:rPr>
        <w:t xml:space="preserve">.,    Ulatowo-Pogorzel – dz. nr 201, dł. 531 </w:t>
      </w:r>
      <w:proofErr w:type="spellStart"/>
      <w:r w:rsidRPr="00962292">
        <w:rPr>
          <w:rFonts w:asciiTheme="minorHAnsi" w:hAnsiTheme="minorHAnsi" w:cstheme="minorHAnsi"/>
          <w:sz w:val="24"/>
          <w:szCs w:val="24"/>
        </w:rPr>
        <w:t>mb</w:t>
      </w:r>
      <w:proofErr w:type="spellEnd"/>
      <w:r w:rsidRPr="00962292">
        <w:rPr>
          <w:rFonts w:asciiTheme="minorHAnsi" w:hAnsiTheme="minorHAnsi" w:cstheme="minorHAnsi"/>
          <w:sz w:val="24"/>
          <w:szCs w:val="24"/>
        </w:rPr>
        <w:t xml:space="preserve">. i dz. nr 254, dł. 246 </w:t>
      </w:r>
      <w:proofErr w:type="spellStart"/>
      <w:r w:rsidRPr="00962292">
        <w:rPr>
          <w:rFonts w:asciiTheme="minorHAnsi" w:hAnsiTheme="minorHAnsi" w:cstheme="minorHAnsi"/>
          <w:sz w:val="24"/>
          <w:szCs w:val="24"/>
        </w:rPr>
        <w:t>mb</w:t>
      </w:r>
      <w:proofErr w:type="spellEnd"/>
      <w:r w:rsidRPr="00962292">
        <w:rPr>
          <w:rFonts w:asciiTheme="minorHAnsi" w:hAnsiTheme="minorHAnsi" w:cstheme="minorHAnsi"/>
          <w:sz w:val="24"/>
          <w:szCs w:val="24"/>
        </w:rPr>
        <w:t xml:space="preserve">.,    Parciaki – dz. nr 469/3, dł. 250 </w:t>
      </w:r>
      <w:proofErr w:type="spellStart"/>
      <w:r w:rsidRPr="00962292">
        <w:rPr>
          <w:rFonts w:asciiTheme="minorHAnsi" w:hAnsiTheme="minorHAnsi" w:cstheme="minorHAnsi"/>
          <w:sz w:val="24"/>
          <w:szCs w:val="24"/>
        </w:rPr>
        <w:t>mb</w:t>
      </w:r>
      <w:proofErr w:type="spellEnd"/>
      <w:r w:rsidRPr="00962292">
        <w:rPr>
          <w:rFonts w:asciiTheme="minorHAnsi" w:hAnsiTheme="minorHAnsi" w:cstheme="minorHAnsi"/>
          <w:sz w:val="24"/>
          <w:szCs w:val="24"/>
        </w:rPr>
        <w:t xml:space="preserve">., dz. nr 541/6, 542, 541/10, dł. 290 </w:t>
      </w:r>
      <w:proofErr w:type="spellStart"/>
      <w:r w:rsidRPr="00962292">
        <w:rPr>
          <w:rFonts w:asciiTheme="minorHAnsi" w:hAnsiTheme="minorHAnsi" w:cstheme="minorHAnsi"/>
          <w:sz w:val="24"/>
          <w:szCs w:val="24"/>
        </w:rPr>
        <w:t>mb</w:t>
      </w:r>
      <w:proofErr w:type="spellEnd"/>
      <w:r w:rsidRPr="00962292">
        <w:rPr>
          <w:rFonts w:asciiTheme="minorHAnsi" w:hAnsiTheme="minorHAnsi" w:cstheme="minorHAnsi"/>
          <w:sz w:val="24"/>
          <w:szCs w:val="24"/>
        </w:rPr>
        <w:t xml:space="preserve">.,    Połoń – dz. nr 328/2, dł. 500 </w:t>
      </w:r>
      <w:proofErr w:type="spellStart"/>
      <w:r w:rsidRPr="00962292">
        <w:rPr>
          <w:rFonts w:asciiTheme="minorHAnsi" w:hAnsiTheme="minorHAnsi" w:cstheme="minorHAnsi"/>
          <w:sz w:val="24"/>
          <w:szCs w:val="24"/>
        </w:rPr>
        <w:t>mb</w:t>
      </w:r>
      <w:proofErr w:type="spellEnd"/>
      <w:r w:rsidRPr="00962292">
        <w:rPr>
          <w:rFonts w:asciiTheme="minorHAnsi" w:hAnsiTheme="minorHAnsi" w:cstheme="minorHAnsi"/>
          <w:sz w:val="24"/>
          <w:szCs w:val="24"/>
        </w:rPr>
        <w:t xml:space="preserve">.,    Olszewka – dz. nr 52/1, dł. 340 </w:t>
      </w:r>
      <w:proofErr w:type="spellStart"/>
      <w:r w:rsidRPr="00962292">
        <w:rPr>
          <w:rFonts w:asciiTheme="minorHAnsi" w:hAnsiTheme="minorHAnsi" w:cstheme="minorHAnsi"/>
          <w:sz w:val="24"/>
          <w:szCs w:val="24"/>
        </w:rPr>
        <w:t>mb</w:t>
      </w:r>
      <w:proofErr w:type="spellEnd"/>
      <w:r w:rsidRPr="00962292">
        <w:rPr>
          <w:rFonts w:asciiTheme="minorHAnsi" w:hAnsiTheme="minorHAnsi" w:cstheme="minorHAnsi"/>
          <w:sz w:val="24"/>
          <w:szCs w:val="24"/>
        </w:rPr>
        <w:t>. – kwota 713.758,18 zł.</w:t>
      </w:r>
    </w:p>
    <w:p w14:paraId="1F2798CA" w14:textId="77777777" w:rsidR="002B13CF" w:rsidRPr="00962292" w:rsidRDefault="002B13CF" w:rsidP="00881D08">
      <w:pPr>
        <w:numPr>
          <w:ilvl w:val="0"/>
          <w:numId w:val="29"/>
        </w:numPr>
        <w:tabs>
          <w:tab w:val="left" w:pos="0"/>
          <w:tab w:val="left" w:pos="142"/>
          <w:tab w:val="left" w:pos="426"/>
        </w:tabs>
        <w:suppressAutoHyphens/>
        <w:spacing w:after="0" w:line="288" w:lineRule="auto"/>
        <w:ind w:left="426" w:hanging="426"/>
        <w:jc w:val="both"/>
        <w:rPr>
          <w:rFonts w:asciiTheme="minorHAnsi" w:hAnsiTheme="minorHAnsi" w:cstheme="minorHAnsi"/>
          <w:sz w:val="24"/>
          <w:szCs w:val="24"/>
        </w:rPr>
      </w:pPr>
      <w:r w:rsidRPr="00962292">
        <w:rPr>
          <w:rFonts w:asciiTheme="minorHAnsi" w:hAnsiTheme="minorHAnsi" w:cstheme="minorHAnsi"/>
          <w:sz w:val="24"/>
          <w:szCs w:val="24"/>
        </w:rPr>
        <w:t xml:space="preserve"> „Rozbudowa budynku remizy Ochotniczej Straży Pożarnej w Budach Rządowych z przeznaczeniem na Lokalny Ośrodek Kultury – Etap I ” – kwota 96.986,71 zł.</w:t>
      </w:r>
    </w:p>
    <w:p w14:paraId="4D1D48C3" w14:textId="77777777" w:rsidR="002B13CF" w:rsidRPr="00962292" w:rsidRDefault="002B13CF" w:rsidP="00881D08">
      <w:pPr>
        <w:numPr>
          <w:ilvl w:val="0"/>
          <w:numId w:val="29"/>
        </w:numPr>
        <w:tabs>
          <w:tab w:val="left" w:pos="0"/>
          <w:tab w:val="left" w:pos="142"/>
        </w:tabs>
        <w:suppressAutoHyphens/>
        <w:spacing w:after="0" w:line="288" w:lineRule="auto"/>
        <w:ind w:left="426" w:hanging="426"/>
        <w:jc w:val="both"/>
        <w:rPr>
          <w:rFonts w:asciiTheme="minorHAnsi" w:hAnsiTheme="minorHAnsi" w:cstheme="minorHAnsi"/>
          <w:sz w:val="24"/>
          <w:szCs w:val="24"/>
        </w:rPr>
      </w:pPr>
      <w:r w:rsidRPr="00962292">
        <w:rPr>
          <w:rFonts w:asciiTheme="minorHAnsi" w:hAnsiTheme="minorHAnsi" w:cstheme="minorHAnsi"/>
          <w:sz w:val="24"/>
          <w:szCs w:val="24"/>
        </w:rPr>
        <w:t xml:space="preserve"> „Rozbudowa sieci kanalizacji sanitarnej i wodociągowej w miejscowości Stegna” – kwota 507.463,40 zł.</w:t>
      </w:r>
    </w:p>
    <w:p w14:paraId="777D3056" w14:textId="77777777" w:rsidR="002B13CF" w:rsidRPr="00962292" w:rsidRDefault="002B13CF" w:rsidP="00881D08">
      <w:pPr>
        <w:numPr>
          <w:ilvl w:val="0"/>
          <w:numId w:val="29"/>
        </w:numPr>
        <w:tabs>
          <w:tab w:val="left" w:pos="0"/>
          <w:tab w:val="left" w:pos="142"/>
        </w:tabs>
        <w:suppressAutoHyphens/>
        <w:spacing w:after="0" w:line="288" w:lineRule="auto"/>
        <w:ind w:left="426" w:hanging="426"/>
        <w:jc w:val="both"/>
        <w:rPr>
          <w:rFonts w:asciiTheme="minorHAnsi" w:hAnsiTheme="minorHAnsi" w:cstheme="minorHAnsi"/>
          <w:sz w:val="24"/>
          <w:szCs w:val="24"/>
        </w:rPr>
      </w:pPr>
      <w:r w:rsidRPr="00962292">
        <w:rPr>
          <w:rFonts w:asciiTheme="minorHAnsi" w:hAnsiTheme="minorHAnsi" w:cstheme="minorHAnsi"/>
          <w:sz w:val="24"/>
          <w:szCs w:val="24"/>
        </w:rPr>
        <w:t xml:space="preserve"> „Przebudowa dróg gminnych – ulic: Wolności, Zdrojowej i Krótkiej w miejscowości Stegna, gmina Jednorożec” – kwota 976.594,79</w:t>
      </w:r>
    </w:p>
    <w:p w14:paraId="18B448BC" w14:textId="77777777" w:rsidR="002B13CF" w:rsidRPr="00962292" w:rsidRDefault="002B13CF" w:rsidP="00881D08">
      <w:pPr>
        <w:numPr>
          <w:ilvl w:val="0"/>
          <w:numId w:val="29"/>
        </w:numPr>
        <w:tabs>
          <w:tab w:val="left" w:pos="0"/>
          <w:tab w:val="left" w:pos="142"/>
          <w:tab w:val="left" w:pos="426"/>
        </w:tabs>
        <w:suppressAutoHyphens/>
        <w:spacing w:after="0" w:line="288" w:lineRule="auto"/>
        <w:ind w:left="426" w:hanging="426"/>
        <w:jc w:val="both"/>
        <w:rPr>
          <w:rFonts w:asciiTheme="minorHAnsi" w:hAnsiTheme="minorHAnsi" w:cstheme="minorHAnsi"/>
          <w:sz w:val="24"/>
          <w:szCs w:val="24"/>
        </w:rPr>
      </w:pPr>
      <w:r w:rsidRPr="00962292">
        <w:rPr>
          <w:rFonts w:asciiTheme="minorHAnsi" w:hAnsiTheme="minorHAnsi" w:cstheme="minorHAnsi"/>
          <w:sz w:val="24"/>
          <w:szCs w:val="24"/>
        </w:rPr>
        <w:t xml:space="preserve"> „ Wykonanie utwardzenia placu w miejscowości Parciaki ” – kwota 227.679,54 zł.</w:t>
      </w:r>
    </w:p>
    <w:p w14:paraId="57570094" w14:textId="76BCE901" w:rsidR="002B13CF" w:rsidRPr="00962292" w:rsidRDefault="002B13CF" w:rsidP="00881D08">
      <w:pPr>
        <w:numPr>
          <w:ilvl w:val="0"/>
          <w:numId w:val="29"/>
        </w:numPr>
        <w:tabs>
          <w:tab w:val="left" w:pos="0"/>
          <w:tab w:val="left" w:pos="142"/>
          <w:tab w:val="left" w:pos="426"/>
        </w:tabs>
        <w:suppressAutoHyphens/>
        <w:spacing w:after="0" w:line="288" w:lineRule="auto"/>
        <w:ind w:left="426" w:hanging="426"/>
        <w:jc w:val="both"/>
        <w:rPr>
          <w:rFonts w:asciiTheme="minorHAnsi" w:hAnsiTheme="minorHAnsi" w:cstheme="minorHAnsi"/>
          <w:sz w:val="24"/>
          <w:szCs w:val="24"/>
        </w:rPr>
      </w:pPr>
      <w:r w:rsidRPr="00962292">
        <w:rPr>
          <w:rFonts w:asciiTheme="minorHAnsi" w:hAnsiTheme="minorHAnsi" w:cstheme="minorHAnsi"/>
          <w:sz w:val="24"/>
          <w:szCs w:val="24"/>
        </w:rPr>
        <w:t xml:space="preserve"> „Dostawa i montaż fontanny </w:t>
      </w:r>
      <w:proofErr w:type="spellStart"/>
      <w:r w:rsidRPr="00962292">
        <w:rPr>
          <w:rFonts w:asciiTheme="minorHAnsi" w:hAnsiTheme="minorHAnsi" w:cstheme="minorHAnsi"/>
          <w:sz w:val="24"/>
          <w:szCs w:val="24"/>
        </w:rPr>
        <w:t>Argo</w:t>
      </w:r>
      <w:proofErr w:type="spellEnd"/>
      <w:r w:rsidRPr="00962292">
        <w:rPr>
          <w:rFonts w:asciiTheme="minorHAnsi" w:hAnsiTheme="minorHAnsi" w:cstheme="minorHAnsi"/>
          <w:sz w:val="24"/>
          <w:szCs w:val="24"/>
        </w:rPr>
        <w:t xml:space="preserve"> wraz z niezbędnym osprzętem instalacyjnym </w:t>
      </w:r>
      <w:r w:rsidR="00E93FDA" w:rsidRPr="00962292">
        <w:rPr>
          <w:rFonts w:asciiTheme="minorHAnsi" w:hAnsiTheme="minorHAnsi" w:cstheme="minorHAnsi"/>
          <w:sz w:val="24"/>
          <w:szCs w:val="24"/>
        </w:rPr>
        <w:br/>
      </w:r>
      <w:r w:rsidRPr="00962292">
        <w:rPr>
          <w:rFonts w:asciiTheme="minorHAnsi" w:hAnsiTheme="minorHAnsi" w:cstheme="minorHAnsi"/>
          <w:sz w:val="24"/>
          <w:szCs w:val="24"/>
        </w:rPr>
        <w:t>w Jednorożcu na działce gminnej nr 266/3 ” – kwota 69.987,00 zł.</w:t>
      </w:r>
    </w:p>
    <w:p w14:paraId="3FBE1504" w14:textId="77777777" w:rsidR="002B13CF" w:rsidRPr="00962292" w:rsidRDefault="002B13CF" w:rsidP="00881D08">
      <w:pPr>
        <w:numPr>
          <w:ilvl w:val="0"/>
          <w:numId w:val="29"/>
        </w:numPr>
        <w:tabs>
          <w:tab w:val="left" w:pos="0"/>
          <w:tab w:val="left" w:pos="142"/>
          <w:tab w:val="left" w:pos="426"/>
        </w:tabs>
        <w:suppressAutoHyphens/>
        <w:spacing w:after="0" w:line="288" w:lineRule="auto"/>
        <w:ind w:left="426" w:hanging="426"/>
        <w:jc w:val="both"/>
        <w:rPr>
          <w:rFonts w:asciiTheme="minorHAnsi" w:hAnsiTheme="minorHAnsi" w:cstheme="minorHAnsi"/>
          <w:sz w:val="24"/>
          <w:szCs w:val="24"/>
        </w:rPr>
      </w:pPr>
      <w:r w:rsidRPr="00962292">
        <w:rPr>
          <w:rFonts w:asciiTheme="minorHAnsi" w:hAnsiTheme="minorHAnsi" w:cstheme="minorHAnsi"/>
          <w:sz w:val="24"/>
          <w:szCs w:val="24"/>
        </w:rPr>
        <w:t>Budowa napowietrznej linii oświetlenia ulicznego w Jednorożcu - ul. Polna – kwota 52.735,27 zł.</w:t>
      </w:r>
    </w:p>
    <w:p w14:paraId="7A391FD4" w14:textId="77777777" w:rsidR="002B13CF" w:rsidRPr="00962292" w:rsidRDefault="002B13CF" w:rsidP="00881D08">
      <w:pPr>
        <w:numPr>
          <w:ilvl w:val="0"/>
          <w:numId w:val="29"/>
        </w:numPr>
        <w:tabs>
          <w:tab w:val="left" w:pos="0"/>
          <w:tab w:val="left" w:pos="142"/>
          <w:tab w:val="left" w:pos="426"/>
        </w:tabs>
        <w:suppressAutoHyphens/>
        <w:spacing w:after="0" w:line="288" w:lineRule="auto"/>
        <w:ind w:left="426" w:hanging="426"/>
        <w:jc w:val="both"/>
        <w:rPr>
          <w:rFonts w:asciiTheme="minorHAnsi" w:hAnsiTheme="minorHAnsi" w:cstheme="minorHAnsi"/>
          <w:sz w:val="24"/>
          <w:szCs w:val="24"/>
        </w:rPr>
      </w:pPr>
      <w:r w:rsidRPr="00962292">
        <w:rPr>
          <w:rFonts w:asciiTheme="minorHAnsi" w:hAnsiTheme="minorHAnsi" w:cstheme="minorHAnsi"/>
          <w:sz w:val="24"/>
          <w:szCs w:val="24"/>
        </w:rPr>
        <w:t xml:space="preserve">Budowa napowietrznej linii oświetlenia ulicznego w </w:t>
      </w:r>
      <w:proofErr w:type="spellStart"/>
      <w:r w:rsidRPr="00962292">
        <w:rPr>
          <w:rFonts w:asciiTheme="minorHAnsi" w:hAnsiTheme="minorHAnsi" w:cstheme="minorHAnsi"/>
          <w:sz w:val="24"/>
          <w:szCs w:val="24"/>
        </w:rPr>
        <w:t>msc</w:t>
      </w:r>
      <w:proofErr w:type="spellEnd"/>
      <w:r w:rsidRPr="00962292">
        <w:rPr>
          <w:rFonts w:asciiTheme="minorHAnsi" w:hAnsiTheme="minorHAnsi" w:cstheme="minorHAnsi"/>
          <w:sz w:val="24"/>
          <w:szCs w:val="24"/>
        </w:rPr>
        <w:t>. Żelazna Rządowa – 41.675,02 zł.</w:t>
      </w:r>
    </w:p>
    <w:p w14:paraId="7C86FF00" w14:textId="77777777" w:rsidR="002B13CF" w:rsidRPr="00962292" w:rsidRDefault="002B13CF" w:rsidP="00881D08">
      <w:pPr>
        <w:numPr>
          <w:ilvl w:val="0"/>
          <w:numId w:val="29"/>
        </w:numPr>
        <w:tabs>
          <w:tab w:val="left" w:pos="0"/>
          <w:tab w:val="left" w:pos="142"/>
          <w:tab w:val="left" w:pos="426"/>
        </w:tabs>
        <w:suppressAutoHyphens/>
        <w:spacing w:after="0" w:line="288" w:lineRule="auto"/>
        <w:ind w:left="426" w:hanging="426"/>
        <w:jc w:val="both"/>
        <w:rPr>
          <w:rFonts w:asciiTheme="minorHAnsi" w:hAnsiTheme="minorHAnsi" w:cstheme="minorHAnsi"/>
          <w:sz w:val="24"/>
          <w:szCs w:val="24"/>
        </w:rPr>
      </w:pPr>
      <w:r w:rsidRPr="00962292">
        <w:rPr>
          <w:rFonts w:asciiTheme="minorHAnsi" w:hAnsiTheme="minorHAnsi" w:cstheme="minorHAnsi"/>
          <w:sz w:val="24"/>
          <w:szCs w:val="24"/>
        </w:rPr>
        <w:t xml:space="preserve">Budowa napowietrznej linii oświetlenia ulicznego w </w:t>
      </w:r>
      <w:proofErr w:type="spellStart"/>
      <w:r w:rsidRPr="00962292">
        <w:rPr>
          <w:rFonts w:asciiTheme="minorHAnsi" w:hAnsiTheme="minorHAnsi" w:cstheme="minorHAnsi"/>
          <w:sz w:val="24"/>
          <w:szCs w:val="24"/>
        </w:rPr>
        <w:t>msc</w:t>
      </w:r>
      <w:proofErr w:type="spellEnd"/>
      <w:r w:rsidRPr="00962292">
        <w:rPr>
          <w:rFonts w:asciiTheme="minorHAnsi" w:hAnsiTheme="minorHAnsi" w:cstheme="minorHAnsi"/>
          <w:sz w:val="24"/>
          <w:szCs w:val="24"/>
        </w:rPr>
        <w:t>. Ulatowo-Pogorzel, dz. nr 174 i 118 – kwota 6.674,73 zł.</w:t>
      </w:r>
    </w:p>
    <w:p w14:paraId="61F18DEC" w14:textId="77777777" w:rsidR="002B13CF" w:rsidRPr="00962292" w:rsidRDefault="002B13CF" w:rsidP="00881D08">
      <w:pPr>
        <w:numPr>
          <w:ilvl w:val="0"/>
          <w:numId w:val="29"/>
        </w:numPr>
        <w:tabs>
          <w:tab w:val="left" w:pos="0"/>
          <w:tab w:val="left" w:pos="142"/>
          <w:tab w:val="left" w:pos="426"/>
        </w:tabs>
        <w:suppressAutoHyphens/>
        <w:spacing w:after="0" w:line="288" w:lineRule="auto"/>
        <w:ind w:left="426" w:hanging="426"/>
        <w:jc w:val="both"/>
        <w:rPr>
          <w:rFonts w:asciiTheme="minorHAnsi" w:hAnsiTheme="minorHAnsi" w:cstheme="minorHAnsi"/>
          <w:sz w:val="24"/>
          <w:szCs w:val="24"/>
        </w:rPr>
      </w:pPr>
      <w:r w:rsidRPr="00962292">
        <w:rPr>
          <w:rFonts w:asciiTheme="minorHAnsi" w:hAnsiTheme="minorHAnsi" w:cstheme="minorHAnsi"/>
          <w:sz w:val="24"/>
          <w:szCs w:val="24"/>
        </w:rPr>
        <w:lastRenderedPageBreak/>
        <w:t xml:space="preserve">Budowa napowietrznej linii oświetlenia ulicznego w </w:t>
      </w:r>
      <w:proofErr w:type="spellStart"/>
      <w:r w:rsidRPr="00962292">
        <w:rPr>
          <w:rFonts w:asciiTheme="minorHAnsi" w:hAnsiTheme="minorHAnsi" w:cstheme="minorHAnsi"/>
          <w:sz w:val="24"/>
          <w:szCs w:val="24"/>
        </w:rPr>
        <w:t>msc</w:t>
      </w:r>
      <w:proofErr w:type="spellEnd"/>
      <w:r w:rsidRPr="00962292">
        <w:rPr>
          <w:rFonts w:asciiTheme="minorHAnsi" w:hAnsiTheme="minorHAnsi" w:cstheme="minorHAnsi"/>
          <w:sz w:val="24"/>
          <w:szCs w:val="24"/>
        </w:rPr>
        <w:t>. Ulatowo-Pogorzel, dz. nr 241/1 i 241/2 – kwota 3.674,91 zł.</w:t>
      </w:r>
    </w:p>
    <w:p w14:paraId="0ADE785F" w14:textId="77777777" w:rsidR="002B13CF" w:rsidRPr="00962292" w:rsidRDefault="002B13CF" w:rsidP="00881D08">
      <w:pPr>
        <w:numPr>
          <w:ilvl w:val="0"/>
          <w:numId w:val="29"/>
        </w:numPr>
        <w:tabs>
          <w:tab w:val="left" w:pos="0"/>
          <w:tab w:val="left" w:pos="142"/>
          <w:tab w:val="left" w:pos="426"/>
        </w:tabs>
        <w:suppressAutoHyphens/>
        <w:spacing w:after="0" w:line="288" w:lineRule="auto"/>
        <w:ind w:left="426" w:hanging="426"/>
        <w:jc w:val="both"/>
        <w:rPr>
          <w:rFonts w:asciiTheme="minorHAnsi" w:hAnsiTheme="minorHAnsi" w:cstheme="minorHAnsi"/>
          <w:sz w:val="24"/>
          <w:szCs w:val="24"/>
        </w:rPr>
      </w:pPr>
      <w:r w:rsidRPr="00962292">
        <w:rPr>
          <w:rFonts w:asciiTheme="minorHAnsi" w:hAnsiTheme="minorHAnsi" w:cstheme="minorHAnsi"/>
          <w:sz w:val="24"/>
          <w:szCs w:val="24"/>
        </w:rPr>
        <w:t xml:space="preserve">Budowa napowietrznej linii oświetlenia ulicznego w </w:t>
      </w:r>
      <w:proofErr w:type="spellStart"/>
      <w:r w:rsidRPr="00962292">
        <w:rPr>
          <w:rFonts w:asciiTheme="minorHAnsi" w:hAnsiTheme="minorHAnsi" w:cstheme="minorHAnsi"/>
          <w:sz w:val="24"/>
          <w:szCs w:val="24"/>
        </w:rPr>
        <w:t>msc</w:t>
      </w:r>
      <w:proofErr w:type="spellEnd"/>
      <w:r w:rsidRPr="00962292">
        <w:rPr>
          <w:rFonts w:asciiTheme="minorHAnsi" w:hAnsiTheme="minorHAnsi" w:cstheme="minorHAnsi"/>
          <w:sz w:val="24"/>
          <w:szCs w:val="24"/>
        </w:rPr>
        <w:t>. Parciaki - wieś,  – kwota 7.922,21 zł.</w:t>
      </w:r>
    </w:p>
    <w:p w14:paraId="13BC7BA1" w14:textId="77777777" w:rsidR="002B13CF" w:rsidRPr="00962292" w:rsidRDefault="002B13CF" w:rsidP="00881D08">
      <w:pPr>
        <w:numPr>
          <w:ilvl w:val="0"/>
          <w:numId w:val="29"/>
        </w:numPr>
        <w:tabs>
          <w:tab w:val="left" w:pos="0"/>
          <w:tab w:val="left" w:pos="142"/>
          <w:tab w:val="left" w:pos="426"/>
        </w:tabs>
        <w:suppressAutoHyphens/>
        <w:spacing w:after="0" w:line="288" w:lineRule="auto"/>
        <w:ind w:left="426" w:hanging="426"/>
        <w:jc w:val="both"/>
        <w:rPr>
          <w:rFonts w:asciiTheme="minorHAnsi" w:hAnsiTheme="minorHAnsi" w:cstheme="minorHAnsi"/>
          <w:sz w:val="24"/>
          <w:szCs w:val="24"/>
        </w:rPr>
      </w:pPr>
      <w:r w:rsidRPr="00962292">
        <w:rPr>
          <w:rFonts w:asciiTheme="minorHAnsi" w:hAnsiTheme="minorHAnsi" w:cstheme="minorHAnsi"/>
          <w:sz w:val="24"/>
          <w:szCs w:val="24"/>
        </w:rPr>
        <w:t>Dostawa i montaż 2 zestawów urządzeń siłowni zewnętrznej w miejscowości Żelazna Rządowa – kwota 20.633,25 zł.</w:t>
      </w:r>
    </w:p>
    <w:p w14:paraId="40DF7BEC" w14:textId="77777777" w:rsidR="002B13CF" w:rsidRPr="00962292" w:rsidRDefault="002B13CF" w:rsidP="00881D08">
      <w:pPr>
        <w:numPr>
          <w:ilvl w:val="0"/>
          <w:numId w:val="29"/>
        </w:numPr>
        <w:tabs>
          <w:tab w:val="left" w:pos="0"/>
          <w:tab w:val="left" w:pos="142"/>
          <w:tab w:val="left" w:pos="426"/>
        </w:tabs>
        <w:suppressAutoHyphens/>
        <w:spacing w:after="0" w:line="288" w:lineRule="auto"/>
        <w:ind w:left="426" w:hanging="426"/>
        <w:jc w:val="both"/>
        <w:rPr>
          <w:rFonts w:asciiTheme="minorHAnsi" w:hAnsiTheme="minorHAnsi" w:cstheme="minorHAnsi"/>
          <w:sz w:val="24"/>
          <w:szCs w:val="24"/>
        </w:rPr>
      </w:pPr>
      <w:r w:rsidRPr="00962292">
        <w:rPr>
          <w:rFonts w:asciiTheme="minorHAnsi" w:hAnsiTheme="minorHAnsi" w:cstheme="minorHAnsi"/>
          <w:sz w:val="24"/>
          <w:szCs w:val="24"/>
        </w:rPr>
        <w:t>Budowa ogrodzenia placu zabaw dla dzieci w miejscowości Lipa – kwota 25.000,00 zł.</w:t>
      </w:r>
    </w:p>
    <w:p w14:paraId="58A1DB8F" w14:textId="77777777" w:rsidR="002B13CF" w:rsidRPr="00962292" w:rsidRDefault="002B13CF" w:rsidP="00881D08">
      <w:pPr>
        <w:numPr>
          <w:ilvl w:val="0"/>
          <w:numId w:val="29"/>
        </w:numPr>
        <w:tabs>
          <w:tab w:val="left" w:pos="0"/>
          <w:tab w:val="left" w:pos="142"/>
          <w:tab w:val="left" w:pos="426"/>
        </w:tabs>
        <w:suppressAutoHyphens/>
        <w:spacing w:after="0" w:line="288" w:lineRule="auto"/>
        <w:ind w:left="426" w:hanging="426"/>
        <w:jc w:val="both"/>
        <w:rPr>
          <w:rFonts w:asciiTheme="minorHAnsi" w:hAnsiTheme="minorHAnsi" w:cstheme="minorHAnsi"/>
          <w:sz w:val="24"/>
          <w:szCs w:val="24"/>
        </w:rPr>
      </w:pPr>
      <w:r w:rsidRPr="00962292">
        <w:rPr>
          <w:rFonts w:asciiTheme="minorHAnsi" w:hAnsiTheme="minorHAnsi" w:cstheme="minorHAnsi"/>
          <w:sz w:val="24"/>
          <w:szCs w:val="24"/>
        </w:rPr>
        <w:t>Budowa publicznego placu zabaw w miejscowości Jednorożec (za Urzędem Gminy) – kwota 111.571,22 zł, w tym środki finansowe pozyskane z Programu Rozwoju Obszarów Wiejskich na lata 2014-2020 w wysokości 70.992,77 zł;</w:t>
      </w:r>
    </w:p>
    <w:p w14:paraId="5470DA16" w14:textId="77777777" w:rsidR="002B13CF" w:rsidRPr="00962292" w:rsidRDefault="002B13CF" w:rsidP="00881D08">
      <w:pPr>
        <w:numPr>
          <w:ilvl w:val="0"/>
          <w:numId w:val="29"/>
        </w:numPr>
        <w:tabs>
          <w:tab w:val="left" w:pos="0"/>
          <w:tab w:val="left" w:pos="142"/>
          <w:tab w:val="left" w:pos="426"/>
        </w:tabs>
        <w:suppressAutoHyphens/>
        <w:spacing w:after="0" w:line="288" w:lineRule="auto"/>
        <w:ind w:left="426" w:hanging="426"/>
        <w:jc w:val="both"/>
        <w:rPr>
          <w:rFonts w:asciiTheme="minorHAnsi" w:hAnsiTheme="minorHAnsi" w:cstheme="minorHAnsi"/>
          <w:sz w:val="24"/>
          <w:szCs w:val="24"/>
        </w:rPr>
      </w:pPr>
      <w:r w:rsidRPr="00962292">
        <w:rPr>
          <w:rFonts w:asciiTheme="minorHAnsi" w:hAnsiTheme="minorHAnsi" w:cstheme="minorHAnsi"/>
          <w:sz w:val="24"/>
          <w:szCs w:val="24"/>
        </w:rPr>
        <w:t>Budowa publicznego placu zabaw dla dzieci w miejscowości Budy Rządowe – kwota 19.155,95 zł, w tym środki finansowe pozyskane Mazowieckiego Instrumentu Aktywizacji Sołectw MAZOWSZE 2018 w wysokości 9.577,00 zł;</w:t>
      </w:r>
    </w:p>
    <w:p w14:paraId="086B4F5E" w14:textId="77777777" w:rsidR="002B13CF" w:rsidRPr="00962292" w:rsidRDefault="002B13CF" w:rsidP="00881D08">
      <w:pPr>
        <w:numPr>
          <w:ilvl w:val="0"/>
          <w:numId w:val="29"/>
        </w:numPr>
        <w:tabs>
          <w:tab w:val="left" w:pos="0"/>
          <w:tab w:val="left" w:pos="142"/>
          <w:tab w:val="left" w:pos="426"/>
        </w:tabs>
        <w:suppressAutoHyphens/>
        <w:spacing w:after="0" w:line="288" w:lineRule="auto"/>
        <w:ind w:left="426" w:hanging="426"/>
        <w:jc w:val="both"/>
        <w:rPr>
          <w:rFonts w:asciiTheme="minorHAnsi" w:hAnsiTheme="minorHAnsi" w:cstheme="minorHAnsi"/>
          <w:sz w:val="24"/>
          <w:szCs w:val="24"/>
        </w:rPr>
      </w:pPr>
      <w:r w:rsidRPr="00962292">
        <w:rPr>
          <w:rFonts w:asciiTheme="minorHAnsi" w:hAnsiTheme="minorHAnsi" w:cstheme="minorHAnsi"/>
          <w:sz w:val="24"/>
          <w:szCs w:val="24"/>
        </w:rPr>
        <w:t>Budowa publicznego placu zabaw dla dzieci w Jednorożcu (przy Przedszkolu Samorządowym) – kwota 22.004,20 zł, w tym środki finansowe pozyskane Mazowieckiego Instrumentu Aktywizacji Sołectw MAZOWSZE 2018 w wysokości 10.000,00 zł;</w:t>
      </w:r>
    </w:p>
    <w:p w14:paraId="17D086AB" w14:textId="77777777" w:rsidR="002B13CF" w:rsidRPr="00962292" w:rsidRDefault="002B13CF" w:rsidP="00881D08">
      <w:pPr>
        <w:numPr>
          <w:ilvl w:val="0"/>
          <w:numId w:val="29"/>
        </w:numPr>
        <w:tabs>
          <w:tab w:val="left" w:pos="0"/>
          <w:tab w:val="left" w:pos="142"/>
          <w:tab w:val="left" w:pos="426"/>
        </w:tabs>
        <w:suppressAutoHyphens/>
        <w:spacing w:after="0" w:line="288" w:lineRule="auto"/>
        <w:ind w:left="426" w:hanging="426"/>
        <w:jc w:val="both"/>
        <w:rPr>
          <w:rFonts w:asciiTheme="minorHAnsi" w:hAnsiTheme="minorHAnsi" w:cstheme="minorHAnsi"/>
          <w:sz w:val="24"/>
          <w:szCs w:val="24"/>
        </w:rPr>
      </w:pPr>
      <w:r w:rsidRPr="00962292">
        <w:rPr>
          <w:rFonts w:asciiTheme="minorHAnsi" w:hAnsiTheme="minorHAnsi" w:cstheme="minorHAnsi"/>
          <w:sz w:val="24"/>
          <w:szCs w:val="24"/>
        </w:rPr>
        <w:t>„ Budowa Zachodniej Bramy Kurpiowszczyzny – budowa oświetlenia, placu postojowego i wiaty rekreacyjnej ” – kwota 264.714,91 zł, w tym środki finansowe pozyskane z Programu Rozwoju Obszarów Wiejskich na lata 2014-2020 w wysokości 107.754,23 zł;</w:t>
      </w:r>
    </w:p>
    <w:p w14:paraId="35CB0678" w14:textId="44D4EDF3" w:rsidR="002B13CF" w:rsidRPr="00962292" w:rsidRDefault="002B13CF" w:rsidP="00881D08">
      <w:pPr>
        <w:numPr>
          <w:ilvl w:val="0"/>
          <w:numId w:val="29"/>
        </w:numPr>
        <w:tabs>
          <w:tab w:val="left" w:pos="0"/>
          <w:tab w:val="left" w:pos="142"/>
          <w:tab w:val="left" w:pos="426"/>
        </w:tabs>
        <w:suppressAutoHyphens/>
        <w:spacing w:after="0" w:line="288" w:lineRule="auto"/>
        <w:ind w:left="426" w:hanging="426"/>
        <w:jc w:val="both"/>
        <w:rPr>
          <w:rFonts w:asciiTheme="minorHAnsi" w:hAnsiTheme="minorHAnsi" w:cstheme="minorHAnsi"/>
          <w:sz w:val="24"/>
          <w:szCs w:val="24"/>
        </w:rPr>
      </w:pPr>
      <w:r w:rsidRPr="00962292">
        <w:rPr>
          <w:rFonts w:asciiTheme="minorHAnsi" w:hAnsiTheme="minorHAnsi" w:cstheme="minorHAnsi"/>
          <w:sz w:val="24"/>
          <w:szCs w:val="24"/>
        </w:rPr>
        <w:t xml:space="preserve">Modernizacja drogi dojazdowej do gruntów rolnych w miejscowości Parciaki na odcinku  (potrójne powierzchniowe ulepszenie nawierzchni emulsją asfaltową 980 </w:t>
      </w:r>
      <w:proofErr w:type="spellStart"/>
      <w:r w:rsidRPr="00962292">
        <w:rPr>
          <w:rFonts w:asciiTheme="minorHAnsi" w:hAnsiTheme="minorHAnsi" w:cstheme="minorHAnsi"/>
          <w:sz w:val="24"/>
          <w:szCs w:val="24"/>
        </w:rPr>
        <w:t>mb</w:t>
      </w:r>
      <w:proofErr w:type="spellEnd"/>
      <w:r w:rsidRPr="00962292">
        <w:rPr>
          <w:rFonts w:asciiTheme="minorHAnsi" w:hAnsiTheme="minorHAnsi" w:cstheme="minorHAnsi"/>
          <w:sz w:val="24"/>
          <w:szCs w:val="24"/>
        </w:rPr>
        <w:t>) – kwota 284.897,66 zł, w tym środki finansowe pozyskane</w:t>
      </w:r>
      <w:r w:rsidRPr="00962292">
        <w:rPr>
          <w:rFonts w:asciiTheme="minorHAnsi" w:hAnsiTheme="minorHAnsi" w:cstheme="minorHAnsi"/>
          <w:b/>
          <w:sz w:val="24"/>
          <w:szCs w:val="24"/>
        </w:rPr>
        <w:t xml:space="preserve"> </w:t>
      </w:r>
      <w:r w:rsidRPr="00962292">
        <w:rPr>
          <w:rFonts w:asciiTheme="minorHAnsi" w:hAnsiTheme="minorHAnsi" w:cstheme="minorHAnsi"/>
          <w:sz w:val="24"/>
          <w:szCs w:val="24"/>
        </w:rPr>
        <w:t>ze środków budżetu Województwa Mazowieckiego w zakresie budowy i modernizacji dróg dojazdowych do gruntów rolnych 100.000,00 zł.</w:t>
      </w:r>
    </w:p>
    <w:p w14:paraId="37B94E82" w14:textId="77777777" w:rsidR="00962292" w:rsidRPr="00E1597D" w:rsidRDefault="00962292" w:rsidP="00962292">
      <w:pPr>
        <w:tabs>
          <w:tab w:val="left" w:pos="0"/>
          <w:tab w:val="left" w:pos="142"/>
          <w:tab w:val="left" w:pos="426"/>
        </w:tabs>
        <w:suppressAutoHyphens/>
        <w:spacing w:after="0" w:line="288" w:lineRule="auto"/>
        <w:jc w:val="both"/>
        <w:rPr>
          <w:rFonts w:asciiTheme="minorHAnsi" w:hAnsiTheme="minorHAnsi" w:cstheme="minorHAnsi"/>
          <w:color w:val="000000"/>
          <w:sz w:val="24"/>
          <w:szCs w:val="24"/>
        </w:rPr>
      </w:pPr>
    </w:p>
    <w:p w14:paraId="206EA5E6" w14:textId="77777777" w:rsidR="002B13CF" w:rsidRPr="00072816" w:rsidRDefault="002B13CF" w:rsidP="002B13CF">
      <w:pPr>
        <w:pStyle w:val="Podtytu"/>
        <w:spacing w:before="0" w:after="0" w:line="288" w:lineRule="auto"/>
        <w:jc w:val="both"/>
        <w:rPr>
          <w:rFonts w:asciiTheme="minorHAnsi" w:hAnsiTheme="minorHAnsi" w:cstheme="minorHAnsi"/>
          <w:i w:val="0"/>
          <w:sz w:val="24"/>
          <w:szCs w:val="24"/>
        </w:rPr>
      </w:pPr>
      <w:r w:rsidRPr="00072816">
        <w:rPr>
          <w:rFonts w:asciiTheme="minorHAnsi" w:hAnsiTheme="minorHAnsi" w:cstheme="minorHAnsi"/>
          <w:i w:val="0"/>
          <w:sz w:val="24"/>
          <w:szCs w:val="24"/>
        </w:rPr>
        <w:t>Infrastruktura drogowa w gminie obejmowała w 2018 r. 42 km dróg gminnych posiadających kategorie drogi gminnej, w tym:</w:t>
      </w:r>
    </w:p>
    <w:p w14:paraId="4FDF28C5" w14:textId="77777777" w:rsidR="002B13CF" w:rsidRPr="00072816" w:rsidRDefault="002B13CF" w:rsidP="00881D08">
      <w:pPr>
        <w:pStyle w:val="Tekstpodstawowy"/>
        <w:numPr>
          <w:ilvl w:val="0"/>
          <w:numId w:val="17"/>
        </w:numPr>
        <w:ind w:left="284" w:hanging="284"/>
        <w:rPr>
          <w:rFonts w:asciiTheme="minorHAnsi" w:hAnsiTheme="minorHAnsi" w:cstheme="minorHAnsi"/>
          <w:lang w:eastAsia="ar-SA"/>
        </w:rPr>
      </w:pPr>
      <w:r w:rsidRPr="00072816">
        <w:rPr>
          <w:rFonts w:asciiTheme="minorHAnsi" w:hAnsiTheme="minorHAnsi" w:cstheme="minorHAnsi"/>
          <w:lang w:eastAsia="ar-SA"/>
        </w:rPr>
        <w:t xml:space="preserve">według stanu na dzień 1 stycznia 2018 r. </w:t>
      </w:r>
    </w:p>
    <w:p w14:paraId="3F2BDA98" w14:textId="77777777" w:rsidR="002B13CF" w:rsidRPr="00072816" w:rsidRDefault="002B13CF" w:rsidP="00881D08">
      <w:pPr>
        <w:pStyle w:val="Podtytu"/>
        <w:numPr>
          <w:ilvl w:val="0"/>
          <w:numId w:val="16"/>
        </w:numPr>
        <w:spacing w:before="0" w:after="0" w:line="288" w:lineRule="auto"/>
        <w:jc w:val="both"/>
        <w:rPr>
          <w:rFonts w:asciiTheme="minorHAnsi" w:hAnsiTheme="minorHAnsi" w:cstheme="minorHAnsi"/>
          <w:i w:val="0"/>
          <w:sz w:val="24"/>
          <w:szCs w:val="24"/>
        </w:rPr>
      </w:pPr>
      <w:r w:rsidRPr="00072816">
        <w:rPr>
          <w:rFonts w:asciiTheme="minorHAnsi" w:hAnsiTheme="minorHAnsi" w:cstheme="minorHAnsi"/>
          <w:i w:val="0"/>
          <w:sz w:val="24"/>
          <w:szCs w:val="24"/>
        </w:rPr>
        <w:t xml:space="preserve">drogi o nawierzchni bitumicznej 32 km, </w:t>
      </w:r>
    </w:p>
    <w:p w14:paraId="106DC892" w14:textId="77777777" w:rsidR="002B13CF" w:rsidRPr="00072816" w:rsidRDefault="002B13CF" w:rsidP="00881D08">
      <w:pPr>
        <w:pStyle w:val="Podtytu"/>
        <w:numPr>
          <w:ilvl w:val="0"/>
          <w:numId w:val="16"/>
        </w:numPr>
        <w:spacing w:before="0" w:after="0" w:line="288" w:lineRule="auto"/>
        <w:jc w:val="both"/>
        <w:rPr>
          <w:rFonts w:asciiTheme="minorHAnsi" w:hAnsiTheme="minorHAnsi" w:cstheme="minorHAnsi"/>
          <w:i w:val="0"/>
          <w:sz w:val="24"/>
          <w:szCs w:val="24"/>
        </w:rPr>
      </w:pPr>
      <w:r w:rsidRPr="00072816">
        <w:rPr>
          <w:rFonts w:asciiTheme="minorHAnsi" w:hAnsiTheme="minorHAnsi" w:cstheme="minorHAnsi"/>
          <w:i w:val="0"/>
          <w:sz w:val="24"/>
          <w:szCs w:val="24"/>
        </w:rPr>
        <w:t>drogi o nawierzchni żwirowej 6 km</w:t>
      </w:r>
    </w:p>
    <w:p w14:paraId="5EB44A3A" w14:textId="77777777" w:rsidR="002B13CF" w:rsidRPr="00072816" w:rsidRDefault="002B13CF" w:rsidP="00881D08">
      <w:pPr>
        <w:pStyle w:val="Podtytu"/>
        <w:numPr>
          <w:ilvl w:val="0"/>
          <w:numId w:val="16"/>
        </w:numPr>
        <w:spacing w:before="0" w:after="0" w:line="288" w:lineRule="auto"/>
        <w:jc w:val="both"/>
        <w:rPr>
          <w:rFonts w:asciiTheme="minorHAnsi" w:hAnsiTheme="minorHAnsi" w:cstheme="minorHAnsi"/>
          <w:i w:val="0"/>
          <w:sz w:val="24"/>
          <w:szCs w:val="24"/>
        </w:rPr>
      </w:pPr>
      <w:r w:rsidRPr="00072816">
        <w:rPr>
          <w:rFonts w:asciiTheme="minorHAnsi" w:hAnsiTheme="minorHAnsi" w:cstheme="minorHAnsi"/>
          <w:i w:val="0"/>
          <w:sz w:val="24"/>
          <w:szCs w:val="24"/>
        </w:rPr>
        <w:t>drogi gruntowe 4 km.</w:t>
      </w:r>
    </w:p>
    <w:p w14:paraId="45906DF5" w14:textId="77777777" w:rsidR="002B13CF" w:rsidRPr="00072816" w:rsidRDefault="002B13CF" w:rsidP="00881D08">
      <w:pPr>
        <w:pStyle w:val="Tekstpodstawowy"/>
        <w:numPr>
          <w:ilvl w:val="0"/>
          <w:numId w:val="17"/>
        </w:numPr>
        <w:ind w:left="284" w:hanging="284"/>
        <w:rPr>
          <w:rFonts w:asciiTheme="minorHAnsi" w:hAnsiTheme="minorHAnsi" w:cstheme="minorHAnsi"/>
          <w:lang w:eastAsia="ar-SA"/>
        </w:rPr>
      </w:pPr>
      <w:r w:rsidRPr="00072816">
        <w:rPr>
          <w:rFonts w:asciiTheme="minorHAnsi" w:hAnsiTheme="minorHAnsi" w:cstheme="minorHAnsi"/>
          <w:lang w:eastAsia="ar-SA"/>
        </w:rPr>
        <w:t xml:space="preserve">według stanu na dzień 31grudnia 2018 r. </w:t>
      </w:r>
    </w:p>
    <w:p w14:paraId="50D73681" w14:textId="77777777" w:rsidR="002B13CF" w:rsidRPr="00072816" w:rsidRDefault="002B13CF" w:rsidP="002B13CF">
      <w:pPr>
        <w:pStyle w:val="Podtytu"/>
        <w:spacing w:before="0" w:after="0" w:line="288" w:lineRule="auto"/>
        <w:ind w:left="720"/>
        <w:jc w:val="both"/>
        <w:rPr>
          <w:rFonts w:asciiTheme="minorHAnsi" w:hAnsiTheme="minorHAnsi" w:cstheme="minorHAnsi"/>
          <w:i w:val="0"/>
          <w:sz w:val="24"/>
          <w:szCs w:val="24"/>
        </w:rPr>
      </w:pPr>
      <w:r w:rsidRPr="00072816">
        <w:rPr>
          <w:rFonts w:asciiTheme="minorHAnsi" w:hAnsiTheme="minorHAnsi" w:cstheme="minorHAnsi"/>
          <w:i w:val="0"/>
          <w:sz w:val="24"/>
          <w:szCs w:val="24"/>
        </w:rPr>
        <w:t xml:space="preserve">drogi o nawierzchni bitumicznej 34 km, </w:t>
      </w:r>
    </w:p>
    <w:p w14:paraId="6B52DF48" w14:textId="77777777" w:rsidR="002B13CF" w:rsidRPr="00072816" w:rsidRDefault="002B13CF" w:rsidP="002B13CF">
      <w:pPr>
        <w:pStyle w:val="Podtytu"/>
        <w:spacing w:before="0" w:after="0" w:line="288" w:lineRule="auto"/>
        <w:ind w:left="720"/>
        <w:jc w:val="both"/>
        <w:rPr>
          <w:rFonts w:asciiTheme="minorHAnsi" w:hAnsiTheme="minorHAnsi" w:cstheme="minorHAnsi"/>
          <w:i w:val="0"/>
          <w:sz w:val="24"/>
          <w:szCs w:val="24"/>
        </w:rPr>
      </w:pPr>
      <w:r w:rsidRPr="00072816">
        <w:rPr>
          <w:rFonts w:asciiTheme="minorHAnsi" w:hAnsiTheme="minorHAnsi" w:cstheme="minorHAnsi"/>
          <w:i w:val="0"/>
          <w:sz w:val="24"/>
          <w:szCs w:val="24"/>
        </w:rPr>
        <w:t>drogi o nawierzchni żwirowej 8 km.</w:t>
      </w:r>
    </w:p>
    <w:p w14:paraId="654CC6FD" w14:textId="77777777" w:rsidR="002B13CF" w:rsidRPr="009408E5" w:rsidRDefault="002B13CF" w:rsidP="002B13CF">
      <w:pPr>
        <w:pStyle w:val="Tekstpodstawowy"/>
        <w:rPr>
          <w:lang w:eastAsia="ar-SA"/>
        </w:rPr>
      </w:pPr>
    </w:p>
    <w:p w14:paraId="4D7ABF3C" w14:textId="77777777" w:rsidR="002B13CF" w:rsidRDefault="002B13CF" w:rsidP="002B13CF">
      <w:pPr>
        <w:pStyle w:val="Tekstpodstawowy"/>
        <w:rPr>
          <w:rFonts w:asciiTheme="minorHAnsi" w:hAnsiTheme="minorHAnsi" w:cstheme="minorHAnsi"/>
        </w:rPr>
      </w:pPr>
      <w:r w:rsidRPr="009408E5">
        <w:rPr>
          <w:rFonts w:asciiTheme="minorHAnsi" w:hAnsiTheme="minorHAnsi" w:cstheme="minorHAnsi"/>
          <w:lang w:eastAsia="ar-SA"/>
        </w:rPr>
        <w:t>Ponadto w 2018 r. dokonano ulepszenia pozostałych dróg gminnych nie posiadających kategorii dróg gminnych,</w:t>
      </w:r>
      <w:r w:rsidRPr="009408E5">
        <w:rPr>
          <w:rFonts w:asciiTheme="minorHAnsi" w:hAnsiTheme="minorHAnsi" w:cstheme="minorHAnsi"/>
          <w:lang w:eastAsia="pl-PL"/>
        </w:rPr>
        <w:t xml:space="preserve"> </w:t>
      </w:r>
      <w:r w:rsidRPr="009408E5">
        <w:rPr>
          <w:rFonts w:asciiTheme="minorHAnsi" w:hAnsiTheme="minorHAnsi" w:cstheme="minorHAnsi"/>
        </w:rPr>
        <w:t xml:space="preserve">polegającego na powierzchniowym potrójnym utrwaleniu nawierzchni emulsją asfaltową w miejscowościach: Lipa, Ulatowo-Pogorzel, Parciaki, Połoń, Olszewka </w:t>
      </w:r>
      <w:r>
        <w:rPr>
          <w:rFonts w:asciiTheme="minorHAnsi" w:hAnsiTheme="minorHAnsi" w:cstheme="minorHAnsi"/>
        </w:rPr>
        <w:t xml:space="preserve">– łączna długość 3200 </w:t>
      </w:r>
      <w:proofErr w:type="spellStart"/>
      <w:r>
        <w:rPr>
          <w:rFonts w:asciiTheme="minorHAnsi" w:hAnsiTheme="minorHAnsi" w:cstheme="minorHAnsi"/>
        </w:rPr>
        <w:t>mb</w:t>
      </w:r>
      <w:proofErr w:type="spellEnd"/>
    </w:p>
    <w:p w14:paraId="79074D24" w14:textId="77777777" w:rsidR="002B13CF" w:rsidRDefault="002B13CF" w:rsidP="002B13CF">
      <w:pPr>
        <w:pStyle w:val="Tekstpodstawowy"/>
        <w:rPr>
          <w:rFonts w:asciiTheme="minorHAnsi" w:hAnsiTheme="minorHAnsi" w:cstheme="minorHAnsi"/>
        </w:rPr>
      </w:pPr>
    </w:p>
    <w:p w14:paraId="282750F2" w14:textId="78A7CCB4" w:rsidR="002B13CF" w:rsidRDefault="00AB7F60" w:rsidP="002B13CF">
      <w:pPr>
        <w:pStyle w:val="Podtytu"/>
        <w:jc w:val="left"/>
        <w:rPr>
          <w:rFonts w:asciiTheme="minorHAnsi" w:hAnsiTheme="minorHAnsi" w:cstheme="minorHAnsi"/>
          <w:i w:val="0"/>
          <w:sz w:val="24"/>
          <w:szCs w:val="24"/>
        </w:rPr>
      </w:pPr>
      <w:r>
        <w:rPr>
          <w:rFonts w:asciiTheme="minorHAnsi" w:hAnsiTheme="minorHAnsi" w:cstheme="minorHAnsi"/>
          <w:i w:val="0"/>
          <w:sz w:val="24"/>
          <w:szCs w:val="24"/>
        </w:rPr>
        <w:lastRenderedPageBreak/>
        <w:t>Wykonano także r</w:t>
      </w:r>
      <w:r w:rsidR="002B13CF" w:rsidRPr="000E7D56">
        <w:rPr>
          <w:rFonts w:asciiTheme="minorHAnsi" w:hAnsiTheme="minorHAnsi" w:cstheme="minorHAnsi"/>
          <w:i w:val="0"/>
          <w:sz w:val="24"/>
          <w:szCs w:val="24"/>
        </w:rPr>
        <w:t>emonty dróg gminnych (transportu rolnego) na terenie gminy Jednorożec ze środków Funduszu Sołeckiego.</w:t>
      </w:r>
    </w:p>
    <w:p w14:paraId="58651B23" w14:textId="77777777" w:rsidR="00141D7D" w:rsidRPr="00141D7D" w:rsidRDefault="00141D7D" w:rsidP="00141D7D">
      <w:pPr>
        <w:pStyle w:val="Tekstpodstawowy"/>
        <w:rPr>
          <w:lang w:eastAsia="ar-SA"/>
        </w:rPr>
      </w:pPr>
    </w:p>
    <w:p w14:paraId="075918ED" w14:textId="00E186C8" w:rsidR="002B13CF" w:rsidRDefault="00AB7F60" w:rsidP="00141D7D">
      <w:pPr>
        <w:pStyle w:val="Tekstpodstawowy"/>
        <w:jc w:val="center"/>
        <w:rPr>
          <w:rFonts w:asciiTheme="minorHAnsi" w:hAnsiTheme="minorHAnsi" w:cstheme="minorHAnsi"/>
          <w:b/>
          <w:i/>
          <w:sz w:val="22"/>
          <w:szCs w:val="22"/>
          <w:lang w:eastAsia="ar-SA"/>
        </w:rPr>
      </w:pPr>
      <w:r w:rsidRPr="00AB7F60">
        <w:rPr>
          <w:rFonts w:asciiTheme="minorHAnsi" w:hAnsiTheme="minorHAnsi" w:cstheme="minorHAnsi"/>
          <w:b/>
          <w:i/>
          <w:sz w:val="22"/>
          <w:szCs w:val="22"/>
          <w:lang w:eastAsia="ar-SA"/>
        </w:rPr>
        <w:t>Tabela 1. Zestawienie środków finansowych na remonty dróg z Funduszu Sołeckiego.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3086"/>
        <w:gridCol w:w="2108"/>
        <w:gridCol w:w="2513"/>
      </w:tblGrid>
      <w:tr w:rsidR="002B13CF" w:rsidRPr="000E7D56" w14:paraId="25CD93EA" w14:textId="77777777" w:rsidTr="00AB7F60">
        <w:trPr>
          <w:trHeight w:val="849"/>
          <w:jc w:val="center"/>
        </w:trPr>
        <w:tc>
          <w:tcPr>
            <w:tcW w:w="623" w:type="dxa"/>
            <w:tcBorders>
              <w:top w:val="single" w:sz="4" w:space="0" w:color="auto"/>
              <w:left w:val="single" w:sz="4" w:space="0" w:color="auto"/>
              <w:bottom w:val="single" w:sz="4" w:space="0" w:color="auto"/>
              <w:right w:val="single" w:sz="4" w:space="0" w:color="auto"/>
            </w:tcBorders>
            <w:vAlign w:val="center"/>
            <w:hideMark/>
          </w:tcPr>
          <w:p w14:paraId="001DFABE" w14:textId="77777777" w:rsidR="002B13CF" w:rsidRPr="000E7D56" w:rsidRDefault="002B13CF" w:rsidP="00EE5179">
            <w:pPr>
              <w:jc w:val="center"/>
              <w:rPr>
                <w:rFonts w:asciiTheme="minorHAnsi" w:hAnsiTheme="minorHAnsi" w:cstheme="minorHAnsi"/>
                <w:b/>
                <w:sz w:val="24"/>
                <w:szCs w:val="24"/>
              </w:rPr>
            </w:pPr>
            <w:r w:rsidRPr="000E7D56">
              <w:rPr>
                <w:rFonts w:asciiTheme="minorHAnsi" w:hAnsiTheme="minorHAnsi" w:cstheme="minorHAnsi"/>
                <w:b/>
                <w:sz w:val="24"/>
                <w:szCs w:val="24"/>
              </w:rPr>
              <w:t>L.p.</w:t>
            </w:r>
          </w:p>
        </w:tc>
        <w:tc>
          <w:tcPr>
            <w:tcW w:w="3086" w:type="dxa"/>
            <w:tcBorders>
              <w:top w:val="single" w:sz="4" w:space="0" w:color="auto"/>
              <w:left w:val="single" w:sz="4" w:space="0" w:color="auto"/>
              <w:bottom w:val="single" w:sz="4" w:space="0" w:color="auto"/>
              <w:right w:val="single" w:sz="4" w:space="0" w:color="auto"/>
            </w:tcBorders>
            <w:vAlign w:val="center"/>
            <w:hideMark/>
          </w:tcPr>
          <w:p w14:paraId="1928F8CF" w14:textId="77777777" w:rsidR="002B13CF" w:rsidRPr="000E7D56" w:rsidRDefault="002B13CF" w:rsidP="00EE5179">
            <w:pPr>
              <w:jc w:val="center"/>
              <w:rPr>
                <w:rFonts w:asciiTheme="minorHAnsi" w:hAnsiTheme="minorHAnsi" w:cstheme="minorHAnsi"/>
                <w:b/>
                <w:sz w:val="24"/>
                <w:szCs w:val="24"/>
              </w:rPr>
            </w:pPr>
            <w:r w:rsidRPr="000E7D56">
              <w:rPr>
                <w:rFonts w:asciiTheme="minorHAnsi" w:hAnsiTheme="minorHAnsi" w:cstheme="minorHAnsi"/>
                <w:b/>
                <w:sz w:val="24"/>
                <w:szCs w:val="24"/>
              </w:rPr>
              <w:t>Nazwa Sołectwa</w:t>
            </w:r>
          </w:p>
        </w:tc>
        <w:tc>
          <w:tcPr>
            <w:tcW w:w="2108" w:type="dxa"/>
            <w:tcBorders>
              <w:top w:val="single" w:sz="4" w:space="0" w:color="auto"/>
              <w:left w:val="single" w:sz="4" w:space="0" w:color="auto"/>
              <w:bottom w:val="single" w:sz="4" w:space="0" w:color="auto"/>
              <w:right w:val="single" w:sz="4" w:space="0" w:color="auto"/>
            </w:tcBorders>
            <w:vAlign w:val="center"/>
            <w:hideMark/>
          </w:tcPr>
          <w:p w14:paraId="53DDD000" w14:textId="77777777" w:rsidR="002B13CF" w:rsidRPr="000E7D56" w:rsidRDefault="002B13CF" w:rsidP="00EE5179">
            <w:pPr>
              <w:jc w:val="center"/>
              <w:rPr>
                <w:rFonts w:asciiTheme="minorHAnsi" w:hAnsiTheme="minorHAnsi" w:cstheme="minorHAnsi"/>
                <w:b/>
                <w:sz w:val="24"/>
                <w:szCs w:val="24"/>
              </w:rPr>
            </w:pPr>
            <w:r w:rsidRPr="000E7D56">
              <w:rPr>
                <w:rFonts w:asciiTheme="minorHAnsi" w:hAnsiTheme="minorHAnsi" w:cstheme="minorHAnsi"/>
                <w:b/>
                <w:sz w:val="24"/>
                <w:szCs w:val="24"/>
              </w:rPr>
              <w:t>Środki finansowe zł brutto</w:t>
            </w:r>
          </w:p>
        </w:tc>
        <w:tc>
          <w:tcPr>
            <w:tcW w:w="2513" w:type="dxa"/>
            <w:tcBorders>
              <w:top w:val="single" w:sz="4" w:space="0" w:color="auto"/>
              <w:left w:val="single" w:sz="4" w:space="0" w:color="auto"/>
              <w:bottom w:val="single" w:sz="4" w:space="0" w:color="auto"/>
              <w:right w:val="single" w:sz="4" w:space="0" w:color="auto"/>
            </w:tcBorders>
            <w:vAlign w:val="center"/>
            <w:hideMark/>
          </w:tcPr>
          <w:p w14:paraId="7F817E0C" w14:textId="77777777" w:rsidR="002B13CF" w:rsidRPr="000E7D56" w:rsidRDefault="002B13CF" w:rsidP="00EE5179">
            <w:pPr>
              <w:jc w:val="center"/>
              <w:rPr>
                <w:rFonts w:asciiTheme="minorHAnsi" w:hAnsiTheme="minorHAnsi" w:cstheme="minorHAnsi"/>
                <w:b/>
                <w:sz w:val="24"/>
                <w:szCs w:val="24"/>
              </w:rPr>
            </w:pPr>
            <w:r w:rsidRPr="000E7D56">
              <w:rPr>
                <w:rFonts w:asciiTheme="minorHAnsi" w:hAnsiTheme="minorHAnsi" w:cstheme="minorHAnsi"/>
                <w:b/>
                <w:sz w:val="24"/>
                <w:szCs w:val="24"/>
              </w:rPr>
              <w:t xml:space="preserve">Ilość ton </w:t>
            </w:r>
            <w:r>
              <w:rPr>
                <w:rFonts w:asciiTheme="minorHAnsi" w:hAnsiTheme="minorHAnsi" w:cstheme="minorHAnsi"/>
                <w:b/>
                <w:sz w:val="24"/>
                <w:szCs w:val="24"/>
              </w:rPr>
              <w:t>kruszywa przeznaczonego na remont dróg</w:t>
            </w:r>
          </w:p>
        </w:tc>
      </w:tr>
      <w:tr w:rsidR="002B13CF" w:rsidRPr="000E7D56" w14:paraId="1FFFF001" w14:textId="77777777" w:rsidTr="00AB7F60">
        <w:trPr>
          <w:trHeight w:hRule="exact" w:val="454"/>
          <w:jc w:val="center"/>
        </w:trPr>
        <w:tc>
          <w:tcPr>
            <w:tcW w:w="623" w:type="dxa"/>
            <w:tcBorders>
              <w:top w:val="single" w:sz="4" w:space="0" w:color="auto"/>
              <w:left w:val="single" w:sz="4" w:space="0" w:color="auto"/>
              <w:bottom w:val="single" w:sz="4" w:space="0" w:color="auto"/>
              <w:right w:val="single" w:sz="4" w:space="0" w:color="auto"/>
            </w:tcBorders>
            <w:hideMark/>
          </w:tcPr>
          <w:p w14:paraId="5AB02DBB" w14:textId="77777777" w:rsidR="002B13CF" w:rsidRPr="000E7D56" w:rsidRDefault="002B13CF" w:rsidP="00EE5179">
            <w:pPr>
              <w:rPr>
                <w:rFonts w:asciiTheme="minorHAnsi" w:hAnsiTheme="minorHAnsi" w:cstheme="minorHAnsi"/>
                <w:sz w:val="24"/>
                <w:szCs w:val="24"/>
              </w:rPr>
            </w:pPr>
            <w:r w:rsidRPr="000E7D56">
              <w:rPr>
                <w:rFonts w:asciiTheme="minorHAnsi" w:hAnsiTheme="minorHAnsi" w:cstheme="minorHAnsi"/>
                <w:sz w:val="24"/>
                <w:szCs w:val="24"/>
              </w:rPr>
              <w:t>1.</w:t>
            </w:r>
          </w:p>
        </w:tc>
        <w:tc>
          <w:tcPr>
            <w:tcW w:w="3086" w:type="dxa"/>
            <w:tcBorders>
              <w:top w:val="single" w:sz="4" w:space="0" w:color="auto"/>
              <w:left w:val="single" w:sz="4" w:space="0" w:color="auto"/>
              <w:bottom w:val="single" w:sz="4" w:space="0" w:color="auto"/>
              <w:right w:val="single" w:sz="4" w:space="0" w:color="auto"/>
            </w:tcBorders>
            <w:hideMark/>
          </w:tcPr>
          <w:p w14:paraId="33D741D7" w14:textId="77777777" w:rsidR="002B13CF" w:rsidRPr="000E7D56" w:rsidRDefault="002B13CF" w:rsidP="00EE5179">
            <w:pPr>
              <w:rPr>
                <w:rFonts w:asciiTheme="minorHAnsi" w:hAnsiTheme="minorHAnsi" w:cstheme="minorHAnsi"/>
                <w:sz w:val="24"/>
                <w:szCs w:val="24"/>
              </w:rPr>
            </w:pPr>
            <w:r w:rsidRPr="000E7D56">
              <w:rPr>
                <w:rFonts w:asciiTheme="minorHAnsi" w:hAnsiTheme="minorHAnsi" w:cstheme="minorHAnsi"/>
                <w:sz w:val="24"/>
                <w:szCs w:val="24"/>
              </w:rPr>
              <w:t>Jednorożec</w:t>
            </w:r>
          </w:p>
        </w:tc>
        <w:tc>
          <w:tcPr>
            <w:tcW w:w="2108" w:type="dxa"/>
            <w:tcBorders>
              <w:top w:val="single" w:sz="4" w:space="0" w:color="auto"/>
              <w:left w:val="single" w:sz="4" w:space="0" w:color="auto"/>
              <w:bottom w:val="single" w:sz="4" w:space="0" w:color="auto"/>
              <w:right w:val="single" w:sz="4" w:space="0" w:color="auto"/>
            </w:tcBorders>
            <w:hideMark/>
          </w:tcPr>
          <w:p w14:paraId="6405A5F4" w14:textId="77777777" w:rsidR="002B13CF" w:rsidRPr="000E7D56" w:rsidRDefault="002B13CF" w:rsidP="00EE5179">
            <w:pPr>
              <w:jc w:val="right"/>
              <w:rPr>
                <w:rFonts w:asciiTheme="minorHAnsi" w:hAnsiTheme="minorHAnsi" w:cstheme="minorHAnsi"/>
                <w:sz w:val="24"/>
                <w:szCs w:val="24"/>
              </w:rPr>
            </w:pPr>
            <w:r w:rsidRPr="000E7D56">
              <w:rPr>
                <w:rFonts w:asciiTheme="minorHAnsi" w:hAnsiTheme="minorHAnsi" w:cstheme="minorHAnsi"/>
                <w:sz w:val="24"/>
                <w:szCs w:val="24"/>
              </w:rPr>
              <w:t>35</w:t>
            </w:r>
            <w:r>
              <w:rPr>
                <w:rFonts w:asciiTheme="minorHAnsi" w:hAnsiTheme="minorHAnsi" w:cstheme="minorHAnsi"/>
                <w:sz w:val="24"/>
                <w:szCs w:val="24"/>
              </w:rPr>
              <w:t xml:space="preserve"> </w:t>
            </w:r>
            <w:r w:rsidRPr="000E7D56">
              <w:rPr>
                <w:rFonts w:asciiTheme="minorHAnsi" w:hAnsiTheme="minorHAnsi" w:cstheme="minorHAnsi"/>
                <w:sz w:val="24"/>
                <w:szCs w:val="24"/>
              </w:rPr>
              <w:t>259,65</w:t>
            </w:r>
          </w:p>
        </w:tc>
        <w:tc>
          <w:tcPr>
            <w:tcW w:w="2513" w:type="dxa"/>
            <w:tcBorders>
              <w:top w:val="single" w:sz="4" w:space="0" w:color="auto"/>
              <w:left w:val="single" w:sz="4" w:space="0" w:color="auto"/>
              <w:bottom w:val="single" w:sz="4" w:space="0" w:color="auto"/>
              <w:right w:val="single" w:sz="4" w:space="0" w:color="auto"/>
            </w:tcBorders>
            <w:hideMark/>
          </w:tcPr>
          <w:p w14:paraId="47BC5B1B" w14:textId="77777777" w:rsidR="002B13CF" w:rsidRPr="000E7D56" w:rsidRDefault="002B13CF" w:rsidP="00EE5179">
            <w:pPr>
              <w:jc w:val="right"/>
              <w:rPr>
                <w:rFonts w:asciiTheme="minorHAnsi" w:hAnsiTheme="minorHAnsi" w:cstheme="minorHAnsi"/>
                <w:sz w:val="24"/>
                <w:szCs w:val="24"/>
              </w:rPr>
            </w:pPr>
            <w:r w:rsidRPr="000E7D56">
              <w:rPr>
                <w:rFonts w:asciiTheme="minorHAnsi" w:hAnsiTheme="minorHAnsi" w:cstheme="minorHAnsi"/>
                <w:sz w:val="24"/>
                <w:szCs w:val="24"/>
              </w:rPr>
              <w:t xml:space="preserve">   955,55</w:t>
            </w:r>
          </w:p>
        </w:tc>
      </w:tr>
      <w:tr w:rsidR="002B13CF" w:rsidRPr="000E7D56" w14:paraId="5B10E63A" w14:textId="77777777" w:rsidTr="00AB7F60">
        <w:trPr>
          <w:trHeight w:hRule="exact" w:val="454"/>
          <w:jc w:val="center"/>
        </w:trPr>
        <w:tc>
          <w:tcPr>
            <w:tcW w:w="623" w:type="dxa"/>
            <w:tcBorders>
              <w:top w:val="single" w:sz="4" w:space="0" w:color="auto"/>
              <w:left w:val="single" w:sz="4" w:space="0" w:color="auto"/>
              <w:bottom w:val="single" w:sz="4" w:space="0" w:color="auto"/>
              <w:right w:val="single" w:sz="4" w:space="0" w:color="auto"/>
            </w:tcBorders>
            <w:hideMark/>
          </w:tcPr>
          <w:p w14:paraId="38A71DFF" w14:textId="77777777" w:rsidR="002B13CF" w:rsidRPr="000E7D56" w:rsidRDefault="002B13CF" w:rsidP="00EE5179">
            <w:pPr>
              <w:rPr>
                <w:rFonts w:asciiTheme="minorHAnsi" w:hAnsiTheme="minorHAnsi" w:cstheme="minorHAnsi"/>
                <w:sz w:val="24"/>
                <w:szCs w:val="24"/>
              </w:rPr>
            </w:pPr>
            <w:r w:rsidRPr="000E7D56">
              <w:rPr>
                <w:rFonts w:asciiTheme="minorHAnsi" w:hAnsiTheme="minorHAnsi" w:cstheme="minorHAnsi"/>
                <w:sz w:val="24"/>
                <w:szCs w:val="24"/>
              </w:rPr>
              <w:t>2.</w:t>
            </w:r>
          </w:p>
        </w:tc>
        <w:tc>
          <w:tcPr>
            <w:tcW w:w="3086" w:type="dxa"/>
            <w:tcBorders>
              <w:top w:val="single" w:sz="4" w:space="0" w:color="auto"/>
              <w:left w:val="single" w:sz="4" w:space="0" w:color="auto"/>
              <w:bottom w:val="single" w:sz="4" w:space="0" w:color="auto"/>
              <w:right w:val="single" w:sz="4" w:space="0" w:color="auto"/>
            </w:tcBorders>
            <w:hideMark/>
          </w:tcPr>
          <w:p w14:paraId="7E368BFC" w14:textId="77777777" w:rsidR="002B13CF" w:rsidRPr="000E7D56" w:rsidRDefault="002B13CF" w:rsidP="00EE5179">
            <w:pPr>
              <w:rPr>
                <w:rFonts w:asciiTheme="minorHAnsi" w:hAnsiTheme="minorHAnsi" w:cstheme="minorHAnsi"/>
                <w:sz w:val="24"/>
                <w:szCs w:val="24"/>
              </w:rPr>
            </w:pPr>
            <w:r w:rsidRPr="000E7D56">
              <w:rPr>
                <w:rFonts w:asciiTheme="minorHAnsi" w:hAnsiTheme="minorHAnsi" w:cstheme="minorHAnsi"/>
                <w:sz w:val="24"/>
                <w:szCs w:val="24"/>
              </w:rPr>
              <w:t>Parciaki</w:t>
            </w:r>
          </w:p>
        </w:tc>
        <w:tc>
          <w:tcPr>
            <w:tcW w:w="2108" w:type="dxa"/>
            <w:tcBorders>
              <w:top w:val="single" w:sz="4" w:space="0" w:color="auto"/>
              <w:left w:val="single" w:sz="4" w:space="0" w:color="auto"/>
              <w:bottom w:val="single" w:sz="4" w:space="0" w:color="auto"/>
              <w:right w:val="single" w:sz="4" w:space="0" w:color="auto"/>
            </w:tcBorders>
            <w:hideMark/>
          </w:tcPr>
          <w:p w14:paraId="0DA54646" w14:textId="77777777" w:rsidR="002B13CF" w:rsidRPr="000E7D56" w:rsidRDefault="002B13CF" w:rsidP="00EE5179">
            <w:pPr>
              <w:jc w:val="right"/>
              <w:rPr>
                <w:rFonts w:asciiTheme="minorHAnsi" w:hAnsiTheme="minorHAnsi" w:cstheme="minorHAnsi"/>
                <w:sz w:val="24"/>
                <w:szCs w:val="24"/>
              </w:rPr>
            </w:pPr>
            <w:r w:rsidRPr="000E7D56">
              <w:rPr>
                <w:rFonts w:asciiTheme="minorHAnsi" w:hAnsiTheme="minorHAnsi" w:cstheme="minorHAnsi"/>
                <w:sz w:val="24"/>
                <w:szCs w:val="24"/>
              </w:rPr>
              <w:t>37</w:t>
            </w:r>
            <w:r>
              <w:rPr>
                <w:rFonts w:asciiTheme="minorHAnsi" w:hAnsiTheme="minorHAnsi" w:cstheme="minorHAnsi"/>
                <w:sz w:val="24"/>
                <w:szCs w:val="24"/>
              </w:rPr>
              <w:t xml:space="preserve"> </w:t>
            </w:r>
            <w:r w:rsidRPr="000E7D56">
              <w:rPr>
                <w:rFonts w:asciiTheme="minorHAnsi" w:hAnsiTheme="minorHAnsi" w:cstheme="minorHAnsi"/>
                <w:sz w:val="24"/>
                <w:szCs w:val="24"/>
              </w:rPr>
              <w:t>503,38</w:t>
            </w:r>
          </w:p>
        </w:tc>
        <w:tc>
          <w:tcPr>
            <w:tcW w:w="2513" w:type="dxa"/>
            <w:tcBorders>
              <w:top w:val="single" w:sz="4" w:space="0" w:color="auto"/>
              <w:left w:val="single" w:sz="4" w:space="0" w:color="auto"/>
              <w:bottom w:val="single" w:sz="4" w:space="0" w:color="auto"/>
              <w:right w:val="single" w:sz="4" w:space="0" w:color="auto"/>
            </w:tcBorders>
            <w:hideMark/>
          </w:tcPr>
          <w:p w14:paraId="1885AB7F" w14:textId="77777777" w:rsidR="002B13CF" w:rsidRPr="000E7D56" w:rsidRDefault="002B13CF" w:rsidP="00EE5179">
            <w:pPr>
              <w:jc w:val="right"/>
              <w:rPr>
                <w:rFonts w:asciiTheme="minorHAnsi" w:hAnsiTheme="minorHAnsi" w:cstheme="minorHAnsi"/>
                <w:sz w:val="24"/>
                <w:szCs w:val="24"/>
              </w:rPr>
            </w:pPr>
            <w:r w:rsidRPr="000E7D56">
              <w:rPr>
                <w:rFonts w:asciiTheme="minorHAnsi" w:hAnsiTheme="minorHAnsi" w:cstheme="minorHAnsi"/>
                <w:sz w:val="24"/>
                <w:szCs w:val="24"/>
              </w:rPr>
              <w:t>1.016,35</w:t>
            </w:r>
          </w:p>
        </w:tc>
      </w:tr>
      <w:tr w:rsidR="002B13CF" w:rsidRPr="000E7D56" w14:paraId="562226D9" w14:textId="77777777" w:rsidTr="00AB7F60">
        <w:trPr>
          <w:trHeight w:hRule="exact" w:val="454"/>
          <w:jc w:val="center"/>
        </w:trPr>
        <w:tc>
          <w:tcPr>
            <w:tcW w:w="623" w:type="dxa"/>
            <w:tcBorders>
              <w:top w:val="single" w:sz="4" w:space="0" w:color="auto"/>
              <w:left w:val="single" w:sz="4" w:space="0" w:color="auto"/>
              <w:bottom w:val="single" w:sz="4" w:space="0" w:color="auto"/>
              <w:right w:val="single" w:sz="4" w:space="0" w:color="auto"/>
            </w:tcBorders>
            <w:hideMark/>
          </w:tcPr>
          <w:p w14:paraId="325D16AA" w14:textId="77777777" w:rsidR="002B13CF" w:rsidRPr="000E7D56" w:rsidRDefault="002B13CF" w:rsidP="00EE5179">
            <w:pPr>
              <w:rPr>
                <w:rFonts w:asciiTheme="minorHAnsi" w:hAnsiTheme="minorHAnsi" w:cstheme="minorHAnsi"/>
                <w:sz w:val="24"/>
                <w:szCs w:val="24"/>
              </w:rPr>
            </w:pPr>
            <w:r w:rsidRPr="000E7D56">
              <w:rPr>
                <w:rFonts w:asciiTheme="minorHAnsi" w:hAnsiTheme="minorHAnsi" w:cstheme="minorHAnsi"/>
                <w:sz w:val="24"/>
                <w:szCs w:val="24"/>
              </w:rPr>
              <w:t>3.</w:t>
            </w:r>
          </w:p>
        </w:tc>
        <w:tc>
          <w:tcPr>
            <w:tcW w:w="3086" w:type="dxa"/>
            <w:tcBorders>
              <w:top w:val="single" w:sz="4" w:space="0" w:color="auto"/>
              <w:left w:val="single" w:sz="4" w:space="0" w:color="auto"/>
              <w:bottom w:val="single" w:sz="4" w:space="0" w:color="auto"/>
              <w:right w:val="single" w:sz="4" w:space="0" w:color="auto"/>
            </w:tcBorders>
            <w:hideMark/>
          </w:tcPr>
          <w:p w14:paraId="383B3832" w14:textId="77777777" w:rsidR="002B13CF" w:rsidRPr="000E7D56" w:rsidRDefault="002B13CF" w:rsidP="00EE5179">
            <w:pPr>
              <w:rPr>
                <w:rFonts w:asciiTheme="minorHAnsi" w:hAnsiTheme="minorHAnsi" w:cstheme="minorHAnsi"/>
                <w:sz w:val="24"/>
                <w:szCs w:val="24"/>
              </w:rPr>
            </w:pPr>
            <w:r w:rsidRPr="000E7D56">
              <w:rPr>
                <w:rFonts w:asciiTheme="minorHAnsi" w:hAnsiTheme="minorHAnsi" w:cstheme="minorHAnsi"/>
                <w:sz w:val="24"/>
                <w:szCs w:val="24"/>
              </w:rPr>
              <w:t>Olszewka</w:t>
            </w:r>
          </w:p>
        </w:tc>
        <w:tc>
          <w:tcPr>
            <w:tcW w:w="2108" w:type="dxa"/>
            <w:tcBorders>
              <w:top w:val="single" w:sz="4" w:space="0" w:color="auto"/>
              <w:left w:val="single" w:sz="4" w:space="0" w:color="auto"/>
              <w:bottom w:val="single" w:sz="4" w:space="0" w:color="auto"/>
              <w:right w:val="single" w:sz="4" w:space="0" w:color="auto"/>
            </w:tcBorders>
            <w:hideMark/>
          </w:tcPr>
          <w:p w14:paraId="52E7B818" w14:textId="77777777" w:rsidR="002B13CF" w:rsidRPr="000E7D56" w:rsidRDefault="002B13CF" w:rsidP="00EE5179">
            <w:pPr>
              <w:jc w:val="right"/>
              <w:rPr>
                <w:rFonts w:asciiTheme="minorHAnsi" w:hAnsiTheme="minorHAnsi" w:cstheme="minorHAnsi"/>
                <w:sz w:val="24"/>
                <w:szCs w:val="24"/>
              </w:rPr>
            </w:pPr>
            <w:r w:rsidRPr="000E7D56">
              <w:rPr>
                <w:rFonts w:asciiTheme="minorHAnsi" w:hAnsiTheme="minorHAnsi" w:cstheme="minorHAnsi"/>
                <w:sz w:val="24"/>
                <w:szCs w:val="24"/>
              </w:rPr>
              <w:t>29</w:t>
            </w:r>
            <w:r>
              <w:rPr>
                <w:rFonts w:asciiTheme="minorHAnsi" w:hAnsiTheme="minorHAnsi" w:cstheme="minorHAnsi"/>
                <w:sz w:val="24"/>
                <w:szCs w:val="24"/>
              </w:rPr>
              <w:t xml:space="preserve"> </w:t>
            </w:r>
            <w:r w:rsidRPr="000E7D56">
              <w:rPr>
                <w:rFonts w:asciiTheme="minorHAnsi" w:hAnsiTheme="minorHAnsi" w:cstheme="minorHAnsi"/>
                <w:sz w:val="24"/>
                <w:szCs w:val="24"/>
              </w:rPr>
              <w:t>775,00</w:t>
            </w:r>
          </w:p>
        </w:tc>
        <w:tc>
          <w:tcPr>
            <w:tcW w:w="2513" w:type="dxa"/>
            <w:tcBorders>
              <w:top w:val="single" w:sz="4" w:space="0" w:color="auto"/>
              <w:left w:val="single" w:sz="4" w:space="0" w:color="auto"/>
              <w:bottom w:val="single" w:sz="4" w:space="0" w:color="auto"/>
              <w:right w:val="single" w:sz="4" w:space="0" w:color="auto"/>
            </w:tcBorders>
            <w:hideMark/>
          </w:tcPr>
          <w:p w14:paraId="1E8E5A12" w14:textId="77777777" w:rsidR="002B13CF" w:rsidRPr="000E7D56" w:rsidRDefault="002B13CF" w:rsidP="00EE5179">
            <w:pPr>
              <w:jc w:val="right"/>
              <w:rPr>
                <w:rFonts w:asciiTheme="minorHAnsi" w:hAnsiTheme="minorHAnsi" w:cstheme="minorHAnsi"/>
                <w:sz w:val="24"/>
                <w:szCs w:val="24"/>
              </w:rPr>
            </w:pPr>
            <w:r w:rsidRPr="000E7D56">
              <w:rPr>
                <w:rFonts w:asciiTheme="minorHAnsi" w:hAnsiTheme="minorHAnsi" w:cstheme="minorHAnsi"/>
                <w:sz w:val="24"/>
                <w:szCs w:val="24"/>
              </w:rPr>
              <w:t xml:space="preserve">   806,91</w:t>
            </w:r>
          </w:p>
        </w:tc>
      </w:tr>
      <w:tr w:rsidR="002B13CF" w:rsidRPr="000E7D56" w14:paraId="68A829F1" w14:textId="77777777" w:rsidTr="00AB7F60">
        <w:trPr>
          <w:trHeight w:hRule="exact" w:val="454"/>
          <w:jc w:val="center"/>
        </w:trPr>
        <w:tc>
          <w:tcPr>
            <w:tcW w:w="623" w:type="dxa"/>
            <w:tcBorders>
              <w:top w:val="single" w:sz="4" w:space="0" w:color="auto"/>
              <w:left w:val="single" w:sz="4" w:space="0" w:color="auto"/>
              <w:bottom w:val="single" w:sz="4" w:space="0" w:color="auto"/>
              <w:right w:val="single" w:sz="4" w:space="0" w:color="auto"/>
            </w:tcBorders>
            <w:hideMark/>
          </w:tcPr>
          <w:p w14:paraId="77394984" w14:textId="77777777" w:rsidR="002B13CF" w:rsidRPr="000E7D56" w:rsidRDefault="002B13CF" w:rsidP="00EE5179">
            <w:pPr>
              <w:rPr>
                <w:rFonts w:asciiTheme="minorHAnsi" w:hAnsiTheme="minorHAnsi" w:cstheme="minorHAnsi"/>
                <w:sz w:val="24"/>
                <w:szCs w:val="24"/>
              </w:rPr>
            </w:pPr>
            <w:r w:rsidRPr="000E7D56">
              <w:rPr>
                <w:rFonts w:asciiTheme="minorHAnsi" w:hAnsiTheme="minorHAnsi" w:cstheme="minorHAnsi"/>
                <w:sz w:val="24"/>
                <w:szCs w:val="24"/>
              </w:rPr>
              <w:t>4.</w:t>
            </w:r>
          </w:p>
        </w:tc>
        <w:tc>
          <w:tcPr>
            <w:tcW w:w="3086" w:type="dxa"/>
            <w:tcBorders>
              <w:top w:val="single" w:sz="4" w:space="0" w:color="auto"/>
              <w:left w:val="single" w:sz="4" w:space="0" w:color="auto"/>
              <w:bottom w:val="single" w:sz="4" w:space="0" w:color="auto"/>
              <w:right w:val="single" w:sz="4" w:space="0" w:color="auto"/>
            </w:tcBorders>
            <w:hideMark/>
          </w:tcPr>
          <w:p w14:paraId="6BC6425D" w14:textId="77777777" w:rsidR="002B13CF" w:rsidRPr="000E7D56" w:rsidRDefault="002B13CF" w:rsidP="00EE5179">
            <w:pPr>
              <w:rPr>
                <w:rFonts w:asciiTheme="minorHAnsi" w:hAnsiTheme="minorHAnsi" w:cstheme="minorHAnsi"/>
                <w:sz w:val="24"/>
                <w:szCs w:val="24"/>
              </w:rPr>
            </w:pPr>
            <w:r w:rsidRPr="000E7D56">
              <w:rPr>
                <w:rFonts w:asciiTheme="minorHAnsi" w:hAnsiTheme="minorHAnsi" w:cstheme="minorHAnsi"/>
                <w:sz w:val="24"/>
                <w:szCs w:val="24"/>
              </w:rPr>
              <w:t>Ulatowo-Pogorzel</w:t>
            </w:r>
          </w:p>
        </w:tc>
        <w:tc>
          <w:tcPr>
            <w:tcW w:w="2108" w:type="dxa"/>
            <w:tcBorders>
              <w:top w:val="single" w:sz="4" w:space="0" w:color="auto"/>
              <w:left w:val="single" w:sz="4" w:space="0" w:color="auto"/>
              <w:bottom w:val="single" w:sz="4" w:space="0" w:color="auto"/>
              <w:right w:val="single" w:sz="4" w:space="0" w:color="auto"/>
            </w:tcBorders>
            <w:hideMark/>
          </w:tcPr>
          <w:p w14:paraId="2FECDBE7" w14:textId="77777777" w:rsidR="002B13CF" w:rsidRPr="000E7D56" w:rsidRDefault="002B13CF" w:rsidP="00EE5179">
            <w:pPr>
              <w:jc w:val="right"/>
              <w:rPr>
                <w:rFonts w:asciiTheme="minorHAnsi" w:hAnsiTheme="minorHAnsi" w:cstheme="minorHAnsi"/>
                <w:sz w:val="24"/>
                <w:szCs w:val="24"/>
              </w:rPr>
            </w:pPr>
            <w:r w:rsidRPr="000E7D56">
              <w:rPr>
                <w:rFonts w:asciiTheme="minorHAnsi" w:hAnsiTheme="minorHAnsi" w:cstheme="minorHAnsi"/>
                <w:sz w:val="24"/>
                <w:szCs w:val="24"/>
              </w:rPr>
              <w:t>24</w:t>
            </w:r>
            <w:r>
              <w:rPr>
                <w:rFonts w:asciiTheme="minorHAnsi" w:hAnsiTheme="minorHAnsi" w:cstheme="minorHAnsi"/>
                <w:sz w:val="24"/>
                <w:szCs w:val="24"/>
              </w:rPr>
              <w:t xml:space="preserve"> </w:t>
            </w:r>
            <w:r w:rsidRPr="000E7D56">
              <w:rPr>
                <w:rFonts w:asciiTheme="minorHAnsi" w:hAnsiTheme="minorHAnsi" w:cstheme="minorHAnsi"/>
                <w:sz w:val="24"/>
                <w:szCs w:val="24"/>
              </w:rPr>
              <w:t>951,30</w:t>
            </w:r>
          </w:p>
        </w:tc>
        <w:tc>
          <w:tcPr>
            <w:tcW w:w="2513" w:type="dxa"/>
            <w:tcBorders>
              <w:top w:val="single" w:sz="4" w:space="0" w:color="auto"/>
              <w:left w:val="single" w:sz="4" w:space="0" w:color="auto"/>
              <w:bottom w:val="single" w:sz="4" w:space="0" w:color="auto"/>
              <w:right w:val="single" w:sz="4" w:space="0" w:color="auto"/>
            </w:tcBorders>
            <w:hideMark/>
          </w:tcPr>
          <w:p w14:paraId="2CBCF8F9" w14:textId="77777777" w:rsidR="002B13CF" w:rsidRPr="000E7D56" w:rsidRDefault="002B13CF" w:rsidP="00EE5179">
            <w:pPr>
              <w:jc w:val="right"/>
              <w:rPr>
                <w:rFonts w:asciiTheme="minorHAnsi" w:hAnsiTheme="minorHAnsi" w:cstheme="minorHAnsi"/>
                <w:sz w:val="24"/>
                <w:szCs w:val="24"/>
              </w:rPr>
            </w:pPr>
            <w:r w:rsidRPr="000E7D56">
              <w:rPr>
                <w:rFonts w:asciiTheme="minorHAnsi" w:hAnsiTheme="minorHAnsi" w:cstheme="minorHAnsi"/>
                <w:sz w:val="24"/>
                <w:szCs w:val="24"/>
              </w:rPr>
              <w:t xml:space="preserve">   676,19</w:t>
            </w:r>
          </w:p>
        </w:tc>
      </w:tr>
      <w:tr w:rsidR="002B13CF" w:rsidRPr="000E7D56" w14:paraId="43A634C5" w14:textId="77777777" w:rsidTr="00AB7F60">
        <w:trPr>
          <w:trHeight w:hRule="exact" w:val="454"/>
          <w:jc w:val="center"/>
        </w:trPr>
        <w:tc>
          <w:tcPr>
            <w:tcW w:w="623" w:type="dxa"/>
            <w:tcBorders>
              <w:top w:val="single" w:sz="4" w:space="0" w:color="auto"/>
              <w:left w:val="single" w:sz="4" w:space="0" w:color="auto"/>
              <w:bottom w:val="single" w:sz="4" w:space="0" w:color="auto"/>
              <w:right w:val="single" w:sz="4" w:space="0" w:color="auto"/>
            </w:tcBorders>
            <w:hideMark/>
          </w:tcPr>
          <w:p w14:paraId="165DF951" w14:textId="77777777" w:rsidR="002B13CF" w:rsidRPr="000E7D56" w:rsidRDefault="002B13CF" w:rsidP="00EE5179">
            <w:pPr>
              <w:rPr>
                <w:rFonts w:asciiTheme="minorHAnsi" w:hAnsiTheme="minorHAnsi" w:cstheme="minorHAnsi"/>
                <w:sz w:val="24"/>
                <w:szCs w:val="24"/>
              </w:rPr>
            </w:pPr>
            <w:r w:rsidRPr="000E7D56">
              <w:rPr>
                <w:rFonts w:asciiTheme="minorHAnsi" w:hAnsiTheme="minorHAnsi" w:cstheme="minorHAnsi"/>
                <w:sz w:val="24"/>
                <w:szCs w:val="24"/>
              </w:rPr>
              <w:t>5.</w:t>
            </w:r>
          </w:p>
        </w:tc>
        <w:tc>
          <w:tcPr>
            <w:tcW w:w="3086" w:type="dxa"/>
            <w:tcBorders>
              <w:top w:val="single" w:sz="4" w:space="0" w:color="auto"/>
              <w:left w:val="single" w:sz="4" w:space="0" w:color="auto"/>
              <w:bottom w:val="single" w:sz="4" w:space="0" w:color="auto"/>
              <w:right w:val="single" w:sz="4" w:space="0" w:color="auto"/>
            </w:tcBorders>
            <w:hideMark/>
          </w:tcPr>
          <w:p w14:paraId="2E324815" w14:textId="77777777" w:rsidR="002B13CF" w:rsidRPr="000E7D56" w:rsidRDefault="002B13CF" w:rsidP="00EE5179">
            <w:pPr>
              <w:rPr>
                <w:rFonts w:asciiTheme="minorHAnsi" w:hAnsiTheme="minorHAnsi" w:cstheme="minorHAnsi"/>
                <w:sz w:val="24"/>
                <w:szCs w:val="24"/>
              </w:rPr>
            </w:pPr>
            <w:r w:rsidRPr="000E7D56">
              <w:rPr>
                <w:rFonts w:asciiTheme="minorHAnsi" w:hAnsiTheme="minorHAnsi" w:cstheme="minorHAnsi"/>
                <w:sz w:val="24"/>
                <w:szCs w:val="24"/>
              </w:rPr>
              <w:t>Ulatowo-Dąbrówka</w:t>
            </w:r>
          </w:p>
        </w:tc>
        <w:tc>
          <w:tcPr>
            <w:tcW w:w="2108" w:type="dxa"/>
            <w:tcBorders>
              <w:top w:val="single" w:sz="4" w:space="0" w:color="auto"/>
              <w:left w:val="single" w:sz="4" w:space="0" w:color="auto"/>
              <w:bottom w:val="single" w:sz="4" w:space="0" w:color="auto"/>
              <w:right w:val="single" w:sz="4" w:space="0" w:color="auto"/>
            </w:tcBorders>
            <w:hideMark/>
          </w:tcPr>
          <w:p w14:paraId="5A04152F" w14:textId="77777777" w:rsidR="002B13CF" w:rsidRPr="000E7D56" w:rsidRDefault="002B13CF" w:rsidP="00EE5179">
            <w:pPr>
              <w:jc w:val="right"/>
              <w:rPr>
                <w:rFonts w:asciiTheme="minorHAnsi" w:hAnsiTheme="minorHAnsi" w:cstheme="minorHAnsi"/>
                <w:sz w:val="24"/>
                <w:szCs w:val="24"/>
              </w:rPr>
            </w:pPr>
            <w:r w:rsidRPr="000E7D56">
              <w:rPr>
                <w:rFonts w:asciiTheme="minorHAnsi" w:hAnsiTheme="minorHAnsi" w:cstheme="minorHAnsi"/>
                <w:sz w:val="24"/>
                <w:szCs w:val="24"/>
              </w:rPr>
              <w:t>10</w:t>
            </w:r>
            <w:r>
              <w:rPr>
                <w:rFonts w:asciiTheme="minorHAnsi" w:hAnsiTheme="minorHAnsi" w:cstheme="minorHAnsi"/>
                <w:sz w:val="24"/>
                <w:szCs w:val="24"/>
              </w:rPr>
              <w:t xml:space="preserve"> </w:t>
            </w:r>
            <w:r w:rsidRPr="000E7D56">
              <w:rPr>
                <w:rFonts w:asciiTheme="minorHAnsi" w:hAnsiTheme="minorHAnsi" w:cstheme="minorHAnsi"/>
                <w:sz w:val="24"/>
                <w:szCs w:val="24"/>
              </w:rPr>
              <w:t>482,84</w:t>
            </w:r>
          </w:p>
        </w:tc>
        <w:tc>
          <w:tcPr>
            <w:tcW w:w="2513" w:type="dxa"/>
            <w:tcBorders>
              <w:top w:val="single" w:sz="4" w:space="0" w:color="auto"/>
              <w:left w:val="single" w:sz="4" w:space="0" w:color="auto"/>
              <w:bottom w:val="single" w:sz="4" w:space="0" w:color="auto"/>
              <w:right w:val="single" w:sz="4" w:space="0" w:color="auto"/>
            </w:tcBorders>
            <w:hideMark/>
          </w:tcPr>
          <w:p w14:paraId="69AD97D2" w14:textId="77777777" w:rsidR="002B13CF" w:rsidRPr="000E7D56" w:rsidRDefault="002B13CF" w:rsidP="00EE5179">
            <w:pPr>
              <w:jc w:val="right"/>
              <w:rPr>
                <w:rFonts w:asciiTheme="minorHAnsi" w:hAnsiTheme="minorHAnsi" w:cstheme="minorHAnsi"/>
                <w:sz w:val="24"/>
                <w:szCs w:val="24"/>
              </w:rPr>
            </w:pPr>
            <w:r w:rsidRPr="000E7D56">
              <w:rPr>
                <w:rFonts w:asciiTheme="minorHAnsi" w:hAnsiTheme="minorHAnsi" w:cstheme="minorHAnsi"/>
                <w:sz w:val="24"/>
                <w:szCs w:val="24"/>
              </w:rPr>
              <w:t xml:space="preserve">   284,09</w:t>
            </w:r>
          </w:p>
        </w:tc>
      </w:tr>
      <w:tr w:rsidR="002B13CF" w:rsidRPr="000E7D56" w14:paraId="6D84A103" w14:textId="77777777" w:rsidTr="00AB7F60">
        <w:trPr>
          <w:trHeight w:hRule="exact" w:val="454"/>
          <w:jc w:val="center"/>
        </w:trPr>
        <w:tc>
          <w:tcPr>
            <w:tcW w:w="623" w:type="dxa"/>
            <w:tcBorders>
              <w:top w:val="single" w:sz="4" w:space="0" w:color="auto"/>
              <w:left w:val="single" w:sz="4" w:space="0" w:color="auto"/>
              <w:bottom w:val="single" w:sz="4" w:space="0" w:color="auto"/>
              <w:right w:val="single" w:sz="4" w:space="0" w:color="auto"/>
            </w:tcBorders>
            <w:hideMark/>
          </w:tcPr>
          <w:p w14:paraId="5A434F78" w14:textId="77777777" w:rsidR="002B13CF" w:rsidRPr="000E7D56" w:rsidRDefault="002B13CF" w:rsidP="00EE5179">
            <w:pPr>
              <w:rPr>
                <w:rFonts w:asciiTheme="minorHAnsi" w:hAnsiTheme="minorHAnsi" w:cstheme="minorHAnsi"/>
                <w:sz w:val="24"/>
                <w:szCs w:val="24"/>
              </w:rPr>
            </w:pPr>
            <w:r w:rsidRPr="000E7D56">
              <w:rPr>
                <w:rFonts w:asciiTheme="minorHAnsi" w:hAnsiTheme="minorHAnsi" w:cstheme="minorHAnsi"/>
                <w:sz w:val="24"/>
                <w:szCs w:val="24"/>
              </w:rPr>
              <w:t xml:space="preserve">6. </w:t>
            </w:r>
          </w:p>
        </w:tc>
        <w:tc>
          <w:tcPr>
            <w:tcW w:w="3086" w:type="dxa"/>
            <w:tcBorders>
              <w:top w:val="single" w:sz="4" w:space="0" w:color="auto"/>
              <w:left w:val="single" w:sz="4" w:space="0" w:color="auto"/>
              <w:bottom w:val="single" w:sz="4" w:space="0" w:color="auto"/>
              <w:right w:val="single" w:sz="4" w:space="0" w:color="auto"/>
            </w:tcBorders>
            <w:hideMark/>
          </w:tcPr>
          <w:p w14:paraId="634C89A1" w14:textId="77777777" w:rsidR="002B13CF" w:rsidRPr="000E7D56" w:rsidRDefault="002B13CF" w:rsidP="00EE5179">
            <w:pPr>
              <w:rPr>
                <w:rFonts w:asciiTheme="minorHAnsi" w:hAnsiTheme="minorHAnsi" w:cstheme="minorHAnsi"/>
                <w:sz w:val="24"/>
                <w:szCs w:val="24"/>
              </w:rPr>
            </w:pPr>
            <w:r w:rsidRPr="000E7D56">
              <w:rPr>
                <w:rFonts w:asciiTheme="minorHAnsi" w:hAnsiTheme="minorHAnsi" w:cstheme="minorHAnsi"/>
                <w:sz w:val="24"/>
                <w:szCs w:val="24"/>
              </w:rPr>
              <w:t>Ulatowo-</w:t>
            </w:r>
            <w:proofErr w:type="spellStart"/>
            <w:r w:rsidRPr="000E7D56">
              <w:rPr>
                <w:rFonts w:asciiTheme="minorHAnsi" w:hAnsiTheme="minorHAnsi" w:cstheme="minorHAnsi"/>
                <w:sz w:val="24"/>
                <w:szCs w:val="24"/>
              </w:rPr>
              <w:t>Słabogóra</w:t>
            </w:r>
            <w:proofErr w:type="spellEnd"/>
          </w:p>
        </w:tc>
        <w:tc>
          <w:tcPr>
            <w:tcW w:w="2108" w:type="dxa"/>
            <w:tcBorders>
              <w:top w:val="single" w:sz="4" w:space="0" w:color="auto"/>
              <w:left w:val="single" w:sz="4" w:space="0" w:color="auto"/>
              <w:bottom w:val="single" w:sz="4" w:space="0" w:color="auto"/>
              <w:right w:val="single" w:sz="4" w:space="0" w:color="auto"/>
            </w:tcBorders>
            <w:hideMark/>
          </w:tcPr>
          <w:p w14:paraId="0A48D9EE" w14:textId="77777777" w:rsidR="002B13CF" w:rsidRPr="000E7D56" w:rsidRDefault="002B13CF" w:rsidP="00EE5179">
            <w:pPr>
              <w:jc w:val="right"/>
              <w:rPr>
                <w:rFonts w:asciiTheme="minorHAnsi" w:hAnsiTheme="minorHAnsi" w:cstheme="minorHAnsi"/>
                <w:sz w:val="24"/>
                <w:szCs w:val="24"/>
              </w:rPr>
            </w:pPr>
            <w:r w:rsidRPr="000E7D56">
              <w:rPr>
                <w:rFonts w:asciiTheme="minorHAnsi" w:hAnsiTheme="minorHAnsi" w:cstheme="minorHAnsi"/>
                <w:sz w:val="24"/>
                <w:szCs w:val="24"/>
              </w:rPr>
              <w:t>12</w:t>
            </w:r>
            <w:r>
              <w:rPr>
                <w:rFonts w:asciiTheme="minorHAnsi" w:hAnsiTheme="minorHAnsi" w:cstheme="minorHAnsi"/>
                <w:sz w:val="24"/>
                <w:szCs w:val="24"/>
              </w:rPr>
              <w:t xml:space="preserve"> </w:t>
            </w:r>
            <w:r w:rsidRPr="000E7D56">
              <w:rPr>
                <w:rFonts w:asciiTheme="minorHAnsi" w:hAnsiTheme="minorHAnsi" w:cstheme="minorHAnsi"/>
                <w:sz w:val="24"/>
                <w:szCs w:val="24"/>
              </w:rPr>
              <w:t>335,42</w:t>
            </w:r>
          </w:p>
        </w:tc>
        <w:tc>
          <w:tcPr>
            <w:tcW w:w="2513" w:type="dxa"/>
            <w:tcBorders>
              <w:top w:val="single" w:sz="4" w:space="0" w:color="auto"/>
              <w:left w:val="single" w:sz="4" w:space="0" w:color="auto"/>
              <w:bottom w:val="single" w:sz="4" w:space="0" w:color="auto"/>
              <w:right w:val="single" w:sz="4" w:space="0" w:color="auto"/>
            </w:tcBorders>
            <w:hideMark/>
          </w:tcPr>
          <w:p w14:paraId="27DD3D47" w14:textId="77777777" w:rsidR="002B13CF" w:rsidRPr="000E7D56" w:rsidRDefault="002B13CF" w:rsidP="00EE5179">
            <w:pPr>
              <w:jc w:val="right"/>
              <w:rPr>
                <w:rFonts w:asciiTheme="minorHAnsi" w:hAnsiTheme="minorHAnsi" w:cstheme="minorHAnsi"/>
                <w:sz w:val="24"/>
                <w:szCs w:val="24"/>
              </w:rPr>
            </w:pPr>
            <w:r w:rsidRPr="000E7D56">
              <w:rPr>
                <w:rFonts w:asciiTheme="minorHAnsi" w:hAnsiTheme="minorHAnsi" w:cstheme="minorHAnsi"/>
                <w:sz w:val="24"/>
                <w:szCs w:val="24"/>
              </w:rPr>
              <w:t xml:space="preserve">   334,29</w:t>
            </w:r>
          </w:p>
        </w:tc>
      </w:tr>
      <w:tr w:rsidR="002B13CF" w:rsidRPr="000E7D56" w14:paraId="5D01A6F1" w14:textId="77777777" w:rsidTr="00AB7F60">
        <w:trPr>
          <w:trHeight w:hRule="exact" w:val="454"/>
          <w:jc w:val="center"/>
        </w:trPr>
        <w:tc>
          <w:tcPr>
            <w:tcW w:w="623" w:type="dxa"/>
            <w:tcBorders>
              <w:top w:val="single" w:sz="4" w:space="0" w:color="auto"/>
              <w:left w:val="single" w:sz="4" w:space="0" w:color="auto"/>
              <w:bottom w:val="single" w:sz="4" w:space="0" w:color="auto"/>
              <w:right w:val="single" w:sz="4" w:space="0" w:color="auto"/>
            </w:tcBorders>
            <w:hideMark/>
          </w:tcPr>
          <w:p w14:paraId="1421D03A" w14:textId="77777777" w:rsidR="002B13CF" w:rsidRPr="000E7D56" w:rsidRDefault="002B13CF" w:rsidP="00EE5179">
            <w:pPr>
              <w:rPr>
                <w:rFonts w:asciiTheme="minorHAnsi" w:hAnsiTheme="minorHAnsi" w:cstheme="minorHAnsi"/>
                <w:sz w:val="24"/>
                <w:szCs w:val="24"/>
              </w:rPr>
            </w:pPr>
            <w:r w:rsidRPr="000E7D56">
              <w:rPr>
                <w:rFonts w:asciiTheme="minorHAnsi" w:hAnsiTheme="minorHAnsi" w:cstheme="minorHAnsi"/>
                <w:sz w:val="24"/>
                <w:szCs w:val="24"/>
              </w:rPr>
              <w:t>7.</w:t>
            </w:r>
          </w:p>
        </w:tc>
        <w:tc>
          <w:tcPr>
            <w:tcW w:w="3086" w:type="dxa"/>
            <w:tcBorders>
              <w:top w:val="single" w:sz="4" w:space="0" w:color="auto"/>
              <w:left w:val="single" w:sz="4" w:space="0" w:color="auto"/>
              <w:bottom w:val="single" w:sz="4" w:space="0" w:color="auto"/>
              <w:right w:val="single" w:sz="4" w:space="0" w:color="auto"/>
            </w:tcBorders>
            <w:hideMark/>
          </w:tcPr>
          <w:p w14:paraId="703DF657" w14:textId="77777777" w:rsidR="002B13CF" w:rsidRPr="000E7D56" w:rsidRDefault="002B13CF" w:rsidP="00EE5179">
            <w:pPr>
              <w:rPr>
                <w:rFonts w:asciiTheme="minorHAnsi" w:hAnsiTheme="minorHAnsi" w:cstheme="minorHAnsi"/>
                <w:sz w:val="24"/>
                <w:szCs w:val="24"/>
              </w:rPr>
            </w:pPr>
            <w:r w:rsidRPr="000E7D56">
              <w:rPr>
                <w:rFonts w:asciiTheme="minorHAnsi" w:hAnsiTheme="minorHAnsi" w:cstheme="minorHAnsi"/>
                <w:sz w:val="24"/>
                <w:szCs w:val="24"/>
              </w:rPr>
              <w:t>Kobylaki-</w:t>
            </w:r>
            <w:proofErr w:type="spellStart"/>
            <w:r w:rsidRPr="000E7D56">
              <w:rPr>
                <w:rFonts w:asciiTheme="minorHAnsi" w:hAnsiTheme="minorHAnsi" w:cstheme="minorHAnsi"/>
                <w:sz w:val="24"/>
                <w:szCs w:val="24"/>
              </w:rPr>
              <w:t>Czarzaste</w:t>
            </w:r>
            <w:proofErr w:type="spellEnd"/>
          </w:p>
        </w:tc>
        <w:tc>
          <w:tcPr>
            <w:tcW w:w="2108" w:type="dxa"/>
            <w:tcBorders>
              <w:top w:val="single" w:sz="4" w:space="0" w:color="auto"/>
              <w:left w:val="single" w:sz="4" w:space="0" w:color="auto"/>
              <w:bottom w:val="single" w:sz="4" w:space="0" w:color="auto"/>
              <w:right w:val="single" w:sz="4" w:space="0" w:color="auto"/>
            </w:tcBorders>
            <w:hideMark/>
          </w:tcPr>
          <w:p w14:paraId="14206D6E" w14:textId="77777777" w:rsidR="002B13CF" w:rsidRPr="000E7D56" w:rsidRDefault="002B13CF" w:rsidP="00EE5179">
            <w:pPr>
              <w:jc w:val="right"/>
              <w:rPr>
                <w:rFonts w:asciiTheme="minorHAnsi" w:hAnsiTheme="minorHAnsi" w:cstheme="minorHAnsi"/>
                <w:sz w:val="24"/>
                <w:szCs w:val="24"/>
              </w:rPr>
            </w:pPr>
            <w:r w:rsidRPr="000E7D56">
              <w:rPr>
                <w:rFonts w:asciiTheme="minorHAnsi" w:hAnsiTheme="minorHAnsi" w:cstheme="minorHAnsi"/>
                <w:sz w:val="24"/>
                <w:szCs w:val="24"/>
              </w:rPr>
              <w:t xml:space="preserve">  7</w:t>
            </w:r>
            <w:r>
              <w:rPr>
                <w:rFonts w:asciiTheme="minorHAnsi" w:hAnsiTheme="minorHAnsi" w:cstheme="minorHAnsi"/>
                <w:sz w:val="24"/>
                <w:szCs w:val="24"/>
              </w:rPr>
              <w:t xml:space="preserve"> </w:t>
            </w:r>
            <w:r w:rsidRPr="000E7D56">
              <w:rPr>
                <w:rFonts w:asciiTheme="minorHAnsi" w:hAnsiTheme="minorHAnsi" w:cstheme="minorHAnsi"/>
                <w:sz w:val="24"/>
                <w:szCs w:val="24"/>
              </w:rPr>
              <w:t>601,18</w:t>
            </w:r>
          </w:p>
        </w:tc>
        <w:tc>
          <w:tcPr>
            <w:tcW w:w="2513" w:type="dxa"/>
            <w:tcBorders>
              <w:top w:val="single" w:sz="4" w:space="0" w:color="auto"/>
              <w:left w:val="single" w:sz="4" w:space="0" w:color="auto"/>
              <w:bottom w:val="single" w:sz="4" w:space="0" w:color="auto"/>
              <w:right w:val="single" w:sz="4" w:space="0" w:color="auto"/>
            </w:tcBorders>
            <w:hideMark/>
          </w:tcPr>
          <w:p w14:paraId="3B12D852" w14:textId="77777777" w:rsidR="002B13CF" w:rsidRPr="000E7D56" w:rsidRDefault="002B13CF" w:rsidP="00EE5179">
            <w:pPr>
              <w:jc w:val="right"/>
              <w:rPr>
                <w:rFonts w:asciiTheme="minorHAnsi" w:hAnsiTheme="minorHAnsi" w:cstheme="minorHAnsi"/>
                <w:sz w:val="24"/>
                <w:szCs w:val="24"/>
              </w:rPr>
            </w:pPr>
            <w:r w:rsidRPr="000E7D56">
              <w:rPr>
                <w:rFonts w:asciiTheme="minorHAnsi" w:hAnsiTheme="minorHAnsi" w:cstheme="minorHAnsi"/>
                <w:sz w:val="24"/>
                <w:szCs w:val="24"/>
              </w:rPr>
              <w:t xml:space="preserve">   205,99</w:t>
            </w:r>
          </w:p>
        </w:tc>
      </w:tr>
      <w:tr w:rsidR="002B13CF" w:rsidRPr="000E7D56" w14:paraId="02E2BBEF" w14:textId="77777777" w:rsidTr="00AB7F60">
        <w:trPr>
          <w:trHeight w:hRule="exact" w:val="454"/>
          <w:jc w:val="center"/>
        </w:trPr>
        <w:tc>
          <w:tcPr>
            <w:tcW w:w="623" w:type="dxa"/>
            <w:tcBorders>
              <w:top w:val="single" w:sz="4" w:space="0" w:color="auto"/>
              <w:left w:val="single" w:sz="4" w:space="0" w:color="auto"/>
              <w:bottom w:val="single" w:sz="4" w:space="0" w:color="auto"/>
              <w:right w:val="single" w:sz="4" w:space="0" w:color="auto"/>
            </w:tcBorders>
            <w:hideMark/>
          </w:tcPr>
          <w:p w14:paraId="236E4DA2" w14:textId="77777777" w:rsidR="002B13CF" w:rsidRPr="000E7D56" w:rsidRDefault="002B13CF" w:rsidP="00EE5179">
            <w:pPr>
              <w:rPr>
                <w:rFonts w:asciiTheme="minorHAnsi" w:hAnsiTheme="minorHAnsi" w:cstheme="minorHAnsi"/>
                <w:sz w:val="24"/>
                <w:szCs w:val="24"/>
              </w:rPr>
            </w:pPr>
            <w:r w:rsidRPr="000E7D56">
              <w:rPr>
                <w:rFonts w:asciiTheme="minorHAnsi" w:hAnsiTheme="minorHAnsi" w:cstheme="minorHAnsi"/>
                <w:sz w:val="24"/>
                <w:szCs w:val="24"/>
              </w:rPr>
              <w:t>8.</w:t>
            </w:r>
          </w:p>
        </w:tc>
        <w:tc>
          <w:tcPr>
            <w:tcW w:w="3086" w:type="dxa"/>
            <w:tcBorders>
              <w:top w:val="single" w:sz="4" w:space="0" w:color="auto"/>
              <w:left w:val="single" w:sz="4" w:space="0" w:color="auto"/>
              <w:bottom w:val="single" w:sz="4" w:space="0" w:color="auto"/>
              <w:right w:val="single" w:sz="4" w:space="0" w:color="auto"/>
            </w:tcBorders>
            <w:hideMark/>
          </w:tcPr>
          <w:p w14:paraId="59A510C6" w14:textId="77777777" w:rsidR="002B13CF" w:rsidRPr="000E7D56" w:rsidRDefault="002B13CF" w:rsidP="00EE5179">
            <w:pPr>
              <w:rPr>
                <w:rFonts w:asciiTheme="minorHAnsi" w:hAnsiTheme="minorHAnsi" w:cstheme="minorHAnsi"/>
                <w:sz w:val="24"/>
                <w:szCs w:val="24"/>
              </w:rPr>
            </w:pPr>
            <w:r w:rsidRPr="000E7D56">
              <w:rPr>
                <w:rFonts w:asciiTheme="minorHAnsi" w:hAnsiTheme="minorHAnsi" w:cstheme="minorHAnsi"/>
                <w:sz w:val="24"/>
                <w:szCs w:val="24"/>
              </w:rPr>
              <w:t>Kobylaki-</w:t>
            </w:r>
            <w:proofErr w:type="spellStart"/>
            <w:r w:rsidRPr="000E7D56">
              <w:rPr>
                <w:rFonts w:asciiTheme="minorHAnsi" w:hAnsiTheme="minorHAnsi" w:cstheme="minorHAnsi"/>
                <w:sz w:val="24"/>
                <w:szCs w:val="24"/>
              </w:rPr>
              <w:t>Korysze</w:t>
            </w:r>
            <w:proofErr w:type="spellEnd"/>
          </w:p>
        </w:tc>
        <w:tc>
          <w:tcPr>
            <w:tcW w:w="2108" w:type="dxa"/>
            <w:tcBorders>
              <w:top w:val="single" w:sz="4" w:space="0" w:color="auto"/>
              <w:left w:val="single" w:sz="4" w:space="0" w:color="auto"/>
              <w:bottom w:val="single" w:sz="4" w:space="0" w:color="auto"/>
              <w:right w:val="single" w:sz="4" w:space="0" w:color="auto"/>
            </w:tcBorders>
            <w:hideMark/>
          </w:tcPr>
          <w:p w14:paraId="2C815C5D" w14:textId="77777777" w:rsidR="002B13CF" w:rsidRPr="000E7D56" w:rsidRDefault="002B13CF" w:rsidP="00EE5179">
            <w:pPr>
              <w:jc w:val="right"/>
              <w:rPr>
                <w:rFonts w:asciiTheme="minorHAnsi" w:hAnsiTheme="minorHAnsi" w:cstheme="minorHAnsi"/>
                <w:sz w:val="24"/>
                <w:szCs w:val="24"/>
              </w:rPr>
            </w:pPr>
            <w:r w:rsidRPr="000E7D56">
              <w:rPr>
                <w:rFonts w:asciiTheme="minorHAnsi" w:hAnsiTheme="minorHAnsi" w:cstheme="minorHAnsi"/>
                <w:sz w:val="24"/>
                <w:szCs w:val="24"/>
              </w:rPr>
              <w:t>11</w:t>
            </w:r>
            <w:r>
              <w:rPr>
                <w:rFonts w:asciiTheme="minorHAnsi" w:hAnsiTheme="minorHAnsi" w:cstheme="minorHAnsi"/>
                <w:sz w:val="24"/>
                <w:szCs w:val="24"/>
              </w:rPr>
              <w:t xml:space="preserve"> </w:t>
            </w:r>
            <w:r w:rsidRPr="000E7D56">
              <w:rPr>
                <w:rFonts w:asciiTheme="minorHAnsi" w:hAnsiTheme="minorHAnsi" w:cstheme="minorHAnsi"/>
                <w:sz w:val="24"/>
                <w:szCs w:val="24"/>
              </w:rPr>
              <w:t>567,27</w:t>
            </w:r>
          </w:p>
        </w:tc>
        <w:tc>
          <w:tcPr>
            <w:tcW w:w="2513" w:type="dxa"/>
            <w:tcBorders>
              <w:top w:val="single" w:sz="4" w:space="0" w:color="auto"/>
              <w:left w:val="single" w:sz="4" w:space="0" w:color="auto"/>
              <w:bottom w:val="single" w:sz="4" w:space="0" w:color="auto"/>
              <w:right w:val="single" w:sz="4" w:space="0" w:color="auto"/>
            </w:tcBorders>
            <w:hideMark/>
          </w:tcPr>
          <w:p w14:paraId="79C12CDB" w14:textId="77777777" w:rsidR="002B13CF" w:rsidRPr="000E7D56" w:rsidRDefault="002B13CF" w:rsidP="00EE5179">
            <w:pPr>
              <w:jc w:val="right"/>
              <w:rPr>
                <w:rFonts w:asciiTheme="minorHAnsi" w:hAnsiTheme="minorHAnsi" w:cstheme="minorHAnsi"/>
                <w:sz w:val="24"/>
                <w:szCs w:val="24"/>
              </w:rPr>
            </w:pPr>
            <w:r w:rsidRPr="000E7D56">
              <w:rPr>
                <w:rFonts w:asciiTheme="minorHAnsi" w:hAnsiTheme="minorHAnsi" w:cstheme="minorHAnsi"/>
                <w:sz w:val="24"/>
                <w:szCs w:val="24"/>
              </w:rPr>
              <w:t xml:space="preserve">   313,48</w:t>
            </w:r>
          </w:p>
        </w:tc>
      </w:tr>
      <w:tr w:rsidR="002B13CF" w:rsidRPr="000E7D56" w14:paraId="6BF94699" w14:textId="77777777" w:rsidTr="00AB7F60">
        <w:trPr>
          <w:trHeight w:hRule="exact" w:val="454"/>
          <w:jc w:val="center"/>
        </w:trPr>
        <w:tc>
          <w:tcPr>
            <w:tcW w:w="623" w:type="dxa"/>
            <w:tcBorders>
              <w:top w:val="single" w:sz="4" w:space="0" w:color="auto"/>
              <w:left w:val="single" w:sz="4" w:space="0" w:color="auto"/>
              <w:bottom w:val="single" w:sz="4" w:space="0" w:color="auto"/>
              <w:right w:val="single" w:sz="4" w:space="0" w:color="auto"/>
            </w:tcBorders>
            <w:hideMark/>
          </w:tcPr>
          <w:p w14:paraId="4F50625E" w14:textId="77777777" w:rsidR="002B13CF" w:rsidRPr="000E7D56" w:rsidRDefault="002B13CF" w:rsidP="00EE5179">
            <w:pPr>
              <w:rPr>
                <w:rFonts w:asciiTheme="minorHAnsi" w:hAnsiTheme="minorHAnsi" w:cstheme="minorHAnsi"/>
                <w:sz w:val="24"/>
                <w:szCs w:val="24"/>
              </w:rPr>
            </w:pPr>
            <w:r w:rsidRPr="000E7D56">
              <w:rPr>
                <w:rFonts w:asciiTheme="minorHAnsi" w:hAnsiTheme="minorHAnsi" w:cstheme="minorHAnsi"/>
                <w:sz w:val="24"/>
                <w:szCs w:val="24"/>
              </w:rPr>
              <w:t>9.</w:t>
            </w:r>
          </w:p>
        </w:tc>
        <w:tc>
          <w:tcPr>
            <w:tcW w:w="3086" w:type="dxa"/>
            <w:tcBorders>
              <w:top w:val="single" w:sz="4" w:space="0" w:color="auto"/>
              <w:left w:val="single" w:sz="4" w:space="0" w:color="auto"/>
              <w:bottom w:val="single" w:sz="4" w:space="0" w:color="auto"/>
              <w:right w:val="single" w:sz="4" w:space="0" w:color="auto"/>
            </w:tcBorders>
            <w:hideMark/>
          </w:tcPr>
          <w:p w14:paraId="59DA7FE0" w14:textId="77777777" w:rsidR="002B13CF" w:rsidRPr="000E7D56" w:rsidRDefault="002B13CF" w:rsidP="00EE5179">
            <w:pPr>
              <w:rPr>
                <w:rFonts w:asciiTheme="minorHAnsi" w:hAnsiTheme="minorHAnsi" w:cstheme="minorHAnsi"/>
                <w:sz w:val="24"/>
                <w:szCs w:val="24"/>
              </w:rPr>
            </w:pPr>
            <w:r w:rsidRPr="000E7D56">
              <w:rPr>
                <w:rFonts w:asciiTheme="minorHAnsi" w:hAnsiTheme="minorHAnsi" w:cstheme="minorHAnsi"/>
                <w:sz w:val="24"/>
                <w:szCs w:val="24"/>
              </w:rPr>
              <w:t>Kobylaki-Wólka</w:t>
            </w:r>
          </w:p>
        </w:tc>
        <w:tc>
          <w:tcPr>
            <w:tcW w:w="2108" w:type="dxa"/>
            <w:tcBorders>
              <w:top w:val="single" w:sz="4" w:space="0" w:color="auto"/>
              <w:left w:val="single" w:sz="4" w:space="0" w:color="auto"/>
              <w:bottom w:val="single" w:sz="4" w:space="0" w:color="auto"/>
              <w:right w:val="single" w:sz="4" w:space="0" w:color="auto"/>
            </w:tcBorders>
            <w:hideMark/>
          </w:tcPr>
          <w:p w14:paraId="2E68890C" w14:textId="77777777" w:rsidR="002B13CF" w:rsidRPr="000E7D56" w:rsidRDefault="002B13CF" w:rsidP="00EE5179">
            <w:pPr>
              <w:jc w:val="right"/>
              <w:rPr>
                <w:rFonts w:asciiTheme="minorHAnsi" w:hAnsiTheme="minorHAnsi" w:cstheme="minorHAnsi"/>
                <w:sz w:val="24"/>
                <w:szCs w:val="24"/>
              </w:rPr>
            </w:pPr>
            <w:r w:rsidRPr="000E7D56">
              <w:rPr>
                <w:rFonts w:asciiTheme="minorHAnsi" w:hAnsiTheme="minorHAnsi" w:cstheme="minorHAnsi"/>
                <w:sz w:val="24"/>
                <w:szCs w:val="24"/>
              </w:rPr>
              <w:t>10</w:t>
            </w:r>
            <w:r>
              <w:rPr>
                <w:rFonts w:asciiTheme="minorHAnsi" w:hAnsiTheme="minorHAnsi" w:cstheme="minorHAnsi"/>
                <w:sz w:val="24"/>
                <w:szCs w:val="24"/>
              </w:rPr>
              <w:t xml:space="preserve"> </w:t>
            </w:r>
            <w:r w:rsidRPr="000E7D56">
              <w:rPr>
                <w:rFonts w:asciiTheme="minorHAnsi" w:hAnsiTheme="minorHAnsi" w:cstheme="minorHAnsi"/>
                <w:sz w:val="24"/>
                <w:szCs w:val="24"/>
              </w:rPr>
              <w:t>351,97</w:t>
            </w:r>
          </w:p>
        </w:tc>
        <w:tc>
          <w:tcPr>
            <w:tcW w:w="2513" w:type="dxa"/>
            <w:tcBorders>
              <w:top w:val="single" w:sz="4" w:space="0" w:color="auto"/>
              <w:left w:val="single" w:sz="4" w:space="0" w:color="auto"/>
              <w:bottom w:val="single" w:sz="4" w:space="0" w:color="auto"/>
              <w:right w:val="single" w:sz="4" w:space="0" w:color="auto"/>
            </w:tcBorders>
            <w:hideMark/>
          </w:tcPr>
          <w:p w14:paraId="7B5E4E93" w14:textId="77777777" w:rsidR="002B13CF" w:rsidRPr="000E7D56" w:rsidRDefault="002B13CF" w:rsidP="00EE5179">
            <w:pPr>
              <w:jc w:val="right"/>
              <w:rPr>
                <w:rFonts w:asciiTheme="minorHAnsi" w:hAnsiTheme="minorHAnsi" w:cstheme="minorHAnsi"/>
                <w:sz w:val="24"/>
                <w:szCs w:val="24"/>
              </w:rPr>
            </w:pPr>
            <w:r w:rsidRPr="000E7D56">
              <w:rPr>
                <w:rFonts w:asciiTheme="minorHAnsi" w:hAnsiTheme="minorHAnsi" w:cstheme="minorHAnsi"/>
                <w:sz w:val="24"/>
                <w:szCs w:val="24"/>
              </w:rPr>
              <w:t xml:space="preserve">   280,54</w:t>
            </w:r>
          </w:p>
        </w:tc>
      </w:tr>
      <w:tr w:rsidR="002B13CF" w:rsidRPr="000E7D56" w14:paraId="1EF9856E" w14:textId="77777777" w:rsidTr="00AB7F60">
        <w:trPr>
          <w:trHeight w:hRule="exact" w:val="454"/>
          <w:jc w:val="center"/>
        </w:trPr>
        <w:tc>
          <w:tcPr>
            <w:tcW w:w="623" w:type="dxa"/>
            <w:tcBorders>
              <w:top w:val="single" w:sz="4" w:space="0" w:color="auto"/>
              <w:left w:val="single" w:sz="4" w:space="0" w:color="auto"/>
              <w:bottom w:val="single" w:sz="4" w:space="0" w:color="auto"/>
              <w:right w:val="single" w:sz="4" w:space="0" w:color="auto"/>
            </w:tcBorders>
            <w:hideMark/>
          </w:tcPr>
          <w:p w14:paraId="55165CAF" w14:textId="77777777" w:rsidR="002B13CF" w:rsidRPr="000E7D56" w:rsidRDefault="002B13CF" w:rsidP="00EE5179">
            <w:pPr>
              <w:rPr>
                <w:rFonts w:asciiTheme="minorHAnsi" w:hAnsiTheme="minorHAnsi" w:cstheme="minorHAnsi"/>
                <w:sz w:val="24"/>
                <w:szCs w:val="24"/>
              </w:rPr>
            </w:pPr>
            <w:r w:rsidRPr="000E7D56">
              <w:rPr>
                <w:rFonts w:asciiTheme="minorHAnsi" w:hAnsiTheme="minorHAnsi" w:cstheme="minorHAnsi"/>
                <w:sz w:val="24"/>
                <w:szCs w:val="24"/>
              </w:rPr>
              <w:t>10.</w:t>
            </w:r>
          </w:p>
        </w:tc>
        <w:tc>
          <w:tcPr>
            <w:tcW w:w="3086" w:type="dxa"/>
            <w:tcBorders>
              <w:top w:val="single" w:sz="4" w:space="0" w:color="auto"/>
              <w:left w:val="single" w:sz="4" w:space="0" w:color="auto"/>
              <w:bottom w:val="single" w:sz="4" w:space="0" w:color="auto"/>
              <w:right w:val="single" w:sz="4" w:space="0" w:color="auto"/>
            </w:tcBorders>
            <w:hideMark/>
          </w:tcPr>
          <w:p w14:paraId="55EE7E37" w14:textId="77777777" w:rsidR="002B13CF" w:rsidRPr="000E7D56" w:rsidRDefault="002B13CF" w:rsidP="00EE5179">
            <w:pPr>
              <w:rPr>
                <w:rFonts w:asciiTheme="minorHAnsi" w:hAnsiTheme="minorHAnsi" w:cstheme="minorHAnsi"/>
                <w:sz w:val="24"/>
                <w:szCs w:val="24"/>
              </w:rPr>
            </w:pPr>
            <w:r w:rsidRPr="000E7D56">
              <w:rPr>
                <w:rFonts w:asciiTheme="minorHAnsi" w:hAnsiTheme="minorHAnsi" w:cstheme="minorHAnsi"/>
                <w:sz w:val="24"/>
                <w:szCs w:val="24"/>
              </w:rPr>
              <w:t>Budy Rządowe (Nakieł)</w:t>
            </w:r>
          </w:p>
        </w:tc>
        <w:tc>
          <w:tcPr>
            <w:tcW w:w="2108" w:type="dxa"/>
            <w:tcBorders>
              <w:top w:val="single" w:sz="4" w:space="0" w:color="auto"/>
              <w:left w:val="single" w:sz="4" w:space="0" w:color="auto"/>
              <w:bottom w:val="single" w:sz="4" w:space="0" w:color="auto"/>
              <w:right w:val="single" w:sz="4" w:space="0" w:color="auto"/>
            </w:tcBorders>
            <w:hideMark/>
          </w:tcPr>
          <w:p w14:paraId="396CD940" w14:textId="77777777" w:rsidR="002B13CF" w:rsidRPr="000E7D56" w:rsidRDefault="002B13CF" w:rsidP="00EE5179">
            <w:pPr>
              <w:jc w:val="right"/>
              <w:rPr>
                <w:rFonts w:asciiTheme="minorHAnsi" w:hAnsiTheme="minorHAnsi" w:cstheme="minorHAnsi"/>
                <w:sz w:val="24"/>
                <w:szCs w:val="24"/>
              </w:rPr>
            </w:pPr>
            <w:r w:rsidRPr="000E7D56">
              <w:rPr>
                <w:rFonts w:asciiTheme="minorHAnsi" w:hAnsiTheme="minorHAnsi" w:cstheme="minorHAnsi"/>
                <w:sz w:val="24"/>
                <w:szCs w:val="24"/>
              </w:rPr>
              <w:t xml:space="preserve">  8</w:t>
            </w:r>
            <w:r>
              <w:rPr>
                <w:rFonts w:asciiTheme="minorHAnsi" w:hAnsiTheme="minorHAnsi" w:cstheme="minorHAnsi"/>
                <w:sz w:val="24"/>
                <w:szCs w:val="24"/>
              </w:rPr>
              <w:t xml:space="preserve"> </w:t>
            </w:r>
            <w:r w:rsidRPr="000E7D56">
              <w:rPr>
                <w:rFonts w:asciiTheme="minorHAnsi" w:hAnsiTheme="minorHAnsi" w:cstheme="minorHAnsi"/>
                <w:sz w:val="24"/>
                <w:szCs w:val="24"/>
              </w:rPr>
              <w:t>878,79</w:t>
            </w:r>
          </w:p>
        </w:tc>
        <w:tc>
          <w:tcPr>
            <w:tcW w:w="2513" w:type="dxa"/>
            <w:tcBorders>
              <w:top w:val="single" w:sz="4" w:space="0" w:color="auto"/>
              <w:left w:val="single" w:sz="4" w:space="0" w:color="auto"/>
              <w:bottom w:val="single" w:sz="4" w:space="0" w:color="auto"/>
              <w:right w:val="single" w:sz="4" w:space="0" w:color="auto"/>
            </w:tcBorders>
            <w:hideMark/>
          </w:tcPr>
          <w:p w14:paraId="1FD73ADA" w14:textId="77777777" w:rsidR="002B13CF" w:rsidRPr="000E7D56" w:rsidRDefault="002B13CF" w:rsidP="00EE5179">
            <w:pPr>
              <w:jc w:val="right"/>
              <w:rPr>
                <w:rFonts w:asciiTheme="minorHAnsi" w:hAnsiTheme="minorHAnsi" w:cstheme="minorHAnsi"/>
                <w:sz w:val="24"/>
                <w:szCs w:val="24"/>
              </w:rPr>
            </w:pPr>
            <w:r w:rsidRPr="000E7D56">
              <w:rPr>
                <w:rFonts w:asciiTheme="minorHAnsi" w:hAnsiTheme="minorHAnsi" w:cstheme="minorHAnsi"/>
                <w:sz w:val="24"/>
                <w:szCs w:val="24"/>
              </w:rPr>
              <w:t xml:space="preserve">   240,62</w:t>
            </w:r>
          </w:p>
        </w:tc>
      </w:tr>
      <w:tr w:rsidR="002B13CF" w:rsidRPr="000E7D56" w14:paraId="5095F953" w14:textId="77777777" w:rsidTr="00AB7F60">
        <w:trPr>
          <w:trHeight w:hRule="exact" w:val="454"/>
          <w:jc w:val="center"/>
        </w:trPr>
        <w:tc>
          <w:tcPr>
            <w:tcW w:w="623" w:type="dxa"/>
            <w:tcBorders>
              <w:top w:val="single" w:sz="4" w:space="0" w:color="auto"/>
              <w:left w:val="single" w:sz="4" w:space="0" w:color="auto"/>
              <w:bottom w:val="single" w:sz="4" w:space="0" w:color="auto"/>
              <w:right w:val="single" w:sz="4" w:space="0" w:color="auto"/>
            </w:tcBorders>
            <w:hideMark/>
          </w:tcPr>
          <w:p w14:paraId="65808455" w14:textId="77777777" w:rsidR="002B13CF" w:rsidRPr="000E7D56" w:rsidRDefault="002B13CF" w:rsidP="00EE5179">
            <w:pPr>
              <w:rPr>
                <w:rFonts w:asciiTheme="minorHAnsi" w:hAnsiTheme="minorHAnsi" w:cstheme="minorHAnsi"/>
                <w:sz w:val="24"/>
                <w:szCs w:val="24"/>
              </w:rPr>
            </w:pPr>
            <w:r w:rsidRPr="000E7D56">
              <w:rPr>
                <w:rFonts w:asciiTheme="minorHAnsi" w:hAnsiTheme="minorHAnsi" w:cstheme="minorHAnsi"/>
                <w:sz w:val="24"/>
                <w:szCs w:val="24"/>
              </w:rPr>
              <w:t>11.</w:t>
            </w:r>
          </w:p>
        </w:tc>
        <w:tc>
          <w:tcPr>
            <w:tcW w:w="3086" w:type="dxa"/>
            <w:tcBorders>
              <w:top w:val="single" w:sz="4" w:space="0" w:color="auto"/>
              <w:left w:val="single" w:sz="4" w:space="0" w:color="auto"/>
              <w:bottom w:val="single" w:sz="4" w:space="0" w:color="auto"/>
              <w:right w:val="single" w:sz="4" w:space="0" w:color="auto"/>
            </w:tcBorders>
            <w:hideMark/>
          </w:tcPr>
          <w:p w14:paraId="0E6193A3" w14:textId="77777777" w:rsidR="002B13CF" w:rsidRPr="000E7D56" w:rsidRDefault="002B13CF" w:rsidP="00EE5179">
            <w:pPr>
              <w:rPr>
                <w:rFonts w:asciiTheme="minorHAnsi" w:hAnsiTheme="minorHAnsi" w:cstheme="minorHAnsi"/>
                <w:sz w:val="24"/>
                <w:szCs w:val="24"/>
              </w:rPr>
            </w:pPr>
            <w:r w:rsidRPr="000E7D56">
              <w:rPr>
                <w:rFonts w:asciiTheme="minorHAnsi" w:hAnsiTheme="minorHAnsi" w:cstheme="minorHAnsi"/>
                <w:sz w:val="24"/>
                <w:szCs w:val="24"/>
              </w:rPr>
              <w:t>Drążdżewo Nowe</w:t>
            </w:r>
          </w:p>
        </w:tc>
        <w:tc>
          <w:tcPr>
            <w:tcW w:w="2108" w:type="dxa"/>
            <w:tcBorders>
              <w:top w:val="single" w:sz="4" w:space="0" w:color="auto"/>
              <w:left w:val="single" w:sz="4" w:space="0" w:color="auto"/>
              <w:bottom w:val="single" w:sz="4" w:space="0" w:color="auto"/>
              <w:right w:val="single" w:sz="4" w:space="0" w:color="auto"/>
            </w:tcBorders>
            <w:hideMark/>
          </w:tcPr>
          <w:p w14:paraId="50699720" w14:textId="77777777" w:rsidR="002B13CF" w:rsidRPr="000E7D56" w:rsidRDefault="002B13CF" w:rsidP="00EE5179">
            <w:pPr>
              <w:jc w:val="right"/>
              <w:rPr>
                <w:rFonts w:asciiTheme="minorHAnsi" w:hAnsiTheme="minorHAnsi" w:cstheme="minorHAnsi"/>
                <w:sz w:val="24"/>
                <w:szCs w:val="24"/>
              </w:rPr>
            </w:pPr>
            <w:r w:rsidRPr="000E7D56">
              <w:rPr>
                <w:rFonts w:asciiTheme="minorHAnsi" w:hAnsiTheme="minorHAnsi" w:cstheme="minorHAnsi"/>
                <w:sz w:val="24"/>
                <w:szCs w:val="24"/>
              </w:rPr>
              <w:t>20</w:t>
            </w:r>
            <w:r>
              <w:rPr>
                <w:rFonts w:asciiTheme="minorHAnsi" w:hAnsiTheme="minorHAnsi" w:cstheme="minorHAnsi"/>
                <w:sz w:val="24"/>
                <w:szCs w:val="24"/>
              </w:rPr>
              <w:t xml:space="preserve"> </w:t>
            </w:r>
            <w:r w:rsidRPr="000E7D56">
              <w:rPr>
                <w:rFonts w:asciiTheme="minorHAnsi" w:hAnsiTheme="minorHAnsi" w:cstheme="minorHAnsi"/>
                <w:sz w:val="24"/>
                <w:szCs w:val="24"/>
              </w:rPr>
              <w:t>208,48</w:t>
            </w:r>
          </w:p>
        </w:tc>
        <w:tc>
          <w:tcPr>
            <w:tcW w:w="2513" w:type="dxa"/>
            <w:tcBorders>
              <w:top w:val="single" w:sz="4" w:space="0" w:color="auto"/>
              <w:left w:val="single" w:sz="4" w:space="0" w:color="auto"/>
              <w:bottom w:val="single" w:sz="4" w:space="0" w:color="auto"/>
              <w:right w:val="single" w:sz="4" w:space="0" w:color="auto"/>
            </w:tcBorders>
            <w:hideMark/>
          </w:tcPr>
          <w:p w14:paraId="7DD78854" w14:textId="77777777" w:rsidR="002B13CF" w:rsidRPr="000E7D56" w:rsidRDefault="002B13CF" w:rsidP="00EE5179">
            <w:pPr>
              <w:jc w:val="right"/>
              <w:rPr>
                <w:rFonts w:asciiTheme="minorHAnsi" w:hAnsiTheme="minorHAnsi" w:cstheme="minorHAnsi"/>
                <w:sz w:val="24"/>
                <w:szCs w:val="24"/>
              </w:rPr>
            </w:pPr>
            <w:r w:rsidRPr="000E7D56">
              <w:rPr>
                <w:rFonts w:asciiTheme="minorHAnsi" w:hAnsiTheme="minorHAnsi" w:cstheme="minorHAnsi"/>
                <w:sz w:val="24"/>
                <w:szCs w:val="24"/>
              </w:rPr>
              <w:t xml:space="preserve">   547,66</w:t>
            </w:r>
          </w:p>
        </w:tc>
      </w:tr>
      <w:tr w:rsidR="002B13CF" w:rsidRPr="000E7D56" w14:paraId="2238CB54" w14:textId="77777777" w:rsidTr="00AB7F60">
        <w:trPr>
          <w:trHeight w:hRule="exact" w:val="454"/>
          <w:jc w:val="center"/>
        </w:trPr>
        <w:tc>
          <w:tcPr>
            <w:tcW w:w="623" w:type="dxa"/>
            <w:tcBorders>
              <w:top w:val="single" w:sz="4" w:space="0" w:color="auto"/>
              <w:left w:val="single" w:sz="4" w:space="0" w:color="auto"/>
              <w:bottom w:val="single" w:sz="4" w:space="0" w:color="auto"/>
              <w:right w:val="single" w:sz="4" w:space="0" w:color="auto"/>
            </w:tcBorders>
            <w:hideMark/>
          </w:tcPr>
          <w:p w14:paraId="248AB3E7" w14:textId="77777777" w:rsidR="002B13CF" w:rsidRPr="000E7D56" w:rsidRDefault="002B13CF" w:rsidP="00EE5179">
            <w:pPr>
              <w:rPr>
                <w:rFonts w:asciiTheme="minorHAnsi" w:hAnsiTheme="minorHAnsi" w:cstheme="minorHAnsi"/>
                <w:sz w:val="24"/>
                <w:szCs w:val="24"/>
              </w:rPr>
            </w:pPr>
            <w:r w:rsidRPr="000E7D56">
              <w:rPr>
                <w:rFonts w:asciiTheme="minorHAnsi" w:hAnsiTheme="minorHAnsi" w:cstheme="minorHAnsi"/>
                <w:sz w:val="24"/>
                <w:szCs w:val="24"/>
              </w:rPr>
              <w:t>12.</w:t>
            </w:r>
          </w:p>
        </w:tc>
        <w:tc>
          <w:tcPr>
            <w:tcW w:w="3086" w:type="dxa"/>
            <w:tcBorders>
              <w:top w:val="single" w:sz="4" w:space="0" w:color="auto"/>
              <w:left w:val="single" w:sz="4" w:space="0" w:color="auto"/>
              <w:bottom w:val="single" w:sz="4" w:space="0" w:color="auto"/>
              <w:right w:val="single" w:sz="4" w:space="0" w:color="auto"/>
            </w:tcBorders>
            <w:hideMark/>
          </w:tcPr>
          <w:p w14:paraId="78247B15" w14:textId="77777777" w:rsidR="002B13CF" w:rsidRPr="000E7D56" w:rsidRDefault="002B13CF" w:rsidP="00EE5179">
            <w:pPr>
              <w:rPr>
                <w:rFonts w:asciiTheme="minorHAnsi" w:hAnsiTheme="minorHAnsi" w:cstheme="minorHAnsi"/>
                <w:sz w:val="24"/>
                <w:szCs w:val="24"/>
              </w:rPr>
            </w:pPr>
            <w:r w:rsidRPr="000E7D56">
              <w:rPr>
                <w:rFonts w:asciiTheme="minorHAnsi" w:hAnsiTheme="minorHAnsi" w:cstheme="minorHAnsi"/>
                <w:sz w:val="24"/>
                <w:szCs w:val="24"/>
              </w:rPr>
              <w:t>Żelazna Prywatna</w:t>
            </w:r>
          </w:p>
        </w:tc>
        <w:tc>
          <w:tcPr>
            <w:tcW w:w="2108" w:type="dxa"/>
            <w:tcBorders>
              <w:top w:val="single" w:sz="4" w:space="0" w:color="auto"/>
              <w:left w:val="single" w:sz="4" w:space="0" w:color="auto"/>
              <w:bottom w:val="single" w:sz="4" w:space="0" w:color="auto"/>
              <w:right w:val="single" w:sz="4" w:space="0" w:color="auto"/>
            </w:tcBorders>
            <w:hideMark/>
          </w:tcPr>
          <w:p w14:paraId="2A92D07D" w14:textId="77777777" w:rsidR="002B13CF" w:rsidRPr="000E7D56" w:rsidRDefault="002B13CF" w:rsidP="00EE5179">
            <w:pPr>
              <w:jc w:val="right"/>
              <w:rPr>
                <w:rFonts w:asciiTheme="minorHAnsi" w:hAnsiTheme="minorHAnsi" w:cstheme="minorHAnsi"/>
                <w:sz w:val="24"/>
                <w:szCs w:val="24"/>
              </w:rPr>
            </w:pPr>
            <w:r w:rsidRPr="000E7D56">
              <w:rPr>
                <w:rFonts w:asciiTheme="minorHAnsi" w:hAnsiTheme="minorHAnsi" w:cstheme="minorHAnsi"/>
                <w:sz w:val="24"/>
                <w:szCs w:val="24"/>
              </w:rPr>
              <w:t>18</w:t>
            </w:r>
            <w:r>
              <w:rPr>
                <w:rFonts w:asciiTheme="minorHAnsi" w:hAnsiTheme="minorHAnsi" w:cstheme="minorHAnsi"/>
                <w:sz w:val="24"/>
                <w:szCs w:val="24"/>
              </w:rPr>
              <w:t xml:space="preserve"> </w:t>
            </w:r>
            <w:r w:rsidRPr="000E7D56">
              <w:rPr>
                <w:rFonts w:asciiTheme="minorHAnsi" w:hAnsiTheme="minorHAnsi" w:cstheme="minorHAnsi"/>
                <w:sz w:val="24"/>
                <w:szCs w:val="24"/>
              </w:rPr>
              <w:t>570,90</w:t>
            </w:r>
          </w:p>
        </w:tc>
        <w:tc>
          <w:tcPr>
            <w:tcW w:w="2513" w:type="dxa"/>
            <w:tcBorders>
              <w:top w:val="single" w:sz="4" w:space="0" w:color="auto"/>
              <w:left w:val="single" w:sz="4" w:space="0" w:color="auto"/>
              <w:bottom w:val="single" w:sz="4" w:space="0" w:color="auto"/>
              <w:right w:val="single" w:sz="4" w:space="0" w:color="auto"/>
            </w:tcBorders>
            <w:hideMark/>
          </w:tcPr>
          <w:p w14:paraId="5D5508A0" w14:textId="77777777" w:rsidR="002B13CF" w:rsidRPr="000E7D56" w:rsidRDefault="002B13CF" w:rsidP="00EE5179">
            <w:pPr>
              <w:jc w:val="right"/>
              <w:rPr>
                <w:rFonts w:asciiTheme="minorHAnsi" w:hAnsiTheme="minorHAnsi" w:cstheme="minorHAnsi"/>
                <w:sz w:val="24"/>
                <w:szCs w:val="24"/>
              </w:rPr>
            </w:pPr>
            <w:r w:rsidRPr="000E7D56">
              <w:rPr>
                <w:rFonts w:asciiTheme="minorHAnsi" w:hAnsiTheme="minorHAnsi" w:cstheme="minorHAnsi"/>
                <w:sz w:val="24"/>
                <w:szCs w:val="24"/>
              </w:rPr>
              <w:t xml:space="preserve">   503,28</w:t>
            </w:r>
          </w:p>
        </w:tc>
      </w:tr>
      <w:tr w:rsidR="002B13CF" w:rsidRPr="000E7D56" w14:paraId="0540A439" w14:textId="77777777" w:rsidTr="00AB7F60">
        <w:trPr>
          <w:trHeight w:hRule="exact" w:val="454"/>
          <w:jc w:val="center"/>
        </w:trPr>
        <w:tc>
          <w:tcPr>
            <w:tcW w:w="623" w:type="dxa"/>
            <w:tcBorders>
              <w:top w:val="single" w:sz="4" w:space="0" w:color="auto"/>
              <w:left w:val="single" w:sz="4" w:space="0" w:color="auto"/>
              <w:bottom w:val="single" w:sz="4" w:space="0" w:color="auto"/>
              <w:right w:val="single" w:sz="4" w:space="0" w:color="auto"/>
            </w:tcBorders>
            <w:hideMark/>
          </w:tcPr>
          <w:p w14:paraId="77DD09E3" w14:textId="77777777" w:rsidR="002B13CF" w:rsidRPr="000E7D56" w:rsidRDefault="002B13CF" w:rsidP="00EE5179">
            <w:pPr>
              <w:rPr>
                <w:rFonts w:asciiTheme="minorHAnsi" w:hAnsiTheme="minorHAnsi" w:cstheme="minorHAnsi"/>
                <w:sz w:val="24"/>
                <w:szCs w:val="24"/>
              </w:rPr>
            </w:pPr>
            <w:r w:rsidRPr="000E7D56">
              <w:rPr>
                <w:rFonts w:asciiTheme="minorHAnsi" w:hAnsiTheme="minorHAnsi" w:cstheme="minorHAnsi"/>
                <w:sz w:val="24"/>
                <w:szCs w:val="24"/>
              </w:rPr>
              <w:t>13.</w:t>
            </w:r>
          </w:p>
        </w:tc>
        <w:tc>
          <w:tcPr>
            <w:tcW w:w="3086" w:type="dxa"/>
            <w:tcBorders>
              <w:top w:val="single" w:sz="4" w:space="0" w:color="auto"/>
              <w:left w:val="single" w:sz="4" w:space="0" w:color="auto"/>
              <w:bottom w:val="single" w:sz="4" w:space="0" w:color="auto"/>
              <w:right w:val="single" w:sz="4" w:space="0" w:color="auto"/>
            </w:tcBorders>
            <w:hideMark/>
          </w:tcPr>
          <w:p w14:paraId="75D14864" w14:textId="77777777" w:rsidR="002B13CF" w:rsidRPr="000E7D56" w:rsidRDefault="002B13CF" w:rsidP="00EE5179">
            <w:pPr>
              <w:rPr>
                <w:rFonts w:asciiTheme="minorHAnsi" w:hAnsiTheme="minorHAnsi" w:cstheme="minorHAnsi"/>
                <w:sz w:val="24"/>
                <w:szCs w:val="24"/>
              </w:rPr>
            </w:pPr>
            <w:r w:rsidRPr="000E7D56">
              <w:rPr>
                <w:rFonts w:asciiTheme="minorHAnsi" w:hAnsiTheme="minorHAnsi" w:cstheme="minorHAnsi"/>
                <w:sz w:val="24"/>
                <w:szCs w:val="24"/>
              </w:rPr>
              <w:t>Żelazna Rządowa</w:t>
            </w:r>
          </w:p>
        </w:tc>
        <w:tc>
          <w:tcPr>
            <w:tcW w:w="2108" w:type="dxa"/>
            <w:tcBorders>
              <w:top w:val="single" w:sz="4" w:space="0" w:color="auto"/>
              <w:left w:val="single" w:sz="4" w:space="0" w:color="auto"/>
              <w:bottom w:val="single" w:sz="4" w:space="0" w:color="auto"/>
              <w:right w:val="single" w:sz="4" w:space="0" w:color="auto"/>
            </w:tcBorders>
            <w:hideMark/>
          </w:tcPr>
          <w:p w14:paraId="78D31923" w14:textId="77777777" w:rsidR="002B13CF" w:rsidRPr="000E7D56" w:rsidRDefault="002B13CF" w:rsidP="00EE5179">
            <w:pPr>
              <w:jc w:val="right"/>
              <w:rPr>
                <w:rFonts w:asciiTheme="minorHAnsi" w:hAnsiTheme="minorHAnsi" w:cstheme="minorHAnsi"/>
                <w:sz w:val="24"/>
                <w:szCs w:val="24"/>
              </w:rPr>
            </w:pPr>
            <w:r w:rsidRPr="000E7D56">
              <w:rPr>
                <w:rFonts w:asciiTheme="minorHAnsi" w:hAnsiTheme="minorHAnsi" w:cstheme="minorHAnsi"/>
                <w:sz w:val="24"/>
                <w:szCs w:val="24"/>
              </w:rPr>
              <w:t>12</w:t>
            </w:r>
            <w:r>
              <w:rPr>
                <w:rFonts w:asciiTheme="minorHAnsi" w:hAnsiTheme="minorHAnsi" w:cstheme="minorHAnsi"/>
                <w:sz w:val="24"/>
                <w:szCs w:val="24"/>
              </w:rPr>
              <w:t xml:space="preserve"> </w:t>
            </w:r>
            <w:r w:rsidRPr="000E7D56">
              <w:rPr>
                <w:rFonts w:asciiTheme="minorHAnsi" w:hAnsiTheme="minorHAnsi" w:cstheme="minorHAnsi"/>
                <w:sz w:val="24"/>
                <w:szCs w:val="24"/>
              </w:rPr>
              <w:t>363,82</w:t>
            </w:r>
          </w:p>
        </w:tc>
        <w:tc>
          <w:tcPr>
            <w:tcW w:w="2513" w:type="dxa"/>
            <w:tcBorders>
              <w:top w:val="single" w:sz="4" w:space="0" w:color="auto"/>
              <w:left w:val="single" w:sz="4" w:space="0" w:color="auto"/>
              <w:bottom w:val="single" w:sz="4" w:space="0" w:color="auto"/>
              <w:right w:val="single" w:sz="4" w:space="0" w:color="auto"/>
            </w:tcBorders>
            <w:hideMark/>
          </w:tcPr>
          <w:p w14:paraId="55785ACF" w14:textId="77777777" w:rsidR="002B13CF" w:rsidRPr="000E7D56" w:rsidRDefault="002B13CF" w:rsidP="00EE5179">
            <w:pPr>
              <w:jc w:val="right"/>
              <w:rPr>
                <w:rFonts w:asciiTheme="minorHAnsi" w:hAnsiTheme="minorHAnsi" w:cstheme="minorHAnsi"/>
                <w:sz w:val="24"/>
                <w:szCs w:val="24"/>
              </w:rPr>
            </w:pPr>
            <w:r w:rsidRPr="000E7D56">
              <w:rPr>
                <w:rFonts w:asciiTheme="minorHAnsi" w:hAnsiTheme="minorHAnsi" w:cstheme="minorHAnsi"/>
                <w:sz w:val="24"/>
                <w:szCs w:val="24"/>
              </w:rPr>
              <w:t xml:space="preserve">   335,06</w:t>
            </w:r>
          </w:p>
        </w:tc>
      </w:tr>
      <w:tr w:rsidR="002B13CF" w:rsidRPr="000E7D56" w14:paraId="29B47B50" w14:textId="77777777" w:rsidTr="00AB7F60">
        <w:trPr>
          <w:trHeight w:hRule="exact" w:val="454"/>
          <w:jc w:val="center"/>
        </w:trPr>
        <w:tc>
          <w:tcPr>
            <w:tcW w:w="623" w:type="dxa"/>
            <w:tcBorders>
              <w:top w:val="single" w:sz="4" w:space="0" w:color="auto"/>
              <w:left w:val="single" w:sz="4" w:space="0" w:color="auto"/>
              <w:bottom w:val="single" w:sz="4" w:space="0" w:color="auto"/>
              <w:right w:val="single" w:sz="4" w:space="0" w:color="auto"/>
            </w:tcBorders>
          </w:tcPr>
          <w:p w14:paraId="1BE8DD33" w14:textId="77777777" w:rsidR="002B13CF" w:rsidRPr="000E7D56" w:rsidRDefault="002B13CF" w:rsidP="00EE5179">
            <w:pPr>
              <w:rPr>
                <w:rFonts w:asciiTheme="minorHAnsi" w:hAnsiTheme="minorHAnsi" w:cstheme="minorHAnsi"/>
                <w:sz w:val="24"/>
                <w:szCs w:val="24"/>
              </w:rPr>
            </w:pPr>
          </w:p>
        </w:tc>
        <w:tc>
          <w:tcPr>
            <w:tcW w:w="3086" w:type="dxa"/>
            <w:tcBorders>
              <w:top w:val="single" w:sz="4" w:space="0" w:color="auto"/>
              <w:left w:val="single" w:sz="4" w:space="0" w:color="auto"/>
              <w:bottom w:val="single" w:sz="4" w:space="0" w:color="auto"/>
              <w:right w:val="single" w:sz="4" w:space="0" w:color="auto"/>
            </w:tcBorders>
            <w:hideMark/>
          </w:tcPr>
          <w:p w14:paraId="4F7AB3BC" w14:textId="77777777" w:rsidR="002B13CF" w:rsidRPr="000E7D56" w:rsidRDefault="002B13CF" w:rsidP="00EE5179">
            <w:pPr>
              <w:rPr>
                <w:rFonts w:asciiTheme="minorHAnsi" w:hAnsiTheme="minorHAnsi" w:cstheme="minorHAnsi"/>
                <w:b/>
                <w:sz w:val="24"/>
                <w:szCs w:val="24"/>
              </w:rPr>
            </w:pPr>
            <w:r w:rsidRPr="000E7D56">
              <w:rPr>
                <w:rFonts w:asciiTheme="minorHAnsi" w:hAnsiTheme="minorHAnsi" w:cstheme="minorHAnsi"/>
                <w:sz w:val="24"/>
                <w:szCs w:val="24"/>
              </w:rPr>
              <w:t xml:space="preserve">                     </w:t>
            </w:r>
            <w:r w:rsidRPr="000E7D56">
              <w:rPr>
                <w:rFonts w:asciiTheme="minorHAnsi" w:hAnsiTheme="minorHAnsi" w:cstheme="minorHAnsi"/>
                <w:b/>
                <w:sz w:val="24"/>
                <w:szCs w:val="24"/>
              </w:rPr>
              <w:t>Razem:</w:t>
            </w:r>
          </w:p>
        </w:tc>
        <w:tc>
          <w:tcPr>
            <w:tcW w:w="2108" w:type="dxa"/>
            <w:tcBorders>
              <w:top w:val="single" w:sz="4" w:space="0" w:color="auto"/>
              <w:left w:val="single" w:sz="4" w:space="0" w:color="auto"/>
              <w:bottom w:val="single" w:sz="4" w:space="0" w:color="auto"/>
              <w:right w:val="single" w:sz="4" w:space="0" w:color="auto"/>
            </w:tcBorders>
            <w:hideMark/>
          </w:tcPr>
          <w:p w14:paraId="314E14B4" w14:textId="77777777" w:rsidR="002B13CF" w:rsidRPr="000E7D56" w:rsidRDefault="002B13CF" w:rsidP="00EE5179">
            <w:pPr>
              <w:jc w:val="right"/>
              <w:rPr>
                <w:rFonts w:asciiTheme="minorHAnsi" w:hAnsiTheme="minorHAnsi" w:cstheme="minorHAnsi"/>
                <w:b/>
                <w:sz w:val="24"/>
                <w:szCs w:val="24"/>
              </w:rPr>
            </w:pPr>
            <w:r w:rsidRPr="000E7D56">
              <w:rPr>
                <w:rFonts w:asciiTheme="minorHAnsi" w:hAnsiTheme="minorHAnsi" w:cstheme="minorHAnsi"/>
                <w:b/>
                <w:sz w:val="24"/>
                <w:szCs w:val="24"/>
              </w:rPr>
              <w:t>239</w:t>
            </w:r>
            <w:r>
              <w:rPr>
                <w:rFonts w:asciiTheme="minorHAnsi" w:hAnsiTheme="minorHAnsi" w:cstheme="minorHAnsi"/>
                <w:b/>
                <w:sz w:val="24"/>
                <w:szCs w:val="24"/>
              </w:rPr>
              <w:t xml:space="preserve"> </w:t>
            </w:r>
            <w:r w:rsidRPr="000E7D56">
              <w:rPr>
                <w:rFonts w:asciiTheme="minorHAnsi" w:hAnsiTheme="minorHAnsi" w:cstheme="minorHAnsi"/>
                <w:b/>
                <w:sz w:val="24"/>
                <w:szCs w:val="24"/>
              </w:rPr>
              <w:t>850,00</w:t>
            </w:r>
          </w:p>
        </w:tc>
        <w:tc>
          <w:tcPr>
            <w:tcW w:w="2513" w:type="dxa"/>
            <w:tcBorders>
              <w:top w:val="single" w:sz="4" w:space="0" w:color="auto"/>
              <w:left w:val="single" w:sz="4" w:space="0" w:color="auto"/>
              <w:bottom w:val="single" w:sz="4" w:space="0" w:color="auto"/>
              <w:right w:val="single" w:sz="4" w:space="0" w:color="auto"/>
            </w:tcBorders>
            <w:hideMark/>
          </w:tcPr>
          <w:p w14:paraId="1B7D1C54" w14:textId="77777777" w:rsidR="002B13CF" w:rsidRPr="000E7D56" w:rsidRDefault="002B13CF" w:rsidP="00EE5179">
            <w:pPr>
              <w:jc w:val="right"/>
              <w:rPr>
                <w:rFonts w:asciiTheme="minorHAnsi" w:hAnsiTheme="minorHAnsi" w:cstheme="minorHAnsi"/>
                <w:b/>
                <w:sz w:val="24"/>
                <w:szCs w:val="24"/>
              </w:rPr>
            </w:pPr>
            <w:r w:rsidRPr="000E7D56">
              <w:rPr>
                <w:rFonts w:asciiTheme="minorHAnsi" w:hAnsiTheme="minorHAnsi" w:cstheme="minorHAnsi"/>
                <w:b/>
                <w:sz w:val="24"/>
                <w:szCs w:val="24"/>
              </w:rPr>
              <w:t>6.500,00</w:t>
            </w:r>
          </w:p>
        </w:tc>
      </w:tr>
    </w:tbl>
    <w:p w14:paraId="0BEB79C4" w14:textId="77777777" w:rsidR="002B13CF" w:rsidRPr="000E7D56" w:rsidRDefault="002B13CF" w:rsidP="002B13CF">
      <w:pPr>
        <w:tabs>
          <w:tab w:val="left" w:pos="7395"/>
        </w:tabs>
        <w:spacing w:after="160" w:line="256" w:lineRule="auto"/>
        <w:rPr>
          <w:rFonts w:asciiTheme="minorHAnsi" w:hAnsiTheme="minorHAnsi" w:cstheme="minorHAnsi"/>
          <w:sz w:val="24"/>
          <w:szCs w:val="24"/>
        </w:rPr>
      </w:pPr>
      <w:r w:rsidRPr="000E7D56">
        <w:rPr>
          <w:rFonts w:asciiTheme="minorHAnsi" w:hAnsiTheme="minorHAnsi" w:cstheme="minorHAnsi"/>
          <w:sz w:val="24"/>
          <w:szCs w:val="24"/>
        </w:rPr>
        <w:t xml:space="preserve">                                  </w:t>
      </w:r>
    </w:p>
    <w:p w14:paraId="63AB158A" w14:textId="77777777" w:rsidR="002B13CF" w:rsidRPr="000E7D56" w:rsidRDefault="002B13CF" w:rsidP="002B13CF">
      <w:pPr>
        <w:tabs>
          <w:tab w:val="left" w:pos="7395"/>
        </w:tabs>
        <w:spacing w:after="160" w:line="256" w:lineRule="auto"/>
        <w:jc w:val="both"/>
        <w:rPr>
          <w:rFonts w:asciiTheme="minorHAnsi" w:hAnsiTheme="minorHAnsi" w:cstheme="minorHAnsi"/>
          <w:sz w:val="24"/>
          <w:szCs w:val="24"/>
        </w:rPr>
      </w:pPr>
      <w:r w:rsidRPr="000E7D56">
        <w:rPr>
          <w:rFonts w:asciiTheme="minorHAnsi" w:hAnsiTheme="minorHAnsi" w:cstheme="minorHAnsi"/>
          <w:sz w:val="24"/>
          <w:szCs w:val="24"/>
        </w:rPr>
        <w:t>Ponadto ze środków Funduszu Sołeckiego w roku 2018 zrealizowano inne przedsięwzięcia m.in.:</w:t>
      </w:r>
    </w:p>
    <w:p w14:paraId="356637F5" w14:textId="77777777" w:rsidR="002B13CF" w:rsidRPr="000E7D56" w:rsidRDefault="002B13CF" w:rsidP="00881D08">
      <w:pPr>
        <w:pStyle w:val="Akapitzlist"/>
        <w:numPr>
          <w:ilvl w:val="0"/>
          <w:numId w:val="28"/>
        </w:numPr>
        <w:tabs>
          <w:tab w:val="left" w:pos="7395"/>
        </w:tabs>
        <w:spacing w:after="0" w:line="288" w:lineRule="auto"/>
        <w:ind w:left="426" w:hanging="426"/>
        <w:rPr>
          <w:rFonts w:asciiTheme="minorHAnsi" w:hAnsiTheme="minorHAnsi" w:cstheme="minorHAnsi"/>
          <w:szCs w:val="24"/>
        </w:rPr>
      </w:pPr>
      <w:r w:rsidRPr="000E7D56">
        <w:rPr>
          <w:rFonts w:asciiTheme="minorHAnsi" w:hAnsiTheme="minorHAnsi" w:cstheme="minorHAnsi"/>
          <w:szCs w:val="24"/>
        </w:rPr>
        <w:t>zakup wyposażenia AGD do remizy strażackiej w Jednorożcu za kwotę 10</w:t>
      </w:r>
      <w:r>
        <w:rPr>
          <w:rFonts w:asciiTheme="minorHAnsi" w:hAnsiTheme="minorHAnsi" w:cstheme="minorHAnsi"/>
          <w:szCs w:val="24"/>
        </w:rPr>
        <w:t xml:space="preserve"> </w:t>
      </w:r>
      <w:r w:rsidRPr="000E7D56">
        <w:rPr>
          <w:rFonts w:asciiTheme="minorHAnsi" w:hAnsiTheme="minorHAnsi" w:cstheme="minorHAnsi"/>
          <w:szCs w:val="24"/>
        </w:rPr>
        <w:t>000,00 zł</w:t>
      </w:r>
      <w:r>
        <w:rPr>
          <w:rFonts w:asciiTheme="minorHAnsi" w:hAnsiTheme="minorHAnsi" w:cstheme="minorHAnsi"/>
          <w:szCs w:val="24"/>
        </w:rPr>
        <w:t>,</w:t>
      </w:r>
    </w:p>
    <w:p w14:paraId="2D7D9044" w14:textId="77777777" w:rsidR="002B13CF" w:rsidRPr="000E7D56" w:rsidRDefault="002B13CF" w:rsidP="00881D08">
      <w:pPr>
        <w:pStyle w:val="Akapitzlist"/>
        <w:numPr>
          <w:ilvl w:val="0"/>
          <w:numId w:val="28"/>
        </w:numPr>
        <w:tabs>
          <w:tab w:val="left" w:pos="7395"/>
        </w:tabs>
        <w:spacing w:after="0" w:line="288" w:lineRule="auto"/>
        <w:ind w:left="426" w:hanging="426"/>
        <w:rPr>
          <w:rFonts w:asciiTheme="minorHAnsi" w:hAnsiTheme="minorHAnsi" w:cstheme="minorHAnsi"/>
          <w:szCs w:val="24"/>
        </w:rPr>
      </w:pPr>
      <w:r w:rsidRPr="000E7D56">
        <w:rPr>
          <w:rFonts w:asciiTheme="minorHAnsi" w:hAnsiTheme="minorHAnsi" w:cstheme="minorHAnsi"/>
          <w:szCs w:val="24"/>
        </w:rPr>
        <w:t xml:space="preserve">zakup działki rekreacyjnej na cele kulturalno-społeczne mieszkańców sołectwa Stegna </w:t>
      </w:r>
      <w:r>
        <w:rPr>
          <w:rFonts w:asciiTheme="minorHAnsi" w:hAnsiTheme="minorHAnsi" w:cstheme="minorHAnsi"/>
          <w:szCs w:val="24"/>
        </w:rPr>
        <w:br/>
      </w:r>
      <w:r w:rsidRPr="000E7D56">
        <w:rPr>
          <w:rFonts w:asciiTheme="minorHAnsi" w:hAnsiTheme="minorHAnsi" w:cstheme="minorHAnsi"/>
          <w:szCs w:val="24"/>
        </w:rPr>
        <w:t>za kwotę 36</w:t>
      </w:r>
      <w:r>
        <w:rPr>
          <w:rFonts w:asciiTheme="minorHAnsi" w:hAnsiTheme="minorHAnsi" w:cstheme="minorHAnsi"/>
          <w:szCs w:val="24"/>
        </w:rPr>
        <w:t xml:space="preserve"> </w:t>
      </w:r>
      <w:r w:rsidRPr="000E7D56">
        <w:rPr>
          <w:rFonts w:asciiTheme="minorHAnsi" w:hAnsiTheme="minorHAnsi" w:cstheme="minorHAnsi"/>
          <w:szCs w:val="24"/>
        </w:rPr>
        <w:t>648,51 zł</w:t>
      </w:r>
      <w:r>
        <w:rPr>
          <w:rFonts w:asciiTheme="minorHAnsi" w:hAnsiTheme="minorHAnsi" w:cstheme="minorHAnsi"/>
          <w:szCs w:val="24"/>
        </w:rPr>
        <w:t>,</w:t>
      </w:r>
    </w:p>
    <w:p w14:paraId="45144783" w14:textId="77777777" w:rsidR="002B13CF" w:rsidRPr="000E7D56" w:rsidRDefault="002B13CF" w:rsidP="00881D08">
      <w:pPr>
        <w:pStyle w:val="Akapitzlist"/>
        <w:numPr>
          <w:ilvl w:val="0"/>
          <w:numId w:val="28"/>
        </w:numPr>
        <w:tabs>
          <w:tab w:val="left" w:pos="7395"/>
        </w:tabs>
        <w:spacing w:after="0" w:line="288" w:lineRule="auto"/>
        <w:ind w:left="426" w:hanging="426"/>
        <w:rPr>
          <w:rFonts w:asciiTheme="minorHAnsi" w:hAnsiTheme="minorHAnsi" w:cstheme="minorHAnsi"/>
          <w:szCs w:val="24"/>
        </w:rPr>
      </w:pPr>
      <w:r w:rsidRPr="000E7D56">
        <w:rPr>
          <w:rFonts w:asciiTheme="minorHAnsi" w:hAnsiTheme="minorHAnsi" w:cstheme="minorHAnsi"/>
          <w:szCs w:val="24"/>
        </w:rPr>
        <w:t xml:space="preserve">budowa chodnika przy drodze gminnej w miejscowości </w:t>
      </w:r>
      <w:proofErr w:type="spellStart"/>
      <w:r w:rsidRPr="000E7D56">
        <w:rPr>
          <w:rFonts w:asciiTheme="minorHAnsi" w:hAnsiTheme="minorHAnsi" w:cstheme="minorHAnsi"/>
          <w:szCs w:val="24"/>
        </w:rPr>
        <w:t>Małowidz</w:t>
      </w:r>
      <w:proofErr w:type="spellEnd"/>
      <w:r w:rsidRPr="000E7D56">
        <w:rPr>
          <w:rFonts w:asciiTheme="minorHAnsi" w:hAnsiTheme="minorHAnsi" w:cstheme="minorHAnsi"/>
          <w:szCs w:val="24"/>
        </w:rPr>
        <w:t xml:space="preserve"> za kwotę 21</w:t>
      </w:r>
      <w:r>
        <w:rPr>
          <w:rFonts w:asciiTheme="minorHAnsi" w:hAnsiTheme="minorHAnsi" w:cstheme="minorHAnsi"/>
          <w:szCs w:val="24"/>
        </w:rPr>
        <w:t xml:space="preserve"> </w:t>
      </w:r>
      <w:r w:rsidRPr="000E7D56">
        <w:rPr>
          <w:rFonts w:asciiTheme="minorHAnsi" w:hAnsiTheme="minorHAnsi" w:cstheme="minorHAnsi"/>
          <w:szCs w:val="24"/>
        </w:rPr>
        <w:t>533,85 zł.</w:t>
      </w:r>
    </w:p>
    <w:p w14:paraId="36083905" w14:textId="77777777" w:rsidR="002B13CF" w:rsidRPr="000E7D56" w:rsidRDefault="002B13CF" w:rsidP="00881D08">
      <w:pPr>
        <w:pStyle w:val="Akapitzlist"/>
        <w:numPr>
          <w:ilvl w:val="0"/>
          <w:numId w:val="28"/>
        </w:numPr>
        <w:tabs>
          <w:tab w:val="left" w:pos="7395"/>
        </w:tabs>
        <w:spacing w:after="0" w:line="288" w:lineRule="auto"/>
        <w:ind w:left="426" w:hanging="426"/>
        <w:rPr>
          <w:rFonts w:asciiTheme="minorHAnsi" w:hAnsiTheme="minorHAnsi" w:cstheme="minorHAnsi"/>
          <w:szCs w:val="24"/>
        </w:rPr>
      </w:pPr>
      <w:r w:rsidRPr="000E7D56">
        <w:rPr>
          <w:rFonts w:asciiTheme="minorHAnsi" w:hAnsiTheme="minorHAnsi" w:cstheme="minorHAnsi"/>
          <w:szCs w:val="24"/>
        </w:rPr>
        <w:t xml:space="preserve">wykonanie odwodnienia drogi gminnej i remont skrzyżowania tej drogi </w:t>
      </w:r>
      <w:r>
        <w:rPr>
          <w:rFonts w:asciiTheme="minorHAnsi" w:hAnsiTheme="minorHAnsi" w:cstheme="minorHAnsi"/>
          <w:szCs w:val="24"/>
        </w:rPr>
        <w:br/>
      </w:r>
      <w:r w:rsidRPr="000E7D56">
        <w:rPr>
          <w:rFonts w:asciiTheme="minorHAnsi" w:hAnsiTheme="minorHAnsi" w:cstheme="minorHAnsi"/>
          <w:szCs w:val="24"/>
        </w:rPr>
        <w:t>w miejscowości Połoń za kwotę 19</w:t>
      </w:r>
      <w:r>
        <w:rPr>
          <w:rFonts w:asciiTheme="minorHAnsi" w:hAnsiTheme="minorHAnsi" w:cstheme="minorHAnsi"/>
          <w:szCs w:val="24"/>
        </w:rPr>
        <w:t xml:space="preserve"> </w:t>
      </w:r>
      <w:r w:rsidRPr="000E7D56">
        <w:rPr>
          <w:rFonts w:asciiTheme="minorHAnsi" w:hAnsiTheme="minorHAnsi" w:cstheme="minorHAnsi"/>
          <w:szCs w:val="24"/>
        </w:rPr>
        <w:t>500,00 zł</w:t>
      </w:r>
      <w:r>
        <w:rPr>
          <w:rFonts w:asciiTheme="minorHAnsi" w:hAnsiTheme="minorHAnsi" w:cstheme="minorHAnsi"/>
          <w:szCs w:val="24"/>
        </w:rPr>
        <w:t>,</w:t>
      </w:r>
    </w:p>
    <w:p w14:paraId="748032C7" w14:textId="77777777" w:rsidR="002B13CF" w:rsidRPr="000E7D56" w:rsidRDefault="002B13CF" w:rsidP="00881D08">
      <w:pPr>
        <w:pStyle w:val="Akapitzlist"/>
        <w:numPr>
          <w:ilvl w:val="0"/>
          <w:numId w:val="28"/>
        </w:numPr>
        <w:tabs>
          <w:tab w:val="left" w:pos="7395"/>
        </w:tabs>
        <w:spacing w:after="0" w:line="288" w:lineRule="auto"/>
        <w:ind w:left="426" w:hanging="426"/>
        <w:rPr>
          <w:rFonts w:asciiTheme="minorHAnsi" w:hAnsiTheme="minorHAnsi" w:cstheme="minorHAnsi"/>
          <w:szCs w:val="24"/>
        </w:rPr>
      </w:pPr>
      <w:r w:rsidRPr="000E7D56">
        <w:rPr>
          <w:rFonts w:asciiTheme="minorHAnsi" w:hAnsiTheme="minorHAnsi" w:cstheme="minorHAnsi"/>
          <w:szCs w:val="24"/>
        </w:rPr>
        <w:t>dobudowa oświetlenia drogowego w Ulatowo-Pogorzeli za kwotę 4</w:t>
      </w:r>
      <w:r>
        <w:rPr>
          <w:rFonts w:asciiTheme="minorHAnsi" w:hAnsiTheme="minorHAnsi" w:cstheme="minorHAnsi"/>
          <w:szCs w:val="24"/>
        </w:rPr>
        <w:t xml:space="preserve"> </w:t>
      </w:r>
      <w:r w:rsidRPr="000E7D56">
        <w:rPr>
          <w:rFonts w:asciiTheme="minorHAnsi" w:hAnsiTheme="minorHAnsi" w:cstheme="minorHAnsi"/>
          <w:szCs w:val="24"/>
        </w:rPr>
        <w:t>000,00 zł</w:t>
      </w:r>
      <w:r>
        <w:rPr>
          <w:rFonts w:asciiTheme="minorHAnsi" w:hAnsiTheme="minorHAnsi" w:cstheme="minorHAnsi"/>
          <w:szCs w:val="24"/>
        </w:rPr>
        <w:t>,</w:t>
      </w:r>
    </w:p>
    <w:p w14:paraId="752904CF" w14:textId="77777777" w:rsidR="002B13CF" w:rsidRPr="000E7D56" w:rsidRDefault="002B13CF" w:rsidP="00881D08">
      <w:pPr>
        <w:pStyle w:val="Akapitzlist"/>
        <w:numPr>
          <w:ilvl w:val="0"/>
          <w:numId w:val="28"/>
        </w:numPr>
        <w:tabs>
          <w:tab w:val="left" w:pos="7395"/>
        </w:tabs>
        <w:spacing w:after="0" w:line="288" w:lineRule="auto"/>
        <w:ind w:left="426" w:hanging="426"/>
        <w:rPr>
          <w:rFonts w:asciiTheme="minorHAnsi" w:hAnsiTheme="minorHAnsi" w:cstheme="minorHAnsi"/>
          <w:szCs w:val="24"/>
        </w:rPr>
      </w:pPr>
      <w:r w:rsidRPr="000E7D56">
        <w:rPr>
          <w:rFonts w:asciiTheme="minorHAnsi" w:hAnsiTheme="minorHAnsi" w:cstheme="minorHAnsi"/>
          <w:szCs w:val="24"/>
        </w:rPr>
        <w:t>organizacja imprez integracyjnych w sołectwach: Połoń, Ulatowo-Pogorzel, Drążdżewo Nowe za kwotę 8.674,00 zł</w:t>
      </w:r>
      <w:r>
        <w:rPr>
          <w:rFonts w:asciiTheme="minorHAnsi" w:hAnsiTheme="minorHAnsi" w:cstheme="minorHAnsi"/>
          <w:szCs w:val="24"/>
        </w:rPr>
        <w:t>,</w:t>
      </w:r>
    </w:p>
    <w:p w14:paraId="41AA779A" w14:textId="77777777" w:rsidR="002B13CF" w:rsidRPr="000E7D56" w:rsidRDefault="002B13CF" w:rsidP="00881D08">
      <w:pPr>
        <w:pStyle w:val="Akapitzlist"/>
        <w:numPr>
          <w:ilvl w:val="0"/>
          <w:numId w:val="28"/>
        </w:numPr>
        <w:tabs>
          <w:tab w:val="left" w:pos="7395"/>
        </w:tabs>
        <w:spacing w:after="0" w:line="288" w:lineRule="auto"/>
        <w:ind w:left="426" w:hanging="426"/>
        <w:rPr>
          <w:rFonts w:asciiTheme="minorHAnsi" w:hAnsiTheme="minorHAnsi" w:cstheme="minorHAnsi"/>
          <w:szCs w:val="24"/>
        </w:rPr>
      </w:pPr>
      <w:r w:rsidRPr="000E7D56">
        <w:rPr>
          <w:rFonts w:asciiTheme="minorHAnsi" w:hAnsiTheme="minorHAnsi" w:cstheme="minorHAnsi"/>
          <w:szCs w:val="24"/>
        </w:rPr>
        <w:t xml:space="preserve">remont budynku Świetlicy Wiejskiej w miejscowości Obórki </w:t>
      </w:r>
      <w:r>
        <w:rPr>
          <w:rFonts w:asciiTheme="minorHAnsi" w:hAnsiTheme="minorHAnsi" w:cstheme="minorHAnsi"/>
          <w:szCs w:val="24"/>
        </w:rPr>
        <w:t>za</w:t>
      </w:r>
      <w:r w:rsidRPr="000E7D56">
        <w:rPr>
          <w:rFonts w:asciiTheme="minorHAnsi" w:hAnsiTheme="minorHAnsi" w:cstheme="minorHAnsi"/>
          <w:szCs w:val="24"/>
        </w:rPr>
        <w:t xml:space="preserve"> kwotę 14</w:t>
      </w:r>
      <w:r>
        <w:rPr>
          <w:rFonts w:asciiTheme="minorHAnsi" w:hAnsiTheme="minorHAnsi" w:cstheme="minorHAnsi"/>
          <w:szCs w:val="24"/>
        </w:rPr>
        <w:t xml:space="preserve"> </w:t>
      </w:r>
      <w:r w:rsidRPr="000E7D56">
        <w:rPr>
          <w:rFonts w:asciiTheme="minorHAnsi" w:hAnsiTheme="minorHAnsi" w:cstheme="minorHAnsi"/>
          <w:szCs w:val="24"/>
        </w:rPr>
        <w:t>386,25 zł</w:t>
      </w:r>
      <w:r>
        <w:rPr>
          <w:rFonts w:asciiTheme="minorHAnsi" w:hAnsiTheme="minorHAnsi" w:cstheme="minorHAnsi"/>
          <w:szCs w:val="24"/>
        </w:rPr>
        <w:t>,</w:t>
      </w:r>
    </w:p>
    <w:p w14:paraId="0090DC3E" w14:textId="239B726D" w:rsidR="002B13CF" w:rsidRPr="00141D7D" w:rsidRDefault="002B13CF" w:rsidP="00881D08">
      <w:pPr>
        <w:pStyle w:val="Akapitzlist"/>
        <w:numPr>
          <w:ilvl w:val="0"/>
          <w:numId w:val="28"/>
        </w:numPr>
        <w:tabs>
          <w:tab w:val="left" w:pos="7395"/>
        </w:tabs>
        <w:spacing w:after="0" w:line="288" w:lineRule="auto"/>
        <w:ind w:left="426" w:hanging="426"/>
        <w:rPr>
          <w:rFonts w:asciiTheme="minorHAnsi" w:hAnsiTheme="minorHAnsi" w:cstheme="minorHAnsi"/>
          <w:b/>
          <w:szCs w:val="24"/>
        </w:rPr>
      </w:pPr>
      <w:r w:rsidRPr="000E7D56">
        <w:rPr>
          <w:rFonts w:asciiTheme="minorHAnsi" w:hAnsiTheme="minorHAnsi" w:cstheme="minorHAnsi"/>
          <w:szCs w:val="24"/>
        </w:rPr>
        <w:t>zagospodarowanie terenu w miejscowości Lipa</w:t>
      </w:r>
      <w:r>
        <w:rPr>
          <w:rFonts w:asciiTheme="minorHAnsi" w:hAnsiTheme="minorHAnsi" w:cstheme="minorHAnsi"/>
          <w:szCs w:val="24"/>
        </w:rPr>
        <w:t>,</w:t>
      </w:r>
      <w:r w:rsidRPr="000E7D56">
        <w:rPr>
          <w:rFonts w:asciiTheme="minorHAnsi" w:hAnsiTheme="minorHAnsi" w:cstheme="minorHAnsi"/>
          <w:szCs w:val="24"/>
        </w:rPr>
        <w:t xml:space="preserve"> Budy Rządowe i Żelazna R</w:t>
      </w:r>
      <w:r>
        <w:rPr>
          <w:rFonts w:asciiTheme="minorHAnsi" w:hAnsiTheme="minorHAnsi" w:cstheme="minorHAnsi"/>
          <w:szCs w:val="24"/>
        </w:rPr>
        <w:t>z</w:t>
      </w:r>
      <w:r w:rsidRPr="000E7D56">
        <w:rPr>
          <w:rFonts w:asciiTheme="minorHAnsi" w:hAnsiTheme="minorHAnsi" w:cstheme="minorHAnsi"/>
          <w:szCs w:val="24"/>
        </w:rPr>
        <w:t xml:space="preserve">ądowa </w:t>
      </w:r>
      <w:r>
        <w:rPr>
          <w:rFonts w:asciiTheme="minorHAnsi" w:hAnsiTheme="minorHAnsi" w:cstheme="minorHAnsi"/>
          <w:szCs w:val="24"/>
        </w:rPr>
        <w:br/>
      </w:r>
      <w:r w:rsidRPr="000E7D56">
        <w:rPr>
          <w:rFonts w:asciiTheme="minorHAnsi" w:hAnsiTheme="minorHAnsi" w:cstheme="minorHAnsi"/>
          <w:szCs w:val="24"/>
        </w:rPr>
        <w:t xml:space="preserve">z przeznaczeniem na działalność </w:t>
      </w:r>
      <w:proofErr w:type="spellStart"/>
      <w:r w:rsidRPr="000E7D56">
        <w:rPr>
          <w:rFonts w:asciiTheme="minorHAnsi" w:hAnsiTheme="minorHAnsi" w:cstheme="minorHAnsi"/>
          <w:szCs w:val="24"/>
        </w:rPr>
        <w:t>rekreacyjno</w:t>
      </w:r>
      <w:proofErr w:type="spellEnd"/>
      <w:r w:rsidRPr="000E7D56">
        <w:rPr>
          <w:rFonts w:asciiTheme="minorHAnsi" w:hAnsiTheme="minorHAnsi" w:cstheme="minorHAnsi"/>
          <w:szCs w:val="24"/>
        </w:rPr>
        <w:t xml:space="preserve"> – sportową za kwotę 39</w:t>
      </w:r>
      <w:r>
        <w:rPr>
          <w:rFonts w:asciiTheme="minorHAnsi" w:hAnsiTheme="minorHAnsi" w:cstheme="minorHAnsi"/>
          <w:szCs w:val="24"/>
        </w:rPr>
        <w:t xml:space="preserve"> </w:t>
      </w:r>
      <w:r w:rsidRPr="000E7D56">
        <w:rPr>
          <w:rFonts w:asciiTheme="minorHAnsi" w:hAnsiTheme="minorHAnsi" w:cstheme="minorHAnsi"/>
          <w:szCs w:val="24"/>
        </w:rPr>
        <w:t>538,90 zł</w:t>
      </w:r>
      <w:r>
        <w:rPr>
          <w:rFonts w:asciiTheme="minorHAnsi" w:hAnsiTheme="minorHAnsi" w:cstheme="minorHAnsi"/>
          <w:szCs w:val="24"/>
        </w:rPr>
        <w:t>.</w:t>
      </w:r>
    </w:p>
    <w:p w14:paraId="505DF7A3" w14:textId="4CF7024F" w:rsidR="002B13CF" w:rsidRPr="00E1597D" w:rsidRDefault="002B13CF" w:rsidP="00881D08">
      <w:pPr>
        <w:pStyle w:val="nagwek10"/>
        <w:numPr>
          <w:ilvl w:val="0"/>
          <w:numId w:val="32"/>
        </w:numPr>
        <w:spacing w:after="0" w:line="288" w:lineRule="auto"/>
        <w:rPr>
          <w:rFonts w:cstheme="minorHAnsi"/>
          <w:b/>
          <w:color w:val="auto"/>
        </w:rPr>
      </w:pPr>
      <w:bookmarkStart w:id="5" w:name="_Toc10193031"/>
      <w:r w:rsidRPr="00E1597D">
        <w:rPr>
          <w:rFonts w:cstheme="minorHAnsi"/>
          <w:b/>
          <w:color w:val="auto"/>
        </w:rPr>
        <w:lastRenderedPageBreak/>
        <w:t>Gospodarka mieszkaniowa i komunalna</w:t>
      </w:r>
      <w:bookmarkEnd w:id="5"/>
    </w:p>
    <w:p w14:paraId="3FF1FC23" w14:textId="760F4293" w:rsidR="002B13CF" w:rsidRPr="00A2681E" w:rsidRDefault="002B13CF" w:rsidP="00881D08">
      <w:pPr>
        <w:pStyle w:val="Nagwek2"/>
        <w:numPr>
          <w:ilvl w:val="1"/>
          <w:numId w:val="30"/>
        </w:numPr>
        <w:spacing w:before="0" w:line="288" w:lineRule="auto"/>
        <w:ind w:left="426" w:hanging="426"/>
        <w:rPr>
          <w:rFonts w:asciiTheme="minorHAnsi" w:hAnsiTheme="minorHAnsi" w:cstheme="minorHAnsi"/>
          <w:b/>
          <w:color w:val="auto"/>
        </w:rPr>
      </w:pPr>
      <w:bookmarkStart w:id="6" w:name="_Toc10193032"/>
      <w:r w:rsidRPr="00A2681E">
        <w:rPr>
          <w:rFonts w:asciiTheme="minorHAnsi" w:hAnsiTheme="minorHAnsi" w:cstheme="minorHAnsi"/>
          <w:b/>
          <w:color w:val="auto"/>
        </w:rPr>
        <w:t>Zasoby mieszkaniowe</w:t>
      </w:r>
      <w:bookmarkEnd w:id="6"/>
    </w:p>
    <w:p w14:paraId="41629A70" w14:textId="77777777" w:rsidR="002B13CF" w:rsidRDefault="002B13CF" w:rsidP="002B13CF">
      <w:pPr>
        <w:spacing w:after="0" w:line="288" w:lineRule="auto"/>
        <w:jc w:val="both"/>
        <w:rPr>
          <w:rFonts w:asciiTheme="minorHAnsi" w:hAnsiTheme="minorHAnsi" w:cstheme="minorHAnsi"/>
          <w:sz w:val="24"/>
          <w:szCs w:val="24"/>
        </w:rPr>
      </w:pPr>
    </w:p>
    <w:p w14:paraId="7ECB9EB7" w14:textId="77777777" w:rsidR="002B13CF" w:rsidRPr="00E1597D" w:rsidRDefault="002B13CF" w:rsidP="002B13CF">
      <w:pPr>
        <w:spacing w:after="0" w:line="288" w:lineRule="auto"/>
        <w:jc w:val="both"/>
        <w:rPr>
          <w:rFonts w:asciiTheme="minorHAnsi" w:hAnsiTheme="minorHAnsi" w:cstheme="minorHAnsi"/>
          <w:sz w:val="24"/>
          <w:szCs w:val="24"/>
        </w:rPr>
      </w:pPr>
      <w:r w:rsidRPr="00E1597D">
        <w:rPr>
          <w:rFonts w:asciiTheme="minorHAnsi" w:hAnsiTheme="minorHAnsi" w:cstheme="minorHAnsi"/>
          <w:sz w:val="24"/>
          <w:szCs w:val="24"/>
        </w:rPr>
        <w:t>Mieszkaniowy zasób gminy Jednorożec, zarówno na dzień 1 stycznia 2018 r., jak i 31 grudnia 2018 r. obejmował 33 lokale mieszkalne znajdujące się w budynkach stanowiących własność gminy o łącznej powierzchni użytkowej 1 380,96 m².</w:t>
      </w:r>
    </w:p>
    <w:p w14:paraId="24C08E2E" w14:textId="77777777" w:rsidR="00AB7F60" w:rsidRDefault="00AB7F60" w:rsidP="002B13CF">
      <w:pPr>
        <w:spacing w:after="0" w:line="288" w:lineRule="auto"/>
        <w:jc w:val="both"/>
        <w:rPr>
          <w:rFonts w:asciiTheme="minorHAnsi" w:hAnsiTheme="minorHAnsi" w:cstheme="minorHAnsi"/>
          <w:i/>
          <w:sz w:val="24"/>
          <w:szCs w:val="24"/>
        </w:rPr>
      </w:pPr>
    </w:p>
    <w:p w14:paraId="39751727" w14:textId="1AE91FDB" w:rsidR="002B13CF" w:rsidRPr="00AB7F60" w:rsidRDefault="00AB7F60" w:rsidP="002B13CF">
      <w:pPr>
        <w:spacing w:after="0" w:line="288" w:lineRule="auto"/>
        <w:jc w:val="both"/>
        <w:rPr>
          <w:rFonts w:asciiTheme="minorHAnsi" w:hAnsiTheme="minorHAnsi" w:cstheme="minorHAnsi"/>
          <w:b/>
          <w:i/>
        </w:rPr>
      </w:pPr>
      <w:r w:rsidRPr="00AB7F60">
        <w:rPr>
          <w:rFonts w:asciiTheme="minorHAnsi" w:hAnsiTheme="minorHAnsi" w:cstheme="minorHAnsi"/>
          <w:b/>
          <w:i/>
        </w:rPr>
        <w:t xml:space="preserve">Tabela 2. </w:t>
      </w:r>
      <w:r w:rsidR="002B13CF" w:rsidRPr="00AB7F60">
        <w:rPr>
          <w:rFonts w:asciiTheme="minorHAnsi" w:hAnsiTheme="minorHAnsi" w:cstheme="minorHAnsi"/>
          <w:b/>
          <w:i/>
        </w:rPr>
        <w:t xml:space="preserve">Szczegółowe zestawienie lokali mieszkalnych wchodzących w skład mieszkaniowego zasobu gminy Jednorożec z podziałem na mieszkania socjalne, mieszkania służbowe oraz pozostałe wg stanu na dzień 31.12.2018 r. </w:t>
      </w:r>
    </w:p>
    <w:tbl>
      <w:tblPr>
        <w:tblW w:w="10060" w:type="dxa"/>
        <w:jc w:val="center"/>
        <w:tblLayout w:type="fixed"/>
        <w:tblCellMar>
          <w:left w:w="10" w:type="dxa"/>
          <w:right w:w="10" w:type="dxa"/>
        </w:tblCellMar>
        <w:tblLook w:val="04A0" w:firstRow="1" w:lastRow="0" w:firstColumn="1" w:lastColumn="0" w:noHBand="0" w:noVBand="1"/>
      </w:tblPr>
      <w:tblGrid>
        <w:gridCol w:w="586"/>
        <w:gridCol w:w="1961"/>
        <w:gridCol w:w="783"/>
        <w:gridCol w:w="1843"/>
        <w:gridCol w:w="2552"/>
        <w:gridCol w:w="1342"/>
        <w:gridCol w:w="993"/>
      </w:tblGrid>
      <w:tr w:rsidR="002B13CF" w:rsidRPr="00ED4772" w14:paraId="69908354" w14:textId="77777777" w:rsidTr="00EE5179">
        <w:trPr>
          <w:trHeight w:hRule="exact" w:val="1551"/>
          <w:jc w:val="center"/>
        </w:trPr>
        <w:tc>
          <w:tcPr>
            <w:tcW w:w="586" w:type="dxa"/>
            <w:tcBorders>
              <w:top w:val="single" w:sz="4" w:space="0" w:color="000000"/>
              <w:left w:val="single" w:sz="4" w:space="0" w:color="000000"/>
              <w:bottom w:val="nil"/>
              <w:right w:val="nil"/>
            </w:tcBorders>
            <w:shd w:val="clear" w:color="auto" w:fill="FFFFFF"/>
            <w:vAlign w:val="center"/>
            <w:hideMark/>
          </w:tcPr>
          <w:p w14:paraId="6BAA1FE0" w14:textId="3C3A4E39" w:rsidR="002B13CF" w:rsidRPr="00ED4772" w:rsidRDefault="002B13CF" w:rsidP="00EE5179">
            <w:pPr>
              <w:pStyle w:val="Teksttreci2"/>
              <w:shd w:val="clear" w:color="auto" w:fill="auto"/>
              <w:spacing w:before="0" w:after="0" w:line="360" w:lineRule="auto"/>
              <w:ind w:firstLine="0"/>
              <w:jc w:val="center"/>
              <w:rPr>
                <w:rFonts w:asciiTheme="minorHAnsi" w:hAnsiTheme="minorHAnsi" w:cstheme="minorHAnsi"/>
                <w:b/>
                <w:sz w:val="22"/>
                <w:szCs w:val="22"/>
                <w:lang w:eastAsia="en-US"/>
              </w:rPr>
            </w:pPr>
            <w:r w:rsidRPr="00E1597D">
              <w:rPr>
                <w:rFonts w:asciiTheme="minorHAnsi" w:hAnsiTheme="minorHAnsi" w:cstheme="minorHAnsi"/>
              </w:rPr>
              <w:t xml:space="preserve"> </w:t>
            </w:r>
            <w:r w:rsidRPr="00ED4772">
              <w:rPr>
                <w:rStyle w:val="Pogrubienie"/>
                <w:rFonts w:asciiTheme="minorHAnsi" w:hAnsiTheme="minorHAnsi" w:cstheme="minorHAnsi"/>
                <w:sz w:val="22"/>
                <w:szCs w:val="22"/>
              </w:rPr>
              <w:t>Lp.</w:t>
            </w:r>
          </w:p>
        </w:tc>
        <w:tc>
          <w:tcPr>
            <w:tcW w:w="1961" w:type="dxa"/>
            <w:tcBorders>
              <w:top w:val="single" w:sz="4" w:space="0" w:color="000000"/>
              <w:left w:val="single" w:sz="4" w:space="0" w:color="000000"/>
              <w:bottom w:val="nil"/>
              <w:right w:val="nil"/>
            </w:tcBorders>
            <w:shd w:val="clear" w:color="auto" w:fill="FFFFFF"/>
            <w:vAlign w:val="center"/>
            <w:hideMark/>
          </w:tcPr>
          <w:p w14:paraId="7895C5AA" w14:textId="77777777" w:rsidR="002B13CF" w:rsidRPr="00ED4772" w:rsidRDefault="002B13CF" w:rsidP="00EE5179">
            <w:pPr>
              <w:pStyle w:val="Teksttreci2"/>
              <w:shd w:val="clear" w:color="auto" w:fill="auto"/>
              <w:spacing w:before="0" w:after="0" w:line="360" w:lineRule="auto"/>
              <w:ind w:firstLine="0"/>
              <w:jc w:val="center"/>
              <w:rPr>
                <w:rFonts w:asciiTheme="minorHAnsi" w:hAnsiTheme="minorHAnsi" w:cstheme="minorHAnsi"/>
                <w:b/>
                <w:sz w:val="22"/>
                <w:szCs w:val="22"/>
                <w:lang w:eastAsia="en-US"/>
              </w:rPr>
            </w:pPr>
            <w:r w:rsidRPr="00ED4772">
              <w:rPr>
                <w:rStyle w:val="Pogrubienie"/>
                <w:rFonts w:asciiTheme="minorHAnsi" w:hAnsiTheme="minorHAnsi" w:cstheme="minorHAnsi"/>
                <w:sz w:val="22"/>
                <w:szCs w:val="22"/>
              </w:rPr>
              <w:t>Adres budynku</w:t>
            </w:r>
          </w:p>
        </w:tc>
        <w:tc>
          <w:tcPr>
            <w:tcW w:w="783" w:type="dxa"/>
            <w:tcBorders>
              <w:top w:val="single" w:sz="4" w:space="0" w:color="000000"/>
              <w:left w:val="single" w:sz="4" w:space="0" w:color="000000"/>
              <w:bottom w:val="nil"/>
              <w:right w:val="nil"/>
            </w:tcBorders>
            <w:shd w:val="clear" w:color="auto" w:fill="FFFFFF"/>
            <w:vAlign w:val="center"/>
            <w:hideMark/>
          </w:tcPr>
          <w:p w14:paraId="24CCFD2D" w14:textId="77777777" w:rsidR="002B13CF" w:rsidRPr="00D33494" w:rsidRDefault="002B13CF" w:rsidP="00EE5179">
            <w:pPr>
              <w:pStyle w:val="Teksttreci2"/>
              <w:shd w:val="clear" w:color="auto" w:fill="auto"/>
              <w:spacing w:before="0" w:after="0" w:line="360" w:lineRule="auto"/>
              <w:ind w:firstLine="0"/>
              <w:jc w:val="center"/>
              <w:rPr>
                <w:rFonts w:asciiTheme="minorHAnsi" w:hAnsiTheme="minorHAnsi" w:cstheme="minorHAnsi"/>
                <w:b/>
                <w:sz w:val="20"/>
                <w:szCs w:val="20"/>
                <w:lang w:eastAsia="en-US"/>
              </w:rPr>
            </w:pPr>
            <w:r w:rsidRPr="00D33494">
              <w:rPr>
                <w:rStyle w:val="Pogrubienie"/>
                <w:rFonts w:asciiTheme="minorHAnsi" w:hAnsiTheme="minorHAnsi" w:cstheme="minorHAnsi"/>
                <w:sz w:val="20"/>
                <w:szCs w:val="20"/>
              </w:rPr>
              <w:t xml:space="preserve">Ilość lokali </w:t>
            </w:r>
            <w:proofErr w:type="spellStart"/>
            <w:r w:rsidRPr="00D33494">
              <w:rPr>
                <w:rStyle w:val="Pogrubienie"/>
                <w:rFonts w:asciiTheme="minorHAnsi" w:hAnsiTheme="minorHAnsi" w:cstheme="minorHAnsi"/>
                <w:sz w:val="20"/>
                <w:szCs w:val="20"/>
              </w:rPr>
              <w:t>mieszkal</w:t>
            </w:r>
            <w:r>
              <w:rPr>
                <w:rStyle w:val="Pogrubienie"/>
                <w:rFonts w:asciiTheme="minorHAnsi" w:hAnsiTheme="minorHAnsi" w:cstheme="minorHAnsi"/>
                <w:sz w:val="20"/>
                <w:szCs w:val="20"/>
              </w:rPr>
              <w:t>-</w:t>
            </w:r>
            <w:r w:rsidRPr="00D33494">
              <w:rPr>
                <w:rStyle w:val="Pogrubienie"/>
                <w:rFonts w:asciiTheme="minorHAnsi" w:hAnsiTheme="minorHAnsi" w:cstheme="minorHAnsi"/>
                <w:sz w:val="20"/>
                <w:szCs w:val="20"/>
              </w:rPr>
              <w:t>nych</w:t>
            </w:r>
            <w:proofErr w:type="spellEnd"/>
          </w:p>
        </w:tc>
        <w:tc>
          <w:tcPr>
            <w:tcW w:w="1843" w:type="dxa"/>
            <w:tcBorders>
              <w:top w:val="single" w:sz="4" w:space="0" w:color="000000"/>
              <w:left w:val="single" w:sz="4" w:space="0" w:color="000000"/>
              <w:bottom w:val="nil"/>
              <w:right w:val="nil"/>
            </w:tcBorders>
            <w:shd w:val="clear" w:color="auto" w:fill="FFFFFF"/>
            <w:vAlign w:val="center"/>
            <w:hideMark/>
          </w:tcPr>
          <w:p w14:paraId="671968E8" w14:textId="77777777" w:rsidR="002B13CF" w:rsidRPr="00ED4772" w:rsidRDefault="002B13CF" w:rsidP="00EE5179">
            <w:pPr>
              <w:pStyle w:val="Teksttreci2"/>
              <w:shd w:val="clear" w:color="auto" w:fill="auto"/>
              <w:spacing w:before="0" w:after="0" w:line="360" w:lineRule="auto"/>
              <w:ind w:firstLine="0"/>
              <w:jc w:val="center"/>
              <w:rPr>
                <w:rFonts w:asciiTheme="minorHAnsi" w:hAnsiTheme="minorHAnsi" w:cstheme="minorHAnsi"/>
                <w:b/>
                <w:sz w:val="22"/>
                <w:szCs w:val="22"/>
                <w:lang w:eastAsia="en-US"/>
              </w:rPr>
            </w:pPr>
            <w:r w:rsidRPr="00ED4772">
              <w:rPr>
                <w:rStyle w:val="Pogrubienie"/>
                <w:rFonts w:asciiTheme="minorHAnsi" w:hAnsiTheme="minorHAnsi" w:cstheme="minorHAnsi"/>
                <w:sz w:val="22"/>
                <w:szCs w:val="22"/>
              </w:rPr>
              <w:t>Metraż</w:t>
            </w:r>
          </w:p>
        </w:tc>
        <w:tc>
          <w:tcPr>
            <w:tcW w:w="2552" w:type="dxa"/>
            <w:tcBorders>
              <w:top w:val="single" w:sz="4" w:space="0" w:color="000000"/>
              <w:left w:val="single" w:sz="4" w:space="0" w:color="000000"/>
              <w:bottom w:val="nil"/>
              <w:right w:val="nil"/>
            </w:tcBorders>
            <w:shd w:val="clear" w:color="auto" w:fill="FFFFFF"/>
            <w:vAlign w:val="center"/>
            <w:hideMark/>
          </w:tcPr>
          <w:p w14:paraId="54DA8A03" w14:textId="77777777" w:rsidR="002B13CF" w:rsidRPr="00ED4772" w:rsidRDefault="002B13CF" w:rsidP="00EE5179">
            <w:pPr>
              <w:pStyle w:val="Teksttreci2"/>
              <w:shd w:val="clear" w:color="auto" w:fill="auto"/>
              <w:spacing w:before="0" w:after="0" w:line="360" w:lineRule="auto"/>
              <w:ind w:firstLine="0"/>
              <w:jc w:val="center"/>
              <w:rPr>
                <w:rFonts w:asciiTheme="minorHAnsi" w:hAnsiTheme="minorHAnsi" w:cstheme="minorHAnsi"/>
                <w:b/>
                <w:sz w:val="22"/>
                <w:szCs w:val="22"/>
                <w:lang w:eastAsia="en-US"/>
              </w:rPr>
            </w:pPr>
            <w:r w:rsidRPr="00ED4772">
              <w:rPr>
                <w:rStyle w:val="Pogrubienie"/>
                <w:rFonts w:asciiTheme="minorHAnsi" w:hAnsiTheme="minorHAnsi" w:cstheme="minorHAnsi"/>
                <w:sz w:val="22"/>
                <w:szCs w:val="22"/>
              </w:rPr>
              <w:t>Liczba pomieszczeń</w:t>
            </w:r>
          </w:p>
        </w:tc>
        <w:tc>
          <w:tcPr>
            <w:tcW w:w="1342" w:type="dxa"/>
            <w:tcBorders>
              <w:top w:val="single" w:sz="4" w:space="0" w:color="000000"/>
              <w:left w:val="single" w:sz="4" w:space="0" w:color="000000"/>
              <w:bottom w:val="nil"/>
              <w:right w:val="nil"/>
            </w:tcBorders>
            <w:shd w:val="clear" w:color="auto" w:fill="FFFFFF"/>
            <w:vAlign w:val="center"/>
            <w:hideMark/>
          </w:tcPr>
          <w:p w14:paraId="5EED66FC" w14:textId="77777777" w:rsidR="002B13CF" w:rsidRPr="00ED4772" w:rsidRDefault="002B13CF" w:rsidP="00EE5179">
            <w:pPr>
              <w:pStyle w:val="Teksttreci2"/>
              <w:shd w:val="clear" w:color="auto" w:fill="auto"/>
              <w:spacing w:before="0" w:after="0" w:line="360" w:lineRule="auto"/>
              <w:ind w:firstLine="0"/>
              <w:jc w:val="center"/>
              <w:rPr>
                <w:rFonts w:asciiTheme="minorHAnsi" w:hAnsiTheme="minorHAnsi" w:cstheme="minorHAnsi"/>
                <w:b/>
                <w:sz w:val="22"/>
                <w:szCs w:val="22"/>
                <w:lang w:eastAsia="en-US"/>
              </w:rPr>
            </w:pPr>
            <w:r w:rsidRPr="00ED4772">
              <w:rPr>
                <w:rStyle w:val="Pogrubienie"/>
                <w:rFonts w:asciiTheme="minorHAnsi" w:hAnsiTheme="minorHAnsi" w:cstheme="minorHAnsi"/>
                <w:sz w:val="22"/>
                <w:szCs w:val="22"/>
              </w:rPr>
              <w:t>Wyposażenie</w:t>
            </w:r>
          </w:p>
        </w:tc>
        <w:tc>
          <w:tcPr>
            <w:tcW w:w="993" w:type="dxa"/>
            <w:tcBorders>
              <w:top w:val="single" w:sz="4" w:space="0" w:color="000000"/>
              <w:left w:val="single" w:sz="4" w:space="0" w:color="000000"/>
              <w:bottom w:val="nil"/>
              <w:right w:val="single" w:sz="4" w:space="0" w:color="000000"/>
            </w:tcBorders>
            <w:shd w:val="clear" w:color="auto" w:fill="FFFFFF"/>
            <w:vAlign w:val="center"/>
            <w:hideMark/>
          </w:tcPr>
          <w:p w14:paraId="5494BFD7" w14:textId="77777777" w:rsidR="002B13CF" w:rsidRPr="00ED4772" w:rsidRDefault="002B13CF" w:rsidP="00EE5179">
            <w:pPr>
              <w:pStyle w:val="Teksttreci2"/>
              <w:shd w:val="clear" w:color="auto" w:fill="auto"/>
              <w:spacing w:before="0" w:after="0" w:line="360" w:lineRule="auto"/>
              <w:ind w:firstLine="0"/>
              <w:jc w:val="center"/>
              <w:rPr>
                <w:rFonts w:asciiTheme="minorHAnsi" w:hAnsiTheme="minorHAnsi" w:cstheme="minorHAnsi"/>
                <w:b/>
                <w:sz w:val="22"/>
                <w:szCs w:val="22"/>
                <w:lang w:eastAsia="en-US"/>
              </w:rPr>
            </w:pPr>
            <w:r w:rsidRPr="00ED4772">
              <w:rPr>
                <w:rStyle w:val="Pogrubienie"/>
                <w:rFonts w:asciiTheme="minorHAnsi" w:hAnsiTheme="minorHAnsi" w:cstheme="minorHAnsi"/>
                <w:sz w:val="22"/>
                <w:szCs w:val="22"/>
              </w:rPr>
              <w:t>Stan</w:t>
            </w:r>
          </w:p>
        </w:tc>
      </w:tr>
      <w:tr w:rsidR="002B13CF" w:rsidRPr="00ED4772" w14:paraId="12B93424" w14:textId="77777777" w:rsidTr="00EE5179">
        <w:trPr>
          <w:trHeight w:hRule="exact" w:val="2020"/>
          <w:jc w:val="center"/>
        </w:trPr>
        <w:tc>
          <w:tcPr>
            <w:tcW w:w="586" w:type="dxa"/>
            <w:tcBorders>
              <w:top w:val="single" w:sz="4" w:space="0" w:color="000000"/>
              <w:left w:val="single" w:sz="4" w:space="0" w:color="000000"/>
              <w:bottom w:val="nil"/>
              <w:right w:val="nil"/>
            </w:tcBorders>
            <w:shd w:val="clear" w:color="auto" w:fill="FFFFFF"/>
            <w:vAlign w:val="center"/>
            <w:hideMark/>
          </w:tcPr>
          <w:p w14:paraId="680B20C1" w14:textId="77777777" w:rsidR="002B13CF" w:rsidRPr="00ED4772" w:rsidRDefault="002B13CF" w:rsidP="00EE5179">
            <w:pPr>
              <w:pStyle w:val="Teksttreci2"/>
              <w:shd w:val="clear" w:color="auto" w:fill="auto"/>
              <w:spacing w:before="0" w:after="0" w:line="360" w:lineRule="auto"/>
              <w:ind w:firstLine="0"/>
              <w:jc w:val="center"/>
              <w:rPr>
                <w:rFonts w:asciiTheme="minorHAnsi" w:hAnsiTheme="minorHAnsi" w:cstheme="minorHAnsi"/>
                <w:sz w:val="22"/>
                <w:szCs w:val="22"/>
                <w:lang w:eastAsia="en-US"/>
              </w:rPr>
            </w:pPr>
            <w:r w:rsidRPr="00ED4772">
              <w:rPr>
                <w:rStyle w:val="Pogrubienie"/>
                <w:rFonts w:asciiTheme="minorHAnsi" w:hAnsiTheme="minorHAnsi" w:cstheme="minorHAnsi"/>
                <w:b w:val="0"/>
                <w:sz w:val="22"/>
                <w:szCs w:val="22"/>
              </w:rPr>
              <w:t>1.</w:t>
            </w:r>
          </w:p>
        </w:tc>
        <w:tc>
          <w:tcPr>
            <w:tcW w:w="1961" w:type="dxa"/>
            <w:tcBorders>
              <w:top w:val="single" w:sz="4" w:space="0" w:color="000000"/>
              <w:left w:val="single" w:sz="4" w:space="0" w:color="000000"/>
              <w:bottom w:val="nil"/>
              <w:right w:val="nil"/>
            </w:tcBorders>
            <w:shd w:val="clear" w:color="auto" w:fill="FFFFFF"/>
            <w:vAlign w:val="center"/>
            <w:hideMark/>
          </w:tcPr>
          <w:p w14:paraId="0DF473E4" w14:textId="77777777" w:rsidR="002B13CF" w:rsidRPr="00ED4772" w:rsidRDefault="002B13CF" w:rsidP="00EE5179">
            <w:pPr>
              <w:pStyle w:val="Teksttreci2"/>
              <w:shd w:val="clear" w:color="auto" w:fill="auto"/>
              <w:spacing w:before="0" w:after="0" w:line="360" w:lineRule="auto"/>
              <w:ind w:firstLine="0"/>
              <w:jc w:val="center"/>
              <w:rPr>
                <w:rFonts w:asciiTheme="minorHAnsi" w:hAnsiTheme="minorHAnsi" w:cstheme="minorHAnsi"/>
                <w:sz w:val="22"/>
                <w:szCs w:val="22"/>
                <w:lang w:eastAsia="en-US"/>
              </w:rPr>
            </w:pPr>
            <w:r w:rsidRPr="00ED4772">
              <w:rPr>
                <w:rStyle w:val="Pogrubienie"/>
                <w:rFonts w:asciiTheme="minorHAnsi" w:hAnsiTheme="minorHAnsi" w:cstheme="minorHAnsi"/>
                <w:b w:val="0"/>
                <w:sz w:val="22"/>
                <w:szCs w:val="22"/>
              </w:rPr>
              <w:t>ul. Odrodzenia 12 Ośrodek Zdrowia w Jednorożcu</w:t>
            </w:r>
          </w:p>
        </w:tc>
        <w:tc>
          <w:tcPr>
            <w:tcW w:w="783" w:type="dxa"/>
            <w:tcBorders>
              <w:top w:val="single" w:sz="4" w:space="0" w:color="000000"/>
              <w:left w:val="single" w:sz="4" w:space="0" w:color="000000"/>
              <w:bottom w:val="nil"/>
              <w:right w:val="nil"/>
            </w:tcBorders>
            <w:shd w:val="clear" w:color="auto" w:fill="FFFFFF"/>
            <w:vAlign w:val="center"/>
            <w:hideMark/>
          </w:tcPr>
          <w:p w14:paraId="760EBB41" w14:textId="77777777" w:rsidR="002B13CF" w:rsidRPr="00ED4772" w:rsidRDefault="002B13CF" w:rsidP="00EE5179">
            <w:pPr>
              <w:pStyle w:val="Teksttreci2"/>
              <w:shd w:val="clear" w:color="auto" w:fill="auto"/>
              <w:spacing w:before="0" w:after="0" w:line="360" w:lineRule="auto"/>
              <w:ind w:firstLine="0"/>
              <w:jc w:val="center"/>
              <w:rPr>
                <w:rFonts w:asciiTheme="minorHAnsi" w:hAnsiTheme="minorHAnsi" w:cstheme="minorHAnsi"/>
                <w:sz w:val="22"/>
                <w:szCs w:val="22"/>
                <w:lang w:eastAsia="en-US"/>
              </w:rPr>
            </w:pPr>
            <w:r w:rsidRPr="00ED4772">
              <w:rPr>
                <w:rStyle w:val="Pogrubienie"/>
                <w:rFonts w:asciiTheme="minorHAnsi" w:hAnsiTheme="minorHAnsi" w:cstheme="minorHAnsi"/>
                <w:b w:val="0"/>
                <w:sz w:val="22"/>
                <w:szCs w:val="22"/>
              </w:rPr>
              <w:t>4</w:t>
            </w:r>
          </w:p>
        </w:tc>
        <w:tc>
          <w:tcPr>
            <w:tcW w:w="1843" w:type="dxa"/>
            <w:tcBorders>
              <w:top w:val="single" w:sz="4" w:space="0" w:color="000000"/>
              <w:left w:val="single" w:sz="4" w:space="0" w:color="000000"/>
              <w:bottom w:val="nil"/>
              <w:right w:val="nil"/>
            </w:tcBorders>
            <w:shd w:val="clear" w:color="auto" w:fill="FFFFFF"/>
            <w:hideMark/>
          </w:tcPr>
          <w:p w14:paraId="2E32AD1E" w14:textId="77777777" w:rsidR="002B13CF" w:rsidRPr="00ED4772" w:rsidRDefault="002B13CF" w:rsidP="00EE5179">
            <w:pPr>
              <w:pStyle w:val="Teksttreci2"/>
              <w:shd w:val="clear" w:color="auto" w:fill="auto"/>
              <w:spacing w:before="0" w:after="0" w:line="360" w:lineRule="auto"/>
              <w:ind w:firstLine="0"/>
              <w:jc w:val="left"/>
              <w:rPr>
                <w:rStyle w:val="Pogrubienie"/>
                <w:rFonts w:asciiTheme="minorHAnsi" w:hAnsiTheme="minorHAnsi" w:cstheme="minorHAnsi"/>
                <w:b w:val="0"/>
                <w:sz w:val="22"/>
                <w:szCs w:val="22"/>
                <w:vertAlign w:val="superscript"/>
              </w:rPr>
            </w:pPr>
            <w:r w:rsidRPr="00ED4772">
              <w:rPr>
                <w:rStyle w:val="Pogrubienie"/>
                <w:rFonts w:asciiTheme="minorHAnsi" w:hAnsiTheme="minorHAnsi" w:cstheme="minorHAnsi"/>
                <w:b w:val="0"/>
                <w:sz w:val="22"/>
                <w:szCs w:val="22"/>
                <w:u w:val="single"/>
              </w:rPr>
              <w:t>Łącznie 168,43 m</w:t>
            </w:r>
            <w:r w:rsidRPr="00ED4772">
              <w:rPr>
                <w:rStyle w:val="Pogrubienie"/>
                <w:rFonts w:asciiTheme="minorHAnsi" w:hAnsiTheme="minorHAnsi" w:cstheme="minorHAnsi"/>
                <w:b w:val="0"/>
                <w:sz w:val="22"/>
                <w:szCs w:val="22"/>
                <w:u w:val="single"/>
                <w:vertAlign w:val="superscript"/>
              </w:rPr>
              <w:t>2</w:t>
            </w:r>
            <w:r w:rsidRPr="00ED4772">
              <w:rPr>
                <w:rStyle w:val="Pogrubienie"/>
                <w:rFonts w:asciiTheme="minorHAnsi" w:hAnsiTheme="minorHAnsi" w:cstheme="minorHAnsi"/>
                <w:b w:val="0"/>
                <w:sz w:val="22"/>
                <w:szCs w:val="22"/>
                <w:vertAlign w:val="superscript"/>
              </w:rPr>
              <w:t xml:space="preserve"> </w:t>
            </w:r>
          </w:p>
          <w:p w14:paraId="69281F27" w14:textId="77777777" w:rsidR="002B13CF" w:rsidRPr="00ED4772" w:rsidRDefault="002B13CF" w:rsidP="00EE5179">
            <w:pPr>
              <w:pStyle w:val="Teksttreci2"/>
              <w:shd w:val="clear" w:color="auto" w:fill="auto"/>
              <w:spacing w:before="0" w:after="0" w:line="360" w:lineRule="auto"/>
              <w:ind w:firstLine="0"/>
              <w:jc w:val="left"/>
              <w:rPr>
                <w:rFonts w:asciiTheme="minorHAnsi" w:hAnsiTheme="minorHAnsi" w:cstheme="minorHAnsi"/>
                <w:sz w:val="22"/>
                <w:szCs w:val="22"/>
                <w:lang w:eastAsia="en-US"/>
              </w:rPr>
            </w:pPr>
            <w:r w:rsidRPr="00ED4772">
              <w:rPr>
                <w:rStyle w:val="Pogrubienie"/>
                <w:rFonts w:asciiTheme="minorHAnsi" w:hAnsiTheme="minorHAnsi" w:cstheme="minorHAnsi"/>
                <w:b w:val="0"/>
                <w:sz w:val="22"/>
                <w:szCs w:val="22"/>
              </w:rPr>
              <w:t>37,09 m</w:t>
            </w:r>
            <w:r w:rsidRPr="00ED4772">
              <w:rPr>
                <w:rStyle w:val="Pogrubienie"/>
                <w:rFonts w:asciiTheme="minorHAnsi" w:hAnsiTheme="minorHAnsi" w:cstheme="minorHAnsi"/>
                <w:b w:val="0"/>
                <w:sz w:val="22"/>
                <w:szCs w:val="22"/>
                <w:vertAlign w:val="superscript"/>
              </w:rPr>
              <w:t>2</w:t>
            </w:r>
          </w:p>
          <w:p w14:paraId="43401168" w14:textId="77777777" w:rsidR="002B13CF" w:rsidRPr="00ED4772" w:rsidRDefault="002B13CF" w:rsidP="00EE5179">
            <w:pPr>
              <w:pStyle w:val="Teksttreci2"/>
              <w:shd w:val="clear" w:color="auto" w:fill="auto"/>
              <w:spacing w:before="0" w:after="0" w:line="360" w:lineRule="auto"/>
              <w:ind w:firstLine="0"/>
              <w:jc w:val="left"/>
              <w:rPr>
                <w:rFonts w:asciiTheme="minorHAnsi" w:hAnsiTheme="minorHAnsi" w:cstheme="minorHAnsi"/>
                <w:sz w:val="22"/>
                <w:szCs w:val="22"/>
                <w:lang w:eastAsia="en-US"/>
              </w:rPr>
            </w:pPr>
            <w:r w:rsidRPr="00ED4772">
              <w:rPr>
                <w:rStyle w:val="Pogrubienie"/>
                <w:rFonts w:asciiTheme="minorHAnsi" w:hAnsiTheme="minorHAnsi" w:cstheme="minorHAnsi"/>
                <w:b w:val="0"/>
                <w:sz w:val="22"/>
                <w:szCs w:val="22"/>
              </w:rPr>
              <w:t>62,04 m</w:t>
            </w:r>
            <w:r w:rsidRPr="00ED4772">
              <w:rPr>
                <w:rStyle w:val="Pogrubienie"/>
                <w:rFonts w:asciiTheme="minorHAnsi" w:hAnsiTheme="minorHAnsi" w:cstheme="minorHAnsi"/>
                <w:b w:val="0"/>
                <w:sz w:val="22"/>
                <w:szCs w:val="22"/>
                <w:vertAlign w:val="superscript"/>
              </w:rPr>
              <w:t>2</w:t>
            </w:r>
          </w:p>
          <w:p w14:paraId="0BE88E63" w14:textId="77777777" w:rsidR="002B13CF" w:rsidRPr="00ED4772" w:rsidRDefault="002B13CF" w:rsidP="00EE5179">
            <w:pPr>
              <w:pStyle w:val="Teksttreci2"/>
              <w:shd w:val="clear" w:color="auto" w:fill="auto"/>
              <w:spacing w:before="0" w:after="0" w:line="360" w:lineRule="auto"/>
              <w:ind w:firstLine="0"/>
              <w:jc w:val="left"/>
              <w:rPr>
                <w:rFonts w:asciiTheme="minorHAnsi" w:hAnsiTheme="minorHAnsi" w:cstheme="minorHAnsi"/>
                <w:sz w:val="22"/>
                <w:szCs w:val="22"/>
                <w:lang w:eastAsia="en-US"/>
              </w:rPr>
            </w:pPr>
            <w:r w:rsidRPr="00ED4772">
              <w:rPr>
                <w:rStyle w:val="Pogrubienie"/>
                <w:rFonts w:asciiTheme="minorHAnsi" w:hAnsiTheme="minorHAnsi" w:cstheme="minorHAnsi"/>
                <w:b w:val="0"/>
                <w:sz w:val="22"/>
                <w:szCs w:val="22"/>
              </w:rPr>
              <w:t>43,44 m</w:t>
            </w:r>
            <w:r w:rsidRPr="00ED4772">
              <w:rPr>
                <w:rStyle w:val="Pogrubienie"/>
                <w:rFonts w:asciiTheme="minorHAnsi" w:hAnsiTheme="minorHAnsi" w:cstheme="minorHAnsi"/>
                <w:b w:val="0"/>
                <w:sz w:val="22"/>
                <w:szCs w:val="22"/>
                <w:vertAlign w:val="superscript"/>
              </w:rPr>
              <w:t>2</w:t>
            </w:r>
          </w:p>
          <w:p w14:paraId="73AB2A01" w14:textId="77777777" w:rsidR="002B13CF" w:rsidRPr="00ED4772" w:rsidRDefault="002B13CF" w:rsidP="00EE5179">
            <w:pPr>
              <w:pStyle w:val="Teksttreci2"/>
              <w:shd w:val="clear" w:color="auto" w:fill="auto"/>
              <w:spacing w:before="0" w:after="0" w:line="360" w:lineRule="auto"/>
              <w:ind w:firstLine="0"/>
              <w:jc w:val="left"/>
              <w:rPr>
                <w:rFonts w:asciiTheme="minorHAnsi" w:hAnsiTheme="minorHAnsi" w:cstheme="minorHAnsi"/>
                <w:sz w:val="22"/>
                <w:szCs w:val="22"/>
                <w:lang w:eastAsia="en-US"/>
              </w:rPr>
            </w:pPr>
            <w:r w:rsidRPr="00ED4772">
              <w:rPr>
                <w:rStyle w:val="Pogrubienie"/>
                <w:rFonts w:asciiTheme="minorHAnsi" w:hAnsiTheme="minorHAnsi" w:cstheme="minorHAnsi"/>
                <w:b w:val="0"/>
                <w:sz w:val="22"/>
                <w:szCs w:val="22"/>
              </w:rPr>
              <w:t>25,86 m</w:t>
            </w:r>
            <w:r w:rsidRPr="00ED4772">
              <w:rPr>
                <w:rStyle w:val="Pogrubienie"/>
                <w:rFonts w:asciiTheme="minorHAnsi" w:hAnsiTheme="minorHAnsi" w:cstheme="minorHAnsi"/>
                <w:b w:val="0"/>
                <w:sz w:val="22"/>
                <w:szCs w:val="22"/>
                <w:vertAlign w:val="superscript"/>
              </w:rPr>
              <w:t>2</w:t>
            </w:r>
          </w:p>
        </w:tc>
        <w:tc>
          <w:tcPr>
            <w:tcW w:w="2552" w:type="dxa"/>
            <w:tcBorders>
              <w:top w:val="single" w:sz="4" w:space="0" w:color="000000"/>
              <w:left w:val="single" w:sz="4" w:space="0" w:color="000000"/>
              <w:bottom w:val="nil"/>
              <w:right w:val="nil"/>
            </w:tcBorders>
            <w:shd w:val="clear" w:color="auto" w:fill="FFFFFF"/>
            <w:hideMark/>
          </w:tcPr>
          <w:p w14:paraId="0877517E" w14:textId="77777777" w:rsidR="002B13CF" w:rsidRPr="00ED4772" w:rsidRDefault="002B13CF" w:rsidP="00EE5179">
            <w:pPr>
              <w:pStyle w:val="Teksttreci2"/>
              <w:shd w:val="clear" w:color="auto" w:fill="auto"/>
              <w:tabs>
                <w:tab w:val="left" w:pos="144"/>
              </w:tabs>
              <w:spacing w:before="0" w:after="0" w:line="360" w:lineRule="auto"/>
              <w:ind w:firstLine="0"/>
              <w:jc w:val="left"/>
              <w:rPr>
                <w:rStyle w:val="Pogrubienie"/>
                <w:rFonts w:asciiTheme="minorHAnsi" w:hAnsiTheme="minorHAnsi" w:cstheme="minorHAnsi"/>
                <w:b w:val="0"/>
                <w:sz w:val="22"/>
                <w:szCs w:val="22"/>
              </w:rPr>
            </w:pPr>
          </w:p>
          <w:p w14:paraId="647DFC41" w14:textId="77777777" w:rsidR="002B13CF" w:rsidRPr="00ED4772" w:rsidRDefault="002B13CF" w:rsidP="00EE5179">
            <w:pPr>
              <w:pStyle w:val="Teksttreci2"/>
              <w:shd w:val="clear" w:color="auto" w:fill="auto"/>
              <w:tabs>
                <w:tab w:val="left" w:pos="144"/>
              </w:tabs>
              <w:spacing w:before="0" w:after="0" w:line="360" w:lineRule="auto"/>
              <w:ind w:firstLine="0"/>
              <w:jc w:val="left"/>
              <w:rPr>
                <w:rStyle w:val="Pogrubienie"/>
                <w:rFonts w:asciiTheme="minorHAnsi" w:hAnsiTheme="minorHAnsi" w:cstheme="minorHAnsi"/>
                <w:b w:val="0"/>
                <w:bCs w:val="0"/>
                <w:sz w:val="22"/>
                <w:szCs w:val="22"/>
                <w:lang w:eastAsia="en-US"/>
              </w:rPr>
            </w:pPr>
            <w:r w:rsidRPr="00ED4772">
              <w:rPr>
                <w:rStyle w:val="Pogrubienie"/>
                <w:rFonts w:asciiTheme="minorHAnsi" w:hAnsiTheme="minorHAnsi" w:cstheme="minorHAnsi"/>
                <w:b w:val="0"/>
                <w:sz w:val="22"/>
                <w:szCs w:val="22"/>
              </w:rPr>
              <w:t>2 pokoje, kuchnia, łazienka</w:t>
            </w:r>
          </w:p>
          <w:p w14:paraId="50432D44" w14:textId="77777777" w:rsidR="002B13CF" w:rsidRPr="00ED4772" w:rsidRDefault="002B13CF" w:rsidP="00EE5179">
            <w:pPr>
              <w:pStyle w:val="Teksttreci2"/>
              <w:shd w:val="clear" w:color="auto" w:fill="auto"/>
              <w:tabs>
                <w:tab w:val="left" w:pos="144"/>
              </w:tabs>
              <w:spacing w:before="0" w:after="0" w:line="360" w:lineRule="auto"/>
              <w:ind w:firstLine="0"/>
              <w:jc w:val="left"/>
              <w:rPr>
                <w:rFonts w:asciiTheme="minorHAnsi" w:hAnsiTheme="minorHAnsi" w:cstheme="minorHAnsi"/>
                <w:sz w:val="22"/>
                <w:szCs w:val="22"/>
                <w:lang w:eastAsia="en-US"/>
              </w:rPr>
            </w:pPr>
            <w:r w:rsidRPr="00ED4772">
              <w:rPr>
                <w:rFonts w:asciiTheme="minorHAnsi" w:hAnsiTheme="minorHAnsi" w:cstheme="minorHAnsi"/>
                <w:sz w:val="22"/>
                <w:szCs w:val="22"/>
                <w:lang w:eastAsia="en-US"/>
              </w:rPr>
              <w:t xml:space="preserve">3 </w:t>
            </w:r>
            <w:r w:rsidRPr="00ED4772">
              <w:rPr>
                <w:rStyle w:val="Pogrubienie"/>
                <w:rFonts w:asciiTheme="minorHAnsi" w:hAnsiTheme="minorHAnsi" w:cstheme="minorHAnsi"/>
                <w:b w:val="0"/>
                <w:sz w:val="22"/>
                <w:szCs w:val="22"/>
              </w:rPr>
              <w:t>pokoje, kuchnia, łazienka</w:t>
            </w:r>
          </w:p>
          <w:p w14:paraId="3C2C79DF" w14:textId="77777777" w:rsidR="002B13CF" w:rsidRPr="00ED4772" w:rsidRDefault="002B13CF" w:rsidP="00EE5179">
            <w:pPr>
              <w:pStyle w:val="Teksttreci2"/>
              <w:shd w:val="clear" w:color="auto" w:fill="auto"/>
              <w:spacing w:before="0" w:after="0" w:line="360" w:lineRule="auto"/>
              <w:ind w:firstLine="0"/>
              <w:jc w:val="left"/>
              <w:rPr>
                <w:rFonts w:asciiTheme="minorHAnsi" w:hAnsiTheme="minorHAnsi" w:cstheme="minorHAnsi"/>
                <w:sz w:val="22"/>
                <w:szCs w:val="22"/>
                <w:lang w:eastAsia="en-US"/>
              </w:rPr>
            </w:pPr>
            <w:r w:rsidRPr="00ED4772">
              <w:rPr>
                <w:rStyle w:val="Pogrubienie"/>
                <w:rFonts w:asciiTheme="minorHAnsi" w:hAnsiTheme="minorHAnsi" w:cstheme="minorHAnsi"/>
                <w:b w:val="0"/>
                <w:sz w:val="22"/>
                <w:szCs w:val="22"/>
              </w:rPr>
              <w:t>2 pokoje, kuchnia, łazienka</w:t>
            </w:r>
          </w:p>
          <w:p w14:paraId="114C36A2" w14:textId="77777777" w:rsidR="002B13CF" w:rsidRPr="00ED4772" w:rsidRDefault="002B13CF" w:rsidP="00EE5179">
            <w:pPr>
              <w:pStyle w:val="Teksttreci2"/>
              <w:shd w:val="clear" w:color="auto" w:fill="auto"/>
              <w:spacing w:before="0" w:after="0" w:line="360" w:lineRule="auto"/>
              <w:ind w:firstLine="0"/>
              <w:jc w:val="left"/>
              <w:rPr>
                <w:rFonts w:asciiTheme="minorHAnsi" w:hAnsiTheme="minorHAnsi" w:cstheme="minorHAnsi"/>
                <w:sz w:val="22"/>
                <w:szCs w:val="22"/>
                <w:lang w:eastAsia="en-US"/>
              </w:rPr>
            </w:pPr>
            <w:r w:rsidRPr="00ED4772">
              <w:rPr>
                <w:rStyle w:val="Pogrubienie"/>
                <w:rFonts w:asciiTheme="minorHAnsi" w:hAnsiTheme="minorHAnsi" w:cstheme="minorHAnsi"/>
                <w:b w:val="0"/>
                <w:sz w:val="22"/>
                <w:szCs w:val="22"/>
              </w:rPr>
              <w:t>1 pokój, kuchnia, łazienka</w:t>
            </w:r>
          </w:p>
        </w:tc>
        <w:tc>
          <w:tcPr>
            <w:tcW w:w="1342" w:type="dxa"/>
            <w:tcBorders>
              <w:top w:val="single" w:sz="4" w:space="0" w:color="000000"/>
              <w:left w:val="single" w:sz="4" w:space="0" w:color="000000"/>
              <w:bottom w:val="nil"/>
              <w:right w:val="nil"/>
            </w:tcBorders>
            <w:shd w:val="clear" w:color="auto" w:fill="FFFFFF"/>
            <w:vAlign w:val="center"/>
            <w:hideMark/>
          </w:tcPr>
          <w:p w14:paraId="33D8976E" w14:textId="77777777" w:rsidR="002B13CF" w:rsidRPr="00ED4772" w:rsidRDefault="002B13CF" w:rsidP="00EE5179">
            <w:pPr>
              <w:pStyle w:val="Teksttreci2"/>
              <w:shd w:val="clear" w:color="auto" w:fill="auto"/>
              <w:spacing w:before="0" w:after="0" w:line="360" w:lineRule="auto"/>
              <w:ind w:firstLine="0"/>
              <w:jc w:val="center"/>
              <w:rPr>
                <w:rFonts w:asciiTheme="minorHAnsi" w:hAnsiTheme="minorHAnsi" w:cstheme="minorHAnsi"/>
                <w:sz w:val="22"/>
                <w:szCs w:val="22"/>
                <w:lang w:eastAsia="en-US"/>
              </w:rPr>
            </w:pPr>
            <w:r w:rsidRPr="00ED4772">
              <w:rPr>
                <w:rStyle w:val="Pogrubienie"/>
                <w:rFonts w:asciiTheme="minorHAnsi" w:hAnsiTheme="minorHAnsi" w:cstheme="minorHAnsi"/>
                <w:b w:val="0"/>
                <w:sz w:val="22"/>
                <w:szCs w:val="22"/>
              </w:rPr>
              <w:t>c. o. olejowe, sieć wodno</w:t>
            </w:r>
            <w:r w:rsidRPr="00ED4772">
              <w:rPr>
                <w:rStyle w:val="Pogrubienie"/>
                <w:rFonts w:asciiTheme="minorHAnsi" w:hAnsiTheme="minorHAnsi" w:cstheme="minorHAnsi"/>
                <w:b w:val="0"/>
                <w:sz w:val="22"/>
                <w:szCs w:val="22"/>
              </w:rPr>
              <w:softHyphen/>
              <w:t xml:space="preserve">kanalizacyjna, </w:t>
            </w:r>
            <w:proofErr w:type="spellStart"/>
            <w:r w:rsidRPr="00ED4772">
              <w:rPr>
                <w:rStyle w:val="Pogrubienie"/>
                <w:rFonts w:asciiTheme="minorHAnsi" w:hAnsiTheme="minorHAnsi" w:cstheme="minorHAnsi"/>
                <w:b w:val="0"/>
                <w:sz w:val="22"/>
                <w:szCs w:val="22"/>
              </w:rPr>
              <w:t>wc</w:t>
            </w:r>
            <w:proofErr w:type="spellEnd"/>
            <w:r w:rsidRPr="00ED4772">
              <w:rPr>
                <w:rStyle w:val="Pogrubienie"/>
                <w:rFonts w:asciiTheme="minorHAnsi" w:hAnsiTheme="minorHAnsi" w:cstheme="minorHAnsi"/>
                <w:b w:val="0"/>
                <w:sz w:val="22"/>
                <w:szCs w:val="22"/>
              </w:rPr>
              <w:t>, łazienka</w:t>
            </w:r>
          </w:p>
        </w:tc>
        <w:tc>
          <w:tcPr>
            <w:tcW w:w="993" w:type="dxa"/>
            <w:tcBorders>
              <w:top w:val="single" w:sz="4" w:space="0" w:color="000000"/>
              <w:left w:val="single" w:sz="4" w:space="0" w:color="000000"/>
              <w:bottom w:val="nil"/>
              <w:right w:val="single" w:sz="4" w:space="0" w:color="000000"/>
            </w:tcBorders>
            <w:shd w:val="clear" w:color="auto" w:fill="FFFFFF"/>
            <w:vAlign w:val="center"/>
            <w:hideMark/>
          </w:tcPr>
          <w:p w14:paraId="173621BE" w14:textId="77777777" w:rsidR="002B13CF" w:rsidRPr="00ED4772" w:rsidRDefault="002B13CF" w:rsidP="00EE5179">
            <w:pPr>
              <w:pStyle w:val="Teksttreci2"/>
              <w:shd w:val="clear" w:color="auto" w:fill="auto"/>
              <w:spacing w:before="0" w:after="0" w:line="360" w:lineRule="auto"/>
              <w:ind w:firstLine="0"/>
              <w:jc w:val="center"/>
              <w:rPr>
                <w:rFonts w:asciiTheme="minorHAnsi" w:hAnsiTheme="minorHAnsi" w:cstheme="minorHAnsi"/>
                <w:sz w:val="22"/>
                <w:szCs w:val="22"/>
                <w:lang w:eastAsia="en-US"/>
              </w:rPr>
            </w:pPr>
            <w:r w:rsidRPr="00ED4772">
              <w:rPr>
                <w:rStyle w:val="Pogrubienie"/>
                <w:rFonts w:asciiTheme="minorHAnsi" w:hAnsiTheme="minorHAnsi" w:cstheme="minorHAnsi"/>
                <w:b w:val="0"/>
                <w:sz w:val="22"/>
                <w:szCs w:val="22"/>
              </w:rPr>
              <w:t>dobry</w:t>
            </w:r>
          </w:p>
        </w:tc>
      </w:tr>
      <w:tr w:rsidR="002B13CF" w:rsidRPr="00ED4772" w14:paraId="51A3FAC3" w14:textId="77777777" w:rsidTr="00EE5179">
        <w:trPr>
          <w:trHeight w:hRule="exact" w:val="2846"/>
          <w:jc w:val="center"/>
        </w:trPr>
        <w:tc>
          <w:tcPr>
            <w:tcW w:w="586" w:type="dxa"/>
            <w:tcBorders>
              <w:top w:val="single" w:sz="4" w:space="0" w:color="000000"/>
              <w:left w:val="single" w:sz="4" w:space="0" w:color="000000"/>
              <w:bottom w:val="single" w:sz="4" w:space="0" w:color="auto"/>
              <w:right w:val="nil"/>
            </w:tcBorders>
            <w:shd w:val="clear" w:color="auto" w:fill="FFFFFF"/>
            <w:vAlign w:val="center"/>
            <w:hideMark/>
          </w:tcPr>
          <w:p w14:paraId="661212CE" w14:textId="77777777" w:rsidR="002B13CF" w:rsidRPr="00ED4772" w:rsidRDefault="002B13CF" w:rsidP="00EE5179">
            <w:pPr>
              <w:pStyle w:val="Teksttreci2"/>
              <w:shd w:val="clear" w:color="auto" w:fill="auto"/>
              <w:spacing w:before="0" w:after="0" w:line="360" w:lineRule="auto"/>
              <w:ind w:firstLine="0"/>
              <w:jc w:val="center"/>
              <w:rPr>
                <w:rFonts w:asciiTheme="minorHAnsi" w:hAnsiTheme="minorHAnsi" w:cstheme="minorHAnsi"/>
                <w:sz w:val="22"/>
                <w:szCs w:val="22"/>
                <w:lang w:eastAsia="en-US"/>
              </w:rPr>
            </w:pPr>
            <w:r w:rsidRPr="00ED4772">
              <w:rPr>
                <w:rStyle w:val="Pogrubienie"/>
                <w:rFonts w:asciiTheme="minorHAnsi" w:hAnsiTheme="minorHAnsi" w:cstheme="minorHAnsi"/>
                <w:b w:val="0"/>
                <w:sz w:val="22"/>
                <w:szCs w:val="22"/>
              </w:rPr>
              <w:t>2.</w:t>
            </w:r>
          </w:p>
        </w:tc>
        <w:tc>
          <w:tcPr>
            <w:tcW w:w="1961" w:type="dxa"/>
            <w:tcBorders>
              <w:top w:val="single" w:sz="4" w:space="0" w:color="000000"/>
              <w:left w:val="single" w:sz="4" w:space="0" w:color="000000"/>
              <w:bottom w:val="single" w:sz="4" w:space="0" w:color="auto"/>
              <w:right w:val="nil"/>
            </w:tcBorders>
            <w:shd w:val="clear" w:color="auto" w:fill="FFFFFF"/>
            <w:vAlign w:val="center"/>
            <w:hideMark/>
          </w:tcPr>
          <w:p w14:paraId="5E685ED9" w14:textId="77777777" w:rsidR="002B13CF" w:rsidRPr="00ED4772" w:rsidRDefault="002B13CF" w:rsidP="00EE5179">
            <w:pPr>
              <w:pStyle w:val="Teksttreci2"/>
              <w:shd w:val="clear" w:color="auto" w:fill="auto"/>
              <w:spacing w:before="0" w:after="0" w:line="360" w:lineRule="auto"/>
              <w:ind w:firstLine="0"/>
              <w:jc w:val="center"/>
              <w:rPr>
                <w:rFonts w:asciiTheme="minorHAnsi" w:hAnsiTheme="minorHAnsi" w:cstheme="minorHAnsi"/>
                <w:sz w:val="22"/>
                <w:szCs w:val="22"/>
                <w:lang w:eastAsia="en-US"/>
              </w:rPr>
            </w:pPr>
            <w:proofErr w:type="spellStart"/>
            <w:r w:rsidRPr="00ED4772">
              <w:rPr>
                <w:rStyle w:val="Pogrubienie"/>
                <w:rFonts w:asciiTheme="minorHAnsi" w:hAnsiTheme="minorHAnsi" w:cstheme="minorHAnsi"/>
                <w:b w:val="0"/>
                <w:sz w:val="22"/>
                <w:szCs w:val="22"/>
              </w:rPr>
              <w:t>ul.Odrodzenia</w:t>
            </w:r>
            <w:proofErr w:type="spellEnd"/>
            <w:r>
              <w:rPr>
                <w:rStyle w:val="Pogrubienie"/>
                <w:rFonts w:asciiTheme="minorHAnsi" w:hAnsiTheme="minorHAnsi" w:cstheme="minorHAnsi"/>
                <w:b w:val="0"/>
                <w:sz w:val="22"/>
                <w:szCs w:val="22"/>
              </w:rPr>
              <w:t xml:space="preserve"> 22 i</w:t>
            </w:r>
            <w:r w:rsidRPr="00ED4772">
              <w:rPr>
                <w:rStyle w:val="Pogrubienie"/>
                <w:rFonts w:asciiTheme="minorHAnsi" w:hAnsiTheme="minorHAnsi" w:cstheme="minorHAnsi"/>
                <w:b w:val="0"/>
                <w:sz w:val="22"/>
                <w:szCs w:val="22"/>
              </w:rPr>
              <w:t xml:space="preserve"> 24 </w:t>
            </w:r>
          </w:p>
          <w:p w14:paraId="650B87E4" w14:textId="77777777" w:rsidR="002B13CF" w:rsidRPr="00ED4772" w:rsidRDefault="002B13CF" w:rsidP="00EE5179">
            <w:pPr>
              <w:pStyle w:val="Teksttreci2"/>
              <w:shd w:val="clear" w:color="auto" w:fill="auto"/>
              <w:spacing w:before="0" w:after="0" w:line="360" w:lineRule="auto"/>
              <w:ind w:firstLine="0"/>
              <w:jc w:val="center"/>
              <w:rPr>
                <w:rFonts w:asciiTheme="minorHAnsi" w:hAnsiTheme="minorHAnsi" w:cstheme="minorHAnsi"/>
                <w:sz w:val="22"/>
                <w:szCs w:val="22"/>
                <w:lang w:eastAsia="en-US"/>
              </w:rPr>
            </w:pPr>
            <w:r w:rsidRPr="00ED4772">
              <w:rPr>
                <w:rStyle w:val="Pogrubienie"/>
                <w:rFonts w:asciiTheme="minorHAnsi" w:hAnsiTheme="minorHAnsi" w:cstheme="minorHAnsi"/>
                <w:b w:val="0"/>
                <w:sz w:val="22"/>
                <w:szCs w:val="22"/>
              </w:rPr>
              <w:t xml:space="preserve">Dom Nauczyciela </w:t>
            </w:r>
            <w:r w:rsidRPr="00ED4772">
              <w:rPr>
                <w:rStyle w:val="Pogrubienie"/>
                <w:rFonts w:asciiTheme="minorHAnsi" w:hAnsiTheme="minorHAnsi" w:cstheme="minorHAnsi"/>
                <w:b w:val="0"/>
                <w:sz w:val="22"/>
                <w:szCs w:val="22"/>
              </w:rPr>
              <w:br/>
              <w:t>w Jednorożcu</w:t>
            </w:r>
          </w:p>
        </w:tc>
        <w:tc>
          <w:tcPr>
            <w:tcW w:w="783" w:type="dxa"/>
            <w:tcBorders>
              <w:top w:val="single" w:sz="4" w:space="0" w:color="000000"/>
              <w:left w:val="single" w:sz="4" w:space="0" w:color="000000"/>
              <w:bottom w:val="single" w:sz="4" w:space="0" w:color="auto"/>
              <w:right w:val="nil"/>
            </w:tcBorders>
            <w:shd w:val="clear" w:color="auto" w:fill="FFFFFF"/>
            <w:vAlign w:val="center"/>
            <w:hideMark/>
          </w:tcPr>
          <w:p w14:paraId="06692699" w14:textId="77777777" w:rsidR="002B13CF" w:rsidRPr="00ED4772" w:rsidRDefault="002B13CF" w:rsidP="00EE5179">
            <w:pPr>
              <w:pStyle w:val="Teksttreci2"/>
              <w:shd w:val="clear" w:color="auto" w:fill="auto"/>
              <w:spacing w:before="0" w:after="0" w:line="360" w:lineRule="auto"/>
              <w:ind w:firstLine="0"/>
              <w:jc w:val="center"/>
              <w:rPr>
                <w:rFonts w:asciiTheme="minorHAnsi" w:hAnsiTheme="minorHAnsi" w:cstheme="minorHAnsi"/>
                <w:color w:val="auto"/>
                <w:sz w:val="22"/>
                <w:szCs w:val="22"/>
                <w:lang w:eastAsia="en-US"/>
              </w:rPr>
            </w:pPr>
            <w:r w:rsidRPr="00ED4772">
              <w:rPr>
                <w:rStyle w:val="Pogrubienie"/>
                <w:rFonts w:asciiTheme="minorHAnsi" w:hAnsiTheme="minorHAnsi" w:cstheme="minorHAnsi"/>
                <w:b w:val="0"/>
                <w:sz w:val="22"/>
                <w:szCs w:val="22"/>
              </w:rPr>
              <w:t>6</w:t>
            </w:r>
          </w:p>
        </w:tc>
        <w:tc>
          <w:tcPr>
            <w:tcW w:w="1843" w:type="dxa"/>
            <w:tcBorders>
              <w:top w:val="single" w:sz="4" w:space="0" w:color="000000"/>
              <w:left w:val="single" w:sz="4" w:space="0" w:color="000000"/>
              <w:bottom w:val="single" w:sz="4" w:space="0" w:color="auto"/>
              <w:right w:val="nil"/>
            </w:tcBorders>
            <w:shd w:val="clear" w:color="auto" w:fill="FFFFFF"/>
            <w:hideMark/>
          </w:tcPr>
          <w:p w14:paraId="0AFA7D39" w14:textId="77777777" w:rsidR="002B13CF" w:rsidRPr="00ED4772" w:rsidRDefault="002B13CF" w:rsidP="00EE5179">
            <w:pPr>
              <w:pStyle w:val="Teksttreci2"/>
              <w:shd w:val="clear" w:color="auto" w:fill="auto"/>
              <w:spacing w:before="0" w:after="0" w:line="360" w:lineRule="auto"/>
              <w:ind w:firstLine="0"/>
              <w:jc w:val="left"/>
              <w:rPr>
                <w:rFonts w:asciiTheme="minorHAnsi" w:hAnsiTheme="minorHAnsi" w:cstheme="minorHAnsi"/>
                <w:sz w:val="22"/>
                <w:szCs w:val="22"/>
                <w:u w:val="single"/>
                <w:lang w:eastAsia="en-US"/>
              </w:rPr>
            </w:pPr>
            <w:r w:rsidRPr="00ED4772">
              <w:rPr>
                <w:rStyle w:val="Pogrubienie"/>
                <w:rFonts w:asciiTheme="minorHAnsi" w:hAnsiTheme="minorHAnsi" w:cstheme="minorHAnsi"/>
                <w:b w:val="0"/>
                <w:sz w:val="22"/>
                <w:szCs w:val="22"/>
                <w:u w:val="single"/>
              </w:rPr>
              <w:t>Łącznie 287,62 m</w:t>
            </w:r>
            <w:r w:rsidRPr="00ED4772">
              <w:rPr>
                <w:rStyle w:val="Pogrubienie"/>
                <w:rFonts w:asciiTheme="minorHAnsi" w:hAnsiTheme="minorHAnsi" w:cstheme="minorHAnsi"/>
                <w:b w:val="0"/>
                <w:sz w:val="22"/>
                <w:szCs w:val="22"/>
                <w:u w:val="single"/>
                <w:vertAlign w:val="superscript"/>
              </w:rPr>
              <w:t>2</w:t>
            </w:r>
          </w:p>
          <w:p w14:paraId="46A2ABAE" w14:textId="77777777" w:rsidR="002B13CF" w:rsidRPr="00ED4772" w:rsidRDefault="002B13CF" w:rsidP="00EE5179">
            <w:pPr>
              <w:pStyle w:val="Teksttreci2"/>
              <w:shd w:val="clear" w:color="auto" w:fill="auto"/>
              <w:spacing w:before="0" w:after="0" w:line="360" w:lineRule="auto"/>
              <w:ind w:firstLine="0"/>
              <w:jc w:val="left"/>
              <w:rPr>
                <w:rStyle w:val="Pogrubienie"/>
                <w:rFonts w:asciiTheme="minorHAnsi" w:hAnsiTheme="minorHAnsi" w:cstheme="minorHAnsi"/>
                <w:b w:val="0"/>
                <w:sz w:val="22"/>
                <w:szCs w:val="22"/>
              </w:rPr>
            </w:pPr>
            <w:r w:rsidRPr="00ED4772">
              <w:rPr>
                <w:rStyle w:val="Pogrubienie"/>
                <w:rFonts w:asciiTheme="minorHAnsi" w:hAnsiTheme="minorHAnsi" w:cstheme="minorHAnsi"/>
                <w:b w:val="0"/>
                <w:sz w:val="22"/>
                <w:szCs w:val="22"/>
              </w:rPr>
              <w:t>52,50 m2</w:t>
            </w:r>
          </w:p>
          <w:p w14:paraId="69A0FFFC" w14:textId="77777777" w:rsidR="002B13CF" w:rsidRPr="00ED4772" w:rsidRDefault="002B13CF" w:rsidP="00EE5179">
            <w:pPr>
              <w:pStyle w:val="Teksttreci2"/>
              <w:shd w:val="clear" w:color="auto" w:fill="auto"/>
              <w:spacing w:before="0" w:after="0" w:line="360" w:lineRule="auto"/>
              <w:ind w:firstLine="0"/>
              <w:jc w:val="left"/>
              <w:rPr>
                <w:rFonts w:asciiTheme="minorHAnsi" w:hAnsiTheme="minorHAnsi" w:cstheme="minorHAnsi"/>
                <w:sz w:val="22"/>
                <w:szCs w:val="22"/>
                <w:lang w:eastAsia="en-US"/>
              </w:rPr>
            </w:pPr>
            <w:r w:rsidRPr="00ED4772">
              <w:rPr>
                <w:rStyle w:val="Pogrubienie"/>
                <w:rFonts w:asciiTheme="minorHAnsi" w:hAnsiTheme="minorHAnsi" w:cstheme="minorHAnsi"/>
                <w:b w:val="0"/>
                <w:sz w:val="22"/>
                <w:szCs w:val="22"/>
              </w:rPr>
              <w:t>52,50 m2</w:t>
            </w:r>
          </w:p>
          <w:p w14:paraId="60895537" w14:textId="77777777" w:rsidR="002B13CF" w:rsidRPr="00ED4772" w:rsidRDefault="002B13CF" w:rsidP="00EE5179">
            <w:pPr>
              <w:pStyle w:val="Teksttreci2"/>
              <w:shd w:val="clear" w:color="auto" w:fill="auto"/>
              <w:spacing w:before="0" w:after="0" w:line="360" w:lineRule="auto"/>
              <w:ind w:firstLine="0"/>
              <w:jc w:val="left"/>
              <w:rPr>
                <w:rFonts w:asciiTheme="minorHAnsi" w:hAnsiTheme="minorHAnsi" w:cstheme="minorHAnsi"/>
                <w:sz w:val="22"/>
                <w:szCs w:val="22"/>
                <w:lang w:eastAsia="en-US"/>
              </w:rPr>
            </w:pPr>
            <w:r w:rsidRPr="00ED4772">
              <w:rPr>
                <w:rStyle w:val="Pogrubienie"/>
                <w:rFonts w:asciiTheme="minorHAnsi" w:hAnsiTheme="minorHAnsi" w:cstheme="minorHAnsi"/>
                <w:b w:val="0"/>
                <w:sz w:val="22"/>
                <w:szCs w:val="22"/>
              </w:rPr>
              <w:t>52,50 m2</w:t>
            </w:r>
          </w:p>
          <w:p w14:paraId="0F9703B0" w14:textId="77777777" w:rsidR="002B13CF" w:rsidRPr="00ED4772" w:rsidRDefault="002B13CF" w:rsidP="00EE5179">
            <w:pPr>
              <w:pStyle w:val="Teksttreci2"/>
              <w:shd w:val="clear" w:color="auto" w:fill="auto"/>
              <w:tabs>
                <w:tab w:val="left" w:pos="494"/>
              </w:tabs>
              <w:spacing w:before="0" w:after="0" w:line="360" w:lineRule="auto"/>
              <w:ind w:firstLine="0"/>
              <w:jc w:val="left"/>
              <w:rPr>
                <w:rFonts w:asciiTheme="minorHAnsi" w:hAnsiTheme="minorHAnsi" w:cstheme="minorHAnsi"/>
                <w:sz w:val="22"/>
                <w:szCs w:val="22"/>
                <w:lang w:eastAsia="en-US"/>
              </w:rPr>
            </w:pPr>
            <w:r w:rsidRPr="00ED4772">
              <w:rPr>
                <w:rStyle w:val="Pogrubienie"/>
                <w:rFonts w:asciiTheme="minorHAnsi" w:hAnsiTheme="minorHAnsi" w:cstheme="minorHAnsi"/>
                <w:b w:val="0"/>
                <w:sz w:val="22"/>
                <w:szCs w:val="22"/>
              </w:rPr>
              <w:t>52,50 m2</w:t>
            </w:r>
          </w:p>
          <w:p w14:paraId="2F752F36" w14:textId="77777777" w:rsidR="002B13CF" w:rsidRPr="00ED4772" w:rsidRDefault="002B13CF" w:rsidP="00EE5179">
            <w:pPr>
              <w:pStyle w:val="Teksttreci2"/>
              <w:shd w:val="clear" w:color="auto" w:fill="auto"/>
              <w:tabs>
                <w:tab w:val="left" w:pos="494"/>
              </w:tabs>
              <w:spacing w:before="0" w:after="0" w:line="360" w:lineRule="auto"/>
              <w:ind w:firstLine="0"/>
              <w:jc w:val="left"/>
              <w:rPr>
                <w:rFonts w:asciiTheme="minorHAnsi" w:hAnsiTheme="minorHAnsi" w:cstheme="minorHAnsi"/>
                <w:sz w:val="22"/>
                <w:szCs w:val="22"/>
                <w:lang w:eastAsia="en-US"/>
              </w:rPr>
            </w:pPr>
            <w:r w:rsidRPr="00ED4772">
              <w:rPr>
                <w:rStyle w:val="Pogrubienie"/>
                <w:rFonts w:asciiTheme="minorHAnsi" w:hAnsiTheme="minorHAnsi" w:cstheme="minorHAnsi"/>
                <w:b w:val="0"/>
                <w:sz w:val="22"/>
                <w:szCs w:val="22"/>
              </w:rPr>
              <w:t>32,50 m2</w:t>
            </w:r>
          </w:p>
          <w:p w14:paraId="3DA0EDE7" w14:textId="77777777" w:rsidR="002B13CF" w:rsidRPr="00ED4772" w:rsidRDefault="002B13CF" w:rsidP="00EE5179">
            <w:pPr>
              <w:pStyle w:val="Teksttreci2"/>
              <w:shd w:val="clear" w:color="auto" w:fill="auto"/>
              <w:tabs>
                <w:tab w:val="left" w:pos="494"/>
              </w:tabs>
              <w:spacing w:before="0" w:after="0" w:line="360" w:lineRule="auto"/>
              <w:ind w:firstLine="0"/>
              <w:jc w:val="left"/>
              <w:rPr>
                <w:rStyle w:val="Pogrubienie"/>
                <w:rFonts w:asciiTheme="minorHAnsi" w:hAnsiTheme="minorHAnsi" w:cstheme="minorHAnsi"/>
                <w:b w:val="0"/>
                <w:sz w:val="22"/>
                <w:szCs w:val="22"/>
              </w:rPr>
            </w:pPr>
            <w:r w:rsidRPr="00ED4772">
              <w:rPr>
                <w:rFonts w:asciiTheme="minorHAnsi" w:hAnsiTheme="minorHAnsi" w:cstheme="minorHAnsi"/>
                <w:sz w:val="22"/>
                <w:szCs w:val="22"/>
                <w:lang w:eastAsia="en-US"/>
              </w:rPr>
              <w:t xml:space="preserve">45,12 </w:t>
            </w:r>
            <w:r w:rsidRPr="00ED4772">
              <w:rPr>
                <w:rStyle w:val="Pogrubienie"/>
                <w:rFonts w:asciiTheme="minorHAnsi" w:hAnsiTheme="minorHAnsi" w:cstheme="minorHAnsi"/>
                <w:b w:val="0"/>
                <w:sz w:val="22"/>
                <w:szCs w:val="22"/>
              </w:rPr>
              <w:t>m2</w:t>
            </w:r>
          </w:p>
          <w:p w14:paraId="61D3951A" w14:textId="77777777" w:rsidR="002B13CF" w:rsidRPr="00ED4772" w:rsidRDefault="002B13CF" w:rsidP="00EE5179">
            <w:pPr>
              <w:pStyle w:val="Teksttreci2"/>
              <w:shd w:val="clear" w:color="auto" w:fill="auto"/>
              <w:tabs>
                <w:tab w:val="left" w:pos="494"/>
              </w:tabs>
              <w:spacing w:before="0" w:after="0" w:line="360" w:lineRule="auto"/>
              <w:ind w:firstLine="0"/>
              <w:jc w:val="left"/>
              <w:rPr>
                <w:rFonts w:asciiTheme="minorHAnsi" w:hAnsiTheme="minorHAnsi" w:cstheme="minorHAnsi"/>
                <w:sz w:val="22"/>
                <w:szCs w:val="22"/>
                <w:lang w:eastAsia="en-US"/>
              </w:rPr>
            </w:pPr>
          </w:p>
        </w:tc>
        <w:tc>
          <w:tcPr>
            <w:tcW w:w="2552" w:type="dxa"/>
            <w:tcBorders>
              <w:top w:val="single" w:sz="4" w:space="0" w:color="000000"/>
              <w:left w:val="single" w:sz="4" w:space="0" w:color="000000"/>
              <w:bottom w:val="single" w:sz="4" w:space="0" w:color="auto"/>
              <w:right w:val="nil"/>
            </w:tcBorders>
            <w:shd w:val="clear" w:color="auto" w:fill="FFFFFF"/>
            <w:hideMark/>
          </w:tcPr>
          <w:p w14:paraId="0D0BECA7" w14:textId="77777777" w:rsidR="002B13CF" w:rsidRPr="00ED4772" w:rsidRDefault="002B13CF" w:rsidP="00EE5179">
            <w:pPr>
              <w:pStyle w:val="Teksttreci2"/>
              <w:shd w:val="clear" w:color="auto" w:fill="auto"/>
              <w:spacing w:before="0" w:after="0" w:line="360" w:lineRule="auto"/>
              <w:ind w:firstLine="0"/>
              <w:jc w:val="left"/>
              <w:rPr>
                <w:rStyle w:val="Pogrubienie"/>
                <w:rFonts w:asciiTheme="minorHAnsi" w:hAnsiTheme="minorHAnsi" w:cstheme="minorHAnsi"/>
                <w:b w:val="0"/>
                <w:sz w:val="22"/>
                <w:szCs w:val="22"/>
              </w:rPr>
            </w:pPr>
          </w:p>
          <w:p w14:paraId="1D826CDB" w14:textId="77777777" w:rsidR="002B13CF" w:rsidRPr="00ED4772" w:rsidRDefault="002B13CF" w:rsidP="00EE5179">
            <w:pPr>
              <w:pStyle w:val="Teksttreci2"/>
              <w:shd w:val="clear" w:color="auto" w:fill="auto"/>
              <w:spacing w:before="0" w:after="0" w:line="360" w:lineRule="auto"/>
              <w:ind w:firstLine="0"/>
              <w:jc w:val="left"/>
              <w:rPr>
                <w:rStyle w:val="Pogrubienie"/>
                <w:rFonts w:asciiTheme="minorHAnsi" w:hAnsiTheme="minorHAnsi" w:cstheme="minorHAnsi"/>
                <w:b w:val="0"/>
                <w:sz w:val="22"/>
                <w:szCs w:val="22"/>
              </w:rPr>
            </w:pPr>
            <w:r w:rsidRPr="00ED4772">
              <w:rPr>
                <w:rStyle w:val="Pogrubienie"/>
                <w:rFonts w:asciiTheme="minorHAnsi" w:hAnsiTheme="minorHAnsi" w:cstheme="minorHAnsi"/>
                <w:b w:val="0"/>
                <w:sz w:val="22"/>
                <w:szCs w:val="22"/>
              </w:rPr>
              <w:t xml:space="preserve">3 pokoje, kuchnia, łazienka </w:t>
            </w:r>
          </w:p>
          <w:p w14:paraId="2F96CB27" w14:textId="77777777" w:rsidR="002B13CF" w:rsidRPr="00ED4772" w:rsidRDefault="002B13CF" w:rsidP="00EE5179">
            <w:pPr>
              <w:pStyle w:val="Teksttreci2"/>
              <w:shd w:val="clear" w:color="auto" w:fill="auto"/>
              <w:spacing w:before="0" w:after="0" w:line="360" w:lineRule="auto"/>
              <w:ind w:firstLine="0"/>
              <w:jc w:val="left"/>
              <w:rPr>
                <w:rFonts w:asciiTheme="minorHAnsi" w:hAnsiTheme="minorHAnsi" w:cstheme="minorHAnsi"/>
                <w:sz w:val="22"/>
                <w:szCs w:val="22"/>
                <w:lang w:eastAsia="en-US"/>
              </w:rPr>
            </w:pPr>
            <w:r w:rsidRPr="00ED4772">
              <w:rPr>
                <w:rStyle w:val="Pogrubienie"/>
                <w:rFonts w:asciiTheme="minorHAnsi" w:hAnsiTheme="minorHAnsi" w:cstheme="minorHAnsi"/>
                <w:b w:val="0"/>
                <w:sz w:val="22"/>
                <w:szCs w:val="22"/>
              </w:rPr>
              <w:t>3 pokoje, kuchnia, łazienka</w:t>
            </w:r>
          </w:p>
          <w:p w14:paraId="46FC567B" w14:textId="77777777" w:rsidR="002B13CF" w:rsidRPr="00ED4772" w:rsidRDefault="002B13CF" w:rsidP="00EE5179">
            <w:pPr>
              <w:pStyle w:val="Teksttreci2"/>
              <w:shd w:val="clear" w:color="auto" w:fill="auto"/>
              <w:spacing w:before="0" w:after="0" w:line="360" w:lineRule="auto"/>
              <w:ind w:firstLine="0"/>
              <w:jc w:val="left"/>
              <w:rPr>
                <w:rFonts w:asciiTheme="minorHAnsi" w:hAnsiTheme="minorHAnsi" w:cstheme="minorHAnsi"/>
                <w:sz w:val="22"/>
                <w:szCs w:val="22"/>
                <w:lang w:eastAsia="en-US"/>
              </w:rPr>
            </w:pPr>
            <w:r w:rsidRPr="00ED4772">
              <w:rPr>
                <w:rStyle w:val="Pogrubienie"/>
                <w:rFonts w:asciiTheme="minorHAnsi" w:hAnsiTheme="minorHAnsi" w:cstheme="minorHAnsi"/>
                <w:b w:val="0"/>
                <w:sz w:val="22"/>
                <w:szCs w:val="22"/>
              </w:rPr>
              <w:t>3 pokoje, kuchnia, łazienka</w:t>
            </w:r>
          </w:p>
          <w:p w14:paraId="598E992E" w14:textId="77777777" w:rsidR="002B13CF" w:rsidRPr="00ED4772" w:rsidRDefault="002B13CF" w:rsidP="00EE5179">
            <w:pPr>
              <w:pStyle w:val="Teksttreci2"/>
              <w:shd w:val="clear" w:color="auto" w:fill="auto"/>
              <w:spacing w:before="0" w:after="0" w:line="360" w:lineRule="auto"/>
              <w:ind w:firstLine="0"/>
              <w:jc w:val="left"/>
              <w:rPr>
                <w:rFonts w:asciiTheme="minorHAnsi" w:hAnsiTheme="minorHAnsi" w:cstheme="minorHAnsi"/>
                <w:sz w:val="22"/>
                <w:szCs w:val="22"/>
                <w:lang w:eastAsia="en-US"/>
              </w:rPr>
            </w:pPr>
            <w:r w:rsidRPr="00ED4772">
              <w:rPr>
                <w:rStyle w:val="Pogrubienie"/>
                <w:rFonts w:asciiTheme="minorHAnsi" w:hAnsiTheme="minorHAnsi" w:cstheme="minorHAnsi"/>
                <w:b w:val="0"/>
                <w:sz w:val="22"/>
                <w:szCs w:val="22"/>
              </w:rPr>
              <w:t>3 pokoje, kuchnia, łazienka</w:t>
            </w:r>
          </w:p>
          <w:p w14:paraId="4E975426" w14:textId="77777777" w:rsidR="002B13CF" w:rsidRPr="00ED4772" w:rsidRDefault="002B13CF" w:rsidP="00881D08">
            <w:pPr>
              <w:pStyle w:val="Teksttreci2"/>
              <w:numPr>
                <w:ilvl w:val="0"/>
                <w:numId w:val="11"/>
              </w:numPr>
              <w:shd w:val="clear" w:color="auto" w:fill="auto"/>
              <w:tabs>
                <w:tab w:val="left" w:pos="130"/>
              </w:tabs>
              <w:spacing w:before="0" w:after="0" w:line="360" w:lineRule="auto"/>
              <w:jc w:val="left"/>
              <w:rPr>
                <w:rFonts w:asciiTheme="minorHAnsi" w:hAnsiTheme="minorHAnsi" w:cstheme="minorHAnsi"/>
                <w:sz w:val="22"/>
                <w:szCs w:val="22"/>
                <w:lang w:eastAsia="en-US"/>
              </w:rPr>
            </w:pPr>
            <w:r w:rsidRPr="00ED4772">
              <w:rPr>
                <w:rStyle w:val="Pogrubienie"/>
                <w:rFonts w:asciiTheme="minorHAnsi" w:hAnsiTheme="minorHAnsi" w:cstheme="minorHAnsi"/>
                <w:b w:val="0"/>
                <w:sz w:val="22"/>
                <w:szCs w:val="22"/>
              </w:rPr>
              <w:t>pokój, kuchnia, łazienka</w:t>
            </w:r>
          </w:p>
          <w:p w14:paraId="1E8418DD" w14:textId="77777777" w:rsidR="002B13CF" w:rsidRPr="00ED4772" w:rsidRDefault="002B13CF" w:rsidP="00881D08">
            <w:pPr>
              <w:pStyle w:val="Teksttreci2"/>
              <w:numPr>
                <w:ilvl w:val="0"/>
                <w:numId w:val="11"/>
              </w:numPr>
              <w:shd w:val="clear" w:color="auto" w:fill="auto"/>
              <w:tabs>
                <w:tab w:val="left" w:pos="149"/>
              </w:tabs>
              <w:spacing w:before="0" w:after="0" w:line="360" w:lineRule="auto"/>
              <w:jc w:val="left"/>
              <w:rPr>
                <w:rFonts w:asciiTheme="minorHAnsi" w:hAnsiTheme="minorHAnsi" w:cstheme="minorHAnsi"/>
                <w:sz w:val="22"/>
                <w:szCs w:val="22"/>
                <w:lang w:eastAsia="en-US"/>
              </w:rPr>
            </w:pPr>
            <w:r w:rsidRPr="00ED4772">
              <w:rPr>
                <w:rStyle w:val="Pogrubienie"/>
                <w:rFonts w:asciiTheme="minorHAnsi" w:hAnsiTheme="minorHAnsi" w:cstheme="minorHAnsi"/>
                <w:b w:val="0"/>
                <w:sz w:val="22"/>
                <w:szCs w:val="22"/>
              </w:rPr>
              <w:t>pokoje, kuchnia, łazienka</w:t>
            </w:r>
          </w:p>
        </w:tc>
        <w:tc>
          <w:tcPr>
            <w:tcW w:w="1342" w:type="dxa"/>
            <w:tcBorders>
              <w:top w:val="single" w:sz="4" w:space="0" w:color="000000"/>
              <w:left w:val="single" w:sz="4" w:space="0" w:color="000000"/>
              <w:bottom w:val="single" w:sz="4" w:space="0" w:color="auto"/>
              <w:right w:val="nil"/>
            </w:tcBorders>
            <w:shd w:val="clear" w:color="auto" w:fill="FFFFFF"/>
            <w:vAlign w:val="center"/>
            <w:hideMark/>
          </w:tcPr>
          <w:p w14:paraId="4CBA8EB5" w14:textId="77777777" w:rsidR="002B13CF" w:rsidRPr="00ED4772" w:rsidRDefault="002B13CF" w:rsidP="00EE5179">
            <w:pPr>
              <w:pStyle w:val="Teksttreci2"/>
              <w:shd w:val="clear" w:color="auto" w:fill="auto"/>
              <w:spacing w:before="0" w:after="0" w:line="360" w:lineRule="auto"/>
              <w:ind w:firstLine="0"/>
              <w:jc w:val="center"/>
              <w:rPr>
                <w:rFonts w:asciiTheme="minorHAnsi" w:hAnsiTheme="minorHAnsi" w:cstheme="minorHAnsi"/>
                <w:sz w:val="22"/>
                <w:szCs w:val="22"/>
                <w:lang w:eastAsia="en-US"/>
              </w:rPr>
            </w:pPr>
            <w:r w:rsidRPr="00ED4772">
              <w:rPr>
                <w:rStyle w:val="Pogrubienie"/>
                <w:rFonts w:asciiTheme="minorHAnsi" w:hAnsiTheme="minorHAnsi" w:cstheme="minorHAnsi"/>
                <w:b w:val="0"/>
                <w:sz w:val="22"/>
                <w:szCs w:val="22"/>
              </w:rPr>
              <w:t>c. o. węglowe, sieć wodno</w:t>
            </w:r>
            <w:r w:rsidRPr="00ED4772">
              <w:rPr>
                <w:rStyle w:val="Pogrubienie"/>
                <w:rFonts w:asciiTheme="minorHAnsi" w:hAnsiTheme="minorHAnsi" w:cstheme="minorHAnsi"/>
                <w:b w:val="0"/>
                <w:sz w:val="22"/>
                <w:szCs w:val="22"/>
              </w:rPr>
              <w:softHyphen/>
              <w:t xml:space="preserve">kanalizacyjna, </w:t>
            </w:r>
            <w:proofErr w:type="spellStart"/>
            <w:r w:rsidRPr="00ED4772">
              <w:rPr>
                <w:rStyle w:val="Pogrubienie"/>
                <w:rFonts w:asciiTheme="minorHAnsi" w:hAnsiTheme="minorHAnsi" w:cstheme="minorHAnsi"/>
                <w:b w:val="0"/>
                <w:sz w:val="22"/>
                <w:szCs w:val="22"/>
              </w:rPr>
              <w:t>wc</w:t>
            </w:r>
            <w:proofErr w:type="spellEnd"/>
            <w:r w:rsidRPr="00ED4772">
              <w:rPr>
                <w:rStyle w:val="Pogrubienie"/>
                <w:rFonts w:asciiTheme="minorHAnsi" w:hAnsiTheme="minorHAnsi" w:cstheme="minorHAnsi"/>
                <w:b w:val="0"/>
                <w:sz w:val="22"/>
                <w:szCs w:val="22"/>
              </w:rPr>
              <w:t>, łazienka</w:t>
            </w:r>
          </w:p>
        </w:tc>
        <w:tc>
          <w:tcPr>
            <w:tcW w:w="993"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14:paraId="2C0186FA" w14:textId="77777777" w:rsidR="002B13CF" w:rsidRPr="00ED4772" w:rsidRDefault="002B13CF" w:rsidP="00EE5179">
            <w:pPr>
              <w:pStyle w:val="Teksttreci2"/>
              <w:shd w:val="clear" w:color="auto" w:fill="auto"/>
              <w:spacing w:before="0" w:after="0" w:line="360" w:lineRule="auto"/>
              <w:ind w:firstLine="0"/>
              <w:rPr>
                <w:rFonts w:asciiTheme="minorHAnsi" w:hAnsiTheme="minorHAnsi" w:cstheme="minorHAnsi"/>
                <w:sz w:val="22"/>
                <w:szCs w:val="22"/>
                <w:lang w:eastAsia="en-US"/>
              </w:rPr>
            </w:pPr>
            <w:r w:rsidRPr="00ED4772">
              <w:rPr>
                <w:rStyle w:val="Pogrubienie"/>
                <w:rFonts w:asciiTheme="minorHAnsi" w:hAnsiTheme="minorHAnsi" w:cstheme="minorHAnsi"/>
                <w:b w:val="0"/>
                <w:sz w:val="22"/>
                <w:szCs w:val="22"/>
              </w:rPr>
              <w:t xml:space="preserve">    dobry</w:t>
            </w:r>
          </w:p>
        </w:tc>
      </w:tr>
      <w:tr w:rsidR="002B13CF" w:rsidRPr="00ED4772" w14:paraId="0E7BAB02" w14:textId="77777777" w:rsidTr="00EE5179">
        <w:trPr>
          <w:trHeight w:hRule="exact" w:val="1515"/>
          <w:jc w:val="center"/>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D7F1CB" w14:textId="77777777" w:rsidR="002B13CF" w:rsidRPr="00ED4772" w:rsidRDefault="002B13CF" w:rsidP="00EE5179">
            <w:pPr>
              <w:pStyle w:val="Teksttreci2"/>
              <w:shd w:val="clear" w:color="auto" w:fill="auto"/>
              <w:spacing w:before="0" w:after="0" w:line="360" w:lineRule="auto"/>
              <w:ind w:firstLine="0"/>
              <w:jc w:val="center"/>
              <w:rPr>
                <w:rFonts w:asciiTheme="minorHAnsi" w:hAnsiTheme="minorHAnsi" w:cstheme="minorHAnsi"/>
                <w:sz w:val="22"/>
                <w:szCs w:val="22"/>
                <w:lang w:eastAsia="en-US"/>
              </w:rPr>
            </w:pPr>
            <w:r w:rsidRPr="00ED4772">
              <w:rPr>
                <w:rStyle w:val="Pogrubienie"/>
                <w:rFonts w:asciiTheme="minorHAnsi" w:hAnsiTheme="minorHAnsi" w:cstheme="minorHAnsi"/>
                <w:b w:val="0"/>
                <w:sz w:val="22"/>
                <w:szCs w:val="22"/>
              </w:rPr>
              <w:t>3.</w:t>
            </w: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63C240" w14:textId="77777777" w:rsidR="002B13CF" w:rsidRPr="00ED4772" w:rsidRDefault="002B13CF" w:rsidP="00EE5179">
            <w:pPr>
              <w:pStyle w:val="Teksttreci2"/>
              <w:shd w:val="clear" w:color="auto" w:fill="auto"/>
              <w:spacing w:before="0" w:after="0" w:line="360" w:lineRule="auto"/>
              <w:ind w:firstLine="0"/>
              <w:jc w:val="center"/>
              <w:rPr>
                <w:rFonts w:asciiTheme="minorHAnsi" w:hAnsiTheme="minorHAnsi" w:cstheme="minorHAnsi"/>
                <w:sz w:val="22"/>
                <w:szCs w:val="22"/>
                <w:lang w:eastAsia="en-US"/>
              </w:rPr>
            </w:pPr>
            <w:r w:rsidRPr="00ED4772">
              <w:rPr>
                <w:rStyle w:val="Pogrubienie"/>
                <w:rFonts w:asciiTheme="minorHAnsi" w:hAnsiTheme="minorHAnsi" w:cstheme="minorHAnsi"/>
                <w:b w:val="0"/>
                <w:sz w:val="22"/>
                <w:szCs w:val="22"/>
              </w:rPr>
              <w:t>ul. Klubowa 2 Jednorożec</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1FF25C" w14:textId="77777777" w:rsidR="002B13CF" w:rsidRPr="00ED4772" w:rsidRDefault="002B13CF" w:rsidP="00EE5179">
            <w:pPr>
              <w:pStyle w:val="Teksttreci2"/>
              <w:shd w:val="clear" w:color="auto" w:fill="auto"/>
              <w:spacing w:before="0" w:after="0" w:line="360" w:lineRule="auto"/>
              <w:ind w:firstLine="0"/>
              <w:jc w:val="center"/>
              <w:rPr>
                <w:rFonts w:asciiTheme="minorHAnsi" w:hAnsiTheme="minorHAnsi" w:cstheme="minorHAnsi"/>
                <w:sz w:val="22"/>
                <w:szCs w:val="22"/>
                <w:lang w:eastAsia="en-US"/>
              </w:rPr>
            </w:pPr>
            <w:r w:rsidRPr="00ED4772">
              <w:rPr>
                <w:rStyle w:val="Pogrubienie"/>
                <w:rFonts w:asciiTheme="minorHAnsi" w:hAnsiTheme="minorHAnsi" w:cstheme="minorHAnsi"/>
                <w:b w:val="0"/>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A1767B" w14:textId="77777777" w:rsidR="002B13CF" w:rsidRPr="00ED4772" w:rsidRDefault="002B13CF" w:rsidP="00EE5179">
            <w:pPr>
              <w:pStyle w:val="Teksttreci2"/>
              <w:shd w:val="clear" w:color="auto" w:fill="auto"/>
              <w:spacing w:before="0" w:after="0" w:line="360" w:lineRule="auto"/>
              <w:ind w:firstLine="0"/>
              <w:jc w:val="left"/>
              <w:rPr>
                <w:rFonts w:asciiTheme="minorHAnsi" w:hAnsiTheme="minorHAnsi" w:cstheme="minorHAnsi"/>
                <w:sz w:val="22"/>
                <w:szCs w:val="22"/>
                <w:lang w:eastAsia="en-US"/>
              </w:rPr>
            </w:pPr>
            <w:r w:rsidRPr="00ED4772">
              <w:rPr>
                <w:rStyle w:val="Pogrubienie"/>
                <w:rFonts w:asciiTheme="minorHAnsi" w:hAnsiTheme="minorHAnsi" w:cstheme="minorHAnsi"/>
                <w:b w:val="0"/>
                <w:sz w:val="22"/>
                <w:szCs w:val="22"/>
              </w:rPr>
              <w:t>37,20 m</w:t>
            </w:r>
            <w:r w:rsidRPr="00ED4772">
              <w:rPr>
                <w:rStyle w:val="Pogrubienie"/>
                <w:rFonts w:asciiTheme="minorHAnsi" w:hAnsiTheme="minorHAnsi" w:cstheme="minorHAnsi"/>
                <w:b w:val="0"/>
                <w:sz w:val="22"/>
                <w:szCs w:val="22"/>
                <w:vertAlign w:val="superscript"/>
              </w:rPr>
              <w:t>2</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4B3C54" w14:textId="77777777" w:rsidR="002B13CF" w:rsidRPr="00ED4772" w:rsidRDefault="002B13CF" w:rsidP="00EE5179">
            <w:pPr>
              <w:pStyle w:val="Teksttreci2"/>
              <w:shd w:val="clear" w:color="auto" w:fill="auto"/>
              <w:spacing w:before="0" w:after="0" w:line="360" w:lineRule="auto"/>
              <w:ind w:firstLine="0"/>
              <w:jc w:val="center"/>
              <w:rPr>
                <w:rFonts w:asciiTheme="minorHAnsi" w:hAnsiTheme="minorHAnsi" w:cstheme="minorHAnsi"/>
                <w:sz w:val="22"/>
                <w:szCs w:val="22"/>
                <w:lang w:eastAsia="en-US"/>
              </w:rPr>
            </w:pPr>
            <w:r w:rsidRPr="00ED4772">
              <w:rPr>
                <w:rStyle w:val="Pogrubienie"/>
                <w:rFonts w:asciiTheme="minorHAnsi" w:hAnsiTheme="minorHAnsi" w:cstheme="minorHAnsi"/>
                <w:b w:val="0"/>
                <w:sz w:val="22"/>
                <w:szCs w:val="22"/>
              </w:rPr>
              <w:t>2 pokoje, kuchnia, łazienka</w:t>
            </w:r>
          </w:p>
        </w:tc>
        <w:tc>
          <w:tcPr>
            <w:tcW w:w="13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562EDE" w14:textId="77777777" w:rsidR="002B13CF" w:rsidRPr="00ED4772" w:rsidRDefault="002B13CF" w:rsidP="00EE5179">
            <w:pPr>
              <w:pStyle w:val="Teksttreci2"/>
              <w:shd w:val="clear" w:color="auto" w:fill="auto"/>
              <w:spacing w:before="0" w:after="0" w:line="360" w:lineRule="auto"/>
              <w:ind w:firstLine="0"/>
              <w:jc w:val="center"/>
              <w:rPr>
                <w:rFonts w:asciiTheme="minorHAnsi" w:hAnsiTheme="minorHAnsi" w:cstheme="minorHAnsi"/>
                <w:sz w:val="22"/>
                <w:szCs w:val="22"/>
                <w:lang w:eastAsia="en-US"/>
              </w:rPr>
            </w:pPr>
            <w:r w:rsidRPr="00ED4772">
              <w:rPr>
                <w:rStyle w:val="Pogrubienie"/>
                <w:rFonts w:asciiTheme="minorHAnsi" w:hAnsiTheme="minorHAnsi" w:cstheme="minorHAnsi"/>
                <w:b w:val="0"/>
                <w:sz w:val="22"/>
                <w:szCs w:val="22"/>
              </w:rPr>
              <w:t>c. o. węglowe, sieć wodno</w:t>
            </w:r>
            <w:r w:rsidRPr="00ED4772">
              <w:rPr>
                <w:rStyle w:val="Pogrubienie"/>
                <w:rFonts w:asciiTheme="minorHAnsi" w:hAnsiTheme="minorHAnsi" w:cstheme="minorHAnsi"/>
                <w:b w:val="0"/>
                <w:sz w:val="22"/>
                <w:szCs w:val="22"/>
              </w:rPr>
              <w:softHyphen/>
              <w:t xml:space="preserve">kanalizacyjna, </w:t>
            </w:r>
            <w:proofErr w:type="spellStart"/>
            <w:r w:rsidRPr="00ED4772">
              <w:rPr>
                <w:rStyle w:val="Pogrubienie"/>
                <w:rFonts w:asciiTheme="minorHAnsi" w:hAnsiTheme="minorHAnsi" w:cstheme="minorHAnsi"/>
                <w:b w:val="0"/>
                <w:sz w:val="22"/>
                <w:szCs w:val="22"/>
              </w:rPr>
              <w:t>wc</w:t>
            </w:r>
            <w:proofErr w:type="spellEnd"/>
            <w:r w:rsidRPr="00ED4772">
              <w:rPr>
                <w:rStyle w:val="Pogrubienie"/>
                <w:rFonts w:asciiTheme="minorHAnsi" w:hAnsiTheme="minorHAnsi" w:cstheme="minorHAnsi"/>
                <w:b w:val="0"/>
                <w:sz w:val="22"/>
                <w:szCs w:val="22"/>
              </w:rPr>
              <w:t>, łazienka</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50D802" w14:textId="77777777" w:rsidR="002B13CF" w:rsidRPr="00ED4772" w:rsidRDefault="002B13CF" w:rsidP="00EE5179">
            <w:pPr>
              <w:pStyle w:val="Teksttreci2"/>
              <w:shd w:val="clear" w:color="auto" w:fill="auto"/>
              <w:spacing w:before="0" w:after="0" w:line="360" w:lineRule="auto"/>
              <w:ind w:firstLine="0"/>
              <w:rPr>
                <w:rFonts w:asciiTheme="minorHAnsi" w:hAnsiTheme="minorHAnsi" w:cstheme="minorHAnsi"/>
                <w:sz w:val="22"/>
                <w:szCs w:val="22"/>
                <w:lang w:eastAsia="en-US"/>
              </w:rPr>
            </w:pPr>
            <w:r w:rsidRPr="00ED4772">
              <w:rPr>
                <w:rStyle w:val="Pogrubienie"/>
                <w:rFonts w:asciiTheme="minorHAnsi" w:hAnsiTheme="minorHAnsi" w:cstheme="minorHAnsi"/>
                <w:b w:val="0"/>
                <w:sz w:val="22"/>
                <w:szCs w:val="22"/>
              </w:rPr>
              <w:t xml:space="preserve">     dobry</w:t>
            </w:r>
          </w:p>
        </w:tc>
      </w:tr>
      <w:tr w:rsidR="002B13CF" w:rsidRPr="00ED4772" w14:paraId="5339D80E" w14:textId="77777777" w:rsidTr="00EE5179">
        <w:trPr>
          <w:trHeight w:hRule="exact" w:val="1576"/>
          <w:jc w:val="center"/>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5C1CE1" w14:textId="77777777" w:rsidR="002B13CF" w:rsidRPr="00ED4772" w:rsidRDefault="002B13CF" w:rsidP="00EE5179">
            <w:pPr>
              <w:pStyle w:val="Teksttreci2"/>
              <w:shd w:val="clear" w:color="auto" w:fill="auto"/>
              <w:spacing w:before="0" w:after="0" w:line="360" w:lineRule="auto"/>
              <w:ind w:firstLine="0"/>
              <w:jc w:val="center"/>
              <w:rPr>
                <w:rFonts w:asciiTheme="minorHAnsi" w:hAnsiTheme="minorHAnsi" w:cstheme="minorHAnsi"/>
                <w:sz w:val="22"/>
                <w:szCs w:val="22"/>
                <w:lang w:eastAsia="en-US"/>
              </w:rPr>
            </w:pPr>
            <w:r w:rsidRPr="00ED4772">
              <w:rPr>
                <w:rStyle w:val="Pogrubienie"/>
                <w:rFonts w:asciiTheme="minorHAnsi" w:hAnsiTheme="minorHAnsi" w:cstheme="minorHAnsi"/>
                <w:b w:val="0"/>
                <w:sz w:val="22"/>
                <w:szCs w:val="22"/>
              </w:rPr>
              <w:t>4.</w:t>
            </w: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CCC393" w14:textId="77777777" w:rsidR="002B13CF" w:rsidRPr="00ED4772" w:rsidRDefault="002B13CF" w:rsidP="00EE5179">
            <w:pPr>
              <w:pStyle w:val="Teksttreci2"/>
              <w:shd w:val="clear" w:color="auto" w:fill="auto"/>
              <w:spacing w:before="0" w:after="0" w:line="360" w:lineRule="auto"/>
              <w:ind w:firstLine="0"/>
              <w:jc w:val="center"/>
              <w:rPr>
                <w:rFonts w:asciiTheme="minorHAnsi" w:hAnsiTheme="minorHAnsi" w:cstheme="minorHAnsi"/>
                <w:sz w:val="22"/>
                <w:szCs w:val="22"/>
                <w:lang w:eastAsia="en-US"/>
              </w:rPr>
            </w:pPr>
            <w:r w:rsidRPr="00ED4772">
              <w:rPr>
                <w:rStyle w:val="Pogrubienie"/>
                <w:rFonts w:asciiTheme="minorHAnsi" w:hAnsiTheme="minorHAnsi" w:cstheme="minorHAnsi"/>
                <w:b w:val="0"/>
                <w:sz w:val="22"/>
                <w:szCs w:val="22"/>
              </w:rPr>
              <w:t>ul. Klubowa 4 Jednorożec</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779E17" w14:textId="77777777" w:rsidR="002B13CF" w:rsidRPr="00ED4772" w:rsidRDefault="002B13CF" w:rsidP="00EE5179">
            <w:pPr>
              <w:pStyle w:val="Teksttreci2"/>
              <w:shd w:val="clear" w:color="auto" w:fill="auto"/>
              <w:spacing w:before="0" w:after="0" w:line="360" w:lineRule="auto"/>
              <w:ind w:firstLine="0"/>
              <w:jc w:val="center"/>
              <w:rPr>
                <w:rFonts w:asciiTheme="minorHAnsi" w:hAnsiTheme="minorHAnsi" w:cstheme="minorHAnsi"/>
                <w:sz w:val="22"/>
                <w:szCs w:val="22"/>
                <w:lang w:eastAsia="en-US"/>
              </w:rPr>
            </w:pPr>
            <w:r w:rsidRPr="00ED4772">
              <w:rPr>
                <w:rStyle w:val="Pogrubienie"/>
                <w:rFonts w:asciiTheme="minorHAnsi" w:hAnsiTheme="minorHAnsi" w:cstheme="minorHAnsi"/>
                <w:b w:val="0"/>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F8C155" w14:textId="77777777" w:rsidR="002B13CF" w:rsidRPr="00ED4772" w:rsidRDefault="002B13CF" w:rsidP="00EE5179">
            <w:pPr>
              <w:pStyle w:val="Teksttreci2"/>
              <w:shd w:val="clear" w:color="auto" w:fill="auto"/>
              <w:spacing w:before="0" w:after="0" w:line="360" w:lineRule="auto"/>
              <w:ind w:firstLine="0"/>
              <w:jc w:val="left"/>
              <w:rPr>
                <w:rFonts w:asciiTheme="minorHAnsi" w:hAnsiTheme="minorHAnsi" w:cstheme="minorHAnsi"/>
                <w:sz w:val="22"/>
                <w:szCs w:val="22"/>
                <w:lang w:eastAsia="en-US"/>
              </w:rPr>
            </w:pPr>
            <w:r w:rsidRPr="00ED4772">
              <w:rPr>
                <w:rStyle w:val="Pogrubienie"/>
                <w:rFonts w:asciiTheme="minorHAnsi" w:hAnsiTheme="minorHAnsi" w:cstheme="minorHAnsi"/>
                <w:b w:val="0"/>
                <w:sz w:val="22"/>
                <w:szCs w:val="22"/>
              </w:rPr>
              <w:t>52,83 m</w:t>
            </w:r>
            <w:r w:rsidRPr="00ED4772">
              <w:rPr>
                <w:rStyle w:val="Pogrubienie"/>
                <w:rFonts w:asciiTheme="minorHAnsi" w:hAnsiTheme="minorHAnsi" w:cstheme="minorHAnsi"/>
                <w:b w:val="0"/>
                <w:sz w:val="22"/>
                <w:szCs w:val="22"/>
                <w:vertAlign w:val="superscript"/>
              </w:rPr>
              <w:t>2</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1D9FB7" w14:textId="77777777" w:rsidR="002B13CF" w:rsidRPr="00ED4772" w:rsidRDefault="002B13CF" w:rsidP="00EE5179">
            <w:pPr>
              <w:pStyle w:val="Teksttreci2"/>
              <w:shd w:val="clear" w:color="auto" w:fill="auto"/>
              <w:spacing w:before="0" w:after="0" w:line="360" w:lineRule="auto"/>
              <w:ind w:firstLine="0"/>
              <w:jc w:val="center"/>
              <w:rPr>
                <w:rFonts w:asciiTheme="minorHAnsi" w:hAnsiTheme="minorHAnsi" w:cstheme="minorHAnsi"/>
                <w:sz w:val="22"/>
                <w:szCs w:val="22"/>
                <w:lang w:eastAsia="en-US"/>
              </w:rPr>
            </w:pPr>
            <w:r w:rsidRPr="00ED4772">
              <w:rPr>
                <w:rStyle w:val="Pogrubienie"/>
                <w:rFonts w:asciiTheme="minorHAnsi" w:hAnsiTheme="minorHAnsi" w:cstheme="minorHAnsi"/>
                <w:b w:val="0"/>
                <w:sz w:val="22"/>
                <w:szCs w:val="22"/>
              </w:rPr>
              <w:t>2 pokoje, kuchnia, łazienka</w:t>
            </w:r>
          </w:p>
        </w:tc>
        <w:tc>
          <w:tcPr>
            <w:tcW w:w="13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84EE0C" w14:textId="77777777" w:rsidR="002B13CF" w:rsidRPr="00ED4772" w:rsidRDefault="002B13CF" w:rsidP="00EE5179">
            <w:pPr>
              <w:pStyle w:val="Teksttreci2"/>
              <w:shd w:val="clear" w:color="auto" w:fill="auto"/>
              <w:spacing w:before="0" w:after="0" w:line="360" w:lineRule="auto"/>
              <w:ind w:firstLine="0"/>
              <w:jc w:val="center"/>
              <w:rPr>
                <w:rFonts w:asciiTheme="minorHAnsi" w:hAnsiTheme="minorHAnsi" w:cstheme="minorHAnsi"/>
                <w:sz w:val="22"/>
                <w:szCs w:val="22"/>
                <w:lang w:eastAsia="en-US"/>
              </w:rPr>
            </w:pPr>
            <w:r w:rsidRPr="00ED4772">
              <w:rPr>
                <w:rStyle w:val="Pogrubienie"/>
                <w:rFonts w:asciiTheme="minorHAnsi" w:hAnsiTheme="minorHAnsi" w:cstheme="minorHAnsi"/>
                <w:b w:val="0"/>
                <w:sz w:val="22"/>
                <w:szCs w:val="22"/>
              </w:rPr>
              <w:t>c. o. węglowe, sieć wodno</w:t>
            </w:r>
            <w:r w:rsidRPr="00ED4772">
              <w:rPr>
                <w:rStyle w:val="Pogrubienie"/>
                <w:rFonts w:asciiTheme="minorHAnsi" w:hAnsiTheme="minorHAnsi" w:cstheme="minorHAnsi"/>
                <w:b w:val="0"/>
                <w:sz w:val="22"/>
                <w:szCs w:val="22"/>
              </w:rPr>
              <w:softHyphen/>
              <w:t xml:space="preserve">kanalizacyjna, </w:t>
            </w:r>
            <w:proofErr w:type="spellStart"/>
            <w:r w:rsidRPr="00ED4772">
              <w:rPr>
                <w:rStyle w:val="Pogrubienie"/>
                <w:rFonts w:asciiTheme="minorHAnsi" w:hAnsiTheme="minorHAnsi" w:cstheme="minorHAnsi"/>
                <w:b w:val="0"/>
                <w:sz w:val="22"/>
                <w:szCs w:val="22"/>
              </w:rPr>
              <w:t>wc</w:t>
            </w:r>
            <w:proofErr w:type="spellEnd"/>
            <w:r w:rsidRPr="00ED4772">
              <w:rPr>
                <w:rStyle w:val="Pogrubienie"/>
                <w:rFonts w:asciiTheme="minorHAnsi" w:hAnsiTheme="minorHAnsi" w:cstheme="minorHAnsi"/>
                <w:b w:val="0"/>
                <w:sz w:val="22"/>
                <w:szCs w:val="22"/>
              </w:rPr>
              <w:t>, łazienka</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AD0F89" w14:textId="77777777" w:rsidR="002B13CF" w:rsidRPr="00ED4772" w:rsidRDefault="002B13CF" w:rsidP="00EE5179">
            <w:pPr>
              <w:pStyle w:val="Teksttreci2"/>
              <w:shd w:val="clear" w:color="auto" w:fill="auto"/>
              <w:spacing w:before="0" w:after="0" w:line="360" w:lineRule="auto"/>
              <w:ind w:firstLine="0"/>
              <w:rPr>
                <w:rFonts w:asciiTheme="minorHAnsi" w:hAnsiTheme="minorHAnsi" w:cstheme="minorHAnsi"/>
                <w:sz w:val="22"/>
                <w:szCs w:val="22"/>
                <w:lang w:eastAsia="en-US"/>
              </w:rPr>
            </w:pPr>
            <w:r w:rsidRPr="00ED4772">
              <w:rPr>
                <w:rStyle w:val="Pogrubienie"/>
                <w:rFonts w:asciiTheme="minorHAnsi" w:hAnsiTheme="minorHAnsi" w:cstheme="minorHAnsi"/>
                <w:b w:val="0"/>
                <w:sz w:val="22"/>
                <w:szCs w:val="22"/>
              </w:rPr>
              <w:t xml:space="preserve">    dobry</w:t>
            </w:r>
          </w:p>
        </w:tc>
      </w:tr>
      <w:tr w:rsidR="002B13CF" w:rsidRPr="00ED4772" w14:paraId="06965D61" w14:textId="77777777" w:rsidTr="00EE5179">
        <w:trPr>
          <w:trHeight w:hRule="exact" w:val="1495"/>
          <w:jc w:val="center"/>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227064" w14:textId="77777777" w:rsidR="002B13CF" w:rsidRPr="00ED4772" w:rsidRDefault="002B13CF" w:rsidP="00EE5179">
            <w:pPr>
              <w:pStyle w:val="Teksttreci2"/>
              <w:shd w:val="clear" w:color="auto" w:fill="auto"/>
              <w:spacing w:before="0" w:after="0" w:line="360" w:lineRule="auto"/>
              <w:ind w:firstLine="0"/>
              <w:jc w:val="center"/>
              <w:rPr>
                <w:rFonts w:asciiTheme="minorHAnsi" w:hAnsiTheme="minorHAnsi" w:cstheme="minorHAnsi"/>
                <w:sz w:val="22"/>
                <w:szCs w:val="22"/>
                <w:lang w:eastAsia="en-US"/>
              </w:rPr>
            </w:pPr>
            <w:r w:rsidRPr="00ED4772">
              <w:rPr>
                <w:rStyle w:val="Pogrubienie"/>
                <w:rFonts w:asciiTheme="minorHAnsi" w:hAnsiTheme="minorHAnsi" w:cstheme="minorHAnsi"/>
                <w:b w:val="0"/>
                <w:sz w:val="22"/>
                <w:szCs w:val="22"/>
              </w:rPr>
              <w:lastRenderedPageBreak/>
              <w:t>5.</w:t>
            </w:r>
          </w:p>
        </w:tc>
        <w:tc>
          <w:tcPr>
            <w:tcW w:w="19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3EAE54" w14:textId="77777777" w:rsidR="002B13CF" w:rsidRPr="00ED4772" w:rsidRDefault="002B13CF" w:rsidP="00EE5179">
            <w:pPr>
              <w:pStyle w:val="Teksttreci2"/>
              <w:shd w:val="clear" w:color="auto" w:fill="auto"/>
              <w:spacing w:before="0" w:after="0" w:line="360" w:lineRule="auto"/>
              <w:ind w:firstLine="0"/>
              <w:jc w:val="center"/>
              <w:rPr>
                <w:rStyle w:val="Pogrubienie"/>
                <w:rFonts w:asciiTheme="minorHAnsi" w:hAnsiTheme="minorHAnsi" w:cstheme="minorHAnsi"/>
                <w:b w:val="0"/>
                <w:sz w:val="22"/>
                <w:szCs w:val="22"/>
              </w:rPr>
            </w:pPr>
            <w:r w:rsidRPr="00ED4772">
              <w:rPr>
                <w:rStyle w:val="Pogrubienie"/>
                <w:rFonts w:asciiTheme="minorHAnsi" w:hAnsiTheme="minorHAnsi" w:cstheme="minorHAnsi"/>
                <w:b w:val="0"/>
                <w:sz w:val="22"/>
                <w:szCs w:val="22"/>
              </w:rPr>
              <w:t xml:space="preserve">Lipa 64 </w:t>
            </w:r>
          </w:p>
          <w:p w14:paraId="48B2AC0D" w14:textId="77777777" w:rsidR="002B13CF" w:rsidRPr="00ED4772" w:rsidRDefault="002B13CF" w:rsidP="00EE5179">
            <w:pPr>
              <w:pStyle w:val="Teksttreci2"/>
              <w:shd w:val="clear" w:color="auto" w:fill="auto"/>
              <w:spacing w:before="0" w:after="0" w:line="360" w:lineRule="auto"/>
              <w:ind w:firstLine="0"/>
              <w:jc w:val="center"/>
              <w:rPr>
                <w:rFonts w:asciiTheme="minorHAnsi" w:hAnsiTheme="minorHAnsi" w:cstheme="minorHAnsi"/>
                <w:sz w:val="22"/>
                <w:szCs w:val="22"/>
                <w:lang w:eastAsia="en-US"/>
              </w:rPr>
            </w:pPr>
            <w:r w:rsidRPr="00ED4772">
              <w:rPr>
                <w:rStyle w:val="Pogrubienie"/>
                <w:rFonts w:asciiTheme="minorHAnsi" w:hAnsiTheme="minorHAnsi" w:cstheme="minorHAnsi"/>
                <w:b w:val="0"/>
                <w:sz w:val="22"/>
                <w:szCs w:val="22"/>
              </w:rPr>
              <w:t>Szkoła Podstawowa w Lipie</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7F38E8" w14:textId="77777777" w:rsidR="002B13CF" w:rsidRPr="00ED4772" w:rsidRDefault="002B13CF" w:rsidP="00EE5179">
            <w:pPr>
              <w:pStyle w:val="Teksttreci2"/>
              <w:shd w:val="clear" w:color="auto" w:fill="auto"/>
              <w:spacing w:before="0" w:after="0" w:line="360" w:lineRule="auto"/>
              <w:ind w:firstLine="0"/>
              <w:jc w:val="center"/>
              <w:rPr>
                <w:rFonts w:asciiTheme="minorHAnsi" w:hAnsiTheme="minorHAnsi" w:cstheme="minorHAnsi"/>
                <w:sz w:val="22"/>
                <w:szCs w:val="22"/>
                <w:lang w:eastAsia="en-US"/>
              </w:rPr>
            </w:pPr>
            <w:r w:rsidRPr="00ED4772">
              <w:rPr>
                <w:rStyle w:val="Pogrubienie"/>
                <w:rFonts w:asciiTheme="minorHAnsi" w:hAnsiTheme="minorHAnsi" w:cstheme="minorHAnsi"/>
                <w:b w:val="0"/>
                <w:sz w:val="22"/>
                <w:szCs w:val="22"/>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14:paraId="70B6C903" w14:textId="77777777" w:rsidR="002B13CF" w:rsidRPr="00ED4772" w:rsidRDefault="002B13CF" w:rsidP="00EE5179">
            <w:pPr>
              <w:pStyle w:val="Teksttreci2"/>
              <w:shd w:val="clear" w:color="auto" w:fill="auto"/>
              <w:spacing w:before="0" w:after="0" w:line="360" w:lineRule="auto"/>
              <w:ind w:firstLine="0"/>
              <w:jc w:val="left"/>
              <w:rPr>
                <w:rFonts w:asciiTheme="minorHAnsi" w:hAnsiTheme="minorHAnsi" w:cstheme="minorHAnsi"/>
                <w:sz w:val="22"/>
                <w:szCs w:val="22"/>
                <w:u w:val="single"/>
                <w:lang w:eastAsia="en-US"/>
              </w:rPr>
            </w:pPr>
            <w:r w:rsidRPr="00ED4772">
              <w:rPr>
                <w:rStyle w:val="Pogrubienie"/>
                <w:rFonts w:asciiTheme="minorHAnsi" w:hAnsiTheme="minorHAnsi" w:cstheme="minorHAnsi"/>
                <w:b w:val="0"/>
                <w:sz w:val="22"/>
                <w:szCs w:val="22"/>
                <w:u w:val="single"/>
              </w:rPr>
              <w:t>Łącznie 100,00 m</w:t>
            </w:r>
            <w:r w:rsidRPr="00ED4772">
              <w:rPr>
                <w:rStyle w:val="Pogrubienie"/>
                <w:rFonts w:asciiTheme="minorHAnsi" w:hAnsiTheme="minorHAnsi" w:cstheme="minorHAnsi"/>
                <w:b w:val="0"/>
                <w:sz w:val="22"/>
                <w:szCs w:val="22"/>
                <w:u w:val="single"/>
                <w:vertAlign w:val="superscript"/>
              </w:rPr>
              <w:t>2</w:t>
            </w:r>
          </w:p>
          <w:p w14:paraId="2F4A62CA" w14:textId="77777777" w:rsidR="002B13CF" w:rsidRPr="00ED4772" w:rsidRDefault="002B13CF" w:rsidP="00EE5179">
            <w:pPr>
              <w:pStyle w:val="Teksttreci2"/>
              <w:shd w:val="clear" w:color="auto" w:fill="auto"/>
              <w:tabs>
                <w:tab w:val="left" w:pos="518"/>
              </w:tabs>
              <w:spacing w:before="0" w:after="0" w:line="360" w:lineRule="auto"/>
              <w:ind w:firstLine="0"/>
              <w:jc w:val="left"/>
              <w:rPr>
                <w:rFonts w:asciiTheme="minorHAnsi" w:hAnsiTheme="minorHAnsi" w:cstheme="minorHAnsi"/>
                <w:sz w:val="22"/>
                <w:szCs w:val="22"/>
                <w:lang w:eastAsia="en-US"/>
              </w:rPr>
            </w:pPr>
            <w:r w:rsidRPr="00ED4772">
              <w:rPr>
                <w:rStyle w:val="Pogrubienie"/>
                <w:rFonts w:asciiTheme="minorHAnsi" w:hAnsiTheme="minorHAnsi" w:cstheme="minorHAnsi"/>
                <w:b w:val="0"/>
                <w:sz w:val="22"/>
                <w:szCs w:val="22"/>
              </w:rPr>
              <w:t>50,00 m</w:t>
            </w:r>
            <w:r w:rsidRPr="00ED4772">
              <w:rPr>
                <w:rStyle w:val="Pogrubienie"/>
                <w:rFonts w:asciiTheme="minorHAnsi" w:hAnsiTheme="minorHAnsi" w:cstheme="minorHAnsi"/>
                <w:b w:val="0"/>
                <w:sz w:val="22"/>
                <w:szCs w:val="22"/>
                <w:vertAlign w:val="superscript"/>
              </w:rPr>
              <w:t>2</w:t>
            </w:r>
          </w:p>
          <w:p w14:paraId="53BCAC09" w14:textId="77777777" w:rsidR="002B13CF" w:rsidRPr="00ED4772" w:rsidRDefault="002B13CF" w:rsidP="00EE5179">
            <w:pPr>
              <w:pStyle w:val="Teksttreci2"/>
              <w:shd w:val="clear" w:color="auto" w:fill="auto"/>
              <w:spacing w:before="0" w:after="0" w:line="360" w:lineRule="auto"/>
              <w:ind w:firstLine="0"/>
              <w:jc w:val="left"/>
              <w:rPr>
                <w:rFonts w:asciiTheme="minorHAnsi" w:hAnsiTheme="minorHAnsi" w:cstheme="minorHAnsi"/>
                <w:sz w:val="22"/>
                <w:szCs w:val="22"/>
                <w:lang w:eastAsia="en-US"/>
              </w:rPr>
            </w:pPr>
            <w:r w:rsidRPr="00ED4772">
              <w:rPr>
                <w:rStyle w:val="Pogrubienie"/>
                <w:rFonts w:asciiTheme="minorHAnsi" w:hAnsiTheme="minorHAnsi" w:cstheme="minorHAnsi"/>
                <w:b w:val="0"/>
                <w:sz w:val="22"/>
                <w:szCs w:val="22"/>
              </w:rPr>
              <w:t>50,00 m</w:t>
            </w:r>
            <w:r w:rsidRPr="00ED4772">
              <w:rPr>
                <w:rStyle w:val="Pogrubienie"/>
                <w:rFonts w:asciiTheme="minorHAnsi" w:hAnsiTheme="minorHAnsi" w:cstheme="minorHAnsi"/>
                <w:b w:val="0"/>
                <w:sz w:val="22"/>
                <w:szCs w:val="22"/>
                <w:vertAlign w:val="superscript"/>
              </w:rPr>
              <w:t>2</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14:paraId="0820A825" w14:textId="77777777" w:rsidR="002B13CF" w:rsidRPr="00ED4772" w:rsidRDefault="002B13CF" w:rsidP="00EE5179">
            <w:pPr>
              <w:pStyle w:val="Teksttreci2"/>
              <w:shd w:val="clear" w:color="auto" w:fill="auto"/>
              <w:spacing w:before="0" w:after="0" w:line="360" w:lineRule="auto"/>
              <w:ind w:firstLine="0"/>
              <w:jc w:val="center"/>
              <w:rPr>
                <w:rStyle w:val="Pogrubienie"/>
                <w:rFonts w:asciiTheme="minorHAnsi" w:hAnsiTheme="minorHAnsi" w:cstheme="minorHAnsi"/>
                <w:b w:val="0"/>
                <w:sz w:val="22"/>
                <w:szCs w:val="22"/>
              </w:rPr>
            </w:pPr>
          </w:p>
          <w:p w14:paraId="67DF42DE" w14:textId="77777777" w:rsidR="002B13CF" w:rsidRPr="00ED4772" w:rsidRDefault="002B13CF" w:rsidP="00EE5179">
            <w:pPr>
              <w:pStyle w:val="Teksttreci2"/>
              <w:shd w:val="clear" w:color="auto" w:fill="auto"/>
              <w:spacing w:before="0" w:after="0" w:line="360" w:lineRule="auto"/>
              <w:ind w:firstLine="0"/>
              <w:jc w:val="center"/>
              <w:rPr>
                <w:rFonts w:asciiTheme="minorHAnsi" w:hAnsiTheme="minorHAnsi" w:cstheme="minorHAnsi"/>
                <w:sz w:val="22"/>
                <w:szCs w:val="22"/>
                <w:lang w:eastAsia="en-US"/>
              </w:rPr>
            </w:pPr>
            <w:r w:rsidRPr="00ED4772">
              <w:rPr>
                <w:rStyle w:val="Pogrubienie"/>
                <w:rFonts w:asciiTheme="minorHAnsi" w:hAnsiTheme="minorHAnsi" w:cstheme="minorHAnsi"/>
                <w:b w:val="0"/>
                <w:sz w:val="22"/>
                <w:szCs w:val="22"/>
              </w:rPr>
              <w:t>2 pokoje, kuchnia, łazienka</w:t>
            </w:r>
          </w:p>
          <w:p w14:paraId="7B153E06" w14:textId="77777777" w:rsidR="002B13CF" w:rsidRPr="00ED4772" w:rsidRDefault="002B13CF" w:rsidP="00EE5179">
            <w:pPr>
              <w:pStyle w:val="Teksttreci2"/>
              <w:shd w:val="clear" w:color="auto" w:fill="auto"/>
              <w:spacing w:before="0" w:after="0" w:line="360" w:lineRule="auto"/>
              <w:ind w:firstLine="0"/>
              <w:jc w:val="center"/>
              <w:rPr>
                <w:rFonts w:asciiTheme="minorHAnsi" w:hAnsiTheme="minorHAnsi" w:cstheme="minorHAnsi"/>
                <w:sz w:val="22"/>
                <w:szCs w:val="22"/>
                <w:lang w:eastAsia="en-US"/>
              </w:rPr>
            </w:pPr>
            <w:r w:rsidRPr="00ED4772">
              <w:rPr>
                <w:rStyle w:val="Pogrubienie"/>
                <w:rFonts w:asciiTheme="minorHAnsi" w:hAnsiTheme="minorHAnsi" w:cstheme="minorHAnsi"/>
                <w:b w:val="0"/>
                <w:sz w:val="22"/>
                <w:szCs w:val="22"/>
              </w:rPr>
              <w:t>2 pokoje, kuchnia, łazienka</w:t>
            </w:r>
          </w:p>
        </w:tc>
        <w:tc>
          <w:tcPr>
            <w:tcW w:w="13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F96449" w14:textId="77777777" w:rsidR="002B13CF" w:rsidRPr="00ED4772" w:rsidRDefault="002B13CF" w:rsidP="00EE5179">
            <w:pPr>
              <w:pStyle w:val="Teksttreci2"/>
              <w:shd w:val="clear" w:color="auto" w:fill="auto"/>
              <w:spacing w:before="0" w:after="0" w:line="360" w:lineRule="auto"/>
              <w:ind w:firstLine="0"/>
              <w:jc w:val="left"/>
              <w:rPr>
                <w:rFonts w:asciiTheme="minorHAnsi" w:hAnsiTheme="minorHAnsi" w:cstheme="minorHAnsi"/>
                <w:sz w:val="22"/>
                <w:szCs w:val="22"/>
                <w:lang w:eastAsia="en-US"/>
              </w:rPr>
            </w:pPr>
            <w:r w:rsidRPr="00ED4772">
              <w:rPr>
                <w:rStyle w:val="Pogrubienie"/>
                <w:rFonts w:asciiTheme="minorHAnsi" w:hAnsiTheme="minorHAnsi" w:cstheme="minorHAnsi"/>
                <w:b w:val="0"/>
                <w:sz w:val="22"/>
                <w:szCs w:val="22"/>
              </w:rPr>
              <w:t>c. o. węglowe, sieć</w:t>
            </w:r>
          </w:p>
          <w:p w14:paraId="12894B52" w14:textId="77777777" w:rsidR="002B13CF" w:rsidRPr="00ED4772" w:rsidRDefault="002B13CF" w:rsidP="00EE5179">
            <w:pPr>
              <w:pStyle w:val="Teksttreci2"/>
              <w:shd w:val="clear" w:color="auto" w:fill="auto"/>
              <w:spacing w:before="0" w:after="0" w:line="360" w:lineRule="auto"/>
              <w:ind w:firstLine="0"/>
              <w:jc w:val="left"/>
              <w:rPr>
                <w:rFonts w:asciiTheme="minorHAnsi" w:hAnsiTheme="minorHAnsi" w:cstheme="minorHAnsi"/>
                <w:sz w:val="22"/>
                <w:szCs w:val="22"/>
                <w:lang w:eastAsia="en-US"/>
              </w:rPr>
            </w:pPr>
            <w:r w:rsidRPr="00ED4772">
              <w:rPr>
                <w:rStyle w:val="Pogrubienie"/>
                <w:rFonts w:asciiTheme="minorHAnsi" w:hAnsiTheme="minorHAnsi" w:cstheme="minorHAnsi"/>
                <w:b w:val="0"/>
                <w:sz w:val="22"/>
                <w:szCs w:val="22"/>
              </w:rPr>
              <w:t xml:space="preserve">wodociągowa, </w:t>
            </w:r>
            <w:proofErr w:type="spellStart"/>
            <w:r w:rsidRPr="00ED4772">
              <w:rPr>
                <w:rStyle w:val="Pogrubienie"/>
                <w:rFonts w:asciiTheme="minorHAnsi" w:hAnsiTheme="minorHAnsi" w:cstheme="minorHAnsi"/>
                <w:b w:val="0"/>
                <w:sz w:val="22"/>
                <w:szCs w:val="22"/>
              </w:rPr>
              <w:t>wc</w:t>
            </w:r>
            <w:proofErr w:type="spellEnd"/>
            <w:r w:rsidRPr="00ED4772">
              <w:rPr>
                <w:rStyle w:val="Pogrubienie"/>
                <w:rFonts w:asciiTheme="minorHAnsi" w:hAnsiTheme="minorHAnsi" w:cstheme="minorHAnsi"/>
                <w:b w:val="0"/>
                <w:sz w:val="22"/>
                <w:szCs w:val="22"/>
              </w:rPr>
              <w:t>, łazienka</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1B3393" w14:textId="77777777" w:rsidR="002B13CF" w:rsidRPr="00ED4772" w:rsidRDefault="002B13CF" w:rsidP="00EE5179">
            <w:pPr>
              <w:pStyle w:val="Teksttreci2"/>
              <w:shd w:val="clear" w:color="auto" w:fill="auto"/>
              <w:spacing w:before="0" w:after="0" w:line="360" w:lineRule="auto"/>
              <w:ind w:firstLine="0"/>
              <w:rPr>
                <w:rFonts w:asciiTheme="minorHAnsi" w:hAnsiTheme="minorHAnsi" w:cstheme="minorHAnsi"/>
                <w:sz w:val="22"/>
                <w:szCs w:val="22"/>
                <w:lang w:eastAsia="en-US"/>
              </w:rPr>
            </w:pPr>
            <w:r w:rsidRPr="00ED4772">
              <w:rPr>
                <w:rStyle w:val="Pogrubienie"/>
                <w:rFonts w:asciiTheme="minorHAnsi" w:hAnsiTheme="minorHAnsi" w:cstheme="minorHAnsi"/>
                <w:b w:val="0"/>
                <w:sz w:val="22"/>
                <w:szCs w:val="22"/>
              </w:rPr>
              <w:t xml:space="preserve">    dobry</w:t>
            </w:r>
          </w:p>
        </w:tc>
      </w:tr>
      <w:tr w:rsidR="002B13CF" w:rsidRPr="00ED4772" w14:paraId="1A1F77CC" w14:textId="77777777" w:rsidTr="00EE5179">
        <w:trPr>
          <w:trHeight w:hRule="exact" w:val="2336"/>
          <w:jc w:val="center"/>
        </w:trPr>
        <w:tc>
          <w:tcPr>
            <w:tcW w:w="586" w:type="dxa"/>
            <w:tcBorders>
              <w:top w:val="single" w:sz="4" w:space="0" w:color="auto"/>
              <w:left w:val="single" w:sz="4" w:space="0" w:color="000000"/>
              <w:bottom w:val="single" w:sz="4" w:space="0" w:color="000000"/>
              <w:right w:val="nil"/>
            </w:tcBorders>
            <w:shd w:val="clear" w:color="auto" w:fill="FFFFFF"/>
            <w:vAlign w:val="center"/>
          </w:tcPr>
          <w:p w14:paraId="518916F2" w14:textId="77777777" w:rsidR="002B13CF" w:rsidRPr="00ED4772" w:rsidRDefault="002B13CF" w:rsidP="00EE5179">
            <w:pPr>
              <w:pStyle w:val="Teksttreci2"/>
              <w:shd w:val="clear" w:color="auto" w:fill="auto"/>
              <w:spacing w:before="0" w:after="0" w:line="360" w:lineRule="auto"/>
              <w:ind w:firstLine="0"/>
              <w:jc w:val="center"/>
              <w:rPr>
                <w:rStyle w:val="Pogrubienie"/>
                <w:rFonts w:asciiTheme="minorHAnsi" w:hAnsiTheme="minorHAnsi" w:cstheme="minorHAnsi"/>
                <w:b w:val="0"/>
                <w:sz w:val="22"/>
                <w:szCs w:val="22"/>
              </w:rPr>
            </w:pPr>
            <w:r w:rsidRPr="00ED4772">
              <w:rPr>
                <w:rStyle w:val="Pogrubienie"/>
                <w:rFonts w:asciiTheme="minorHAnsi" w:hAnsiTheme="minorHAnsi" w:cstheme="minorHAnsi"/>
                <w:b w:val="0"/>
                <w:sz w:val="22"/>
                <w:szCs w:val="22"/>
              </w:rPr>
              <w:t>6.</w:t>
            </w:r>
          </w:p>
        </w:tc>
        <w:tc>
          <w:tcPr>
            <w:tcW w:w="1961" w:type="dxa"/>
            <w:tcBorders>
              <w:top w:val="single" w:sz="4" w:space="0" w:color="auto"/>
              <w:left w:val="single" w:sz="4" w:space="0" w:color="000000"/>
              <w:bottom w:val="single" w:sz="4" w:space="0" w:color="000000"/>
              <w:right w:val="nil"/>
            </w:tcBorders>
            <w:shd w:val="clear" w:color="auto" w:fill="FFFFFF"/>
            <w:vAlign w:val="center"/>
          </w:tcPr>
          <w:p w14:paraId="13423169" w14:textId="77777777" w:rsidR="002B13CF" w:rsidRPr="00ED4772" w:rsidRDefault="002B13CF" w:rsidP="00EE5179">
            <w:pPr>
              <w:pStyle w:val="Teksttreci2"/>
              <w:shd w:val="clear" w:color="auto" w:fill="auto"/>
              <w:spacing w:before="0" w:after="0" w:line="360" w:lineRule="auto"/>
              <w:ind w:firstLine="0"/>
              <w:jc w:val="center"/>
              <w:rPr>
                <w:rStyle w:val="Pogrubienie"/>
                <w:rFonts w:asciiTheme="minorHAnsi" w:hAnsiTheme="minorHAnsi" w:cstheme="minorHAnsi"/>
                <w:b w:val="0"/>
                <w:sz w:val="22"/>
                <w:szCs w:val="22"/>
              </w:rPr>
            </w:pPr>
            <w:r w:rsidRPr="00ED4772">
              <w:rPr>
                <w:rStyle w:val="Pogrubienie"/>
                <w:rFonts w:asciiTheme="minorHAnsi" w:hAnsiTheme="minorHAnsi" w:cstheme="minorHAnsi"/>
                <w:b w:val="0"/>
                <w:sz w:val="22"/>
                <w:szCs w:val="22"/>
              </w:rPr>
              <w:t>Olszewka 80</w:t>
            </w:r>
          </w:p>
          <w:p w14:paraId="6D6E4768" w14:textId="77777777" w:rsidR="002B13CF" w:rsidRPr="00ED4772" w:rsidRDefault="002B13CF" w:rsidP="00EE5179">
            <w:pPr>
              <w:pStyle w:val="Teksttreci2"/>
              <w:shd w:val="clear" w:color="auto" w:fill="auto"/>
              <w:spacing w:before="0" w:after="0" w:line="360" w:lineRule="auto"/>
              <w:ind w:firstLine="0"/>
              <w:jc w:val="center"/>
              <w:rPr>
                <w:rStyle w:val="Pogrubienie"/>
                <w:rFonts w:asciiTheme="minorHAnsi" w:hAnsiTheme="minorHAnsi" w:cstheme="minorHAnsi"/>
                <w:b w:val="0"/>
                <w:sz w:val="22"/>
                <w:szCs w:val="22"/>
              </w:rPr>
            </w:pPr>
            <w:r w:rsidRPr="00ED4772">
              <w:rPr>
                <w:rStyle w:val="Pogrubienie"/>
                <w:rFonts w:asciiTheme="minorHAnsi" w:hAnsiTheme="minorHAnsi" w:cstheme="minorHAnsi"/>
                <w:b w:val="0"/>
                <w:sz w:val="22"/>
                <w:szCs w:val="22"/>
              </w:rPr>
              <w:t xml:space="preserve"> Szkoła Podstawowa w Olszewce </w:t>
            </w:r>
          </w:p>
        </w:tc>
        <w:tc>
          <w:tcPr>
            <w:tcW w:w="783" w:type="dxa"/>
            <w:tcBorders>
              <w:top w:val="single" w:sz="4" w:space="0" w:color="auto"/>
              <w:left w:val="single" w:sz="4" w:space="0" w:color="000000"/>
              <w:bottom w:val="single" w:sz="4" w:space="0" w:color="000000"/>
              <w:right w:val="nil"/>
            </w:tcBorders>
            <w:shd w:val="clear" w:color="auto" w:fill="FFFFFF"/>
            <w:vAlign w:val="center"/>
          </w:tcPr>
          <w:p w14:paraId="3AB65ED0" w14:textId="77777777" w:rsidR="002B13CF" w:rsidRPr="00ED4772" w:rsidRDefault="002B13CF" w:rsidP="00EE5179">
            <w:pPr>
              <w:pStyle w:val="Teksttreci2"/>
              <w:shd w:val="clear" w:color="auto" w:fill="auto"/>
              <w:spacing w:before="0" w:after="0" w:line="360" w:lineRule="auto"/>
              <w:ind w:firstLine="0"/>
              <w:jc w:val="center"/>
              <w:rPr>
                <w:rStyle w:val="Pogrubienie"/>
                <w:rFonts w:asciiTheme="minorHAnsi" w:hAnsiTheme="minorHAnsi" w:cstheme="minorHAnsi"/>
                <w:b w:val="0"/>
                <w:sz w:val="22"/>
                <w:szCs w:val="22"/>
              </w:rPr>
            </w:pPr>
            <w:r w:rsidRPr="00ED4772">
              <w:rPr>
                <w:rStyle w:val="Pogrubienie"/>
                <w:rFonts w:asciiTheme="minorHAnsi" w:hAnsiTheme="minorHAnsi" w:cstheme="minorHAnsi"/>
                <w:b w:val="0"/>
                <w:sz w:val="22"/>
                <w:szCs w:val="22"/>
              </w:rPr>
              <w:t>4</w:t>
            </w:r>
          </w:p>
        </w:tc>
        <w:tc>
          <w:tcPr>
            <w:tcW w:w="1843" w:type="dxa"/>
            <w:tcBorders>
              <w:top w:val="single" w:sz="4" w:space="0" w:color="auto"/>
              <w:left w:val="single" w:sz="4" w:space="0" w:color="000000"/>
              <w:bottom w:val="single" w:sz="4" w:space="0" w:color="000000"/>
              <w:right w:val="nil"/>
            </w:tcBorders>
            <w:shd w:val="clear" w:color="auto" w:fill="FFFFFF"/>
          </w:tcPr>
          <w:p w14:paraId="01601920" w14:textId="77777777" w:rsidR="002B13CF" w:rsidRPr="00ED4772" w:rsidRDefault="002B13CF" w:rsidP="00EE5179">
            <w:pPr>
              <w:pStyle w:val="Teksttreci2"/>
              <w:shd w:val="clear" w:color="auto" w:fill="auto"/>
              <w:spacing w:before="0" w:after="0" w:line="360" w:lineRule="auto"/>
              <w:ind w:firstLine="0"/>
              <w:jc w:val="left"/>
              <w:rPr>
                <w:rStyle w:val="Pogrubienie"/>
                <w:rFonts w:asciiTheme="minorHAnsi" w:hAnsiTheme="minorHAnsi" w:cstheme="minorHAnsi"/>
                <w:b w:val="0"/>
                <w:sz w:val="22"/>
                <w:szCs w:val="22"/>
                <w:u w:val="single"/>
              </w:rPr>
            </w:pPr>
            <w:r w:rsidRPr="00ED4772">
              <w:rPr>
                <w:rStyle w:val="Pogrubienie"/>
                <w:rFonts w:asciiTheme="minorHAnsi" w:hAnsiTheme="minorHAnsi" w:cstheme="minorHAnsi"/>
                <w:b w:val="0"/>
                <w:sz w:val="22"/>
                <w:szCs w:val="22"/>
                <w:u w:val="single"/>
              </w:rPr>
              <w:t>Łącznie 153,00 m2</w:t>
            </w:r>
          </w:p>
          <w:p w14:paraId="5EB07FA5" w14:textId="77777777" w:rsidR="002B13CF" w:rsidRPr="00ED4772" w:rsidRDefault="002B13CF" w:rsidP="00EE5179">
            <w:pPr>
              <w:pStyle w:val="Teksttreci2"/>
              <w:shd w:val="clear" w:color="auto" w:fill="auto"/>
              <w:spacing w:before="0" w:after="0" w:line="360" w:lineRule="auto"/>
              <w:ind w:firstLine="0"/>
              <w:jc w:val="left"/>
              <w:rPr>
                <w:rStyle w:val="Pogrubienie"/>
                <w:rFonts w:asciiTheme="minorHAnsi" w:hAnsiTheme="minorHAnsi" w:cstheme="minorHAnsi"/>
                <w:b w:val="0"/>
                <w:sz w:val="22"/>
                <w:szCs w:val="22"/>
              </w:rPr>
            </w:pPr>
            <w:r w:rsidRPr="00ED4772">
              <w:rPr>
                <w:rStyle w:val="Pogrubienie"/>
                <w:rFonts w:asciiTheme="minorHAnsi" w:hAnsiTheme="minorHAnsi" w:cstheme="minorHAnsi"/>
                <w:b w:val="0"/>
                <w:sz w:val="22"/>
                <w:szCs w:val="22"/>
              </w:rPr>
              <w:t>54,00 m2</w:t>
            </w:r>
          </w:p>
          <w:p w14:paraId="341DBE6D" w14:textId="77777777" w:rsidR="002B13CF" w:rsidRPr="00ED4772" w:rsidRDefault="002B13CF" w:rsidP="00EE5179">
            <w:pPr>
              <w:pStyle w:val="Teksttreci2"/>
              <w:shd w:val="clear" w:color="auto" w:fill="auto"/>
              <w:spacing w:before="0" w:after="0" w:line="360" w:lineRule="auto"/>
              <w:ind w:firstLine="0"/>
              <w:jc w:val="left"/>
              <w:rPr>
                <w:rStyle w:val="Pogrubienie"/>
                <w:rFonts w:asciiTheme="minorHAnsi" w:hAnsiTheme="minorHAnsi" w:cstheme="minorHAnsi"/>
                <w:b w:val="0"/>
                <w:sz w:val="22"/>
                <w:szCs w:val="22"/>
              </w:rPr>
            </w:pPr>
            <w:r w:rsidRPr="00ED4772">
              <w:rPr>
                <w:rStyle w:val="Pogrubienie"/>
                <w:rFonts w:asciiTheme="minorHAnsi" w:hAnsiTheme="minorHAnsi" w:cstheme="minorHAnsi"/>
                <w:b w:val="0"/>
                <w:sz w:val="22"/>
                <w:szCs w:val="22"/>
              </w:rPr>
              <w:t>24,00 m2</w:t>
            </w:r>
          </w:p>
          <w:p w14:paraId="741F2699" w14:textId="77777777" w:rsidR="002B13CF" w:rsidRPr="00ED4772" w:rsidRDefault="002B13CF" w:rsidP="00EE5179">
            <w:pPr>
              <w:pStyle w:val="Teksttreci2"/>
              <w:shd w:val="clear" w:color="auto" w:fill="auto"/>
              <w:spacing w:before="0" w:after="0" w:line="360" w:lineRule="auto"/>
              <w:ind w:firstLine="0"/>
              <w:jc w:val="left"/>
              <w:rPr>
                <w:rStyle w:val="Pogrubienie"/>
                <w:rFonts w:asciiTheme="minorHAnsi" w:hAnsiTheme="minorHAnsi" w:cstheme="minorHAnsi"/>
                <w:b w:val="0"/>
                <w:sz w:val="22"/>
                <w:szCs w:val="22"/>
              </w:rPr>
            </w:pPr>
            <w:r w:rsidRPr="00ED4772">
              <w:rPr>
                <w:rStyle w:val="Pogrubienie"/>
                <w:rFonts w:asciiTheme="minorHAnsi" w:hAnsiTheme="minorHAnsi" w:cstheme="minorHAnsi"/>
                <w:b w:val="0"/>
                <w:sz w:val="22"/>
                <w:szCs w:val="22"/>
              </w:rPr>
              <w:t>(służbowe)</w:t>
            </w:r>
          </w:p>
          <w:p w14:paraId="6A18B4F7" w14:textId="77777777" w:rsidR="002B13CF" w:rsidRPr="00ED4772" w:rsidRDefault="002B13CF" w:rsidP="00EE5179">
            <w:pPr>
              <w:pStyle w:val="Teksttreci2"/>
              <w:shd w:val="clear" w:color="auto" w:fill="auto"/>
              <w:spacing w:before="0" w:after="0" w:line="360" w:lineRule="auto"/>
              <w:ind w:firstLine="0"/>
              <w:jc w:val="left"/>
              <w:rPr>
                <w:rStyle w:val="Pogrubienie"/>
                <w:rFonts w:asciiTheme="minorHAnsi" w:hAnsiTheme="minorHAnsi" w:cstheme="minorHAnsi"/>
                <w:b w:val="0"/>
                <w:sz w:val="22"/>
                <w:szCs w:val="22"/>
              </w:rPr>
            </w:pPr>
            <w:r w:rsidRPr="00ED4772">
              <w:rPr>
                <w:rStyle w:val="Pogrubienie"/>
                <w:rFonts w:asciiTheme="minorHAnsi" w:hAnsiTheme="minorHAnsi" w:cstheme="minorHAnsi"/>
                <w:b w:val="0"/>
                <w:sz w:val="22"/>
                <w:szCs w:val="22"/>
              </w:rPr>
              <w:t>35,00 m2</w:t>
            </w:r>
          </w:p>
          <w:p w14:paraId="50E34B76" w14:textId="77777777" w:rsidR="002B13CF" w:rsidRPr="00ED4772" w:rsidRDefault="002B13CF" w:rsidP="00EE5179">
            <w:pPr>
              <w:pStyle w:val="Teksttreci2"/>
              <w:shd w:val="clear" w:color="auto" w:fill="auto"/>
              <w:spacing w:before="0" w:after="0" w:line="360" w:lineRule="auto"/>
              <w:ind w:firstLine="0"/>
              <w:jc w:val="left"/>
              <w:rPr>
                <w:rStyle w:val="Pogrubienie"/>
                <w:rFonts w:asciiTheme="minorHAnsi" w:hAnsiTheme="minorHAnsi" w:cstheme="minorHAnsi"/>
                <w:b w:val="0"/>
                <w:sz w:val="22"/>
                <w:szCs w:val="22"/>
              </w:rPr>
            </w:pPr>
            <w:r w:rsidRPr="00ED4772">
              <w:rPr>
                <w:rStyle w:val="Pogrubienie"/>
                <w:rFonts w:asciiTheme="minorHAnsi" w:hAnsiTheme="minorHAnsi" w:cstheme="minorHAnsi"/>
                <w:b w:val="0"/>
                <w:sz w:val="22"/>
                <w:szCs w:val="22"/>
              </w:rPr>
              <w:t>40,00 m2</w:t>
            </w:r>
          </w:p>
        </w:tc>
        <w:tc>
          <w:tcPr>
            <w:tcW w:w="2552" w:type="dxa"/>
            <w:tcBorders>
              <w:top w:val="single" w:sz="4" w:space="0" w:color="auto"/>
              <w:left w:val="single" w:sz="4" w:space="0" w:color="000000"/>
              <w:bottom w:val="single" w:sz="4" w:space="0" w:color="000000"/>
              <w:right w:val="nil"/>
            </w:tcBorders>
            <w:shd w:val="clear" w:color="auto" w:fill="FFFFFF"/>
          </w:tcPr>
          <w:p w14:paraId="3AD2BEA4" w14:textId="77777777" w:rsidR="002B13CF" w:rsidRPr="00ED4772" w:rsidRDefault="002B13CF" w:rsidP="00EE5179">
            <w:pPr>
              <w:pStyle w:val="Teksttreci2"/>
              <w:shd w:val="clear" w:color="auto" w:fill="auto"/>
              <w:spacing w:before="0" w:after="0" w:line="360" w:lineRule="auto"/>
              <w:ind w:firstLine="0"/>
              <w:rPr>
                <w:rStyle w:val="Pogrubienie"/>
                <w:rFonts w:asciiTheme="minorHAnsi" w:hAnsiTheme="minorHAnsi" w:cstheme="minorHAnsi"/>
                <w:b w:val="0"/>
                <w:sz w:val="22"/>
                <w:szCs w:val="22"/>
              </w:rPr>
            </w:pPr>
          </w:p>
          <w:p w14:paraId="41E86C13" w14:textId="77777777" w:rsidR="002B13CF" w:rsidRPr="00ED4772" w:rsidRDefault="002B13CF" w:rsidP="00EE5179">
            <w:pPr>
              <w:pStyle w:val="Teksttreci2"/>
              <w:shd w:val="clear" w:color="auto" w:fill="auto"/>
              <w:spacing w:before="0" w:after="0" w:line="360" w:lineRule="auto"/>
              <w:ind w:firstLine="0"/>
              <w:rPr>
                <w:rStyle w:val="Pogrubienie"/>
                <w:rFonts w:asciiTheme="minorHAnsi" w:hAnsiTheme="minorHAnsi" w:cstheme="minorHAnsi"/>
                <w:b w:val="0"/>
                <w:sz w:val="22"/>
                <w:szCs w:val="22"/>
              </w:rPr>
            </w:pPr>
            <w:r w:rsidRPr="00ED4772">
              <w:rPr>
                <w:rStyle w:val="Pogrubienie"/>
                <w:rFonts w:asciiTheme="minorHAnsi" w:hAnsiTheme="minorHAnsi" w:cstheme="minorHAnsi"/>
                <w:b w:val="0"/>
                <w:sz w:val="22"/>
                <w:szCs w:val="22"/>
              </w:rPr>
              <w:t>2 pokoje, kuchnia, łazienka</w:t>
            </w:r>
          </w:p>
          <w:p w14:paraId="0C86EE38" w14:textId="77777777" w:rsidR="002B13CF" w:rsidRPr="00ED4772" w:rsidRDefault="002B13CF" w:rsidP="00EE5179">
            <w:pPr>
              <w:pStyle w:val="Teksttreci2"/>
              <w:shd w:val="clear" w:color="auto" w:fill="auto"/>
              <w:spacing w:before="0" w:after="0" w:line="360" w:lineRule="auto"/>
              <w:ind w:firstLine="0"/>
              <w:rPr>
                <w:rStyle w:val="Pogrubienie"/>
                <w:rFonts w:asciiTheme="minorHAnsi" w:hAnsiTheme="minorHAnsi" w:cstheme="minorHAnsi"/>
                <w:b w:val="0"/>
                <w:sz w:val="22"/>
                <w:szCs w:val="22"/>
              </w:rPr>
            </w:pPr>
            <w:r w:rsidRPr="00ED4772">
              <w:rPr>
                <w:rStyle w:val="Pogrubienie"/>
                <w:rFonts w:asciiTheme="minorHAnsi" w:hAnsiTheme="minorHAnsi" w:cstheme="minorHAnsi"/>
                <w:b w:val="0"/>
                <w:sz w:val="22"/>
                <w:szCs w:val="22"/>
              </w:rPr>
              <w:t>1 pokój, kuchnia, łazienka</w:t>
            </w:r>
          </w:p>
          <w:p w14:paraId="2F6DA19A" w14:textId="77777777" w:rsidR="002B13CF" w:rsidRPr="00ED4772" w:rsidRDefault="002B13CF" w:rsidP="00EE5179">
            <w:pPr>
              <w:pStyle w:val="Teksttreci2"/>
              <w:shd w:val="clear" w:color="auto" w:fill="auto"/>
              <w:spacing w:before="0" w:after="0" w:line="360" w:lineRule="auto"/>
              <w:ind w:firstLine="0"/>
              <w:rPr>
                <w:rStyle w:val="Pogrubienie"/>
                <w:rFonts w:asciiTheme="minorHAnsi" w:hAnsiTheme="minorHAnsi" w:cstheme="minorHAnsi"/>
                <w:b w:val="0"/>
                <w:sz w:val="22"/>
                <w:szCs w:val="22"/>
              </w:rPr>
            </w:pPr>
          </w:p>
          <w:p w14:paraId="1BDD60D2" w14:textId="77777777" w:rsidR="002B13CF" w:rsidRPr="00ED4772" w:rsidRDefault="002B13CF" w:rsidP="00EE5179">
            <w:pPr>
              <w:pStyle w:val="Teksttreci2"/>
              <w:shd w:val="clear" w:color="auto" w:fill="auto"/>
              <w:spacing w:before="0" w:after="0" w:line="360" w:lineRule="auto"/>
              <w:ind w:firstLine="0"/>
              <w:rPr>
                <w:rStyle w:val="Pogrubienie"/>
                <w:rFonts w:asciiTheme="minorHAnsi" w:hAnsiTheme="minorHAnsi" w:cstheme="minorHAnsi"/>
                <w:b w:val="0"/>
                <w:sz w:val="22"/>
                <w:szCs w:val="22"/>
              </w:rPr>
            </w:pPr>
            <w:r w:rsidRPr="00ED4772">
              <w:rPr>
                <w:rStyle w:val="Pogrubienie"/>
                <w:rFonts w:asciiTheme="minorHAnsi" w:hAnsiTheme="minorHAnsi" w:cstheme="minorHAnsi"/>
                <w:b w:val="0"/>
                <w:sz w:val="22"/>
                <w:szCs w:val="22"/>
              </w:rPr>
              <w:t>1 pokój, kuchnia, łazienka</w:t>
            </w:r>
          </w:p>
          <w:p w14:paraId="16D823E5" w14:textId="77777777" w:rsidR="002B13CF" w:rsidRPr="00ED4772" w:rsidRDefault="002B13CF" w:rsidP="00EE5179">
            <w:pPr>
              <w:pStyle w:val="Teksttreci2"/>
              <w:shd w:val="clear" w:color="auto" w:fill="auto"/>
              <w:spacing w:before="0" w:after="0" w:line="360" w:lineRule="auto"/>
              <w:ind w:firstLine="0"/>
              <w:rPr>
                <w:rStyle w:val="Pogrubienie"/>
                <w:rFonts w:asciiTheme="minorHAnsi" w:hAnsiTheme="minorHAnsi" w:cstheme="minorHAnsi"/>
                <w:b w:val="0"/>
                <w:sz w:val="22"/>
                <w:szCs w:val="22"/>
              </w:rPr>
            </w:pPr>
            <w:r w:rsidRPr="00ED4772">
              <w:rPr>
                <w:rStyle w:val="Pogrubienie"/>
                <w:rFonts w:asciiTheme="minorHAnsi" w:hAnsiTheme="minorHAnsi" w:cstheme="minorHAnsi"/>
                <w:b w:val="0"/>
                <w:sz w:val="22"/>
                <w:szCs w:val="22"/>
              </w:rPr>
              <w:t xml:space="preserve">1 pokój, kuchnia, łazienka </w:t>
            </w:r>
          </w:p>
        </w:tc>
        <w:tc>
          <w:tcPr>
            <w:tcW w:w="1342" w:type="dxa"/>
            <w:tcBorders>
              <w:top w:val="single" w:sz="4" w:space="0" w:color="auto"/>
              <w:left w:val="single" w:sz="4" w:space="0" w:color="000000"/>
              <w:bottom w:val="single" w:sz="4" w:space="0" w:color="000000"/>
              <w:right w:val="nil"/>
            </w:tcBorders>
            <w:shd w:val="clear" w:color="auto" w:fill="FFFFFF"/>
            <w:vAlign w:val="center"/>
          </w:tcPr>
          <w:p w14:paraId="7CE5C63B" w14:textId="77777777" w:rsidR="002B13CF" w:rsidRPr="00D33494" w:rsidRDefault="002B13CF" w:rsidP="00EE5179">
            <w:pPr>
              <w:pStyle w:val="Teksttreci2"/>
              <w:shd w:val="clear" w:color="auto" w:fill="auto"/>
              <w:spacing w:before="0" w:after="0" w:line="360" w:lineRule="auto"/>
              <w:ind w:firstLine="0"/>
              <w:jc w:val="left"/>
              <w:rPr>
                <w:rFonts w:asciiTheme="minorHAnsi" w:hAnsiTheme="minorHAnsi" w:cstheme="minorHAnsi"/>
                <w:bCs/>
                <w:sz w:val="22"/>
                <w:szCs w:val="22"/>
              </w:rPr>
            </w:pPr>
            <w:r w:rsidRPr="00ED4772">
              <w:rPr>
                <w:rStyle w:val="Pogrubienie"/>
                <w:rFonts w:asciiTheme="minorHAnsi" w:hAnsiTheme="minorHAnsi" w:cstheme="minorHAnsi"/>
                <w:b w:val="0"/>
                <w:sz w:val="22"/>
                <w:szCs w:val="22"/>
              </w:rPr>
              <w:t xml:space="preserve">c.o. olejowe, pompa ciepła sieć wodociągowa, </w:t>
            </w:r>
            <w:proofErr w:type="spellStart"/>
            <w:r w:rsidRPr="00ED4772">
              <w:rPr>
                <w:rStyle w:val="Pogrubienie"/>
                <w:rFonts w:asciiTheme="minorHAnsi" w:hAnsiTheme="minorHAnsi" w:cstheme="minorHAnsi"/>
                <w:b w:val="0"/>
                <w:sz w:val="22"/>
                <w:szCs w:val="22"/>
              </w:rPr>
              <w:t>wc</w:t>
            </w:r>
            <w:proofErr w:type="spellEnd"/>
            <w:r w:rsidRPr="00ED4772">
              <w:rPr>
                <w:rStyle w:val="Pogrubienie"/>
                <w:rFonts w:asciiTheme="minorHAnsi" w:hAnsiTheme="minorHAnsi" w:cstheme="minorHAnsi"/>
                <w:b w:val="0"/>
                <w:sz w:val="22"/>
                <w:szCs w:val="22"/>
              </w:rPr>
              <w:t>, łazienka</w:t>
            </w:r>
          </w:p>
        </w:tc>
        <w:tc>
          <w:tcPr>
            <w:tcW w:w="993" w:type="dxa"/>
            <w:tcBorders>
              <w:top w:val="single" w:sz="4" w:space="0" w:color="auto"/>
              <w:left w:val="single" w:sz="4" w:space="0" w:color="000000"/>
              <w:bottom w:val="single" w:sz="4" w:space="0" w:color="000000"/>
              <w:right w:val="single" w:sz="4" w:space="0" w:color="000000"/>
            </w:tcBorders>
            <w:shd w:val="clear" w:color="auto" w:fill="FFFFFF"/>
            <w:vAlign w:val="center"/>
          </w:tcPr>
          <w:p w14:paraId="15F2AE90" w14:textId="77777777" w:rsidR="002B13CF" w:rsidRPr="00ED4772" w:rsidRDefault="002B13CF" w:rsidP="00EE5179">
            <w:pPr>
              <w:pStyle w:val="Teksttreci2"/>
              <w:shd w:val="clear" w:color="auto" w:fill="auto"/>
              <w:spacing w:before="0" w:after="0" w:line="360" w:lineRule="auto"/>
              <w:ind w:firstLine="0"/>
              <w:rPr>
                <w:rStyle w:val="Pogrubienie"/>
                <w:rFonts w:asciiTheme="minorHAnsi" w:hAnsiTheme="minorHAnsi" w:cstheme="minorHAnsi"/>
                <w:b w:val="0"/>
                <w:sz w:val="22"/>
                <w:szCs w:val="22"/>
              </w:rPr>
            </w:pPr>
            <w:r w:rsidRPr="00ED4772">
              <w:rPr>
                <w:rStyle w:val="Pogrubienie"/>
                <w:rFonts w:asciiTheme="minorHAnsi" w:hAnsiTheme="minorHAnsi" w:cstheme="minorHAnsi"/>
                <w:b w:val="0"/>
                <w:sz w:val="22"/>
                <w:szCs w:val="22"/>
              </w:rPr>
              <w:t xml:space="preserve">    średni</w:t>
            </w:r>
          </w:p>
        </w:tc>
      </w:tr>
      <w:tr w:rsidR="002B13CF" w:rsidRPr="00ED4772" w14:paraId="09102AA0" w14:textId="77777777" w:rsidTr="00EE5179">
        <w:trPr>
          <w:trHeight w:hRule="exact" w:val="1563"/>
          <w:jc w:val="center"/>
        </w:trPr>
        <w:tc>
          <w:tcPr>
            <w:tcW w:w="586" w:type="dxa"/>
            <w:tcBorders>
              <w:top w:val="single" w:sz="4" w:space="0" w:color="000000"/>
              <w:left w:val="single" w:sz="4" w:space="0" w:color="000000"/>
              <w:bottom w:val="single" w:sz="4" w:space="0" w:color="000000"/>
              <w:right w:val="nil"/>
            </w:tcBorders>
            <w:shd w:val="clear" w:color="auto" w:fill="FFFFFF"/>
            <w:vAlign w:val="center"/>
          </w:tcPr>
          <w:p w14:paraId="44438A67" w14:textId="77777777" w:rsidR="002B13CF" w:rsidRPr="00ED4772" w:rsidRDefault="002B13CF" w:rsidP="00EE5179">
            <w:pPr>
              <w:pStyle w:val="Teksttreci2"/>
              <w:shd w:val="clear" w:color="auto" w:fill="auto"/>
              <w:spacing w:before="0" w:after="0" w:line="360" w:lineRule="auto"/>
              <w:ind w:firstLine="0"/>
              <w:jc w:val="center"/>
              <w:rPr>
                <w:rStyle w:val="Pogrubienie"/>
                <w:rFonts w:asciiTheme="minorHAnsi" w:hAnsiTheme="minorHAnsi" w:cstheme="minorHAnsi"/>
                <w:b w:val="0"/>
                <w:sz w:val="22"/>
                <w:szCs w:val="22"/>
              </w:rPr>
            </w:pPr>
            <w:r w:rsidRPr="00ED4772">
              <w:rPr>
                <w:rStyle w:val="Pogrubienie"/>
                <w:rFonts w:asciiTheme="minorHAnsi" w:hAnsiTheme="minorHAnsi" w:cstheme="minorHAnsi"/>
                <w:b w:val="0"/>
                <w:sz w:val="22"/>
                <w:szCs w:val="22"/>
              </w:rPr>
              <w:t>7.</w:t>
            </w:r>
          </w:p>
        </w:tc>
        <w:tc>
          <w:tcPr>
            <w:tcW w:w="1961" w:type="dxa"/>
            <w:tcBorders>
              <w:top w:val="single" w:sz="4" w:space="0" w:color="000000"/>
              <w:left w:val="single" w:sz="4" w:space="0" w:color="000000"/>
              <w:bottom w:val="single" w:sz="4" w:space="0" w:color="000000"/>
              <w:right w:val="nil"/>
            </w:tcBorders>
            <w:shd w:val="clear" w:color="auto" w:fill="FFFFFF"/>
            <w:vAlign w:val="center"/>
          </w:tcPr>
          <w:p w14:paraId="6E215B38" w14:textId="77777777" w:rsidR="002B13CF" w:rsidRPr="00ED4772" w:rsidRDefault="002B13CF" w:rsidP="00EE5179">
            <w:pPr>
              <w:pStyle w:val="Teksttreci2"/>
              <w:shd w:val="clear" w:color="auto" w:fill="auto"/>
              <w:spacing w:before="0" w:after="0" w:line="360" w:lineRule="auto"/>
              <w:ind w:firstLine="0"/>
              <w:jc w:val="center"/>
              <w:rPr>
                <w:rStyle w:val="Pogrubienie"/>
                <w:rFonts w:asciiTheme="minorHAnsi" w:hAnsiTheme="minorHAnsi" w:cstheme="minorHAnsi"/>
                <w:b w:val="0"/>
                <w:sz w:val="22"/>
                <w:szCs w:val="22"/>
              </w:rPr>
            </w:pPr>
            <w:r w:rsidRPr="00ED4772">
              <w:rPr>
                <w:rStyle w:val="Pogrubienie"/>
                <w:rFonts w:asciiTheme="minorHAnsi" w:hAnsiTheme="minorHAnsi" w:cstheme="minorHAnsi"/>
                <w:b w:val="0"/>
                <w:sz w:val="22"/>
                <w:szCs w:val="22"/>
              </w:rPr>
              <w:t>Parciaki 22</w:t>
            </w:r>
          </w:p>
          <w:p w14:paraId="10B57054" w14:textId="77777777" w:rsidR="002B13CF" w:rsidRPr="00ED4772" w:rsidRDefault="002B13CF" w:rsidP="00EE5179">
            <w:pPr>
              <w:pStyle w:val="Teksttreci2"/>
              <w:shd w:val="clear" w:color="auto" w:fill="auto"/>
              <w:spacing w:before="0" w:after="0" w:line="360" w:lineRule="auto"/>
              <w:ind w:firstLine="0"/>
              <w:jc w:val="center"/>
              <w:rPr>
                <w:rStyle w:val="Pogrubienie"/>
                <w:rFonts w:asciiTheme="minorHAnsi" w:hAnsiTheme="minorHAnsi" w:cstheme="minorHAnsi"/>
                <w:b w:val="0"/>
                <w:sz w:val="22"/>
                <w:szCs w:val="22"/>
              </w:rPr>
            </w:pPr>
            <w:r w:rsidRPr="00ED4772">
              <w:rPr>
                <w:rStyle w:val="Pogrubienie"/>
                <w:rFonts w:asciiTheme="minorHAnsi" w:hAnsiTheme="minorHAnsi" w:cstheme="minorHAnsi"/>
                <w:b w:val="0"/>
                <w:sz w:val="22"/>
                <w:szCs w:val="22"/>
              </w:rPr>
              <w:t xml:space="preserve">Szkoła Podstawowa w Parciakach </w:t>
            </w:r>
          </w:p>
        </w:tc>
        <w:tc>
          <w:tcPr>
            <w:tcW w:w="783" w:type="dxa"/>
            <w:tcBorders>
              <w:top w:val="single" w:sz="4" w:space="0" w:color="000000"/>
              <w:left w:val="single" w:sz="4" w:space="0" w:color="000000"/>
              <w:bottom w:val="single" w:sz="4" w:space="0" w:color="000000"/>
              <w:right w:val="nil"/>
            </w:tcBorders>
            <w:shd w:val="clear" w:color="auto" w:fill="FFFFFF"/>
            <w:vAlign w:val="center"/>
          </w:tcPr>
          <w:p w14:paraId="1BA2F918" w14:textId="77777777" w:rsidR="002B13CF" w:rsidRPr="00ED4772" w:rsidRDefault="002B13CF" w:rsidP="00EE5179">
            <w:pPr>
              <w:pStyle w:val="Teksttreci2"/>
              <w:shd w:val="clear" w:color="auto" w:fill="auto"/>
              <w:spacing w:before="0" w:after="0" w:line="360" w:lineRule="auto"/>
              <w:ind w:firstLine="0"/>
              <w:jc w:val="center"/>
              <w:rPr>
                <w:rStyle w:val="Pogrubienie"/>
                <w:rFonts w:asciiTheme="minorHAnsi" w:hAnsiTheme="minorHAnsi" w:cstheme="minorHAnsi"/>
                <w:b w:val="0"/>
                <w:sz w:val="22"/>
                <w:szCs w:val="22"/>
              </w:rPr>
            </w:pPr>
            <w:r w:rsidRPr="00ED4772">
              <w:rPr>
                <w:rStyle w:val="Pogrubienie"/>
                <w:rFonts w:asciiTheme="minorHAnsi" w:hAnsiTheme="minorHAnsi" w:cstheme="minorHAnsi"/>
                <w:b w:val="0"/>
                <w:sz w:val="22"/>
                <w:szCs w:val="22"/>
              </w:rPr>
              <w:t>2</w:t>
            </w:r>
          </w:p>
        </w:tc>
        <w:tc>
          <w:tcPr>
            <w:tcW w:w="1843" w:type="dxa"/>
            <w:tcBorders>
              <w:top w:val="single" w:sz="4" w:space="0" w:color="000000"/>
              <w:left w:val="single" w:sz="4" w:space="0" w:color="000000"/>
              <w:bottom w:val="single" w:sz="4" w:space="0" w:color="000000"/>
              <w:right w:val="nil"/>
            </w:tcBorders>
            <w:shd w:val="clear" w:color="auto" w:fill="FFFFFF"/>
          </w:tcPr>
          <w:p w14:paraId="563AD87F" w14:textId="77777777" w:rsidR="002B13CF" w:rsidRPr="00ED4772" w:rsidRDefault="002B13CF" w:rsidP="00EE5179">
            <w:pPr>
              <w:pStyle w:val="Teksttreci2"/>
              <w:shd w:val="clear" w:color="auto" w:fill="auto"/>
              <w:spacing w:before="0" w:after="0" w:line="360" w:lineRule="auto"/>
              <w:ind w:firstLine="0"/>
              <w:jc w:val="left"/>
              <w:rPr>
                <w:rStyle w:val="Pogrubienie"/>
                <w:rFonts w:asciiTheme="minorHAnsi" w:hAnsiTheme="minorHAnsi" w:cstheme="minorHAnsi"/>
                <w:b w:val="0"/>
                <w:sz w:val="22"/>
                <w:szCs w:val="22"/>
                <w:u w:val="single"/>
              </w:rPr>
            </w:pPr>
            <w:r w:rsidRPr="00ED4772">
              <w:rPr>
                <w:rStyle w:val="Pogrubienie"/>
                <w:rFonts w:asciiTheme="minorHAnsi" w:hAnsiTheme="minorHAnsi" w:cstheme="minorHAnsi"/>
                <w:b w:val="0"/>
                <w:sz w:val="22"/>
                <w:szCs w:val="22"/>
                <w:u w:val="single"/>
              </w:rPr>
              <w:t>Łącznie 94,00 m2</w:t>
            </w:r>
          </w:p>
          <w:p w14:paraId="2A90649E" w14:textId="77777777" w:rsidR="002B13CF" w:rsidRPr="00ED4772" w:rsidRDefault="002B13CF" w:rsidP="00EE5179">
            <w:pPr>
              <w:pStyle w:val="Teksttreci2"/>
              <w:shd w:val="clear" w:color="auto" w:fill="auto"/>
              <w:spacing w:before="0" w:after="0" w:line="360" w:lineRule="auto"/>
              <w:ind w:firstLine="0"/>
              <w:jc w:val="left"/>
              <w:rPr>
                <w:rStyle w:val="Pogrubienie"/>
                <w:rFonts w:asciiTheme="minorHAnsi" w:hAnsiTheme="minorHAnsi" w:cstheme="minorHAnsi"/>
                <w:b w:val="0"/>
                <w:sz w:val="22"/>
                <w:szCs w:val="22"/>
              </w:rPr>
            </w:pPr>
            <w:r w:rsidRPr="00ED4772">
              <w:rPr>
                <w:rStyle w:val="Pogrubienie"/>
                <w:rFonts w:asciiTheme="minorHAnsi" w:hAnsiTheme="minorHAnsi" w:cstheme="minorHAnsi"/>
                <w:b w:val="0"/>
                <w:sz w:val="22"/>
                <w:szCs w:val="22"/>
              </w:rPr>
              <w:t>47,00 m2</w:t>
            </w:r>
          </w:p>
          <w:p w14:paraId="0070CB22" w14:textId="77777777" w:rsidR="002B13CF" w:rsidRPr="00ED4772" w:rsidRDefault="002B13CF" w:rsidP="00EE5179">
            <w:pPr>
              <w:pStyle w:val="Teksttreci2"/>
              <w:shd w:val="clear" w:color="auto" w:fill="auto"/>
              <w:spacing w:before="0" w:after="0" w:line="360" w:lineRule="auto"/>
              <w:ind w:firstLine="0"/>
              <w:jc w:val="left"/>
              <w:rPr>
                <w:rStyle w:val="Pogrubienie"/>
                <w:rFonts w:asciiTheme="minorHAnsi" w:hAnsiTheme="minorHAnsi" w:cstheme="minorHAnsi"/>
                <w:b w:val="0"/>
                <w:sz w:val="22"/>
                <w:szCs w:val="22"/>
              </w:rPr>
            </w:pPr>
            <w:r w:rsidRPr="00ED4772">
              <w:rPr>
                <w:rStyle w:val="Pogrubienie"/>
                <w:rFonts w:asciiTheme="minorHAnsi" w:hAnsiTheme="minorHAnsi" w:cstheme="minorHAnsi"/>
                <w:b w:val="0"/>
                <w:sz w:val="22"/>
                <w:szCs w:val="22"/>
              </w:rPr>
              <w:t>47,00 m2</w:t>
            </w:r>
          </w:p>
        </w:tc>
        <w:tc>
          <w:tcPr>
            <w:tcW w:w="2552" w:type="dxa"/>
            <w:tcBorders>
              <w:top w:val="single" w:sz="4" w:space="0" w:color="000000"/>
              <w:left w:val="single" w:sz="4" w:space="0" w:color="000000"/>
              <w:bottom w:val="single" w:sz="4" w:space="0" w:color="000000"/>
              <w:right w:val="nil"/>
            </w:tcBorders>
            <w:shd w:val="clear" w:color="auto" w:fill="FFFFFF"/>
          </w:tcPr>
          <w:p w14:paraId="022D80A4" w14:textId="77777777" w:rsidR="002B13CF" w:rsidRPr="00ED4772" w:rsidRDefault="002B13CF" w:rsidP="00881D08">
            <w:pPr>
              <w:pStyle w:val="Teksttreci2"/>
              <w:numPr>
                <w:ilvl w:val="0"/>
                <w:numId w:val="18"/>
              </w:numPr>
              <w:shd w:val="clear" w:color="auto" w:fill="auto"/>
              <w:spacing w:before="0" w:after="0" w:line="360" w:lineRule="auto"/>
              <w:rPr>
                <w:rStyle w:val="Pogrubienie"/>
                <w:rFonts w:asciiTheme="minorHAnsi" w:hAnsiTheme="minorHAnsi" w:cstheme="minorHAnsi"/>
                <w:b w:val="0"/>
                <w:sz w:val="22"/>
                <w:szCs w:val="22"/>
              </w:rPr>
            </w:pPr>
          </w:p>
          <w:p w14:paraId="26ACCA47" w14:textId="77777777" w:rsidR="002B13CF" w:rsidRPr="00ED4772" w:rsidRDefault="002B13CF" w:rsidP="00881D08">
            <w:pPr>
              <w:pStyle w:val="Teksttreci2"/>
              <w:numPr>
                <w:ilvl w:val="0"/>
                <w:numId w:val="18"/>
              </w:numPr>
              <w:shd w:val="clear" w:color="auto" w:fill="auto"/>
              <w:spacing w:before="0" w:after="0" w:line="360" w:lineRule="auto"/>
              <w:rPr>
                <w:rStyle w:val="Pogrubienie"/>
                <w:rFonts w:asciiTheme="minorHAnsi" w:hAnsiTheme="minorHAnsi" w:cstheme="minorHAnsi"/>
                <w:b w:val="0"/>
                <w:sz w:val="22"/>
                <w:szCs w:val="22"/>
              </w:rPr>
            </w:pPr>
            <w:r w:rsidRPr="00ED4772">
              <w:rPr>
                <w:rStyle w:val="Pogrubienie"/>
                <w:rFonts w:asciiTheme="minorHAnsi" w:hAnsiTheme="minorHAnsi" w:cstheme="minorHAnsi"/>
                <w:b w:val="0"/>
                <w:sz w:val="22"/>
                <w:szCs w:val="22"/>
              </w:rPr>
              <w:t>3 pokoje, kuchnia, łazienka</w:t>
            </w:r>
          </w:p>
          <w:p w14:paraId="4DD8DBB2" w14:textId="77777777" w:rsidR="002B13CF" w:rsidRPr="00ED4772" w:rsidRDefault="002B13CF" w:rsidP="00881D08">
            <w:pPr>
              <w:pStyle w:val="Teksttreci2"/>
              <w:numPr>
                <w:ilvl w:val="0"/>
                <w:numId w:val="18"/>
              </w:numPr>
              <w:shd w:val="clear" w:color="auto" w:fill="auto"/>
              <w:spacing w:before="0" w:after="0" w:line="360" w:lineRule="auto"/>
              <w:rPr>
                <w:rStyle w:val="Pogrubienie"/>
                <w:rFonts w:asciiTheme="minorHAnsi" w:hAnsiTheme="minorHAnsi" w:cstheme="minorHAnsi"/>
                <w:b w:val="0"/>
                <w:sz w:val="22"/>
                <w:szCs w:val="22"/>
              </w:rPr>
            </w:pPr>
            <w:r w:rsidRPr="00ED4772">
              <w:rPr>
                <w:rStyle w:val="Pogrubienie"/>
                <w:rFonts w:asciiTheme="minorHAnsi" w:hAnsiTheme="minorHAnsi" w:cstheme="minorHAnsi"/>
                <w:b w:val="0"/>
                <w:sz w:val="22"/>
                <w:szCs w:val="22"/>
              </w:rPr>
              <w:t>3 pokoje, kuchnia, łazienka</w:t>
            </w:r>
          </w:p>
        </w:tc>
        <w:tc>
          <w:tcPr>
            <w:tcW w:w="1342" w:type="dxa"/>
            <w:tcBorders>
              <w:top w:val="single" w:sz="4" w:space="0" w:color="000000"/>
              <w:left w:val="single" w:sz="4" w:space="0" w:color="000000"/>
              <w:bottom w:val="single" w:sz="4" w:space="0" w:color="000000"/>
              <w:right w:val="nil"/>
            </w:tcBorders>
            <w:shd w:val="clear" w:color="auto" w:fill="FFFFFF"/>
            <w:vAlign w:val="center"/>
          </w:tcPr>
          <w:p w14:paraId="13711B50" w14:textId="77777777" w:rsidR="002B13CF" w:rsidRPr="00ED4772" w:rsidRDefault="002B13CF" w:rsidP="00EE5179">
            <w:pPr>
              <w:pStyle w:val="Teksttreci2"/>
              <w:shd w:val="clear" w:color="auto" w:fill="auto"/>
              <w:spacing w:before="0" w:after="0" w:line="360" w:lineRule="auto"/>
              <w:ind w:firstLine="0"/>
              <w:jc w:val="left"/>
              <w:rPr>
                <w:rStyle w:val="Pogrubienie"/>
                <w:rFonts w:asciiTheme="minorHAnsi" w:hAnsiTheme="minorHAnsi" w:cstheme="minorHAnsi"/>
                <w:b w:val="0"/>
                <w:sz w:val="22"/>
                <w:szCs w:val="22"/>
              </w:rPr>
            </w:pPr>
            <w:r w:rsidRPr="00ED4772">
              <w:rPr>
                <w:rStyle w:val="Pogrubienie"/>
                <w:rFonts w:asciiTheme="minorHAnsi" w:hAnsiTheme="minorHAnsi" w:cstheme="minorHAnsi"/>
                <w:b w:val="0"/>
                <w:sz w:val="22"/>
                <w:szCs w:val="22"/>
              </w:rPr>
              <w:t xml:space="preserve">c.o. olejowe, sieć wodociągowa, </w:t>
            </w:r>
            <w:proofErr w:type="spellStart"/>
            <w:r w:rsidRPr="00ED4772">
              <w:rPr>
                <w:rStyle w:val="Pogrubienie"/>
                <w:rFonts w:asciiTheme="minorHAnsi" w:hAnsiTheme="minorHAnsi" w:cstheme="minorHAnsi"/>
                <w:b w:val="0"/>
                <w:sz w:val="22"/>
                <w:szCs w:val="22"/>
              </w:rPr>
              <w:t>wc</w:t>
            </w:r>
            <w:proofErr w:type="spellEnd"/>
            <w:r w:rsidRPr="00ED4772">
              <w:rPr>
                <w:rStyle w:val="Pogrubienie"/>
                <w:rFonts w:asciiTheme="minorHAnsi" w:hAnsiTheme="minorHAnsi" w:cstheme="minorHAnsi"/>
                <w:b w:val="0"/>
                <w:sz w:val="22"/>
                <w:szCs w:val="22"/>
              </w:rPr>
              <w:t>, łazienka</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18D8C" w14:textId="77777777" w:rsidR="002B13CF" w:rsidRPr="00ED4772" w:rsidRDefault="002B13CF" w:rsidP="00EE5179">
            <w:pPr>
              <w:pStyle w:val="Teksttreci2"/>
              <w:shd w:val="clear" w:color="auto" w:fill="auto"/>
              <w:spacing w:before="0" w:after="0" w:line="360" w:lineRule="auto"/>
              <w:ind w:firstLine="0"/>
              <w:rPr>
                <w:rStyle w:val="Pogrubienie"/>
                <w:rFonts w:asciiTheme="minorHAnsi" w:hAnsiTheme="minorHAnsi" w:cstheme="minorHAnsi"/>
                <w:b w:val="0"/>
                <w:sz w:val="22"/>
                <w:szCs w:val="22"/>
              </w:rPr>
            </w:pPr>
            <w:r w:rsidRPr="00ED4772">
              <w:rPr>
                <w:rStyle w:val="Pogrubienie"/>
                <w:rFonts w:asciiTheme="minorHAnsi" w:hAnsiTheme="minorHAnsi" w:cstheme="minorHAnsi"/>
                <w:b w:val="0"/>
                <w:sz w:val="22"/>
                <w:szCs w:val="22"/>
              </w:rPr>
              <w:t xml:space="preserve">    dobry </w:t>
            </w:r>
          </w:p>
        </w:tc>
      </w:tr>
      <w:tr w:rsidR="002B13CF" w:rsidRPr="00ED4772" w14:paraId="01F78011" w14:textId="77777777" w:rsidTr="00EE5179">
        <w:trPr>
          <w:trHeight w:hRule="exact" w:val="1546"/>
          <w:jc w:val="center"/>
        </w:trPr>
        <w:tc>
          <w:tcPr>
            <w:tcW w:w="586" w:type="dxa"/>
            <w:tcBorders>
              <w:top w:val="single" w:sz="4" w:space="0" w:color="000000"/>
              <w:left w:val="single" w:sz="4" w:space="0" w:color="000000"/>
              <w:bottom w:val="single" w:sz="4" w:space="0" w:color="000000"/>
              <w:right w:val="nil"/>
            </w:tcBorders>
            <w:shd w:val="clear" w:color="auto" w:fill="FFFFFF"/>
            <w:vAlign w:val="center"/>
          </w:tcPr>
          <w:p w14:paraId="4C3FEBDB" w14:textId="77777777" w:rsidR="002B13CF" w:rsidRPr="00ED4772" w:rsidRDefault="002B13CF" w:rsidP="00EE5179">
            <w:pPr>
              <w:pStyle w:val="Teksttreci2"/>
              <w:shd w:val="clear" w:color="auto" w:fill="auto"/>
              <w:spacing w:before="0" w:after="0" w:line="360" w:lineRule="auto"/>
              <w:ind w:firstLine="0"/>
              <w:jc w:val="center"/>
              <w:rPr>
                <w:rStyle w:val="Pogrubienie"/>
                <w:rFonts w:asciiTheme="minorHAnsi" w:hAnsiTheme="minorHAnsi" w:cstheme="minorHAnsi"/>
                <w:b w:val="0"/>
                <w:sz w:val="22"/>
                <w:szCs w:val="22"/>
              </w:rPr>
            </w:pPr>
            <w:r w:rsidRPr="00ED4772">
              <w:rPr>
                <w:rStyle w:val="Pogrubienie"/>
                <w:rFonts w:asciiTheme="minorHAnsi" w:hAnsiTheme="minorHAnsi" w:cstheme="minorHAnsi"/>
                <w:b w:val="0"/>
                <w:sz w:val="22"/>
                <w:szCs w:val="22"/>
              </w:rPr>
              <w:t>8.</w:t>
            </w:r>
          </w:p>
        </w:tc>
        <w:tc>
          <w:tcPr>
            <w:tcW w:w="1961" w:type="dxa"/>
            <w:tcBorders>
              <w:top w:val="single" w:sz="4" w:space="0" w:color="000000"/>
              <w:left w:val="single" w:sz="4" w:space="0" w:color="000000"/>
              <w:bottom w:val="single" w:sz="4" w:space="0" w:color="000000"/>
              <w:right w:val="nil"/>
            </w:tcBorders>
            <w:shd w:val="clear" w:color="auto" w:fill="FFFFFF"/>
            <w:vAlign w:val="center"/>
          </w:tcPr>
          <w:p w14:paraId="4B47FF15" w14:textId="77777777" w:rsidR="002B13CF" w:rsidRPr="00ED4772" w:rsidRDefault="002B13CF" w:rsidP="00EE5179">
            <w:pPr>
              <w:pStyle w:val="Teksttreci2"/>
              <w:shd w:val="clear" w:color="auto" w:fill="auto"/>
              <w:spacing w:before="0" w:after="0" w:line="360" w:lineRule="auto"/>
              <w:ind w:firstLine="0"/>
              <w:jc w:val="center"/>
              <w:rPr>
                <w:rStyle w:val="Pogrubienie"/>
                <w:rFonts w:asciiTheme="minorHAnsi" w:hAnsiTheme="minorHAnsi" w:cstheme="minorHAnsi"/>
                <w:b w:val="0"/>
                <w:sz w:val="22"/>
                <w:szCs w:val="22"/>
              </w:rPr>
            </w:pPr>
            <w:r w:rsidRPr="00ED4772">
              <w:rPr>
                <w:rStyle w:val="Pogrubienie"/>
                <w:rFonts w:asciiTheme="minorHAnsi" w:hAnsiTheme="minorHAnsi" w:cstheme="minorHAnsi"/>
                <w:b w:val="0"/>
                <w:sz w:val="22"/>
                <w:szCs w:val="22"/>
              </w:rPr>
              <w:t xml:space="preserve">Żelazna Rządowa 29 Ośrodek Zdrowia w Żelaznej Rządowej </w:t>
            </w:r>
          </w:p>
        </w:tc>
        <w:tc>
          <w:tcPr>
            <w:tcW w:w="783" w:type="dxa"/>
            <w:tcBorders>
              <w:top w:val="single" w:sz="4" w:space="0" w:color="000000"/>
              <w:left w:val="single" w:sz="4" w:space="0" w:color="000000"/>
              <w:bottom w:val="single" w:sz="4" w:space="0" w:color="000000"/>
              <w:right w:val="nil"/>
            </w:tcBorders>
            <w:shd w:val="clear" w:color="auto" w:fill="FFFFFF"/>
            <w:vAlign w:val="center"/>
          </w:tcPr>
          <w:p w14:paraId="2411B042" w14:textId="77777777" w:rsidR="002B13CF" w:rsidRPr="00ED4772" w:rsidRDefault="002B13CF" w:rsidP="00EE5179">
            <w:pPr>
              <w:pStyle w:val="Teksttreci2"/>
              <w:shd w:val="clear" w:color="auto" w:fill="auto"/>
              <w:spacing w:before="0" w:after="0" w:line="360" w:lineRule="auto"/>
              <w:ind w:firstLine="0"/>
              <w:jc w:val="center"/>
              <w:rPr>
                <w:rStyle w:val="Pogrubienie"/>
                <w:rFonts w:asciiTheme="minorHAnsi" w:hAnsiTheme="minorHAnsi" w:cstheme="minorHAnsi"/>
                <w:b w:val="0"/>
                <w:sz w:val="22"/>
                <w:szCs w:val="22"/>
              </w:rPr>
            </w:pPr>
            <w:r w:rsidRPr="00ED4772">
              <w:rPr>
                <w:rStyle w:val="Pogrubienie"/>
                <w:rFonts w:asciiTheme="minorHAnsi" w:hAnsiTheme="minorHAnsi" w:cstheme="minorHAnsi"/>
                <w:b w:val="0"/>
                <w:sz w:val="22"/>
                <w:szCs w:val="22"/>
              </w:rPr>
              <w:t>3</w:t>
            </w:r>
          </w:p>
        </w:tc>
        <w:tc>
          <w:tcPr>
            <w:tcW w:w="1843" w:type="dxa"/>
            <w:tcBorders>
              <w:top w:val="single" w:sz="4" w:space="0" w:color="000000"/>
              <w:left w:val="single" w:sz="4" w:space="0" w:color="000000"/>
              <w:bottom w:val="single" w:sz="4" w:space="0" w:color="000000"/>
              <w:right w:val="nil"/>
            </w:tcBorders>
            <w:shd w:val="clear" w:color="auto" w:fill="FFFFFF"/>
          </w:tcPr>
          <w:p w14:paraId="55A38F78" w14:textId="77777777" w:rsidR="002B13CF" w:rsidRPr="00ED4772" w:rsidRDefault="002B13CF" w:rsidP="00EE5179">
            <w:pPr>
              <w:pStyle w:val="Teksttreci2"/>
              <w:shd w:val="clear" w:color="auto" w:fill="auto"/>
              <w:spacing w:before="0" w:after="0" w:line="360" w:lineRule="auto"/>
              <w:ind w:firstLine="0"/>
              <w:jc w:val="left"/>
              <w:rPr>
                <w:rStyle w:val="Pogrubienie"/>
                <w:rFonts w:asciiTheme="minorHAnsi" w:hAnsiTheme="minorHAnsi" w:cstheme="minorHAnsi"/>
                <w:b w:val="0"/>
                <w:sz w:val="22"/>
                <w:szCs w:val="22"/>
                <w:u w:val="single"/>
              </w:rPr>
            </w:pPr>
            <w:r w:rsidRPr="00ED4772">
              <w:rPr>
                <w:rStyle w:val="Pogrubienie"/>
                <w:rFonts w:asciiTheme="minorHAnsi" w:hAnsiTheme="minorHAnsi" w:cstheme="minorHAnsi"/>
                <w:b w:val="0"/>
                <w:sz w:val="22"/>
                <w:szCs w:val="22"/>
                <w:u w:val="single"/>
              </w:rPr>
              <w:t>Łącznie 157,00 m2</w:t>
            </w:r>
          </w:p>
          <w:p w14:paraId="7EC3D0F9" w14:textId="77777777" w:rsidR="002B13CF" w:rsidRPr="00ED4772" w:rsidRDefault="002B13CF" w:rsidP="00EE5179">
            <w:pPr>
              <w:pStyle w:val="Teksttreci2"/>
              <w:shd w:val="clear" w:color="auto" w:fill="auto"/>
              <w:spacing w:before="0" w:after="0" w:line="360" w:lineRule="auto"/>
              <w:ind w:firstLine="0"/>
              <w:jc w:val="left"/>
              <w:rPr>
                <w:rStyle w:val="Pogrubienie"/>
                <w:rFonts w:asciiTheme="minorHAnsi" w:hAnsiTheme="minorHAnsi" w:cstheme="minorHAnsi"/>
                <w:b w:val="0"/>
                <w:sz w:val="22"/>
                <w:szCs w:val="22"/>
              </w:rPr>
            </w:pPr>
            <w:r w:rsidRPr="00ED4772">
              <w:rPr>
                <w:rStyle w:val="Pogrubienie"/>
                <w:rFonts w:asciiTheme="minorHAnsi" w:hAnsiTheme="minorHAnsi" w:cstheme="minorHAnsi"/>
                <w:b w:val="0"/>
                <w:sz w:val="22"/>
                <w:szCs w:val="22"/>
              </w:rPr>
              <w:t>67,00 m2</w:t>
            </w:r>
          </w:p>
          <w:p w14:paraId="3934CD41" w14:textId="77777777" w:rsidR="002B13CF" w:rsidRPr="00ED4772" w:rsidRDefault="002B13CF" w:rsidP="00EE5179">
            <w:pPr>
              <w:pStyle w:val="Teksttreci2"/>
              <w:shd w:val="clear" w:color="auto" w:fill="auto"/>
              <w:spacing w:before="0" w:after="0" w:line="360" w:lineRule="auto"/>
              <w:ind w:firstLine="0"/>
              <w:jc w:val="left"/>
              <w:rPr>
                <w:rStyle w:val="Pogrubienie"/>
                <w:rFonts w:asciiTheme="minorHAnsi" w:hAnsiTheme="minorHAnsi" w:cstheme="minorHAnsi"/>
                <w:b w:val="0"/>
                <w:sz w:val="22"/>
                <w:szCs w:val="22"/>
              </w:rPr>
            </w:pPr>
            <w:r w:rsidRPr="00ED4772">
              <w:rPr>
                <w:rStyle w:val="Pogrubienie"/>
                <w:rFonts w:asciiTheme="minorHAnsi" w:hAnsiTheme="minorHAnsi" w:cstheme="minorHAnsi"/>
                <w:b w:val="0"/>
                <w:sz w:val="22"/>
                <w:szCs w:val="22"/>
              </w:rPr>
              <w:t>54,00 m2</w:t>
            </w:r>
          </w:p>
          <w:p w14:paraId="39B30690" w14:textId="77777777" w:rsidR="002B13CF" w:rsidRPr="00ED4772" w:rsidRDefault="002B13CF" w:rsidP="00EE5179">
            <w:pPr>
              <w:pStyle w:val="Teksttreci2"/>
              <w:shd w:val="clear" w:color="auto" w:fill="auto"/>
              <w:spacing w:before="0" w:after="0" w:line="360" w:lineRule="auto"/>
              <w:ind w:firstLine="0"/>
              <w:jc w:val="left"/>
              <w:rPr>
                <w:rStyle w:val="Pogrubienie"/>
                <w:rFonts w:asciiTheme="minorHAnsi" w:hAnsiTheme="minorHAnsi" w:cstheme="minorHAnsi"/>
                <w:b w:val="0"/>
                <w:sz w:val="22"/>
                <w:szCs w:val="22"/>
                <w:u w:val="single"/>
              </w:rPr>
            </w:pPr>
            <w:r w:rsidRPr="00ED4772">
              <w:rPr>
                <w:rStyle w:val="Pogrubienie"/>
                <w:rFonts w:asciiTheme="minorHAnsi" w:hAnsiTheme="minorHAnsi" w:cstheme="minorHAnsi"/>
                <w:b w:val="0"/>
                <w:sz w:val="22"/>
                <w:szCs w:val="22"/>
              </w:rPr>
              <w:t>36,00 m2</w:t>
            </w:r>
          </w:p>
        </w:tc>
        <w:tc>
          <w:tcPr>
            <w:tcW w:w="2552" w:type="dxa"/>
            <w:tcBorders>
              <w:top w:val="single" w:sz="4" w:space="0" w:color="000000"/>
              <w:left w:val="single" w:sz="4" w:space="0" w:color="000000"/>
              <w:bottom w:val="single" w:sz="4" w:space="0" w:color="000000"/>
              <w:right w:val="nil"/>
            </w:tcBorders>
            <w:shd w:val="clear" w:color="auto" w:fill="FFFFFF"/>
          </w:tcPr>
          <w:p w14:paraId="240F94E3" w14:textId="77777777" w:rsidR="002B13CF" w:rsidRPr="00ED4772" w:rsidRDefault="002B13CF" w:rsidP="00881D08">
            <w:pPr>
              <w:pStyle w:val="Teksttreci2"/>
              <w:numPr>
                <w:ilvl w:val="0"/>
                <w:numId w:val="19"/>
              </w:numPr>
              <w:shd w:val="clear" w:color="auto" w:fill="auto"/>
              <w:spacing w:before="0" w:after="0" w:line="360" w:lineRule="auto"/>
              <w:jc w:val="left"/>
              <w:rPr>
                <w:rStyle w:val="Pogrubienie"/>
                <w:rFonts w:asciiTheme="minorHAnsi" w:hAnsiTheme="minorHAnsi" w:cstheme="minorHAnsi"/>
                <w:b w:val="0"/>
                <w:sz w:val="22"/>
                <w:szCs w:val="22"/>
              </w:rPr>
            </w:pPr>
          </w:p>
          <w:p w14:paraId="04CF8263" w14:textId="77777777" w:rsidR="002B13CF" w:rsidRPr="00ED4772" w:rsidRDefault="002B13CF" w:rsidP="00881D08">
            <w:pPr>
              <w:pStyle w:val="Teksttreci2"/>
              <w:numPr>
                <w:ilvl w:val="0"/>
                <w:numId w:val="19"/>
              </w:numPr>
              <w:shd w:val="clear" w:color="auto" w:fill="auto"/>
              <w:spacing w:before="0" w:after="0" w:line="360" w:lineRule="auto"/>
              <w:jc w:val="left"/>
              <w:rPr>
                <w:rStyle w:val="Pogrubienie"/>
                <w:rFonts w:asciiTheme="minorHAnsi" w:hAnsiTheme="minorHAnsi" w:cstheme="minorHAnsi"/>
                <w:b w:val="0"/>
                <w:sz w:val="22"/>
                <w:szCs w:val="22"/>
              </w:rPr>
            </w:pPr>
            <w:r w:rsidRPr="00ED4772">
              <w:rPr>
                <w:rStyle w:val="Pogrubienie"/>
                <w:rFonts w:asciiTheme="minorHAnsi" w:hAnsiTheme="minorHAnsi" w:cstheme="minorHAnsi"/>
                <w:b w:val="0"/>
                <w:sz w:val="22"/>
                <w:szCs w:val="22"/>
              </w:rPr>
              <w:t>4 pokoje, kuchnia, łazienka</w:t>
            </w:r>
          </w:p>
          <w:p w14:paraId="27C9D31A" w14:textId="77777777" w:rsidR="002B13CF" w:rsidRPr="00ED4772" w:rsidRDefault="002B13CF" w:rsidP="00881D08">
            <w:pPr>
              <w:pStyle w:val="Teksttreci2"/>
              <w:numPr>
                <w:ilvl w:val="0"/>
                <w:numId w:val="19"/>
              </w:numPr>
              <w:shd w:val="clear" w:color="auto" w:fill="auto"/>
              <w:spacing w:before="0" w:after="0" w:line="360" w:lineRule="auto"/>
              <w:jc w:val="left"/>
              <w:rPr>
                <w:rStyle w:val="Pogrubienie"/>
                <w:rFonts w:asciiTheme="minorHAnsi" w:hAnsiTheme="minorHAnsi" w:cstheme="minorHAnsi"/>
                <w:b w:val="0"/>
                <w:sz w:val="22"/>
                <w:szCs w:val="22"/>
              </w:rPr>
            </w:pPr>
            <w:r w:rsidRPr="00ED4772">
              <w:rPr>
                <w:rStyle w:val="Pogrubienie"/>
                <w:rFonts w:asciiTheme="minorHAnsi" w:hAnsiTheme="minorHAnsi" w:cstheme="minorHAnsi"/>
                <w:b w:val="0"/>
                <w:sz w:val="22"/>
                <w:szCs w:val="22"/>
              </w:rPr>
              <w:t>1 pokój, kuchnia, łazienka</w:t>
            </w:r>
          </w:p>
          <w:p w14:paraId="04B45CB3" w14:textId="77777777" w:rsidR="002B13CF" w:rsidRPr="00ED4772" w:rsidRDefault="002B13CF" w:rsidP="00881D08">
            <w:pPr>
              <w:pStyle w:val="Teksttreci2"/>
              <w:numPr>
                <w:ilvl w:val="0"/>
                <w:numId w:val="19"/>
              </w:numPr>
              <w:shd w:val="clear" w:color="auto" w:fill="auto"/>
              <w:spacing w:before="0" w:after="0" w:line="360" w:lineRule="auto"/>
              <w:jc w:val="left"/>
              <w:rPr>
                <w:rStyle w:val="Pogrubienie"/>
                <w:rFonts w:asciiTheme="minorHAnsi" w:hAnsiTheme="minorHAnsi" w:cstheme="minorHAnsi"/>
                <w:b w:val="0"/>
                <w:sz w:val="22"/>
                <w:szCs w:val="22"/>
              </w:rPr>
            </w:pPr>
            <w:r w:rsidRPr="00ED4772">
              <w:rPr>
                <w:rStyle w:val="Pogrubienie"/>
                <w:rFonts w:asciiTheme="minorHAnsi" w:hAnsiTheme="minorHAnsi" w:cstheme="minorHAnsi"/>
                <w:b w:val="0"/>
                <w:sz w:val="22"/>
                <w:szCs w:val="22"/>
              </w:rPr>
              <w:t>1 pokój, kuchnia, łazienka</w:t>
            </w:r>
          </w:p>
          <w:p w14:paraId="1654E0BF" w14:textId="77777777" w:rsidR="002B13CF" w:rsidRPr="00ED4772" w:rsidRDefault="002B13CF" w:rsidP="00881D08">
            <w:pPr>
              <w:pStyle w:val="Teksttreci2"/>
              <w:numPr>
                <w:ilvl w:val="0"/>
                <w:numId w:val="19"/>
              </w:numPr>
              <w:shd w:val="clear" w:color="auto" w:fill="auto"/>
              <w:spacing w:before="0" w:after="0" w:line="360" w:lineRule="auto"/>
              <w:jc w:val="left"/>
              <w:rPr>
                <w:rStyle w:val="Pogrubienie"/>
                <w:rFonts w:asciiTheme="minorHAnsi" w:hAnsiTheme="minorHAnsi" w:cstheme="minorHAnsi"/>
                <w:b w:val="0"/>
                <w:sz w:val="22"/>
                <w:szCs w:val="22"/>
              </w:rPr>
            </w:pPr>
          </w:p>
        </w:tc>
        <w:tc>
          <w:tcPr>
            <w:tcW w:w="1342" w:type="dxa"/>
            <w:tcBorders>
              <w:top w:val="single" w:sz="4" w:space="0" w:color="000000"/>
              <w:left w:val="single" w:sz="4" w:space="0" w:color="000000"/>
              <w:bottom w:val="single" w:sz="4" w:space="0" w:color="000000"/>
              <w:right w:val="nil"/>
            </w:tcBorders>
            <w:shd w:val="clear" w:color="auto" w:fill="FFFFFF"/>
            <w:vAlign w:val="center"/>
          </w:tcPr>
          <w:p w14:paraId="513ECF2F" w14:textId="77777777" w:rsidR="002B13CF" w:rsidRPr="00ED4772" w:rsidRDefault="002B13CF" w:rsidP="00EE5179">
            <w:pPr>
              <w:pStyle w:val="Teksttreci2"/>
              <w:shd w:val="clear" w:color="auto" w:fill="auto"/>
              <w:spacing w:before="0" w:after="0" w:line="360" w:lineRule="auto"/>
              <w:ind w:firstLine="0"/>
              <w:jc w:val="left"/>
              <w:rPr>
                <w:rStyle w:val="Pogrubienie"/>
                <w:rFonts w:asciiTheme="minorHAnsi" w:hAnsiTheme="minorHAnsi" w:cstheme="minorHAnsi"/>
                <w:b w:val="0"/>
                <w:sz w:val="22"/>
                <w:szCs w:val="22"/>
              </w:rPr>
            </w:pPr>
            <w:r w:rsidRPr="00ED4772">
              <w:rPr>
                <w:rStyle w:val="Pogrubienie"/>
                <w:rFonts w:asciiTheme="minorHAnsi" w:hAnsiTheme="minorHAnsi" w:cstheme="minorHAnsi"/>
                <w:b w:val="0"/>
                <w:sz w:val="22"/>
                <w:szCs w:val="22"/>
              </w:rPr>
              <w:t xml:space="preserve">c.o. olejowe sieć wodociągowa, </w:t>
            </w:r>
            <w:proofErr w:type="spellStart"/>
            <w:r w:rsidRPr="00ED4772">
              <w:rPr>
                <w:rStyle w:val="Pogrubienie"/>
                <w:rFonts w:asciiTheme="minorHAnsi" w:hAnsiTheme="minorHAnsi" w:cstheme="minorHAnsi"/>
                <w:b w:val="0"/>
                <w:sz w:val="22"/>
                <w:szCs w:val="22"/>
              </w:rPr>
              <w:t>wc</w:t>
            </w:r>
            <w:proofErr w:type="spellEnd"/>
            <w:r w:rsidRPr="00ED4772">
              <w:rPr>
                <w:rStyle w:val="Pogrubienie"/>
                <w:rFonts w:asciiTheme="minorHAnsi" w:hAnsiTheme="minorHAnsi" w:cstheme="minorHAnsi"/>
                <w:b w:val="0"/>
                <w:sz w:val="22"/>
                <w:szCs w:val="22"/>
              </w:rPr>
              <w:t xml:space="preserve">, łazienka </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9F2912" w14:textId="77777777" w:rsidR="002B13CF" w:rsidRPr="00ED4772" w:rsidRDefault="002B13CF" w:rsidP="00EE5179">
            <w:pPr>
              <w:pStyle w:val="Teksttreci2"/>
              <w:shd w:val="clear" w:color="auto" w:fill="auto"/>
              <w:spacing w:before="0" w:after="0" w:line="360" w:lineRule="auto"/>
              <w:ind w:firstLine="0"/>
              <w:rPr>
                <w:rStyle w:val="Pogrubienie"/>
                <w:rFonts w:asciiTheme="minorHAnsi" w:hAnsiTheme="minorHAnsi" w:cstheme="minorHAnsi"/>
                <w:b w:val="0"/>
                <w:sz w:val="22"/>
                <w:szCs w:val="22"/>
              </w:rPr>
            </w:pPr>
            <w:r w:rsidRPr="00ED4772">
              <w:rPr>
                <w:rStyle w:val="Pogrubienie"/>
                <w:rFonts w:asciiTheme="minorHAnsi" w:hAnsiTheme="minorHAnsi" w:cstheme="minorHAnsi"/>
                <w:b w:val="0"/>
                <w:sz w:val="22"/>
                <w:szCs w:val="22"/>
              </w:rPr>
              <w:t xml:space="preserve">    dobry</w:t>
            </w:r>
          </w:p>
        </w:tc>
      </w:tr>
      <w:tr w:rsidR="002B13CF" w:rsidRPr="00ED4772" w14:paraId="1B1590A2" w14:textId="77777777" w:rsidTr="00EE5179">
        <w:trPr>
          <w:trHeight w:hRule="exact" w:val="1578"/>
          <w:jc w:val="center"/>
        </w:trPr>
        <w:tc>
          <w:tcPr>
            <w:tcW w:w="586" w:type="dxa"/>
            <w:tcBorders>
              <w:top w:val="single" w:sz="4" w:space="0" w:color="000000"/>
              <w:left w:val="single" w:sz="4" w:space="0" w:color="000000"/>
              <w:bottom w:val="single" w:sz="4" w:space="0" w:color="000000"/>
              <w:right w:val="nil"/>
            </w:tcBorders>
            <w:shd w:val="clear" w:color="auto" w:fill="FFFFFF"/>
            <w:vAlign w:val="center"/>
          </w:tcPr>
          <w:p w14:paraId="0EF8CEA4" w14:textId="77777777" w:rsidR="002B13CF" w:rsidRPr="00ED4772" w:rsidRDefault="002B13CF" w:rsidP="00EE5179">
            <w:pPr>
              <w:pStyle w:val="Teksttreci2"/>
              <w:shd w:val="clear" w:color="auto" w:fill="auto"/>
              <w:spacing w:before="0" w:after="0" w:line="360" w:lineRule="auto"/>
              <w:ind w:firstLine="0"/>
              <w:jc w:val="center"/>
              <w:rPr>
                <w:rStyle w:val="Pogrubienie"/>
                <w:rFonts w:asciiTheme="minorHAnsi" w:hAnsiTheme="minorHAnsi" w:cstheme="minorHAnsi"/>
                <w:b w:val="0"/>
                <w:sz w:val="22"/>
                <w:szCs w:val="22"/>
              </w:rPr>
            </w:pPr>
            <w:r w:rsidRPr="00ED4772">
              <w:rPr>
                <w:rStyle w:val="Pogrubienie"/>
                <w:rFonts w:asciiTheme="minorHAnsi" w:hAnsiTheme="minorHAnsi" w:cstheme="minorHAnsi"/>
                <w:b w:val="0"/>
                <w:sz w:val="22"/>
                <w:szCs w:val="22"/>
              </w:rPr>
              <w:t>9.</w:t>
            </w:r>
          </w:p>
        </w:tc>
        <w:tc>
          <w:tcPr>
            <w:tcW w:w="1961" w:type="dxa"/>
            <w:tcBorders>
              <w:top w:val="single" w:sz="4" w:space="0" w:color="000000"/>
              <w:left w:val="single" w:sz="4" w:space="0" w:color="000000"/>
              <w:bottom w:val="single" w:sz="4" w:space="0" w:color="000000"/>
              <w:right w:val="nil"/>
            </w:tcBorders>
            <w:shd w:val="clear" w:color="auto" w:fill="FFFFFF"/>
            <w:vAlign w:val="center"/>
          </w:tcPr>
          <w:p w14:paraId="7A1C2179" w14:textId="77777777" w:rsidR="002B13CF" w:rsidRPr="00ED4772" w:rsidRDefault="002B13CF" w:rsidP="00EE5179">
            <w:pPr>
              <w:pStyle w:val="Teksttreci2"/>
              <w:shd w:val="clear" w:color="auto" w:fill="auto"/>
              <w:spacing w:before="0" w:after="0" w:line="360" w:lineRule="auto"/>
              <w:ind w:firstLine="0"/>
              <w:jc w:val="center"/>
              <w:rPr>
                <w:rStyle w:val="Pogrubienie"/>
                <w:rFonts w:asciiTheme="minorHAnsi" w:hAnsiTheme="minorHAnsi" w:cstheme="minorHAnsi"/>
                <w:b w:val="0"/>
                <w:sz w:val="22"/>
                <w:szCs w:val="22"/>
              </w:rPr>
            </w:pPr>
            <w:r w:rsidRPr="00ED4772">
              <w:rPr>
                <w:rStyle w:val="Pogrubienie"/>
                <w:rFonts w:asciiTheme="minorHAnsi" w:hAnsiTheme="minorHAnsi" w:cstheme="minorHAnsi"/>
                <w:b w:val="0"/>
                <w:sz w:val="22"/>
                <w:szCs w:val="22"/>
              </w:rPr>
              <w:t xml:space="preserve">Żelazna Rządowa 27 Szkoła Podstawowa w Żelaznej Rządowej </w:t>
            </w:r>
          </w:p>
        </w:tc>
        <w:tc>
          <w:tcPr>
            <w:tcW w:w="783" w:type="dxa"/>
            <w:tcBorders>
              <w:top w:val="single" w:sz="4" w:space="0" w:color="000000"/>
              <w:left w:val="single" w:sz="4" w:space="0" w:color="000000"/>
              <w:bottom w:val="single" w:sz="4" w:space="0" w:color="000000"/>
              <w:right w:val="nil"/>
            </w:tcBorders>
            <w:shd w:val="clear" w:color="auto" w:fill="FFFFFF"/>
            <w:vAlign w:val="center"/>
          </w:tcPr>
          <w:p w14:paraId="243D2322" w14:textId="77777777" w:rsidR="002B13CF" w:rsidRPr="00ED4772" w:rsidRDefault="002B13CF" w:rsidP="00EE5179">
            <w:pPr>
              <w:pStyle w:val="Teksttreci2"/>
              <w:shd w:val="clear" w:color="auto" w:fill="auto"/>
              <w:spacing w:before="0" w:after="0" w:line="360" w:lineRule="auto"/>
              <w:ind w:firstLine="0"/>
              <w:jc w:val="center"/>
              <w:rPr>
                <w:rStyle w:val="Pogrubienie"/>
                <w:rFonts w:asciiTheme="minorHAnsi" w:hAnsiTheme="minorHAnsi" w:cstheme="minorHAnsi"/>
                <w:b w:val="0"/>
                <w:sz w:val="22"/>
                <w:szCs w:val="22"/>
              </w:rPr>
            </w:pPr>
            <w:r w:rsidRPr="00ED4772">
              <w:rPr>
                <w:rStyle w:val="Pogrubienie"/>
                <w:rFonts w:asciiTheme="minorHAnsi" w:hAnsiTheme="minorHAnsi" w:cstheme="minorHAnsi"/>
                <w:b w:val="0"/>
                <w:sz w:val="22"/>
                <w:szCs w:val="22"/>
              </w:rPr>
              <w:t>3</w:t>
            </w:r>
          </w:p>
        </w:tc>
        <w:tc>
          <w:tcPr>
            <w:tcW w:w="1843" w:type="dxa"/>
            <w:tcBorders>
              <w:top w:val="single" w:sz="4" w:space="0" w:color="000000"/>
              <w:left w:val="single" w:sz="4" w:space="0" w:color="000000"/>
              <w:bottom w:val="single" w:sz="4" w:space="0" w:color="000000"/>
              <w:right w:val="nil"/>
            </w:tcBorders>
            <w:shd w:val="clear" w:color="auto" w:fill="FFFFFF"/>
          </w:tcPr>
          <w:p w14:paraId="587992B6" w14:textId="77777777" w:rsidR="002B13CF" w:rsidRPr="00ED4772" w:rsidRDefault="002B13CF" w:rsidP="00EE5179">
            <w:pPr>
              <w:pStyle w:val="Teksttreci2"/>
              <w:shd w:val="clear" w:color="auto" w:fill="auto"/>
              <w:spacing w:before="0" w:after="0" w:line="360" w:lineRule="auto"/>
              <w:ind w:firstLine="0"/>
              <w:jc w:val="left"/>
              <w:rPr>
                <w:rStyle w:val="Pogrubienie"/>
                <w:rFonts w:asciiTheme="minorHAnsi" w:hAnsiTheme="minorHAnsi" w:cstheme="minorHAnsi"/>
                <w:b w:val="0"/>
                <w:sz w:val="22"/>
                <w:szCs w:val="22"/>
                <w:u w:val="single"/>
              </w:rPr>
            </w:pPr>
            <w:r w:rsidRPr="00ED4772">
              <w:rPr>
                <w:rStyle w:val="Pogrubienie"/>
                <w:rFonts w:asciiTheme="minorHAnsi" w:hAnsiTheme="minorHAnsi" w:cstheme="minorHAnsi"/>
                <w:b w:val="0"/>
                <w:sz w:val="22"/>
                <w:szCs w:val="22"/>
                <w:u w:val="single"/>
              </w:rPr>
              <w:t>Łącznie 114,00 m2</w:t>
            </w:r>
          </w:p>
          <w:p w14:paraId="4AFE3545" w14:textId="77777777" w:rsidR="002B13CF" w:rsidRPr="00ED4772" w:rsidRDefault="002B13CF" w:rsidP="00EE5179">
            <w:pPr>
              <w:pStyle w:val="Teksttreci2"/>
              <w:shd w:val="clear" w:color="auto" w:fill="auto"/>
              <w:spacing w:before="0" w:after="0" w:line="360" w:lineRule="auto"/>
              <w:ind w:firstLine="0"/>
              <w:jc w:val="left"/>
              <w:rPr>
                <w:rStyle w:val="Pogrubienie"/>
                <w:rFonts w:asciiTheme="minorHAnsi" w:hAnsiTheme="minorHAnsi" w:cstheme="minorHAnsi"/>
                <w:b w:val="0"/>
                <w:sz w:val="22"/>
                <w:szCs w:val="22"/>
              </w:rPr>
            </w:pPr>
            <w:r w:rsidRPr="00ED4772">
              <w:rPr>
                <w:rStyle w:val="Pogrubienie"/>
                <w:rFonts w:asciiTheme="minorHAnsi" w:hAnsiTheme="minorHAnsi" w:cstheme="minorHAnsi"/>
                <w:b w:val="0"/>
                <w:sz w:val="22"/>
                <w:szCs w:val="22"/>
              </w:rPr>
              <w:t>38,00 m2</w:t>
            </w:r>
          </w:p>
          <w:p w14:paraId="154E7A27" w14:textId="77777777" w:rsidR="002B13CF" w:rsidRPr="00ED4772" w:rsidRDefault="002B13CF" w:rsidP="00EE5179">
            <w:pPr>
              <w:pStyle w:val="Teksttreci2"/>
              <w:shd w:val="clear" w:color="auto" w:fill="auto"/>
              <w:spacing w:before="0" w:after="0" w:line="360" w:lineRule="auto"/>
              <w:ind w:firstLine="0"/>
              <w:jc w:val="left"/>
              <w:rPr>
                <w:rStyle w:val="Pogrubienie"/>
                <w:rFonts w:asciiTheme="minorHAnsi" w:hAnsiTheme="minorHAnsi" w:cstheme="minorHAnsi"/>
                <w:b w:val="0"/>
                <w:sz w:val="22"/>
                <w:szCs w:val="22"/>
              </w:rPr>
            </w:pPr>
            <w:r w:rsidRPr="00ED4772">
              <w:rPr>
                <w:rStyle w:val="Pogrubienie"/>
                <w:rFonts w:asciiTheme="minorHAnsi" w:hAnsiTheme="minorHAnsi" w:cstheme="minorHAnsi"/>
                <w:b w:val="0"/>
                <w:sz w:val="22"/>
                <w:szCs w:val="22"/>
              </w:rPr>
              <w:t>38,00 m2</w:t>
            </w:r>
          </w:p>
          <w:p w14:paraId="7EB0D4B9" w14:textId="77777777" w:rsidR="002B13CF" w:rsidRPr="00ED4772" w:rsidRDefault="002B13CF" w:rsidP="00EE5179">
            <w:pPr>
              <w:pStyle w:val="Teksttreci2"/>
              <w:shd w:val="clear" w:color="auto" w:fill="auto"/>
              <w:spacing w:before="0" w:after="0" w:line="360" w:lineRule="auto"/>
              <w:ind w:firstLine="0"/>
              <w:jc w:val="left"/>
              <w:rPr>
                <w:rStyle w:val="Pogrubienie"/>
                <w:rFonts w:asciiTheme="minorHAnsi" w:hAnsiTheme="minorHAnsi" w:cstheme="minorHAnsi"/>
                <w:b w:val="0"/>
                <w:sz w:val="22"/>
                <w:szCs w:val="22"/>
              </w:rPr>
            </w:pPr>
            <w:r w:rsidRPr="00ED4772">
              <w:rPr>
                <w:rStyle w:val="Pogrubienie"/>
                <w:rFonts w:asciiTheme="minorHAnsi" w:hAnsiTheme="minorHAnsi" w:cstheme="minorHAnsi"/>
                <w:b w:val="0"/>
                <w:sz w:val="22"/>
                <w:szCs w:val="22"/>
              </w:rPr>
              <w:t>38,00 m2</w:t>
            </w:r>
          </w:p>
        </w:tc>
        <w:tc>
          <w:tcPr>
            <w:tcW w:w="2552" w:type="dxa"/>
            <w:tcBorders>
              <w:top w:val="single" w:sz="4" w:space="0" w:color="000000"/>
              <w:left w:val="single" w:sz="4" w:space="0" w:color="000000"/>
              <w:bottom w:val="single" w:sz="4" w:space="0" w:color="000000"/>
              <w:right w:val="nil"/>
            </w:tcBorders>
            <w:shd w:val="clear" w:color="auto" w:fill="FFFFFF"/>
          </w:tcPr>
          <w:p w14:paraId="60DDC400" w14:textId="77777777" w:rsidR="002B13CF" w:rsidRPr="00ED4772" w:rsidRDefault="002B13CF" w:rsidP="00881D08">
            <w:pPr>
              <w:pStyle w:val="Teksttreci2"/>
              <w:numPr>
                <w:ilvl w:val="0"/>
                <w:numId w:val="20"/>
              </w:numPr>
              <w:shd w:val="clear" w:color="auto" w:fill="auto"/>
              <w:spacing w:before="0" w:after="0" w:line="360" w:lineRule="auto"/>
              <w:jc w:val="left"/>
              <w:rPr>
                <w:rStyle w:val="Pogrubienie"/>
                <w:rFonts w:asciiTheme="minorHAnsi" w:hAnsiTheme="minorHAnsi" w:cstheme="minorHAnsi"/>
                <w:b w:val="0"/>
                <w:sz w:val="22"/>
                <w:szCs w:val="22"/>
              </w:rPr>
            </w:pPr>
          </w:p>
          <w:p w14:paraId="36B52B83" w14:textId="77777777" w:rsidR="002B13CF" w:rsidRPr="00ED4772" w:rsidRDefault="002B13CF" w:rsidP="00881D08">
            <w:pPr>
              <w:pStyle w:val="Teksttreci2"/>
              <w:numPr>
                <w:ilvl w:val="0"/>
                <w:numId w:val="20"/>
              </w:numPr>
              <w:shd w:val="clear" w:color="auto" w:fill="auto"/>
              <w:spacing w:before="0" w:after="0" w:line="360" w:lineRule="auto"/>
              <w:jc w:val="left"/>
              <w:rPr>
                <w:rStyle w:val="Pogrubienie"/>
                <w:rFonts w:asciiTheme="minorHAnsi" w:hAnsiTheme="minorHAnsi" w:cstheme="minorHAnsi"/>
                <w:b w:val="0"/>
                <w:sz w:val="22"/>
                <w:szCs w:val="22"/>
              </w:rPr>
            </w:pPr>
            <w:r w:rsidRPr="00ED4772">
              <w:rPr>
                <w:rStyle w:val="Pogrubienie"/>
                <w:rFonts w:asciiTheme="minorHAnsi" w:hAnsiTheme="minorHAnsi" w:cstheme="minorHAnsi"/>
                <w:b w:val="0"/>
                <w:sz w:val="22"/>
                <w:szCs w:val="22"/>
              </w:rPr>
              <w:t>2 pokoje, kuchnia, łazienka</w:t>
            </w:r>
          </w:p>
          <w:p w14:paraId="5F530F90" w14:textId="77777777" w:rsidR="002B13CF" w:rsidRPr="00ED4772" w:rsidRDefault="002B13CF" w:rsidP="00881D08">
            <w:pPr>
              <w:pStyle w:val="Teksttreci2"/>
              <w:numPr>
                <w:ilvl w:val="0"/>
                <w:numId w:val="20"/>
              </w:numPr>
              <w:shd w:val="clear" w:color="auto" w:fill="auto"/>
              <w:spacing w:before="0" w:after="0" w:line="360" w:lineRule="auto"/>
              <w:jc w:val="left"/>
              <w:rPr>
                <w:rStyle w:val="Pogrubienie"/>
                <w:rFonts w:asciiTheme="minorHAnsi" w:hAnsiTheme="minorHAnsi" w:cstheme="minorHAnsi"/>
                <w:b w:val="0"/>
                <w:sz w:val="22"/>
                <w:szCs w:val="22"/>
              </w:rPr>
            </w:pPr>
            <w:r w:rsidRPr="00ED4772">
              <w:rPr>
                <w:rStyle w:val="Pogrubienie"/>
                <w:rFonts w:asciiTheme="minorHAnsi" w:hAnsiTheme="minorHAnsi" w:cstheme="minorHAnsi"/>
                <w:b w:val="0"/>
                <w:sz w:val="22"/>
                <w:szCs w:val="22"/>
              </w:rPr>
              <w:t>2 pokoje, kuchnia, łazienka</w:t>
            </w:r>
          </w:p>
          <w:p w14:paraId="1088F263" w14:textId="77777777" w:rsidR="002B13CF" w:rsidRPr="00ED4772" w:rsidRDefault="002B13CF" w:rsidP="00881D08">
            <w:pPr>
              <w:pStyle w:val="Teksttreci2"/>
              <w:numPr>
                <w:ilvl w:val="0"/>
                <w:numId w:val="20"/>
              </w:numPr>
              <w:shd w:val="clear" w:color="auto" w:fill="auto"/>
              <w:spacing w:before="0" w:after="0" w:line="360" w:lineRule="auto"/>
              <w:jc w:val="left"/>
              <w:rPr>
                <w:rStyle w:val="Pogrubienie"/>
                <w:rFonts w:asciiTheme="minorHAnsi" w:hAnsiTheme="minorHAnsi" w:cstheme="minorHAnsi"/>
                <w:b w:val="0"/>
                <w:sz w:val="22"/>
                <w:szCs w:val="22"/>
              </w:rPr>
            </w:pPr>
            <w:r w:rsidRPr="00ED4772">
              <w:rPr>
                <w:rStyle w:val="Pogrubienie"/>
                <w:rFonts w:asciiTheme="minorHAnsi" w:hAnsiTheme="minorHAnsi" w:cstheme="minorHAnsi"/>
                <w:b w:val="0"/>
                <w:sz w:val="22"/>
                <w:szCs w:val="22"/>
              </w:rPr>
              <w:t>2 pokoje, kuchnia, łazienka</w:t>
            </w:r>
          </w:p>
        </w:tc>
        <w:tc>
          <w:tcPr>
            <w:tcW w:w="1342" w:type="dxa"/>
            <w:tcBorders>
              <w:top w:val="single" w:sz="4" w:space="0" w:color="000000"/>
              <w:left w:val="single" w:sz="4" w:space="0" w:color="000000"/>
              <w:bottom w:val="single" w:sz="4" w:space="0" w:color="000000"/>
              <w:right w:val="nil"/>
            </w:tcBorders>
            <w:shd w:val="clear" w:color="auto" w:fill="FFFFFF"/>
            <w:vAlign w:val="center"/>
          </w:tcPr>
          <w:p w14:paraId="70C78918" w14:textId="77777777" w:rsidR="002B13CF" w:rsidRPr="00ED4772" w:rsidRDefault="002B13CF" w:rsidP="00EE5179">
            <w:pPr>
              <w:pStyle w:val="Teksttreci2"/>
              <w:shd w:val="clear" w:color="auto" w:fill="auto"/>
              <w:spacing w:before="0" w:after="0" w:line="360" w:lineRule="auto"/>
              <w:ind w:firstLine="0"/>
              <w:jc w:val="left"/>
              <w:rPr>
                <w:rStyle w:val="Pogrubienie"/>
                <w:rFonts w:asciiTheme="minorHAnsi" w:hAnsiTheme="minorHAnsi" w:cstheme="minorHAnsi"/>
                <w:b w:val="0"/>
                <w:sz w:val="22"/>
                <w:szCs w:val="22"/>
              </w:rPr>
            </w:pPr>
            <w:r w:rsidRPr="00ED4772">
              <w:rPr>
                <w:rStyle w:val="Pogrubienie"/>
                <w:rFonts w:asciiTheme="minorHAnsi" w:hAnsiTheme="minorHAnsi" w:cstheme="minorHAnsi"/>
                <w:b w:val="0"/>
                <w:sz w:val="22"/>
                <w:szCs w:val="22"/>
              </w:rPr>
              <w:t xml:space="preserve">c.o. węglowe, sieć wodociągowa, </w:t>
            </w:r>
            <w:proofErr w:type="spellStart"/>
            <w:r w:rsidRPr="00ED4772">
              <w:rPr>
                <w:rStyle w:val="Pogrubienie"/>
                <w:rFonts w:asciiTheme="minorHAnsi" w:hAnsiTheme="minorHAnsi" w:cstheme="minorHAnsi"/>
                <w:b w:val="0"/>
                <w:sz w:val="22"/>
                <w:szCs w:val="22"/>
              </w:rPr>
              <w:t>wc</w:t>
            </w:r>
            <w:proofErr w:type="spellEnd"/>
            <w:r w:rsidRPr="00ED4772">
              <w:rPr>
                <w:rStyle w:val="Pogrubienie"/>
                <w:rFonts w:asciiTheme="minorHAnsi" w:hAnsiTheme="minorHAnsi" w:cstheme="minorHAnsi"/>
                <w:b w:val="0"/>
                <w:sz w:val="22"/>
                <w:szCs w:val="22"/>
              </w:rPr>
              <w:t>, łazienka</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31E34259" w14:textId="77777777" w:rsidR="002B13CF" w:rsidRPr="00ED4772" w:rsidRDefault="002B13CF" w:rsidP="00EE5179">
            <w:pPr>
              <w:pStyle w:val="Teksttreci2"/>
              <w:shd w:val="clear" w:color="auto" w:fill="auto"/>
              <w:spacing w:before="0" w:after="0" w:line="360" w:lineRule="auto"/>
              <w:ind w:left="280" w:firstLine="0"/>
              <w:rPr>
                <w:rStyle w:val="Pogrubienie"/>
                <w:rFonts w:asciiTheme="minorHAnsi" w:hAnsiTheme="minorHAnsi" w:cstheme="minorHAnsi"/>
                <w:b w:val="0"/>
                <w:sz w:val="22"/>
                <w:szCs w:val="22"/>
              </w:rPr>
            </w:pPr>
          </w:p>
          <w:p w14:paraId="76752812" w14:textId="77777777" w:rsidR="002B13CF" w:rsidRPr="00ED4772" w:rsidRDefault="002B13CF" w:rsidP="00EE5179">
            <w:pPr>
              <w:pStyle w:val="Teksttreci2"/>
              <w:shd w:val="clear" w:color="auto" w:fill="auto"/>
              <w:spacing w:before="0" w:after="0" w:line="360" w:lineRule="auto"/>
              <w:ind w:left="280" w:firstLine="0"/>
              <w:jc w:val="center"/>
              <w:rPr>
                <w:rStyle w:val="Pogrubienie"/>
                <w:rFonts w:asciiTheme="minorHAnsi" w:hAnsiTheme="minorHAnsi" w:cstheme="minorHAnsi"/>
                <w:b w:val="0"/>
                <w:sz w:val="22"/>
                <w:szCs w:val="22"/>
              </w:rPr>
            </w:pPr>
          </w:p>
          <w:p w14:paraId="078F2F48" w14:textId="77777777" w:rsidR="002B13CF" w:rsidRPr="00ED4772" w:rsidRDefault="002B13CF" w:rsidP="00EE5179">
            <w:pPr>
              <w:pStyle w:val="Teksttreci2"/>
              <w:shd w:val="clear" w:color="auto" w:fill="auto"/>
              <w:spacing w:before="0" w:after="0" w:line="360" w:lineRule="auto"/>
              <w:ind w:firstLine="0"/>
              <w:jc w:val="center"/>
              <w:rPr>
                <w:rStyle w:val="Pogrubienie"/>
                <w:rFonts w:asciiTheme="minorHAnsi" w:hAnsiTheme="minorHAnsi" w:cstheme="minorHAnsi"/>
                <w:b w:val="0"/>
                <w:sz w:val="22"/>
                <w:szCs w:val="22"/>
              </w:rPr>
            </w:pPr>
            <w:r w:rsidRPr="00ED4772">
              <w:rPr>
                <w:rStyle w:val="Pogrubienie"/>
                <w:rFonts w:asciiTheme="minorHAnsi" w:hAnsiTheme="minorHAnsi" w:cstheme="minorHAnsi"/>
                <w:b w:val="0"/>
                <w:sz w:val="22"/>
                <w:szCs w:val="22"/>
              </w:rPr>
              <w:t>zły</w:t>
            </w:r>
          </w:p>
        </w:tc>
      </w:tr>
      <w:tr w:rsidR="002B13CF" w:rsidRPr="00ED4772" w14:paraId="1F91E25A" w14:textId="77777777" w:rsidTr="00EE5179">
        <w:trPr>
          <w:trHeight w:hRule="exact" w:val="2360"/>
          <w:jc w:val="center"/>
        </w:trPr>
        <w:tc>
          <w:tcPr>
            <w:tcW w:w="586" w:type="dxa"/>
            <w:tcBorders>
              <w:top w:val="single" w:sz="4" w:space="0" w:color="000000"/>
              <w:left w:val="single" w:sz="4" w:space="0" w:color="000000"/>
              <w:bottom w:val="single" w:sz="4" w:space="0" w:color="000000"/>
              <w:right w:val="nil"/>
            </w:tcBorders>
            <w:shd w:val="clear" w:color="auto" w:fill="FFFFFF"/>
            <w:vAlign w:val="center"/>
          </w:tcPr>
          <w:p w14:paraId="255A6886" w14:textId="77777777" w:rsidR="002B13CF" w:rsidRPr="00ED4772" w:rsidRDefault="002B13CF" w:rsidP="00EE5179">
            <w:pPr>
              <w:pStyle w:val="Teksttreci2"/>
              <w:shd w:val="clear" w:color="auto" w:fill="auto"/>
              <w:spacing w:before="0" w:after="0" w:line="360" w:lineRule="auto"/>
              <w:ind w:firstLine="0"/>
              <w:jc w:val="center"/>
              <w:rPr>
                <w:rStyle w:val="Pogrubienie"/>
                <w:rFonts w:asciiTheme="minorHAnsi" w:hAnsiTheme="minorHAnsi" w:cstheme="minorHAnsi"/>
                <w:b w:val="0"/>
                <w:sz w:val="22"/>
                <w:szCs w:val="22"/>
              </w:rPr>
            </w:pPr>
            <w:r w:rsidRPr="00ED4772">
              <w:rPr>
                <w:rStyle w:val="Pogrubienie"/>
                <w:rFonts w:asciiTheme="minorHAnsi" w:hAnsiTheme="minorHAnsi" w:cstheme="minorHAnsi"/>
                <w:b w:val="0"/>
                <w:sz w:val="22"/>
                <w:szCs w:val="22"/>
              </w:rPr>
              <w:t>10.</w:t>
            </w:r>
          </w:p>
        </w:tc>
        <w:tc>
          <w:tcPr>
            <w:tcW w:w="1961" w:type="dxa"/>
            <w:tcBorders>
              <w:top w:val="single" w:sz="4" w:space="0" w:color="000000"/>
              <w:left w:val="single" w:sz="4" w:space="0" w:color="000000"/>
              <w:bottom w:val="single" w:sz="4" w:space="0" w:color="000000"/>
              <w:right w:val="nil"/>
            </w:tcBorders>
            <w:shd w:val="clear" w:color="auto" w:fill="FFFFFF"/>
            <w:vAlign w:val="center"/>
          </w:tcPr>
          <w:p w14:paraId="1868B612" w14:textId="77777777" w:rsidR="002B13CF" w:rsidRPr="00ED4772" w:rsidRDefault="002B13CF" w:rsidP="00EE5179">
            <w:pPr>
              <w:pStyle w:val="Teksttreci2"/>
              <w:shd w:val="clear" w:color="auto" w:fill="auto"/>
              <w:spacing w:before="0" w:after="0" w:line="360" w:lineRule="auto"/>
              <w:ind w:firstLine="0"/>
              <w:jc w:val="center"/>
              <w:rPr>
                <w:rStyle w:val="Pogrubienie"/>
                <w:rFonts w:asciiTheme="minorHAnsi" w:hAnsiTheme="minorHAnsi" w:cstheme="minorHAnsi"/>
                <w:b w:val="0"/>
                <w:sz w:val="22"/>
                <w:szCs w:val="22"/>
              </w:rPr>
            </w:pPr>
            <w:r w:rsidRPr="00ED4772">
              <w:rPr>
                <w:rStyle w:val="Pogrubienie"/>
                <w:rFonts w:asciiTheme="minorHAnsi" w:hAnsiTheme="minorHAnsi" w:cstheme="minorHAnsi"/>
                <w:b w:val="0"/>
                <w:sz w:val="22"/>
                <w:szCs w:val="22"/>
              </w:rPr>
              <w:t xml:space="preserve">Nakieł 17 </w:t>
            </w:r>
          </w:p>
          <w:p w14:paraId="041D9EC5" w14:textId="77777777" w:rsidR="002B13CF" w:rsidRPr="00ED4772" w:rsidRDefault="002B13CF" w:rsidP="00EE5179">
            <w:pPr>
              <w:pStyle w:val="Teksttreci2"/>
              <w:shd w:val="clear" w:color="auto" w:fill="auto"/>
              <w:spacing w:before="0" w:after="0" w:line="360" w:lineRule="auto"/>
              <w:ind w:firstLine="0"/>
              <w:jc w:val="center"/>
              <w:rPr>
                <w:rStyle w:val="Pogrubienie"/>
                <w:rFonts w:asciiTheme="minorHAnsi" w:hAnsiTheme="minorHAnsi" w:cstheme="minorHAnsi"/>
                <w:b w:val="0"/>
                <w:sz w:val="22"/>
                <w:szCs w:val="22"/>
              </w:rPr>
            </w:pPr>
            <w:r w:rsidRPr="00ED4772">
              <w:rPr>
                <w:rStyle w:val="Pogrubienie"/>
                <w:rFonts w:asciiTheme="minorHAnsi" w:hAnsiTheme="minorHAnsi" w:cstheme="minorHAnsi"/>
                <w:b w:val="0"/>
                <w:sz w:val="22"/>
                <w:szCs w:val="22"/>
              </w:rPr>
              <w:t>Była Szkoła w Budach Rządowych</w:t>
            </w:r>
          </w:p>
        </w:tc>
        <w:tc>
          <w:tcPr>
            <w:tcW w:w="783" w:type="dxa"/>
            <w:tcBorders>
              <w:top w:val="single" w:sz="4" w:space="0" w:color="000000"/>
              <w:left w:val="single" w:sz="4" w:space="0" w:color="000000"/>
              <w:bottom w:val="single" w:sz="4" w:space="0" w:color="000000"/>
              <w:right w:val="nil"/>
            </w:tcBorders>
            <w:shd w:val="clear" w:color="auto" w:fill="FFFFFF"/>
            <w:vAlign w:val="center"/>
          </w:tcPr>
          <w:p w14:paraId="7F6090F4" w14:textId="77777777" w:rsidR="002B13CF" w:rsidRPr="00ED4772" w:rsidRDefault="002B13CF" w:rsidP="00EE5179">
            <w:pPr>
              <w:pStyle w:val="Teksttreci2"/>
              <w:shd w:val="clear" w:color="auto" w:fill="auto"/>
              <w:spacing w:before="0" w:after="0" w:line="360" w:lineRule="auto"/>
              <w:ind w:firstLine="0"/>
              <w:jc w:val="center"/>
              <w:rPr>
                <w:rStyle w:val="Pogrubienie"/>
                <w:rFonts w:asciiTheme="minorHAnsi" w:hAnsiTheme="minorHAnsi" w:cstheme="minorHAnsi"/>
                <w:b w:val="0"/>
                <w:sz w:val="22"/>
                <w:szCs w:val="22"/>
              </w:rPr>
            </w:pPr>
            <w:r w:rsidRPr="00ED4772">
              <w:rPr>
                <w:rStyle w:val="Pogrubienie"/>
                <w:rFonts w:asciiTheme="minorHAnsi" w:hAnsiTheme="minorHAnsi" w:cstheme="minorHAnsi"/>
                <w:b w:val="0"/>
                <w:sz w:val="22"/>
                <w:szCs w:val="22"/>
              </w:rPr>
              <w:t>4</w:t>
            </w:r>
          </w:p>
        </w:tc>
        <w:tc>
          <w:tcPr>
            <w:tcW w:w="1843" w:type="dxa"/>
            <w:tcBorders>
              <w:top w:val="single" w:sz="4" w:space="0" w:color="000000"/>
              <w:left w:val="single" w:sz="4" w:space="0" w:color="000000"/>
              <w:bottom w:val="single" w:sz="4" w:space="0" w:color="000000"/>
              <w:right w:val="nil"/>
            </w:tcBorders>
            <w:shd w:val="clear" w:color="auto" w:fill="FFFFFF"/>
          </w:tcPr>
          <w:p w14:paraId="36A5D2FB" w14:textId="77777777" w:rsidR="002B13CF" w:rsidRPr="00ED4772" w:rsidRDefault="002B13CF" w:rsidP="00EE5179">
            <w:pPr>
              <w:pStyle w:val="Teksttreci2"/>
              <w:shd w:val="clear" w:color="auto" w:fill="auto"/>
              <w:spacing w:before="0" w:after="0" w:line="360" w:lineRule="auto"/>
              <w:ind w:firstLine="0"/>
              <w:jc w:val="left"/>
              <w:rPr>
                <w:rStyle w:val="Pogrubienie"/>
                <w:rFonts w:asciiTheme="minorHAnsi" w:hAnsiTheme="minorHAnsi" w:cstheme="minorHAnsi"/>
                <w:b w:val="0"/>
                <w:sz w:val="22"/>
                <w:szCs w:val="22"/>
                <w:u w:val="single"/>
              </w:rPr>
            </w:pPr>
            <w:r w:rsidRPr="00ED4772">
              <w:rPr>
                <w:rStyle w:val="Pogrubienie"/>
                <w:rFonts w:asciiTheme="minorHAnsi" w:hAnsiTheme="minorHAnsi" w:cstheme="minorHAnsi"/>
                <w:b w:val="0"/>
                <w:sz w:val="22"/>
                <w:szCs w:val="22"/>
                <w:u w:val="single"/>
              </w:rPr>
              <w:t>Łącznie 129,26 m2</w:t>
            </w:r>
          </w:p>
          <w:p w14:paraId="129BC838" w14:textId="77777777" w:rsidR="002B13CF" w:rsidRPr="00ED4772" w:rsidRDefault="002B13CF" w:rsidP="00EE5179">
            <w:pPr>
              <w:pStyle w:val="Teksttreci2"/>
              <w:shd w:val="clear" w:color="auto" w:fill="auto"/>
              <w:spacing w:before="0" w:after="0" w:line="360" w:lineRule="auto"/>
              <w:ind w:firstLine="0"/>
              <w:jc w:val="left"/>
              <w:rPr>
                <w:rStyle w:val="Pogrubienie"/>
                <w:rFonts w:asciiTheme="minorHAnsi" w:hAnsiTheme="minorHAnsi" w:cstheme="minorHAnsi"/>
                <w:b w:val="0"/>
                <w:sz w:val="22"/>
                <w:szCs w:val="22"/>
              </w:rPr>
            </w:pPr>
            <w:r w:rsidRPr="00ED4772">
              <w:rPr>
                <w:rStyle w:val="Pogrubienie"/>
                <w:rFonts w:asciiTheme="minorHAnsi" w:hAnsiTheme="minorHAnsi" w:cstheme="minorHAnsi"/>
                <w:b w:val="0"/>
                <w:sz w:val="22"/>
                <w:szCs w:val="22"/>
              </w:rPr>
              <w:t>51,41 m2</w:t>
            </w:r>
          </w:p>
          <w:p w14:paraId="7D5CC86F" w14:textId="77777777" w:rsidR="002B13CF" w:rsidRPr="00ED4772" w:rsidRDefault="002B13CF" w:rsidP="00EE5179">
            <w:pPr>
              <w:pStyle w:val="Teksttreci2"/>
              <w:shd w:val="clear" w:color="auto" w:fill="auto"/>
              <w:spacing w:before="0" w:after="0" w:line="360" w:lineRule="auto"/>
              <w:ind w:firstLine="0"/>
              <w:jc w:val="left"/>
              <w:rPr>
                <w:rStyle w:val="Pogrubienie"/>
                <w:rFonts w:asciiTheme="minorHAnsi" w:hAnsiTheme="minorHAnsi" w:cstheme="minorHAnsi"/>
                <w:b w:val="0"/>
                <w:sz w:val="22"/>
                <w:szCs w:val="22"/>
              </w:rPr>
            </w:pPr>
            <w:r w:rsidRPr="00ED4772">
              <w:rPr>
                <w:rStyle w:val="Pogrubienie"/>
                <w:rFonts w:asciiTheme="minorHAnsi" w:hAnsiTheme="minorHAnsi" w:cstheme="minorHAnsi"/>
                <w:b w:val="0"/>
                <w:sz w:val="22"/>
                <w:szCs w:val="22"/>
              </w:rPr>
              <w:t xml:space="preserve">13,27 m2 </w:t>
            </w:r>
          </w:p>
          <w:p w14:paraId="6B823E16" w14:textId="77777777" w:rsidR="002B13CF" w:rsidRPr="00ED4772" w:rsidRDefault="002B13CF" w:rsidP="00EE5179">
            <w:pPr>
              <w:pStyle w:val="Teksttreci2"/>
              <w:shd w:val="clear" w:color="auto" w:fill="auto"/>
              <w:spacing w:before="0" w:after="0" w:line="360" w:lineRule="auto"/>
              <w:ind w:firstLine="0"/>
              <w:jc w:val="left"/>
              <w:rPr>
                <w:rStyle w:val="Pogrubienie"/>
                <w:rFonts w:asciiTheme="minorHAnsi" w:hAnsiTheme="minorHAnsi" w:cstheme="minorHAnsi"/>
                <w:b w:val="0"/>
                <w:sz w:val="22"/>
                <w:szCs w:val="22"/>
              </w:rPr>
            </w:pPr>
            <w:r w:rsidRPr="00ED4772">
              <w:rPr>
                <w:rStyle w:val="Pogrubienie"/>
                <w:rFonts w:asciiTheme="minorHAnsi" w:hAnsiTheme="minorHAnsi" w:cstheme="minorHAnsi"/>
                <w:b w:val="0"/>
                <w:sz w:val="22"/>
                <w:szCs w:val="22"/>
              </w:rPr>
              <w:t>29,05 m2</w:t>
            </w:r>
          </w:p>
          <w:p w14:paraId="7E94C441" w14:textId="77777777" w:rsidR="002B13CF" w:rsidRPr="00ED4772" w:rsidRDefault="002B13CF" w:rsidP="00EE5179">
            <w:pPr>
              <w:pStyle w:val="Teksttreci2"/>
              <w:shd w:val="clear" w:color="auto" w:fill="auto"/>
              <w:spacing w:before="0" w:after="0" w:line="360" w:lineRule="auto"/>
              <w:ind w:firstLine="0"/>
              <w:jc w:val="left"/>
              <w:rPr>
                <w:rStyle w:val="Pogrubienie"/>
                <w:rFonts w:asciiTheme="minorHAnsi" w:hAnsiTheme="minorHAnsi" w:cstheme="minorHAnsi"/>
                <w:b w:val="0"/>
                <w:sz w:val="22"/>
                <w:szCs w:val="22"/>
              </w:rPr>
            </w:pPr>
            <w:r w:rsidRPr="00ED4772">
              <w:rPr>
                <w:rStyle w:val="Pogrubienie"/>
                <w:rFonts w:asciiTheme="minorHAnsi" w:hAnsiTheme="minorHAnsi" w:cstheme="minorHAnsi"/>
                <w:b w:val="0"/>
                <w:sz w:val="22"/>
                <w:szCs w:val="22"/>
              </w:rPr>
              <w:t>(socjalne)</w:t>
            </w:r>
          </w:p>
          <w:p w14:paraId="2C39F1F8" w14:textId="77777777" w:rsidR="002B13CF" w:rsidRPr="00ED4772" w:rsidRDefault="002B13CF" w:rsidP="00EE5179">
            <w:pPr>
              <w:pStyle w:val="Teksttreci2"/>
              <w:shd w:val="clear" w:color="auto" w:fill="auto"/>
              <w:spacing w:before="0" w:after="0" w:line="360" w:lineRule="auto"/>
              <w:ind w:firstLine="0"/>
              <w:jc w:val="left"/>
              <w:rPr>
                <w:rStyle w:val="Pogrubienie"/>
                <w:rFonts w:asciiTheme="minorHAnsi" w:hAnsiTheme="minorHAnsi" w:cstheme="minorHAnsi"/>
                <w:b w:val="0"/>
                <w:sz w:val="22"/>
                <w:szCs w:val="22"/>
                <w:u w:val="single"/>
              </w:rPr>
            </w:pPr>
            <w:r w:rsidRPr="00ED4772">
              <w:rPr>
                <w:rStyle w:val="Pogrubienie"/>
                <w:rFonts w:asciiTheme="minorHAnsi" w:hAnsiTheme="minorHAnsi" w:cstheme="minorHAnsi"/>
                <w:b w:val="0"/>
                <w:sz w:val="22"/>
                <w:szCs w:val="22"/>
              </w:rPr>
              <w:t>35,53 m2</w:t>
            </w:r>
          </w:p>
        </w:tc>
        <w:tc>
          <w:tcPr>
            <w:tcW w:w="2552" w:type="dxa"/>
            <w:tcBorders>
              <w:top w:val="single" w:sz="4" w:space="0" w:color="000000"/>
              <w:left w:val="single" w:sz="4" w:space="0" w:color="000000"/>
              <w:bottom w:val="single" w:sz="4" w:space="0" w:color="000000"/>
              <w:right w:val="nil"/>
            </w:tcBorders>
            <w:shd w:val="clear" w:color="auto" w:fill="FFFFFF"/>
          </w:tcPr>
          <w:p w14:paraId="4604706A" w14:textId="77777777" w:rsidR="002B13CF" w:rsidRPr="00ED4772" w:rsidRDefault="002B13CF" w:rsidP="00881D08">
            <w:pPr>
              <w:pStyle w:val="Teksttreci2"/>
              <w:numPr>
                <w:ilvl w:val="0"/>
                <w:numId w:val="21"/>
              </w:numPr>
              <w:shd w:val="clear" w:color="auto" w:fill="auto"/>
              <w:spacing w:before="0" w:after="0" w:line="360" w:lineRule="auto"/>
              <w:jc w:val="left"/>
              <w:rPr>
                <w:rStyle w:val="Pogrubienie"/>
                <w:rFonts w:asciiTheme="minorHAnsi" w:hAnsiTheme="minorHAnsi" w:cstheme="minorHAnsi"/>
                <w:b w:val="0"/>
                <w:sz w:val="22"/>
                <w:szCs w:val="22"/>
              </w:rPr>
            </w:pPr>
          </w:p>
          <w:p w14:paraId="33596AA0" w14:textId="77777777" w:rsidR="002B13CF" w:rsidRPr="00ED4772" w:rsidRDefault="002B13CF" w:rsidP="00881D08">
            <w:pPr>
              <w:pStyle w:val="Teksttreci2"/>
              <w:numPr>
                <w:ilvl w:val="0"/>
                <w:numId w:val="21"/>
              </w:numPr>
              <w:shd w:val="clear" w:color="auto" w:fill="auto"/>
              <w:spacing w:before="0" w:after="0" w:line="360" w:lineRule="auto"/>
              <w:jc w:val="left"/>
              <w:rPr>
                <w:rStyle w:val="Pogrubienie"/>
                <w:rFonts w:asciiTheme="minorHAnsi" w:hAnsiTheme="minorHAnsi" w:cstheme="minorHAnsi"/>
                <w:b w:val="0"/>
                <w:sz w:val="22"/>
                <w:szCs w:val="22"/>
              </w:rPr>
            </w:pPr>
            <w:r w:rsidRPr="00ED4772">
              <w:rPr>
                <w:rStyle w:val="Pogrubienie"/>
                <w:rFonts w:asciiTheme="minorHAnsi" w:hAnsiTheme="minorHAnsi" w:cstheme="minorHAnsi"/>
                <w:b w:val="0"/>
                <w:sz w:val="22"/>
                <w:szCs w:val="22"/>
              </w:rPr>
              <w:t xml:space="preserve">2 pokoje, kuchnia, </w:t>
            </w:r>
            <w:proofErr w:type="spellStart"/>
            <w:r w:rsidRPr="00ED4772">
              <w:rPr>
                <w:rStyle w:val="Pogrubienie"/>
                <w:rFonts w:asciiTheme="minorHAnsi" w:hAnsiTheme="minorHAnsi" w:cstheme="minorHAnsi"/>
                <w:b w:val="0"/>
                <w:sz w:val="22"/>
                <w:szCs w:val="22"/>
              </w:rPr>
              <w:t>przedp</w:t>
            </w:r>
            <w:proofErr w:type="spellEnd"/>
            <w:r w:rsidRPr="00ED4772">
              <w:rPr>
                <w:rStyle w:val="Pogrubienie"/>
                <w:rFonts w:asciiTheme="minorHAnsi" w:hAnsiTheme="minorHAnsi" w:cstheme="minorHAnsi"/>
                <w:b w:val="0"/>
                <w:sz w:val="22"/>
                <w:szCs w:val="22"/>
              </w:rPr>
              <w:t>.</w:t>
            </w:r>
          </w:p>
          <w:p w14:paraId="085C46FB" w14:textId="77777777" w:rsidR="002B13CF" w:rsidRPr="00ED4772" w:rsidRDefault="002B13CF" w:rsidP="00881D08">
            <w:pPr>
              <w:pStyle w:val="Teksttreci2"/>
              <w:numPr>
                <w:ilvl w:val="0"/>
                <w:numId w:val="21"/>
              </w:numPr>
              <w:shd w:val="clear" w:color="auto" w:fill="auto"/>
              <w:spacing w:before="0" w:after="0" w:line="360" w:lineRule="auto"/>
              <w:jc w:val="left"/>
              <w:rPr>
                <w:rStyle w:val="Pogrubienie"/>
                <w:rFonts w:asciiTheme="minorHAnsi" w:hAnsiTheme="minorHAnsi" w:cstheme="minorHAnsi"/>
                <w:b w:val="0"/>
                <w:sz w:val="22"/>
                <w:szCs w:val="22"/>
              </w:rPr>
            </w:pPr>
            <w:r w:rsidRPr="00ED4772">
              <w:rPr>
                <w:rStyle w:val="Pogrubienie"/>
                <w:rFonts w:asciiTheme="minorHAnsi" w:hAnsiTheme="minorHAnsi" w:cstheme="minorHAnsi"/>
                <w:b w:val="0"/>
                <w:sz w:val="22"/>
                <w:szCs w:val="22"/>
              </w:rPr>
              <w:t>1 pokój, kuchnia</w:t>
            </w:r>
          </w:p>
          <w:p w14:paraId="571BD044" w14:textId="77777777" w:rsidR="002B13CF" w:rsidRPr="00ED4772" w:rsidRDefault="002B13CF" w:rsidP="00881D08">
            <w:pPr>
              <w:pStyle w:val="Teksttreci2"/>
              <w:numPr>
                <w:ilvl w:val="0"/>
                <w:numId w:val="21"/>
              </w:numPr>
              <w:shd w:val="clear" w:color="auto" w:fill="auto"/>
              <w:spacing w:before="0" w:after="0" w:line="360" w:lineRule="auto"/>
              <w:jc w:val="left"/>
              <w:rPr>
                <w:rStyle w:val="Pogrubienie"/>
                <w:rFonts w:asciiTheme="minorHAnsi" w:hAnsiTheme="minorHAnsi" w:cstheme="minorHAnsi"/>
                <w:b w:val="0"/>
                <w:sz w:val="22"/>
                <w:szCs w:val="22"/>
              </w:rPr>
            </w:pPr>
            <w:r w:rsidRPr="00ED4772">
              <w:rPr>
                <w:rStyle w:val="Pogrubienie"/>
                <w:rFonts w:asciiTheme="minorHAnsi" w:hAnsiTheme="minorHAnsi" w:cstheme="minorHAnsi"/>
                <w:b w:val="0"/>
                <w:sz w:val="22"/>
                <w:szCs w:val="22"/>
              </w:rPr>
              <w:t xml:space="preserve">1 pokój, kuchnia </w:t>
            </w:r>
          </w:p>
          <w:p w14:paraId="6111ACAC" w14:textId="77777777" w:rsidR="002B13CF" w:rsidRPr="00ED4772" w:rsidRDefault="002B13CF" w:rsidP="00EE5179">
            <w:pPr>
              <w:pStyle w:val="Teksttreci2"/>
              <w:shd w:val="clear" w:color="auto" w:fill="auto"/>
              <w:spacing w:before="0" w:after="0" w:line="360" w:lineRule="auto"/>
              <w:ind w:firstLine="0"/>
              <w:jc w:val="left"/>
              <w:rPr>
                <w:rStyle w:val="Pogrubienie"/>
                <w:rFonts w:asciiTheme="minorHAnsi" w:hAnsiTheme="minorHAnsi" w:cstheme="minorHAnsi"/>
                <w:b w:val="0"/>
                <w:sz w:val="22"/>
                <w:szCs w:val="22"/>
              </w:rPr>
            </w:pPr>
          </w:p>
          <w:p w14:paraId="7E1A38DE" w14:textId="77777777" w:rsidR="002B13CF" w:rsidRPr="00ED4772" w:rsidRDefault="002B13CF" w:rsidP="00EE5179">
            <w:pPr>
              <w:pStyle w:val="Teksttreci2"/>
              <w:shd w:val="clear" w:color="auto" w:fill="auto"/>
              <w:spacing w:before="0" w:after="0" w:line="360" w:lineRule="auto"/>
              <w:ind w:firstLine="0"/>
              <w:jc w:val="left"/>
              <w:rPr>
                <w:rStyle w:val="Pogrubienie"/>
                <w:rFonts w:asciiTheme="minorHAnsi" w:hAnsiTheme="minorHAnsi" w:cstheme="minorHAnsi"/>
                <w:b w:val="0"/>
                <w:sz w:val="22"/>
                <w:szCs w:val="22"/>
              </w:rPr>
            </w:pPr>
            <w:r w:rsidRPr="00ED4772">
              <w:rPr>
                <w:rStyle w:val="Pogrubienie"/>
                <w:rFonts w:asciiTheme="minorHAnsi" w:hAnsiTheme="minorHAnsi" w:cstheme="minorHAnsi"/>
                <w:b w:val="0"/>
                <w:sz w:val="22"/>
                <w:szCs w:val="22"/>
              </w:rPr>
              <w:t xml:space="preserve">2 pokoje, kuchnia </w:t>
            </w:r>
          </w:p>
          <w:p w14:paraId="4F049C8D" w14:textId="77777777" w:rsidR="002B13CF" w:rsidRPr="00ED4772" w:rsidRDefault="002B13CF" w:rsidP="00881D08">
            <w:pPr>
              <w:pStyle w:val="Teksttreci2"/>
              <w:numPr>
                <w:ilvl w:val="0"/>
                <w:numId w:val="21"/>
              </w:numPr>
              <w:shd w:val="clear" w:color="auto" w:fill="auto"/>
              <w:spacing w:before="0" w:after="0" w:line="360" w:lineRule="auto"/>
              <w:jc w:val="left"/>
              <w:rPr>
                <w:rStyle w:val="Pogrubienie"/>
                <w:rFonts w:asciiTheme="minorHAnsi" w:hAnsiTheme="minorHAnsi" w:cstheme="minorHAnsi"/>
                <w:b w:val="0"/>
                <w:sz w:val="22"/>
                <w:szCs w:val="22"/>
              </w:rPr>
            </w:pPr>
          </w:p>
        </w:tc>
        <w:tc>
          <w:tcPr>
            <w:tcW w:w="1342" w:type="dxa"/>
            <w:tcBorders>
              <w:top w:val="single" w:sz="4" w:space="0" w:color="000000"/>
              <w:left w:val="single" w:sz="4" w:space="0" w:color="000000"/>
              <w:bottom w:val="single" w:sz="4" w:space="0" w:color="000000"/>
              <w:right w:val="nil"/>
            </w:tcBorders>
            <w:shd w:val="clear" w:color="auto" w:fill="FFFFFF"/>
            <w:vAlign w:val="center"/>
          </w:tcPr>
          <w:p w14:paraId="7EF6A975" w14:textId="77777777" w:rsidR="002B13CF" w:rsidRPr="00ED4772" w:rsidRDefault="002B13CF" w:rsidP="00EE5179">
            <w:pPr>
              <w:pStyle w:val="Teksttreci2"/>
              <w:shd w:val="clear" w:color="auto" w:fill="auto"/>
              <w:spacing w:before="0" w:after="0" w:line="360" w:lineRule="auto"/>
              <w:ind w:firstLine="0"/>
              <w:jc w:val="center"/>
              <w:rPr>
                <w:rStyle w:val="Pogrubienie"/>
                <w:rFonts w:asciiTheme="minorHAnsi" w:hAnsiTheme="minorHAnsi" w:cstheme="minorHAnsi"/>
                <w:b w:val="0"/>
                <w:sz w:val="22"/>
                <w:szCs w:val="22"/>
              </w:rPr>
            </w:pPr>
            <w:r w:rsidRPr="00ED4772">
              <w:rPr>
                <w:rStyle w:val="Pogrubienie"/>
                <w:rFonts w:asciiTheme="minorHAnsi" w:hAnsiTheme="minorHAnsi" w:cstheme="minorHAnsi"/>
                <w:b w:val="0"/>
                <w:sz w:val="22"/>
                <w:szCs w:val="22"/>
              </w:rPr>
              <w:t>sieć wodociągowa</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57CFDE58" w14:textId="77777777" w:rsidR="002B13CF" w:rsidRPr="00ED4772" w:rsidRDefault="002B13CF" w:rsidP="00EE5179">
            <w:pPr>
              <w:pStyle w:val="Teksttreci2"/>
              <w:shd w:val="clear" w:color="auto" w:fill="auto"/>
              <w:spacing w:before="0" w:after="0" w:line="360" w:lineRule="auto"/>
              <w:ind w:left="280" w:firstLine="0"/>
              <w:rPr>
                <w:rStyle w:val="Pogrubienie"/>
                <w:rFonts w:asciiTheme="minorHAnsi" w:hAnsiTheme="minorHAnsi" w:cstheme="minorHAnsi"/>
                <w:b w:val="0"/>
                <w:sz w:val="22"/>
                <w:szCs w:val="22"/>
              </w:rPr>
            </w:pPr>
          </w:p>
          <w:p w14:paraId="5C91C516" w14:textId="77777777" w:rsidR="002B13CF" w:rsidRPr="00ED4772" w:rsidRDefault="002B13CF" w:rsidP="00EE5179">
            <w:pPr>
              <w:pStyle w:val="Teksttreci2"/>
              <w:shd w:val="clear" w:color="auto" w:fill="auto"/>
              <w:spacing w:before="0" w:after="0" w:line="360" w:lineRule="auto"/>
              <w:ind w:left="280" w:firstLine="0"/>
              <w:jc w:val="center"/>
              <w:rPr>
                <w:rStyle w:val="Pogrubienie"/>
                <w:rFonts w:asciiTheme="minorHAnsi" w:hAnsiTheme="minorHAnsi" w:cstheme="minorHAnsi"/>
                <w:b w:val="0"/>
                <w:sz w:val="22"/>
                <w:szCs w:val="22"/>
              </w:rPr>
            </w:pPr>
          </w:p>
          <w:p w14:paraId="5F42C524" w14:textId="77777777" w:rsidR="002B13CF" w:rsidRPr="00ED4772" w:rsidRDefault="002B13CF" w:rsidP="00EE5179">
            <w:pPr>
              <w:pStyle w:val="Teksttreci2"/>
              <w:shd w:val="clear" w:color="auto" w:fill="auto"/>
              <w:spacing w:before="0" w:after="0" w:line="360" w:lineRule="auto"/>
              <w:ind w:firstLine="0"/>
              <w:rPr>
                <w:rStyle w:val="Pogrubienie"/>
                <w:rFonts w:asciiTheme="minorHAnsi" w:hAnsiTheme="minorHAnsi" w:cstheme="minorHAnsi"/>
                <w:b w:val="0"/>
                <w:sz w:val="22"/>
                <w:szCs w:val="22"/>
              </w:rPr>
            </w:pPr>
            <w:r w:rsidRPr="00ED4772">
              <w:rPr>
                <w:rStyle w:val="Pogrubienie"/>
                <w:rFonts w:asciiTheme="minorHAnsi" w:hAnsiTheme="minorHAnsi" w:cstheme="minorHAnsi"/>
                <w:b w:val="0"/>
                <w:sz w:val="22"/>
                <w:szCs w:val="22"/>
              </w:rPr>
              <w:t xml:space="preserve">       zły</w:t>
            </w:r>
          </w:p>
        </w:tc>
      </w:tr>
      <w:tr w:rsidR="002B13CF" w:rsidRPr="00ED4772" w14:paraId="626E5503" w14:textId="77777777" w:rsidTr="00EE5179">
        <w:trPr>
          <w:trHeight w:hRule="exact" w:val="1477"/>
          <w:jc w:val="center"/>
        </w:trPr>
        <w:tc>
          <w:tcPr>
            <w:tcW w:w="586" w:type="dxa"/>
            <w:tcBorders>
              <w:top w:val="single" w:sz="4" w:space="0" w:color="000000"/>
              <w:left w:val="single" w:sz="4" w:space="0" w:color="000000"/>
              <w:bottom w:val="single" w:sz="4" w:space="0" w:color="000000"/>
              <w:right w:val="nil"/>
            </w:tcBorders>
            <w:shd w:val="clear" w:color="auto" w:fill="FFFFFF"/>
            <w:vAlign w:val="center"/>
          </w:tcPr>
          <w:p w14:paraId="3AA55C3B" w14:textId="77777777" w:rsidR="002B13CF" w:rsidRPr="00ED4772" w:rsidRDefault="002B13CF" w:rsidP="00EE5179">
            <w:pPr>
              <w:pStyle w:val="Teksttreci2"/>
              <w:shd w:val="clear" w:color="auto" w:fill="auto"/>
              <w:spacing w:before="0" w:after="0" w:line="360" w:lineRule="auto"/>
              <w:ind w:firstLine="0"/>
              <w:jc w:val="center"/>
              <w:rPr>
                <w:rStyle w:val="Pogrubienie"/>
                <w:rFonts w:asciiTheme="minorHAnsi" w:hAnsiTheme="minorHAnsi" w:cstheme="minorHAnsi"/>
                <w:b w:val="0"/>
                <w:sz w:val="22"/>
                <w:szCs w:val="22"/>
              </w:rPr>
            </w:pPr>
            <w:r w:rsidRPr="00ED4772">
              <w:rPr>
                <w:rStyle w:val="Pogrubienie"/>
                <w:rFonts w:asciiTheme="minorHAnsi" w:hAnsiTheme="minorHAnsi" w:cstheme="minorHAnsi"/>
                <w:b w:val="0"/>
                <w:sz w:val="22"/>
                <w:szCs w:val="22"/>
              </w:rPr>
              <w:t>11.</w:t>
            </w:r>
          </w:p>
        </w:tc>
        <w:tc>
          <w:tcPr>
            <w:tcW w:w="1961" w:type="dxa"/>
            <w:tcBorders>
              <w:top w:val="single" w:sz="4" w:space="0" w:color="000000"/>
              <w:left w:val="single" w:sz="4" w:space="0" w:color="000000"/>
              <w:bottom w:val="single" w:sz="4" w:space="0" w:color="000000"/>
              <w:right w:val="nil"/>
            </w:tcBorders>
            <w:shd w:val="clear" w:color="auto" w:fill="FFFFFF"/>
            <w:vAlign w:val="center"/>
          </w:tcPr>
          <w:p w14:paraId="74D00C7C" w14:textId="77777777" w:rsidR="002B13CF" w:rsidRPr="00ED4772" w:rsidRDefault="002B13CF" w:rsidP="00EE5179">
            <w:pPr>
              <w:pStyle w:val="Teksttreci2"/>
              <w:shd w:val="clear" w:color="auto" w:fill="auto"/>
              <w:spacing w:before="0" w:after="0" w:line="360" w:lineRule="auto"/>
              <w:ind w:firstLine="0"/>
              <w:jc w:val="center"/>
              <w:rPr>
                <w:rStyle w:val="Pogrubienie"/>
                <w:rFonts w:asciiTheme="minorHAnsi" w:hAnsiTheme="minorHAnsi" w:cstheme="minorHAnsi"/>
                <w:b w:val="0"/>
                <w:sz w:val="22"/>
                <w:szCs w:val="22"/>
              </w:rPr>
            </w:pPr>
            <w:r w:rsidRPr="00ED4772">
              <w:rPr>
                <w:rStyle w:val="Pogrubienie"/>
                <w:rFonts w:asciiTheme="minorHAnsi" w:hAnsiTheme="minorHAnsi" w:cstheme="minorHAnsi"/>
                <w:b w:val="0"/>
                <w:sz w:val="22"/>
                <w:szCs w:val="22"/>
              </w:rPr>
              <w:t>Żelazna Rządowa 3A</w:t>
            </w:r>
          </w:p>
        </w:tc>
        <w:tc>
          <w:tcPr>
            <w:tcW w:w="783" w:type="dxa"/>
            <w:tcBorders>
              <w:top w:val="single" w:sz="4" w:space="0" w:color="000000"/>
              <w:left w:val="single" w:sz="4" w:space="0" w:color="000000"/>
              <w:bottom w:val="single" w:sz="4" w:space="0" w:color="000000"/>
              <w:right w:val="nil"/>
            </w:tcBorders>
            <w:shd w:val="clear" w:color="auto" w:fill="FFFFFF"/>
            <w:vAlign w:val="center"/>
          </w:tcPr>
          <w:p w14:paraId="6C7BF511" w14:textId="77777777" w:rsidR="002B13CF" w:rsidRPr="00ED4772" w:rsidRDefault="002B13CF" w:rsidP="00EE5179">
            <w:pPr>
              <w:pStyle w:val="Teksttreci2"/>
              <w:shd w:val="clear" w:color="auto" w:fill="auto"/>
              <w:spacing w:before="0" w:after="0" w:line="360" w:lineRule="auto"/>
              <w:ind w:firstLine="0"/>
              <w:jc w:val="center"/>
              <w:rPr>
                <w:rStyle w:val="Pogrubienie"/>
                <w:rFonts w:asciiTheme="minorHAnsi" w:hAnsiTheme="minorHAnsi" w:cstheme="minorHAnsi"/>
                <w:b w:val="0"/>
                <w:sz w:val="22"/>
                <w:szCs w:val="22"/>
              </w:rPr>
            </w:pPr>
            <w:r w:rsidRPr="00ED4772">
              <w:rPr>
                <w:rStyle w:val="Pogrubienie"/>
                <w:rFonts w:asciiTheme="minorHAnsi" w:hAnsiTheme="minorHAnsi" w:cstheme="minorHAnsi"/>
                <w:b w:val="0"/>
                <w:sz w:val="22"/>
                <w:szCs w:val="22"/>
              </w:rPr>
              <w:t>2</w:t>
            </w:r>
          </w:p>
        </w:tc>
        <w:tc>
          <w:tcPr>
            <w:tcW w:w="1843" w:type="dxa"/>
            <w:tcBorders>
              <w:top w:val="single" w:sz="4" w:space="0" w:color="000000"/>
              <w:left w:val="single" w:sz="4" w:space="0" w:color="000000"/>
              <w:bottom w:val="single" w:sz="4" w:space="0" w:color="000000"/>
              <w:right w:val="nil"/>
            </w:tcBorders>
            <w:shd w:val="clear" w:color="auto" w:fill="FFFFFF"/>
            <w:vAlign w:val="center"/>
          </w:tcPr>
          <w:p w14:paraId="6A758F79" w14:textId="77777777" w:rsidR="002B13CF" w:rsidRPr="00ED4772" w:rsidRDefault="002B13CF" w:rsidP="00EE5179">
            <w:pPr>
              <w:pStyle w:val="Teksttreci2"/>
              <w:shd w:val="clear" w:color="auto" w:fill="auto"/>
              <w:spacing w:before="0" w:after="0" w:line="360" w:lineRule="auto"/>
              <w:ind w:firstLine="0"/>
              <w:jc w:val="left"/>
              <w:rPr>
                <w:rStyle w:val="Pogrubienie"/>
                <w:rFonts w:asciiTheme="minorHAnsi" w:hAnsiTheme="minorHAnsi" w:cstheme="minorHAnsi"/>
                <w:b w:val="0"/>
                <w:bCs w:val="0"/>
                <w:sz w:val="22"/>
                <w:szCs w:val="22"/>
                <w:u w:val="single"/>
                <w:lang w:eastAsia="en-US"/>
              </w:rPr>
            </w:pPr>
            <w:r w:rsidRPr="00ED4772">
              <w:rPr>
                <w:rStyle w:val="Pogrubienie"/>
                <w:rFonts w:asciiTheme="minorHAnsi" w:hAnsiTheme="minorHAnsi" w:cstheme="minorHAnsi"/>
                <w:b w:val="0"/>
                <w:sz w:val="22"/>
                <w:szCs w:val="22"/>
                <w:u w:val="single"/>
                <w:lang w:eastAsia="en-US"/>
              </w:rPr>
              <w:t>Łącznie 100,55 m2</w:t>
            </w:r>
          </w:p>
          <w:p w14:paraId="3B0E105D" w14:textId="77777777" w:rsidR="002B13CF" w:rsidRPr="00ED4772" w:rsidRDefault="002B13CF" w:rsidP="00EE5179">
            <w:pPr>
              <w:pStyle w:val="Teksttreci2"/>
              <w:shd w:val="clear" w:color="auto" w:fill="auto"/>
              <w:spacing w:before="0" w:after="0" w:line="360" w:lineRule="auto"/>
              <w:ind w:firstLine="0"/>
              <w:jc w:val="left"/>
              <w:rPr>
                <w:rStyle w:val="Pogrubienie"/>
                <w:rFonts w:asciiTheme="minorHAnsi" w:hAnsiTheme="minorHAnsi" w:cstheme="minorHAnsi"/>
                <w:b w:val="0"/>
                <w:bCs w:val="0"/>
                <w:sz w:val="22"/>
                <w:szCs w:val="22"/>
                <w:lang w:eastAsia="en-US"/>
              </w:rPr>
            </w:pPr>
            <w:r w:rsidRPr="00ED4772">
              <w:rPr>
                <w:rStyle w:val="Pogrubienie"/>
                <w:rFonts w:asciiTheme="minorHAnsi" w:hAnsiTheme="minorHAnsi" w:cstheme="minorHAnsi"/>
                <w:b w:val="0"/>
                <w:sz w:val="22"/>
                <w:szCs w:val="22"/>
                <w:lang w:eastAsia="en-US"/>
              </w:rPr>
              <w:t>52,55 m2</w:t>
            </w:r>
          </w:p>
          <w:p w14:paraId="25969FD8" w14:textId="77777777" w:rsidR="002B13CF" w:rsidRPr="00D33494" w:rsidRDefault="002B13CF" w:rsidP="00EE5179">
            <w:pPr>
              <w:pStyle w:val="Teksttreci2"/>
              <w:shd w:val="clear" w:color="auto" w:fill="auto"/>
              <w:spacing w:before="0" w:after="0" w:line="360" w:lineRule="auto"/>
              <w:ind w:firstLine="0"/>
              <w:jc w:val="left"/>
              <w:rPr>
                <w:rStyle w:val="Pogrubienie"/>
                <w:rFonts w:asciiTheme="minorHAnsi" w:hAnsiTheme="minorHAnsi" w:cstheme="minorHAnsi"/>
                <w:b w:val="0"/>
                <w:bCs w:val="0"/>
                <w:sz w:val="22"/>
                <w:szCs w:val="22"/>
                <w:lang w:eastAsia="en-US"/>
              </w:rPr>
            </w:pPr>
            <w:r w:rsidRPr="00ED4772">
              <w:rPr>
                <w:rStyle w:val="Pogrubienie"/>
                <w:rFonts w:asciiTheme="minorHAnsi" w:hAnsiTheme="minorHAnsi" w:cstheme="minorHAnsi"/>
                <w:b w:val="0"/>
                <w:sz w:val="22"/>
                <w:szCs w:val="22"/>
                <w:lang w:eastAsia="en-US"/>
              </w:rPr>
              <w:t>48,00 m2</w:t>
            </w:r>
          </w:p>
        </w:tc>
        <w:tc>
          <w:tcPr>
            <w:tcW w:w="2552" w:type="dxa"/>
            <w:tcBorders>
              <w:top w:val="single" w:sz="4" w:space="0" w:color="000000"/>
              <w:left w:val="single" w:sz="4" w:space="0" w:color="000000"/>
              <w:bottom w:val="single" w:sz="4" w:space="0" w:color="000000"/>
              <w:right w:val="nil"/>
            </w:tcBorders>
            <w:shd w:val="clear" w:color="auto" w:fill="FFFFFF"/>
          </w:tcPr>
          <w:p w14:paraId="1E7EF611" w14:textId="77777777" w:rsidR="002B13CF" w:rsidRPr="00ED4772" w:rsidRDefault="002B13CF" w:rsidP="00881D08">
            <w:pPr>
              <w:pStyle w:val="Teksttreci2"/>
              <w:numPr>
                <w:ilvl w:val="0"/>
                <w:numId w:val="22"/>
              </w:numPr>
              <w:shd w:val="clear" w:color="auto" w:fill="auto"/>
              <w:spacing w:before="0" w:after="0" w:line="360" w:lineRule="auto"/>
              <w:jc w:val="left"/>
              <w:rPr>
                <w:rStyle w:val="Pogrubienie"/>
                <w:rFonts w:asciiTheme="minorHAnsi" w:hAnsiTheme="minorHAnsi" w:cstheme="minorHAnsi"/>
                <w:b w:val="0"/>
                <w:sz w:val="22"/>
                <w:szCs w:val="22"/>
              </w:rPr>
            </w:pPr>
          </w:p>
          <w:p w14:paraId="07B2A06D" w14:textId="77777777" w:rsidR="002B13CF" w:rsidRPr="00ED4772" w:rsidRDefault="002B13CF" w:rsidP="00881D08">
            <w:pPr>
              <w:pStyle w:val="Teksttreci2"/>
              <w:numPr>
                <w:ilvl w:val="0"/>
                <w:numId w:val="22"/>
              </w:numPr>
              <w:shd w:val="clear" w:color="auto" w:fill="auto"/>
              <w:spacing w:before="0" w:after="0" w:line="360" w:lineRule="auto"/>
              <w:jc w:val="left"/>
              <w:rPr>
                <w:rStyle w:val="Pogrubienie"/>
                <w:rFonts w:asciiTheme="minorHAnsi" w:hAnsiTheme="minorHAnsi" w:cstheme="minorHAnsi"/>
                <w:b w:val="0"/>
                <w:sz w:val="22"/>
                <w:szCs w:val="22"/>
              </w:rPr>
            </w:pPr>
            <w:r w:rsidRPr="00ED4772">
              <w:rPr>
                <w:rStyle w:val="Pogrubienie"/>
                <w:rFonts w:asciiTheme="minorHAnsi" w:hAnsiTheme="minorHAnsi" w:cstheme="minorHAnsi"/>
                <w:b w:val="0"/>
                <w:sz w:val="22"/>
                <w:szCs w:val="22"/>
              </w:rPr>
              <w:t>2 pokoje, kuchnia, łazienka</w:t>
            </w:r>
          </w:p>
          <w:p w14:paraId="6AC13C8D" w14:textId="77777777" w:rsidR="002B13CF" w:rsidRPr="00ED4772" w:rsidRDefault="002B13CF" w:rsidP="00881D08">
            <w:pPr>
              <w:pStyle w:val="Teksttreci2"/>
              <w:numPr>
                <w:ilvl w:val="0"/>
                <w:numId w:val="22"/>
              </w:numPr>
              <w:shd w:val="clear" w:color="auto" w:fill="auto"/>
              <w:spacing w:before="0" w:after="0" w:line="360" w:lineRule="auto"/>
              <w:jc w:val="left"/>
              <w:rPr>
                <w:rStyle w:val="Pogrubienie"/>
                <w:rFonts w:asciiTheme="minorHAnsi" w:hAnsiTheme="minorHAnsi" w:cstheme="minorHAnsi"/>
                <w:b w:val="0"/>
                <w:sz w:val="22"/>
                <w:szCs w:val="22"/>
              </w:rPr>
            </w:pPr>
            <w:r w:rsidRPr="00ED4772">
              <w:rPr>
                <w:rStyle w:val="Pogrubienie"/>
                <w:rFonts w:asciiTheme="minorHAnsi" w:hAnsiTheme="minorHAnsi" w:cstheme="minorHAnsi"/>
                <w:b w:val="0"/>
                <w:sz w:val="22"/>
                <w:szCs w:val="22"/>
              </w:rPr>
              <w:t>2 pokoje, kuchnia, łazienka</w:t>
            </w:r>
          </w:p>
          <w:p w14:paraId="123CEDF4" w14:textId="77777777" w:rsidR="002B13CF" w:rsidRPr="00ED4772" w:rsidRDefault="002B13CF" w:rsidP="00881D08">
            <w:pPr>
              <w:pStyle w:val="Teksttreci2"/>
              <w:numPr>
                <w:ilvl w:val="0"/>
                <w:numId w:val="22"/>
              </w:numPr>
              <w:shd w:val="clear" w:color="auto" w:fill="auto"/>
              <w:spacing w:before="0" w:after="0" w:line="360" w:lineRule="auto"/>
              <w:jc w:val="left"/>
              <w:rPr>
                <w:rStyle w:val="Pogrubienie"/>
                <w:rFonts w:asciiTheme="minorHAnsi" w:hAnsiTheme="minorHAnsi" w:cstheme="minorHAnsi"/>
                <w:b w:val="0"/>
                <w:sz w:val="22"/>
                <w:szCs w:val="22"/>
              </w:rPr>
            </w:pPr>
          </w:p>
          <w:p w14:paraId="46815F5D" w14:textId="77777777" w:rsidR="002B13CF" w:rsidRPr="00ED4772" w:rsidRDefault="002B13CF" w:rsidP="00EE5179">
            <w:pPr>
              <w:pStyle w:val="Teksttreci2"/>
              <w:shd w:val="clear" w:color="auto" w:fill="auto"/>
              <w:spacing w:before="0" w:after="0" w:line="360" w:lineRule="auto"/>
              <w:ind w:firstLine="0"/>
              <w:jc w:val="left"/>
              <w:rPr>
                <w:rStyle w:val="Pogrubienie"/>
                <w:rFonts w:asciiTheme="minorHAnsi" w:hAnsiTheme="minorHAnsi" w:cstheme="minorHAnsi"/>
                <w:b w:val="0"/>
                <w:sz w:val="22"/>
                <w:szCs w:val="22"/>
              </w:rPr>
            </w:pPr>
          </w:p>
        </w:tc>
        <w:tc>
          <w:tcPr>
            <w:tcW w:w="1342" w:type="dxa"/>
            <w:tcBorders>
              <w:top w:val="single" w:sz="4" w:space="0" w:color="000000"/>
              <w:left w:val="single" w:sz="4" w:space="0" w:color="000000"/>
              <w:bottom w:val="single" w:sz="4" w:space="0" w:color="000000"/>
              <w:right w:val="nil"/>
            </w:tcBorders>
            <w:shd w:val="clear" w:color="auto" w:fill="FFFFFF"/>
            <w:vAlign w:val="center"/>
          </w:tcPr>
          <w:p w14:paraId="6C3455B0" w14:textId="77777777" w:rsidR="002B13CF" w:rsidRPr="00ED4772" w:rsidRDefault="002B13CF" w:rsidP="00EE5179">
            <w:pPr>
              <w:pStyle w:val="Teksttreci2"/>
              <w:shd w:val="clear" w:color="auto" w:fill="auto"/>
              <w:spacing w:before="0" w:after="0" w:line="360" w:lineRule="auto"/>
              <w:ind w:firstLine="0"/>
              <w:jc w:val="left"/>
              <w:rPr>
                <w:rStyle w:val="Pogrubienie"/>
                <w:rFonts w:asciiTheme="minorHAnsi" w:hAnsiTheme="minorHAnsi" w:cstheme="minorHAnsi"/>
                <w:b w:val="0"/>
                <w:sz w:val="22"/>
                <w:szCs w:val="22"/>
              </w:rPr>
            </w:pPr>
            <w:r w:rsidRPr="00ED4772">
              <w:rPr>
                <w:rStyle w:val="Pogrubienie"/>
                <w:rFonts w:asciiTheme="minorHAnsi" w:hAnsiTheme="minorHAnsi" w:cstheme="minorHAnsi"/>
                <w:b w:val="0"/>
                <w:sz w:val="22"/>
                <w:szCs w:val="22"/>
              </w:rPr>
              <w:t xml:space="preserve">c.o. węglowe, sieć wodociągowa, </w:t>
            </w:r>
            <w:proofErr w:type="spellStart"/>
            <w:r w:rsidRPr="00ED4772">
              <w:rPr>
                <w:rStyle w:val="Pogrubienie"/>
                <w:rFonts w:asciiTheme="minorHAnsi" w:hAnsiTheme="minorHAnsi" w:cstheme="minorHAnsi"/>
                <w:b w:val="0"/>
                <w:sz w:val="22"/>
                <w:szCs w:val="22"/>
              </w:rPr>
              <w:t>wc</w:t>
            </w:r>
            <w:proofErr w:type="spellEnd"/>
            <w:r w:rsidRPr="00ED4772">
              <w:rPr>
                <w:rStyle w:val="Pogrubienie"/>
                <w:rFonts w:asciiTheme="minorHAnsi" w:hAnsiTheme="minorHAnsi" w:cstheme="minorHAnsi"/>
                <w:b w:val="0"/>
                <w:sz w:val="22"/>
                <w:szCs w:val="22"/>
              </w:rPr>
              <w:t>, łazienka</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2EC83826" w14:textId="77777777" w:rsidR="002B13CF" w:rsidRPr="00ED4772" w:rsidRDefault="002B13CF" w:rsidP="00EE5179">
            <w:pPr>
              <w:pStyle w:val="Teksttreci2"/>
              <w:shd w:val="clear" w:color="auto" w:fill="auto"/>
              <w:spacing w:before="0" w:after="0" w:line="360" w:lineRule="auto"/>
              <w:ind w:left="280" w:firstLine="0"/>
              <w:rPr>
                <w:rStyle w:val="Pogrubienie"/>
                <w:rFonts w:asciiTheme="minorHAnsi" w:hAnsiTheme="minorHAnsi" w:cstheme="minorHAnsi"/>
                <w:b w:val="0"/>
                <w:sz w:val="22"/>
                <w:szCs w:val="22"/>
              </w:rPr>
            </w:pPr>
          </w:p>
          <w:p w14:paraId="521EE358" w14:textId="77777777" w:rsidR="002B13CF" w:rsidRPr="00ED4772" w:rsidRDefault="002B13CF" w:rsidP="00EE5179">
            <w:pPr>
              <w:pStyle w:val="Teksttreci2"/>
              <w:shd w:val="clear" w:color="auto" w:fill="auto"/>
              <w:spacing w:before="0" w:after="0" w:line="360" w:lineRule="auto"/>
              <w:ind w:left="280" w:firstLine="0"/>
              <w:rPr>
                <w:rStyle w:val="Pogrubienie"/>
                <w:rFonts w:asciiTheme="minorHAnsi" w:hAnsiTheme="minorHAnsi" w:cstheme="minorHAnsi"/>
                <w:b w:val="0"/>
                <w:sz w:val="22"/>
                <w:szCs w:val="22"/>
              </w:rPr>
            </w:pPr>
          </w:p>
          <w:p w14:paraId="06048322" w14:textId="77777777" w:rsidR="002B13CF" w:rsidRPr="00ED4772" w:rsidRDefault="002B13CF" w:rsidP="00EE5179">
            <w:pPr>
              <w:pStyle w:val="Teksttreci2"/>
              <w:shd w:val="clear" w:color="auto" w:fill="auto"/>
              <w:spacing w:before="0" w:after="0" w:line="360" w:lineRule="auto"/>
              <w:ind w:firstLine="0"/>
              <w:rPr>
                <w:rStyle w:val="Pogrubienie"/>
                <w:rFonts w:asciiTheme="minorHAnsi" w:hAnsiTheme="minorHAnsi" w:cstheme="minorHAnsi"/>
                <w:b w:val="0"/>
                <w:sz w:val="22"/>
                <w:szCs w:val="22"/>
              </w:rPr>
            </w:pPr>
            <w:r w:rsidRPr="00ED4772">
              <w:rPr>
                <w:rStyle w:val="Pogrubienie"/>
                <w:rFonts w:asciiTheme="minorHAnsi" w:hAnsiTheme="minorHAnsi" w:cstheme="minorHAnsi"/>
                <w:b w:val="0"/>
                <w:sz w:val="22"/>
                <w:szCs w:val="22"/>
              </w:rPr>
              <w:t xml:space="preserve">    średni</w:t>
            </w:r>
          </w:p>
          <w:p w14:paraId="762772DC" w14:textId="77777777" w:rsidR="002B13CF" w:rsidRPr="00ED4772" w:rsidRDefault="002B13CF" w:rsidP="00EE5179">
            <w:pPr>
              <w:pStyle w:val="Teksttreci2"/>
              <w:shd w:val="clear" w:color="auto" w:fill="auto"/>
              <w:spacing w:before="0" w:after="0" w:line="360" w:lineRule="auto"/>
              <w:ind w:left="280" w:firstLine="0"/>
              <w:rPr>
                <w:rStyle w:val="Pogrubienie"/>
                <w:rFonts w:asciiTheme="minorHAnsi" w:hAnsiTheme="minorHAnsi" w:cstheme="minorHAnsi"/>
                <w:b w:val="0"/>
                <w:sz w:val="22"/>
                <w:szCs w:val="22"/>
              </w:rPr>
            </w:pPr>
          </w:p>
        </w:tc>
      </w:tr>
      <w:tr w:rsidR="002B13CF" w:rsidRPr="00ED4772" w14:paraId="788BD6E5" w14:textId="77777777" w:rsidTr="00EE5179">
        <w:trPr>
          <w:trHeight w:hRule="exact" w:val="1177"/>
          <w:jc w:val="center"/>
        </w:trPr>
        <w:tc>
          <w:tcPr>
            <w:tcW w:w="586" w:type="dxa"/>
            <w:tcBorders>
              <w:top w:val="single" w:sz="4" w:space="0" w:color="000000"/>
              <w:left w:val="single" w:sz="4" w:space="0" w:color="000000"/>
              <w:bottom w:val="single" w:sz="4" w:space="0" w:color="000000"/>
              <w:right w:val="nil"/>
            </w:tcBorders>
            <w:shd w:val="clear" w:color="auto" w:fill="FFFFFF"/>
            <w:vAlign w:val="center"/>
          </w:tcPr>
          <w:p w14:paraId="3DC02DEE" w14:textId="77777777" w:rsidR="002B13CF" w:rsidRPr="00ED4772" w:rsidRDefault="002B13CF" w:rsidP="00EE5179">
            <w:pPr>
              <w:pStyle w:val="Teksttreci2"/>
              <w:shd w:val="clear" w:color="auto" w:fill="auto"/>
              <w:spacing w:before="0" w:after="0" w:line="360" w:lineRule="auto"/>
              <w:ind w:firstLine="0"/>
              <w:jc w:val="center"/>
              <w:rPr>
                <w:rStyle w:val="Pogrubienie"/>
                <w:rFonts w:asciiTheme="minorHAnsi" w:hAnsiTheme="minorHAnsi" w:cstheme="minorHAnsi"/>
                <w:b w:val="0"/>
                <w:sz w:val="22"/>
                <w:szCs w:val="22"/>
              </w:rPr>
            </w:pPr>
            <w:r w:rsidRPr="00ED4772">
              <w:rPr>
                <w:rStyle w:val="Pogrubienie"/>
                <w:rFonts w:asciiTheme="minorHAnsi" w:hAnsiTheme="minorHAnsi" w:cstheme="minorHAnsi"/>
                <w:b w:val="0"/>
                <w:sz w:val="22"/>
                <w:szCs w:val="22"/>
              </w:rPr>
              <w:t>12.</w:t>
            </w:r>
          </w:p>
        </w:tc>
        <w:tc>
          <w:tcPr>
            <w:tcW w:w="1961" w:type="dxa"/>
            <w:tcBorders>
              <w:top w:val="single" w:sz="4" w:space="0" w:color="000000"/>
              <w:left w:val="single" w:sz="4" w:space="0" w:color="000000"/>
              <w:bottom w:val="single" w:sz="4" w:space="0" w:color="000000"/>
              <w:right w:val="nil"/>
            </w:tcBorders>
            <w:shd w:val="clear" w:color="auto" w:fill="FFFFFF"/>
            <w:vAlign w:val="center"/>
          </w:tcPr>
          <w:p w14:paraId="10AED523" w14:textId="77777777" w:rsidR="002B13CF" w:rsidRPr="00ED4772" w:rsidRDefault="002B13CF" w:rsidP="00EE5179">
            <w:pPr>
              <w:jc w:val="center"/>
              <w:rPr>
                <w:rFonts w:asciiTheme="minorHAnsi" w:hAnsiTheme="minorHAnsi" w:cstheme="minorHAnsi"/>
              </w:rPr>
            </w:pPr>
          </w:p>
          <w:p w14:paraId="1E3352BE" w14:textId="77777777" w:rsidR="002B13CF" w:rsidRPr="00ED4772" w:rsidRDefault="002B13CF" w:rsidP="00EE5179">
            <w:pPr>
              <w:jc w:val="center"/>
              <w:rPr>
                <w:rStyle w:val="Pogrubienie"/>
                <w:rFonts w:asciiTheme="minorHAnsi" w:eastAsia="Times New Roman" w:hAnsiTheme="minorHAnsi" w:cstheme="minorHAnsi"/>
                <w:b w:val="0"/>
                <w:color w:val="000000"/>
                <w:lang w:eastAsia="pl-PL" w:bidi="pl-PL"/>
              </w:rPr>
            </w:pPr>
            <w:r w:rsidRPr="00ED4772">
              <w:rPr>
                <w:rStyle w:val="Pogrubienie"/>
                <w:rFonts w:asciiTheme="minorHAnsi" w:eastAsia="Times New Roman" w:hAnsiTheme="minorHAnsi" w:cstheme="minorHAnsi"/>
                <w:b w:val="0"/>
                <w:color w:val="000000"/>
                <w:lang w:eastAsia="pl-PL" w:bidi="pl-PL"/>
              </w:rPr>
              <w:t>Drążdżewo Nowe 41</w:t>
            </w:r>
          </w:p>
          <w:p w14:paraId="31FA1140" w14:textId="77777777" w:rsidR="002B13CF" w:rsidRPr="00ED4772" w:rsidRDefault="002B13CF" w:rsidP="00EE5179">
            <w:pPr>
              <w:rPr>
                <w:rStyle w:val="Pogrubienie"/>
                <w:rFonts w:asciiTheme="minorHAnsi" w:eastAsia="Times New Roman" w:hAnsiTheme="minorHAnsi" w:cstheme="minorHAnsi"/>
                <w:b w:val="0"/>
                <w:color w:val="000000"/>
                <w:lang w:eastAsia="pl-PL" w:bidi="pl-PL"/>
              </w:rPr>
            </w:pPr>
          </w:p>
          <w:p w14:paraId="61749000" w14:textId="77777777" w:rsidR="002B13CF" w:rsidRPr="00ED4772" w:rsidRDefault="002B13CF" w:rsidP="00EE5179">
            <w:pPr>
              <w:rPr>
                <w:rFonts w:asciiTheme="minorHAnsi" w:hAnsiTheme="minorHAnsi" w:cstheme="minorHAnsi"/>
                <w:lang w:eastAsia="pl-PL" w:bidi="pl-PL"/>
              </w:rPr>
            </w:pPr>
          </w:p>
        </w:tc>
        <w:tc>
          <w:tcPr>
            <w:tcW w:w="783" w:type="dxa"/>
            <w:tcBorders>
              <w:top w:val="single" w:sz="4" w:space="0" w:color="000000"/>
              <w:left w:val="single" w:sz="4" w:space="0" w:color="000000"/>
              <w:bottom w:val="single" w:sz="4" w:space="0" w:color="000000"/>
              <w:right w:val="nil"/>
            </w:tcBorders>
            <w:shd w:val="clear" w:color="auto" w:fill="FFFFFF"/>
            <w:vAlign w:val="center"/>
          </w:tcPr>
          <w:p w14:paraId="4FC54257" w14:textId="77777777" w:rsidR="002B13CF" w:rsidRPr="00ED4772" w:rsidRDefault="002B13CF" w:rsidP="00EE5179">
            <w:pPr>
              <w:pStyle w:val="Teksttreci2"/>
              <w:shd w:val="clear" w:color="auto" w:fill="auto"/>
              <w:spacing w:before="0" w:after="0" w:line="360" w:lineRule="auto"/>
              <w:ind w:firstLine="0"/>
              <w:jc w:val="center"/>
              <w:rPr>
                <w:rStyle w:val="Pogrubienie"/>
                <w:rFonts w:asciiTheme="minorHAnsi" w:hAnsiTheme="minorHAnsi" w:cstheme="minorHAnsi"/>
                <w:b w:val="0"/>
                <w:sz w:val="22"/>
                <w:szCs w:val="22"/>
              </w:rPr>
            </w:pPr>
            <w:r w:rsidRPr="00ED4772">
              <w:rPr>
                <w:rStyle w:val="Pogrubienie"/>
                <w:rFonts w:asciiTheme="minorHAnsi" w:hAnsiTheme="minorHAnsi" w:cstheme="minorHAnsi"/>
                <w:b w:val="0"/>
                <w:sz w:val="22"/>
                <w:szCs w:val="22"/>
              </w:rPr>
              <w:t>1</w:t>
            </w:r>
          </w:p>
        </w:tc>
        <w:tc>
          <w:tcPr>
            <w:tcW w:w="1843" w:type="dxa"/>
            <w:tcBorders>
              <w:top w:val="single" w:sz="4" w:space="0" w:color="000000"/>
              <w:left w:val="single" w:sz="4" w:space="0" w:color="000000"/>
              <w:bottom w:val="single" w:sz="4" w:space="0" w:color="000000"/>
              <w:right w:val="nil"/>
            </w:tcBorders>
            <w:shd w:val="clear" w:color="auto" w:fill="FFFFFF"/>
            <w:vAlign w:val="center"/>
          </w:tcPr>
          <w:p w14:paraId="5D8EE47C" w14:textId="77777777" w:rsidR="002B13CF" w:rsidRPr="00D33494" w:rsidRDefault="002B13CF" w:rsidP="00EE5179">
            <w:pPr>
              <w:pStyle w:val="Teksttreci2"/>
              <w:shd w:val="clear" w:color="auto" w:fill="auto"/>
              <w:spacing w:before="0" w:after="0" w:line="360" w:lineRule="auto"/>
              <w:ind w:firstLine="0"/>
              <w:jc w:val="left"/>
              <w:rPr>
                <w:rStyle w:val="Pogrubienie"/>
                <w:rFonts w:asciiTheme="minorHAnsi" w:hAnsiTheme="minorHAnsi" w:cstheme="minorHAnsi"/>
                <w:b w:val="0"/>
                <w:bCs w:val="0"/>
                <w:sz w:val="22"/>
                <w:szCs w:val="22"/>
                <w:lang w:eastAsia="en-US"/>
              </w:rPr>
            </w:pPr>
            <w:r w:rsidRPr="00ED4772">
              <w:rPr>
                <w:rStyle w:val="Pogrubienie"/>
                <w:rFonts w:asciiTheme="minorHAnsi" w:hAnsiTheme="minorHAnsi" w:cstheme="minorHAnsi"/>
                <w:b w:val="0"/>
                <w:sz w:val="22"/>
                <w:szCs w:val="22"/>
                <w:lang w:eastAsia="en-US"/>
              </w:rPr>
              <w:t>39,57 m2</w:t>
            </w:r>
          </w:p>
        </w:tc>
        <w:tc>
          <w:tcPr>
            <w:tcW w:w="2552" w:type="dxa"/>
            <w:tcBorders>
              <w:top w:val="single" w:sz="4" w:space="0" w:color="000000"/>
              <w:left w:val="single" w:sz="4" w:space="0" w:color="000000"/>
              <w:bottom w:val="single" w:sz="4" w:space="0" w:color="000000"/>
              <w:right w:val="nil"/>
            </w:tcBorders>
            <w:shd w:val="clear" w:color="auto" w:fill="FFFFFF"/>
            <w:vAlign w:val="center"/>
          </w:tcPr>
          <w:p w14:paraId="4DE063EE" w14:textId="77777777" w:rsidR="002B13CF" w:rsidRPr="00ED4772" w:rsidRDefault="002B13CF" w:rsidP="00EE5179">
            <w:pPr>
              <w:pStyle w:val="Teksttreci2"/>
              <w:shd w:val="clear" w:color="auto" w:fill="auto"/>
              <w:spacing w:before="0" w:after="0" w:line="360" w:lineRule="auto"/>
              <w:ind w:firstLine="0"/>
              <w:jc w:val="left"/>
              <w:rPr>
                <w:rStyle w:val="Pogrubienie"/>
                <w:rFonts w:asciiTheme="minorHAnsi" w:hAnsiTheme="minorHAnsi" w:cstheme="minorHAnsi"/>
                <w:b w:val="0"/>
                <w:bCs w:val="0"/>
                <w:sz w:val="22"/>
                <w:szCs w:val="22"/>
                <w:lang w:eastAsia="en-US"/>
              </w:rPr>
            </w:pPr>
            <w:r w:rsidRPr="00ED4772">
              <w:rPr>
                <w:rStyle w:val="Pogrubienie"/>
                <w:rFonts w:asciiTheme="minorHAnsi" w:hAnsiTheme="minorHAnsi" w:cstheme="minorHAnsi"/>
                <w:b w:val="0"/>
                <w:sz w:val="22"/>
                <w:szCs w:val="22"/>
                <w:lang w:eastAsia="en-US"/>
              </w:rPr>
              <w:t xml:space="preserve">1 pokój, kuchnia, łazienka </w:t>
            </w:r>
          </w:p>
        </w:tc>
        <w:tc>
          <w:tcPr>
            <w:tcW w:w="1342" w:type="dxa"/>
            <w:tcBorders>
              <w:top w:val="single" w:sz="4" w:space="0" w:color="000000"/>
              <w:left w:val="single" w:sz="4" w:space="0" w:color="000000"/>
              <w:bottom w:val="single" w:sz="4" w:space="0" w:color="000000"/>
              <w:right w:val="nil"/>
            </w:tcBorders>
            <w:shd w:val="clear" w:color="auto" w:fill="FFFFFF"/>
            <w:vAlign w:val="center"/>
          </w:tcPr>
          <w:p w14:paraId="3466771B" w14:textId="77777777" w:rsidR="002B13CF" w:rsidRPr="00ED4772" w:rsidRDefault="002B13CF" w:rsidP="00EE5179">
            <w:pPr>
              <w:pStyle w:val="Bezodstpw"/>
              <w:rPr>
                <w:rStyle w:val="Pogrubienie"/>
                <w:rFonts w:cstheme="minorHAnsi"/>
                <w:b w:val="0"/>
                <w:bCs w:val="0"/>
                <w:sz w:val="22"/>
                <w:szCs w:val="22"/>
              </w:rPr>
            </w:pPr>
            <w:r w:rsidRPr="00ED4772">
              <w:rPr>
                <w:rFonts w:cstheme="minorHAnsi"/>
                <w:sz w:val="22"/>
                <w:szCs w:val="22"/>
              </w:rPr>
              <w:t>c.o. olejowe, sieć</w:t>
            </w:r>
            <w:r w:rsidRPr="00ED4772">
              <w:rPr>
                <w:rStyle w:val="Pogrubienie"/>
                <w:rFonts w:cstheme="minorHAnsi"/>
                <w:b w:val="0"/>
                <w:sz w:val="22"/>
                <w:szCs w:val="22"/>
              </w:rPr>
              <w:t xml:space="preserve"> wodociągowa, </w:t>
            </w:r>
            <w:proofErr w:type="spellStart"/>
            <w:r w:rsidRPr="00ED4772">
              <w:rPr>
                <w:rStyle w:val="Pogrubienie"/>
                <w:rFonts w:cstheme="minorHAnsi"/>
                <w:b w:val="0"/>
                <w:sz w:val="22"/>
                <w:szCs w:val="22"/>
              </w:rPr>
              <w:t>wc</w:t>
            </w:r>
            <w:proofErr w:type="spellEnd"/>
            <w:r w:rsidRPr="00ED4772">
              <w:rPr>
                <w:rStyle w:val="Pogrubienie"/>
                <w:rFonts w:cstheme="minorHAnsi"/>
                <w:b w:val="0"/>
                <w:sz w:val="22"/>
                <w:szCs w:val="22"/>
              </w:rPr>
              <w:t xml:space="preserve">, łazienka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14:paraId="59F411E3" w14:textId="77777777" w:rsidR="002B13CF" w:rsidRPr="00ED4772" w:rsidRDefault="002B13CF" w:rsidP="00EE5179">
            <w:pPr>
              <w:pStyle w:val="Teksttreci2"/>
              <w:shd w:val="clear" w:color="auto" w:fill="auto"/>
              <w:spacing w:before="0" w:after="0" w:line="360" w:lineRule="auto"/>
              <w:ind w:firstLine="0"/>
              <w:rPr>
                <w:rStyle w:val="Pogrubienie"/>
                <w:rFonts w:asciiTheme="minorHAnsi" w:hAnsiTheme="minorHAnsi" w:cstheme="minorHAnsi"/>
                <w:b w:val="0"/>
                <w:sz w:val="22"/>
                <w:szCs w:val="22"/>
              </w:rPr>
            </w:pPr>
          </w:p>
          <w:p w14:paraId="035F0B75" w14:textId="77777777" w:rsidR="002B13CF" w:rsidRPr="00ED4772" w:rsidRDefault="002B13CF" w:rsidP="00EE5179">
            <w:pPr>
              <w:pStyle w:val="Teksttreci2"/>
              <w:shd w:val="clear" w:color="auto" w:fill="auto"/>
              <w:spacing w:before="0" w:after="0" w:line="360" w:lineRule="auto"/>
              <w:ind w:firstLine="0"/>
              <w:rPr>
                <w:rStyle w:val="Pogrubienie"/>
                <w:rFonts w:asciiTheme="minorHAnsi" w:hAnsiTheme="minorHAnsi" w:cstheme="minorHAnsi"/>
                <w:b w:val="0"/>
                <w:sz w:val="22"/>
                <w:szCs w:val="22"/>
              </w:rPr>
            </w:pPr>
          </w:p>
          <w:p w14:paraId="704740BF" w14:textId="77777777" w:rsidR="002B13CF" w:rsidRPr="00ED4772" w:rsidRDefault="002B13CF" w:rsidP="00EE5179">
            <w:pPr>
              <w:pStyle w:val="Teksttreci2"/>
              <w:shd w:val="clear" w:color="auto" w:fill="auto"/>
              <w:spacing w:before="0" w:after="0" w:line="360" w:lineRule="auto"/>
              <w:ind w:firstLine="0"/>
              <w:rPr>
                <w:rStyle w:val="Pogrubienie"/>
                <w:rFonts w:asciiTheme="minorHAnsi" w:hAnsiTheme="minorHAnsi" w:cstheme="minorHAnsi"/>
                <w:b w:val="0"/>
                <w:sz w:val="22"/>
                <w:szCs w:val="22"/>
              </w:rPr>
            </w:pPr>
            <w:r w:rsidRPr="00ED4772">
              <w:rPr>
                <w:rStyle w:val="Pogrubienie"/>
                <w:rFonts w:asciiTheme="minorHAnsi" w:hAnsiTheme="minorHAnsi" w:cstheme="minorHAnsi"/>
                <w:b w:val="0"/>
                <w:sz w:val="22"/>
                <w:szCs w:val="22"/>
              </w:rPr>
              <w:t xml:space="preserve">    dobry</w:t>
            </w:r>
          </w:p>
        </w:tc>
      </w:tr>
    </w:tbl>
    <w:p w14:paraId="27C0049B" w14:textId="77777777" w:rsidR="002B13CF" w:rsidRPr="00E1597D" w:rsidRDefault="002B13CF" w:rsidP="002B13CF">
      <w:pPr>
        <w:spacing w:after="0" w:line="360" w:lineRule="auto"/>
        <w:jc w:val="both"/>
        <w:rPr>
          <w:rFonts w:asciiTheme="minorHAnsi" w:hAnsiTheme="minorHAnsi" w:cstheme="minorHAnsi"/>
        </w:rPr>
      </w:pPr>
    </w:p>
    <w:p w14:paraId="0C7D7A11" w14:textId="77777777" w:rsidR="002B13CF" w:rsidRPr="00A2681E" w:rsidRDefault="002B13CF" w:rsidP="002B13CF">
      <w:pPr>
        <w:spacing w:after="0" w:line="288" w:lineRule="auto"/>
        <w:jc w:val="both"/>
        <w:rPr>
          <w:rFonts w:asciiTheme="minorHAnsi" w:hAnsiTheme="minorHAnsi" w:cstheme="minorHAnsi"/>
          <w:sz w:val="24"/>
          <w:szCs w:val="24"/>
        </w:rPr>
      </w:pPr>
      <w:r w:rsidRPr="00A2681E">
        <w:rPr>
          <w:rFonts w:asciiTheme="minorHAnsi" w:hAnsiTheme="minorHAnsi" w:cstheme="minorHAnsi"/>
          <w:sz w:val="24"/>
          <w:szCs w:val="24"/>
        </w:rPr>
        <w:t>Niewykorzystane było 1 mieszkanie w miejscowości Lipa.</w:t>
      </w:r>
    </w:p>
    <w:p w14:paraId="44C083CA" w14:textId="77777777" w:rsidR="002B13CF" w:rsidRPr="00E1597D" w:rsidRDefault="002B13CF" w:rsidP="002B13CF">
      <w:pPr>
        <w:spacing w:after="0" w:line="360" w:lineRule="auto"/>
        <w:rPr>
          <w:rFonts w:asciiTheme="minorHAnsi" w:hAnsiTheme="minorHAnsi" w:cstheme="minorHAnsi"/>
        </w:rPr>
      </w:pPr>
    </w:p>
    <w:p w14:paraId="288CBD44" w14:textId="77777777" w:rsidR="002B13CF" w:rsidRPr="00E1597D" w:rsidRDefault="002B13CF" w:rsidP="002B13CF">
      <w:pPr>
        <w:spacing w:after="0" w:line="360" w:lineRule="auto"/>
        <w:jc w:val="both"/>
        <w:rPr>
          <w:rFonts w:asciiTheme="minorHAnsi" w:hAnsiTheme="minorHAnsi" w:cstheme="minorHAnsi"/>
        </w:rPr>
      </w:pPr>
    </w:p>
    <w:p w14:paraId="3A45AE39" w14:textId="77777777" w:rsidR="002B13CF" w:rsidRPr="00A2681E" w:rsidRDefault="002B13CF" w:rsidP="002B13CF">
      <w:pPr>
        <w:spacing w:after="0" w:line="288" w:lineRule="auto"/>
        <w:jc w:val="both"/>
        <w:rPr>
          <w:rFonts w:asciiTheme="minorHAnsi" w:hAnsiTheme="minorHAnsi" w:cstheme="minorHAnsi"/>
          <w:sz w:val="24"/>
          <w:szCs w:val="24"/>
        </w:rPr>
      </w:pPr>
      <w:r w:rsidRPr="00A2681E">
        <w:rPr>
          <w:rFonts w:asciiTheme="minorHAnsi" w:hAnsiTheme="minorHAnsi" w:cstheme="minorHAnsi"/>
          <w:sz w:val="24"/>
          <w:szCs w:val="24"/>
        </w:rPr>
        <w:t xml:space="preserve">W roku 2018 nie powiększono zasobu mieszkaniowego gminy mieszkaniowego zasobu gminy </w:t>
      </w:r>
      <w:r w:rsidRPr="00AB7F60">
        <w:rPr>
          <w:rFonts w:asciiTheme="minorHAnsi" w:hAnsiTheme="minorHAnsi" w:cstheme="minorHAnsi"/>
          <w:sz w:val="24"/>
          <w:szCs w:val="24"/>
        </w:rPr>
        <w:t>poprzez budowę lub zakup nowych mieszkań i nie przewiduje się powiększenia w ten sposób. Pozyskiwanie mieszkań będzie następowało poprzez adaptację pomieszczeń o innym przeznaczeniu niż mieszkalne, będących własnością gminy. W latach, które obejmuje program, przewiduje się zaadaptowanie budynku po byłej Szkole Podstawowej w Budach</w:t>
      </w:r>
      <w:r w:rsidRPr="00A2681E">
        <w:rPr>
          <w:rFonts w:asciiTheme="minorHAnsi" w:hAnsiTheme="minorHAnsi" w:cstheme="minorHAnsi"/>
          <w:sz w:val="24"/>
          <w:szCs w:val="24"/>
        </w:rPr>
        <w:t xml:space="preserve"> Rządowych na lokale mieszkalne z wydzieleniem kilku lokali socjalnych, co spowodowałoby powiększenie zasobu mieszkaniowego. W latach objętych programem przewiduje się </w:t>
      </w:r>
      <w:r>
        <w:rPr>
          <w:rFonts w:asciiTheme="minorHAnsi" w:hAnsiTheme="minorHAnsi" w:cstheme="minorHAnsi"/>
          <w:sz w:val="24"/>
          <w:szCs w:val="24"/>
        </w:rPr>
        <w:br/>
      </w:r>
      <w:r w:rsidRPr="00A2681E">
        <w:rPr>
          <w:rFonts w:asciiTheme="minorHAnsi" w:hAnsiTheme="minorHAnsi" w:cstheme="minorHAnsi"/>
          <w:sz w:val="24"/>
          <w:szCs w:val="24"/>
        </w:rPr>
        <w:t>w miarę możliwości i dostępnych środków finansowych polepszenie stanu technicznego zasobu, biorąc pod uwagę w pierwszej kolejności lokale mieszkalne, których stan jest zły.</w:t>
      </w:r>
    </w:p>
    <w:p w14:paraId="1E39965A" w14:textId="77777777" w:rsidR="002B13CF" w:rsidRDefault="002B13CF" w:rsidP="002B13CF">
      <w:pPr>
        <w:spacing w:after="0" w:line="288" w:lineRule="auto"/>
        <w:jc w:val="both"/>
        <w:rPr>
          <w:rFonts w:asciiTheme="minorHAnsi" w:hAnsiTheme="minorHAnsi" w:cstheme="minorHAnsi"/>
          <w:color w:val="FF0000"/>
          <w:sz w:val="24"/>
          <w:szCs w:val="24"/>
        </w:rPr>
      </w:pPr>
    </w:p>
    <w:p w14:paraId="033516EC" w14:textId="044486D3" w:rsidR="002B13CF" w:rsidRPr="00E1597D" w:rsidRDefault="002B13CF" w:rsidP="00881D08">
      <w:pPr>
        <w:pStyle w:val="Nagwek2"/>
        <w:numPr>
          <w:ilvl w:val="0"/>
          <w:numId w:val="30"/>
        </w:numPr>
        <w:rPr>
          <w:rFonts w:asciiTheme="minorHAnsi" w:eastAsia="Times New Roman" w:hAnsiTheme="minorHAnsi" w:cstheme="minorHAnsi"/>
          <w:b/>
          <w:color w:val="auto"/>
          <w:lang w:eastAsia="pl-PL"/>
        </w:rPr>
      </w:pPr>
      <w:bookmarkStart w:id="7" w:name="_Toc10193033"/>
      <w:r w:rsidRPr="00E1597D">
        <w:rPr>
          <w:rFonts w:asciiTheme="minorHAnsi" w:hAnsiTheme="minorHAnsi" w:cstheme="minorHAnsi"/>
          <w:b/>
          <w:color w:val="auto"/>
        </w:rPr>
        <w:t xml:space="preserve">Gospodarowanie odpadami </w:t>
      </w:r>
      <w:r w:rsidRPr="00E1597D">
        <w:rPr>
          <w:rFonts w:asciiTheme="minorHAnsi" w:eastAsia="Times New Roman" w:hAnsiTheme="minorHAnsi" w:cstheme="minorHAnsi"/>
          <w:b/>
          <w:color w:val="auto"/>
          <w:lang w:eastAsia="pl-PL"/>
        </w:rPr>
        <w:t> </w:t>
      </w:r>
      <w:r w:rsidR="00887DDD">
        <w:rPr>
          <w:rFonts w:asciiTheme="minorHAnsi" w:eastAsia="Times New Roman" w:hAnsiTheme="minorHAnsi" w:cstheme="minorHAnsi"/>
          <w:b/>
          <w:color w:val="auto"/>
          <w:lang w:eastAsia="pl-PL"/>
        </w:rPr>
        <w:t>i ochrona środowiska</w:t>
      </w:r>
      <w:bookmarkEnd w:id="7"/>
    </w:p>
    <w:p w14:paraId="26BD14FB" w14:textId="682B6418" w:rsidR="002B13CF" w:rsidRPr="00E1597D" w:rsidRDefault="002B13CF" w:rsidP="002B13CF">
      <w:pPr>
        <w:spacing w:after="0" w:line="288" w:lineRule="auto"/>
        <w:jc w:val="both"/>
        <w:rPr>
          <w:rFonts w:asciiTheme="minorHAnsi" w:eastAsia="Times New Roman" w:hAnsiTheme="minorHAnsi" w:cstheme="minorHAnsi"/>
          <w:sz w:val="24"/>
          <w:szCs w:val="24"/>
          <w:lang w:eastAsia="pl-PL"/>
        </w:rPr>
      </w:pPr>
      <w:r w:rsidRPr="00E1597D">
        <w:rPr>
          <w:rFonts w:asciiTheme="minorHAnsi" w:eastAsia="Times New Roman" w:hAnsiTheme="minorHAnsi" w:cstheme="minorHAnsi"/>
          <w:sz w:val="24"/>
          <w:szCs w:val="24"/>
          <w:lang w:eastAsia="pl-PL"/>
        </w:rPr>
        <w:br/>
        <w:t xml:space="preserve">Możliwość przetwarzania ww. rodzajów odpadów warunkują szczegółowe przepisy prawa (ustawa o odpadach, ustawa o utrzymaniu czystości i porządku w gminie, WPGO dla Mazowsza) oraz faktyczna dostępność informacji w danym regionie. Zmieszane odpady komunalne pochodzące z terenu Gminy Jednorożec przekazywane są do RIPOK-u wskazanego w WPGO dla Mazowsza (instalacji do mechaniczno-biologicznego przetwarzania odpadów, której właścicielem jest firma NOVAGO Sp. z o.o.). Odpady zielone powstające </w:t>
      </w:r>
      <w:r w:rsidR="0094194F">
        <w:rPr>
          <w:rFonts w:asciiTheme="minorHAnsi" w:eastAsia="Times New Roman" w:hAnsiTheme="minorHAnsi" w:cstheme="minorHAnsi"/>
          <w:sz w:val="24"/>
          <w:szCs w:val="24"/>
          <w:lang w:eastAsia="pl-PL"/>
        </w:rPr>
        <w:br/>
      </w:r>
      <w:r w:rsidRPr="00E1597D">
        <w:rPr>
          <w:rFonts w:asciiTheme="minorHAnsi" w:eastAsia="Times New Roman" w:hAnsiTheme="minorHAnsi" w:cstheme="minorHAnsi"/>
          <w:sz w:val="24"/>
          <w:szCs w:val="24"/>
          <w:lang w:eastAsia="pl-PL"/>
        </w:rPr>
        <w:t xml:space="preserve">na terenie Gminy są zagospodarowane przez właścicieli nieruchomości we własnym zakresie i na własne potrzeby za pośrednictwem procesu kompostowania. Natomiast pozostałości </w:t>
      </w:r>
      <w:r w:rsidR="0094194F">
        <w:rPr>
          <w:rFonts w:asciiTheme="minorHAnsi" w:eastAsia="Times New Roman" w:hAnsiTheme="minorHAnsi" w:cstheme="minorHAnsi"/>
          <w:sz w:val="24"/>
          <w:szCs w:val="24"/>
          <w:lang w:eastAsia="pl-PL"/>
        </w:rPr>
        <w:br/>
      </w:r>
      <w:r w:rsidRPr="00E1597D">
        <w:rPr>
          <w:rFonts w:asciiTheme="minorHAnsi" w:eastAsia="Times New Roman" w:hAnsiTheme="minorHAnsi" w:cstheme="minorHAnsi"/>
          <w:sz w:val="24"/>
          <w:szCs w:val="24"/>
          <w:lang w:eastAsia="pl-PL"/>
        </w:rPr>
        <w:t xml:space="preserve">z sortowania i pozostałości z mechaniczno-biologicznego przetwarzania odpadów komunalnych firmy zagospodarowują zgodnie z hierarchią postepowania z odpadami </w:t>
      </w:r>
      <w:r w:rsidR="0094194F">
        <w:rPr>
          <w:rFonts w:asciiTheme="minorHAnsi" w:eastAsia="Times New Roman" w:hAnsiTheme="minorHAnsi" w:cstheme="minorHAnsi"/>
          <w:sz w:val="24"/>
          <w:szCs w:val="24"/>
          <w:lang w:eastAsia="pl-PL"/>
        </w:rPr>
        <w:br/>
      </w:r>
      <w:r w:rsidRPr="00E1597D">
        <w:rPr>
          <w:rFonts w:asciiTheme="minorHAnsi" w:eastAsia="Times New Roman" w:hAnsiTheme="minorHAnsi" w:cstheme="minorHAnsi"/>
          <w:sz w:val="24"/>
          <w:szCs w:val="24"/>
          <w:lang w:eastAsia="pl-PL"/>
        </w:rPr>
        <w:t>i pozostałościami uregulowanymi prawnymi w tym zakresie.</w:t>
      </w:r>
    </w:p>
    <w:p w14:paraId="3EDAB255" w14:textId="77777777" w:rsidR="002B13CF" w:rsidRPr="00E1597D" w:rsidRDefault="002B13CF" w:rsidP="002B13CF">
      <w:pPr>
        <w:spacing w:after="0" w:line="288" w:lineRule="auto"/>
        <w:jc w:val="both"/>
        <w:rPr>
          <w:rFonts w:asciiTheme="minorHAnsi" w:hAnsiTheme="minorHAnsi" w:cstheme="minorHAnsi"/>
          <w:sz w:val="24"/>
          <w:szCs w:val="24"/>
        </w:rPr>
      </w:pPr>
      <w:r w:rsidRPr="00E1597D">
        <w:rPr>
          <w:rFonts w:asciiTheme="minorHAnsi" w:eastAsia="Times New Roman" w:hAnsiTheme="minorHAnsi" w:cstheme="minorHAnsi"/>
          <w:sz w:val="24"/>
          <w:szCs w:val="24"/>
          <w:lang w:eastAsia="pl-PL"/>
        </w:rPr>
        <w:t xml:space="preserve">  </w:t>
      </w:r>
    </w:p>
    <w:p w14:paraId="66F84CDB" w14:textId="77777777" w:rsidR="002B13CF" w:rsidRPr="00E1597D" w:rsidRDefault="002B13CF" w:rsidP="002B13CF">
      <w:pPr>
        <w:spacing w:after="0" w:line="288" w:lineRule="auto"/>
        <w:jc w:val="both"/>
        <w:rPr>
          <w:rFonts w:asciiTheme="minorHAnsi" w:eastAsia="Times New Roman" w:hAnsiTheme="minorHAnsi" w:cstheme="minorHAnsi"/>
          <w:sz w:val="24"/>
          <w:szCs w:val="24"/>
          <w:lang w:eastAsia="pl-PL"/>
        </w:rPr>
      </w:pPr>
      <w:r w:rsidRPr="00E1597D">
        <w:rPr>
          <w:rFonts w:asciiTheme="minorHAnsi" w:eastAsia="Times New Roman" w:hAnsiTheme="minorHAnsi" w:cstheme="minorHAnsi"/>
          <w:sz w:val="24"/>
          <w:szCs w:val="24"/>
          <w:lang w:eastAsia="pl-PL"/>
        </w:rPr>
        <w:t xml:space="preserve">Koszty utrzymania i bieżącej eksploatacji sprzętu wykonywanego na potrzeby obsługi systemu gospodarki odpadami komunalnymi, koszty zagospodarowania odpadów komunalnych oraz koszty zakupu worków foliowych: 464 898,87 zł. </w:t>
      </w:r>
    </w:p>
    <w:p w14:paraId="5EA94F90" w14:textId="77777777" w:rsidR="002B13CF" w:rsidRPr="00E1597D" w:rsidRDefault="002B13CF" w:rsidP="002B13CF">
      <w:pPr>
        <w:spacing w:after="0" w:line="288" w:lineRule="auto"/>
        <w:jc w:val="both"/>
        <w:rPr>
          <w:rFonts w:asciiTheme="minorHAnsi" w:eastAsia="Times New Roman" w:hAnsiTheme="minorHAnsi" w:cstheme="minorHAnsi"/>
          <w:sz w:val="24"/>
          <w:szCs w:val="24"/>
          <w:lang w:eastAsia="pl-PL"/>
        </w:rPr>
      </w:pPr>
      <w:r w:rsidRPr="00E1597D">
        <w:rPr>
          <w:rFonts w:asciiTheme="minorHAnsi" w:eastAsia="Times New Roman" w:hAnsiTheme="minorHAnsi" w:cstheme="minorHAnsi"/>
          <w:sz w:val="24"/>
          <w:szCs w:val="24"/>
          <w:lang w:eastAsia="pl-PL"/>
        </w:rPr>
        <w:t xml:space="preserve">Koszt obsługi pracowniczej systemu gospodarki odpadami komunalnymi: 60 408,26 zł. </w:t>
      </w:r>
    </w:p>
    <w:p w14:paraId="205E37A2" w14:textId="77777777" w:rsidR="002B13CF" w:rsidRPr="00E1597D" w:rsidRDefault="002B13CF" w:rsidP="002B13CF">
      <w:pPr>
        <w:spacing w:after="0" w:line="288" w:lineRule="auto"/>
        <w:jc w:val="both"/>
        <w:rPr>
          <w:rFonts w:asciiTheme="minorHAnsi" w:eastAsia="Times New Roman" w:hAnsiTheme="minorHAnsi" w:cstheme="minorHAnsi"/>
          <w:sz w:val="24"/>
          <w:szCs w:val="24"/>
          <w:lang w:eastAsia="pl-PL"/>
        </w:rPr>
      </w:pPr>
      <w:r w:rsidRPr="00E1597D">
        <w:rPr>
          <w:rFonts w:asciiTheme="minorHAnsi" w:eastAsia="Times New Roman" w:hAnsiTheme="minorHAnsi" w:cstheme="minorHAnsi"/>
          <w:sz w:val="24"/>
          <w:szCs w:val="24"/>
          <w:lang w:eastAsia="pl-PL"/>
        </w:rPr>
        <w:t>Koszt edukacji ekologicznej w zakresie prawidłowego postępowania z odpadami komunalnymi: 1 742,92 zł.</w:t>
      </w:r>
    </w:p>
    <w:p w14:paraId="5989000A" w14:textId="32685D64" w:rsidR="002B13CF" w:rsidRPr="0094194F" w:rsidRDefault="002B13CF" w:rsidP="002B13CF">
      <w:pPr>
        <w:spacing w:after="0" w:line="288" w:lineRule="auto"/>
        <w:jc w:val="both"/>
        <w:rPr>
          <w:rFonts w:asciiTheme="minorHAnsi" w:eastAsia="Times New Roman" w:hAnsiTheme="minorHAnsi" w:cstheme="minorHAnsi"/>
          <w:b/>
          <w:lang w:eastAsia="pl-PL"/>
        </w:rPr>
      </w:pPr>
      <w:r w:rsidRPr="00E1597D">
        <w:rPr>
          <w:rFonts w:asciiTheme="minorHAnsi" w:eastAsia="Times New Roman" w:hAnsiTheme="minorHAnsi" w:cstheme="minorHAnsi"/>
          <w:lang w:eastAsia="pl-PL"/>
        </w:rPr>
        <w:t> </w:t>
      </w:r>
      <w:r w:rsidRPr="00E1597D">
        <w:rPr>
          <w:rFonts w:asciiTheme="minorHAnsi" w:eastAsia="Times New Roman" w:hAnsiTheme="minorHAnsi" w:cstheme="minorHAnsi"/>
          <w:lang w:eastAsia="pl-PL"/>
        </w:rPr>
        <w:br/>
      </w:r>
      <w:r w:rsidR="0094194F">
        <w:rPr>
          <w:rFonts w:asciiTheme="minorHAnsi" w:eastAsia="Times New Roman" w:hAnsiTheme="minorHAnsi" w:cstheme="minorHAnsi"/>
          <w:b/>
          <w:i/>
          <w:iCs/>
          <w:lang w:eastAsia="pl-PL"/>
        </w:rPr>
        <w:t>Tabela</w:t>
      </w:r>
      <w:r w:rsidR="00AB7F60">
        <w:rPr>
          <w:rFonts w:asciiTheme="minorHAnsi" w:eastAsia="Times New Roman" w:hAnsiTheme="minorHAnsi" w:cstheme="minorHAnsi"/>
          <w:b/>
          <w:i/>
          <w:iCs/>
          <w:lang w:eastAsia="pl-PL"/>
        </w:rPr>
        <w:t xml:space="preserve"> 3.</w:t>
      </w:r>
      <w:r w:rsidR="0094194F">
        <w:rPr>
          <w:rFonts w:asciiTheme="minorHAnsi" w:eastAsia="Times New Roman" w:hAnsiTheme="minorHAnsi" w:cstheme="minorHAnsi"/>
          <w:b/>
          <w:i/>
          <w:iCs/>
          <w:lang w:eastAsia="pl-PL"/>
        </w:rPr>
        <w:t xml:space="preserve"> </w:t>
      </w:r>
      <w:r w:rsidRPr="0094194F">
        <w:rPr>
          <w:rFonts w:asciiTheme="minorHAnsi" w:eastAsia="Times New Roman" w:hAnsiTheme="minorHAnsi" w:cstheme="minorHAnsi"/>
          <w:b/>
          <w:i/>
          <w:iCs/>
          <w:lang w:eastAsia="pl-PL"/>
        </w:rPr>
        <w:t>Ilość odpadów komunalnych wytworzonych na terenie gminy.</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77"/>
        <w:gridCol w:w="5279"/>
        <w:gridCol w:w="95"/>
        <w:gridCol w:w="2005"/>
      </w:tblGrid>
      <w:tr w:rsidR="002B13CF" w:rsidRPr="00E1597D" w14:paraId="3C31B20B" w14:textId="77777777" w:rsidTr="00EE5179">
        <w:trPr>
          <w:tblCellSpacing w:w="0" w:type="dxa"/>
        </w:trPr>
        <w:tc>
          <w:tcPr>
            <w:tcW w:w="1677" w:type="dxa"/>
            <w:vAlign w:val="center"/>
            <w:hideMark/>
          </w:tcPr>
          <w:p w14:paraId="77D376B1" w14:textId="77777777" w:rsidR="002B13CF" w:rsidRPr="00E1597D" w:rsidRDefault="002B13CF" w:rsidP="00EE5179">
            <w:pPr>
              <w:spacing w:after="0" w:line="360" w:lineRule="auto"/>
              <w:rPr>
                <w:rFonts w:asciiTheme="minorHAnsi" w:eastAsia="Times New Roman" w:hAnsiTheme="minorHAnsi" w:cstheme="minorHAnsi"/>
                <w:sz w:val="24"/>
                <w:szCs w:val="24"/>
                <w:lang w:eastAsia="pl-PL"/>
              </w:rPr>
            </w:pPr>
            <w:r w:rsidRPr="00E1597D">
              <w:rPr>
                <w:rFonts w:asciiTheme="minorHAnsi" w:eastAsia="Times New Roman" w:hAnsiTheme="minorHAnsi" w:cstheme="minorHAnsi"/>
                <w:b/>
                <w:bCs/>
                <w:sz w:val="24"/>
                <w:szCs w:val="24"/>
                <w:lang w:eastAsia="pl-PL"/>
              </w:rPr>
              <w:t>Kod odpadu</w:t>
            </w:r>
          </w:p>
        </w:tc>
        <w:tc>
          <w:tcPr>
            <w:tcW w:w="5374" w:type="dxa"/>
            <w:gridSpan w:val="2"/>
            <w:vAlign w:val="center"/>
            <w:hideMark/>
          </w:tcPr>
          <w:p w14:paraId="067D5632" w14:textId="77777777" w:rsidR="002B13CF" w:rsidRPr="00E1597D" w:rsidRDefault="002B13CF" w:rsidP="00EE5179">
            <w:pPr>
              <w:spacing w:after="0" w:line="360" w:lineRule="auto"/>
              <w:rPr>
                <w:rFonts w:asciiTheme="minorHAnsi" w:eastAsia="Times New Roman" w:hAnsiTheme="minorHAnsi" w:cstheme="minorHAnsi"/>
                <w:sz w:val="24"/>
                <w:szCs w:val="24"/>
                <w:lang w:eastAsia="pl-PL"/>
              </w:rPr>
            </w:pPr>
            <w:r w:rsidRPr="00E1597D">
              <w:rPr>
                <w:rFonts w:asciiTheme="minorHAnsi" w:eastAsia="Times New Roman" w:hAnsiTheme="minorHAnsi" w:cstheme="minorHAnsi"/>
                <w:b/>
                <w:bCs/>
                <w:sz w:val="24"/>
                <w:szCs w:val="24"/>
                <w:lang w:eastAsia="pl-PL"/>
              </w:rPr>
              <w:t>RODZAJ ODPADÓW  (KOD ODPADÓW)</w:t>
            </w:r>
          </w:p>
        </w:tc>
        <w:tc>
          <w:tcPr>
            <w:tcW w:w="2005" w:type="dxa"/>
            <w:vAlign w:val="center"/>
            <w:hideMark/>
          </w:tcPr>
          <w:p w14:paraId="1160733D" w14:textId="77777777" w:rsidR="002B13CF" w:rsidRPr="00E1597D" w:rsidRDefault="002B13CF" w:rsidP="0094194F">
            <w:pPr>
              <w:spacing w:after="0" w:line="360" w:lineRule="auto"/>
              <w:jc w:val="center"/>
              <w:rPr>
                <w:rFonts w:asciiTheme="minorHAnsi" w:eastAsia="Times New Roman" w:hAnsiTheme="minorHAnsi" w:cstheme="minorHAnsi"/>
                <w:sz w:val="24"/>
                <w:szCs w:val="24"/>
                <w:lang w:eastAsia="pl-PL"/>
              </w:rPr>
            </w:pPr>
            <w:r w:rsidRPr="00E1597D">
              <w:rPr>
                <w:rFonts w:asciiTheme="minorHAnsi" w:eastAsia="Times New Roman" w:hAnsiTheme="minorHAnsi" w:cstheme="minorHAnsi"/>
                <w:b/>
                <w:bCs/>
                <w:sz w:val="24"/>
                <w:szCs w:val="24"/>
                <w:lang w:eastAsia="pl-PL"/>
              </w:rPr>
              <w:t>ILOŚĆ [Mg]</w:t>
            </w:r>
          </w:p>
        </w:tc>
      </w:tr>
      <w:tr w:rsidR="002B13CF" w:rsidRPr="00E1597D" w14:paraId="5E444B57" w14:textId="77777777" w:rsidTr="00EE5179">
        <w:trPr>
          <w:tblCellSpacing w:w="0" w:type="dxa"/>
        </w:trPr>
        <w:tc>
          <w:tcPr>
            <w:tcW w:w="1677" w:type="dxa"/>
            <w:vAlign w:val="center"/>
            <w:hideMark/>
          </w:tcPr>
          <w:p w14:paraId="59882364" w14:textId="77777777" w:rsidR="002B13CF" w:rsidRPr="00E1597D" w:rsidRDefault="002B13CF" w:rsidP="00EE5179">
            <w:pPr>
              <w:spacing w:after="0" w:line="360" w:lineRule="auto"/>
              <w:rPr>
                <w:rFonts w:asciiTheme="minorHAnsi" w:eastAsia="Times New Roman" w:hAnsiTheme="minorHAnsi" w:cstheme="minorHAnsi"/>
                <w:sz w:val="24"/>
                <w:szCs w:val="24"/>
                <w:lang w:eastAsia="pl-PL"/>
              </w:rPr>
            </w:pPr>
            <w:r w:rsidRPr="00E1597D">
              <w:rPr>
                <w:rFonts w:asciiTheme="minorHAnsi" w:eastAsia="Times New Roman" w:hAnsiTheme="minorHAnsi" w:cstheme="minorHAnsi"/>
                <w:sz w:val="24"/>
                <w:szCs w:val="24"/>
                <w:lang w:eastAsia="pl-PL"/>
              </w:rPr>
              <w:t>(20 03 01)</w:t>
            </w:r>
          </w:p>
        </w:tc>
        <w:tc>
          <w:tcPr>
            <w:tcW w:w="5374" w:type="dxa"/>
            <w:gridSpan w:val="2"/>
            <w:vAlign w:val="center"/>
            <w:hideMark/>
          </w:tcPr>
          <w:p w14:paraId="56C29389" w14:textId="77777777" w:rsidR="002B13CF" w:rsidRPr="00E1597D" w:rsidRDefault="002B13CF" w:rsidP="00EE5179">
            <w:pPr>
              <w:spacing w:after="0" w:line="360" w:lineRule="auto"/>
              <w:rPr>
                <w:rFonts w:asciiTheme="minorHAnsi" w:eastAsia="Times New Roman" w:hAnsiTheme="minorHAnsi" w:cstheme="minorHAnsi"/>
                <w:sz w:val="24"/>
                <w:szCs w:val="24"/>
                <w:lang w:eastAsia="pl-PL"/>
              </w:rPr>
            </w:pPr>
            <w:r w:rsidRPr="00E1597D">
              <w:rPr>
                <w:rFonts w:asciiTheme="minorHAnsi" w:eastAsia="Times New Roman" w:hAnsiTheme="minorHAnsi" w:cstheme="minorHAnsi"/>
                <w:sz w:val="24"/>
                <w:szCs w:val="24"/>
                <w:lang w:eastAsia="pl-PL"/>
              </w:rPr>
              <w:t>Niesegregowane (zmieszane) odpady komunalne</w:t>
            </w:r>
          </w:p>
        </w:tc>
        <w:tc>
          <w:tcPr>
            <w:tcW w:w="2005" w:type="dxa"/>
            <w:vAlign w:val="center"/>
            <w:hideMark/>
          </w:tcPr>
          <w:p w14:paraId="01A2D14E" w14:textId="77777777" w:rsidR="002B13CF" w:rsidRPr="00E1597D" w:rsidRDefault="002B13CF" w:rsidP="0094194F">
            <w:pPr>
              <w:spacing w:after="0" w:line="360" w:lineRule="auto"/>
              <w:jc w:val="center"/>
              <w:rPr>
                <w:rFonts w:asciiTheme="minorHAnsi" w:eastAsia="Times New Roman" w:hAnsiTheme="minorHAnsi" w:cstheme="minorHAnsi"/>
                <w:sz w:val="24"/>
                <w:szCs w:val="24"/>
                <w:lang w:eastAsia="pl-PL"/>
              </w:rPr>
            </w:pPr>
            <w:r w:rsidRPr="00E1597D">
              <w:rPr>
                <w:rFonts w:asciiTheme="minorHAnsi" w:eastAsia="Times New Roman" w:hAnsiTheme="minorHAnsi" w:cstheme="minorHAnsi"/>
                <w:sz w:val="24"/>
                <w:szCs w:val="24"/>
                <w:lang w:eastAsia="pl-PL"/>
              </w:rPr>
              <w:t>838,02</w:t>
            </w:r>
          </w:p>
        </w:tc>
      </w:tr>
      <w:tr w:rsidR="002B13CF" w:rsidRPr="00E1597D" w14:paraId="18D8B7B8" w14:textId="77777777" w:rsidTr="00EE5179">
        <w:trPr>
          <w:tblCellSpacing w:w="0" w:type="dxa"/>
        </w:trPr>
        <w:tc>
          <w:tcPr>
            <w:tcW w:w="1677" w:type="dxa"/>
            <w:vAlign w:val="center"/>
            <w:hideMark/>
          </w:tcPr>
          <w:p w14:paraId="7D0B36AC" w14:textId="77777777" w:rsidR="002B13CF" w:rsidRPr="00E1597D" w:rsidRDefault="002B13CF" w:rsidP="00EE5179">
            <w:pPr>
              <w:spacing w:after="0" w:line="360" w:lineRule="auto"/>
              <w:rPr>
                <w:rFonts w:asciiTheme="minorHAnsi" w:eastAsia="Times New Roman" w:hAnsiTheme="minorHAnsi" w:cstheme="minorHAnsi"/>
                <w:sz w:val="24"/>
                <w:szCs w:val="24"/>
                <w:lang w:eastAsia="pl-PL"/>
              </w:rPr>
            </w:pPr>
            <w:r w:rsidRPr="00E1597D">
              <w:rPr>
                <w:rFonts w:asciiTheme="minorHAnsi" w:eastAsia="Times New Roman" w:hAnsiTheme="minorHAnsi" w:cstheme="minorHAnsi"/>
                <w:sz w:val="24"/>
                <w:szCs w:val="24"/>
                <w:lang w:eastAsia="pl-PL"/>
              </w:rPr>
              <w:t>(15 01 02)</w:t>
            </w:r>
          </w:p>
        </w:tc>
        <w:tc>
          <w:tcPr>
            <w:tcW w:w="5374" w:type="dxa"/>
            <w:gridSpan w:val="2"/>
            <w:vAlign w:val="center"/>
            <w:hideMark/>
          </w:tcPr>
          <w:p w14:paraId="323D69A2" w14:textId="77777777" w:rsidR="002B13CF" w:rsidRPr="00E1597D" w:rsidRDefault="002B13CF" w:rsidP="00EE5179">
            <w:pPr>
              <w:spacing w:after="0" w:line="360" w:lineRule="auto"/>
              <w:rPr>
                <w:rFonts w:asciiTheme="minorHAnsi" w:eastAsia="Times New Roman" w:hAnsiTheme="minorHAnsi" w:cstheme="minorHAnsi"/>
                <w:sz w:val="24"/>
                <w:szCs w:val="24"/>
                <w:lang w:eastAsia="pl-PL"/>
              </w:rPr>
            </w:pPr>
            <w:r w:rsidRPr="00E1597D">
              <w:rPr>
                <w:rFonts w:asciiTheme="minorHAnsi" w:eastAsia="Times New Roman" w:hAnsiTheme="minorHAnsi" w:cstheme="minorHAnsi"/>
                <w:sz w:val="24"/>
                <w:szCs w:val="24"/>
                <w:lang w:eastAsia="pl-PL"/>
              </w:rPr>
              <w:t>Tworzywa sztuczne</w:t>
            </w:r>
          </w:p>
        </w:tc>
        <w:tc>
          <w:tcPr>
            <w:tcW w:w="2005" w:type="dxa"/>
            <w:vAlign w:val="center"/>
            <w:hideMark/>
          </w:tcPr>
          <w:p w14:paraId="790A3D25" w14:textId="77777777" w:rsidR="002B13CF" w:rsidRPr="00E1597D" w:rsidRDefault="002B13CF" w:rsidP="0094194F">
            <w:pPr>
              <w:spacing w:after="0" w:line="360" w:lineRule="auto"/>
              <w:jc w:val="center"/>
              <w:rPr>
                <w:rFonts w:asciiTheme="minorHAnsi" w:eastAsia="Times New Roman" w:hAnsiTheme="minorHAnsi" w:cstheme="minorHAnsi"/>
                <w:sz w:val="24"/>
                <w:szCs w:val="24"/>
                <w:lang w:eastAsia="pl-PL"/>
              </w:rPr>
            </w:pPr>
            <w:r w:rsidRPr="00E1597D">
              <w:rPr>
                <w:rFonts w:asciiTheme="minorHAnsi" w:eastAsia="Times New Roman" w:hAnsiTheme="minorHAnsi" w:cstheme="minorHAnsi"/>
                <w:sz w:val="24"/>
                <w:szCs w:val="24"/>
                <w:lang w:eastAsia="pl-PL"/>
              </w:rPr>
              <w:t>102,16</w:t>
            </w:r>
          </w:p>
        </w:tc>
      </w:tr>
      <w:tr w:rsidR="002B13CF" w:rsidRPr="00E1597D" w14:paraId="08D0AA9D" w14:textId="77777777" w:rsidTr="00EE5179">
        <w:trPr>
          <w:tblCellSpacing w:w="0" w:type="dxa"/>
        </w:trPr>
        <w:tc>
          <w:tcPr>
            <w:tcW w:w="1677" w:type="dxa"/>
            <w:vAlign w:val="center"/>
            <w:hideMark/>
          </w:tcPr>
          <w:p w14:paraId="4D0CCA4F" w14:textId="77777777" w:rsidR="002B13CF" w:rsidRPr="00E1597D" w:rsidRDefault="002B13CF" w:rsidP="00EE5179">
            <w:pPr>
              <w:spacing w:after="0" w:line="360" w:lineRule="auto"/>
              <w:rPr>
                <w:rFonts w:asciiTheme="minorHAnsi" w:eastAsia="Times New Roman" w:hAnsiTheme="minorHAnsi" w:cstheme="minorHAnsi"/>
                <w:sz w:val="24"/>
                <w:szCs w:val="24"/>
                <w:lang w:eastAsia="pl-PL"/>
              </w:rPr>
            </w:pPr>
            <w:r w:rsidRPr="00E1597D">
              <w:rPr>
                <w:rFonts w:asciiTheme="minorHAnsi" w:eastAsia="Times New Roman" w:hAnsiTheme="minorHAnsi" w:cstheme="minorHAnsi"/>
                <w:sz w:val="24"/>
                <w:szCs w:val="24"/>
                <w:lang w:eastAsia="pl-PL"/>
              </w:rPr>
              <w:t>(15 01 07)</w:t>
            </w:r>
          </w:p>
        </w:tc>
        <w:tc>
          <w:tcPr>
            <w:tcW w:w="5374" w:type="dxa"/>
            <w:gridSpan w:val="2"/>
            <w:vAlign w:val="center"/>
            <w:hideMark/>
          </w:tcPr>
          <w:p w14:paraId="7EBA28F0" w14:textId="77777777" w:rsidR="002B13CF" w:rsidRPr="00E1597D" w:rsidRDefault="002B13CF" w:rsidP="00EE5179">
            <w:pPr>
              <w:spacing w:after="0" w:line="360" w:lineRule="auto"/>
              <w:rPr>
                <w:rFonts w:asciiTheme="minorHAnsi" w:eastAsia="Times New Roman" w:hAnsiTheme="minorHAnsi" w:cstheme="minorHAnsi"/>
                <w:sz w:val="24"/>
                <w:szCs w:val="24"/>
                <w:lang w:eastAsia="pl-PL"/>
              </w:rPr>
            </w:pPr>
            <w:r w:rsidRPr="00E1597D">
              <w:rPr>
                <w:rFonts w:asciiTheme="minorHAnsi" w:eastAsia="Times New Roman" w:hAnsiTheme="minorHAnsi" w:cstheme="minorHAnsi"/>
                <w:sz w:val="24"/>
                <w:szCs w:val="24"/>
                <w:lang w:eastAsia="pl-PL"/>
              </w:rPr>
              <w:t>Opakowania ze szkła</w:t>
            </w:r>
          </w:p>
        </w:tc>
        <w:tc>
          <w:tcPr>
            <w:tcW w:w="2005" w:type="dxa"/>
            <w:vAlign w:val="center"/>
            <w:hideMark/>
          </w:tcPr>
          <w:p w14:paraId="46C18323" w14:textId="77777777" w:rsidR="002B13CF" w:rsidRPr="00E1597D" w:rsidRDefault="002B13CF" w:rsidP="0094194F">
            <w:pPr>
              <w:spacing w:after="0" w:line="360" w:lineRule="auto"/>
              <w:jc w:val="center"/>
              <w:rPr>
                <w:rFonts w:asciiTheme="minorHAnsi" w:eastAsia="Times New Roman" w:hAnsiTheme="minorHAnsi" w:cstheme="minorHAnsi"/>
                <w:sz w:val="24"/>
                <w:szCs w:val="24"/>
                <w:lang w:eastAsia="pl-PL"/>
              </w:rPr>
            </w:pPr>
            <w:r w:rsidRPr="00E1597D">
              <w:rPr>
                <w:rFonts w:asciiTheme="minorHAnsi" w:eastAsia="Times New Roman" w:hAnsiTheme="minorHAnsi" w:cstheme="minorHAnsi"/>
                <w:sz w:val="24"/>
                <w:szCs w:val="24"/>
                <w:lang w:eastAsia="pl-PL"/>
              </w:rPr>
              <w:t>80,90</w:t>
            </w:r>
          </w:p>
        </w:tc>
      </w:tr>
      <w:tr w:rsidR="002B13CF" w:rsidRPr="00E1597D" w14:paraId="1C9E3D47" w14:textId="77777777" w:rsidTr="00EE5179">
        <w:trPr>
          <w:tblCellSpacing w:w="0" w:type="dxa"/>
        </w:trPr>
        <w:tc>
          <w:tcPr>
            <w:tcW w:w="1677" w:type="dxa"/>
            <w:vAlign w:val="center"/>
            <w:hideMark/>
          </w:tcPr>
          <w:p w14:paraId="482DF4CB" w14:textId="77777777" w:rsidR="002B13CF" w:rsidRPr="00E1597D" w:rsidRDefault="002B13CF" w:rsidP="00EE5179">
            <w:pPr>
              <w:spacing w:after="0" w:line="360" w:lineRule="auto"/>
              <w:rPr>
                <w:rFonts w:asciiTheme="minorHAnsi" w:eastAsia="Times New Roman" w:hAnsiTheme="minorHAnsi" w:cstheme="minorHAnsi"/>
                <w:sz w:val="24"/>
                <w:szCs w:val="24"/>
                <w:lang w:eastAsia="pl-PL"/>
              </w:rPr>
            </w:pPr>
            <w:r w:rsidRPr="00E1597D">
              <w:rPr>
                <w:rFonts w:asciiTheme="minorHAnsi" w:eastAsia="Times New Roman" w:hAnsiTheme="minorHAnsi" w:cstheme="minorHAnsi"/>
                <w:sz w:val="24"/>
                <w:szCs w:val="24"/>
                <w:lang w:eastAsia="pl-PL"/>
              </w:rPr>
              <w:t>(20 02 01)</w:t>
            </w:r>
          </w:p>
        </w:tc>
        <w:tc>
          <w:tcPr>
            <w:tcW w:w="5374" w:type="dxa"/>
            <w:gridSpan w:val="2"/>
            <w:vAlign w:val="center"/>
            <w:hideMark/>
          </w:tcPr>
          <w:p w14:paraId="2614EC96" w14:textId="77777777" w:rsidR="002B13CF" w:rsidRPr="00E1597D" w:rsidRDefault="002B13CF" w:rsidP="00EE5179">
            <w:pPr>
              <w:spacing w:after="0" w:line="360" w:lineRule="auto"/>
              <w:rPr>
                <w:rFonts w:asciiTheme="minorHAnsi" w:eastAsia="Times New Roman" w:hAnsiTheme="minorHAnsi" w:cstheme="minorHAnsi"/>
                <w:sz w:val="24"/>
                <w:szCs w:val="24"/>
                <w:lang w:eastAsia="pl-PL"/>
              </w:rPr>
            </w:pPr>
            <w:r w:rsidRPr="00E1597D">
              <w:rPr>
                <w:rFonts w:asciiTheme="minorHAnsi" w:eastAsia="Times New Roman" w:hAnsiTheme="minorHAnsi" w:cstheme="minorHAnsi"/>
                <w:sz w:val="24"/>
                <w:szCs w:val="24"/>
                <w:lang w:eastAsia="pl-PL"/>
              </w:rPr>
              <w:t>Odpady ulegające biodegradacji</w:t>
            </w:r>
          </w:p>
        </w:tc>
        <w:tc>
          <w:tcPr>
            <w:tcW w:w="2005" w:type="dxa"/>
            <w:vAlign w:val="center"/>
            <w:hideMark/>
          </w:tcPr>
          <w:p w14:paraId="0BC4EBFF" w14:textId="77777777" w:rsidR="002B13CF" w:rsidRPr="00E1597D" w:rsidRDefault="002B13CF" w:rsidP="0094194F">
            <w:pPr>
              <w:spacing w:after="0" w:line="360" w:lineRule="auto"/>
              <w:jc w:val="center"/>
              <w:rPr>
                <w:rFonts w:asciiTheme="minorHAnsi" w:eastAsia="Times New Roman" w:hAnsiTheme="minorHAnsi" w:cstheme="minorHAnsi"/>
                <w:sz w:val="24"/>
                <w:szCs w:val="24"/>
                <w:lang w:eastAsia="pl-PL"/>
              </w:rPr>
            </w:pPr>
            <w:r w:rsidRPr="00E1597D">
              <w:rPr>
                <w:rFonts w:asciiTheme="minorHAnsi" w:eastAsia="Times New Roman" w:hAnsiTheme="minorHAnsi" w:cstheme="minorHAnsi"/>
                <w:sz w:val="24"/>
                <w:szCs w:val="24"/>
                <w:lang w:eastAsia="pl-PL"/>
              </w:rPr>
              <w:t>22,08</w:t>
            </w:r>
          </w:p>
        </w:tc>
      </w:tr>
      <w:tr w:rsidR="002B13CF" w:rsidRPr="00E1597D" w14:paraId="7FD69DF0" w14:textId="77777777" w:rsidTr="00EE5179">
        <w:trPr>
          <w:tblCellSpacing w:w="0" w:type="dxa"/>
        </w:trPr>
        <w:tc>
          <w:tcPr>
            <w:tcW w:w="1677" w:type="dxa"/>
            <w:vAlign w:val="center"/>
            <w:hideMark/>
          </w:tcPr>
          <w:p w14:paraId="7DA183A3" w14:textId="77777777" w:rsidR="002B13CF" w:rsidRPr="00E1597D" w:rsidRDefault="002B13CF" w:rsidP="00EE5179">
            <w:pPr>
              <w:spacing w:after="0" w:line="360" w:lineRule="auto"/>
              <w:rPr>
                <w:rFonts w:asciiTheme="minorHAnsi" w:eastAsia="Times New Roman" w:hAnsiTheme="minorHAnsi" w:cstheme="minorHAnsi"/>
                <w:sz w:val="24"/>
                <w:szCs w:val="24"/>
                <w:lang w:eastAsia="pl-PL"/>
              </w:rPr>
            </w:pPr>
            <w:r w:rsidRPr="00E1597D">
              <w:rPr>
                <w:rFonts w:asciiTheme="minorHAnsi" w:eastAsia="Times New Roman" w:hAnsiTheme="minorHAnsi" w:cstheme="minorHAnsi"/>
                <w:sz w:val="24"/>
                <w:szCs w:val="24"/>
                <w:lang w:eastAsia="pl-PL"/>
              </w:rPr>
              <w:lastRenderedPageBreak/>
              <w:t>(15 01 01)</w:t>
            </w:r>
          </w:p>
        </w:tc>
        <w:tc>
          <w:tcPr>
            <w:tcW w:w="5374" w:type="dxa"/>
            <w:gridSpan w:val="2"/>
            <w:vAlign w:val="center"/>
            <w:hideMark/>
          </w:tcPr>
          <w:p w14:paraId="384402EB" w14:textId="77777777" w:rsidR="002B13CF" w:rsidRPr="00E1597D" w:rsidRDefault="002B13CF" w:rsidP="00EE5179">
            <w:pPr>
              <w:spacing w:after="0" w:line="360" w:lineRule="auto"/>
              <w:rPr>
                <w:rFonts w:asciiTheme="minorHAnsi" w:eastAsia="Times New Roman" w:hAnsiTheme="minorHAnsi" w:cstheme="minorHAnsi"/>
                <w:sz w:val="24"/>
                <w:szCs w:val="24"/>
                <w:lang w:eastAsia="pl-PL"/>
              </w:rPr>
            </w:pPr>
            <w:r w:rsidRPr="00E1597D">
              <w:rPr>
                <w:rFonts w:asciiTheme="minorHAnsi" w:eastAsia="Times New Roman" w:hAnsiTheme="minorHAnsi" w:cstheme="minorHAnsi"/>
                <w:sz w:val="24"/>
                <w:szCs w:val="24"/>
                <w:lang w:eastAsia="pl-PL"/>
              </w:rPr>
              <w:t>Opakowania z papieru i tektury</w:t>
            </w:r>
          </w:p>
        </w:tc>
        <w:tc>
          <w:tcPr>
            <w:tcW w:w="2005" w:type="dxa"/>
            <w:vAlign w:val="center"/>
            <w:hideMark/>
          </w:tcPr>
          <w:p w14:paraId="2430D135" w14:textId="77777777" w:rsidR="002B13CF" w:rsidRPr="00E1597D" w:rsidRDefault="002B13CF" w:rsidP="0094194F">
            <w:pPr>
              <w:spacing w:after="0" w:line="360" w:lineRule="auto"/>
              <w:jc w:val="center"/>
              <w:rPr>
                <w:rFonts w:asciiTheme="minorHAnsi" w:eastAsia="Times New Roman" w:hAnsiTheme="minorHAnsi" w:cstheme="minorHAnsi"/>
                <w:sz w:val="24"/>
                <w:szCs w:val="24"/>
                <w:lang w:eastAsia="pl-PL"/>
              </w:rPr>
            </w:pPr>
            <w:r w:rsidRPr="00E1597D">
              <w:rPr>
                <w:rFonts w:asciiTheme="minorHAnsi" w:eastAsia="Times New Roman" w:hAnsiTheme="minorHAnsi" w:cstheme="minorHAnsi"/>
                <w:sz w:val="24"/>
                <w:szCs w:val="24"/>
                <w:lang w:eastAsia="pl-PL"/>
              </w:rPr>
              <w:t>4,72</w:t>
            </w:r>
          </w:p>
        </w:tc>
      </w:tr>
      <w:tr w:rsidR="002B13CF" w:rsidRPr="00E1597D" w14:paraId="16B31068" w14:textId="77777777" w:rsidTr="00EE5179">
        <w:trPr>
          <w:tblCellSpacing w:w="0" w:type="dxa"/>
        </w:trPr>
        <w:tc>
          <w:tcPr>
            <w:tcW w:w="1677" w:type="dxa"/>
            <w:vAlign w:val="center"/>
            <w:hideMark/>
          </w:tcPr>
          <w:p w14:paraId="67760F86" w14:textId="77777777" w:rsidR="002B13CF" w:rsidRPr="00E1597D" w:rsidRDefault="002B13CF" w:rsidP="00EE5179">
            <w:pPr>
              <w:spacing w:after="0" w:line="360" w:lineRule="auto"/>
              <w:rPr>
                <w:rFonts w:asciiTheme="minorHAnsi" w:eastAsia="Times New Roman" w:hAnsiTheme="minorHAnsi" w:cstheme="minorHAnsi"/>
                <w:sz w:val="24"/>
                <w:szCs w:val="24"/>
                <w:lang w:eastAsia="pl-PL"/>
              </w:rPr>
            </w:pPr>
            <w:r w:rsidRPr="00E1597D">
              <w:rPr>
                <w:rFonts w:asciiTheme="minorHAnsi" w:eastAsia="Times New Roman" w:hAnsiTheme="minorHAnsi" w:cstheme="minorHAnsi"/>
                <w:sz w:val="24"/>
                <w:szCs w:val="24"/>
                <w:lang w:eastAsia="pl-PL"/>
              </w:rPr>
              <w:t>(20 01 01)</w:t>
            </w:r>
          </w:p>
        </w:tc>
        <w:tc>
          <w:tcPr>
            <w:tcW w:w="5374" w:type="dxa"/>
            <w:gridSpan w:val="2"/>
            <w:vAlign w:val="center"/>
            <w:hideMark/>
          </w:tcPr>
          <w:p w14:paraId="373E73F4" w14:textId="77777777" w:rsidR="002B13CF" w:rsidRPr="00E1597D" w:rsidRDefault="002B13CF" w:rsidP="00EE5179">
            <w:pPr>
              <w:spacing w:after="0" w:line="360" w:lineRule="auto"/>
              <w:rPr>
                <w:rFonts w:asciiTheme="minorHAnsi" w:eastAsia="Times New Roman" w:hAnsiTheme="minorHAnsi" w:cstheme="minorHAnsi"/>
                <w:sz w:val="24"/>
                <w:szCs w:val="24"/>
                <w:lang w:eastAsia="pl-PL"/>
              </w:rPr>
            </w:pPr>
            <w:r w:rsidRPr="00E1597D">
              <w:rPr>
                <w:rFonts w:asciiTheme="minorHAnsi" w:eastAsia="Times New Roman" w:hAnsiTheme="minorHAnsi" w:cstheme="minorHAnsi"/>
                <w:sz w:val="24"/>
                <w:szCs w:val="24"/>
                <w:lang w:eastAsia="pl-PL"/>
              </w:rPr>
              <w:t>Papier i tektura</w:t>
            </w:r>
          </w:p>
        </w:tc>
        <w:tc>
          <w:tcPr>
            <w:tcW w:w="2005" w:type="dxa"/>
            <w:vAlign w:val="center"/>
            <w:hideMark/>
          </w:tcPr>
          <w:p w14:paraId="71F31D2C" w14:textId="77777777" w:rsidR="002B13CF" w:rsidRPr="00E1597D" w:rsidRDefault="002B13CF" w:rsidP="0094194F">
            <w:pPr>
              <w:spacing w:after="0" w:line="360" w:lineRule="auto"/>
              <w:jc w:val="center"/>
              <w:rPr>
                <w:rFonts w:asciiTheme="minorHAnsi" w:eastAsia="Times New Roman" w:hAnsiTheme="minorHAnsi" w:cstheme="minorHAnsi"/>
                <w:sz w:val="24"/>
                <w:szCs w:val="24"/>
                <w:lang w:eastAsia="pl-PL"/>
              </w:rPr>
            </w:pPr>
            <w:r w:rsidRPr="00E1597D">
              <w:rPr>
                <w:rFonts w:asciiTheme="minorHAnsi" w:eastAsia="Times New Roman" w:hAnsiTheme="minorHAnsi" w:cstheme="minorHAnsi"/>
                <w:sz w:val="24"/>
                <w:szCs w:val="24"/>
                <w:lang w:eastAsia="pl-PL"/>
              </w:rPr>
              <w:t>16,79</w:t>
            </w:r>
          </w:p>
        </w:tc>
      </w:tr>
      <w:tr w:rsidR="002B13CF" w:rsidRPr="00E1597D" w14:paraId="2F82542D" w14:textId="77777777" w:rsidTr="00EE5179">
        <w:trPr>
          <w:tblCellSpacing w:w="0" w:type="dxa"/>
        </w:trPr>
        <w:tc>
          <w:tcPr>
            <w:tcW w:w="1677" w:type="dxa"/>
            <w:vAlign w:val="center"/>
            <w:hideMark/>
          </w:tcPr>
          <w:p w14:paraId="6E891D27" w14:textId="77777777" w:rsidR="002B13CF" w:rsidRPr="00E1597D" w:rsidRDefault="002B13CF" w:rsidP="00EE5179">
            <w:pPr>
              <w:spacing w:after="0" w:line="360" w:lineRule="auto"/>
              <w:rPr>
                <w:rFonts w:asciiTheme="minorHAnsi" w:eastAsia="Times New Roman" w:hAnsiTheme="minorHAnsi" w:cstheme="minorHAnsi"/>
                <w:sz w:val="24"/>
                <w:szCs w:val="24"/>
                <w:lang w:eastAsia="pl-PL"/>
              </w:rPr>
            </w:pPr>
            <w:r w:rsidRPr="00E1597D">
              <w:rPr>
                <w:rFonts w:asciiTheme="minorHAnsi" w:eastAsia="Times New Roman" w:hAnsiTheme="minorHAnsi" w:cstheme="minorHAnsi"/>
                <w:sz w:val="24"/>
                <w:szCs w:val="24"/>
                <w:lang w:eastAsia="pl-PL"/>
              </w:rPr>
              <w:t>(16 01 03)</w:t>
            </w:r>
          </w:p>
        </w:tc>
        <w:tc>
          <w:tcPr>
            <w:tcW w:w="5374" w:type="dxa"/>
            <w:gridSpan w:val="2"/>
            <w:vAlign w:val="center"/>
            <w:hideMark/>
          </w:tcPr>
          <w:p w14:paraId="1D3043ED" w14:textId="77777777" w:rsidR="002B13CF" w:rsidRPr="00E1597D" w:rsidRDefault="002B13CF" w:rsidP="00EE5179">
            <w:pPr>
              <w:spacing w:after="0" w:line="360" w:lineRule="auto"/>
              <w:rPr>
                <w:rFonts w:asciiTheme="minorHAnsi" w:eastAsia="Times New Roman" w:hAnsiTheme="minorHAnsi" w:cstheme="minorHAnsi"/>
                <w:sz w:val="24"/>
                <w:szCs w:val="24"/>
                <w:lang w:eastAsia="pl-PL"/>
              </w:rPr>
            </w:pPr>
            <w:r w:rsidRPr="00E1597D">
              <w:rPr>
                <w:rFonts w:asciiTheme="minorHAnsi" w:eastAsia="Times New Roman" w:hAnsiTheme="minorHAnsi" w:cstheme="minorHAnsi"/>
                <w:sz w:val="24"/>
                <w:szCs w:val="24"/>
                <w:lang w:eastAsia="pl-PL"/>
              </w:rPr>
              <w:t>Zużyte opony</w:t>
            </w:r>
          </w:p>
        </w:tc>
        <w:tc>
          <w:tcPr>
            <w:tcW w:w="2005" w:type="dxa"/>
            <w:vAlign w:val="center"/>
            <w:hideMark/>
          </w:tcPr>
          <w:p w14:paraId="5FAA9E28" w14:textId="77777777" w:rsidR="002B13CF" w:rsidRPr="00E1597D" w:rsidRDefault="002B13CF" w:rsidP="0094194F">
            <w:pPr>
              <w:spacing w:after="0" w:line="360" w:lineRule="auto"/>
              <w:jc w:val="center"/>
              <w:rPr>
                <w:rFonts w:asciiTheme="minorHAnsi" w:eastAsia="Times New Roman" w:hAnsiTheme="minorHAnsi" w:cstheme="minorHAnsi"/>
                <w:sz w:val="24"/>
                <w:szCs w:val="24"/>
                <w:lang w:eastAsia="pl-PL"/>
              </w:rPr>
            </w:pPr>
            <w:r w:rsidRPr="00E1597D">
              <w:rPr>
                <w:rFonts w:asciiTheme="minorHAnsi" w:eastAsia="Times New Roman" w:hAnsiTheme="minorHAnsi" w:cstheme="minorHAnsi"/>
                <w:sz w:val="24"/>
                <w:szCs w:val="24"/>
                <w:lang w:eastAsia="pl-PL"/>
              </w:rPr>
              <w:t>6,80</w:t>
            </w:r>
          </w:p>
        </w:tc>
      </w:tr>
      <w:tr w:rsidR="002B13CF" w:rsidRPr="00E1597D" w14:paraId="3CF643A2" w14:textId="77777777" w:rsidTr="00EE5179">
        <w:trPr>
          <w:tblCellSpacing w:w="0" w:type="dxa"/>
        </w:trPr>
        <w:tc>
          <w:tcPr>
            <w:tcW w:w="1677" w:type="dxa"/>
            <w:vAlign w:val="center"/>
            <w:hideMark/>
          </w:tcPr>
          <w:p w14:paraId="35E40E8D" w14:textId="77777777" w:rsidR="002B13CF" w:rsidRPr="00E1597D" w:rsidRDefault="002B13CF" w:rsidP="00EE5179">
            <w:pPr>
              <w:spacing w:after="0" w:line="360" w:lineRule="auto"/>
              <w:rPr>
                <w:rFonts w:asciiTheme="minorHAnsi" w:eastAsia="Times New Roman" w:hAnsiTheme="minorHAnsi" w:cstheme="minorHAnsi"/>
                <w:sz w:val="24"/>
                <w:szCs w:val="24"/>
                <w:lang w:eastAsia="pl-PL"/>
              </w:rPr>
            </w:pPr>
            <w:r w:rsidRPr="00E1597D">
              <w:rPr>
                <w:rFonts w:asciiTheme="minorHAnsi" w:eastAsia="Times New Roman" w:hAnsiTheme="minorHAnsi" w:cstheme="minorHAnsi"/>
                <w:sz w:val="24"/>
                <w:szCs w:val="24"/>
                <w:lang w:eastAsia="pl-PL"/>
              </w:rPr>
              <w:t>(20 01 21)</w:t>
            </w:r>
          </w:p>
        </w:tc>
        <w:tc>
          <w:tcPr>
            <w:tcW w:w="5374" w:type="dxa"/>
            <w:gridSpan w:val="2"/>
            <w:vAlign w:val="center"/>
            <w:hideMark/>
          </w:tcPr>
          <w:p w14:paraId="090F06A6" w14:textId="77777777" w:rsidR="002B13CF" w:rsidRPr="00E1597D" w:rsidRDefault="002B13CF" w:rsidP="00EE5179">
            <w:pPr>
              <w:spacing w:after="0" w:line="360" w:lineRule="auto"/>
              <w:rPr>
                <w:rFonts w:asciiTheme="minorHAnsi" w:eastAsia="Times New Roman" w:hAnsiTheme="minorHAnsi" w:cstheme="minorHAnsi"/>
                <w:sz w:val="24"/>
                <w:szCs w:val="24"/>
                <w:lang w:eastAsia="pl-PL"/>
              </w:rPr>
            </w:pPr>
            <w:r w:rsidRPr="00E1597D">
              <w:rPr>
                <w:rFonts w:asciiTheme="minorHAnsi" w:eastAsia="Times New Roman" w:hAnsiTheme="minorHAnsi" w:cstheme="minorHAnsi"/>
                <w:sz w:val="24"/>
                <w:szCs w:val="24"/>
                <w:lang w:eastAsia="pl-PL"/>
              </w:rPr>
              <w:t>Lampy fluorescencyjne i inne niż wymienione w 20 01 33</w:t>
            </w:r>
          </w:p>
        </w:tc>
        <w:tc>
          <w:tcPr>
            <w:tcW w:w="2005" w:type="dxa"/>
            <w:vAlign w:val="center"/>
            <w:hideMark/>
          </w:tcPr>
          <w:p w14:paraId="207ED676" w14:textId="77777777" w:rsidR="002B13CF" w:rsidRPr="00E1597D" w:rsidRDefault="002B13CF" w:rsidP="0094194F">
            <w:pPr>
              <w:spacing w:after="0" w:line="360" w:lineRule="auto"/>
              <w:jc w:val="center"/>
              <w:rPr>
                <w:rFonts w:asciiTheme="minorHAnsi" w:eastAsia="Times New Roman" w:hAnsiTheme="minorHAnsi" w:cstheme="minorHAnsi"/>
                <w:sz w:val="24"/>
                <w:szCs w:val="24"/>
                <w:lang w:eastAsia="pl-PL"/>
              </w:rPr>
            </w:pPr>
            <w:r w:rsidRPr="00E1597D">
              <w:rPr>
                <w:rFonts w:asciiTheme="minorHAnsi" w:eastAsia="Times New Roman" w:hAnsiTheme="minorHAnsi" w:cstheme="minorHAnsi"/>
                <w:sz w:val="24"/>
                <w:szCs w:val="24"/>
                <w:lang w:eastAsia="pl-PL"/>
              </w:rPr>
              <w:t>0,09</w:t>
            </w:r>
          </w:p>
        </w:tc>
      </w:tr>
      <w:tr w:rsidR="002B13CF" w:rsidRPr="00E1597D" w14:paraId="15345D57" w14:textId="77777777" w:rsidTr="00EE5179">
        <w:trPr>
          <w:tblCellSpacing w:w="0" w:type="dxa"/>
        </w:trPr>
        <w:tc>
          <w:tcPr>
            <w:tcW w:w="1677" w:type="dxa"/>
            <w:vAlign w:val="center"/>
            <w:hideMark/>
          </w:tcPr>
          <w:p w14:paraId="4E8D84BA" w14:textId="77777777" w:rsidR="002B13CF" w:rsidRPr="00E1597D" w:rsidRDefault="002B13CF" w:rsidP="00EE5179">
            <w:pPr>
              <w:spacing w:after="0" w:line="360" w:lineRule="auto"/>
              <w:rPr>
                <w:rFonts w:asciiTheme="minorHAnsi" w:eastAsia="Times New Roman" w:hAnsiTheme="minorHAnsi" w:cstheme="minorHAnsi"/>
                <w:sz w:val="24"/>
                <w:szCs w:val="24"/>
                <w:lang w:eastAsia="pl-PL"/>
              </w:rPr>
            </w:pPr>
            <w:r w:rsidRPr="00E1597D">
              <w:rPr>
                <w:rFonts w:asciiTheme="minorHAnsi" w:eastAsia="Times New Roman" w:hAnsiTheme="minorHAnsi" w:cstheme="minorHAnsi"/>
                <w:sz w:val="24"/>
                <w:szCs w:val="24"/>
                <w:lang w:eastAsia="pl-PL"/>
              </w:rPr>
              <w:t>(20 01 23*)</w:t>
            </w:r>
          </w:p>
        </w:tc>
        <w:tc>
          <w:tcPr>
            <w:tcW w:w="5374" w:type="dxa"/>
            <w:gridSpan w:val="2"/>
            <w:vAlign w:val="center"/>
            <w:hideMark/>
          </w:tcPr>
          <w:p w14:paraId="2629BC79" w14:textId="77777777" w:rsidR="002B13CF" w:rsidRPr="00E1597D" w:rsidRDefault="002B13CF" w:rsidP="00EE5179">
            <w:pPr>
              <w:spacing w:after="0" w:line="360" w:lineRule="auto"/>
              <w:rPr>
                <w:rFonts w:asciiTheme="minorHAnsi" w:eastAsia="Times New Roman" w:hAnsiTheme="minorHAnsi" w:cstheme="minorHAnsi"/>
                <w:sz w:val="24"/>
                <w:szCs w:val="24"/>
                <w:lang w:eastAsia="pl-PL"/>
              </w:rPr>
            </w:pPr>
            <w:r w:rsidRPr="00E1597D">
              <w:rPr>
                <w:rFonts w:asciiTheme="minorHAnsi" w:eastAsia="Times New Roman" w:hAnsiTheme="minorHAnsi" w:cstheme="minorHAnsi"/>
                <w:sz w:val="24"/>
                <w:szCs w:val="24"/>
                <w:lang w:eastAsia="pl-PL"/>
              </w:rPr>
              <w:t>Urządzenia zawierające freony</w:t>
            </w:r>
          </w:p>
        </w:tc>
        <w:tc>
          <w:tcPr>
            <w:tcW w:w="2005" w:type="dxa"/>
            <w:vAlign w:val="center"/>
            <w:hideMark/>
          </w:tcPr>
          <w:p w14:paraId="2A302CD3" w14:textId="77777777" w:rsidR="002B13CF" w:rsidRPr="00E1597D" w:rsidRDefault="002B13CF" w:rsidP="0094194F">
            <w:pPr>
              <w:spacing w:after="0" w:line="360" w:lineRule="auto"/>
              <w:jc w:val="center"/>
              <w:rPr>
                <w:rFonts w:asciiTheme="minorHAnsi" w:eastAsia="Times New Roman" w:hAnsiTheme="minorHAnsi" w:cstheme="minorHAnsi"/>
                <w:sz w:val="24"/>
                <w:szCs w:val="24"/>
                <w:lang w:eastAsia="pl-PL"/>
              </w:rPr>
            </w:pPr>
            <w:r w:rsidRPr="00E1597D">
              <w:rPr>
                <w:rFonts w:asciiTheme="minorHAnsi" w:eastAsia="Times New Roman" w:hAnsiTheme="minorHAnsi" w:cstheme="minorHAnsi"/>
                <w:sz w:val="24"/>
                <w:szCs w:val="24"/>
                <w:lang w:eastAsia="pl-PL"/>
              </w:rPr>
              <w:t>0,97</w:t>
            </w:r>
          </w:p>
        </w:tc>
      </w:tr>
      <w:tr w:rsidR="002B13CF" w:rsidRPr="00E1597D" w14:paraId="29A2269F" w14:textId="77777777" w:rsidTr="00EE5179">
        <w:trPr>
          <w:tblCellSpacing w:w="0" w:type="dxa"/>
        </w:trPr>
        <w:tc>
          <w:tcPr>
            <w:tcW w:w="1677" w:type="dxa"/>
            <w:vAlign w:val="center"/>
            <w:hideMark/>
          </w:tcPr>
          <w:p w14:paraId="14ED9F69" w14:textId="77777777" w:rsidR="002B13CF" w:rsidRPr="00E1597D" w:rsidRDefault="002B13CF" w:rsidP="00EE5179">
            <w:pPr>
              <w:spacing w:after="0" w:line="360" w:lineRule="auto"/>
              <w:rPr>
                <w:rFonts w:asciiTheme="minorHAnsi" w:eastAsia="Times New Roman" w:hAnsiTheme="minorHAnsi" w:cstheme="minorHAnsi"/>
                <w:sz w:val="24"/>
                <w:szCs w:val="24"/>
                <w:lang w:eastAsia="pl-PL"/>
              </w:rPr>
            </w:pPr>
            <w:r w:rsidRPr="00E1597D">
              <w:rPr>
                <w:rFonts w:asciiTheme="minorHAnsi" w:eastAsia="Times New Roman" w:hAnsiTheme="minorHAnsi" w:cstheme="minorHAnsi"/>
                <w:sz w:val="24"/>
                <w:szCs w:val="24"/>
                <w:lang w:eastAsia="pl-PL"/>
              </w:rPr>
              <w:t>(20 01 36)</w:t>
            </w:r>
          </w:p>
        </w:tc>
        <w:tc>
          <w:tcPr>
            <w:tcW w:w="5374" w:type="dxa"/>
            <w:gridSpan w:val="2"/>
            <w:vAlign w:val="center"/>
            <w:hideMark/>
          </w:tcPr>
          <w:p w14:paraId="7B093996" w14:textId="77777777" w:rsidR="002B13CF" w:rsidRPr="00E1597D" w:rsidRDefault="002B13CF" w:rsidP="00EE5179">
            <w:pPr>
              <w:spacing w:after="0" w:line="360" w:lineRule="auto"/>
              <w:rPr>
                <w:rFonts w:asciiTheme="minorHAnsi" w:eastAsia="Times New Roman" w:hAnsiTheme="minorHAnsi" w:cstheme="minorHAnsi"/>
                <w:sz w:val="24"/>
                <w:szCs w:val="24"/>
                <w:lang w:eastAsia="pl-PL"/>
              </w:rPr>
            </w:pPr>
            <w:r w:rsidRPr="00E1597D">
              <w:rPr>
                <w:rFonts w:asciiTheme="minorHAnsi" w:eastAsia="Times New Roman" w:hAnsiTheme="minorHAnsi" w:cstheme="minorHAnsi"/>
                <w:sz w:val="24"/>
                <w:szCs w:val="24"/>
                <w:lang w:eastAsia="pl-PL"/>
              </w:rPr>
              <w:t>Zużyte urządzenia elektryczne i elektroniczne inne niż wymienione w 20 01 21, 20 01 23 i 20 01 35</w:t>
            </w:r>
          </w:p>
        </w:tc>
        <w:tc>
          <w:tcPr>
            <w:tcW w:w="2005" w:type="dxa"/>
            <w:vAlign w:val="center"/>
            <w:hideMark/>
          </w:tcPr>
          <w:p w14:paraId="2BF32368" w14:textId="77777777" w:rsidR="002B13CF" w:rsidRPr="00E1597D" w:rsidRDefault="002B13CF" w:rsidP="0094194F">
            <w:pPr>
              <w:spacing w:after="0" w:line="360" w:lineRule="auto"/>
              <w:jc w:val="center"/>
              <w:rPr>
                <w:rFonts w:asciiTheme="minorHAnsi" w:eastAsia="Times New Roman" w:hAnsiTheme="minorHAnsi" w:cstheme="minorHAnsi"/>
                <w:sz w:val="24"/>
                <w:szCs w:val="24"/>
                <w:lang w:eastAsia="pl-PL"/>
              </w:rPr>
            </w:pPr>
            <w:r w:rsidRPr="00E1597D">
              <w:rPr>
                <w:rFonts w:asciiTheme="minorHAnsi" w:eastAsia="Times New Roman" w:hAnsiTheme="minorHAnsi" w:cstheme="minorHAnsi"/>
                <w:sz w:val="24"/>
                <w:szCs w:val="24"/>
                <w:lang w:eastAsia="pl-PL"/>
              </w:rPr>
              <w:t>73,84</w:t>
            </w:r>
          </w:p>
        </w:tc>
      </w:tr>
      <w:tr w:rsidR="002B13CF" w:rsidRPr="00E1597D" w14:paraId="669FCF81" w14:textId="77777777" w:rsidTr="00EE5179">
        <w:trPr>
          <w:tblCellSpacing w:w="0" w:type="dxa"/>
        </w:trPr>
        <w:tc>
          <w:tcPr>
            <w:tcW w:w="1677" w:type="dxa"/>
            <w:vAlign w:val="center"/>
            <w:hideMark/>
          </w:tcPr>
          <w:p w14:paraId="4CB0736F" w14:textId="77777777" w:rsidR="002B13CF" w:rsidRPr="00E1597D" w:rsidRDefault="002B13CF" w:rsidP="00EE5179">
            <w:pPr>
              <w:spacing w:after="0" w:line="360" w:lineRule="auto"/>
              <w:rPr>
                <w:rFonts w:asciiTheme="minorHAnsi" w:eastAsia="Times New Roman" w:hAnsiTheme="minorHAnsi" w:cstheme="minorHAnsi"/>
                <w:sz w:val="24"/>
                <w:szCs w:val="24"/>
                <w:lang w:eastAsia="pl-PL"/>
              </w:rPr>
            </w:pPr>
            <w:r w:rsidRPr="00E1597D">
              <w:rPr>
                <w:rFonts w:asciiTheme="minorHAnsi" w:eastAsia="Times New Roman" w:hAnsiTheme="minorHAnsi" w:cstheme="minorHAnsi"/>
                <w:sz w:val="24"/>
                <w:szCs w:val="24"/>
                <w:lang w:eastAsia="pl-PL"/>
              </w:rPr>
              <w:t>(20 01 35*)</w:t>
            </w:r>
          </w:p>
        </w:tc>
        <w:tc>
          <w:tcPr>
            <w:tcW w:w="5374" w:type="dxa"/>
            <w:gridSpan w:val="2"/>
            <w:vAlign w:val="center"/>
            <w:hideMark/>
          </w:tcPr>
          <w:p w14:paraId="284942B7" w14:textId="77777777" w:rsidR="002B13CF" w:rsidRPr="00E1597D" w:rsidRDefault="002B13CF" w:rsidP="00EE5179">
            <w:pPr>
              <w:spacing w:after="0" w:line="360" w:lineRule="auto"/>
              <w:rPr>
                <w:rFonts w:asciiTheme="minorHAnsi" w:eastAsia="Times New Roman" w:hAnsiTheme="minorHAnsi" w:cstheme="minorHAnsi"/>
                <w:sz w:val="24"/>
                <w:szCs w:val="24"/>
                <w:lang w:eastAsia="pl-PL"/>
              </w:rPr>
            </w:pPr>
            <w:r w:rsidRPr="00E1597D">
              <w:rPr>
                <w:rFonts w:asciiTheme="minorHAnsi" w:eastAsia="Times New Roman" w:hAnsiTheme="minorHAnsi" w:cstheme="minorHAnsi"/>
                <w:sz w:val="24"/>
                <w:szCs w:val="24"/>
                <w:lang w:eastAsia="pl-PL"/>
              </w:rPr>
              <w:t>Zużyte urządzenia elektryczne i elektroniczne inne niż wymienione w 20 01 21 i 20 01 23 zawierające niebezpieczne składniki (1)</w:t>
            </w:r>
          </w:p>
        </w:tc>
        <w:tc>
          <w:tcPr>
            <w:tcW w:w="2005" w:type="dxa"/>
            <w:vAlign w:val="center"/>
            <w:hideMark/>
          </w:tcPr>
          <w:p w14:paraId="1D9134B5" w14:textId="77777777" w:rsidR="002B13CF" w:rsidRPr="00E1597D" w:rsidRDefault="002B13CF" w:rsidP="0094194F">
            <w:pPr>
              <w:spacing w:after="0" w:line="360" w:lineRule="auto"/>
              <w:jc w:val="center"/>
              <w:rPr>
                <w:rFonts w:asciiTheme="minorHAnsi" w:eastAsia="Times New Roman" w:hAnsiTheme="minorHAnsi" w:cstheme="minorHAnsi"/>
                <w:sz w:val="24"/>
                <w:szCs w:val="24"/>
                <w:lang w:eastAsia="pl-PL"/>
              </w:rPr>
            </w:pPr>
            <w:r w:rsidRPr="00E1597D">
              <w:rPr>
                <w:rFonts w:asciiTheme="minorHAnsi" w:eastAsia="Times New Roman" w:hAnsiTheme="minorHAnsi" w:cstheme="minorHAnsi"/>
                <w:sz w:val="24"/>
                <w:szCs w:val="24"/>
                <w:lang w:eastAsia="pl-PL"/>
              </w:rPr>
              <w:t>8,70</w:t>
            </w:r>
          </w:p>
        </w:tc>
      </w:tr>
      <w:tr w:rsidR="002B13CF" w:rsidRPr="00E1597D" w14:paraId="1BE2366C" w14:textId="77777777" w:rsidTr="00EE5179">
        <w:trPr>
          <w:tblCellSpacing w:w="0" w:type="dxa"/>
        </w:trPr>
        <w:tc>
          <w:tcPr>
            <w:tcW w:w="1677" w:type="dxa"/>
            <w:vAlign w:val="center"/>
            <w:hideMark/>
          </w:tcPr>
          <w:p w14:paraId="1BE87A35" w14:textId="77777777" w:rsidR="002B13CF" w:rsidRPr="00E1597D" w:rsidRDefault="002B13CF" w:rsidP="00EE5179">
            <w:pPr>
              <w:spacing w:after="0" w:line="360" w:lineRule="auto"/>
              <w:rPr>
                <w:rFonts w:asciiTheme="minorHAnsi" w:eastAsia="Times New Roman" w:hAnsiTheme="minorHAnsi" w:cstheme="minorHAnsi"/>
                <w:sz w:val="24"/>
                <w:szCs w:val="24"/>
                <w:lang w:eastAsia="pl-PL"/>
              </w:rPr>
            </w:pPr>
            <w:r w:rsidRPr="00E1597D">
              <w:rPr>
                <w:rFonts w:asciiTheme="minorHAnsi" w:eastAsia="Times New Roman" w:hAnsiTheme="minorHAnsi" w:cstheme="minorHAnsi"/>
                <w:sz w:val="24"/>
                <w:szCs w:val="24"/>
                <w:lang w:eastAsia="pl-PL"/>
              </w:rPr>
              <w:t>(17 01 01)</w:t>
            </w:r>
          </w:p>
        </w:tc>
        <w:tc>
          <w:tcPr>
            <w:tcW w:w="5374" w:type="dxa"/>
            <w:gridSpan w:val="2"/>
            <w:vAlign w:val="center"/>
            <w:hideMark/>
          </w:tcPr>
          <w:p w14:paraId="40A4FDC6" w14:textId="77777777" w:rsidR="002B13CF" w:rsidRPr="00E1597D" w:rsidRDefault="002B13CF" w:rsidP="00EE5179">
            <w:pPr>
              <w:spacing w:after="0" w:line="360" w:lineRule="auto"/>
              <w:rPr>
                <w:rFonts w:asciiTheme="minorHAnsi" w:eastAsia="Times New Roman" w:hAnsiTheme="minorHAnsi" w:cstheme="minorHAnsi"/>
                <w:sz w:val="24"/>
                <w:szCs w:val="24"/>
                <w:lang w:eastAsia="pl-PL"/>
              </w:rPr>
            </w:pPr>
            <w:r w:rsidRPr="00E1597D">
              <w:rPr>
                <w:rFonts w:asciiTheme="minorHAnsi" w:eastAsia="Times New Roman" w:hAnsiTheme="minorHAnsi" w:cstheme="minorHAnsi"/>
                <w:sz w:val="24"/>
                <w:szCs w:val="24"/>
                <w:lang w:eastAsia="pl-PL"/>
              </w:rPr>
              <w:t>Odpady budowlane i rozbiórkowe</w:t>
            </w:r>
          </w:p>
        </w:tc>
        <w:tc>
          <w:tcPr>
            <w:tcW w:w="2005" w:type="dxa"/>
            <w:vAlign w:val="center"/>
            <w:hideMark/>
          </w:tcPr>
          <w:p w14:paraId="14A86974" w14:textId="77777777" w:rsidR="002B13CF" w:rsidRPr="00E1597D" w:rsidRDefault="002B13CF" w:rsidP="0094194F">
            <w:pPr>
              <w:spacing w:after="0" w:line="360" w:lineRule="auto"/>
              <w:jc w:val="center"/>
              <w:rPr>
                <w:rFonts w:asciiTheme="minorHAnsi" w:eastAsia="Times New Roman" w:hAnsiTheme="minorHAnsi" w:cstheme="minorHAnsi"/>
                <w:sz w:val="24"/>
                <w:szCs w:val="24"/>
                <w:lang w:eastAsia="pl-PL"/>
              </w:rPr>
            </w:pPr>
            <w:r w:rsidRPr="00E1597D">
              <w:rPr>
                <w:rFonts w:asciiTheme="minorHAnsi" w:eastAsia="Times New Roman" w:hAnsiTheme="minorHAnsi" w:cstheme="minorHAnsi"/>
                <w:sz w:val="24"/>
                <w:szCs w:val="24"/>
                <w:lang w:eastAsia="pl-PL"/>
              </w:rPr>
              <w:t>152,50</w:t>
            </w:r>
          </w:p>
        </w:tc>
      </w:tr>
      <w:tr w:rsidR="002B13CF" w:rsidRPr="00E1597D" w14:paraId="692C9F06" w14:textId="77777777" w:rsidTr="00EE5179">
        <w:trPr>
          <w:tblCellSpacing w:w="0" w:type="dxa"/>
        </w:trPr>
        <w:tc>
          <w:tcPr>
            <w:tcW w:w="1677" w:type="dxa"/>
            <w:vAlign w:val="center"/>
            <w:hideMark/>
          </w:tcPr>
          <w:p w14:paraId="504E9850" w14:textId="77777777" w:rsidR="002B13CF" w:rsidRPr="00E1597D" w:rsidRDefault="002B13CF" w:rsidP="00EE5179">
            <w:pPr>
              <w:spacing w:after="0" w:line="360" w:lineRule="auto"/>
              <w:rPr>
                <w:rFonts w:asciiTheme="minorHAnsi" w:eastAsia="Times New Roman" w:hAnsiTheme="minorHAnsi" w:cstheme="minorHAnsi"/>
                <w:sz w:val="24"/>
                <w:szCs w:val="24"/>
                <w:lang w:eastAsia="pl-PL"/>
              </w:rPr>
            </w:pPr>
            <w:r w:rsidRPr="00E1597D">
              <w:rPr>
                <w:rFonts w:asciiTheme="minorHAnsi" w:eastAsia="Times New Roman" w:hAnsiTheme="minorHAnsi" w:cstheme="minorHAnsi"/>
                <w:sz w:val="24"/>
                <w:szCs w:val="24"/>
                <w:lang w:eastAsia="pl-PL"/>
              </w:rPr>
              <w:t>(15 01 06)</w:t>
            </w:r>
          </w:p>
        </w:tc>
        <w:tc>
          <w:tcPr>
            <w:tcW w:w="5374" w:type="dxa"/>
            <w:gridSpan w:val="2"/>
            <w:vAlign w:val="center"/>
            <w:hideMark/>
          </w:tcPr>
          <w:p w14:paraId="72360F0C" w14:textId="77777777" w:rsidR="002B13CF" w:rsidRPr="00E1597D" w:rsidRDefault="002B13CF" w:rsidP="00EE5179">
            <w:pPr>
              <w:spacing w:after="0" w:line="360" w:lineRule="auto"/>
              <w:rPr>
                <w:rFonts w:asciiTheme="minorHAnsi" w:eastAsia="Times New Roman" w:hAnsiTheme="minorHAnsi" w:cstheme="minorHAnsi"/>
                <w:sz w:val="24"/>
                <w:szCs w:val="24"/>
                <w:lang w:eastAsia="pl-PL"/>
              </w:rPr>
            </w:pPr>
            <w:r w:rsidRPr="00E1597D">
              <w:rPr>
                <w:rFonts w:asciiTheme="minorHAnsi" w:eastAsia="Times New Roman" w:hAnsiTheme="minorHAnsi" w:cstheme="minorHAnsi"/>
                <w:sz w:val="24"/>
                <w:szCs w:val="24"/>
                <w:lang w:eastAsia="pl-PL"/>
              </w:rPr>
              <w:t>Zmieszane odpady opakowaniowe</w:t>
            </w:r>
          </w:p>
        </w:tc>
        <w:tc>
          <w:tcPr>
            <w:tcW w:w="2005" w:type="dxa"/>
            <w:vAlign w:val="center"/>
            <w:hideMark/>
          </w:tcPr>
          <w:p w14:paraId="1EEC4555" w14:textId="77777777" w:rsidR="002B13CF" w:rsidRPr="00E1597D" w:rsidRDefault="002B13CF" w:rsidP="0094194F">
            <w:pPr>
              <w:spacing w:after="0" w:line="360" w:lineRule="auto"/>
              <w:jc w:val="center"/>
              <w:rPr>
                <w:rFonts w:asciiTheme="minorHAnsi" w:eastAsia="Times New Roman" w:hAnsiTheme="minorHAnsi" w:cstheme="minorHAnsi"/>
                <w:sz w:val="24"/>
                <w:szCs w:val="24"/>
                <w:lang w:eastAsia="pl-PL"/>
              </w:rPr>
            </w:pPr>
            <w:r w:rsidRPr="00E1597D">
              <w:rPr>
                <w:rFonts w:asciiTheme="minorHAnsi" w:eastAsia="Times New Roman" w:hAnsiTheme="minorHAnsi" w:cstheme="minorHAnsi"/>
                <w:sz w:val="24"/>
                <w:szCs w:val="24"/>
                <w:lang w:eastAsia="pl-PL"/>
              </w:rPr>
              <w:t>2,86</w:t>
            </w:r>
          </w:p>
        </w:tc>
      </w:tr>
      <w:tr w:rsidR="002B13CF" w:rsidRPr="00E1597D" w14:paraId="07658CFD" w14:textId="77777777" w:rsidTr="00EE5179">
        <w:trPr>
          <w:tblCellSpacing w:w="0" w:type="dxa"/>
        </w:trPr>
        <w:tc>
          <w:tcPr>
            <w:tcW w:w="1677" w:type="dxa"/>
            <w:vAlign w:val="center"/>
            <w:hideMark/>
          </w:tcPr>
          <w:p w14:paraId="6FDD9E84" w14:textId="77777777" w:rsidR="002B13CF" w:rsidRPr="00E1597D" w:rsidRDefault="002B13CF" w:rsidP="00EE5179">
            <w:pPr>
              <w:spacing w:after="0" w:line="360" w:lineRule="auto"/>
              <w:rPr>
                <w:rFonts w:asciiTheme="minorHAnsi" w:eastAsia="Times New Roman" w:hAnsiTheme="minorHAnsi" w:cstheme="minorHAnsi"/>
                <w:sz w:val="24"/>
                <w:szCs w:val="24"/>
                <w:lang w:eastAsia="pl-PL"/>
              </w:rPr>
            </w:pPr>
            <w:r w:rsidRPr="00E1597D">
              <w:rPr>
                <w:rFonts w:asciiTheme="minorHAnsi" w:eastAsia="Times New Roman" w:hAnsiTheme="minorHAnsi" w:cstheme="minorHAnsi"/>
                <w:sz w:val="24"/>
                <w:szCs w:val="24"/>
                <w:lang w:eastAsia="pl-PL"/>
              </w:rPr>
              <w:t>( 20 01 34)</w:t>
            </w:r>
          </w:p>
        </w:tc>
        <w:tc>
          <w:tcPr>
            <w:tcW w:w="5374" w:type="dxa"/>
            <w:gridSpan w:val="2"/>
            <w:vAlign w:val="center"/>
            <w:hideMark/>
          </w:tcPr>
          <w:p w14:paraId="24171907" w14:textId="77777777" w:rsidR="002B13CF" w:rsidRPr="00E1597D" w:rsidRDefault="002B13CF" w:rsidP="00EE5179">
            <w:pPr>
              <w:spacing w:after="0" w:line="360" w:lineRule="auto"/>
              <w:rPr>
                <w:rFonts w:asciiTheme="minorHAnsi" w:eastAsia="Times New Roman" w:hAnsiTheme="minorHAnsi" w:cstheme="minorHAnsi"/>
                <w:sz w:val="24"/>
                <w:szCs w:val="24"/>
                <w:lang w:eastAsia="pl-PL"/>
              </w:rPr>
            </w:pPr>
            <w:r w:rsidRPr="00E1597D">
              <w:rPr>
                <w:rFonts w:asciiTheme="minorHAnsi" w:eastAsia="Times New Roman" w:hAnsiTheme="minorHAnsi" w:cstheme="minorHAnsi"/>
                <w:sz w:val="24"/>
                <w:szCs w:val="24"/>
                <w:lang w:eastAsia="pl-PL"/>
              </w:rPr>
              <w:t>Baterie i akumulatory inne niż wymienione w 20 01 33</w:t>
            </w:r>
          </w:p>
        </w:tc>
        <w:tc>
          <w:tcPr>
            <w:tcW w:w="2005" w:type="dxa"/>
            <w:vAlign w:val="center"/>
            <w:hideMark/>
          </w:tcPr>
          <w:p w14:paraId="2527EAC0" w14:textId="77777777" w:rsidR="002B13CF" w:rsidRPr="00E1597D" w:rsidRDefault="002B13CF" w:rsidP="0094194F">
            <w:pPr>
              <w:spacing w:after="0" w:line="360" w:lineRule="auto"/>
              <w:jc w:val="center"/>
              <w:rPr>
                <w:rFonts w:asciiTheme="minorHAnsi" w:eastAsia="Times New Roman" w:hAnsiTheme="minorHAnsi" w:cstheme="minorHAnsi"/>
                <w:sz w:val="24"/>
                <w:szCs w:val="24"/>
                <w:lang w:eastAsia="pl-PL"/>
              </w:rPr>
            </w:pPr>
            <w:r w:rsidRPr="00E1597D">
              <w:rPr>
                <w:rFonts w:asciiTheme="minorHAnsi" w:eastAsia="Times New Roman" w:hAnsiTheme="minorHAnsi" w:cstheme="minorHAnsi"/>
                <w:sz w:val="24"/>
                <w:szCs w:val="24"/>
                <w:lang w:eastAsia="pl-PL"/>
              </w:rPr>
              <w:t>0,33</w:t>
            </w:r>
          </w:p>
        </w:tc>
      </w:tr>
      <w:tr w:rsidR="002B13CF" w:rsidRPr="00E1597D" w14:paraId="15E9A181" w14:textId="77777777" w:rsidTr="00EE5179">
        <w:trPr>
          <w:tblCellSpacing w:w="0" w:type="dxa"/>
        </w:trPr>
        <w:tc>
          <w:tcPr>
            <w:tcW w:w="1677" w:type="dxa"/>
            <w:vAlign w:val="center"/>
            <w:hideMark/>
          </w:tcPr>
          <w:p w14:paraId="5DDE7317" w14:textId="77777777" w:rsidR="002B13CF" w:rsidRPr="00E1597D" w:rsidRDefault="002B13CF" w:rsidP="00EE5179">
            <w:pPr>
              <w:spacing w:after="0" w:line="360" w:lineRule="auto"/>
              <w:rPr>
                <w:rFonts w:asciiTheme="minorHAnsi" w:eastAsia="Times New Roman" w:hAnsiTheme="minorHAnsi" w:cstheme="minorHAnsi"/>
                <w:sz w:val="24"/>
                <w:szCs w:val="24"/>
                <w:lang w:eastAsia="pl-PL"/>
              </w:rPr>
            </w:pPr>
            <w:r w:rsidRPr="00E1597D">
              <w:rPr>
                <w:rFonts w:asciiTheme="minorHAnsi" w:eastAsia="Times New Roman" w:hAnsiTheme="minorHAnsi" w:cstheme="minorHAnsi"/>
                <w:sz w:val="24"/>
                <w:szCs w:val="24"/>
                <w:lang w:eastAsia="pl-PL"/>
              </w:rPr>
              <w:t>(16 06 04)</w:t>
            </w:r>
          </w:p>
        </w:tc>
        <w:tc>
          <w:tcPr>
            <w:tcW w:w="5374" w:type="dxa"/>
            <w:gridSpan w:val="2"/>
            <w:vAlign w:val="center"/>
            <w:hideMark/>
          </w:tcPr>
          <w:p w14:paraId="39F22780" w14:textId="77777777" w:rsidR="002B13CF" w:rsidRPr="00E1597D" w:rsidRDefault="002B13CF" w:rsidP="00EE5179">
            <w:pPr>
              <w:spacing w:after="0" w:line="360" w:lineRule="auto"/>
              <w:rPr>
                <w:rFonts w:asciiTheme="minorHAnsi" w:eastAsia="Times New Roman" w:hAnsiTheme="minorHAnsi" w:cstheme="minorHAnsi"/>
                <w:sz w:val="24"/>
                <w:szCs w:val="24"/>
                <w:lang w:eastAsia="pl-PL"/>
              </w:rPr>
            </w:pPr>
            <w:r w:rsidRPr="00E1597D">
              <w:rPr>
                <w:rFonts w:asciiTheme="minorHAnsi" w:eastAsia="Times New Roman" w:hAnsiTheme="minorHAnsi" w:cstheme="minorHAnsi"/>
                <w:sz w:val="24"/>
                <w:szCs w:val="24"/>
                <w:lang w:eastAsia="pl-PL"/>
              </w:rPr>
              <w:t>Baterie alkaiczne (z wyłączeniem 16 06 03)</w:t>
            </w:r>
          </w:p>
        </w:tc>
        <w:tc>
          <w:tcPr>
            <w:tcW w:w="2005" w:type="dxa"/>
            <w:vAlign w:val="center"/>
            <w:hideMark/>
          </w:tcPr>
          <w:p w14:paraId="19E233CB" w14:textId="77777777" w:rsidR="002B13CF" w:rsidRPr="00E1597D" w:rsidRDefault="002B13CF" w:rsidP="0094194F">
            <w:pPr>
              <w:spacing w:after="0" w:line="360" w:lineRule="auto"/>
              <w:jc w:val="center"/>
              <w:rPr>
                <w:rFonts w:asciiTheme="minorHAnsi" w:eastAsia="Times New Roman" w:hAnsiTheme="minorHAnsi" w:cstheme="minorHAnsi"/>
                <w:sz w:val="24"/>
                <w:szCs w:val="24"/>
                <w:lang w:eastAsia="pl-PL"/>
              </w:rPr>
            </w:pPr>
            <w:r w:rsidRPr="00E1597D">
              <w:rPr>
                <w:rFonts w:asciiTheme="minorHAnsi" w:eastAsia="Times New Roman" w:hAnsiTheme="minorHAnsi" w:cstheme="minorHAnsi"/>
                <w:sz w:val="24"/>
                <w:szCs w:val="24"/>
                <w:lang w:eastAsia="pl-PL"/>
              </w:rPr>
              <w:t>0,38</w:t>
            </w:r>
          </w:p>
        </w:tc>
      </w:tr>
      <w:tr w:rsidR="002B13CF" w:rsidRPr="00E1597D" w14:paraId="2000F1FD" w14:textId="77777777" w:rsidTr="00EE5179">
        <w:trPr>
          <w:tblCellSpacing w:w="0" w:type="dxa"/>
        </w:trPr>
        <w:tc>
          <w:tcPr>
            <w:tcW w:w="1677" w:type="dxa"/>
            <w:vAlign w:val="center"/>
            <w:hideMark/>
          </w:tcPr>
          <w:p w14:paraId="3EE59287" w14:textId="77777777" w:rsidR="002B13CF" w:rsidRPr="00E1597D" w:rsidRDefault="002B13CF" w:rsidP="00EE5179">
            <w:pPr>
              <w:spacing w:after="0" w:line="360" w:lineRule="auto"/>
              <w:rPr>
                <w:rFonts w:asciiTheme="minorHAnsi" w:eastAsia="Times New Roman" w:hAnsiTheme="minorHAnsi" w:cstheme="minorHAnsi"/>
                <w:sz w:val="24"/>
                <w:szCs w:val="24"/>
                <w:lang w:eastAsia="pl-PL"/>
              </w:rPr>
            </w:pPr>
            <w:r w:rsidRPr="00E1597D">
              <w:rPr>
                <w:rFonts w:asciiTheme="minorHAnsi" w:eastAsia="Times New Roman" w:hAnsiTheme="minorHAnsi" w:cstheme="minorHAnsi"/>
                <w:sz w:val="24"/>
                <w:szCs w:val="24"/>
                <w:lang w:eastAsia="pl-PL"/>
              </w:rPr>
              <w:t>(20 03 99)</w:t>
            </w:r>
          </w:p>
        </w:tc>
        <w:tc>
          <w:tcPr>
            <w:tcW w:w="5374" w:type="dxa"/>
            <w:gridSpan w:val="2"/>
            <w:vAlign w:val="center"/>
            <w:hideMark/>
          </w:tcPr>
          <w:p w14:paraId="08331585" w14:textId="77777777" w:rsidR="002B13CF" w:rsidRPr="00E1597D" w:rsidRDefault="002B13CF" w:rsidP="00EE5179">
            <w:pPr>
              <w:spacing w:after="0" w:line="360" w:lineRule="auto"/>
              <w:rPr>
                <w:rFonts w:asciiTheme="minorHAnsi" w:eastAsia="Times New Roman" w:hAnsiTheme="minorHAnsi" w:cstheme="minorHAnsi"/>
                <w:sz w:val="24"/>
                <w:szCs w:val="24"/>
                <w:lang w:eastAsia="pl-PL"/>
              </w:rPr>
            </w:pPr>
            <w:r w:rsidRPr="00E1597D">
              <w:rPr>
                <w:rFonts w:asciiTheme="minorHAnsi" w:eastAsia="Times New Roman" w:hAnsiTheme="minorHAnsi" w:cstheme="minorHAnsi"/>
                <w:sz w:val="24"/>
                <w:szCs w:val="24"/>
                <w:lang w:eastAsia="pl-PL"/>
              </w:rPr>
              <w:t>Odpady komunalne niewymienione w innych podgrupach</w:t>
            </w:r>
          </w:p>
        </w:tc>
        <w:tc>
          <w:tcPr>
            <w:tcW w:w="2005" w:type="dxa"/>
            <w:vAlign w:val="center"/>
            <w:hideMark/>
          </w:tcPr>
          <w:p w14:paraId="2ACD45F1" w14:textId="77777777" w:rsidR="002B13CF" w:rsidRPr="00E1597D" w:rsidRDefault="002B13CF" w:rsidP="0094194F">
            <w:pPr>
              <w:spacing w:after="0" w:line="360" w:lineRule="auto"/>
              <w:jc w:val="center"/>
              <w:rPr>
                <w:rFonts w:asciiTheme="minorHAnsi" w:eastAsia="Times New Roman" w:hAnsiTheme="minorHAnsi" w:cstheme="minorHAnsi"/>
                <w:sz w:val="24"/>
                <w:szCs w:val="24"/>
                <w:lang w:eastAsia="pl-PL"/>
              </w:rPr>
            </w:pPr>
            <w:r w:rsidRPr="00E1597D">
              <w:rPr>
                <w:rFonts w:asciiTheme="minorHAnsi" w:eastAsia="Times New Roman" w:hAnsiTheme="minorHAnsi" w:cstheme="minorHAnsi"/>
                <w:sz w:val="24"/>
                <w:szCs w:val="24"/>
                <w:lang w:eastAsia="pl-PL"/>
              </w:rPr>
              <w:t>27,58</w:t>
            </w:r>
          </w:p>
        </w:tc>
      </w:tr>
      <w:tr w:rsidR="002B13CF" w:rsidRPr="00E1597D" w14:paraId="050AD8EE" w14:textId="77777777" w:rsidTr="0094194F">
        <w:trPr>
          <w:trHeight w:val="435"/>
          <w:tblCellSpacing w:w="0" w:type="dxa"/>
        </w:trPr>
        <w:tc>
          <w:tcPr>
            <w:tcW w:w="6956" w:type="dxa"/>
            <w:gridSpan w:val="2"/>
            <w:vAlign w:val="center"/>
            <w:hideMark/>
          </w:tcPr>
          <w:p w14:paraId="5F503CAB" w14:textId="760E78E0" w:rsidR="002B13CF" w:rsidRPr="0094194F" w:rsidRDefault="0094194F" w:rsidP="0094194F">
            <w:pPr>
              <w:spacing w:after="0" w:line="360" w:lineRule="auto"/>
              <w:jc w:val="right"/>
              <w:rPr>
                <w:rFonts w:asciiTheme="minorHAnsi" w:eastAsia="Times New Roman" w:hAnsiTheme="minorHAnsi" w:cstheme="minorHAnsi"/>
                <w:b/>
                <w:sz w:val="24"/>
                <w:szCs w:val="24"/>
                <w:lang w:eastAsia="pl-PL"/>
              </w:rPr>
            </w:pPr>
            <w:r w:rsidRPr="0094194F">
              <w:rPr>
                <w:rFonts w:asciiTheme="minorHAnsi" w:eastAsia="Times New Roman" w:hAnsiTheme="minorHAnsi" w:cstheme="minorHAnsi"/>
                <w:b/>
                <w:sz w:val="24"/>
                <w:szCs w:val="24"/>
                <w:lang w:eastAsia="pl-PL"/>
              </w:rPr>
              <w:t>Razem</w:t>
            </w:r>
          </w:p>
        </w:tc>
        <w:tc>
          <w:tcPr>
            <w:tcW w:w="2100" w:type="dxa"/>
            <w:gridSpan w:val="2"/>
            <w:vAlign w:val="center"/>
            <w:hideMark/>
          </w:tcPr>
          <w:p w14:paraId="24344A15" w14:textId="1070C031" w:rsidR="002B13CF" w:rsidRPr="00E1597D" w:rsidRDefault="002B13CF" w:rsidP="0094194F">
            <w:pPr>
              <w:spacing w:after="0" w:line="360" w:lineRule="auto"/>
              <w:jc w:val="center"/>
              <w:rPr>
                <w:rFonts w:asciiTheme="minorHAnsi" w:eastAsia="Times New Roman" w:hAnsiTheme="minorHAnsi" w:cstheme="minorHAnsi"/>
                <w:sz w:val="24"/>
                <w:szCs w:val="24"/>
                <w:lang w:eastAsia="pl-PL"/>
              </w:rPr>
            </w:pPr>
            <w:r w:rsidRPr="00E1597D">
              <w:rPr>
                <w:rFonts w:asciiTheme="minorHAnsi" w:eastAsia="Times New Roman" w:hAnsiTheme="minorHAnsi" w:cstheme="minorHAnsi"/>
                <w:b/>
                <w:bCs/>
                <w:sz w:val="24"/>
                <w:szCs w:val="24"/>
                <w:lang w:eastAsia="pl-PL"/>
              </w:rPr>
              <w:t>1</w:t>
            </w:r>
            <w:r w:rsidR="0094194F">
              <w:rPr>
                <w:rFonts w:asciiTheme="minorHAnsi" w:eastAsia="Times New Roman" w:hAnsiTheme="minorHAnsi" w:cstheme="minorHAnsi"/>
                <w:b/>
                <w:bCs/>
                <w:sz w:val="24"/>
                <w:szCs w:val="24"/>
                <w:lang w:eastAsia="pl-PL"/>
              </w:rPr>
              <w:t xml:space="preserve"> </w:t>
            </w:r>
            <w:r w:rsidRPr="00E1597D">
              <w:rPr>
                <w:rFonts w:asciiTheme="minorHAnsi" w:eastAsia="Times New Roman" w:hAnsiTheme="minorHAnsi" w:cstheme="minorHAnsi"/>
                <w:b/>
                <w:bCs/>
                <w:sz w:val="24"/>
                <w:szCs w:val="24"/>
                <w:lang w:eastAsia="pl-PL"/>
              </w:rPr>
              <w:t>338,72</w:t>
            </w:r>
          </w:p>
        </w:tc>
      </w:tr>
    </w:tbl>
    <w:p w14:paraId="0C30D903" w14:textId="77777777" w:rsidR="002B13CF" w:rsidRPr="00E1597D" w:rsidRDefault="002B13CF" w:rsidP="002B13CF">
      <w:pPr>
        <w:spacing w:after="0" w:line="360" w:lineRule="auto"/>
        <w:rPr>
          <w:rFonts w:asciiTheme="minorHAnsi" w:eastAsia="Times New Roman" w:hAnsiTheme="minorHAnsi" w:cstheme="minorHAnsi"/>
          <w:lang w:eastAsia="pl-PL"/>
        </w:rPr>
      </w:pPr>
      <w:r w:rsidRPr="00E1597D">
        <w:rPr>
          <w:rFonts w:asciiTheme="minorHAnsi" w:eastAsia="Times New Roman" w:hAnsiTheme="minorHAnsi" w:cstheme="minorHAnsi"/>
          <w:lang w:eastAsia="pl-PL"/>
        </w:rPr>
        <w:t> </w:t>
      </w:r>
      <w:r w:rsidRPr="00E1597D">
        <w:rPr>
          <w:rFonts w:asciiTheme="minorHAnsi" w:eastAsia="Times New Roman" w:hAnsiTheme="minorHAnsi" w:cstheme="minorHAnsi"/>
          <w:lang w:eastAsia="pl-PL"/>
        </w:rPr>
        <w:br/>
        <w:t xml:space="preserve">  </w:t>
      </w:r>
    </w:p>
    <w:p w14:paraId="4902048F" w14:textId="77777777" w:rsidR="002B13CF" w:rsidRPr="00875F11" w:rsidRDefault="002B13CF" w:rsidP="002B13CF">
      <w:pPr>
        <w:spacing w:after="0" w:line="288" w:lineRule="auto"/>
        <w:jc w:val="both"/>
        <w:rPr>
          <w:rFonts w:asciiTheme="minorHAnsi" w:eastAsia="Times New Roman" w:hAnsiTheme="minorHAnsi" w:cstheme="minorHAnsi"/>
          <w:sz w:val="24"/>
          <w:szCs w:val="24"/>
          <w:lang w:eastAsia="pl-PL"/>
        </w:rPr>
      </w:pPr>
      <w:r w:rsidRPr="00875F11">
        <w:rPr>
          <w:rFonts w:asciiTheme="minorHAnsi" w:eastAsia="Times New Roman" w:hAnsiTheme="minorHAnsi" w:cstheme="minorHAnsi"/>
          <w:i/>
          <w:iCs/>
          <w:sz w:val="24"/>
          <w:szCs w:val="24"/>
          <w:lang w:eastAsia="pl-PL"/>
        </w:rPr>
        <w:t>Osiągnięte przez Gminę poziomy recyklingu, przygotowania do ponownego użycia</w:t>
      </w:r>
      <w:r w:rsidRPr="00875F11">
        <w:rPr>
          <w:rFonts w:asciiTheme="minorHAnsi" w:eastAsia="Times New Roman" w:hAnsiTheme="minorHAnsi" w:cstheme="minorHAnsi"/>
          <w:i/>
          <w:iCs/>
          <w:sz w:val="24"/>
          <w:szCs w:val="24"/>
          <w:lang w:eastAsia="pl-PL"/>
        </w:rPr>
        <w:br/>
        <w:t>i odzysku innymi metodami oraz ograniczenia masy odpadów komunalnych ulegających biodegradacji przekazywanych do składowania.</w:t>
      </w:r>
    </w:p>
    <w:p w14:paraId="6D75ABD3" w14:textId="77777777" w:rsidR="002B13CF" w:rsidRPr="00875F11" w:rsidRDefault="002B13CF" w:rsidP="00881D08">
      <w:pPr>
        <w:numPr>
          <w:ilvl w:val="0"/>
          <w:numId w:val="12"/>
        </w:numPr>
        <w:spacing w:after="0" w:line="288" w:lineRule="auto"/>
        <w:jc w:val="both"/>
        <w:rPr>
          <w:rFonts w:asciiTheme="minorHAnsi" w:eastAsia="Times New Roman" w:hAnsiTheme="minorHAnsi" w:cstheme="minorHAnsi"/>
          <w:sz w:val="24"/>
          <w:szCs w:val="24"/>
          <w:lang w:eastAsia="pl-PL"/>
        </w:rPr>
      </w:pPr>
      <w:r w:rsidRPr="00875F11">
        <w:rPr>
          <w:rFonts w:asciiTheme="minorHAnsi" w:eastAsia="Times New Roman" w:hAnsiTheme="minorHAnsi" w:cstheme="minorHAnsi"/>
          <w:sz w:val="24"/>
          <w:szCs w:val="24"/>
          <w:lang w:eastAsia="pl-PL"/>
        </w:rPr>
        <w:t>poziom ograniczenia masy odpadów komunalnych ulegających biodegradacji przekazanych do składowania w stosunku do masy tych odpadów wytworzonych w 1995 r. – 69,26% przy dopuszczalnym poziomie – 40%,</w:t>
      </w:r>
    </w:p>
    <w:p w14:paraId="564DC19A" w14:textId="77777777" w:rsidR="002B13CF" w:rsidRPr="00875F11" w:rsidRDefault="002B13CF" w:rsidP="00881D08">
      <w:pPr>
        <w:numPr>
          <w:ilvl w:val="0"/>
          <w:numId w:val="12"/>
        </w:numPr>
        <w:spacing w:after="0" w:line="288" w:lineRule="auto"/>
        <w:jc w:val="both"/>
        <w:rPr>
          <w:rFonts w:asciiTheme="minorHAnsi" w:eastAsia="Times New Roman" w:hAnsiTheme="minorHAnsi" w:cstheme="minorHAnsi"/>
          <w:sz w:val="24"/>
          <w:szCs w:val="24"/>
          <w:lang w:eastAsia="pl-PL"/>
        </w:rPr>
      </w:pPr>
      <w:r w:rsidRPr="00875F11">
        <w:rPr>
          <w:rFonts w:asciiTheme="minorHAnsi" w:eastAsia="Times New Roman" w:hAnsiTheme="minorHAnsi" w:cstheme="minorHAnsi"/>
          <w:sz w:val="24"/>
          <w:szCs w:val="24"/>
          <w:lang w:eastAsia="pl-PL"/>
        </w:rPr>
        <w:t>poziom recyklingu, przygotowania do ponownego użycia i odzysku następujących frakcji odpadów komunalnych: papieru, metali, tworzyw sztucznych i szkła – 38,67% przy minimalnym poziomie – 30,00%,</w:t>
      </w:r>
    </w:p>
    <w:p w14:paraId="000905D8" w14:textId="77777777" w:rsidR="002B13CF" w:rsidRPr="00875F11" w:rsidRDefault="002B13CF" w:rsidP="00881D08">
      <w:pPr>
        <w:numPr>
          <w:ilvl w:val="0"/>
          <w:numId w:val="12"/>
        </w:numPr>
        <w:spacing w:after="0" w:line="288" w:lineRule="auto"/>
        <w:jc w:val="both"/>
        <w:rPr>
          <w:rFonts w:asciiTheme="minorHAnsi" w:eastAsia="Times New Roman" w:hAnsiTheme="minorHAnsi" w:cstheme="minorHAnsi"/>
          <w:sz w:val="24"/>
          <w:szCs w:val="24"/>
          <w:lang w:eastAsia="pl-PL"/>
        </w:rPr>
      </w:pPr>
      <w:r w:rsidRPr="00875F11">
        <w:rPr>
          <w:rFonts w:asciiTheme="minorHAnsi" w:eastAsia="Times New Roman" w:hAnsiTheme="minorHAnsi" w:cstheme="minorHAnsi"/>
          <w:sz w:val="24"/>
          <w:szCs w:val="24"/>
          <w:lang w:eastAsia="pl-PL"/>
        </w:rPr>
        <w:t>poziom recyklingu, przygotowania do ponownego użycia i odzysku innymi metodami innych niż niebezpieczne odpadów budowlanych i rozbiórkowych</w:t>
      </w:r>
      <w:r w:rsidRPr="00875F11">
        <w:rPr>
          <w:rFonts w:asciiTheme="minorHAnsi" w:eastAsia="Times New Roman" w:hAnsiTheme="minorHAnsi" w:cstheme="minorHAnsi"/>
          <w:sz w:val="24"/>
          <w:szCs w:val="24"/>
          <w:lang w:eastAsia="pl-PL"/>
        </w:rPr>
        <w:br/>
        <w:t>i odebranych z obszaru gminy odpadów komunalnych – 1,64 %.</w:t>
      </w:r>
    </w:p>
    <w:p w14:paraId="7531DB39" w14:textId="77777777" w:rsidR="002B13CF" w:rsidRPr="00875F11" w:rsidRDefault="002B13CF" w:rsidP="002B13CF">
      <w:pPr>
        <w:spacing w:after="0" w:line="288" w:lineRule="auto"/>
        <w:jc w:val="both"/>
        <w:rPr>
          <w:rFonts w:asciiTheme="minorHAnsi" w:hAnsiTheme="minorHAnsi" w:cstheme="minorHAnsi"/>
          <w:sz w:val="24"/>
          <w:szCs w:val="24"/>
        </w:rPr>
      </w:pPr>
      <w:r w:rsidRPr="00875F11">
        <w:rPr>
          <w:rFonts w:asciiTheme="minorHAnsi" w:hAnsiTheme="minorHAnsi" w:cstheme="minorHAnsi"/>
          <w:sz w:val="24"/>
          <w:szCs w:val="24"/>
        </w:rPr>
        <w:t xml:space="preserve">Gmina musi zapewnić osiągnięcie: − poziomów odzysku odpadów segregowanych, − ograniczenie masy składowanych odpadów biodegradowalnych. W przypadku nieosiągnięcia ustawowych poziomów odzysku w poszczególnych latach na Gminy zostanie nałożona przez </w:t>
      </w:r>
      <w:r w:rsidRPr="00875F11">
        <w:rPr>
          <w:rFonts w:asciiTheme="minorHAnsi" w:hAnsiTheme="minorHAnsi" w:cstheme="minorHAnsi"/>
          <w:sz w:val="24"/>
          <w:szCs w:val="24"/>
        </w:rPr>
        <w:lastRenderedPageBreak/>
        <w:t xml:space="preserve">WIOŚ kara finansowa, która w konsekwencji może spowodować wzrost przedmiotowej opłaty. Wójt corocznie sporządza sprawozdanie z realizacji zadań z zakresu gospodarowania odpadami komunalnymi, które przedkłada Marszałkowi Województwa i Wojewódzkiemu Inspektorowi Ochrony Środowiska.  </w:t>
      </w:r>
    </w:p>
    <w:p w14:paraId="14B41CE9" w14:textId="77777777" w:rsidR="002B13CF" w:rsidRPr="00875F11" w:rsidRDefault="002B13CF" w:rsidP="002B13CF">
      <w:pPr>
        <w:spacing w:after="0" w:line="288" w:lineRule="auto"/>
        <w:jc w:val="both"/>
        <w:rPr>
          <w:rFonts w:asciiTheme="minorHAnsi" w:eastAsia="Times New Roman" w:hAnsiTheme="minorHAnsi" w:cstheme="minorHAnsi"/>
          <w:sz w:val="24"/>
          <w:szCs w:val="24"/>
          <w:lang w:eastAsia="pl-PL"/>
        </w:rPr>
      </w:pPr>
    </w:p>
    <w:p w14:paraId="5CC5D9DB" w14:textId="77777777" w:rsidR="002B13CF" w:rsidRPr="00875F11" w:rsidRDefault="002B13CF" w:rsidP="002B13CF">
      <w:pPr>
        <w:spacing w:after="0" w:line="288" w:lineRule="auto"/>
        <w:jc w:val="both"/>
        <w:rPr>
          <w:rFonts w:asciiTheme="minorHAnsi" w:hAnsiTheme="minorHAnsi" w:cstheme="minorHAnsi"/>
          <w:sz w:val="24"/>
          <w:szCs w:val="24"/>
        </w:rPr>
      </w:pPr>
      <w:r w:rsidRPr="00875F11">
        <w:rPr>
          <w:rFonts w:asciiTheme="minorHAnsi" w:hAnsiTheme="minorHAnsi" w:cstheme="minorHAnsi"/>
          <w:sz w:val="24"/>
          <w:szCs w:val="24"/>
        </w:rPr>
        <w:t>Niesegregowane odpady komunalne gromadzone są w pojemnikach 120 i 1100 litrów, natomiast segregowane odpady w workach (żółty-plastik. zielony-szkło, brązowy- bioodpady, niebieski-papier). Na terenie Gminy Jednorożec funkcjonuje PSZOK (punkt selektywnej zbiórki odpadów komunalnych) zlokalizowany przy ulicy Zielonej 30 w Jednorożcu. Mieszkańcy mogą dostarczyć każdą ilość odpadów komunalnych zebranych w sposób selektywny „u źródła”, według następujących rodzajów:</w:t>
      </w:r>
    </w:p>
    <w:p w14:paraId="2D437DC7" w14:textId="77777777" w:rsidR="002B13CF" w:rsidRPr="00875F11" w:rsidRDefault="002B13CF" w:rsidP="00881D08">
      <w:pPr>
        <w:pStyle w:val="Akapitzlist"/>
        <w:numPr>
          <w:ilvl w:val="0"/>
          <w:numId w:val="13"/>
        </w:numPr>
        <w:spacing w:after="0" w:line="288" w:lineRule="auto"/>
        <w:rPr>
          <w:rFonts w:asciiTheme="minorHAnsi" w:hAnsiTheme="minorHAnsi" w:cstheme="minorHAnsi"/>
          <w:szCs w:val="24"/>
        </w:rPr>
      </w:pPr>
      <w:r w:rsidRPr="00875F11">
        <w:rPr>
          <w:rFonts w:asciiTheme="minorHAnsi" w:hAnsiTheme="minorHAnsi" w:cstheme="minorHAnsi"/>
          <w:szCs w:val="24"/>
        </w:rPr>
        <w:t>papier i tektura oraz opakowania z papieru i tektury,</w:t>
      </w:r>
    </w:p>
    <w:p w14:paraId="113CFF42" w14:textId="77777777" w:rsidR="002B13CF" w:rsidRPr="00875F11" w:rsidRDefault="002B13CF" w:rsidP="00881D08">
      <w:pPr>
        <w:pStyle w:val="Akapitzlist"/>
        <w:numPr>
          <w:ilvl w:val="0"/>
          <w:numId w:val="13"/>
        </w:numPr>
        <w:spacing w:after="0" w:line="288" w:lineRule="auto"/>
        <w:rPr>
          <w:rFonts w:asciiTheme="minorHAnsi" w:hAnsiTheme="minorHAnsi" w:cstheme="minorHAnsi"/>
          <w:szCs w:val="24"/>
        </w:rPr>
      </w:pPr>
      <w:r w:rsidRPr="00875F11">
        <w:rPr>
          <w:rFonts w:asciiTheme="minorHAnsi" w:hAnsiTheme="minorHAnsi" w:cstheme="minorHAnsi"/>
          <w:szCs w:val="24"/>
        </w:rPr>
        <w:t>tworzywa sztuczne oraz opakowania z tworzyw sztucznych,</w:t>
      </w:r>
    </w:p>
    <w:p w14:paraId="6C1930C9" w14:textId="77777777" w:rsidR="002B13CF" w:rsidRPr="00875F11" w:rsidRDefault="002B13CF" w:rsidP="00881D08">
      <w:pPr>
        <w:pStyle w:val="Akapitzlist"/>
        <w:numPr>
          <w:ilvl w:val="0"/>
          <w:numId w:val="13"/>
        </w:numPr>
        <w:spacing w:after="0" w:line="288" w:lineRule="auto"/>
        <w:rPr>
          <w:rFonts w:asciiTheme="minorHAnsi" w:hAnsiTheme="minorHAnsi" w:cstheme="minorHAnsi"/>
          <w:szCs w:val="24"/>
        </w:rPr>
      </w:pPr>
      <w:r w:rsidRPr="00875F11">
        <w:rPr>
          <w:rFonts w:asciiTheme="minorHAnsi" w:hAnsiTheme="minorHAnsi" w:cstheme="minorHAnsi"/>
          <w:szCs w:val="24"/>
        </w:rPr>
        <w:t>opakowania wielomateriałowe,</w:t>
      </w:r>
    </w:p>
    <w:p w14:paraId="1D71767F" w14:textId="77777777" w:rsidR="002B13CF" w:rsidRPr="00875F11" w:rsidRDefault="002B13CF" w:rsidP="00881D08">
      <w:pPr>
        <w:pStyle w:val="Akapitzlist"/>
        <w:numPr>
          <w:ilvl w:val="0"/>
          <w:numId w:val="13"/>
        </w:numPr>
        <w:spacing w:after="0" w:line="288" w:lineRule="auto"/>
        <w:rPr>
          <w:rFonts w:asciiTheme="minorHAnsi" w:hAnsiTheme="minorHAnsi" w:cstheme="minorHAnsi"/>
          <w:szCs w:val="24"/>
        </w:rPr>
      </w:pPr>
      <w:r w:rsidRPr="00875F11">
        <w:rPr>
          <w:rFonts w:asciiTheme="minorHAnsi" w:hAnsiTheme="minorHAnsi" w:cstheme="minorHAnsi"/>
          <w:szCs w:val="24"/>
        </w:rPr>
        <w:t>szkło oraz opakowania ze szkła,</w:t>
      </w:r>
    </w:p>
    <w:p w14:paraId="24DBBA22" w14:textId="77777777" w:rsidR="002B13CF" w:rsidRPr="00875F11" w:rsidRDefault="002B13CF" w:rsidP="00881D08">
      <w:pPr>
        <w:pStyle w:val="Akapitzlist"/>
        <w:numPr>
          <w:ilvl w:val="0"/>
          <w:numId w:val="13"/>
        </w:numPr>
        <w:spacing w:after="0" w:line="288" w:lineRule="auto"/>
        <w:rPr>
          <w:rFonts w:asciiTheme="minorHAnsi" w:hAnsiTheme="minorHAnsi" w:cstheme="minorHAnsi"/>
          <w:szCs w:val="24"/>
        </w:rPr>
      </w:pPr>
      <w:r w:rsidRPr="00875F11">
        <w:rPr>
          <w:rFonts w:asciiTheme="minorHAnsi" w:hAnsiTheme="minorHAnsi" w:cstheme="minorHAnsi"/>
          <w:szCs w:val="24"/>
        </w:rPr>
        <w:t>przeterminowane leki i chemikalia,</w:t>
      </w:r>
    </w:p>
    <w:p w14:paraId="1C807595" w14:textId="77777777" w:rsidR="002B13CF" w:rsidRPr="00875F11" w:rsidRDefault="002B13CF" w:rsidP="00881D08">
      <w:pPr>
        <w:pStyle w:val="Akapitzlist"/>
        <w:numPr>
          <w:ilvl w:val="0"/>
          <w:numId w:val="13"/>
        </w:numPr>
        <w:spacing w:after="0" w:line="288" w:lineRule="auto"/>
        <w:rPr>
          <w:rFonts w:asciiTheme="minorHAnsi" w:hAnsiTheme="minorHAnsi" w:cstheme="minorHAnsi"/>
          <w:szCs w:val="24"/>
        </w:rPr>
      </w:pPr>
      <w:r w:rsidRPr="00875F11">
        <w:rPr>
          <w:rFonts w:asciiTheme="minorHAnsi" w:hAnsiTheme="minorHAnsi" w:cstheme="minorHAnsi"/>
          <w:szCs w:val="24"/>
        </w:rPr>
        <w:t>zużyte baterie i akumulatory,</w:t>
      </w:r>
    </w:p>
    <w:p w14:paraId="072B96B2" w14:textId="77777777" w:rsidR="002B13CF" w:rsidRPr="00875F11" w:rsidRDefault="002B13CF" w:rsidP="00881D08">
      <w:pPr>
        <w:pStyle w:val="Akapitzlist"/>
        <w:numPr>
          <w:ilvl w:val="0"/>
          <w:numId w:val="13"/>
        </w:numPr>
        <w:spacing w:after="0" w:line="288" w:lineRule="auto"/>
        <w:rPr>
          <w:rFonts w:asciiTheme="minorHAnsi" w:hAnsiTheme="minorHAnsi" w:cstheme="minorHAnsi"/>
          <w:szCs w:val="24"/>
        </w:rPr>
      </w:pPr>
      <w:r w:rsidRPr="00875F11">
        <w:rPr>
          <w:rFonts w:asciiTheme="minorHAnsi" w:hAnsiTheme="minorHAnsi" w:cstheme="minorHAnsi"/>
          <w:szCs w:val="24"/>
        </w:rPr>
        <w:t>zużyty sprzęt elektryczny i elektroniczny,</w:t>
      </w:r>
    </w:p>
    <w:p w14:paraId="2E40DBAB" w14:textId="77777777" w:rsidR="002B13CF" w:rsidRPr="00875F11" w:rsidRDefault="002B13CF" w:rsidP="00881D08">
      <w:pPr>
        <w:pStyle w:val="Akapitzlist"/>
        <w:numPr>
          <w:ilvl w:val="0"/>
          <w:numId w:val="13"/>
        </w:numPr>
        <w:spacing w:after="0" w:line="288" w:lineRule="auto"/>
        <w:rPr>
          <w:rFonts w:asciiTheme="minorHAnsi" w:hAnsiTheme="minorHAnsi" w:cstheme="minorHAnsi"/>
          <w:szCs w:val="24"/>
        </w:rPr>
      </w:pPr>
      <w:r w:rsidRPr="00875F11">
        <w:rPr>
          <w:rFonts w:asciiTheme="minorHAnsi" w:hAnsiTheme="minorHAnsi" w:cstheme="minorHAnsi"/>
          <w:szCs w:val="24"/>
        </w:rPr>
        <w:t>meble i inne odpady wielkogabarytowe,</w:t>
      </w:r>
    </w:p>
    <w:p w14:paraId="09380105" w14:textId="77777777" w:rsidR="002B13CF" w:rsidRPr="00875F11" w:rsidRDefault="002B13CF" w:rsidP="00881D08">
      <w:pPr>
        <w:pStyle w:val="Akapitzlist"/>
        <w:numPr>
          <w:ilvl w:val="0"/>
          <w:numId w:val="13"/>
        </w:numPr>
        <w:spacing w:after="0" w:line="288" w:lineRule="auto"/>
        <w:rPr>
          <w:rFonts w:asciiTheme="minorHAnsi" w:hAnsiTheme="minorHAnsi" w:cstheme="minorHAnsi"/>
          <w:szCs w:val="24"/>
        </w:rPr>
      </w:pPr>
      <w:r w:rsidRPr="00875F11">
        <w:rPr>
          <w:rFonts w:asciiTheme="minorHAnsi" w:hAnsiTheme="minorHAnsi" w:cstheme="minorHAnsi"/>
          <w:szCs w:val="24"/>
        </w:rPr>
        <w:t>zużyte opony,</w:t>
      </w:r>
    </w:p>
    <w:p w14:paraId="448BE4BF" w14:textId="77777777" w:rsidR="002B13CF" w:rsidRPr="00875F11" w:rsidRDefault="002B13CF" w:rsidP="00881D08">
      <w:pPr>
        <w:pStyle w:val="Akapitzlist"/>
        <w:numPr>
          <w:ilvl w:val="0"/>
          <w:numId w:val="13"/>
        </w:numPr>
        <w:spacing w:after="0" w:line="288" w:lineRule="auto"/>
        <w:rPr>
          <w:rFonts w:asciiTheme="minorHAnsi" w:hAnsiTheme="minorHAnsi" w:cstheme="minorHAnsi"/>
          <w:szCs w:val="24"/>
        </w:rPr>
      </w:pPr>
      <w:r w:rsidRPr="00875F11">
        <w:rPr>
          <w:rFonts w:asciiTheme="minorHAnsi" w:hAnsiTheme="minorHAnsi" w:cstheme="minorHAnsi"/>
          <w:szCs w:val="24"/>
        </w:rPr>
        <w:t>odpady ulegające biodegradacji, ze szczególnym uwzględnieniem bioodpadów,</w:t>
      </w:r>
    </w:p>
    <w:p w14:paraId="45D35B9D" w14:textId="77777777" w:rsidR="002B13CF" w:rsidRPr="00875F11" w:rsidRDefault="002B13CF" w:rsidP="00881D08">
      <w:pPr>
        <w:pStyle w:val="Akapitzlist"/>
        <w:numPr>
          <w:ilvl w:val="0"/>
          <w:numId w:val="13"/>
        </w:numPr>
        <w:spacing w:after="0" w:line="288" w:lineRule="auto"/>
        <w:rPr>
          <w:rFonts w:asciiTheme="minorHAnsi" w:hAnsiTheme="minorHAnsi" w:cstheme="minorHAnsi"/>
          <w:szCs w:val="24"/>
        </w:rPr>
      </w:pPr>
      <w:r w:rsidRPr="00875F11">
        <w:rPr>
          <w:rFonts w:asciiTheme="minorHAnsi" w:hAnsiTheme="minorHAnsi" w:cstheme="minorHAnsi"/>
          <w:szCs w:val="24"/>
        </w:rPr>
        <w:t>odpady budowlane i rozbiórkowe stanowiące odpady komunalne.</w:t>
      </w:r>
    </w:p>
    <w:p w14:paraId="586E62E9" w14:textId="77777777" w:rsidR="002B13CF" w:rsidRPr="00875F11" w:rsidRDefault="002B13CF" w:rsidP="002B13CF">
      <w:pPr>
        <w:spacing w:after="0" w:line="288" w:lineRule="auto"/>
        <w:jc w:val="both"/>
        <w:rPr>
          <w:rFonts w:asciiTheme="minorHAnsi" w:hAnsiTheme="minorHAnsi" w:cstheme="minorHAnsi"/>
          <w:sz w:val="24"/>
          <w:szCs w:val="24"/>
        </w:rPr>
      </w:pPr>
      <w:r w:rsidRPr="00875F11">
        <w:rPr>
          <w:rFonts w:asciiTheme="minorHAnsi" w:hAnsiTheme="minorHAnsi" w:cstheme="minorHAnsi"/>
          <w:sz w:val="24"/>
          <w:szCs w:val="24"/>
        </w:rPr>
        <w:t xml:space="preserve">W 2018 r. w wyniku postępowania przetargowego wyłoniono ponownie do odbioru odpadów komunalnych firmę </w:t>
      </w:r>
      <w:proofErr w:type="spellStart"/>
      <w:r w:rsidRPr="00875F11">
        <w:rPr>
          <w:rFonts w:asciiTheme="minorHAnsi" w:hAnsiTheme="minorHAnsi" w:cstheme="minorHAnsi"/>
          <w:sz w:val="24"/>
          <w:szCs w:val="24"/>
        </w:rPr>
        <w:t>MZGKiM</w:t>
      </w:r>
      <w:proofErr w:type="spellEnd"/>
      <w:r w:rsidRPr="00875F11">
        <w:rPr>
          <w:rFonts w:asciiTheme="minorHAnsi" w:hAnsiTheme="minorHAnsi" w:cstheme="minorHAnsi"/>
          <w:sz w:val="24"/>
          <w:szCs w:val="24"/>
        </w:rPr>
        <w:t xml:space="preserve"> w Przasnyszu. Ryczałt za wykonywane prace wynosił 73</w:t>
      </w:r>
      <w:r>
        <w:rPr>
          <w:rFonts w:asciiTheme="minorHAnsi" w:hAnsiTheme="minorHAnsi" w:cstheme="minorHAnsi"/>
          <w:sz w:val="24"/>
          <w:szCs w:val="24"/>
        </w:rPr>
        <w:t xml:space="preserve"> </w:t>
      </w:r>
      <w:r w:rsidRPr="00875F11">
        <w:rPr>
          <w:rFonts w:asciiTheme="minorHAnsi" w:hAnsiTheme="minorHAnsi" w:cstheme="minorHAnsi"/>
          <w:sz w:val="24"/>
          <w:szCs w:val="24"/>
        </w:rPr>
        <w:t xml:space="preserve">656,00 zł miesięcznie. </w:t>
      </w:r>
    </w:p>
    <w:p w14:paraId="1DD56C6C" w14:textId="77777777" w:rsidR="002B13CF" w:rsidRPr="00875F11" w:rsidRDefault="002B13CF" w:rsidP="002B13CF">
      <w:pPr>
        <w:spacing w:after="0" w:line="288" w:lineRule="auto"/>
        <w:jc w:val="both"/>
        <w:rPr>
          <w:rFonts w:asciiTheme="minorHAnsi" w:hAnsiTheme="minorHAnsi" w:cstheme="minorHAnsi"/>
          <w:sz w:val="24"/>
          <w:szCs w:val="24"/>
        </w:rPr>
      </w:pPr>
      <w:r w:rsidRPr="00875F11">
        <w:rPr>
          <w:rFonts w:asciiTheme="minorHAnsi" w:hAnsiTheme="minorHAnsi" w:cstheme="minorHAnsi"/>
          <w:sz w:val="24"/>
          <w:szCs w:val="24"/>
        </w:rPr>
        <w:t xml:space="preserve">Odpady komunalne niesegregowane i segregowane odbierane </w:t>
      </w:r>
      <w:r>
        <w:rPr>
          <w:rFonts w:asciiTheme="minorHAnsi" w:hAnsiTheme="minorHAnsi" w:cstheme="minorHAnsi"/>
          <w:sz w:val="24"/>
          <w:szCs w:val="24"/>
        </w:rPr>
        <w:t xml:space="preserve">były w 2018 r. </w:t>
      </w:r>
      <w:r>
        <w:rPr>
          <w:rFonts w:asciiTheme="minorHAnsi" w:hAnsiTheme="minorHAnsi" w:cstheme="minorHAnsi"/>
          <w:sz w:val="24"/>
          <w:szCs w:val="24"/>
        </w:rPr>
        <w:br/>
      </w:r>
      <w:r w:rsidRPr="00875F11">
        <w:rPr>
          <w:rFonts w:asciiTheme="minorHAnsi" w:hAnsiTheme="minorHAnsi" w:cstheme="minorHAnsi"/>
          <w:sz w:val="24"/>
          <w:szCs w:val="24"/>
        </w:rPr>
        <w:t>z częstotliwością raz w miesiącu.</w:t>
      </w:r>
    </w:p>
    <w:p w14:paraId="1FAD34AB" w14:textId="77777777" w:rsidR="002B13CF" w:rsidRDefault="002B13CF" w:rsidP="002B13CF">
      <w:pPr>
        <w:spacing w:after="0" w:line="288" w:lineRule="auto"/>
        <w:jc w:val="both"/>
        <w:rPr>
          <w:rFonts w:asciiTheme="minorHAnsi" w:hAnsiTheme="minorHAnsi" w:cstheme="minorHAnsi"/>
          <w:sz w:val="24"/>
          <w:szCs w:val="24"/>
        </w:rPr>
      </w:pPr>
      <w:r w:rsidRPr="00875F11">
        <w:rPr>
          <w:rFonts w:asciiTheme="minorHAnsi" w:hAnsiTheme="minorHAnsi" w:cstheme="minorHAnsi"/>
          <w:sz w:val="24"/>
          <w:szCs w:val="24"/>
        </w:rPr>
        <w:t xml:space="preserve">Gmina zorganizowała odbiór odpadów komunalnych od nieruchomości zamieszkałych, nieruchomości niezamieszkałych tzn. zakładów i przedsiębiorstw, sklepów i obiektów użyteczności publicznej oraz nieruchomości na których znajdują się domki  letniskowe oraz innych nieruchomości wykorzystywanych na cele </w:t>
      </w:r>
      <w:proofErr w:type="spellStart"/>
      <w:r w:rsidRPr="00875F11">
        <w:rPr>
          <w:rFonts w:asciiTheme="minorHAnsi" w:hAnsiTheme="minorHAnsi" w:cstheme="minorHAnsi"/>
          <w:sz w:val="24"/>
          <w:szCs w:val="24"/>
        </w:rPr>
        <w:t>rekreacyjno</w:t>
      </w:r>
      <w:proofErr w:type="spellEnd"/>
      <w:r w:rsidRPr="00875F11">
        <w:rPr>
          <w:rFonts w:asciiTheme="minorHAnsi" w:hAnsiTheme="minorHAnsi" w:cstheme="minorHAnsi"/>
          <w:sz w:val="24"/>
          <w:szCs w:val="24"/>
        </w:rPr>
        <w:t xml:space="preserve"> – wypoczynkowe  wykorzystywanych  jedynie przez część roku.  Rada Gminy Jednorożec ustaliła, że najbardziej optymalną opłatą spełniającą zasadę „wytwarzający płaci” za gospodarowanie odpadami będzie opłata naliczana od liczby osób zamieszkałych na terenie nieruchomości. Wprowadzono niższą stawkę opłaty, dla nieruchomości na których zbiera się odpady </w:t>
      </w:r>
      <w:r>
        <w:rPr>
          <w:rFonts w:asciiTheme="minorHAnsi" w:hAnsiTheme="minorHAnsi" w:cstheme="minorHAnsi"/>
          <w:sz w:val="24"/>
          <w:szCs w:val="24"/>
        </w:rPr>
        <w:br/>
      </w:r>
      <w:r w:rsidRPr="00875F11">
        <w:rPr>
          <w:rFonts w:asciiTheme="minorHAnsi" w:hAnsiTheme="minorHAnsi" w:cstheme="minorHAnsi"/>
          <w:sz w:val="24"/>
          <w:szCs w:val="24"/>
        </w:rPr>
        <w:t xml:space="preserve">w sposób selektywny. Na nieruchomościach, gdzie nie zamieszkują mieszkańcy, a powstają odpady komunalne obowiązuje stawka opłaty za pojemnik o określonej pojemności.  Roczna ryczałtowa stawka opłaty za gospodarowanie odpadami komunalnymi od jednego domku letniskowego lub innej nieruchomości wykorzystywanej na cele </w:t>
      </w:r>
      <w:proofErr w:type="spellStart"/>
      <w:r w:rsidRPr="00875F11">
        <w:rPr>
          <w:rFonts w:asciiTheme="minorHAnsi" w:hAnsiTheme="minorHAnsi" w:cstheme="minorHAnsi"/>
          <w:sz w:val="24"/>
          <w:szCs w:val="24"/>
        </w:rPr>
        <w:t>rekreacyjno</w:t>
      </w:r>
      <w:proofErr w:type="spellEnd"/>
      <w:r w:rsidRPr="00875F11">
        <w:rPr>
          <w:rFonts w:asciiTheme="minorHAnsi" w:hAnsiTheme="minorHAnsi" w:cstheme="minorHAnsi"/>
          <w:sz w:val="24"/>
          <w:szCs w:val="24"/>
        </w:rPr>
        <w:t xml:space="preserve"> – wypoczynkowe. </w:t>
      </w:r>
    </w:p>
    <w:p w14:paraId="52CA37E5" w14:textId="77777777" w:rsidR="002B13CF" w:rsidRPr="00875F11" w:rsidRDefault="002B13CF" w:rsidP="002B13CF">
      <w:pPr>
        <w:spacing w:after="0" w:line="288" w:lineRule="auto"/>
        <w:jc w:val="both"/>
        <w:rPr>
          <w:rFonts w:asciiTheme="minorHAnsi" w:hAnsiTheme="minorHAnsi" w:cstheme="minorHAnsi"/>
          <w:sz w:val="24"/>
          <w:szCs w:val="24"/>
        </w:rPr>
      </w:pPr>
      <w:r w:rsidRPr="00875F11">
        <w:rPr>
          <w:rFonts w:asciiTheme="minorHAnsi" w:hAnsiTheme="minorHAnsi" w:cstheme="minorHAnsi"/>
          <w:sz w:val="24"/>
          <w:szCs w:val="24"/>
        </w:rPr>
        <w:lastRenderedPageBreak/>
        <w:t xml:space="preserve">Systemem gospodarowania odpadami objęto do 30 czerwca 2018 r. ogółem </w:t>
      </w:r>
      <w:r>
        <w:rPr>
          <w:rFonts w:asciiTheme="minorHAnsi" w:hAnsiTheme="minorHAnsi" w:cstheme="minorHAnsi"/>
          <w:sz w:val="24"/>
          <w:szCs w:val="24"/>
        </w:rPr>
        <w:br/>
      </w:r>
      <w:r w:rsidRPr="00A2681E">
        <w:rPr>
          <w:rFonts w:asciiTheme="minorHAnsi" w:hAnsiTheme="minorHAnsi" w:cstheme="minorHAnsi"/>
          <w:sz w:val="24"/>
          <w:szCs w:val="24"/>
        </w:rPr>
        <w:t>2</w:t>
      </w:r>
      <w:r>
        <w:rPr>
          <w:rFonts w:asciiTheme="minorHAnsi" w:hAnsiTheme="minorHAnsi" w:cstheme="minorHAnsi"/>
          <w:sz w:val="24"/>
          <w:szCs w:val="24"/>
        </w:rPr>
        <w:t xml:space="preserve"> </w:t>
      </w:r>
      <w:r w:rsidRPr="00A2681E">
        <w:rPr>
          <w:rFonts w:asciiTheme="minorHAnsi" w:hAnsiTheme="minorHAnsi" w:cstheme="minorHAnsi"/>
          <w:sz w:val="24"/>
          <w:szCs w:val="24"/>
        </w:rPr>
        <w:t xml:space="preserve">052 </w:t>
      </w:r>
      <w:r w:rsidRPr="00875F11">
        <w:rPr>
          <w:rFonts w:asciiTheme="minorHAnsi" w:hAnsiTheme="minorHAnsi" w:cstheme="minorHAnsi"/>
          <w:sz w:val="24"/>
          <w:szCs w:val="24"/>
        </w:rPr>
        <w:t xml:space="preserve">nieruchomości tj. nieruchomości zamieszkałe i w których prowadzona jest działalność gospodarcza oraz nieruchomości, na których znajdują się domki letniskowe oraz inne nieruchomości wykorzystywane na cele </w:t>
      </w:r>
      <w:proofErr w:type="spellStart"/>
      <w:r w:rsidRPr="00875F11">
        <w:rPr>
          <w:rFonts w:asciiTheme="minorHAnsi" w:hAnsiTheme="minorHAnsi" w:cstheme="minorHAnsi"/>
          <w:sz w:val="24"/>
          <w:szCs w:val="24"/>
        </w:rPr>
        <w:t>rekreacyjno</w:t>
      </w:r>
      <w:proofErr w:type="spellEnd"/>
      <w:r w:rsidRPr="00875F11">
        <w:rPr>
          <w:rFonts w:asciiTheme="minorHAnsi" w:hAnsiTheme="minorHAnsi" w:cstheme="minorHAnsi"/>
          <w:sz w:val="24"/>
          <w:szCs w:val="24"/>
        </w:rPr>
        <w:t xml:space="preserve"> – wypoczynkowe  wykorzystywane jedynie przez część roku.  </w:t>
      </w:r>
    </w:p>
    <w:p w14:paraId="32CF39BD" w14:textId="77777777" w:rsidR="002B13CF" w:rsidRPr="00875F11" w:rsidRDefault="002B13CF" w:rsidP="002B13CF">
      <w:pPr>
        <w:spacing w:after="0" w:line="288" w:lineRule="auto"/>
        <w:jc w:val="both"/>
        <w:rPr>
          <w:rFonts w:asciiTheme="minorHAnsi" w:hAnsiTheme="minorHAnsi" w:cstheme="minorHAnsi"/>
          <w:sz w:val="24"/>
          <w:szCs w:val="24"/>
        </w:rPr>
      </w:pPr>
      <w:r w:rsidRPr="00875F11">
        <w:rPr>
          <w:rFonts w:asciiTheme="minorHAnsi" w:hAnsiTheme="minorHAnsi" w:cstheme="minorHAnsi"/>
          <w:sz w:val="24"/>
          <w:szCs w:val="24"/>
        </w:rPr>
        <w:t xml:space="preserve">Właściciele nieruchomości osobiście deklarują liczbę osób zamieszkujących daną nieruchomość i sposób gospodarowania odpadami. Ceny odbioru pojemników z nieruchomości niezamieszkałych zróżnicowano w zależności od rodzaju ich pojemności. Na tej podstawie naliczana jest opłata za gospodarowanie odpadami. Pobierana opłata przeznaczona jest na pokrycie kosztów funkcjonowania systemu gospodarowania odpadami komunalnymi, w skład których wchodzi odbiór, transport, utylizacja odpadów, utrzymanie Punktu Selektywnej Zbiórki Odpadów (PSZOK). </w:t>
      </w:r>
    </w:p>
    <w:p w14:paraId="52E6D091" w14:textId="77777777" w:rsidR="002B13CF" w:rsidRPr="00875F11" w:rsidRDefault="002B13CF" w:rsidP="002B13CF">
      <w:pPr>
        <w:spacing w:after="0" w:line="288" w:lineRule="auto"/>
        <w:jc w:val="both"/>
        <w:rPr>
          <w:rFonts w:asciiTheme="minorHAnsi" w:hAnsiTheme="minorHAnsi" w:cstheme="minorHAnsi"/>
          <w:sz w:val="24"/>
          <w:szCs w:val="24"/>
        </w:rPr>
      </w:pPr>
    </w:p>
    <w:p w14:paraId="7BDC1A65" w14:textId="1609F573" w:rsidR="002B13CF" w:rsidRDefault="002B13CF" w:rsidP="00881D08">
      <w:pPr>
        <w:pStyle w:val="Nagwek2"/>
        <w:numPr>
          <w:ilvl w:val="0"/>
          <w:numId w:val="30"/>
        </w:numPr>
        <w:ind w:left="426" w:hanging="426"/>
        <w:rPr>
          <w:rFonts w:asciiTheme="minorHAnsi" w:hAnsiTheme="minorHAnsi" w:cstheme="minorHAnsi"/>
          <w:b/>
          <w:color w:val="auto"/>
        </w:rPr>
      </w:pPr>
      <w:bookmarkStart w:id="8" w:name="_Toc10193034"/>
      <w:r w:rsidRPr="003A106C">
        <w:rPr>
          <w:rFonts w:asciiTheme="minorHAnsi" w:hAnsiTheme="minorHAnsi" w:cstheme="minorHAnsi"/>
          <w:b/>
          <w:color w:val="auto"/>
        </w:rPr>
        <w:t>Gospodarka wodno-ściekowa</w:t>
      </w:r>
      <w:bookmarkEnd w:id="8"/>
    </w:p>
    <w:p w14:paraId="171A00D1" w14:textId="77777777" w:rsidR="00951EAC" w:rsidRPr="00951EAC" w:rsidRDefault="00951EAC" w:rsidP="00951EAC">
      <w:pPr>
        <w:rPr>
          <w:sz w:val="16"/>
          <w:szCs w:val="16"/>
        </w:rPr>
      </w:pPr>
    </w:p>
    <w:p w14:paraId="45ED9F15" w14:textId="77777777" w:rsidR="002B13CF" w:rsidRPr="00875F11" w:rsidRDefault="002B13CF" w:rsidP="002B13CF">
      <w:pPr>
        <w:spacing w:after="0" w:line="288" w:lineRule="auto"/>
        <w:jc w:val="both"/>
        <w:rPr>
          <w:rFonts w:asciiTheme="minorHAnsi" w:hAnsiTheme="minorHAnsi" w:cstheme="minorHAnsi"/>
          <w:sz w:val="24"/>
          <w:szCs w:val="24"/>
        </w:rPr>
      </w:pPr>
      <w:r w:rsidRPr="00875F11">
        <w:rPr>
          <w:rFonts w:asciiTheme="minorHAnsi" w:hAnsiTheme="minorHAnsi" w:cstheme="minorHAnsi"/>
          <w:sz w:val="24"/>
          <w:szCs w:val="24"/>
        </w:rPr>
        <w:t>W zakresie jakości świadczonych usług Gmina realizuje zadania określone w:</w:t>
      </w:r>
    </w:p>
    <w:p w14:paraId="47FCD55A" w14:textId="77777777" w:rsidR="002B13CF" w:rsidRPr="003A106C" w:rsidRDefault="002B13CF" w:rsidP="00881D08">
      <w:pPr>
        <w:pStyle w:val="Akapitzlist"/>
        <w:numPr>
          <w:ilvl w:val="0"/>
          <w:numId w:val="23"/>
        </w:numPr>
        <w:spacing w:after="0" w:line="288" w:lineRule="auto"/>
        <w:ind w:left="426" w:hanging="284"/>
        <w:rPr>
          <w:rFonts w:asciiTheme="minorHAnsi" w:hAnsiTheme="minorHAnsi" w:cstheme="minorHAnsi"/>
          <w:szCs w:val="24"/>
        </w:rPr>
      </w:pPr>
      <w:r w:rsidRPr="003A106C">
        <w:rPr>
          <w:rFonts w:asciiTheme="minorHAnsi" w:hAnsiTheme="minorHAnsi" w:cstheme="minorHAnsi"/>
          <w:szCs w:val="24"/>
        </w:rPr>
        <w:t>regulaminie dostarczania wody i odprowadzania ścieków uchwalonym przez Radę Gminy Jednorożec,</w:t>
      </w:r>
    </w:p>
    <w:p w14:paraId="4991A6AD" w14:textId="77777777" w:rsidR="002B13CF" w:rsidRPr="003A106C" w:rsidRDefault="002B13CF" w:rsidP="00881D08">
      <w:pPr>
        <w:pStyle w:val="Akapitzlist"/>
        <w:numPr>
          <w:ilvl w:val="0"/>
          <w:numId w:val="23"/>
        </w:numPr>
        <w:spacing w:after="0" w:line="288" w:lineRule="auto"/>
        <w:ind w:left="426" w:hanging="284"/>
        <w:rPr>
          <w:rFonts w:asciiTheme="minorHAnsi" w:hAnsiTheme="minorHAnsi" w:cstheme="minorHAnsi"/>
          <w:szCs w:val="24"/>
        </w:rPr>
      </w:pPr>
      <w:r w:rsidRPr="003A106C">
        <w:rPr>
          <w:rFonts w:asciiTheme="minorHAnsi" w:hAnsiTheme="minorHAnsi" w:cstheme="minorHAnsi"/>
          <w:szCs w:val="24"/>
        </w:rPr>
        <w:t>umowach z poszczególnymi odbiorcami usług wodociągowo-kanalizacyjnych oraz</w:t>
      </w:r>
    </w:p>
    <w:p w14:paraId="73B41189" w14:textId="77777777" w:rsidR="002B13CF" w:rsidRPr="003A106C" w:rsidRDefault="002B13CF" w:rsidP="00881D08">
      <w:pPr>
        <w:pStyle w:val="Akapitzlist"/>
        <w:numPr>
          <w:ilvl w:val="0"/>
          <w:numId w:val="23"/>
        </w:numPr>
        <w:spacing w:after="0" w:line="288" w:lineRule="auto"/>
        <w:ind w:left="426" w:hanging="284"/>
        <w:rPr>
          <w:rFonts w:asciiTheme="minorHAnsi" w:hAnsiTheme="minorHAnsi" w:cstheme="minorHAnsi"/>
          <w:szCs w:val="24"/>
        </w:rPr>
      </w:pPr>
      <w:r w:rsidRPr="003A106C">
        <w:rPr>
          <w:rFonts w:asciiTheme="minorHAnsi" w:hAnsiTheme="minorHAnsi" w:cstheme="minorHAnsi"/>
          <w:szCs w:val="24"/>
        </w:rPr>
        <w:t>przepisach prawnych dotyczących ochrony środowiska,  a także przepisach ustalających wymagania dotyczące jakości wody przeznaczonej do spożycia przez ludzi, w tym wymagań bakteriologicznych, fizykochemicznych i organoleptycznych.</w:t>
      </w:r>
    </w:p>
    <w:p w14:paraId="5E11BB0A" w14:textId="77777777" w:rsidR="002B13CF" w:rsidRDefault="002B13CF" w:rsidP="002B13CF">
      <w:pPr>
        <w:spacing w:after="0" w:line="288" w:lineRule="auto"/>
        <w:rPr>
          <w:rFonts w:asciiTheme="minorHAnsi" w:hAnsiTheme="minorHAnsi" w:cstheme="minorHAnsi"/>
          <w:szCs w:val="24"/>
        </w:rPr>
      </w:pPr>
    </w:p>
    <w:p w14:paraId="69415BA7" w14:textId="212B676D" w:rsidR="002B13CF" w:rsidRPr="003A106C" w:rsidRDefault="002B13CF" w:rsidP="00951EAC">
      <w:pPr>
        <w:spacing w:after="0" w:line="288" w:lineRule="auto"/>
        <w:jc w:val="both"/>
        <w:rPr>
          <w:rFonts w:asciiTheme="minorHAnsi" w:hAnsiTheme="minorHAnsi" w:cstheme="minorHAnsi"/>
          <w:sz w:val="24"/>
          <w:szCs w:val="24"/>
        </w:rPr>
      </w:pPr>
      <w:r w:rsidRPr="003A106C">
        <w:rPr>
          <w:rFonts w:asciiTheme="minorHAnsi" w:hAnsiTheme="minorHAnsi" w:cstheme="minorHAnsi"/>
          <w:sz w:val="24"/>
          <w:szCs w:val="24"/>
        </w:rPr>
        <w:t xml:space="preserve">W kwietniu 2018  z uwagi na złą jakość wody </w:t>
      </w:r>
      <w:r w:rsidRPr="00951EAC">
        <w:rPr>
          <w:rFonts w:asciiTheme="minorHAnsi" w:hAnsiTheme="minorHAnsi" w:cstheme="minorHAnsi"/>
          <w:b/>
          <w:sz w:val="24"/>
          <w:szCs w:val="24"/>
        </w:rPr>
        <w:t>S</w:t>
      </w:r>
      <w:r w:rsidR="00951EAC">
        <w:rPr>
          <w:rFonts w:asciiTheme="minorHAnsi" w:hAnsiTheme="minorHAnsi" w:cstheme="minorHAnsi"/>
          <w:b/>
          <w:sz w:val="24"/>
          <w:szCs w:val="24"/>
        </w:rPr>
        <w:t xml:space="preserve">tacja </w:t>
      </w:r>
      <w:r w:rsidRPr="00951EAC">
        <w:rPr>
          <w:rFonts w:asciiTheme="minorHAnsi" w:hAnsiTheme="minorHAnsi" w:cstheme="minorHAnsi"/>
          <w:b/>
          <w:sz w:val="24"/>
          <w:szCs w:val="24"/>
        </w:rPr>
        <w:t>U</w:t>
      </w:r>
      <w:r w:rsidR="00951EAC">
        <w:rPr>
          <w:rFonts w:asciiTheme="minorHAnsi" w:hAnsiTheme="minorHAnsi" w:cstheme="minorHAnsi"/>
          <w:b/>
          <w:sz w:val="24"/>
          <w:szCs w:val="24"/>
        </w:rPr>
        <w:t xml:space="preserve">zdatniana </w:t>
      </w:r>
      <w:r w:rsidRPr="00951EAC">
        <w:rPr>
          <w:rFonts w:asciiTheme="minorHAnsi" w:hAnsiTheme="minorHAnsi" w:cstheme="minorHAnsi"/>
          <w:b/>
          <w:sz w:val="24"/>
          <w:szCs w:val="24"/>
        </w:rPr>
        <w:t>W</w:t>
      </w:r>
      <w:r w:rsidR="00951EAC">
        <w:rPr>
          <w:rFonts w:asciiTheme="minorHAnsi" w:hAnsiTheme="minorHAnsi" w:cstheme="minorHAnsi"/>
          <w:b/>
          <w:sz w:val="24"/>
          <w:szCs w:val="24"/>
        </w:rPr>
        <w:t>ody</w:t>
      </w:r>
      <w:r w:rsidRPr="00951EAC">
        <w:rPr>
          <w:rFonts w:asciiTheme="minorHAnsi" w:hAnsiTheme="minorHAnsi" w:cstheme="minorHAnsi"/>
          <w:b/>
          <w:sz w:val="24"/>
          <w:szCs w:val="24"/>
        </w:rPr>
        <w:t xml:space="preserve"> Lipa została zamknięta</w:t>
      </w:r>
    </w:p>
    <w:p w14:paraId="0B65FA86" w14:textId="192B7952" w:rsidR="002B13CF" w:rsidRPr="003A106C" w:rsidRDefault="002B13CF" w:rsidP="00951EAC">
      <w:pPr>
        <w:spacing w:after="0" w:line="288" w:lineRule="auto"/>
        <w:jc w:val="both"/>
        <w:rPr>
          <w:rFonts w:asciiTheme="minorHAnsi" w:hAnsiTheme="minorHAnsi" w:cstheme="minorHAnsi"/>
          <w:sz w:val="24"/>
          <w:szCs w:val="24"/>
        </w:rPr>
      </w:pPr>
      <w:r w:rsidRPr="003A106C">
        <w:rPr>
          <w:rFonts w:asciiTheme="minorHAnsi" w:hAnsiTheme="minorHAnsi" w:cstheme="minorHAnsi"/>
          <w:sz w:val="24"/>
          <w:szCs w:val="24"/>
        </w:rPr>
        <w:t xml:space="preserve">Na koniec roku  2018 roku na terenie Gminy </w:t>
      </w:r>
      <w:r w:rsidRPr="00951EAC">
        <w:rPr>
          <w:rFonts w:asciiTheme="minorHAnsi" w:hAnsiTheme="minorHAnsi" w:cstheme="minorHAnsi"/>
          <w:b/>
          <w:sz w:val="24"/>
          <w:szCs w:val="24"/>
        </w:rPr>
        <w:t>funkcjonowały 3 Stacje Uzdatniania Wody</w:t>
      </w:r>
      <w:r w:rsidRPr="003A106C">
        <w:rPr>
          <w:rFonts w:asciiTheme="minorHAnsi" w:hAnsiTheme="minorHAnsi" w:cstheme="minorHAnsi"/>
          <w:sz w:val="24"/>
          <w:szCs w:val="24"/>
        </w:rPr>
        <w:t xml:space="preserve"> </w:t>
      </w:r>
      <w:r w:rsidR="00951EAC">
        <w:rPr>
          <w:rFonts w:asciiTheme="minorHAnsi" w:hAnsiTheme="minorHAnsi" w:cstheme="minorHAnsi"/>
          <w:sz w:val="24"/>
          <w:szCs w:val="24"/>
        </w:rPr>
        <w:br/>
      </w:r>
      <w:r w:rsidRPr="003A106C">
        <w:rPr>
          <w:rFonts w:asciiTheme="minorHAnsi" w:hAnsiTheme="minorHAnsi" w:cstheme="minorHAnsi"/>
          <w:sz w:val="24"/>
          <w:szCs w:val="24"/>
        </w:rPr>
        <w:t xml:space="preserve">w </w:t>
      </w:r>
      <w:proofErr w:type="spellStart"/>
      <w:r w:rsidRPr="003A106C">
        <w:rPr>
          <w:rFonts w:asciiTheme="minorHAnsi" w:hAnsiTheme="minorHAnsi" w:cstheme="minorHAnsi"/>
          <w:sz w:val="24"/>
          <w:szCs w:val="24"/>
        </w:rPr>
        <w:t>msc</w:t>
      </w:r>
      <w:proofErr w:type="spellEnd"/>
      <w:r w:rsidRPr="003A106C">
        <w:rPr>
          <w:rFonts w:asciiTheme="minorHAnsi" w:hAnsiTheme="minorHAnsi" w:cstheme="minorHAnsi"/>
          <w:sz w:val="24"/>
          <w:szCs w:val="24"/>
        </w:rPr>
        <w:t xml:space="preserve">. Jednorożec, </w:t>
      </w:r>
      <w:proofErr w:type="spellStart"/>
      <w:r w:rsidRPr="003A106C">
        <w:rPr>
          <w:rFonts w:asciiTheme="minorHAnsi" w:hAnsiTheme="minorHAnsi" w:cstheme="minorHAnsi"/>
          <w:sz w:val="24"/>
          <w:szCs w:val="24"/>
        </w:rPr>
        <w:t>Małowidz</w:t>
      </w:r>
      <w:proofErr w:type="spellEnd"/>
      <w:r w:rsidRPr="003A106C">
        <w:rPr>
          <w:rFonts w:asciiTheme="minorHAnsi" w:hAnsiTheme="minorHAnsi" w:cstheme="minorHAnsi"/>
          <w:sz w:val="24"/>
          <w:szCs w:val="24"/>
        </w:rPr>
        <w:t xml:space="preserve"> oraz Żelazna Prywatna., woda dla mieszkańców wsi Lipa, Obórki i Przejmy została  dostarczana z SUW Jednorożec.</w:t>
      </w:r>
    </w:p>
    <w:p w14:paraId="6248ACE3" w14:textId="77777777" w:rsidR="002B13CF" w:rsidRDefault="002B13CF" w:rsidP="002B13CF">
      <w:pPr>
        <w:spacing w:after="0" w:line="288" w:lineRule="auto"/>
        <w:jc w:val="both"/>
        <w:rPr>
          <w:rFonts w:asciiTheme="minorHAnsi" w:hAnsiTheme="minorHAnsi" w:cstheme="minorHAnsi"/>
          <w:sz w:val="24"/>
          <w:szCs w:val="24"/>
        </w:rPr>
      </w:pPr>
    </w:p>
    <w:p w14:paraId="191D61E0" w14:textId="77777777" w:rsidR="002B13CF" w:rsidRPr="00875F11" w:rsidRDefault="002B13CF" w:rsidP="002B13CF">
      <w:pPr>
        <w:spacing w:after="0" w:line="288" w:lineRule="auto"/>
        <w:jc w:val="both"/>
        <w:rPr>
          <w:rFonts w:asciiTheme="minorHAnsi" w:hAnsiTheme="minorHAnsi" w:cstheme="minorHAnsi"/>
          <w:sz w:val="24"/>
          <w:szCs w:val="24"/>
        </w:rPr>
      </w:pPr>
      <w:r w:rsidRPr="00875F11">
        <w:rPr>
          <w:rFonts w:asciiTheme="minorHAnsi" w:hAnsiTheme="minorHAnsi" w:cstheme="minorHAnsi"/>
          <w:sz w:val="24"/>
          <w:szCs w:val="24"/>
        </w:rPr>
        <w:t>Analizy jakości wody powadzone są na bieżąco.</w:t>
      </w:r>
    </w:p>
    <w:p w14:paraId="174086F3" w14:textId="77777777" w:rsidR="002B13CF" w:rsidRPr="00875F11" w:rsidRDefault="002B13CF" w:rsidP="002B13CF">
      <w:pPr>
        <w:spacing w:after="0" w:line="288" w:lineRule="auto"/>
        <w:jc w:val="both"/>
        <w:rPr>
          <w:rFonts w:asciiTheme="minorHAnsi" w:hAnsiTheme="minorHAnsi" w:cstheme="minorHAnsi"/>
          <w:sz w:val="24"/>
          <w:szCs w:val="24"/>
        </w:rPr>
      </w:pPr>
      <w:r w:rsidRPr="00875F11">
        <w:rPr>
          <w:rFonts w:asciiTheme="minorHAnsi" w:hAnsiTheme="minorHAnsi" w:cstheme="minorHAnsi"/>
          <w:sz w:val="24"/>
          <w:szCs w:val="24"/>
        </w:rPr>
        <w:t xml:space="preserve">Celem Gminy jest poprawa jakości usług, pozwalająca na niezwłoczne reagowanie </w:t>
      </w:r>
      <w:r>
        <w:rPr>
          <w:rFonts w:asciiTheme="minorHAnsi" w:hAnsiTheme="minorHAnsi" w:cstheme="minorHAnsi"/>
          <w:sz w:val="24"/>
          <w:szCs w:val="24"/>
        </w:rPr>
        <w:br/>
      </w:r>
      <w:r w:rsidRPr="00875F11">
        <w:rPr>
          <w:rFonts w:asciiTheme="minorHAnsi" w:hAnsiTheme="minorHAnsi" w:cstheme="minorHAnsi"/>
          <w:sz w:val="24"/>
          <w:szCs w:val="24"/>
        </w:rPr>
        <w:t>i likwidację zakłóceń procesów produkcyjnych, a także na stałą kontrolę parametrów jakościowych.</w:t>
      </w:r>
    </w:p>
    <w:p w14:paraId="2185D113" w14:textId="77777777" w:rsidR="002B13CF" w:rsidRPr="00875F11" w:rsidRDefault="002B13CF" w:rsidP="002B13CF">
      <w:pPr>
        <w:spacing w:after="0" w:line="288" w:lineRule="auto"/>
        <w:jc w:val="both"/>
        <w:rPr>
          <w:rFonts w:asciiTheme="minorHAnsi" w:hAnsiTheme="minorHAnsi" w:cstheme="minorHAnsi"/>
          <w:sz w:val="24"/>
          <w:szCs w:val="24"/>
        </w:rPr>
      </w:pPr>
      <w:r w:rsidRPr="00875F11">
        <w:rPr>
          <w:rFonts w:asciiTheme="minorHAnsi" w:hAnsiTheme="minorHAnsi" w:cstheme="minorHAnsi"/>
          <w:sz w:val="24"/>
          <w:szCs w:val="24"/>
        </w:rPr>
        <w:t>Jakość wody produkowanej przez Gminę Jednorożec jest zgodna z normami krajowymi, określonymi w rozporządzeniu Ministra Zdrowia. Badania wody wykonywane okresowo przez Powiatową Stację Sanitarno-Epidemiologiczną.</w:t>
      </w:r>
    </w:p>
    <w:p w14:paraId="25B2939B" w14:textId="77777777" w:rsidR="002B13CF" w:rsidRPr="00875F11" w:rsidRDefault="002B13CF" w:rsidP="002B13CF">
      <w:pPr>
        <w:spacing w:after="0" w:line="288" w:lineRule="auto"/>
        <w:jc w:val="both"/>
        <w:rPr>
          <w:rFonts w:asciiTheme="minorHAnsi" w:hAnsiTheme="minorHAnsi" w:cstheme="minorHAnsi"/>
          <w:sz w:val="24"/>
          <w:szCs w:val="24"/>
        </w:rPr>
      </w:pPr>
      <w:r w:rsidRPr="00875F11">
        <w:rPr>
          <w:rFonts w:asciiTheme="minorHAnsi" w:hAnsiTheme="minorHAnsi" w:cstheme="minorHAnsi"/>
          <w:sz w:val="24"/>
          <w:szCs w:val="24"/>
        </w:rPr>
        <w:t xml:space="preserve">O planowanych przerwach lub ograniczeniach w dostawie wody Urząd Gminy informuje odbiorców, w sposób określony w regulaminie dostarczania wody i odprowadzania ścieków, w szczególności przez ogłoszenia we wszystkich najbardziej uczęszczanych punktach, </w:t>
      </w:r>
      <w:r w:rsidRPr="00951EAC">
        <w:rPr>
          <w:rFonts w:asciiTheme="minorHAnsi" w:hAnsiTheme="minorHAnsi" w:cstheme="minorHAnsi"/>
          <w:color w:val="FF0000"/>
          <w:sz w:val="24"/>
          <w:szCs w:val="24"/>
        </w:rPr>
        <w:t>radio</w:t>
      </w:r>
      <w:r w:rsidRPr="00951EAC">
        <w:rPr>
          <w:rFonts w:asciiTheme="minorHAnsi" w:hAnsiTheme="minorHAnsi" w:cstheme="minorHAnsi"/>
          <w:color w:val="FF0000"/>
          <w:sz w:val="24"/>
          <w:szCs w:val="24"/>
        </w:rPr>
        <w:br/>
      </w:r>
      <w:r w:rsidRPr="00875F11">
        <w:rPr>
          <w:rFonts w:asciiTheme="minorHAnsi" w:hAnsiTheme="minorHAnsi" w:cstheme="minorHAnsi"/>
          <w:sz w:val="24"/>
          <w:szCs w:val="24"/>
        </w:rPr>
        <w:t>i inne w zależności od możliwości i potrzeb.</w:t>
      </w:r>
    </w:p>
    <w:p w14:paraId="4ED562A5" w14:textId="77777777" w:rsidR="002B13CF" w:rsidRDefault="002B13CF" w:rsidP="002B13CF">
      <w:pPr>
        <w:spacing w:after="0" w:line="288" w:lineRule="auto"/>
        <w:jc w:val="both"/>
        <w:rPr>
          <w:rFonts w:asciiTheme="minorHAnsi" w:hAnsiTheme="minorHAnsi" w:cstheme="minorHAnsi"/>
          <w:sz w:val="24"/>
          <w:szCs w:val="24"/>
        </w:rPr>
      </w:pPr>
      <w:r w:rsidRPr="00875F11">
        <w:rPr>
          <w:rFonts w:asciiTheme="minorHAnsi" w:hAnsiTheme="minorHAnsi" w:cstheme="minorHAnsi"/>
          <w:sz w:val="24"/>
          <w:szCs w:val="24"/>
        </w:rPr>
        <w:lastRenderedPageBreak/>
        <w:t>Urząd Gminy zapewnia całodobową obsługę w zakresie prawidłowego funkcjonowania urządzeń wodno-kanalizacyjnych, zgodnie z postanowieniami regulaminu dostarczania wody i odprowadzania ścieków.</w:t>
      </w:r>
    </w:p>
    <w:p w14:paraId="6B363CC4" w14:textId="49BA20DF" w:rsidR="002B13CF" w:rsidRPr="00E22DC5" w:rsidRDefault="00E22DC5" w:rsidP="002B13CF">
      <w:pPr>
        <w:spacing w:after="0" w:line="360" w:lineRule="auto"/>
        <w:jc w:val="center"/>
        <w:rPr>
          <w:rFonts w:asciiTheme="minorHAnsi" w:eastAsiaTheme="minorHAnsi" w:hAnsiTheme="minorHAnsi" w:cstheme="minorHAnsi"/>
          <w:b/>
          <w:i/>
        </w:rPr>
      </w:pPr>
      <w:r>
        <w:rPr>
          <w:rFonts w:asciiTheme="minorHAnsi" w:hAnsiTheme="minorHAnsi" w:cstheme="minorHAnsi"/>
          <w:b/>
          <w:i/>
        </w:rPr>
        <w:t>Tabela</w:t>
      </w:r>
      <w:r w:rsidR="00141D7D">
        <w:rPr>
          <w:rFonts w:asciiTheme="minorHAnsi" w:hAnsiTheme="minorHAnsi" w:cstheme="minorHAnsi"/>
          <w:b/>
          <w:i/>
        </w:rPr>
        <w:t xml:space="preserve"> 4.</w:t>
      </w:r>
      <w:r>
        <w:rPr>
          <w:rFonts w:asciiTheme="minorHAnsi" w:hAnsiTheme="minorHAnsi" w:cstheme="minorHAnsi"/>
          <w:b/>
          <w:i/>
        </w:rPr>
        <w:t xml:space="preserve"> </w:t>
      </w:r>
      <w:r w:rsidR="002B13CF" w:rsidRPr="00E22DC5">
        <w:rPr>
          <w:rFonts w:asciiTheme="minorHAnsi" w:hAnsiTheme="minorHAnsi" w:cstheme="minorHAnsi"/>
          <w:b/>
          <w:i/>
        </w:rPr>
        <w:t xml:space="preserve">WYKAZ ILOŚCI POBRANEJ WODY W 2018 roku </w:t>
      </w:r>
    </w:p>
    <w:tbl>
      <w:tblPr>
        <w:tblStyle w:val="Tabela-Siatka"/>
        <w:tblW w:w="0" w:type="auto"/>
        <w:tblInd w:w="1503" w:type="dxa"/>
        <w:tblLook w:val="04A0" w:firstRow="1" w:lastRow="0" w:firstColumn="1" w:lastColumn="0" w:noHBand="0" w:noVBand="1"/>
      </w:tblPr>
      <w:tblGrid>
        <w:gridCol w:w="986"/>
        <w:gridCol w:w="2029"/>
        <w:gridCol w:w="3013"/>
      </w:tblGrid>
      <w:tr w:rsidR="002B13CF" w:rsidRPr="003A106C" w14:paraId="717CC8CC" w14:textId="77777777" w:rsidTr="00EE5179">
        <w:tc>
          <w:tcPr>
            <w:tcW w:w="3015" w:type="dxa"/>
            <w:gridSpan w:val="2"/>
            <w:tcBorders>
              <w:top w:val="double" w:sz="4" w:space="0" w:color="auto"/>
              <w:left w:val="double" w:sz="4" w:space="0" w:color="auto"/>
              <w:bottom w:val="single" w:sz="4" w:space="0" w:color="auto"/>
              <w:right w:val="single" w:sz="4" w:space="0" w:color="auto"/>
            </w:tcBorders>
            <w:shd w:val="clear" w:color="auto" w:fill="BFBFBF" w:themeFill="background1" w:themeFillShade="BF"/>
          </w:tcPr>
          <w:p w14:paraId="1AC60977" w14:textId="77777777" w:rsidR="002B13CF" w:rsidRPr="003A106C" w:rsidRDefault="002B13CF" w:rsidP="00EE5179">
            <w:pPr>
              <w:spacing w:line="360" w:lineRule="auto"/>
              <w:jc w:val="center"/>
              <w:rPr>
                <w:rFonts w:asciiTheme="minorHAnsi" w:hAnsiTheme="minorHAnsi" w:cstheme="minorHAnsi"/>
                <w:b/>
                <w:sz w:val="24"/>
                <w:szCs w:val="24"/>
              </w:rPr>
            </w:pPr>
          </w:p>
        </w:tc>
        <w:tc>
          <w:tcPr>
            <w:tcW w:w="3013" w:type="dxa"/>
            <w:tcBorders>
              <w:top w:val="double" w:sz="4" w:space="0" w:color="auto"/>
              <w:left w:val="single" w:sz="4" w:space="0" w:color="auto"/>
              <w:bottom w:val="double" w:sz="4" w:space="0" w:color="auto"/>
              <w:right w:val="single" w:sz="4" w:space="0" w:color="auto"/>
            </w:tcBorders>
            <w:shd w:val="clear" w:color="auto" w:fill="BFBFBF" w:themeFill="background1" w:themeFillShade="BF"/>
            <w:hideMark/>
          </w:tcPr>
          <w:p w14:paraId="3A65E130" w14:textId="77777777" w:rsidR="002B13CF" w:rsidRPr="003A106C" w:rsidRDefault="002B13CF" w:rsidP="00EE5179">
            <w:pPr>
              <w:spacing w:line="360" w:lineRule="auto"/>
              <w:jc w:val="center"/>
              <w:rPr>
                <w:rFonts w:asciiTheme="minorHAnsi" w:hAnsiTheme="minorHAnsi" w:cstheme="minorHAnsi"/>
                <w:b/>
                <w:sz w:val="24"/>
                <w:szCs w:val="24"/>
              </w:rPr>
            </w:pPr>
            <w:r w:rsidRPr="003A106C">
              <w:rPr>
                <w:rFonts w:asciiTheme="minorHAnsi" w:hAnsiTheme="minorHAnsi" w:cstheme="minorHAnsi"/>
                <w:b/>
                <w:sz w:val="24"/>
                <w:szCs w:val="24"/>
              </w:rPr>
              <w:t xml:space="preserve">Roczny pobór wody </w:t>
            </w:r>
          </w:p>
        </w:tc>
      </w:tr>
      <w:tr w:rsidR="002B13CF" w:rsidRPr="003A106C" w14:paraId="6CD4AF22" w14:textId="77777777" w:rsidTr="00EE5179">
        <w:trPr>
          <w:trHeight w:val="454"/>
        </w:trPr>
        <w:tc>
          <w:tcPr>
            <w:tcW w:w="986" w:type="dxa"/>
            <w:vMerge w:val="restart"/>
            <w:tcBorders>
              <w:top w:val="double" w:sz="4" w:space="0" w:color="auto"/>
              <w:left w:val="double" w:sz="4" w:space="0" w:color="auto"/>
              <w:bottom w:val="double" w:sz="4" w:space="0" w:color="auto"/>
              <w:right w:val="single" w:sz="4" w:space="0" w:color="auto"/>
            </w:tcBorders>
            <w:vAlign w:val="center"/>
            <w:hideMark/>
          </w:tcPr>
          <w:p w14:paraId="5B303C8F" w14:textId="77777777" w:rsidR="002B13CF" w:rsidRPr="003A106C" w:rsidRDefault="002B13CF" w:rsidP="00EE5179">
            <w:pPr>
              <w:spacing w:line="360" w:lineRule="auto"/>
              <w:jc w:val="center"/>
              <w:rPr>
                <w:rFonts w:asciiTheme="minorHAnsi" w:hAnsiTheme="minorHAnsi" w:cstheme="minorHAnsi"/>
                <w:b/>
                <w:sz w:val="24"/>
                <w:szCs w:val="24"/>
              </w:rPr>
            </w:pPr>
            <w:r w:rsidRPr="003A106C">
              <w:rPr>
                <w:rFonts w:asciiTheme="minorHAnsi" w:hAnsiTheme="minorHAnsi" w:cstheme="minorHAnsi"/>
                <w:b/>
                <w:sz w:val="24"/>
                <w:szCs w:val="24"/>
              </w:rPr>
              <w:t>2018</w:t>
            </w:r>
          </w:p>
        </w:tc>
        <w:tc>
          <w:tcPr>
            <w:tcW w:w="2029" w:type="dxa"/>
            <w:tcBorders>
              <w:top w:val="double" w:sz="4" w:space="0" w:color="auto"/>
              <w:left w:val="single" w:sz="4" w:space="0" w:color="auto"/>
              <w:bottom w:val="single" w:sz="4" w:space="0" w:color="auto"/>
              <w:right w:val="single" w:sz="4" w:space="0" w:color="auto"/>
            </w:tcBorders>
            <w:vAlign w:val="center"/>
            <w:hideMark/>
          </w:tcPr>
          <w:p w14:paraId="64901CED" w14:textId="77777777" w:rsidR="002B13CF" w:rsidRPr="003A106C" w:rsidRDefault="002B13CF" w:rsidP="00EE5179">
            <w:pPr>
              <w:spacing w:line="360" w:lineRule="auto"/>
              <w:jc w:val="center"/>
              <w:rPr>
                <w:rFonts w:asciiTheme="minorHAnsi" w:hAnsiTheme="minorHAnsi" w:cstheme="minorHAnsi"/>
                <w:b/>
                <w:sz w:val="24"/>
                <w:szCs w:val="24"/>
              </w:rPr>
            </w:pPr>
            <w:r w:rsidRPr="003A106C">
              <w:rPr>
                <w:rFonts w:asciiTheme="minorHAnsi" w:hAnsiTheme="minorHAnsi" w:cstheme="minorHAnsi"/>
                <w:b/>
                <w:sz w:val="24"/>
                <w:szCs w:val="24"/>
              </w:rPr>
              <w:t>SUW Jednorożec</w:t>
            </w:r>
          </w:p>
        </w:tc>
        <w:tc>
          <w:tcPr>
            <w:tcW w:w="3013" w:type="dxa"/>
            <w:tcBorders>
              <w:top w:val="double" w:sz="4" w:space="0" w:color="auto"/>
              <w:left w:val="single" w:sz="4" w:space="0" w:color="auto"/>
              <w:bottom w:val="single" w:sz="4" w:space="0" w:color="auto"/>
              <w:right w:val="single" w:sz="4" w:space="0" w:color="auto"/>
            </w:tcBorders>
            <w:vAlign w:val="center"/>
            <w:hideMark/>
          </w:tcPr>
          <w:p w14:paraId="07B2AE48" w14:textId="77777777" w:rsidR="002B13CF" w:rsidRPr="003A106C" w:rsidRDefault="002B13CF" w:rsidP="00EE5179">
            <w:pPr>
              <w:spacing w:line="360" w:lineRule="auto"/>
              <w:jc w:val="center"/>
              <w:rPr>
                <w:rFonts w:asciiTheme="minorHAnsi" w:hAnsiTheme="minorHAnsi" w:cstheme="minorHAnsi"/>
                <w:b/>
                <w:sz w:val="24"/>
                <w:szCs w:val="24"/>
              </w:rPr>
            </w:pPr>
            <w:r w:rsidRPr="003A106C">
              <w:rPr>
                <w:rFonts w:asciiTheme="minorHAnsi" w:hAnsiTheme="minorHAnsi" w:cstheme="minorHAnsi"/>
                <w:sz w:val="24"/>
                <w:szCs w:val="24"/>
              </w:rPr>
              <w:t>356 803 m</w:t>
            </w:r>
            <w:r w:rsidRPr="003A106C">
              <w:rPr>
                <w:rFonts w:asciiTheme="minorHAnsi" w:hAnsiTheme="minorHAnsi" w:cstheme="minorHAnsi"/>
                <w:sz w:val="24"/>
                <w:szCs w:val="24"/>
                <w:vertAlign w:val="superscript"/>
              </w:rPr>
              <w:t>3</w:t>
            </w:r>
          </w:p>
        </w:tc>
      </w:tr>
      <w:tr w:rsidR="002B13CF" w:rsidRPr="003A106C" w14:paraId="525B7D99" w14:textId="77777777" w:rsidTr="00EE5179">
        <w:trPr>
          <w:trHeight w:val="454"/>
        </w:trPr>
        <w:tc>
          <w:tcPr>
            <w:tcW w:w="0" w:type="auto"/>
            <w:vMerge/>
            <w:tcBorders>
              <w:top w:val="double" w:sz="4" w:space="0" w:color="auto"/>
              <w:left w:val="double" w:sz="4" w:space="0" w:color="auto"/>
              <w:bottom w:val="double" w:sz="4" w:space="0" w:color="auto"/>
              <w:right w:val="single" w:sz="4" w:space="0" w:color="auto"/>
            </w:tcBorders>
            <w:vAlign w:val="center"/>
            <w:hideMark/>
          </w:tcPr>
          <w:p w14:paraId="364FA749" w14:textId="77777777" w:rsidR="002B13CF" w:rsidRPr="003A106C" w:rsidRDefault="002B13CF" w:rsidP="00EE5179">
            <w:pPr>
              <w:rPr>
                <w:rFonts w:asciiTheme="minorHAnsi" w:hAnsiTheme="minorHAnsi" w:cstheme="minorHAnsi"/>
                <w:b/>
                <w:sz w:val="24"/>
                <w:szCs w:val="24"/>
              </w:rPr>
            </w:pPr>
          </w:p>
        </w:tc>
        <w:tc>
          <w:tcPr>
            <w:tcW w:w="2029" w:type="dxa"/>
            <w:tcBorders>
              <w:top w:val="single" w:sz="4" w:space="0" w:color="auto"/>
              <w:left w:val="single" w:sz="4" w:space="0" w:color="auto"/>
              <w:bottom w:val="single" w:sz="4" w:space="0" w:color="auto"/>
              <w:right w:val="single" w:sz="4" w:space="0" w:color="auto"/>
            </w:tcBorders>
            <w:vAlign w:val="center"/>
            <w:hideMark/>
          </w:tcPr>
          <w:p w14:paraId="28D15FC8" w14:textId="77777777" w:rsidR="002B13CF" w:rsidRPr="003A106C" w:rsidRDefault="002B13CF" w:rsidP="00EE5179">
            <w:pPr>
              <w:spacing w:line="360" w:lineRule="auto"/>
              <w:jc w:val="center"/>
              <w:rPr>
                <w:rFonts w:asciiTheme="minorHAnsi" w:hAnsiTheme="minorHAnsi" w:cstheme="minorHAnsi"/>
                <w:b/>
                <w:sz w:val="24"/>
                <w:szCs w:val="24"/>
              </w:rPr>
            </w:pPr>
            <w:r w:rsidRPr="003A106C">
              <w:rPr>
                <w:rFonts w:asciiTheme="minorHAnsi" w:hAnsiTheme="minorHAnsi" w:cstheme="minorHAnsi"/>
                <w:b/>
                <w:sz w:val="24"/>
                <w:szCs w:val="24"/>
              </w:rPr>
              <w:t xml:space="preserve">SUW </w:t>
            </w:r>
            <w:proofErr w:type="spellStart"/>
            <w:r w:rsidRPr="003A106C">
              <w:rPr>
                <w:rFonts w:asciiTheme="minorHAnsi" w:hAnsiTheme="minorHAnsi" w:cstheme="minorHAnsi"/>
                <w:b/>
                <w:sz w:val="24"/>
                <w:szCs w:val="24"/>
              </w:rPr>
              <w:t>Małowidz</w:t>
            </w:r>
            <w:proofErr w:type="spellEnd"/>
          </w:p>
        </w:tc>
        <w:tc>
          <w:tcPr>
            <w:tcW w:w="3013" w:type="dxa"/>
            <w:tcBorders>
              <w:top w:val="single" w:sz="4" w:space="0" w:color="auto"/>
              <w:left w:val="single" w:sz="4" w:space="0" w:color="auto"/>
              <w:bottom w:val="single" w:sz="4" w:space="0" w:color="auto"/>
              <w:right w:val="single" w:sz="4" w:space="0" w:color="auto"/>
            </w:tcBorders>
            <w:vAlign w:val="center"/>
            <w:hideMark/>
          </w:tcPr>
          <w:p w14:paraId="03544158" w14:textId="77777777" w:rsidR="002B13CF" w:rsidRPr="003A106C" w:rsidRDefault="002B13CF" w:rsidP="00EE5179">
            <w:pPr>
              <w:spacing w:line="360" w:lineRule="auto"/>
              <w:jc w:val="center"/>
              <w:rPr>
                <w:rFonts w:asciiTheme="minorHAnsi" w:hAnsiTheme="minorHAnsi" w:cstheme="minorHAnsi"/>
                <w:sz w:val="24"/>
                <w:szCs w:val="24"/>
              </w:rPr>
            </w:pPr>
            <w:r w:rsidRPr="003A106C">
              <w:rPr>
                <w:rFonts w:asciiTheme="minorHAnsi" w:hAnsiTheme="minorHAnsi" w:cstheme="minorHAnsi"/>
                <w:sz w:val="24"/>
                <w:szCs w:val="24"/>
              </w:rPr>
              <w:t>137 095</w:t>
            </w:r>
            <w:r w:rsidRPr="003A106C">
              <w:rPr>
                <w:rFonts w:asciiTheme="minorHAnsi" w:hAnsiTheme="minorHAnsi" w:cstheme="minorHAnsi"/>
                <w:spacing w:val="-2"/>
                <w:sz w:val="24"/>
                <w:szCs w:val="24"/>
              </w:rPr>
              <w:t xml:space="preserve"> </w:t>
            </w:r>
            <w:r w:rsidRPr="003A106C">
              <w:rPr>
                <w:rFonts w:asciiTheme="minorHAnsi" w:hAnsiTheme="minorHAnsi" w:cstheme="minorHAnsi"/>
                <w:sz w:val="24"/>
                <w:szCs w:val="24"/>
              </w:rPr>
              <w:t>m</w:t>
            </w:r>
            <w:r w:rsidRPr="003A106C">
              <w:rPr>
                <w:rFonts w:asciiTheme="minorHAnsi" w:hAnsiTheme="minorHAnsi" w:cstheme="minorHAnsi"/>
                <w:sz w:val="24"/>
                <w:szCs w:val="24"/>
                <w:vertAlign w:val="superscript"/>
              </w:rPr>
              <w:t>3</w:t>
            </w:r>
          </w:p>
        </w:tc>
      </w:tr>
      <w:tr w:rsidR="002B13CF" w:rsidRPr="003A106C" w14:paraId="67870E2E" w14:textId="77777777" w:rsidTr="00EE5179">
        <w:trPr>
          <w:trHeight w:val="454"/>
        </w:trPr>
        <w:tc>
          <w:tcPr>
            <w:tcW w:w="0" w:type="auto"/>
            <w:vMerge/>
            <w:tcBorders>
              <w:top w:val="double" w:sz="4" w:space="0" w:color="auto"/>
              <w:left w:val="double" w:sz="4" w:space="0" w:color="auto"/>
              <w:bottom w:val="double" w:sz="4" w:space="0" w:color="auto"/>
              <w:right w:val="single" w:sz="4" w:space="0" w:color="auto"/>
            </w:tcBorders>
            <w:vAlign w:val="center"/>
            <w:hideMark/>
          </w:tcPr>
          <w:p w14:paraId="1AEE2C01" w14:textId="77777777" w:rsidR="002B13CF" w:rsidRPr="003A106C" w:rsidRDefault="002B13CF" w:rsidP="00EE5179">
            <w:pPr>
              <w:rPr>
                <w:rFonts w:asciiTheme="minorHAnsi" w:hAnsiTheme="minorHAnsi" w:cstheme="minorHAnsi"/>
                <w:b/>
                <w:sz w:val="24"/>
                <w:szCs w:val="24"/>
              </w:rPr>
            </w:pPr>
          </w:p>
        </w:tc>
        <w:tc>
          <w:tcPr>
            <w:tcW w:w="2029" w:type="dxa"/>
            <w:tcBorders>
              <w:top w:val="single" w:sz="4" w:space="0" w:color="auto"/>
              <w:left w:val="single" w:sz="4" w:space="0" w:color="auto"/>
              <w:bottom w:val="single" w:sz="4" w:space="0" w:color="auto"/>
              <w:right w:val="single" w:sz="4" w:space="0" w:color="auto"/>
            </w:tcBorders>
            <w:vAlign w:val="center"/>
            <w:hideMark/>
          </w:tcPr>
          <w:p w14:paraId="3E1AEF8A" w14:textId="77777777" w:rsidR="002B13CF" w:rsidRPr="003A106C" w:rsidRDefault="002B13CF" w:rsidP="00EE5179">
            <w:pPr>
              <w:spacing w:line="360" w:lineRule="auto"/>
              <w:jc w:val="center"/>
              <w:rPr>
                <w:rFonts w:asciiTheme="minorHAnsi" w:hAnsiTheme="minorHAnsi" w:cstheme="minorHAnsi"/>
                <w:b/>
                <w:sz w:val="24"/>
                <w:szCs w:val="24"/>
              </w:rPr>
            </w:pPr>
            <w:r w:rsidRPr="003A106C">
              <w:rPr>
                <w:rFonts w:asciiTheme="minorHAnsi" w:hAnsiTheme="minorHAnsi" w:cstheme="minorHAnsi"/>
                <w:b/>
                <w:sz w:val="24"/>
                <w:szCs w:val="24"/>
              </w:rPr>
              <w:t>SUW Żelazna</w:t>
            </w:r>
          </w:p>
        </w:tc>
        <w:tc>
          <w:tcPr>
            <w:tcW w:w="3013" w:type="dxa"/>
            <w:tcBorders>
              <w:top w:val="single" w:sz="4" w:space="0" w:color="auto"/>
              <w:left w:val="single" w:sz="4" w:space="0" w:color="auto"/>
              <w:bottom w:val="single" w:sz="4" w:space="0" w:color="auto"/>
              <w:right w:val="single" w:sz="4" w:space="0" w:color="auto"/>
            </w:tcBorders>
            <w:vAlign w:val="center"/>
            <w:hideMark/>
          </w:tcPr>
          <w:p w14:paraId="2A645E6C" w14:textId="77777777" w:rsidR="002B13CF" w:rsidRPr="003A106C" w:rsidRDefault="002B13CF" w:rsidP="00EE5179">
            <w:pPr>
              <w:spacing w:line="360" w:lineRule="auto"/>
              <w:jc w:val="center"/>
              <w:rPr>
                <w:rFonts w:asciiTheme="minorHAnsi" w:hAnsiTheme="minorHAnsi" w:cstheme="minorHAnsi"/>
                <w:sz w:val="24"/>
                <w:szCs w:val="24"/>
              </w:rPr>
            </w:pPr>
            <w:r w:rsidRPr="003A106C">
              <w:rPr>
                <w:rFonts w:asciiTheme="minorHAnsi" w:hAnsiTheme="minorHAnsi" w:cstheme="minorHAnsi"/>
                <w:sz w:val="24"/>
                <w:szCs w:val="24"/>
              </w:rPr>
              <w:t>105 928 m</w:t>
            </w:r>
            <w:r w:rsidRPr="003A106C">
              <w:rPr>
                <w:rFonts w:asciiTheme="minorHAnsi" w:hAnsiTheme="minorHAnsi" w:cstheme="minorHAnsi"/>
                <w:sz w:val="24"/>
                <w:szCs w:val="24"/>
                <w:vertAlign w:val="superscript"/>
              </w:rPr>
              <w:t>3</w:t>
            </w:r>
          </w:p>
        </w:tc>
      </w:tr>
      <w:tr w:rsidR="002B13CF" w:rsidRPr="003A106C" w14:paraId="5FB10F38" w14:textId="77777777" w:rsidTr="00EE5179">
        <w:trPr>
          <w:trHeight w:val="454"/>
        </w:trPr>
        <w:tc>
          <w:tcPr>
            <w:tcW w:w="0" w:type="auto"/>
            <w:vMerge/>
            <w:tcBorders>
              <w:top w:val="double" w:sz="4" w:space="0" w:color="auto"/>
              <w:left w:val="double" w:sz="4" w:space="0" w:color="auto"/>
              <w:bottom w:val="double" w:sz="4" w:space="0" w:color="auto"/>
              <w:right w:val="single" w:sz="4" w:space="0" w:color="auto"/>
            </w:tcBorders>
            <w:vAlign w:val="center"/>
            <w:hideMark/>
          </w:tcPr>
          <w:p w14:paraId="4337D659" w14:textId="77777777" w:rsidR="002B13CF" w:rsidRPr="003A106C" w:rsidRDefault="002B13CF" w:rsidP="00EE5179">
            <w:pPr>
              <w:rPr>
                <w:rFonts w:asciiTheme="minorHAnsi" w:hAnsiTheme="minorHAnsi" w:cstheme="minorHAnsi"/>
                <w:b/>
                <w:sz w:val="24"/>
                <w:szCs w:val="24"/>
              </w:rPr>
            </w:pPr>
          </w:p>
        </w:tc>
        <w:tc>
          <w:tcPr>
            <w:tcW w:w="2029" w:type="dxa"/>
            <w:tcBorders>
              <w:top w:val="single" w:sz="4" w:space="0" w:color="auto"/>
              <w:left w:val="single" w:sz="4" w:space="0" w:color="auto"/>
              <w:bottom w:val="double" w:sz="4" w:space="0" w:color="auto"/>
              <w:right w:val="single" w:sz="4" w:space="0" w:color="auto"/>
            </w:tcBorders>
            <w:vAlign w:val="center"/>
            <w:hideMark/>
          </w:tcPr>
          <w:p w14:paraId="5026F3CA" w14:textId="77777777" w:rsidR="002B13CF" w:rsidRPr="003A106C" w:rsidRDefault="002B13CF" w:rsidP="00EE5179">
            <w:pPr>
              <w:spacing w:line="360" w:lineRule="auto"/>
              <w:jc w:val="center"/>
              <w:rPr>
                <w:rFonts w:asciiTheme="minorHAnsi" w:hAnsiTheme="minorHAnsi" w:cstheme="minorHAnsi"/>
                <w:b/>
                <w:sz w:val="24"/>
                <w:szCs w:val="24"/>
              </w:rPr>
            </w:pPr>
            <w:r w:rsidRPr="003A106C">
              <w:rPr>
                <w:rFonts w:asciiTheme="minorHAnsi" w:hAnsiTheme="minorHAnsi" w:cstheme="minorHAnsi"/>
                <w:b/>
                <w:sz w:val="24"/>
                <w:szCs w:val="24"/>
              </w:rPr>
              <w:t>SUW Lipa</w:t>
            </w:r>
          </w:p>
        </w:tc>
        <w:tc>
          <w:tcPr>
            <w:tcW w:w="3013" w:type="dxa"/>
            <w:tcBorders>
              <w:top w:val="single" w:sz="4" w:space="0" w:color="auto"/>
              <w:left w:val="single" w:sz="4" w:space="0" w:color="auto"/>
              <w:bottom w:val="double" w:sz="4" w:space="0" w:color="auto"/>
              <w:right w:val="single" w:sz="4" w:space="0" w:color="auto"/>
            </w:tcBorders>
            <w:vAlign w:val="center"/>
            <w:hideMark/>
          </w:tcPr>
          <w:p w14:paraId="016375F6" w14:textId="77777777" w:rsidR="002B13CF" w:rsidRPr="003A106C" w:rsidRDefault="002B13CF" w:rsidP="00EE5179">
            <w:pPr>
              <w:spacing w:line="360" w:lineRule="auto"/>
              <w:jc w:val="center"/>
              <w:rPr>
                <w:rFonts w:asciiTheme="minorHAnsi" w:hAnsiTheme="minorHAnsi" w:cstheme="minorHAnsi"/>
                <w:sz w:val="24"/>
                <w:szCs w:val="24"/>
              </w:rPr>
            </w:pPr>
            <w:r w:rsidRPr="003A106C">
              <w:rPr>
                <w:rFonts w:asciiTheme="minorHAnsi" w:hAnsiTheme="minorHAnsi" w:cstheme="minorHAnsi"/>
                <w:sz w:val="24"/>
                <w:szCs w:val="24"/>
              </w:rPr>
              <w:t>5 570 m</w:t>
            </w:r>
            <w:r w:rsidRPr="003A106C">
              <w:rPr>
                <w:rFonts w:asciiTheme="minorHAnsi" w:hAnsiTheme="minorHAnsi" w:cstheme="minorHAnsi"/>
                <w:sz w:val="24"/>
                <w:szCs w:val="24"/>
                <w:vertAlign w:val="superscript"/>
              </w:rPr>
              <w:t>3</w:t>
            </w:r>
          </w:p>
        </w:tc>
      </w:tr>
    </w:tbl>
    <w:p w14:paraId="26A1C1AC" w14:textId="77777777" w:rsidR="002B13CF" w:rsidRPr="003A106C" w:rsidRDefault="002B13CF" w:rsidP="002B13CF">
      <w:pPr>
        <w:spacing w:after="0" w:line="360" w:lineRule="auto"/>
        <w:rPr>
          <w:rFonts w:asciiTheme="minorHAnsi" w:hAnsiTheme="minorHAnsi" w:cstheme="minorHAnsi"/>
          <w:sz w:val="24"/>
          <w:szCs w:val="24"/>
        </w:rPr>
      </w:pPr>
    </w:p>
    <w:p w14:paraId="268F98C3" w14:textId="77777777" w:rsidR="002B13CF" w:rsidRDefault="002B13CF" w:rsidP="002B13CF">
      <w:pPr>
        <w:spacing w:after="0" w:line="360" w:lineRule="auto"/>
        <w:rPr>
          <w:rFonts w:asciiTheme="minorHAnsi" w:hAnsiTheme="minorHAnsi" w:cstheme="minorHAnsi"/>
          <w:sz w:val="24"/>
          <w:szCs w:val="24"/>
        </w:rPr>
      </w:pPr>
      <w:r w:rsidRPr="003A106C">
        <w:rPr>
          <w:rFonts w:asciiTheme="minorHAnsi" w:hAnsiTheme="minorHAnsi" w:cstheme="minorHAnsi"/>
          <w:sz w:val="24"/>
          <w:szCs w:val="24"/>
        </w:rPr>
        <w:t xml:space="preserve">W 2018 roku </w:t>
      </w:r>
      <w:r w:rsidRPr="00951EAC">
        <w:rPr>
          <w:rFonts w:asciiTheme="minorHAnsi" w:hAnsiTheme="minorHAnsi" w:cstheme="minorHAnsi"/>
          <w:b/>
          <w:sz w:val="24"/>
          <w:szCs w:val="24"/>
        </w:rPr>
        <w:t>funkcjonowała oczyszczalnia ścieków</w:t>
      </w:r>
      <w:r w:rsidRPr="003A106C">
        <w:rPr>
          <w:rFonts w:asciiTheme="minorHAnsi" w:hAnsiTheme="minorHAnsi" w:cstheme="minorHAnsi"/>
          <w:sz w:val="24"/>
          <w:szCs w:val="24"/>
        </w:rPr>
        <w:t xml:space="preserve"> w Jednorożcu, która obejmowała zasięg odbioru ścieków w miejscowości: Jednorożec, Stegna, Ulatowo-Pogorzel, Drążdżewo Nowe. Dodatkowo dostarczane były ścieki z innych miejscowości gminnych taborem asenizacyjnym.</w:t>
      </w:r>
    </w:p>
    <w:p w14:paraId="6DE429EF" w14:textId="77777777" w:rsidR="002B13CF" w:rsidRPr="003A106C" w:rsidRDefault="002B13CF" w:rsidP="002B13CF">
      <w:pPr>
        <w:spacing w:after="0" w:line="360" w:lineRule="auto"/>
        <w:rPr>
          <w:rFonts w:asciiTheme="minorHAnsi" w:hAnsiTheme="minorHAnsi" w:cstheme="minorHAnsi"/>
          <w:sz w:val="24"/>
          <w:szCs w:val="24"/>
        </w:rPr>
      </w:pPr>
    </w:p>
    <w:p w14:paraId="65299F65" w14:textId="5E7CD649" w:rsidR="002B13CF" w:rsidRPr="00E22DC5" w:rsidRDefault="00141D7D" w:rsidP="002B13CF">
      <w:pPr>
        <w:spacing w:after="0" w:line="360" w:lineRule="auto"/>
        <w:jc w:val="center"/>
        <w:rPr>
          <w:rFonts w:asciiTheme="minorHAnsi" w:hAnsiTheme="minorHAnsi" w:cstheme="minorHAnsi"/>
          <w:i/>
        </w:rPr>
      </w:pPr>
      <w:r>
        <w:rPr>
          <w:rFonts w:asciiTheme="minorHAnsi" w:hAnsiTheme="minorHAnsi" w:cstheme="minorHAnsi"/>
          <w:b/>
          <w:i/>
        </w:rPr>
        <w:t xml:space="preserve">Tabela 5. </w:t>
      </w:r>
      <w:r w:rsidR="002B13CF" w:rsidRPr="00E22DC5">
        <w:rPr>
          <w:rFonts w:asciiTheme="minorHAnsi" w:hAnsiTheme="minorHAnsi" w:cstheme="minorHAnsi"/>
          <w:b/>
          <w:i/>
        </w:rPr>
        <w:t>WYKAZ ILOŚCI ŚCIEKÓW W 2018 roku – Oczyszczalnia JEDNOROŻEC</w:t>
      </w:r>
    </w:p>
    <w:tbl>
      <w:tblPr>
        <w:tblStyle w:val="Tabela-Siatka"/>
        <w:tblW w:w="0" w:type="auto"/>
        <w:tblInd w:w="0" w:type="dxa"/>
        <w:tblLook w:val="04A0" w:firstRow="1" w:lastRow="0" w:firstColumn="1" w:lastColumn="0" w:noHBand="0" w:noVBand="1"/>
      </w:tblPr>
      <w:tblGrid>
        <w:gridCol w:w="2265"/>
        <w:gridCol w:w="2265"/>
        <w:gridCol w:w="2266"/>
        <w:gridCol w:w="2266"/>
      </w:tblGrid>
      <w:tr w:rsidR="002B13CF" w:rsidRPr="003A106C" w14:paraId="4466871C" w14:textId="77777777" w:rsidTr="00EE5179">
        <w:tc>
          <w:tcPr>
            <w:tcW w:w="22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D4E35A" w14:textId="77777777" w:rsidR="002B13CF" w:rsidRPr="003A106C" w:rsidRDefault="002B13CF" w:rsidP="00EE5179">
            <w:pPr>
              <w:spacing w:line="360" w:lineRule="auto"/>
              <w:jc w:val="center"/>
              <w:rPr>
                <w:rFonts w:asciiTheme="minorHAnsi" w:hAnsiTheme="minorHAnsi" w:cstheme="minorHAnsi"/>
                <w:sz w:val="24"/>
                <w:szCs w:val="24"/>
              </w:rPr>
            </w:pPr>
          </w:p>
        </w:tc>
        <w:tc>
          <w:tcPr>
            <w:tcW w:w="226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A229842" w14:textId="77777777" w:rsidR="002B13CF" w:rsidRPr="003A106C" w:rsidRDefault="002B13CF" w:rsidP="00EE5179">
            <w:pPr>
              <w:spacing w:line="360" w:lineRule="auto"/>
              <w:jc w:val="center"/>
              <w:rPr>
                <w:rFonts w:asciiTheme="minorHAnsi" w:hAnsiTheme="minorHAnsi" w:cstheme="minorHAnsi"/>
                <w:sz w:val="24"/>
                <w:szCs w:val="24"/>
              </w:rPr>
            </w:pPr>
            <w:r w:rsidRPr="003A106C">
              <w:rPr>
                <w:rFonts w:asciiTheme="minorHAnsi" w:hAnsiTheme="minorHAnsi" w:cstheme="minorHAnsi"/>
                <w:sz w:val="24"/>
                <w:szCs w:val="24"/>
              </w:rPr>
              <w:t>I PÓŁROCZE</w:t>
            </w:r>
          </w:p>
        </w:tc>
        <w:tc>
          <w:tcPr>
            <w:tcW w:w="226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C380E64" w14:textId="77777777" w:rsidR="002B13CF" w:rsidRPr="003A106C" w:rsidRDefault="002B13CF" w:rsidP="00EE5179">
            <w:pPr>
              <w:spacing w:line="360" w:lineRule="auto"/>
              <w:jc w:val="center"/>
              <w:rPr>
                <w:rFonts w:asciiTheme="minorHAnsi" w:hAnsiTheme="minorHAnsi" w:cstheme="minorHAnsi"/>
                <w:sz w:val="24"/>
                <w:szCs w:val="24"/>
              </w:rPr>
            </w:pPr>
            <w:r w:rsidRPr="003A106C">
              <w:rPr>
                <w:rFonts w:asciiTheme="minorHAnsi" w:hAnsiTheme="minorHAnsi" w:cstheme="minorHAnsi"/>
                <w:sz w:val="24"/>
                <w:szCs w:val="24"/>
              </w:rPr>
              <w:t>II PÓŁROCZE</w:t>
            </w:r>
          </w:p>
        </w:tc>
        <w:tc>
          <w:tcPr>
            <w:tcW w:w="226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D8CFA2E" w14:textId="77777777" w:rsidR="002B13CF" w:rsidRPr="003A106C" w:rsidRDefault="002B13CF" w:rsidP="00EE5179">
            <w:pPr>
              <w:spacing w:line="360" w:lineRule="auto"/>
              <w:jc w:val="center"/>
              <w:rPr>
                <w:rFonts w:asciiTheme="minorHAnsi" w:hAnsiTheme="minorHAnsi" w:cstheme="minorHAnsi"/>
                <w:sz w:val="24"/>
                <w:szCs w:val="24"/>
              </w:rPr>
            </w:pPr>
            <w:r w:rsidRPr="003A106C">
              <w:rPr>
                <w:rFonts w:asciiTheme="minorHAnsi" w:hAnsiTheme="minorHAnsi" w:cstheme="minorHAnsi"/>
                <w:sz w:val="24"/>
                <w:szCs w:val="24"/>
              </w:rPr>
              <w:t>ROCZNIE</w:t>
            </w:r>
          </w:p>
        </w:tc>
      </w:tr>
      <w:tr w:rsidR="002B13CF" w:rsidRPr="003A106C" w14:paraId="6CF86567" w14:textId="77777777" w:rsidTr="00EE5179">
        <w:tc>
          <w:tcPr>
            <w:tcW w:w="2265" w:type="dxa"/>
            <w:tcBorders>
              <w:top w:val="single" w:sz="4" w:space="0" w:color="auto"/>
              <w:left w:val="single" w:sz="4" w:space="0" w:color="auto"/>
              <w:bottom w:val="single" w:sz="4" w:space="0" w:color="auto"/>
              <w:right w:val="single" w:sz="4" w:space="0" w:color="auto"/>
            </w:tcBorders>
            <w:hideMark/>
          </w:tcPr>
          <w:p w14:paraId="2C5A1331" w14:textId="77777777" w:rsidR="002B13CF" w:rsidRPr="003A106C" w:rsidRDefault="002B13CF" w:rsidP="00EE5179">
            <w:pPr>
              <w:spacing w:line="360" w:lineRule="auto"/>
              <w:jc w:val="center"/>
              <w:rPr>
                <w:rFonts w:asciiTheme="minorHAnsi" w:hAnsiTheme="minorHAnsi" w:cstheme="minorHAnsi"/>
                <w:sz w:val="24"/>
                <w:szCs w:val="24"/>
              </w:rPr>
            </w:pPr>
            <w:r w:rsidRPr="003A106C">
              <w:rPr>
                <w:rFonts w:asciiTheme="minorHAnsi" w:hAnsiTheme="minorHAnsi" w:cstheme="minorHAnsi"/>
                <w:sz w:val="24"/>
                <w:szCs w:val="24"/>
              </w:rPr>
              <w:t>2018</w:t>
            </w:r>
          </w:p>
        </w:tc>
        <w:tc>
          <w:tcPr>
            <w:tcW w:w="2265" w:type="dxa"/>
            <w:tcBorders>
              <w:top w:val="single" w:sz="4" w:space="0" w:color="auto"/>
              <w:left w:val="single" w:sz="4" w:space="0" w:color="auto"/>
              <w:bottom w:val="single" w:sz="4" w:space="0" w:color="auto"/>
              <w:right w:val="single" w:sz="4" w:space="0" w:color="auto"/>
            </w:tcBorders>
            <w:hideMark/>
          </w:tcPr>
          <w:p w14:paraId="169F065C" w14:textId="77777777" w:rsidR="002B13CF" w:rsidRPr="003A106C" w:rsidRDefault="002B13CF" w:rsidP="00EE5179">
            <w:pPr>
              <w:spacing w:line="360" w:lineRule="auto"/>
              <w:jc w:val="center"/>
              <w:rPr>
                <w:rFonts w:asciiTheme="minorHAnsi" w:hAnsiTheme="minorHAnsi" w:cstheme="minorHAnsi"/>
                <w:sz w:val="24"/>
                <w:szCs w:val="24"/>
              </w:rPr>
            </w:pPr>
            <w:r w:rsidRPr="003A106C">
              <w:rPr>
                <w:rFonts w:asciiTheme="minorHAnsi" w:hAnsiTheme="minorHAnsi" w:cstheme="minorHAnsi"/>
                <w:sz w:val="24"/>
                <w:szCs w:val="24"/>
              </w:rPr>
              <w:t>48466</w:t>
            </w:r>
          </w:p>
        </w:tc>
        <w:tc>
          <w:tcPr>
            <w:tcW w:w="2266" w:type="dxa"/>
            <w:tcBorders>
              <w:top w:val="single" w:sz="4" w:space="0" w:color="auto"/>
              <w:left w:val="single" w:sz="4" w:space="0" w:color="auto"/>
              <w:bottom w:val="single" w:sz="4" w:space="0" w:color="auto"/>
              <w:right w:val="single" w:sz="4" w:space="0" w:color="auto"/>
            </w:tcBorders>
            <w:hideMark/>
          </w:tcPr>
          <w:p w14:paraId="6DC3BCCE" w14:textId="77777777" w:rsidR="002B13CF" w:rsidRPr="003A106C" w:rsidRDefault="002B13CF" w:rsidP="00EE5179">
            <w:pPr>
              <w:spacing w:line="360" w:lineRule="auto"/>
              <w:jc w:val="center"/>
              <w:rPr>
                <w:rFonts w:asciiTheme="minorHAnsi" w:hAnsiTheme="minorHAnsi" w:cstheme="minorHAnsi"/>
                <w:sz w:val="24"/>
                <w:szCs w:val="24"/>
              </w:rPr>
            </w:pPr>
            <w:r w:rsidRPr="003A106C">
              <w:rPr>
                <w:rFonts w:asciiTheme="minorHAnsi" w:hAnsiTheme="minorHAnsi" w:cstheme="minorHAnsi"/>
                <w:sz w:val="24"/>
                <w:szCs w:val="24"/>
              </w:rPr>
              <w:t>55646</w:t>
            </w:r>
          </w:p>
        </w:tc>
        <w:tc>
          <w:tcPr>
            <w:tcW w:w="2266" w:type="dxa"/>
            <w:tcBorders>
              <w:top w:val="single" w:sz="4" w:space="0" w:color="auto"/>
              <w:left w:val="single" w:sz="4" w:space="0" w:color="auto"/>
              <w:bottom w:val="single" w:sz="4" w:space="0" w:color="auto"/>
              <w:right w:val="single" w:sz="4" w:space="0" w:color="auto"/>
            </w:tcBorders>
            <w:hideMark/>
          </w:tcPr>
          <w:p w14:paraId="092F0C52" w14:textId="77777777" w:rsidR="002B13CF" w:rsidRPr="003A106C" w:rsidRDefault="002B13CF" w:rsidP="00EE5179">
            <w:pPr>
              <w:spacing w:line="360" w:lineRule="auto"/>
              <w:jc w:val="center"/>
              <w:rPr>
                <w:rFonts w:asciiTheme="minorHAnsi" w:hAnsiTheme="minorHAnsi" w:cstheme="minorHAnsi"/>
                <w:sz w:val="24"/>
                <w:szCs w:val="24"/>
              </w:rPr>
            </w:pPr>
            <w:r w:rsidRPr="003A106C">
              <w:rPr>
                <w:rFonts w:asciiTheme="minorHAnsi" w:hAnsiTheme="minorHAnsi" w:cstheme="minorHAnsi"/>
                <w:sz w:val="24"/>
                <w:szCs w:val="24"/>
              </w:rPr>
              <w:t>104112</w:t>
            </w:r>
          </w:p>
        </w:tc>
      </w:tr>
    </w:tbl>
    <w:p w14:paraId="1057026D" w14:textId="77777777" w:rsidR="002B13CF" w:rsidRPr="003A106C" w:rsidRDefault="002B13CF" w:rsidP="002B13CF">
      <w:pPr>
        <w:spacing w:after="0" w:line="360" w:lineRule="auto"/>
        <w:rPr>
          <w:rFonts w:asciiTheme="minorHAnsi" w:hAnsiTheme="minorHAnsi" w:cstheme="minorHAnsi"/>
          <w:sz w:val="24"/>
          <w:szCs w:val="24"/>
        </w:rPr>
      </w:pPr>
    </w:p>
    <w:p w14:paraId="7504D98D" w14:textId="77777777" w:rsidR="002B13CF" w:rsidRPr="003E40BB" w:rsidRDefault="002B13CF" w:rsidP="002B13CF">
      <w:pPr>
        <w:spacing w:after="0" w:line="288" w:lineRule="auto"/>
        <w:jc w:val="both"/>
        <w:rPr>
          <w:rFonts w:eastAsia="Times New Roman" w:cstheme="minorHAnsi"/>
          <w:b/>
          <w:sz w:val="24"/>
          <w:szCs w:val="24"/>
          <w:lang w:eastAsia="pl-PL"/>
        </w:rPr>
      </w:pPr>
      <w:r>
        <w:rPr>
          <w:rFonts w:eastAsia="Times New Roman" w:cstheme="minorHAnsi"/>
          <w:b/>
          <w:sz w:val="24"/>
          <w:szCs w:val="24"/>
          <w:lang w:eastAsia="pl-PL"/>
        </w:rPr>
        <w:t>I</w:t>
      </w:r>
      <w:r w:rsidRPr="00644B16">
        <w:rPr>
          <w:rFonts w:eastAsia="Times New Roman" w:cstheme="minorHAnsi"/>
          <w:b/>
          <w:sz w:val="24"/>
          <w:szCs w:val="24"/>
          <w:lang w:eastAsia="pl-PL"/>
        </w:rPr>
        <w:t>nfrastruktura</w:t>
      </w:r>
      <w:r>
        <w:rPr>
          <w:rFonts w:eastAsia="Times New Roman" w:cstheme="minorHAnsi"/>
          <w:b/>
          <w:sz w:val="24"/>
          <w:szCs w:val="24"/>
          <w:lang w:eastAsia="pl-PL"/>
        </w:rPr>
        <w:t xml:space="preserve"> wodno-kanalizacyjna n</w:t>
      </w:r>
      <w:r w:rsidRPr="00644B16">
        <w:rPr>
          <w:rFonts w:eastAsia="Times New Roman" w:cstheme="minorHAnsi"/>
          <w:b/>
          <w:sz w:val="24"/>
          <w:szCs w:val="24"/>
          <w:lang w:eastAsia="pl-PL"/>
        </w:rPr>
        <w:t xml:space="preserve">a koniec roku 2018 roku: </w:t>
      </w:r>
    </w:p>
    <w:p w14:paraId="561ADAC7" w14:textId="77777777" w:rsidR="002B13CF" w:rsidRPr="003E40BB" w:rsidRDefault="002B13CF" w:rsidP="00881D08">
      <w:pPr>
        <w:pStyle w:val="Akapitzlist"/>
        <w:numPr>
          <w:ilvl w:val="0"/>
          <w:numId w:val="24"/>
        </w:numPr>
        <w:spacing w:after="0" w:line="288" w:lineRule="auto"/>
        <w:ind w:left="567" w:hanging="425"/>
        <w:contextualSpacing w:val="0"/>
        <w:rPr>
          <w:rFonts w:asciiTheme="minorHAnsi" w:hAnsiTheme="minorHAnsi" w:cstheme="minorHAnsi"/>
        </w:rPr>
      </w:pPr>
      <w:r w:rsidRPr="003E40BB">
        <w:rPr>
          <w:rFonts w:asciiTheme="minorHAnsi" w:hAnsiTheme="minorHAnsi" w:cstheme="minorHAnsi"/>
        </w:rPr>
        <w:t>długość sieci czynnej wodociągowej wynosiła 148,50 km</w:t>
      </w:r>
      <w:r>
        <w:rPr>
          <w:rFonts w:asciiTheme="minorHAnsi" w:hAnsiTheme="minorHAnsi" w:cstheme="minorHAnsi"/>
        </w:rPr>
        <w:t>,</w:t>
      </w:r>
      <w:r w:rsidRPr="003E40BB">
        <w:rPr>
          <w:rFonts w:asciiTheme="minorHAnsi" w:hAnsiTheme="minorHAnsi" w:cstheme="minorHAnsi"/>
        </w:rPr>
        <w:t xml:space="preserve"> w tym w roku 2018 wybudowano 8,91 km;</w:t>
      </w:r>
    </w:p>
    <w:p w14:paraId="5F47D524" w14:textId="77777777" w:rsidR="002B13CF" w:rsidRPr="003E40BB" w:rsidRDefault="002B13CF" w:rsidP="00881D08">
      <w:pPr>
        <w:pStyle w:val="Akapitzlist"/>
        <w:numPr>
          <w:ilvl w:val="0"/>
          <w:numId w:val="24"/>
        </w:numPr>
        <w:spacing w:after="0" w:line="288" w:lineRule="auto"/>
        <w:ind w:left="567" w:hanging="425"/>
        <w:contextualSpacing w:val="0"/>
        <w:rPr>
          <w:rFonts w:asciiTheme="minorHAnsi" w:hAnsiTheme="minorHAnsi" w:cstheme="minorHAnsi"/>
        </w:rPr>
      </w:pPr>
      <w:r w:rsidRPr="003E40BB">
        <w:rPr>
          <w:rFonts w:asciiTheme="minorHAnsi" w:hAnsiTheme="minorHAnsi" w:cstheme="minorHAnsi"/>
        </w:rPr>
        <w:t>ilość czynnych przyłączy wodociągowych – 1786 szt.</w:t>
      </w:r>
      <w:r>
        <w:rPr>
          <w:rFonts w:asciiTheme="minorHAnsi" w:hAnsiTheme="minorHAnsi" w:cstheme="minorHAnsi"/>
        </w:rPr>
        <w:t>,</w:t>
      </w:r>
      <w:r w:rsidRPr="003E40BB">
        <w:rPr>
          <w:rFonts w:asciiTheme="minorHAnsi" w:hAnsiTheme="minorHAnsi" w:cstheme="minorHAnsi"/>
        </w:rPr>
        <w:t xml:space="preserve"> w tym </w:t>
      </w:r>
      <w:r>
        <w:rPr>
          <w:rFonts w:asciiTheme="minorHAnsi" w:hAnsiTheme="minorHAnsi" w:cstheme="minorHAnsi"/>
        </w:rPr>
        <w:t xml:space="preserve">18 szt. wybudowano </w:t>
      </w:r>
      <w:r w:rsidRPr="003E40BB">
        <w:rPr>
          <w:rFonts w:asciiTheme="minorHAnsi" w:hAnsiTheme="minorHAnsi" w:cstheme="minorHAnsi"/>
        </w:rPr>
        <w:t>w roku 2018.;</w:t>
      </w:r>
    </w:p>
    <w:p w14:paraId="61C89F8A" w14:textId="77777777" w:rsidR="002B13CF" w:rsidRPr="00951EAC" w:rsidRDefault="002B13CF" w:rsidP="00881D08">
      <w:pPr>
        <w:pStyle w:val="Akapitzlist"/>
        <w:numPr>
          <w:ilvl w:val="0"/>
          <w:numId w:val="24"/>
        </w:numPr>
        <w:spacing w:after="0" w:line="288" w:lineRule="auto"/>
        <w:ind w:left="567" w:hanging="425"/>
        <w:contextualSpacing w:val="0"/>
        <w:rPr>
          <w:rFonts w:asciiTheme="minorHAnsi" w:hAnsiTheme="minorHAnsi" w:cstheme="minorHAnsi"/>
          <w:szCs w:val="24"/>
        </w:rPr>
      </w:pPr>
      <w:r w:rsidRPr="00644B16">
        <w:rPr>
          <w:rFonts w:asciiTheme="minorHAnsi" w:hAnsiTheme="minorHAnsi" w:cstheme="minorHAnsi"/>
        </w:rPr>
        <w:t xml:space="preserve">długość sieci czynnej sieci kanalizacyjnej wynosiła </w:t>
      </w:r>
      <w:r w:rsidRPr="003E40BB">
        <w:rPr>
          <w:rFonts w:asciiTheme="minorHAnsi" w:hAnsiTheme="minorHAnsi" w:cstheme="minorHAnsi"/>
        </w:rPr>
        <w:t>33,91</w:t>
      </w:r>
      <w:r w:rsidRPr="00644B16">
        <w:rPr>
          <w:rFonts w:asciiTheme="minorHAnsi" w:hAnsiTheme="minorHAnsi" w:cstheme="minorHAnsi"/>
        </w:rPr>
        <w:t xml:space="preserve"> km</w:t>
      </w:r>
      <w:r>
        <w:rPr>
          <w:rFonts w:asciiTheme="minorHAnsi" w:hAnsiTheme="minorHAnsi" w:cstheme="minorHAnsi"/>
        </w:rPr>
        <w:t>,</w:t>
      </w:r>
      <w:r w:rsidRPr="003E40BB">
        <w:rPr>
          <w:rFonts w:asciiTheme="minorHAnsi" w:hAnsiTheme="minorHAnsi" w:cstheme="minorHAnsi"/>
        </w:rPr>
        <w:t xml:space="preserve"> w tym 7,50 km</w:t>
      </w:r>
      <w:r>
        <w:rPr>
          <w:rFonts w:asciiTheme="minorHAnsi" w:hAnsiTheme="minorHAnsi" w:cstheme="minorHAnsi"/>
        </w:rPr>
        <w:t xml:space="preserve"> </w:t>
      </w:r>
      <w:r w:rsidRPr="00951EAC">
        <w:rPr>
          <w:rFonts w:asciiTheme="minorHAnsi" w:hAnsiTheme="minorHAnsi" w:cstheme="minorHAnsi"/>
          <w:szCs w:val="24"/>
        </w:rPr>
        <w:t>wybudowano w roku 2018;</w:t>
      </w:r>
    </w:p>
    <w:p w14:paraId="689D6CB0" w14:textId="77777777" w:rsidR="002B13CF" w:rsidRPr="00951EAC" w:rsidRDefault="002B13CF" w:rsidP="00881D08">
      <w:pPr>
        <w:pStyle w:val="Akapitzlist"/>
        <w:numPr>
          <w:ilvl w:val="0"/>
          <w:numId w:val="24"/>
        </w:numPr>
        <w:spacing w:after="0" w:line="288" w:lineRule="auto"/>
        <w:ind w:left="567" w:hanging="425"/>
        <w:contextualSpacing w:val="0"/>
        <w:rPr>
          <w:rFonts w:asciiTheme="minorHAnsi" w:hAnsiTheme="minorHAnsi" w:cstheme="minorHAnsi"/>
          <w:szCs w:val="24"/>
        </w:rPr>
      </w:pPr>
      <w:r w:rsidRPr="00951EAC">
        <w:rPr>
          <w:rFonts w:asciiTheme="minorHAnsi" w:hAnsiTheme="minorHAnsi" w:cstheme="minorHAnsi"/>
          <w:szCs w:val="24"/>
        </w:rPr>
        <w:t>ilość czynnych przyłączy kanalizacyjnych – 475 szt. w tym 85 szt. wybudowano w roku 2018;</w:t>
      </w:r>
    </w:p>
    <w:p w14:paraId="7A5F89EE" w14:textId="77777777" w:rsidR="002B13CF" w:rsidRPr="00951EAC" w:rsidRDefault="002B13CF" w:rsidP="00881D08">
      <w:pPr>
        <w:pStyle w:val="Akapitzlist"/>
        <w:numPr>
          <w:ilvl w:val="0"/>
          <w:numId w:val="24"/>
        </w:numPr>
        <w:spacing w:after="0" w:line="288" w:lineRule="auto"/>
        <w:ind w:left="567" w:hanging="425"/>
        <w:contextualSpacing w:val="0"/>
        <w:rPr>
          <w:rFonts w:asciiTheme="minorHAnsi" w:hAnsiTheme="minorHAnsi" w:cstheme="minorHAnsi"/>
          <w:szCs w:val="24"/>
        </w:rPr>
      </w:pPr>
      <w:r w:rsidRPr="00951EAC">
        <w:rPr>
          <w:rFonts w:asciiTheme="minorHAnsi" w:hAnsiTheme="minorHAnsi" w:cstheme="minorHAnsi"/>
          <w:szCs w:val="24"/>
        </w:rPr>
        <w:t>stacje uzdatniania wody – 3 szt.</w:t>
      </w:r>
    </w:p>
    <w:p w14:paraId="3E3B622D" w14:textId="77777777" w:rsidR="002B13CF" w:rsidRPr="00951EAC" w:rsidRDefault="002B13CF" w:rsidP="00881D08">
      <w:pPr>
        <w:pStyle w:val="Akapitzlist"/>
        <w:numPr>
          <w:ilvl w:val="0"/>
          <w:numId w:val="24"/>
        </w:numPr>
        <w:spacing w:after="0" w:line="288" w:lineRule="auto"/>
        <w:ind w:left="567" w:hanging="425"/>
        <w:contextualSpacing w:val="0"/>
        <w:rPr>
          <w:rFonts w:asciiTheme="minorHAnsi" w:hAnsiTheme="minorHAnsi" w:cstheme="minorHAnsi"/>
          <w:szCs w:val="24"/>
        </w:rPr>
      </w:pPr>
      <w:r w:rsidRPr="00951EAC">
        <w:rPr>
          <w:rFonts w:asciiTheme="minorHAnsi" w:hAnsiTheme="minorHAnsi" w:cstheme="minorHAnsi"/>
          <w:szCs w:val="24"/>
        </w:rPr>
        <w:t>zbiorcze oczyszczalnie ścieków – 1 szt.</w:t>
      </w:r>
    </w:p>
    <w:p w14:paraId="073235C9" w14:textId="77777777" w:rsidR="002B13CF" w:rsidRPr="00FB608C" w:rsidRDefault="002B13CF" w:rsidP="002B13CF">
      <w:pPr>
        <w:spacing w:after="0" w:line="288" w:lineRule="auto"/>
        <w:rPr>
          <w:rFonts w:asciiTheme="minorHAnsi" w:hAnsiTheme="minorHAnsi" w:cstheme="minorHAnsi"/>
          <w:b/>
          <w:sz w:val="10"/>
          <w:szCs w:val="10"/>
        </w:rPr>
      </w:pPr>
    </w:p>
    <w:p w14:paraId="3886829A" w14:textId="77777777" w:rsidR="00887DDD" w:rsidRPr="00951EAC" w:rsidRDefault="00887DDD" w:rsidP="00553FA7">
      <w:pPr>
        <w:spacing w:after="0" w:line="288" w:lineRule="auto"/>
        <w:rPr>
          <w:rFonts w:asciiTheme="minorHAnsi" w:hAnsiTheme="minorHAnsi" w:cstheme="minorHAnsi"/>
          <w:b/>
          <w:sz w:val="24"/>
          <w:szCs w:val="24"/>
        </w:rPr>
      </w:pPr>
    </w:p>
    <w:p w14:paraId="0DA73572" w14:textId="77777777" w:rsidR="00553FA7" w:rsidRPr="003758BF" w:rsidRDefault="00553FA7" w:rsidP="00553FA7">
      <w:pPr>
        <w:rPr>
          <w:lang w:eastAsia="pl-PL"/>
        </w:rPr>
      </w:pPr>
    </w:p>
    <w:p w14:paraId="37C1F18B" w14:textId="03DDE8FD" w:rsidR="002B13CF" w:rsidRPr="00E1597D" w:rsidRDefault="002B13CF" w:rsidP="00881D08">
      <w:pPr>
        <w:pStyle w:val="nagwek10"/>
        <w:numPr>
          <w:ilvl w:val="0"/>
          <w:numId w:val="32"/>
        </w:numPr>
        <w:spacing w:after="0" w:line="288" w:lineRule="auto"/>
        <w:rPr>
          <w:rFonts w:cstheme="minorHAnsi"/>
          <w:b/>
          <w:color w:val="auto"/>
        </w:rPr>
      </w:pPr>
      <w:bookmarkStart w:id="9" w:name="_Toc10193035"/>
      <w:r w:rsidRPr="00E1597D">
        <w:rPr>
          <w:rFonts w:cstheme="minorHAnsi"/>
          <w:b/>
          <w:color w:val="auto"/>
        </w:rPr>
        <w:lastRenderedPageBreak/>
        <w:t>Sprawy obywatelskie</w:t>
      </w:r>
      <w:bookmarkEnd w:id="9"/>
    </w:p>
    <w:p w14:paraId="265C3B1D" w14:textId="77777777" w:rsidR="002B13CF" w:rsidRDefault="002B13CF" w:rsidP="002B13CF">
      <w:pPr>
        <w:spacing w:after="0" w:line="288" w:lineRule="auto"/>
        <w:jc w:val="both"/>
        <w:rPr>
          <w:rFonts w:asciiTheme="minorHAnsi" w:hAnsiTheme="minorHAnsi" w:cstheme="minorHAnsi"/>
          <w:sz w:val="24"/>
          <w:szCs w:val="24"/>
        </w:rPr>
      </w:pPr>
    </w:p>
    <w:p w14:paraId="3B54844D" w14:textId="377A9893" w:rsidR="002B13CF" w:rsidRPr="0090110D" w:rsidRDefault="002B13CF" w:rsidP="00881D08">
      <w:pPr>
        <w:pStyle w:val="Akapitzlist"/>
        <w:numPr>
          <w:ilvl w:val="0"/>
          <w:numId w:val="25"/>
        </w:numPr>
        <w:spacing w:after="0" w:line="288" w:lineRule="auto"/>
        <w:rPr>
          <w:rFonts w:asciiTheme="minorHAnsi" w:hAnsiTheme="minorHAnsi" w:cstheme="minorHAnsi"/>
          <w:szCs w:val="24"/>
        </w:rPr>
      </w:pPr>
      <w:r w:rsidRPr="0090110D">
        <w:rPr>
          <w:rFonts w:asciiTheme="minorHAnsi" w:hAnsiTheme="minorHAnsi" w:cstheme="minorHAnsi"/>
          <w:szCs w:val="24"/>
        </w:rPr>
        <w:t>W 2018 roku nie zgłoszono projektów do realizacji w ramach budżetu obywatelskiego</w:t>
      </w:r>
      <w:r w:rsidR="00B23B56">
        <w:rPr>
          <w:rFonts w:asciiTheme="minorHAnsi" w:hAnsiTheme="minorHAnsi" w:cstheme="minorHAnsi"/>
          <w:szCs w:val="24"/>
        </w:rPr>
        <w:t xml:space="preserve">, natomiast realizowano wyodrębniony w budżecie gminy fundusz sołecki. </w:t>
      </w:r>
    </w:p>
    <w:p w14:paraId="346463BA" w14:textId="77777777" w:rsidR="002B13CF" w:rsidRPr="0090110D" w:rsidRDefault="002B13CF" w:rsidP="002B13CF">
      <w:pPr>
        <w:spacing w:after="0" w:line="288" w:lineRule="auto"/>
        <w:jc w:val="both"/>
        <w:rPr>
          <w:rFonts w:asciiTheme="minorHAnsi" w:hAnsiTheme="minorHAnsi" w:cstheme="minorHAnsi"/>
          <w:sz w:val="24"/>
          <w:szCs w:val="24"/>
        </w:rPr>
      </w:pPr>
    </w:p>
    <w:p w14:paraId="0A52A3AD" w14:textId="77777777" w:rsidR="002B13CF" w:rsidRPr="0090110D" w:rsidRDefault="002B13CF" w:rsidP="00881D08">
      <w:pPr>
        <w:pStyle w:val="Akapitzlist"/>
        <w:numPr>
          <w:ilvl w:val="0"/>
          <w:numId w:val="25"/>
        </w:numPr>
        <w:spacing w:after="0" w:line="288" w:lineRule="auto"/>
        <w:rPr>
          <w:rFonts w:asciiTheme="minorHAnsi" w:hAnsiTheme="minorHAnsi" w:cstheme="minorHAnsi"/>
          <w:szCs w:val="24"/>
        </w:rPr>
      </w:pPr>
      <w:r w:rsidRPr="0090110D">
        <w:rPr>
          <w:rFonts w:asciiTheme="minorHAnsi" w:hAnsiTheme="minorHAnsi" w:cstheme="minorHAnsi"/>
          <w:szCs w:val="24"/>
        </w:rPr>
        <w:t>Nie wpłynęła żadna skarga na działalność Wójta, czy też kierowników jednostek organizacyjnych - w rozumieniu Kodeksu postępowania administracyjnego.</w:t>
      </w:r>
    </w:p>
    <w:p w14:paraId="1F5DD3CE" w14:textId="77777777" w:rsidR="002B13CF" w:rsidRPr="0090110D" w:rsidRDefault="002B13CF" w:rsidP="002B13CF">
      <w:pPr>
        <w:spacing w:after="0" w:line="288" w:lineRule="auto"/>
        <w:jc w:val="both"/>
        <w:rPr>
          <w:rFonts w:asciiTheme="minorHAnsi" w:hAnsiTheme="minorHAnsi" w:cstheme="minorHAnsi"/>
          <w:sz w:val="24"/>
          <w:szCs w:val="24"/>
        </w:rPr>
      </w:pPr>
    </w:p>
    <w:p w14:paraId="6D9342E6" w14:textId="1614E9F7" w:rsidR="002B13CF" w:rsidRPr="0090110D" w:rsidRDefault="002B13CF" w:rsidP="00881D08">
      <w:pPr>
        <w:pStyle w:val="Akapitzlist"/>
        <w:numPr>
          <w:ilvl w:val="0"/>
          <w:numId w:val="25"/>
        </w:numPr>
        <w:spacing w:after="0" w:line="288" w:lineRule="auto"/>
        <w:rPr>
          <w:rFonts w:asciiTheme="minorHAnsi" w:hAnsiTheme="minorHAnsi" w:cstheme="minorHAnsi"/>
          <w:szCs w:val="24"/>
        </w:rPr>
      </w:pPr>
      <w:r w:rsidRPr="0090110D">
        <w:rPr>
          <w:rFonts w:asciiTheme="minorHAnsi" w:hAnsiTheme="minorHAnsi" w:cstheme="minorHAnsi"/>
          <w:szCs w:val="24"/>
        </w:rPr>
        <w:t xml:space="preserve">Do </w:t>
      </w:r>
      <w:r w:rsidR="0008005D">
        <w:rPr>
          <w:rFonts w:asciiTheme="minorHAnsi" w:hAnsiTheme="minorHAnsi" w:cstheme="minorHAnsi"/>
          <w:szCs w:val="24"/>
        </w:rPr>
        <w:t>U</w:t>
      </w:r>
      <w:r w:rsidRPr="0090110D">
        <w:rPr>
          <w:rFonts w:asciiTheme="minorHAnsi" w:hAnsiTheme="minorHAnsi" w:cstheme="minorHAnsi"/>
          <w:szCs w:val="24"/>
        </w:rPr>
        <w:t>rzędu</w:t>
      </w:r>
      <w:r w:rsidR="0008005D">
        <w:rPr>
          <w:rFonts w:asciiTheme="minorHAnsi" w:hAnsiTheme="minorHAnsi" w:cstheme="minorHAnsi"/>
          <w:szCs w:val="24"/>
        </w:rPr>
        <w:t xml:space="preserve"> Gminy</w:t>
      </w:r>
      <w:r w:rsidRPr="0090110D">
        <w:rPr>
          <w:rFonts w:asciiTheme="minorHAnsi" w:hAnsiTheme="minorHAnsi" w:cstheme="minorHAnsi"/>
          <w:szCs w:val="24"/>
        </w:rPr>
        <w:t xml:space="preserve"> wpłynęło w 2018 r. 49 wniosków o udostępnienie informacji publicznej. </w:t>
      </w:r>
      <w:r w:rsidRPr="0090110D">
        <w:rPr>
          <w:rFonts w:asciiTheme="minorHAnsi" w:hAnsiTheme="minorHAnsi" w:cstheme="minorHAnsi"/>
          <w:szCs w:val="24"/>
        </w:rPr>
        <w:br/>
        <w:t>Dotyczyły one miedzy innymi audytu wewnętrznego, opieki nad bezdomnymi zwierzętami, umów zawieranych z Gminą, odpadów komunalnych, utylizacji azbestu, kosztów funkcjonowania Urzędu, pożyczek, obligacji, kredytów, przetargów na urządzenia drukujące, stowarzyszeń, inwestycji gminnych, liczby ludności w gminie, przydomowych oczyszczalni ścieków. Informacja publiczna została udostępniona wszystkim wnioskodawcom, nie została wydana żadna decyzja o odmowie udostępnienia informacji publicznej.</w:t>
      </w:r>
    </w:p>
    <w:p w14:paraId="56568D03" w14:textId="7A887685" w:rsidR="002B13CF" w:rsidRPr="00E1597D" w:rsidRDefault="002B13CF" w:rsidP="00174C35">
      <w:pPr>
        <w:spacing w:after="0" w:line="288" w:lineRule="auto"/>
        <w:jc w:val="both"/>
        <w:rPr>
          <w:rFonts w:asciiTheme="minorHAnsi" w:hAnsiTheme="minorHAnsi" w:cstheme="minorHAnsi"/>
          <w:color w:val="FF0000"/>
          <w:sz w:val="24"/>
          <w:szCs w:val="24"/>
        </w:rPr>
      </w:pPr>
    </w:p>
    <w:p w14:paraId="6021D98F" w14:textId="15F254F8" w:rsidR="00B6669C" w:rsidRDefault="00272486" w:rsidP="00881D08">
      <w:pPr>
        <w:pStyle w:val="nagwek10"/>
        <w:numPr>
          <w:ilvl w:val="0"/>
          <w:numId w:val="32"/>
        </w:numPr>
        <w:spacing w:after="0" w:line="288" w:lineRule="auto"/>
        <w:ind w:left="709" w:hanging="709"/>
        <w:rPr>
          <w:rFonts w:cstheme="minorHAnsi"/>
          <w:b/>
          <w:color w:val="auto"/>
        </w:rPr>
      </w:pPr>
      <w:bookmarkStart w:id="10" w:name="_Toc10193036"/>
      <w:r w:rsidRPr="00E1597D">
        <w:rPr>
          <w:rFonts w:cstheme="minorHAnsi"/>
          <w:b/>
          <w:color w:val="auto"/>
        </w:rPr>
        <w:lastRenderedPageBreak/>
        <w:t>O</w:t>
      </w:r>
      <w:r w:rsidR="00B6669C" w:rsidRPr="00E1597D">
        <w:rPr>
          <w:rFonts w:cstheme="minorHAnsi"/>
          <w:b/>
          <w:color w:val="auto"/>
        </w:rPr>
        <w:t>świat</w:t>
      </w:r>
      <w:r w:rsidRPr="00E1597D">
        <w:rPr>
          <w:rFonts w:cstheme="minorHAnsi"/>
          <w:b/>
          <w:color w:val="auto"/>
        </w:rPr>
        <w:t>a</w:t>
      </w:r>
      <w:bookmarkEnd w:id="10"/>
    </w:p>
    <w:p w14:paraId="0CB26A57" w14:textId="77777777" w:rsidR="0008005D" w:rsidRPr="0008005D" w:rsidRDefault="0008005D" w:rsidP="0008005D">
      <w:pPr>
        <w:rPr>
          <w:lang w:eastAsia="pl-PL"/>
        </w:rPr>
      </w:pPr>
    </w:p>
    <w:p w14:paraId="0DA42303" w14:textId="01991435" w:rsidR="00B6669C" w:rsidRPr="00E1597D" w:rsidRDefault="00B6669C" w:rsidP="00C167AD">
      <w:pPr>
        <w:spacing w:after="0" w:line="288" w:lineRule="auto"/>
        <w:ind w:firstLine="851"/>
        <w:jc w:val="both"/>
        <w:rPr>
          <w:rFonts w:asciiTheme="minorHAnsi" w:hAnsiTheme="minorHAnsi" w:cstheme="minorHAnsi"/>
          <w:sz w:val="24"/>
          <w:szCs w:val="24"/>
        </w:rPr>
      </w:pPr>
      <w:r w:rsidRPr="00E1597D">
        <w:rPr>
          <w:rFonts w:asciiTheme="minorHAnsi" w:hAnsiTheme="minorHAnsi" w:cstheme="minorHAnsi"/>
          <w:sz w:val="24"/>
          <w:szCs w:val="24"/>
        </w:rPr>
        <w:t xml:space="preserve">Poniższe zestawienia ilustrują stan oświaty w </w:t>
      </w:r>
      <w:r w:rsidR="00B928EB">
        <w:rPr>
          <w:rFonts w:asciiTheme="minorHAnsi" w:hAnsiTheme="minorHAnsi" w:cstheme="minorHAnsi"/>
          <w:sz w:val="24"/>
          <w:szCs w:val="24"/>
        </w:rPr>
        <w:t>G</w:t>
      </w:r>
      <w:r w:rsidRPr="00E1597D">
        <w:rPr>
          <w:rFonts w:asciiTheme="minorHAnsi" w:hAnsiTheme="minorHAnsi" w:cstheme="minorHAnsi"/>
          <w:sz w:val="24"/>
          <w:szCs w:val="24"/>
        </w:rPr>
        <w:t>minie Jednorożec. W formie tabelarycznej przedstawiają dane statystyczne dotyczące funkcjonowania placówek oświatowych oraz realizacji ustawowych zadań związanych z edukacją. Od kilku lat największym problemem trapiącym gminną edukację jest pogłębiający się niż demograficzny, który jest najbardziej widoczny w szkołach znajdujących się poza Jednorożcem. Obecnie występuje już sytuacja, że niektóre roczniki notują zerową liczebność uczniów lub wynoszącą niską liczbę uczniów, co powoduje konieczność łączenia klas w jeden oddział. Ponadto notuje się spadek liczby uczniów już w Jednorożcu.</w:t>
      </w:r>
    </w:p>
    <w:p w14:paraId="6CDFD851" w14:textId="686B0176" w:rsidR="00B6669C" w:rsidRPr="002D38D0" w:rsidRDefault="002D38D0" w:rsidP="00C167AD">
      <w:pPr>
        <w:spacing w:after="0" w:line="288" w:lineRule="auto"/>
        <w:ind w:firstLine="851"/>
        <w:jc w:val="both"/>
        <w:rPr>
          <w:rFonts w:asciiTheme="minorHAnsi" w:hAnsiTheme="minorHAnsi" w:cstheme="minorHAnsi"/>
          <w:sz w:val="24"/>
          <w:szCs w:val="24"/>
        </w:rPr>
      </w:pPr>
      <w:r w:rsidRPr="002D38D0">
        <w:rPr>
          <w:rFonts w:asciiTheme="minorHAnsi" w:hAnsiTheme="minorHAnsi" w:cstheme="minorHAnsi"/>
          <w:sz w:val="24"/>
          <w:szCs w:val="24"/>
        </w:rPr>
        <w:t>Od</w:t>
      </w:r>
      <w:r w:rsidR="00B6669C" w:rsidRPr="002D38D0">
        <w:rPr>
          <w:rFonts w:asciiTheme="minorHAnsi" w:hAnsiTheme="minorHAnsi" w:cstheme="minorHAnsi"/>
          <w:sz w:val="24"/>
          <w:szCs w:val="24"/>
        </w:rPr>
        <w:t xml:space="preserve"> roku szkoln</w:t>
      </w:r>
      <w:r w:rsidRPr="002D38D0">
        <w:rPr>
          <w:rFonts w:asciiTheme="minorHAnsi" w:hAnsiTheme="minorHAnsi" w:cstheme="minorHAnsi"/>
          <w:sz w:val="24"/>
          <w:szCs w:val="24"/>
        </w:rPr>
        <w:t>ego</w:t>
      </w:r>
      <w:r w:rsidR="00B6669C" w:rsidRPr="002D38D0">
        <w:rPr>
          <w:rFonts w:asciiTheme="minorHAnsi" w:hAnsiTheme="minorHAnsi" w:cstheme="minorHAnsi"/>
          <w:sz w:val="24"/>
          <w:szCs w:val="24"/>
        </w:rPr>
        <w:t xml:space="preserve"> 2017/2018 poprawiła się sytuacja związana z finansowaniem zadań przedszkolnych, gdyż pozyskano dotację dla dzieci uczęszczających do publicznego przedszkola w Jednorożcu, a także do pięciu punktów przedszkolnych na terenie gminy Jednorożec. Dodatkowym novum było objęcie dzieci 6. letnich subwencją oświatową od dnia 1 stycznia 2017 r., co niewątpliwie wpłynęło na poprawę sytuacji </w:t>
      </w:r>
      <w:r w:rsidRPr="002D38D0">
        <w:rPr>
          <w:rFonts w:asciiTheme="minorHAnsi" w:hAnsiTheme="minorHAnsi" w:cstheme="minorHAnsi"/>
          <w:sz w:val="24"/>
          <w:szCs w:val="24"/>
        </w:rPr>
        <w:t>zarówno w roku 2017 jaki 2018.</w:t>
      </w:r>
    </w:p>
    <w:p w14:paraId="627A9E66" w14:textId="5214BEFA" w:rsidR="00B6669C" w:rsidRPr="00E1597D" w:rsidRDefault="00B6669C" w:rsidP="00C167AD">
      <w:pPr>
        <w:spacing w:after="0" w:line="288" w:lineRule="auto"/>
        <w:ind w:firstLine="851"/>
        <w:jc w:val="both"/>
        <w:rPr>
          <w:rFonts w:asciiTheme="minorHAnsi" w:hAnsiTheme="minorHAnsi" w:cstheme="minorHAnsi"/>
          <w:sz w:val="24"/>
          <w:szCs w:val="24"/>
        </w:rPr>
      </w:pPr>
      <w:r w:rsidRPr="00E1597D">
        <w:rPr>
          <w:rFonts w:asciiTheme="minorHAnsi" w:hAnsiTheme="minorHAnsi" w:cstheme="minorHAnsi"/>
          <w:sz w:val="24"/>
          <w:szCs w:val="24"/>
        </w:rPr>
        <w:t xml:space="preserve">W związku z reformą systemu oświaty </w:t>
      </w:r>
      <w:r w:rsidR="002D38D0">
        <w:rPr>
          <w:rFonts w:asciiTheme="minorHAnsi" w:hAnsiTheme="minorHAnsi" w:cstheme="minorHAnsi"/>
          <w:sz w:val="24"/>
          <w:szCs w:val="24"/>
        </w:rPr>
        <w:t>kontynuowano rozpoczęty w 2017 r.</w:t>
      </w:r>
      <w:r w:rsidRPr="00E1597D">
        <w:rPr>
          <w:rFonts w:asciiTheme="minorHAnsi" w:hAnsiTheme="minorHAnsi" w:cstheme="minorHAnsi"/>
          <w:sz w:val="24"/>
          <w:szCs w:val="24"/>
        </w:rPr>
        <w:t xml:space="preserve"> proces likwidacji (wygaszania) gimnazjum w Jednorożcu. </w:t>
      </w:r>
    </w:p>
    <w:p w14:paraId="0D4EC250" w14:textId="77777777" w:rsidR="006B763E" w:rsidRDefault="006B763E" w:rsidP="00C167AD">
      <w:pPr>
        <w:spacing w:after="0" w:line="288" w:lineRule="auto"/>
        <w:ind w:firstLine="851"/>
        <w:jc w:val="both"/>
        <w:rPr>
          <w:rFonts w:asciiTheme="minorHAnsi" w:hAnsiTheme="minorHAnsi" w:cstheme="minorHAnsi"/>
          <w:b/>
          <w:sz w:val="24"/>
          <w:szCs w:val="24"/>
        </w:rPr>
      </w:pPr>
    </w:p>
    <w:p w14:paraId="6BD19BC3" w14:textId="5FA5147F" w:rsidR="006B763E" w:rsidRDefault="00B6669C" w:rsidP="00881D08">
      <w:pPr>
        <w:pStyle w:val="Nagwek2"/>
        <w:numPr>
          <w:ilvl w:val="1"/>
          <w:numId w:val="30"/>
        </w:numPr>
        <w:spacing w:line="288" w:lineRule="auto"/>
        <w:ind w:left="426" w:hanging="426"/>
        <w:jc w:val="both"/>
        <w:rPr>
          <w:rFonts w:asciiTheme="minorHAnsi" w:hAnsiTheme="minorHAnsi" w:cstheme="minorHAnsi"/>
          <w:b/>
          <w:color w:val="auto"/>
        </w:rPr>
      </w:pPr>
      <w:bookmarkStart w:id="11" w:name="_Toc10193037"/>
      <w:bookmarkStart w:id="12" w:name="_Toc431549119"/>
      <w:r w:rsidRPr="0008005D">
        <w:rPr>
          <w:rFonts w:asciiTheme="minorHAnsi" w:hAnsiTheme="minorHAnsi" w:cstheme="minorHAnsi"/>
          <w:b/>
          <w:color w:val="auto"/>
        </w:rPr>
        <w:t>Placówki oświatowe na terenie Gminy Jednorożec</w:t>
      </w:r>
      <w:bookmarkEnd w:id="11"/>
      <w:r w:rsidRPr="0008005D">
        <w:rPr>
          <w:rFonts w:asciiTheme="minorHAnsi" w:hAnsiTheme="minorHAnsi" w:cstheme="minorHAnsi"/>
          <w:b/>
          <w:color w:val="auto"/>
        </w:rPr>
        <w:t xml:space="preserve"> </w:t>
      </w:r>
      <w:bookmarkEnd w:id="12"/>
    </w:p>
    <w:p w14:paraId="5B102899" w14:textId="77777777" w:rsidR="0008005D" w:rsidRPr="0008005D" w:rsidRDefault="0008005D" w:rsidP="0008005D">
      <w:pPr>
        <w:rPr>
          <w:sz w:val="10"/>
          <w:szCs w:val="10"/>
        </w:rPr>
      </w:pPr>
    </w:p>
    <w:p w14:paraId="10299AEC" w14:textId="74A41B40" w:rsidR="006B763E" w:rsidRPr="00E1597D" w:rsidRDefault="006B763E" w:rsidP="006B763E">
      <w:pPr>
        <w:spacing w:after="0" w:line="288" w:lineRule="auto"/>
        <w:jc w:val="both"/>
        <w:rPr>
          <w:rFonts w:asciiTheme="minorHAnsi" w:hAnsiTheme="minorHAnsi" w:cstheme="minorHAnsi"/>
          <w:sz w:val="24"/>
          <w:szCs w:val="24"/>
        </w:rPr>
      </w:pPr>
      <w:r w:rsidRPr="006B763E">
        <w:rPr>
          <w:rFonts w:asciiTheme="minorHAnsi" w:hAnsiTheme="minorHAnsi" w:cstheme="minorHAnsi"/>
          <w:sz w:val="24"/>
          <w:szCs w:val="24"/>
        </w:rPr>
        <w:t>W styczniu 2018 r.</w:t>
      </w:r>
      <w:r w:rsidRPr="00E1597D">
        <w:rPr>
          <w:rFonts w:asciiTheme="minorHAnsi" w:hAnsiTheme="minorHAnsi" w:cstheme="minorHAnsi"/>
          <w:sz w:val="24"/>
          <w:szCs w:val="24"/>
        </w:rPr>
        <w:t xml:space="preserve"> </w:t>
      </w:r>
      <w:r w:rsidRPr="0008005D">
        <w:rPr>
          <w:rFonts w:asciiTheme="minorHAnsi" w:hAnsiTheme="minorHAnsi" w:cstheme="minorHAnsi"/>
          <w:b/>
          <w:sz w:val="24"/>
          <w:szCs w:val="24"/>
        </w:rPr>
        <w:t>zostały zlikwidowane</w:t>
      </w:r>
      <w:r w:rsidRPr="00E1597D">
        <w:rPr>
          <w:rFonts w:asciiTheme="minorHAnsi" w:hAnsiTheme="minorHAnsi" w:cstheme="minorHAnsi"/>
          <w:sz w:val="24"/>
          <w:szCs w:val="24"/>
        </w:rPr>
        <w:t xml:space="preserve"> dwie szkoły filialne: w Drążdżewie Nowym </w:t>
      </w:r>
      <w:r>
        <w:rPr>
          <w:rFonts w:asciiTheme="minorHAnsi" w:hAnsiTheme="minorHAnsi" w:cstheme="minorHAnsi"/>
          <w:sz w:val="24"/>
          <w:szCs w:val="24"/>
        </w:rPr>
        <w:br/>
      </w:r>
      <w:r w:rsidRPr="00E1597D">
        <w:rPr>
          <w:rFonts w:asciiTheme="minorHAnsi" w:hAnsiTheme="minorHAnsi" w:cstheme="minorHAnsi"/>
          <w:sz w:val="24"/>
          <w:szCs w:val="24"/>
        </w:rPr>
        <w:t xml:space="preserve">oraz w Ulatowie-Pogorzeli. Proces likwidacyjny stanowił w pewnym sensie formalność, gdyż uczniowie szkół zostali wcześniej przeniesieni do Publicznej Szkoły Podstawowej im. Adama </w:t>
      </w:r>
      <w:proofErr w:type="spellStart"/>
      <w:r w:rsidRPr="00E1597D">
        <w:rPr>
          <w:rFonts w:asciiTheme="minorHAnsi" w:hAnsiTheme="minorHAnsi" w:cstheme="minorHAnsi"/>
          <w:sz w:val="24"/>
          <w:szCs w:val="24"/>
        </w:rPr>
        <w:t>Chętnika</w:t>
      </w:r>
      <w:proofErr w:type="spellEnd"/>
      <w:r w:rsidRPr="00E1597D">
        <w:rPr>
          <w:rFonts w:asciiTheme="minorHAnsi" w:hAnsiTheme="minorHAnsi" w:cstheme="minorHAnsi"/>
          <w:sz w:val="24"/>
          <w:szCs w:val="24"/>
        </w:rPr>
        <w:t xml:space="preserve"> w Jednorożcu.</w:t>
      </w:r>
    </w:p>
    <w:p w14:paraId="732DDC3A" w14:textId="51FBE23F" w:rsidR="00366127" w:rsidRDefault="00366127" w:rsidP="00C167AD">
      <w:pPr>
        <w:spacing w:after="0" w:line="288" w:lineRule="auto"/>
        <w:rPr>
          <w:rFonts w:asciiTheme="minorHAnsi" w:hAnsiTheme="minorHAnsi" w:cstheme="minorHAnsi"/>
          <w:lang w:eastAsia="pl-PL"/>
        </w:rPr>
      </w:pPr>
    </w:p>
    <w:p w14:paraId="47236660" w14:textId="6C036AA7" w:rsidR="006B763E" w:rsidRPr="006B763E" w:rsidRDefault="006B763E" w:rsidP="006B763E">
      <w:pPr>
        <w:spacing w:after="0" w:line="288" w:lineRule="auto"/>
        <w:jc w:val="both"/>
        <w:rPr>
          <w:rFonts w:asciiTheme="minorHAnsi" w:hAnsiTheme="minorHAnsi" w:cstheme="minorHAnsi"/>
          <w:sz w:val="24"/>
          <w:szCs w:val="24"/>
          <w:lang w:eastAsia="pl-PL"/>
        </w:rPr>
      </w:pPr>
      <w:r>
        <w:rPr>
          <w:rFonts w:asciiTheme="minorHAnsi" w:hAnsiTheme="minorHAnsi" w:cstheme="minorHAnsi"/>
          <w:sz w:val="24"/>
          <w:szCs w:val="24"/>
          <w:lang w:eastAsia="pl-PL"/>
        </w:rPr>
        <w:t xml:space="preserve">Na terenie Gminy Jednorożec w 2018 r. funkcjonowało </w:t>
      </w:r>
      <w:r w:rsidRPr="0008005D">
        <w:rPr>
          <w:rFonts w:asciiTheme="minorHAnsi" w:hAnsiTheme="minorHAnsi" w:cstheme="minorHAnsi"/>
          <w:b/>
          <w:sz w:val="24"/>
          <w:szCs w:val="24"/>
          <w:lang w:eastAsia="pl-PL"/>
        </w:rPr>
        <w:t>5 publicznych placówek oświatowych</w:t>
      </w:r>
      <w:r w:rsidRPr="006B763E">
        <w:rPr>
          <w:rFonts w:asciiTheme="minorHAnsi" w:hAnsiTheme="minorHAnsi" w:cstheme="minorHAnsi"/>
          <w:sz w:val="24"/>
          <w:szCs w:val="24"/>
          <w:lang w:eastAsia="pl-PL"/>
        </w:rPr>
        <w:t xml:space="preserve">, których organem prowadzącym </w:t>
      </w:r>
      <w:r>
        <w:rPr>
          <w:rFonts w:asciiTheme="minorHAnsi" w:hAnsiTheme="minorHAnsi" w:cstheme="minorHAnsi"/>
          <w:sz w:val="24"/>
          <w:szCs w:val="24"/>
          <w:lang w:eastAsia="pl-PL"/>
        </w:rPr>
        <w:t>był</w:t>
      </w:r>
      <w:r w:rsidRPr="006B763E">
        <w:rPr>
          <w:rFonts w:asciiTheme="minorHAnsi" w:hAnsiTheme="minorHAnsi" w:cstheme="minorHAnsi"/>
          <w:sz w:val="24"/>
          <w:szCs w:val="24"/>
          <w:lang w:eastAsia="pl-PL"/>
        </w:rPr>
        <w:t xml:space="preserve"> Gmin</w:t>
      </w:r>
      <w:r w:rsidR="002D38D0">
        <w:rPr>
          <w:rFonts w:asciiTheme="minorHAnsi" w:hAnsiTheme="minorHAnsi" w:cstheme="minorHAnsi"/>
          <w:sz w:val="24"/>
          <w:szCs w:val="24"/>
          <w:lang w:eastAsia="pl-PL"/>
        </w:rPr>
        <w:t>a</w:t>
      </w:r>
      <w:r w:rsidRPr="006B763E">
        <w:rPr>
          <w:rFonts w:asciiTheme="minorHAnsi" w:hAnsiTheme="minorHAnsi" w:cstheme="minorHAnsi"/>
          <w:sz w:val="24"/>
          <w:szCs w:val="24"/>
          <w:lang w:eastAsia="pl-PL"/>
        </w:rPr>
        <w:t xml:space="preserve"> Jednorożec</w:t>
      </w:r>
      <w:r>
        <w:rPr>
          <w:rFonts w:asciiTheme="minorHAnsi" w:hAnsiTheme="minorHAnsi" w:cstheme="minorHAnsi"/>
          <w:sz w:val="24"/>
          <w:szCs w:val="24"/>
          <w:lang w:eastAsia="pl-PL"/>
        </w:rPr>
        <w:t>:</w:t>
      </w:r>
    </w:p>
    <w:p w14:paraId="4BAAD02C" w14:textId="2B740D4B" w:rsidR="00B6669C" w:rsidRPr="00E1597D" w:rsidRDefault="00B6669C" w:rsidP="00881D08">
      <w:pPr>
        <w:pStyle w:val="Akapitzlist"/>
        <w:numPr>
          <w:ilvl w:val="3"/>
          <w:numId w:val="5"/>
        </w:numPr>
        <w:spacing w:after="0" w:line="288" w:lineRule="auto"/>
        <w:ind w:left="426" w:hanging="426"/>
        <w:jc w:val="left"/>
        <w:rPr>
          <w:rFonts w:asciiTheme="minorHAnsi" w:hAnsiTheme="minorHAnsi" w:cstheme="minorHAnsi"/>
          <w:szCs w:val="24"/>
        </w:rPr>
      </w:pPr>
      <w:r w:rsidRPr="00E1597D">
        <w:rPr>
          <w:rFonts w:asciiTheme="minorHAnsi" w:hAnsiTheme="minorHAnsi" w:cstheme="minorHAnsi"/>
          <w:szCs w:val="24"/>
        </w:rPr>
        <w:t>Publiczne Gimnazjum im. Św. Stanisława Kostki w Jednorożcu</w:t>
      </w:r>
      <w:r w:rsidR="00B928EB">
        <w:rPr>
          <w:rFonts w:asciiTheme="minorHAnsi" w:hAnsiTheme="minorHAnsi" w:cstheme="minorHAnsi"/>
          <w:szCs w:val="24"/>
        </w:rPr>
        <w:t>.</w:t>
      </w:r>
    </w:p>
    <w:p w14:paraId="7301153A" w14:textId="728BC965" w:rsidR="00B6669C" w:rsidRPr="00E1597D" w:rsidRDefault="00B6669C" w:rsidP="00881D08">
      <w:pPr>
        <w:pStyle w:val="Akapitzlist"/>
        <w:numPr>
          <w:ilvl w:val="3"/>
          <w:numId w:val="5"/>
        </w:numPr>
        <w:spacing w:after="0" w:line="288" w:lineRule="auto"/>
        <w:ind w:left="426" w:hanging="426"/>
        <w:jc w:val="left"/>
        <w:rPr>
          <w:rFonts w:asciiTheme="minorHAnsi" w:hAnsiTheme="minorHAnsi" w:cstheme="minorHAnsi"/>
          <w:szCs w:val="24"/>
        </w:rPr>
      </w:pPr>
      <w:r w:rsidRPr="00E1597D">
        <w:rPr>
          <w:rFonts w:asciiTheme="minorHAnsi" w:hAnsiTheme="minorHAnsi" w:cstheme="minorHAnsi"/>
          <w:szCs w:val="24"/>
        </w:rPr>
        <w:t xml:space="preserve">Zespół Placówek Oświatowych w Jednorożcu  </w:t>
      </w:r>
    </w:p>
    <w:p w14:paraId="0B98574C" w14:textId="09190F7A" w:rsidR="00B6669C" w:rsidRPr="00E1597D" w:rsidRDefault="00B6669C" w:rsidP="00881D08">
      <w:pPr>
        <w:pStyle w:val="Akapitzlist"/>
        <w:numPr>
          <w:ilvl w:val="1"/>
          <w:numId w:val="14"/>
        </w:numPr>
        <w:spacing w:after="0" w:line="288" w:lineRule="auto"/>
        <w:rPr>
          <w:rFonts w:asciiTheme="minorHAnsi" w:hAnsiTheme="minorHAnsi" w:cstheme="minorHAnsi"/>
          <w:szCs w:val="24"/>
        </w:rPr>
      </w:pPr>
      <w:r w:rsidRPr="00E1597D">
        <w:rPr>
          <w:rFonts w:asciiTheme="minorHAnsi" w:hAnsiTheme="minorHAnsi" w:cstheme="minorHAnsi"/>
          <w:szCs w:val="24"/>
        </w:rPr>
        <w:t xml:space="preserve">Publiczna Szkoła Podstawowa im. Adama </w:t>
      </w:r>
      <w:proofErr w:type="spellStart"/>
      <w:r w:rsidRPr="00E1597D">
        <w:rPr>
          <w:rFonts w:asciiTheme="minorHAnsi" w:hAnsiTheme="minorHAnsi" w:cstheme="minorHAnsi"/>
          <w:szCs w:val="24"/>
        </w:rPr>
        <w:t>Chętnika</w:t>
      </w:r>
      <w:proofErr w:type="spellEnd"/>
      <w:r w:rsidRPr="00E1597D">
        <w:rPr>
          <w:rFonts w:asciiTheme="minorHAnsi" w:hAnsiTheme="minorHAnsi" w:cstheme="minorHAnsi"/>
          <w:szCs w:val="24"/>
        </w:rPr>
        <w:t xml:space="preserve"> w Jednorożcu, </w:t>
      </w:r>
    </w:p>
    <w:p w14:paraId="6E59B096" w14:textId="1B085188" w:rsidR="00B6669C" w:rsidRPr="00E1597D" w:rsidRDefault="00B6669C" w:rsidP="00881D08">
      <w:pPr>
        <w:pStyle w:val="Akapitzlist"/>
        <w:numPr>
          <w:ilvl w:val="1"/>
          <w:numId w:val="14"/>
        </w:numPr>
        <w:spacing w:after="0" w:line="288" w:lineRule="auto"/>
        <w:rPr>
          <w:rFonts w:asciiTheme="minorHAnsi" w:hAnsiTheme="minorHAnsi" w:cstheme="minorHAnsi"/>
          <w:szCs w:val="24"/>
        </w:rPr>
      </w:pPr>
      <w:r w:rsidRPr="00E1597D">
        <w:rPr>
          <w:rFonts w:asciiTheme="minorHAnsi" w:hAnsiTheme="minorHAnsi" w:cstheme="minorHAnsi"/>
          <w:szCs w:val="24"/>
        </w:rPr>
        <w:t>Przedszkole Samorządowe</w:t>
      </w:r>
      <w:r w:rsidR="00366127" w:rsidRPr="00E1597D">
        <w:rPr>
          <w:rFonts w:asciiTheme="minorHAnsi" w:hAnsiTheme="minorHAnsi" w:cstheme="minorHAnsi"/>
          <w:szCs w:val="24"/>
        </w:rPr>
        <w:t xml:space="preserve"> w Jednorożcu</w:t>
      </w:r>
      <w:r w:rsidR="00B928EB">
        <w:rPr>
          <w:rFonts w:asciiTheme="minorHAnsi" w:hAnsiTheme="minorHAnsi" w:cstheme="minorHAnsi"/>
          <w:szCs w:val="24"/>
        </w:rPr>
        <w:t>.</w:t>
      </w:r>
    </w:p>
    <w:p w14:paraId="3ECF85E9" w14:textId="6AA93CBF" w:rsidR="00B928EB" w:rsidRDefault="00B6669C" w:rsidP="00881D08">
      <w:pPr>
        <w:pStyle w:val="Akapitzlist"/>
        <w:numPr>
          <w:ilvl w:val="3"/>
          <w:numId w:val="5"/>
        </w:numPr>
        <w:spacing w:after="0" w:line="288" w:lineRule="auto"/>
        <w:ind w:left="426" w:hanging="426"/>
        <w:rPr>
          <w:rFonts w:asciiTheme="minorHAnsi" w:hAnsiTheme="minorHAnsi" w:cstheme="minorHAnsi"/>
          <w:szCs w:val="24"/>
        </w:rPr>
      </w:pPr>
      <w:r w:rsidRPr="00E1597D">
        <w:rPr>
          <w:rFonts w:asciiTheme="minorHAnsi" w:hAnsiTheme="minorHAnsi" w:cstheme="minorHAnsi"/>
          <w:szCs w:val="24"/>
        </w:rPr>
        <w:t>Publiczna Szkoła Podstawowa Żelazna Rządowa – Parciaki z siedzibą w Parciakach</w:t>
      </w:r>
      <w:r w:rsidR="00B928EB">
        <w:rPr>
          <w:rFonts w:asciiTheme="minorHAnsi" w:hAnsiTheme="minorHAnsi" w:cstheme="minorHAnsi"/>
          <w:szCs w:val="24"/>
        </w:rPr>
        <w:t>.</w:t>
      </w:r>
    </w:p>
    <w:p w14:paraId="777FD8A1" w14:textId="77777777" w:rsidR="00B928EB" w:rsidRDefault="00B6669C" w:rsidP="00881D08">
      <w:pPr>
        <w:pStyle w:val="Akapitzlist"/>
        <w:numPr>
          <w:ilvl w:val="3"/>
          <w:numId w:val="5"/>
        </w:numPr>
        <w:spacing w:after="0" w:line="288" w:lineRule="auto"/>
        <w:ind w:left="426" w:hanging="426"/>
        <w:rPr>
          <w:rFonts w:asciiTheme="minorHAnsi" w:hAnsiTheme="minorHAnsi" w:cstheme="minorHAnsi"/>
          <w:szCs w:val="24"/>
        </w:rPr>
      </w:pPr>
      <w:r w:rsidRPr="00B928EB">
        <w:rPr>
          <w:rFonts w:asciiTheme="minorHAnsi" w:hAnsiTheme="minorHAnsi" w:cstheme="minorHAnsi"/>
          <w:szCs w:val="24"/>
        </w:rPr>
        <w:t>Publiczna Szkoła Podstawowa w Lipie.</w:t>
      </w:r>
    </w:p>
    <w:p w14:paraId="1F4061B8" w14:textId="7183B949" w:rsidR="00B6669C" w:rsidRDefault="00B6669C" w:rsidP="00881D08">
      <w:pPr>
        <w:pStyle w:val="Akapitzlist"/>
        <w:numPr>
          <w:ilvl w:val="3"/>
          <w:numId w:val="5"/>
        </w:numPr>
        <w:spacing w:after="0" w:line="288" w:lineRule="auto"/>
        <w:ind w:left="426" w:hanging="426"/>
        <w:rPr>
          <w:rFonts w:asciiTheme="minorHAnsi" w:hAnsiTheme="minorHAnsi" w:cstheme="minorHAnsi"/>
          <w:szCs w:val="24"/>
        </w:rPr>
      </w:pPr>
      <w:r w:rsidRPr="00B928EB">
        <w:rPr>
          <w:rFonts w:asciiTheme="minorHAnsi" w:hAnsiTheme="minorHAnsi" w:cstheme="minorHAnsi"/>
          <w:szCs w:val="24"/>
        </w:rPr>
        <w:t>Szkoła Podstawowa w Olszewce.</w:t>
      </w:r>
    </w:p>
    <w:p w14:paraId="656827AB" w14:textId="7F43CE4E" w:rsidR="006B763E" w:rsidRDefault="006B763E" w:rsidP="006B763E">
      <w:pPr>
        <w:spacing w:after="0" w:line="288" w:lineRule="auto"/>
        <w:rPr>
          <w:rFonts w:asciiTheme="minorHAnsi" w:hAnsiTheme="minorHAnsi" w:cstheme="minorHAnsi"/>
          <w:szCs w:val="24"/>
        </w:rPr>
      </w:pPr>
    </w:p>
    <w:p w14:paraId="0C0857B8" w14:textId="77777777" w:rsidR="0008005D" w:rsidRDefault="0008005D">
      <w:pPr>
        <w:rPr>
          <w:rFonts w:asciiTheme="minorHAnsi" w:hAnsiTheme="minorHAnsi" w:cstheme="minorHAnsi"/>
          <w:sz w:val="24"/>
          <w:szCs w:val="24"/>
        </w:rPr>
      </w:pPr>
      <w:r>
        <w:rPr>
          <w:rFonts w:asciiTheme="minorHAnsi" w:hAnsiTheme="minorHAnsi" w:cstheme="minorHAnsi"/>
          <w:sz w:val="24"/>
          <w:szCs w:val="24"/>
        </w:rPr>
        <w:br w:type="page"/>
      </w:r>
    </w:p>
    <w:p w14:paraId="674E8C9B" w14:textId="33A64095" w:rsidR="006B763E" w:rsidRPr="006B763E" w:rsidRDefault="006B763E" w:rsidP="006B763E">
      <w:pPr>
        <w:spacing w:after="0" w:line="288" w:lineRule="auto"/>
        <w:jc w:val="both"/>
        <w:rPr>
          <w:rFonts w:asciiTheme="minorHAnsi" w:hAnsiTheme="minorHAnsi" w:cstheme="minorHAnsi"/>
          <w:sz w:val="24"/>
          <w:szCs w:val="24"/>
        </w:rPr>
      </w:pPr>
      <w:r w:rsidRPr="006B763E">
        <w:rPr>
          <w:rFonts w:asciiTheme="minorHAnsi" w:hAnsiTheme="minorHAnsi" w:cstheme="minorHAnsi"/>
          <w:sz w:val="24"/>
          <w:szCs w:val="24"/>
        </w:rPr>
        <w:lastRenderedPageBreak/>
        <w:t xml:space="preserve">Ponadto na terenie Gminy Jednorożec </w:t>
      </w:r>
      <w:r>
        <w:rPr>
          <w:rFonts w:asciiTheme="minorHAnsi" w:hAnsiTheme="minorHAnsi" w:cstheme="minorHAnsi"/>
          <w:sz w:val="24"/>
          <w:szCs w:val="24"/>
        </w:rPr>
        <w:t xml:space="preserve">w 2018 r. </w:t>
      </w:r>
      <w:r w:rsidRPr="006B763E">
        <w:rPr>
          <w:rFonts w:asciiTheme="minorHAnsi" w:hAnsiTheme="minorHAnsi" w:cstheme="minorHAnsi"/>
          <w:sz w:val="24"/>
          <w:szCs w:val="24"/>
        </w:rPr>
        <w:t>prowadzon</w:t>
      </w:r>
      <w:r>
        <w:rPr>
          <w:rFonts w:asciiTheme="minorHAnsi" w:hAnsiTheme="minorHAnsi" w:cstheme="minorHAnsi"/>
          <w:sz w:val="24"/>
          <w:szCs w:val="24"/>
        </w:rPr>
        <w:t xml:space="preserve">ych było </w:t>
      </w:r>
      <w:r w:rsidRPr="0008005D">
        <w:rPr>
          <w:rFonts w:asciiTheme="minorHAnsi" w:hAnsiTheme="minorHAnsi" w:cstheme="minorHAnsi"/>
          <w:b/>
          <w:sz w:val="24"/>
          <w:szCs w:val="24"/>
        </w:rPr>
        <w:t>5 niepublicznych punktów przedszkolnych i 1 niepubliczne przedszkole</w:t>
      </w:r>
      <w:r>
        <w:rPr>
          <w:rFonts w:asciiTheme="minorHAnsi" w:hAnsiTheme="minorHAnsi" w:cstheme="minorHAnsi"/>
          <w:sz w:val="24"/>
          <w:szCs w:val="24"/>
        </w:rPr>
        <w:t>:</w:t>
      </w:r>
    </w:p>
    <w:p w14:paraId="03F1A411" w14:textId="68F90CF9" w:rsidR="00B6669C" w:rsidRPr="006B763E" w:rsidRDefault="00B6669C" w:rsidP="00881D08">
      <w:pPr>
        <w:pStyle w:val="Akapitzlist"/>
        <w:numPr>
          <w:ilvl w:val="0"/>
          <w:numId w:val="15"/>
        </w:numPr>
        <w:spacing w:after="0" w:line="288" w:lineRule="auto"/>
        <w:ind w:left="426" w:hanging="426"/>
        <w:rPr>
          <w:rFonts w:asciiTheme="minorHAnsi" w:hAnsiTheme="minorHAnsi" w:cstheme="minorHAnsi"/>
          <w:szCs w:val="24"/>
        </w:rPr>
      </w:pPr>
      <w:r w:rsidRPr="006B763E">
        <w:rPr>
          <w:rFonts w:asciiTheme="minorHAnsi" w:hAnsiTheme="minorHAnsi" w:cstheme="minorHAnsi"/>
          <w:szCs w:val="24"/>
        </w:rPr>
        <w:t>Niepubliczny Punkt Przedszkolny „Śpiewające brzdące” w Lipie.</w:t>
      </w:r>
    </w:p>
    <w:p w14:paraId="682FD9F2" w14:textId="3741CC20" w:rsidR="00B6669C" w:rsidRPr="006B763E" w:rsidRDefault="00B6669C" w:rsidP="00881D08">
      <w:pPr>
        <w:pStyle w:val="Akapitzlist"/>
        <w:numPr>
          <w:ilvl w:val="0"/>
          <w:numId w:val="15"/>
        </w:numPr>
        <w:spacing w:after="0" w:line="288" w:lineRule="auto"/>
        <w:ind w:left="426" w:hanging="426"/>
        <w:rPr>
          <w:rFonts w:asciiTheme="minorHAnsi" w:hAnsiTheme="minorHAnsi" w:cstheme="minorHAnsi"/>
          <w:szCs w:val="24"/>
        </w:rPr>
      </w:pPr>
      <w:r w:rsidRPr="006B763E">
        <w:rPr>
          <w:rFonts w:asciiTheme="minorHAnsi" w:hAnsiTheme="minorHAnsi" w:cstheme="minorHAnsi"/>
          <w:szCs w:val="24"/>
        </w:rPr>
        <w:t>Niepubliczny Punkt Przedszkolny „Kasztanowy ludek” w Olszewce.</w:t>
      </w:r>
    </w:p>
    <w:p w14:paraId="0EC8F47B" w14:textId="41694724" w:rsidR="00B6669C" w:rsidRPr="006B763E" w:rsidRDefault="00B6669C" w:rsidP="00881D08">
      <w:pPr>
        <w:pStyle w:val="Akapitzlist"/>
        <w:numPr>
          <w:ilvl w:val="0"/>
          <w:numId w:val="15"/>
        </w:numPr>
        <w:spacing w:after="0" w:line="288" w:lineRule="auto"/>
        <w:ind w:left="426" w:hanging="426"/>
        <w:rPr>
          <w:rFonts w:asciiTheme="minorHAnsi" w:hAnsiTheme="minorHAnsi" w:cstheme="minorHAnsi"/>
          <w:szCs w:val="24"/>
        </w:rPr>
      </w:pPr>
      <w:r w:rsidRPr="006B763E">
        <w:rPr>
          <w:rFonts w:asciiTheme="minorHAnsi" w:hAnsiTheme="minorHAnsi" w:cstheme="minorHAnsi"/>
          <w:szCs w:val="24"/>
        </w:rPr>
        <w:t>Niepubliczny Punkt Przedszkolny „Czterolistna koniczynka” w Parciakach.</w:t>
      </w:r>
    </w:p>
    <w:p w14:paraId="4E57C4CF" w14:textId="549CEC3A" w:rsidR="00B6669C" w:rsidRPr="006B763E" w:rsidRDefault="00B6669C" w:rsidP="00881D08">
      <w:pPr>
        <w:pStyle w:val="Akapitzlist"/>
        <w:numPr>
          <w:ilvl w:val="0"/>
          <w:numId w:val="15"/>
        </w:numPr>
        <w:spacing w:after="0" w:line="288" w:lineRule="auto"/>
        <w:ind w:left="426" w:hanging="426"/>
        <w:rPr>
          <w:rFonts w:asciiTheme="minorHAnsi" w:hAnsiTheme="minorHAnsi" w:cstheme="minorHAnsi"/>
          <w:szCs w:val="24"/>
        </w:rPr>
      </w:pPr>
      <w:r w:rsidRPr="006B763E">
        <w:rPr>
          <w:rFonts w:asciiTheme="minorHAnsi" w:hAnsiTheme="minorHAnsi" w:cstheme="minorHAnsi"/>
          <w:szCs w:val="24"/>
        </w:rPr>
        <w:t>Niepubliczny Punkt Przedszkolny „Zaczarowany ołówek” w Ulatowie-Pogorzeli.</w:t>
      </w:r>
    </w:p>
    <w:p w14:paraId="182626E6" w14:textId="12FC4D26" w:rsidR="00B6669C" w:rsidRPr="006B763E" w:rsidRDefault="00B6669C" w:rsidP="00881D08">
      <w:pPr>
        <w:pStyle w:val="Akapitzlist"/>
        <w:numPr>
          <w:ilvl w:val="0"/>
          <w:numId w:val="15"/>
        </w:numPr>
        <w:spacing w:after="0" w:line="288" w:lineRule="auto"/>
        <w:ind w:left="426" w:hanging="426"/>
        <w:rPr>
          <w:rFonts w:asciiTheme="minorHAnsi" w:hAnsiTheme="minorHAnsi" w:cstheme="minorHAnsi"/>
          <w:szCs w:val="24"/>
        </w:rPr>
      </w:pPr>
      <w:r w:rsidRPr="006B763E">
        <w:rPr>
          <w:rFonts w:asciiTheme="minorHAnsi" w:hAnsiTheme="minorHAnsi" w:cstheme="minorHAnsi"/>
          <w:szCs w:val="24"/>
        </w:rPr>
        <w:t>Niepubliczny Punkt Przedszkolny „Słoneczny domek” w Żelaznej Rządowej.</w:t>
      </w:r>
    </w:p>
    <w:p w14:paraId="0AAEF609" w14:textId="36562E49" w:rsidR="00B6669C" w:rsidRPr="006B763E" w:rsidRDefault="00B6669C" w:rsidP="00881D08">
      <w:pPr>
        <w:pStyle w:val="Akapitzlist"/>
        <w:numPr>
          <w:ilvl w:val="0"/>
          <w:numId w:val="15"/>
        </w:numPr>
        <w:spacing w:after="0" w:line="288" w:lineRule="auto"/>
        <w:ind w:left="426" w:hanging="426"/>
        <w:rPr>
          <w:rFonts w:asciiTheme="minorHAnsi" w:hAnsiTheme="minorHAnsi" w:cstheme="minorHAnsi"/>
          <w:szCs w:val="24"/>
        </w:rPr>
      </w:pPr>
      <w:r w:rsidRPr="006B763E">
        <w:rPr>
          <w:rFonts w:asciiTheme="minorHAnsi" w:hAnsiTheme="minorHAnsi" w:cstheme="minorHAnsi"/>
          <w:szCs w:val="24"/>
        </w:rPr>
        <w:t>Niepubliczne Przedszkole „Kraina Smerfów” w Stegnie</w:t>
      </w:r>
      <w:r w:rsidR="00366127" w:rsidRPr="006B763E">
        <w:rPr>
          <w:rFonts w:asciiTheme="minorHAnsi" w:hAnsiTheme="minorHAnsi" w:cstheme="minorHAnsi"/>
          <w:szCs w:val="24"/>
        </w:rPr>
        <w:t>.</w:t>
      </w:r>
    </w:p>
    <w:p w14:paraId="5BD1D0B8" w14:textId="77777777" w:rsidR="00B6669C" w:rsidRPr="006B763E" w:rsidRDefault="00B6669C" w:rsidP="00C167AD">
      <w:pPr>
        <w:spacing w:after="0" w:line="288" w:lineRule="auto"/>
        <w:jc w:val="both"/>
        <w:rPr>
          <w:rFonts w:asciiTheme="minorHAnsi" w:hAnsiTheme="minorHAnsi" w:cstheme="minorHAnsi"/>
          <w:sz w:val="24"/>
          <w:szCs w:val="24"/>
        </w:rPr>
      </w:pPr>
    </w:p>
    <w:p w14:paraId="1B410F58" w14:textId="7EC88293" w:rsidR="00B6669C" w:rsidRPr="00E1597D" w:rsidRDefault="00B6669C" w:rsidP="00C167AD">
      <w:pPr>
        <w:spacing w:after="0" w:line="288" w:lineRule="auto"/>
        <w:jc w:val="both"/>
        <w:rPr>
          <w:rFonts w:asciiTheme="minorHAnsi" w:hAnsiTheme="minorHAnsi" w:cstheme="minorHAnsi"/>
          <w:b/>
          <w:bCs/>
          <w:i/>
          <w:iCs/>
        </w:rPr>
      </w:pPr>
      <w:r w:rsidRPr="00E1597D">
        <w:rPr>
          <w:rFonts w:asciiTheme="minorHAnsi" w:hAnsiTheme="minorHAnsi" w:cstheme="minorHAnsi"/>
          <w:b/>
          <w:bCs/>
          <w:i/>
          <w:iCs/>
        </w:rPr>
        <w:t xml:space="preserve">Tabela </w:t>
      </w:r>
      <w:r w:rsidR="00141D7D">
        <w:rPr>
          <w:rFonts w:asciiTheme="minorHAnsi" w:hAnsiTheme="minorHAnsi" w:cstheme="minorHAnsi"/>
          <w:b/>
          <w:bCs/>
          <w:i/>
          <w:iCs/>
        </w:rPr>
        <w:t>6</w:t>
      </w:r>
      <w:r w:rsidRPr="00E1597D">
        <w:rPr>
          <w:rFonts w:asciiTheme="minorHAnsi" w:hAnsiTheme="minorHAnsi" w:cstheme="minorHAnsi"/>
          <w:b/>
          <w:bCs/>
          <w:i/>
          <w:iCs/>
        </w:rPr>
        <w:t>. Liczba etatów nauczycieli zatrudnionych w placówkach oświatowych w Gminie Jednorożec w przeliczaniu na poszczególne stopnie awansu zawodowego w roku szkolnym 2018/2019.</w:t>
      </w:r>
    </w:p>
    <w:tbl>
      <w:tblPr>
        <w:tblW w:w="8615" w:type="dxa"/>
        <w:tblInd w:w="55" w:type="dxa"/>
        <w:tblLayout w:type="fixed"/>
        <w:tblCellMar>
          <w:top w:w="55" w:type="dxa"/>
          <w:left w:w="55" w:type="dxa"/>
          <w:bottom w:w="55" w:type="dxa"/>
          <w:right w:w="55" w:type="dxa"/>
        </w:tblCellMar>
        <w:tblLook w:val="0000" w:firstRow="0" w:lastRow="0" w:firstColumn="0" w:lastColumn="0" w:noHBand="0" w:noVBand="0"/>
      </w:tblPr>
      <w:tblGrid>
        <w:gridCol w:w="1620"/>
        <w:gridCol w:w="1050"/>
        <w:gridCol w:w="1230"/>
        <w:gridCol w:w="807"/>
        <w:gridCol w:w="1276"/>
        <w:gridCol w:w="1232"/>
        <w:gridCol w:w="1400"/>
      </w:tblGrid>
      <w:tr w:rsidR="00B6669C" w:rsidRPr="00E1597D" w14:paraId="04FE1AC5" w14:textId="77777777" w:rsidTr="00B6669C">
        <w:tc>
          <w:tcPr>
            <w:tcW w:w="2670" w:type="dxa"/>
            <w:gridSpan w:val="2"/>
          </w:tcPr>
          <w:p w14:paraId="29F6570C" w14:textId="77777777" w:rsidR="00B6669C" w:rsidRPr="00E1597D" w:rsidRDefault="00B6669C" w:rsidP="00C167AD">
            <w:pPr>
              <w:snapToGrid w:val="0"/>
              <w:spacing w:after="0" w:line="288" w:lineRule="auto"/>
              <w:rPr>
                <w:rFonts w:asciiTheme="minorHAnsi" w:hAnsiTheme="minorHAnsi" w:cstheme="minorHAnsi"/>
              </w:rPr>
            </w:pPr>
          </w:p>
        </w:tc>
        <w:tc>
          <w:tcPr>
            <w:tcW w:w="1230" w:type="dxa"/>
            <w:tcBorders>
              <w:top w:val="single" w:sz="1" w:space="0" w:color="000000"/>
              <w:left w:val="single" w:sz="1" w:space="0" w:color="000000"/>
              <w:bottom w:val="single" w:sz="1" w:space="0" w:color="000000"/>
            </w:tcBorders>
          </w:tcPr>
          <w:p w14:paraId="6A76240D" w14:textId="77777777" w:rsidR="00B6669C" w:rsidRPr="00E1597D" w:rsidRDefault="00B6669C" w:rsidP="00C167AD">
            <w:pPr>
              <w:pStyle w:val="Zawartotabeli"/>
              <w:snapToGrid w:val="0"/>
              <w:spacing w:line="288" w:lineRule="auto"/>
              <w:jc w:val="center"/>
              <w:rPr>
                <w:rFonts w:asciiTheme="minorHAnsi" w:hAnsiTheme="minorHAnsi" w:cstheme="minorHAnsi"/>
                <w:sz w:val="20"/>
                <w:szCs w:val="20"/>
              </w:rPr>
            </w:pPr>
            <w:r w:rsidRPr="00E1597D">
              <w:rPr>
                <w:rFonts w:asciiTheme="minorHAnsi" w:hAnsiTheme="minorHAnsi" w:cstheme="minorHAnsi"/>
                <w:sz w:val="20"/>
                <w:szCs w:val="20"/>
              </w:rPr>
              <w:t>ogółem</w:t>
            </w:r>
          </w:p>
        </w:tc>
        <w:tc>
          <w:tcPr>
            <w:tcW w:w="807" w:type="dxa"/>
            <w:tcBorders>
              <w:top w:val="single" w:sz="1" w:space="0" w:color="000000"/>
              <w:left w:val="single" w:sz="1" w:space="0" w:color="000000"/>
              <w:bottom w:val="single" w:sz="1" w:space="0" w:color="000000"/>
            </w:tcBorders>
          </w:tcPr>
          <w:p w14:paraId="5151E582" w14:textId="77777777" w:rsidR="00B6669C" w:rsidRPr="00E1597D" w:rsidRDefault="00B6669C" w:rsidP="00C167AD">
            <w:pPr>
              <w:pStyle w:val="Zawartotabeli"/>
              <w:snapToGrid w:val="0"/>
              <w:spacing w:line="288" w:lineRule="auto"/>
              <w:jc w:val="center"/>
              <w:rPr>
                <w:rFonts w:asciiTheme="minorHAnsi" w:hAnsiTheme="minorHAnsi" w:cstheme="minorHAnsi"/>
                <w:sz w:val="20"/>
                <w:szCs w:val="20"/>
              </w:rPr>
            </w:pPr>
            <w:r w:rsidRPr="00E1597D">
              <w:rPr>
                <w:rFonts w:asciiTheme="minorHAnsi" w:hAnsiTheme="minorHAnsi" w:cstheme="minorHAnsi"/>
                <w:sz w:val="20"/>
                <w:szCs w:val="20"/>
              </w:rPr>
              <w:t>stażysta</w:t>
            </w:r>
          </w:p>
        </w:tc>
        <w:tc>
          <w:tcPr>
            <w:tcW w:w="1276" w:type="dxa"/>
            <w:tcBorders>
              <w:top w:val="single" w:sz="1" w:space="0" w:color="000000"/>
              <w:left w:val="single" w:sz="1" w:space="0" w:color="000000"/>
              <w:bottom w:val="single" w:sz="1" w:space="0" w:color="000000"/>
            </w:tcBorders>
          </w:tcPr>
          <w:p w14:paraId="4DDE7D73" w14:textId="77777777" w:rsidR="00B6669C" w:rsidRPr="00E1597D" w:rsidRDefault="00B6669C" w:rsidP="00C167AD">
            <w:pPr>
              <w:pStyle w:val="Zawartotabeli"/>
              <w:snapToGrid w:val="0"/>
              <w:spacing w:line="288" w:lineRule="auto"/>
              <w:jc w:val="center"/>
              <w:rPr>
                <w:rFonts w:asciiTheme="minorHAnsi" w:hAnsiTheme="minorHAnsi" w:cstheme="minorHAnsi"/>
                <w:sz w:val="20"/>
                <w:szCs w:val="20"/>
              </w:rPr>
            </w:pPr>
            <w:r w:rsidRPr="00E1597D">
              <w:rPr>
                <w:rFonts w:asciiTheme="minorHAnsi" w:hAnsiTheme="minorHAnsi" w:cstheme="minorHAnsi"/>
                <w:sz w:val="20"/>
                <w:szCs w:val="20"/>
              </w:rPr>
              <w:t>kontraktowy</w:t>
            </w:r>
          </w:p>
        </w:tc>
        <w:tc>
          <w:tcPr>
            <w:tcW w:w="1232" w:type="dxa"/>
            <w:tcBorders>
              <w:top w:val="single" w:sz="1" w:space="0" w:color="000000"/>
              <w:left w:val="single" w:sz="1" w:space="0" w:color="000000"/>
              <w:bottom w:val="single" w:sz="1" w:space="0" w:color="000000"/>
            </w:tcBorders>
          </w:tcPr>
          <w:p w14:paraId="6B7F7AB8" w14:textId="77777777" w:rsidR="00B6669C" w:rsidRPr="00E1597D" w:rsidRDefault="00B6669C" w:rsidP="00C167AD">
            <w:pPr>
              <w:pStyle w:val="Zawartotabeli"/>
              <w:snapToGrid w:val="0"/>
              <w:spacing w:line="288" w:lineRule="auto"/>
              <w:jc w:val="center"/>
              <w:rPr>
                <w:rFonts w:asciiTheme="minorHAnsi" w:hAnsiTheme="minorHAnsi" w:cstheme="minorHAnsi"/>
                <w:sz w:val="20"/>
                <w:szCs w:val="20"/>
              </w:rPr>
            </w:pPr>
            <w:r w:rsidRPr="00E1597D">
              <w:rPr>
                <w:rFonts w:asciiTheme="minorHAnsi" w:hAnsiTheme="minorHAnsi" w:cstheme="minorHAnsi"/>
                <w:sz w:val="20"/>
                <w:szCs w:val="20"/>
              </w:rPr>
              <w:t>mianowany</w:t>
            </w:r>
          </w:p>
        </w:tc>
        <w:tc>
          <w:tcPr>
            <w:tcW w:w="1400" w:type="dxa"/>
            <w:tcBorders>
              <w:top w:val="single" w:sz="1" w:space="0" w:color="000000"/>
              <w:left w:val="single" w:sz="1" w:space="0" w:color="000000"/>
              <w:bottom w:val="single" w:sz="1" w:space="0" w:color="000000"/>
              <w:right w:val="single" w:sz="1" w:space="0" w:color="000000"/>
            </w:tcBorders>
          </w:tcPr>
          <w:p w14:paraId="1493CBCC" w14:textId="77777777" w:rsidR="00B6669C" w:rsidRPr="00E1597D" w:rsidRDefault="00B6669C" w:rsidP="00C167AD">
            <w:pPr>
              <w:pStyle w:val="Zawartotabeli"/>
              <w:snapToGrid w:val="0"/>
              <w:spacing w:line="288" w:lineRule="auto"/>
              <w:jc w:val="center"/>
              <w:rPr>
                <w:rFonts w:asciiTheme="minorHAnsi" w:hAnsiTheme="minorHAnsi" w:cstheme="minorHAnsi"/>
                <w:sz w:val="20"/>
                <w:szCs w:val="20"/>
              </w:rPr>
            </w:pPr>
            <w:r w:rsidRPr="00E1597D">
              <w:rPr>
                <w:rFonts w:asciiTheme="minorHAnsi" w:hAnsiTheme="minorHAnsi" w:cstheme="minorHAnsi"/>
                <w:sz w:val="20"/>
                <w:szCs w:val="20"/>
              </w:rPr>
              <w:t>dyplomowany</w:t>
            </w:r>
          </w:p>
        </w:tc>
      </w:tr>
      <w:tr w:rsidR="00B6669C" w:rsidRPr="00E1597D" w14:paraId="44C62131" w14:textId="77777777" w:rsidTr="00B6669C">
        <w:tc>
          <w:tcPr>
            <w:tcW w:w="2670" w:type="dxa"/>
            <w:gridSpan w:val="2"/>
            <w:tcBorders>
              <w:top w:val="single" w:sz="1" w:space="0" w:color="000000"/>
              <w:left w:val="single" w:sz="1" w:space="0" w:color="000000"/>
              <w:bottom w:val="single" w:sz="1" w:space="0" w:color="000000"/>
            </w:tcBorders>
          </w:tcPr>
          <w:p w14:paraId="235599E3" w14:textId="77777777" w:rsidR="00B6669C" w:rsidRPr="00E1597D" w:rsidRDefault="00B6669C" w:rsidP="00C167AD">
            <w:pPr>
              <w:pStyle w:val="Zawartotabeli"/>
              <w:snapToGrid w:val="0"/>
              <w:spacing w:line="288" w:lineRule="auto"/>
              <w:jc w:val="center"/>
              <w:rPr>
                <w:rFonts w:asciiTheme="minorHAnsi" w:hAnsiTheme="minorHAnsi" w:cstheme="minorHAnsi"/>
                <w:sz w:val="20"/>
                <w:szCs w:val="20"/>
              </w:rPr>
            </w:pPr>
            <w:r w:rsidRPr="00E1597D">
              <w:rPr>
                <w:rFonts w:asciiTheme="minorHAnsi" w:hAnsiTheme="minorHAnsi" w:cstheme="minorHAnsi"/>
                <w:sz w:val="20"/>
                <w:szCs w:val="20"/>
              </w:rPr>
              <w:t>Zatrudnienie w pełnym wymiarze</w:t>
            </w:r>
          </w:p>
        </w:tc>
        <w:tc>
          <w:tcPr>
            <w:tcW w:w="1230" w:type="dxa"/>
            <w:tcBorders>
              <w:left w:val="single" w:sz="1" w:space="0" w:color="000000"/>
              <w:bottom w:val="single" w:sz="1" w:space="0" w:color="000000"/>
            </w:tcBorders>
          </w:tcPr>
          <w:p w14:paraId="25FD5449" w14:textId="77777777" w:rsidR="00B6669C" w:rsidRPr="00E1597D" w:rsidRDefault="00B6669C" w:rsidP="00C167AD">
            <w:pPr>
              <w:pStyle w:val="Zawartotabeli"/>
              <w:snapToGrid w:val="0"/>
              <w:spacing w:line="288" w:lineRule="auto"/>
              <w:jc w:val="center"/>
              <w:rPr>
                <w:rFonts w:asciiTheme="minorHAnsi" w:hAnsiTheme="minorHAnsi" w:cstheme="minorHAnsi"/>
                <w:sz w:val="20"/>
                <w:szCs w:val="20"/>
              </w:rPr>
            </w:pPr>
            <w:r w:rsidRPr="00E1597D">
              <w:rPr>
                <w:rFonts w:asciiTheme="minorHAnsi" w:hAnsiTheme="minorHAnsi" w:cstheme="minorHAnsi"/>
                <w:sz w:val="20"/>
                <w:szCs w:val="20"/>
              </w:rPr>
              <w:t>59</w:t>
            </w:r>
          </w:p>
        </w:tc>
        <w:tc>
          <w:tcPr>
            <w:tcW w:w="807" w:type="dxa"/>
            <w:tcBorders>
              <w:left w:val="single" w:sz="1" w:space="0" w:color="000000"/>
              <w:bottom w:val="single" w:sz="1" w:space="0" w:color="000000"/>
            </w:tcBorders>
          </w:tcPr>
          <w:p w14:paraId="02973E8E" w14:textId="77777777" w:rsidR="00B6669C" w:rsidRPr="00E1597D" w:rsidRDefault="00B6669C" w:rsidP="00C167AD">
            <w:pPr>
              <w:pStyle w:val="Zawartotabeli"/>
              <w:snapToGrid w:val="0"/>
              <w:spacing w:line="288" w:lineRule="auto"/>
              <w:jc w:val="center"/>
              <w:rPr>
                <w:rFonts w:asciiTheme="minorHAnsi" w:hAnsiTheme="minorHAnsi" w:cstheme="minorHAnsi"/>
                <w:sz w:val="20"/>
                <w:szCs w:val="20"/>
              </w:rPr>
            </w:pPr>
            <w:r w:rsidRPr="00E1597D">
              <w:rPr>
                <w:rFonts w:asciiTheme="minorHAnsi" w:hAnsiTheme="minorHAnsi" w:cstheme="minorHAnsi"/>
                <w:sz w:val="20"/>
                <w:szCs w:val="20"/>
              </w:rPr>
              <w:t>0</w:t>
            </w:r>
          </w:p>
        </w:tc>
        <w:tc>
          <w:tcPr>
            <w:tcW w:w="1276" w:type="dxa"/>
            <w:tcBorders>
              <w:left w:val="single" w:sz="1" w:space="0" w:color="000000"/>
              <w:bottom w:val="single" w:sz="1" w:space="0" w:color="000000"/>
            </w:tcBorders>
          </w:tcPr>
          <w:p w14:paraId="7F476C61" w14:textId="77777777" w:rsidR="00B6669C" w:rsidRPr="00E1597D" w:rsidRDefault="00B6669C" w:rsidP="00C167AD">
            <w:pPr>
              <w:pStyle w:val="Zawartotabeli"/>
              <w:snapToGrid w:val="0"/>
              <w:spacing w:line="288" w:lineRule="auto"/>
              <w:jc w:val="center"/>
              <w:rPr>
                <w:rFonts w:asciiTheme="minorHAnsi" w:hAnsiTheme="minorHAnsi" w:cstheme="minorHAnsi"/>
                <w:sz w:val="20"/>
                <w:szCs w:val="20"/>
              </w:rPr>
            </w:pPr>
            <w:r w:rsidRPr="00E1597D">
              <w:rPr>
                <w:rFonts w:asciiTheme="minorHAnsi" w:hAnsiTheme="minorHAnsi" w:cstheme="minorHAnsi"/>
                <w:sz w:val="20"/>
                <w:szCs w:val="20"/>
              </w:rPr>
              <w:t>0</w:t>
            </w:r>
          </w:p>
        </w:tc>
        <w:tc>
          <w:tcPr>
            <w:tcW w:w="1232" w:type="dxa"/>
            <w:tcBorders>
              <w:left w:val="single" w:sz="1" w:space="0" w:color="000000"/>
              <w:bottom w:val="single" w:sz="1" w:space="0" w:color="000000"/>
            </w:tcBorders>
          </w:tcPr>
          <w:p w14:paraId="7215B82E" w14:textId="77777777" w:rsidR="00B6669C" w:rsidRPr="00E1597D" w:rsidRDefault="00B6669C" w:rsidP="00C167AD">
            <w:pPr>
              <w:pStyle w:val="Zawartotabeli"/>
              <w:snapToGrid w:val="0"/>
              <w:spacing w:line="288" w:lineRule="auto"/>
              <w:jc w:val="center"/>
              <w:rPr>
                <w:rFonts w:asciiTheme="minorHAnsi" w:hAnsiTheme="minorHAnsi" w:cstheme="minorHAnsi"/>
                <w:sz w:val="20"/>
                <w:szCs w:val="20"/>
              </w:rPr>
            </w:pPr>
            <w:r w:rsidRPr="00E1597D">
              <w:rPr>
                <w:rFonts w:asciiTheme="minorHAnsi" w:hAnsiTheme="minorHAnsi" w:cstheme="minorHAnsi"/>
                <w:sz w:val="20"/>
                <w:szCs w:val="20"/>
              </w:rPr>
              <w:t>3</w:t>
            </w:r>
          </w:p>
        </w:tc>
        <w:tc>
          <w:tcPr>
            <w:tcW w:w="1400" w:type="dxa"/>
            <w:tcBorders>
              <w:left w:val="single" w:sz="1" w:space="0" w:color="000000"/>
              <w:bottom w:val="single" w:sz="1" w:space="0" w:color="000000"/>
              <w:right w:val="single" w:sz="1" w:space="0" w:color="000000"/>
            </w:tcBorders>
          </w:tcPr>
          <w:p w14:paraId="46479FB1" w14:textId="77777777" w:rsidR="00B6669C" w:rsidRPr="00E1597D" w:rsidRDefault="00B6669C" w:rsidP="00C167AD">
            <w:pPr>
              <w:pStyle w:val="Zawartotabeli"/>
              <w:snapToGrid w:val="0"/>
              <w:spacing w:line="288" w:lineRule="auto"/>
              <w:jc w:val="center"/>
              <w:rPr>
                <w:rFonts w:asciiTheme="minorHAnsi" w:hAnsiTheme="minorHAnsi" w:cstheme="minorHAnsi"/>
                <w:sz w:val="20"/>
                <w:szCs w:val="20"/>
              </w:rPr>
            </w:pPr>
            <w:r w:rsidRPr="00E1597D">
              <w:rPr>
                <w:rFonts w:asciiTheme="minorHAnsi" w:hAnsiTheme="minorHAnsi" w:cstheme="minorHAnsi"/>
                <w:sz w:val="20"/>
                <w:szCs w:val="20"/>
              </w:rPr>
              <w:t>56</w:t>
            </w:r>
          </w:p>
        </w:tc>
      </w:tr>
      <w:tr w:rsidR="00B6669C" w:rsidRPr="00E1597D" w14:paraId="0E7B835E" w14:textId="77777777" w:rsidTr="00B6669C">
        <w:trPr>
          <w:cantSplit/>
          <w:trHeight w:hRule="exact" w:val="342"/>
        </w:trPr>
        <w:tc>
          <w:tcPr>
            <w:tcW w:w="1620" w:type="dxa"/>
            <w:vMerge w:val="restart"/>
            <w:tcBorders>
              <w:left w:val="single" w:sz="1" w:space="0" w:color="000000"/>
              <w:bottom w:val="single" w:sz="1" w:space="0" w:color="000000"/>
            </w:tcBorders>
          </w:tcPr>
          <w:p w14:paraId="7FF4311C" w14:textId="77777777" w:rsidR="00B6669C" w:rsidRPr="00E1597D" w:rsidRDefault="00B6669C" w:rsidP="00C167AD">
            <w:pPr>
              <w:pStyle w:val="Zawartotabeli"/>
              <w:snapToGrid w:val="0"/>
              <w:spacing w:line="288" w:lineRule="auto"/>
              <w:jc w:val="center"/>
              <w:rPr>
                <w:rFonts w:asciiTheme="minorHAnsi" w:hAnsiTheme="minorHAnsi" w:cstheme="minorHAnsi"/>
                <w:sz w:val="20"/>
                <w:szCs w:val="20"/>
              </w:rPr>
            </w:pPr>
            <w:r w:rsidRPr="00E1597D">
              <w:rPr>
                <w:rFonts w:asciiTheme="minorHAnsi" w:hAnsiTheme="minorHAnsi" w:cstheme="minorHAnsi"/>
                <w:sz w:val="20"/>
                <w:szCs w:val="20"/>
              </w:rPr>
              <w:t xml:space="preserve">Zatrudnienie </w:t>
            </w:r>
          </w:p>
          <w:p w14:paraId="560CF6FB" w14:textId="77777777" w:rsidR="00B6669C" w:rsidRPr="00E1597D" w:rsidRDefault="00B6669C" w:rsidP="00C167AD">
            <w:pPr>
              <w:pStyle w:val="Zawartotabeli"/>
              <w:spacing w:line="288" w:lineRule="auto"/>
              <w:jc w:val="center"/>
              <w:rPr>
                <w:rFonts w:asciiTheme="minorHAnsi" w:hAnsiTheme="minorHAnsi" w:cstheme="minorHAnsi"/>
                <w:sz w:val="20"/>
                <w:szCs w:val="20"/>
              </w:rPr>
            </w:pPr>
            <w:r w:rsidRPr="00E1597D">
              <w:rPr>
                <w:rFonts w:asciiTheme="minorHAnsi" w:hAnsiTheme="minorHAnsi" w:cstheme="minorHAnsi"/>
                <w:sz w:val="20"/>
                <w:szCs w:val="20"/>
              </w:rPr>
              <w:t>w niepełnym</w:t>
            </w:r>
          </w:p>
          <w:p w14:paraId="4A6BE61B" w14:textId="77777777" w:rsidR="00B6669C" w:rsidRPr="00E1597D" w:rsidRDefault="00B6669C" w:rsidP="00C167AD">
            <w:pPr>
              <w:pStyle w:val="Zawartotabeli"/>
              <w:spacing w:line="288" w:lineRule="auto"/>
              <w:jc w:val="center"/>
              <w:rPr>
                <w:rFonts w:asciiTheme="minorHAnsi" w:hAnsiTheme="minorHAnsi" w:cstheme="minorHAnsi"/>
                <w:sz w:val="20"/>
                <w:szCs w:val="20"/>
              </w:rPr>
            </w:pPr>
            <w:r w:rsidRPr="00E1597D">
              <w:rPr>
                <w:rFonts w:asciiTheme="minorHAnsi" w:hAnsiTheme="minorHAnsi" w:cstheme="minorHAnsi"/>
                <w:sz w:val="20"/>
                <w:szCs w:val="20"/>
              </w:rPr>
              <w:t>wymiarze</w:t>
            </w:r>
          </w:p>
        </w:tc>
        <w:tc>
          <w:tcPr>
            <w:tcW w:w="1050" w:type="dxa"/>
            <w:tcBorders>
              <w:left w:val="single" w:sz="1" w:space="0" w:color="000000"/>
              <w:bottom w:val="single" w:sz="1" w:space="0" w:color="000000"/>
            </w:tcBorders>
          </w:tcPr>
          <w:p w14:paraId="28677B5E" w14:textId="77777777" w:rsidR="00B6669C" w:rsidRPr="00E1597D" w:rsidRDefault="00B6669C" w:rsidP="00C167AD">
            <w:pPr>
              <w:pStyle w:val="Zawartotabeli"/>
              <w:snapToGrid w:val="0"/>
              <w:spacing w:line="288" w:lineRule="auto"/>
              <w:jc w:val="center"/>
              <w:rPr>
                <w:rFonts w:asciiTheme="minorHAnsi" w:hAnsiTheme="minorHAnsi" w:cstheme="minorHAnsi"/>
                <w:sz w:val="20"/>
                <w:szCs w:val="20"/>
              </w:rPr>
            </w:pPr>
            <w:r w:rsidRPr="00E1597D">
              <w:rPr>
                <w:rFonts w:asciiTheme="minorHAnsi" w:hAnsiTheme="minorHAnsi" w:cstheme="minorHAnsi"/>
                <w:sz w:val="20"/>
                <w:szCs w:val="20"/>
              </w:rPr>
              <w:t>liczba</w:t>
            </w:r>
          </w:p>
        </w:tc>
        <w:tc>
          <w:tcPr>
            <w:tcW w:w="1230" w:type="dxa"/>
            <w:tcBorders>
              <w:left w:val="single" w:sz="1" w:space="0" w:color="000000"/>
              <w:bottom w:val="single" w:sz="1" w:space="0" w:color="000000"/>
            </w:tcBorders>
          </w:tcPr>
          <w:p w14:paraId="24F48BA8" w14:textId="77777777" w:rsidR="00B6669C" w:rsidRPr="00E1597D" w:rsidRDefault="00B6669C" w:rsidP="00C167AD">
            <w:pPr>
              <w:pStyle w:val="Zawartotabeli"/>
              <w:snapToGrid w:val="0"/>
              <w:spacing w:line="288" w:lineRule="auto"/>
              <w:jc w:val="center"/>
              <w:rPr>
                <w:rFonts w:asciiTheme="minorHAnsi" w:hAnsiTheme="minorHAnsi" w:cstheme="minorHAnsi"/>
                <w:sz w:val="20"/>
                <w:szCs w:val="20"/>
              </w:rPr>
            </w:pPr>
            <w:r w:rsidRPr="00E1597D">
              <w:rPr>
                <w:rFonts w:asciiTheme="minorHAnsi" w:hAnsiTheme="minorHAnsi" w:cstheme="minorHAnsi"/>
                <w:sz w:val="20"/>
                <w:szCs w:val="20"/>
              </w:rPr>
              <w:t>60</w:t>
            </w:r>
          </w:p>
        </w:tc>
        <w:tc>
          <w:tcPr>
            <w:tcW w:w="807" w:type="dxa"/>
            <w:tcBorders>
              <w:left w:val="single" w:sz="1" w:space="0" w:color="000000"/>
              <w:bottom w:val="single" w:sz="1" w:space="0" w:color="000000"/>
            </w:tcBorders>
          </w:tcPr>
          <w:p w14:paraId="549E82F2" w14:textId="77777777" w:rsidR="00B6669C" w:rsidRPr="00E1597D" w:rsidRDefault="00B6669C" w:rsidP="00C167AD">
            <w:pPr>
              <w:pStyle w:val="Zawartotabeli"/>
              <w:snapToGrid w:val="0"/>
              <w:spacing w:line="288" w:lineRule="auto"/>
              <w:jc w:val="center"/>
              <w:rPr>
                <w:rFonts w:asciiTheme="minorHAnsi" w:hAnsiTheme="minorHAnsi" w:cstheme="minorHAnsi"/>
                <w:sz w:val="20"/>
                <w:szCs w:val="20"/>
              </w:rPr>
            </w:pPr>
            <w:r w:rsidRPr="00E1597D">
              <w:rPr>
                <w:rFonts w:asciiTheme="minorHAnsi" w:hAnsiTheme="minorHAnsi" w:cstheme="minorHAnsi"/>
                <w:sz w:val="20"/>
                <w:szCs w:val="20"/>
              </w:rPr>
              <w:t>2</w:t>
            </w:r>
          </w:p>
        </w:tc>
        <w:tc>
          <w:tcPr>
            <w:tcW w:w="1276" w:type="dxa"/>
            <w:tcBorders>
              <w:left w:val="single" w:sz="1" w:space="0" w:color="000000"/>
              <w:bottom w:val="single" w:sz="1" w:space="0" w:color="000000"/>
            </w:tcBorders>
          </w:tcPr>
          <w:p w14:paraId="601272BA" w14:textId="77777777" w:rsidR="00B6669C" w:rsidRPr="00E1597D" w:rsidRDefault="00B6669C" w:rsidP="00C167AD">
            <w:pPr>
              <w:pStyle w:val="Zawartotabeli"/>
              <w:snapToGrid w:val="0"/>
              <w:spacing w:line="288" w:lineRule="auto"/>
              <w:jc w:val="center"/>
              <w:rPr>
                <w:rFonts w:asciiTheme="minorHAnsi" w:hAnsiTheme="minorHAnsi" w:cstheme="minorHAnsi"/>
                <w:sz w:val="20"/>
                <w:szCs w:val="20"/>
              </w:rPr>
            </w:pPr>
            <w:r w:rsidRPr="00E1597D">
              <w:rPr>
                <w:rFonts w:asciiTheme="minorHAnsi" w:hAnsiTheme="minorHAnsi" w:cstheme="minorHAnsi"/>
                <w:sz w:val="20"/>
                <w:szCs w:val="20"/>
              </w:rPr>
              <w:t>3</w:t>
            </w:r>
          </w:p>
        </w:tc>
        <w:tc>
          <w:tcPr>
            <w:tcW w:w="1232" w:type="dxa"/>
            <w:tcBorders>
              <w:left w:val="single" w:sz="1" w:space="0" w:color="000000"/>
              <w:bottom w:val="single" w:sz="1" w:space="0" w:color="000000"/>
            </w:tcBorders>
          </w:tcPr>
          <w:p w14:paraId="3EC82A3A" w14:textId="77777777" w:rsidR="00B6669C" w:rsidRPr="00E1597D" w:rsidRDefault="00B6669C" w:rsidP="00C167AD">
            <w:pPr>
              <w:pStyle w:val="Zawartotabeli"/>
              <w:snapToGrid w:val="0"/>
              <w:spacing w:line="288" w:lineRule="auto"/>
              <w:jc w:val="center"/>
              <w:rPr>
                <w:rFonts w:asciiTheme="minorHAnsi" w:hAnsiTheme="minorHAnsi" w:cstheme="minorHAnsi"/>
                <w:sz w:val="20"/>
                <w:szCs w:val="20"/>
              </w:rPr>
            </w:pPr>
            <w:r w:rsidRPr="00E1597D">
              <w:rPr>
                <w:rFonts w:asciiTheme="minorHAnsi" w:hAnsiTheme="minorHAnsi" w:cstheme="minorHAnsi"/>
                <w:sz w:val="20"/>
                <w:szCs w:val="20"/>
              </w:rPr>
              <w:t>5</w:t>
            </w:r>
          </w:p>
        </w:tc>
        <w:tc>
          <w:tcPr>
            <w:tcW w:w="1400" w:type="dxa"/>
            <w:tcBorders>
              <w:left w:val="single" w:sz="1" w:space="0" w:color="000000"/>
              <w:bottom w:val="single" w:sz="1" w:space="0" w:color="000000"/>
              <w:right w:val="single" w:sz="1" w:space="0" w:color="000000"/>
            </w:tcBorders>
          </w:tcPr>
          <w:p w14:paraId="2008D90D" w14:textId="77777777" w:rsidR="00B6669C" w:rsidRPr="00E1597D" w:rsidRDefault="00B6669C" w:rsidP="00C167AD">
            <w:pPr>
              <w:pStyle w:val="Zawartotabeli"/>
              <w:snapToGrid w:val="0"/>
              <w:spacing w:line="288" w:lineRule="auto"/>
              <w:jc w:val="center"/>
              <w:rPr>
                <w:rFonts w:asciiTheme="minorHAnsi" w:hAnsiTheme="minorHAnsi" w:cstheme="minorHAnsi"/>
                <w:sz w:val="20"/>
                <w:szCs w:val="20"/>
              </w:rPr>
            </w:pPr>
            <w:r w:rsidRPr="00E1597D">
              <w:rPr>
                <w:rFonts w:asciiTheme="minorHAnsi" w:hAnsiTheme="minorHAnsi" w:cstheme="minorHAnsi"/>
                <w:sz w:val="20"/>
                <w:szCs w:val="20"/>
              </w:rPr>
              <w:t>50</w:t>
            </w:r>
          </w:p>
        </w:tc>
      </w:tr>
      <w:tr w:rsidR="00B6669C" w:rsidRPr="00E1597D" w14:paraId="1AF4DF48" w14:textId="77777777" w:rsidTr="00B6669C">
        <w:trPr>
          <w:cantSplit/>
        </w:trPr>
        <w:tc>
          <w:tcPr>
            <w:tcW w:w="1620" w:type="dxa"/>
            <w:vMerge/>
            <w:tcBorders>
              <w:left w:val="single" w:sz="1" w:space="0" w:color="000000"/>
              <w:bottom w:val="single" w:sz="1" w:space="0" w:color="000000"/>
            </w:tcBorders>
          </w:tcPr>
          <w:p w14:paraId="336B771B" w14:textId="77777777" w:rsidR="00B6669C" w:rsidRPr="00E1597D" w:rsidRDefault="00B6669C" w:rsidP="00C167AD">
            <w:pPr>
              <w:spacing w:after="0" w:line="288" w:lineRule="auto"/>
              <w:rPr>
                <w:rFonts w:asciiTheme="minorHAnsi" w:hAnsiTheme="minorHAnsi" w:cstheme="minorHAnsi"/>
              </w:rPr>
            </w:pPr>
          </w:p>
        </w:tc>
        <w:tc>
          <w:tcPr>
            <w:tcW w:w="1050" w:type="dxa"/>
            <w:tcBorders>
              <w:left w:val="single" w:sz="1" w:space="0" w:color="000000"/>
              <w:bottom w:val="single" w:sz="1" w:space="0" w:color="000000"/>
            </w:tcBorders>
          </w:tcPr>
          <w:p w14:paraId="3CC50500" w14:textId="77777777" w:rsidR="00B6669C" w:rsidRPr="00E1597D" w:rsidRDefault="00B6669C" w:rsidP="00C167AD">
            <w:pPr>
              <w:pStyle w:val="Zawartotabeli"/>
              <w:snapToGrid w:val="0"/>
              <w:spacing w:line="288" w:lineRule="auto"/>
              <w:jc w:val="center"/>
              <w:rPr>
                <w:rFonts w:asciiTheme="minorHAnsi" w:hAnsiTheme="minorHAnsi" w:cstheme="minorHAnsi"/>
                <w:sz w:val="20"/>
                <w:szCs w:val="20"/>
              </w:rPr>
            </w:pPr>
            <w:r w:rsidRPr="00E1597D">
              <w:rPr>
                <w:rFonts w:asciiTheme="minorHAnsi" w:hAnsiTheme="minorHAnsi" w:cstheme="minorHAnsi"/>
                <w:sz w:val="20"/>
                <w:szCs w:val="20"/>
              </w:rPr>
              <w:t>W tym etatu</w:t>
            </w:r>
          </w:p>
        </w:tc>
        <w:tc>
          <w:tcPr>
            <w:tcW w:w="1230" w:type="dxa"/>
            <w:tcBorders>
              <w:left w:val="single" w:sz="1" w:space="0" w:color="000000"/>
              <w:bottom w:val="single" w:sz="1" w:space="0" w:color="000000"/>
            </w:tcBorders>
          </w:tcPr>
          <w:p w14:paraId="6D5DA1B2" w14:textId="77777777" w:rsidR="00B6669C" w:rsidRPr="00E1597D" w:rsidRDefault="00B6669C" w:rsidP="00C167AD">
            <w:pPr>
              <w:pStyle w:val="Zawartotabeli"/>
              <w:snapToGrid w:val="0"/>
              <w:spacing w:line="288" w:lineRule="auto"/>
              <w:jc w:val="center"/>
              <w:rPr>
                <w:rFonts w:asciiTheme="minorHAnsi" w:hAnsiTheme="minorHAnsi" w:cstheme="minorHAnsi"/>
                <w:sz w:val="20"/>
                <w:szCs w:val="20"/>
              </w:rPr>
            </w:pPr>
            <w:r w:rsidRPr="00E1597D">
              <w:rPr>
                <w:rFonts w:asciiTheme="minorHAnsi" w:hAnsiTheme="minorHAnsi" w:cstheme="minorHAnsi"/>
                <w:sz w:val="20"/>
                <w:szCs w:val="20"/>
              </w:rPr>
              <w:t>24,31</w:t>
            </w:r>
          </w:p>
        </w:tc>
        <w:tc>
          <w:tcPr>
            <w:tcW w:w="807" w:type="dxa"/>
            <w:tcBorders>
              <w:left w:val="single" w:sz="1" w:space="0" w:color="000000"/>
              <w:bottom w:val="single" w:sz="1" w:space="0" w:color="000000"/>
            </w:tcBorders>
          </w:tcPr>
          <w:p w14:paraId="3C111B8E" w14:textId="77777777" w:rsidR="00B6669C" w:rsidRPr="00E1597D" w:rsidRDefault="00B6669C" w:rsidP="00C167AD">
            <w:pPr>
              <w:pStyle w:val="Zawartotabeli"/>
              <w:snapToGrid w:val="0"/>
              <w:spacing w:line="288" w:lineRule="auto"/>
              <w:jc w:val="center"/>
              <w:rPr>
                <w:rFonts w:asciiTheme="minorHAnsi" w:hAnsiTheme="minorHAnsi" w:cstheme="minorHAnsi"/>
                <w:sz w:val="20"/>
                <w:szCs w:val="20"/>
              </w:rPr>
            </w:pPr>
            <w:r w:rsidRPr="00E1597D">
              <w:rPr>
                <w:rFonts w:asciiTheme="minorHAnsi" w:hAnsiTheme="minorHAnsi" w:cstheme="minorHAnsi"/>
                <w:sz w:val="20"/>
                <w:szCs w:val="20"/>
              </w:rPr>
              <w:t>0,39</w:t>
            </w:r>
          </w:p>
        </w:tc>
        <w:tc>
          <w:tcPr>
            <w:tcW w:w="1276" w:type="dxa"/>
            <w:tcBorders>
              <w:left w:val="single" w:sz="1" w:space="0" w:color="000000"/>
              <w:bottom w:val="single" w:sz="1" w:space="0" w:color="000000"/>
            </w:tcBorders>
          </w:tcPr>
          <w:p w14:paraId="775AF405" w14:textId="77777777" w:rsidR="00B6669C" w:rsidRPr="00E1597D" w:rsidRDefault="00B6669C" w:rsidP="00C167AD">
            <w:pPr>
              <w:pStyle w:val="Zawartotabeli"/>
              <w:snapToGrid w:val="0"/>
              <w:spacing w:line="288" w:lineRule="auto"/>
              <w:jc w:val="center"/>
              <w:rPr>
                <w:rFonts w:asciiTheme="minorHAnsi" w:hAnsiTheme="minorHAnsi" w:cstheme="minorHAnsi"/>
                <w:sz w:val="20"/>
                <w:szCs w:val="20"/>
              </w:rPr>
            </w:pPr>
            <w:r w:rsidRPr="00E1597D">
              <w:rPr>
                <w:rFonts w:asciiTheme="minorHAnsi" w:hAnsiTheme="minorHAnsi" w:cstheme="minorHAnsi"/>
                <w:sz w:val="20"/>
                <w:szCs w:val="20"/>
              </w:rPr>
              <w:t>1,23</w:t>
            </w:r>
          </w:p>
        </w:tc>
        <w:tc>
          <w:tcPr>
            <w:tcW w:w="1232" w:type="dxa"/>
            <w:tcBorders>
              <w:left w:val="single" w:sz="1" w:space="0" w:color="000000"/>
              <w:bottom w:val="single" w:sz="1" w:space="0" w:color="000000"/>
            </w:tcBorders>
          </w:tcPr>
          <w:p w14:paraId="7750510F" w14:textId="77777777" w:rsidR="00B6669C" w:rsidRPr="00E1597D" w:rsidRDefault="00B6669C" w:rsidP="00C167AD">
            <w:pPr>
              <w:pStyle w:val="Zawartotabeli"/>
              <w:snapToGrid w:val="0"/>
              <w:spacing w:line="288" w:lineRule="auto"/>
              <w:jc w:val="center"/>
              <w:rPr>
                <w:rFonts w:asciiTheme="minorHAnsi" w:hAnsiTheme="minorHAnsi" w:cstheme="minorHAnsi"/>
                <w:sz w:val="20"/>
                <w:szCs w:val="20"/>
              </w:rPr>
            </w:pPr>
            <w:r w:rsidRPr="00E1597D">
              <w:rPr>
                <w:rFonts w:asciiTheme="minorHAnsi" w:hAnsiTheme="minorHAnsi" w:cstheme="minorHAnsi"/>
                <w:sz w:val="20"/>
                <w:szCs w:val="20"/>
              </w:rPr>
              <w:t>2,06</w:t>
            </w:r>
          </w:p>
        </w:tc>
        <w:tc>
          <w:tcPr>
            <w:tcW w:w="1400" w:type="dxa"/>
            <w:tcBorders>
              <w:left w:val="single" w:sz="1" w:space="0" w:color="000000"/>
              <w:bottom w:val="single" w:sz="1" w:space="0" w:color="000000"/>
              <w:right w:val="single" w:sz="1" w:space="0" w:color="000000"/>
            </w:tcBorders>
          </w:tcPr>
          <w:p w14:paraId="5F42A65B" w14:textId="77777777" w:rsidR="00B6669C" w:rsidRPr="00E1597D" w:rsidRDefault="00B6669C" w:rsidP="00C167AD">
            <w:pPr>
              <w:pStyle w:val="Zawartotabeli"/>
              <w:snapToGrid w:val="0"/>
              <w:spacing w:line="288" w:lineRule="auto"/>
              <w:jc w:val="center"/>
              <w:rPr>
                <w:rFonts w:asciiTheme="minorHAnsi" w:hAnsiTheme="minorHAnsi" w:cstheme="minorHAnsi"/>
                <w:sz w:val="20"/>
                <w:szCs w:val="20"/>
              </w:rPr>
            </w:pPr>
            <w:r w:rsidRPr="00E1597D">
              <w:rPr>
                <w:rFonts w:asciiTheme="minorHAnsi" w:hAnsiTheme="minorHAnsi" w:cstheme="minorHAnsi"/>
                <w:sz w:val="20"/>
                <w:szCs w:val="20"/>
              </w:rPr>
              <w:t>20,63</w:t>
            </w:r>
          </w:p>
        </w:tc>
      </w:tr>
      <w:tr w:rsidR="00B6669C" w:rsidRPr="00E1597D" w14:paraId="2449875C" w14:textId="77777777" w:rsidTr="00B6669C">
        <w:tc>
          <w:tcPr>
            <w:tcW w:w="2670" w:type="dxa"/>
            <w:gridSpan w:val="2"/>
            <w:tcBorders>
              <w:left w:val="single" w:sz="1" w:space="0" w:color="000000"/>
              <w:bottom w:val="single" w:sz="1" w:space="0" w:color="000000"/>
            </w:tcBorders>
          </w:tcPr>
          <w:p w14:paraId="3F26880D" w14:textId="77777777" w:rsidR="00B6669C" w:rsidRPr="00E1597D" w:rsidRDefault="00B6669C" w:rsidP="00C167AD">
            <w:pPr>
              <w:pStyle w:val="Zawartotabeli"/>
              <w:snapToGrid w:val="0"/>
              <w:spacing w:line="288" w:lineRule="auto"/>
              <w:jc w:val="center"/>
              <w:rPr>
                <w:rFonts w:asciiTheme="minorHAnsi" w:hAnsiTheme="minorHAnsi" w:cstheme="minorHAnsi"/>
                <w:b/>
                <w:bCs/>
                <w:sz w:val="20"/>
                <w:szCs w:val="20"/>
              </w:rPr>
            </w:pPr>
            <w:r w:rsidRPr="00E1597D">
              <w:rPr>
                <w:rFonts w:asciiTheme="minorHAnsi" w:hAnsiTheme="minorHAnsi" w:cstheme="minorHAnsi"/>
                <w:b/>
                <w:bCs/>
                <w:sz w:val="20"/>
                <w:szCs w:val="20"/>
              </w:rPr>
              <w:t>Razem etaty</w:t>
            </w:r>
          </w:p>
        </w:tc>
        <w:tc>
          <w:tcPr>
            <w:tcW w:w="1230" w:type="dxa"/>
            <w:tcBorders>
              <w:left w:val="single" w:sz="1" w:space="0" w:color="000000"/>
              <w:bottom w:val="single" w:sz="1" w:space="0" w:color="000000"/>
            </w:tcBorders>
          </w:tcPr>
          <w:p w14:paraId="443E2BB8" w14:textId="77777777" w:rsidR="00B6669C" w:rsidRPr="00E1597D" w:rsidRDefault="00B6669C" w:rsidP="00C167AD">
            <w:pPr>
              <w:pStyle w:val="Zawartotabeli"/>
              <w:snapToGrid w:val="0"/>
              <w:spacing w:line="288" w:lineRule="auto"/>
              <w:jc w:val="center"/>
              <w:rPr>
                <w:rFonts w:asciiTheme="minorHAnsi" w:hAnsiTheme="minorHAnsi" w:cstheme="minorHAnsi"/>
                <w:b/>
                <w:bCs/>
                <w:sz w:val="20"/>
                <w:szCs w:val="20"/>
              </w:rPr>
            </w:pPr>
            <w:r w:rsidRPr="00E1597D">
              <w:rPr>
                <w:rFonts w:asciiTheme="minorHAnsi" w:hAnsiTheme="minorHAnsi" w:cstheme="minorHAnsi"/>
                <w:b/>
                <w:bCs/>
                <w:sz w:val="20"/>
                <w:szCs w:val="20"/>
              </w:rPr>
              <w:t>83,31</w:t>
            </w:r>
          </w:p>
        </w:tc>
        <w:tc>
          <w:tcPr>
            <w:tcW w:w="807" w:type="dxa"/>
            <w:tcBorders>
              <w:left w:val="single" w:sz="1" w:space="0" w:color="000000"/>
              <w:bottom w:val="single" w:sz="1" w:space="0" w:color="000000"/>
            </w:tcBorders>
          </w:tcPr>
          <w:p w14:paraId="2020193F" w14:textId="77777777" w:rsidR="00B6669C" w:rsidRPr="00E1597D" w:rsidRDefault="00B6669C" w:rsidP="00C167AD">
            <w:pPr>
              <w:pStyle w:val="Zawartotabeli"/>
              <w:snapToGrid w:val="0"/>
              <w:spacing w:line="288" w:lineRule="auto"/>
              <w:jc w:val="center"/>
              <w:rPr>
                <w:rFonts w:asciiTheme="minorHAnsi" w:hAnsiTheme="minorHAnsi" w:cstheme="minorHAnsi"/>
                <w:b/>
                <w:bCs/>
                <w:sz w:val="20"/>
                <w:szCs w:val="20"/>
              </w:rPr>
            </w:pPr>
            <w:r w:rsidRPr="00E1597D">
              <w:rPr>
                <w:rFonts w:asciiTheme="minorHAnsi" w:hAnsiTheme="minorHAnsi" w:cstheme="minorHAnsi"/>
                <w:b/>
                <w:bCs/>
                <w:sz w:val="20"/>
                <w:szCs w:val="20"/>
              </w:rPr>
              <w:t>0,39</w:t>
            </w:r>
          </w:p>
        </w:tc>
        <w:tc>
          <w:tcPr>
            <w:tcW w:w="1276" w:type="dxa"/>
            <w:tcBorders>
              <w:left w:val="single" w:sz="1" w:space="0" w:color="000000"/>
              <w:bottom w:val="single" w:sz="1" w:space="0" w:color="000000"/>
            </w:tcBorders>
          </w:tcPr>
          <w:p w14:paraId="0A7552D7" w14:textId="77777777" w:rsidR="00B6669C" w:rsidRPr="00E1597D" w:rsidRDefault="00B6669C" w:rsidP="00C167AD">
            <w:pPr>
              <w:pStyle w:val="Zawartotabeli"/>
              <w:snapToGrid w:val="0"/>
              <w:spacing w:line="288" w:lineRule="auto"/>
              <w:jc w:val="center"/>
              <w:rPr>
                <w:rFonts w:asciiTheme="minorHAnsi" w:hAnsiTheme="minorHAnsi" w:cstheme="minorHAnsi"/>
                <w:b/>
                <w:bCs/>
                <w:sz w:val="20"/>
                <w:szCs w:val="20"/>
              </w:rPr>
            </w:pPr>
            <w:r w:rsidRPr="00E1597D">
              <w:rPr>
                <w:rFonts w:asciiTheme="minorHAnsi" w:hAnsiTheme="minorHAnsi" w:cstheme="minorHAnsi"/>
                <w:b/>
                <w:bCs/>
                <w:sz w:val="20"/>
                <w:szCs w:val="20"/>
              </w:rPr>
              <w:t>1,23</w:t>
            </w:r>
          </w:p>
        </w:tc>
        <w:tc>
          <w:tcPr>
            <w:tcW w:w="1232" w:type="dxa"/>
            <w:tcBorders>
              <w:left w:val="single" w:sz="1" w:space="0" w:color="000000"/>
              <w:bottom w:val="single" w:sz="1" w:space="0" w:color="000000"/>
            </w:tcBorders>
          </w:tcPr>
          <w:p w14:paraId="51F7CA7C" w14:textId="77777777" w:rsidR="00B6669C" w:rsidRPr="00E1597D" w:rsidRDefault="00B6669C" w:rsidP="00C167AD">
            <w:pPr>
              <w:pStyle w:val="Zawartotabeli"/>
              <w:snapToGrid w:val="0"/>
              <w:spacing w:line="288" w:lineRule="auto"/>
              <w:jc w:val="center"/>
              <w:rPr>
                <w:rFonts w:asciiTheme="minorHAnsi" w:hAnsiTheme="minorHAnsi" w:cstheme="minorHAnsi"/>
                <w:b/>
                <w:bCs/>
                <w:sz w:val="20"/>
                <w:szCs w:val="20"/>
              </w:rPr>
            </w:pPr>
            <w:r w:rsidRPr="00E1597D">
              <w:rPr>
                <w:rFonts w:asciiTheme="minorHAnsi" w:hAnsiTheme="minorHAnsi" w:cstheme="minorHAnsi"/>
                <w:b/>
                <w:bCs/>
                <w:sz w:val="20"/>
                <w:szCs w:val="20"/>
              </w:rPr>
              <w:t>5,06</w:t>
            </w:r>
          </w:p>
        </w:tc>
        <w:tc>
          <w:tcPr>
            <w:tcW w:w="1400" w:type="dxa"/>
            <w:tcBorders>
              <w:left w:val="single" w:sz="1" w:space="0" w:color="000000"/>
              <w:bottom w:val="single" w:sz="1" w:space="0" w:color="000000"/>
              <w:right w:val="single" w:sz="1" w:space="0" w:color="000000"/>
            </w:tcBorders>
          </w:tcPr>
          <w:p w14:paraId="2A1FE2B8" w14:textId="77777777" w:rsidR="00B6669C" w:rsidRPr="00E1597D" w:rsidRDefault="00B6669C" w:rsidP="00C167AD">
            <w:pPr>
              <w:pStyle w:val="Zawartotabeli"/>
              <w:snapToGrid w:val="0"/>
              <w:spacing w:line="288" w:lineRule="auto"/>
              <w:jc w:val="center"/>
              <w:rPr>
                <w:rFonts w:asciiTheme="minorHAnsi" w:hAnsiTheme="minorHAnsi" w:cstheme="minorHAnsi"/>
                <w:b/>
                <w:bCs/>
                <w:sz w:val="20"/>
                <w:szCs w:val="20"/>
              </w:rPr>
            </w:pPr>
            <w:r w:rsidRPr="00E1597D">
              <w:rPr>
                <w:rFonts w:asciiTheme="minorHAnsi" w:hAnsiTheme="minorHAnsi" w:cstheme="minorHAnsi"/>
                <w:b/>
                <w:bCs/>
                <w:sz w:val="20"/>
                <w:szCs w:val="20"/>
              </w:rPr>
              <w:t>76,63</w:t>
            </w:r>
          </w:p>
        </w:tc>
      </w:tr>
    </w:tbl>
    <w:p w14:paraId="33DA9815" w14:textId="77777777" w:rsidR="00B6669C" w:rsidRPr="00E1597D" w:rsidRDefault="00B6669C" w:rsidP="00C167AD">
      <w:pPr>
        <w:spacing w:after="0" w:line="288" w:lineRule="auto"/>
        <w:rPr>
          <w:rFonts w:asciiTheme="minorHAnsi" w:hAnsiTheme="minorHAnsi" w:cstheme="minorHAnsi"/>
          <w:i/>
          <w:sz w:val="20"/>
          <w:szCs w:val="20"/>
        </w:rPr>
      </w:pPr>
      <w:r w:rsidRPr="00E1597D">
        <w:rPr>
          <w:rFonts w:asciiTheme="minorHAnsi" w:hAnsiTheme="minorHAnsi" w:cstheme="minorHAnsi"/>
          <w:i/>
          <w:sz w:val="20"/>
          <w:szCs w:val="20"/>
        </w:rPr>
        <w:t>Źródło: System Informacji Oświatowej wg stanu na 30 września 2018 r.</w:t>
      </w:r>
    </w:p>
    <w:p w14:paraId="6409384A" w14:textId="77777777" w:rsidR="00B6669C" w:rsidRPr="00E1597D" w:rsidRDefault="00B6669C" w:rsidP="00C167AD">
      <w:pPr>
        <w:spacing w:after="0" w:line="288" w:lineRule="auto"/>
        <w:jc w:val="both"/>
        <w:rPr>
          <w:rFonts w:asciiTheme="minorHAnsi" w:hAnsiTheme="minorHAnsi" w:cstheme="minorHAnsi"/>
          <w:sz w:val="24"/>
          <w:szCs w:val="24"/>
        </w:rPr>
      </w:pPr>
      <w:r w:rsidRPr="00E1597D">
        <w:rPr>
          <w:rFonts w:asciiTheme="minorHAnsi" w:hAnsiTheme="minorHAnsi" w:cstheme="minorHAnsi"/>
          <w:noProof/>
          <w:lang w:eastAsia="pl-PL"/>
        </w:rPr>
        <w:drawing>
          <wp:inline distT="0" distB="0" distL="0" distR="0" wp14:anchorId="1825291F" wp14:editId="222DFA91">
            <wp:extent cx="5539740" cy="3162300"/>
            <wp:effectExtent l="0" t="0" r="0" b="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0C166D8" w14:textId="77777777" w:rsidR="00B6669C" w:rsidRPr="00E1597D" w:rsidRDefault="00B6669C" w:rsidP="00C167AD">
      <w:pPr>
        <w:spacing w:after="0" w:line="288" w:lineRule="auto"/>
        <w:jc w:val="both"/>
        <w:rPr>
          <w:rFonts w:asciiTheme="minorHAnsi" w:hAnsiTheme="minorHAnsi" w:cstheme="minorHAnsi"/>
          <w:sz w:val="24"/>
          <w:szCs w:val="24"/>
        </w:rPr>
      </w:pPr>
    </w:p>
    <w:p w14:paraId="79E0832C" w14:textId="77777777" w:rsidR="00B6669C" w:rsidRPr="00E1597D" w:rsidRDefault="00B6669C" w:rsidP="00C167AD">
      <w:pPr>
        <w:spacing w:after="0" w:line="288" w:lineRule="auto"/>
        <w:jc w:val="both"/>
        <w:rPr>
          <w:rFonts w:asciiTheme="minorHAnsi" w:hAnsiTheme="minorHAnsi" w:cstheme="minorHAnsi"/>
          <w:sz w:val="24"/>
          <w:szCs w:val="24"/>
        </w:rPr>
      </w:pPr>
    </w:p>
    <w:p w14:paraId="351520BA" w14:textId="40963D22" w:rsidR="00B6669C" w:rsidRPr="00E1597D" w:rsidRDefault="00B6669C" w:rsidP="00C167AD">
      <w:pPr>
        <w:pStyle w:val="Tekstpodstawowy"/>
        <w:spacing w:line="288" w:lineRule="auto"/>
        <w:rPr>
          <w:rFonts w:asciiTheme="minorHAnsi" w:hAnsiTheme="minorHAnsi" w:cstheme="minorHAnsi"/>
          <w:b/>
          <w:bCs/>
          <w:i/>
          <w:iCs/>
          <w:color w:val="000000"/>
          <w:sz w:val="22"/>
          <w:szCs w:val="22"/>
        </w:rPr>
      </w:pPr>
      <w:r w:rsidRPr="00E1597D">
        <w:rPr>
          <w:rFonts w:asciiTheme="minorHAnsi" w:hAnsiTheme="minorHAnsi" w:cstheme="minorHAnsi"/>
          <w:b/>
          <w:bCs/>
          <w:i/>
          <w:iCs/>
          <w:color w:val="000000"/>
          <w:sz w:val="22"/>
          <w:szCs w:val="22"/>
        </w:rPr>
        <w:t xml:space="preserve">Tabela </w:t>
      </w:r>
      <w:r w:rsidR="00141D7D">
        <w:rPr>
          <w:rFonts w:asciiTheme="minorHAnsi" w:hAnsiTheme="minorHAnsi" w:cstheme="minorHAnsi"/>
          <w:b/>
          <w:bCs/>
          <w:i/>
          <w:iCs/>
          <w:color w:val="000000"/>
          <w:sz w:val="22"/>
          <w:szCs w:val="22"/>
        </w:rPr>
        <w:t>7</w:t>
      </w:r>
      <w:r w:rsidRPr="00E1597D">
        <w:rPr>
          <w:rFonts w:asciiTheme="minorHAnsi" w:hAnsiTheme="minorHAnsi" w:cstheme="minorHAnsi"/>
          <w:b/>
          <w:bCs/>
          <w:i/>
          <w:iCs/>
          <w:color w:val="000000"/>
          <w:sz w:val="22"/>
          <w:szCs w:val="22"/>
        </w:rPr>
        <w:t>. Liczba dzieci w Przedszkolu Samorządowym w Jednorożcu w roku szkolnym 2018/2019.</w:t>
      </w:r>
    </w:p>
    <w:tbl>
      <w:tblPr>
        <w:tblW w:w="4791" w:type="dxa"/>
        <w:jc w:val="center"/>
        <w:tblLayout w:type="fixed"/>
        <w:tblCellMar>
          <w:top w:w="55" w:type="dxa"/>
          <w:left w:w="55" w:type="dxa"/>
          <w:bottom w:w="55" w:type="dxa"/>
          <w:right w:w="55" w:type="dxa"/>
        </w:tblCellMar>
        <w:tblLook w:val="0000" w:firstRow="0" w:lastRow="0" w:firstColumn="0" w:lastColumn="0" w:noHBand="0" w:noVBand="0"/>
      </w:tblPr>
      <w:tblGrid>
        <w:gridCol w:w="1787"/>
        <w:gridCol w:w="1701"/>
        <w:gridCol w:w="1303"/>
      </w:tblGrid>
      <w:tr w:rsidR="00B6669C" w:rsidRPr="00E1597D" w14:paraId="01F26714" w14:textId="77777777" w:rsidTr="00B6669C">
        <w:trPr>
          <w:jc w:val="center"/>
        </w:trPr>
        <w:tc>
          <w:tcPr>
            <w:tcW w:w="1787" w:type="dxa"/>
            <w:tcBorders>
              <w:top w:val="single" w:sz="1" w:space="0" w:color="000000"/>
              <w:left w:val="single" w:sz="1" w:space="0" w:color="000000"/>
              <w:bottom w:val="single" w:sz="1" w:space="0" w:color="000000"/>
            </w:tcBorders>
          </w:tcPr>
          <w:p w14:paraId="06954F39" w14:textId="77777777" w:rsidR="00B6669C" w:rsidRPr="00E1597D" w:rsidRDefault="00B6669C" w:rsidP="00C167AD">
            <w:pPr>
              <w:pStyle w:val="Zawartotabeli"/>
              <w:snapToGrid w:val="0"/>
              <w:spacing w:line="288" w:lineRule="auto"/>
              <w:jc w:val="center"/>
              <w:rPr>
                <w:rFonts w:asciiTheme="minorHAnsi" w:hAnsiTheme="minorHAnsi" w:cstheme="minorHAnsi"/>
                <w:b/>
                <w:bCs/>
              </w:rPr>
            </w:pPr>
            <w:r w:rsidRPr="00E1597D">
              <w:rPr>
                <w:rFonts w:asciiTheme="minorHAnsi" w:hAnsiTheme="minorHAnsi" w:cstheme="minorHAnsi"/>
                <w:b/>
                <w:bCs/>
              </w:rPr>
              <w:t xml:space="preserve"> Klasa „0”</w:t>
            </w:r>
          </w:p>
        </w:tc>
        <w:tc>
          <w:tcPr>
            <w:tcW w:w="1701" w:type="dxa"/>
            <w:tcBorders>
              <w:top w:val="single" w:sz="1" w:space="0" w:color="000000"/>
              <w:left w:val="single" w:sz="1" w:space="0" w:color="000000"/>
              <w:bottom w:val="single" w:sz="1" w:space="0" w:color="000000"/>
            </w:tcBorders>
          </w:tcPr>
          <w:p w14:paraId="290CF468" w14:textId="77777777" w:rsidR="00B6669C" w:rsidRPr="00E1597D" w:rsidRDefault="00B6669C" w:rsidP="00C167AD">
            <w:pPr>
              <w:pStyle w:val="Zawartotabeli"/>
              <w:snapToGrid w:val="0"/>
              <w:spacing w:line="288" w:lineRule="auto"/>
              <w:jc w:val="center"/>
              <w:rPr>
                <w:rFonts w:asciiTheme="minorHAnsi" w:hAnsiTheme="minorHAnsi" w:cstheme="minorHAnsi"/>
                <w:b/>
                <w:bCs/>
              </w:rPr>
            </w:pPr>
            <w:r w:rsidRPr="00E1597D">
              <w:rPr>
                <w:rFonts w:asciiTheme="minorHAnsi" w:hAnsiTheme="minorHAnsi" w:cstheme="minorHAnsi"/>
                <w:b/>
                <w:bCs/>
              </w:rPr>
              <w:t>Poniżej „0”</w:t>
            </w:r>
          </w:p>
        </w:tc>
        <w:tc>
          <w:tcPr>
            <w:tcW w:w="1303" w:type="dxa"/>
            <w:tcBorders>
              <w:top w:val="single" w:sz="1" w:space="0" w:color="000000"/>
              <w:left w:val="single" w:sz="4" w:space="0" w:color="auto"/>
              <w:bottom w:val="single" w:sz="1" w:space="0" w:color="000000"/>
              <w:right w:val="single" w:sz="1" w:space="0" w:color="000000"/>
            </w:tcBorders>
          </w:tcPr>
          <w:p w14:paraId="7109042F" w14:textId="77777777" w:rsidR="00B6669C" w:rsidRPr="00E1597D" w:rsidRDefault="00B6669C" w:rsidP="00C167AD">
            <w:pPr>
              <w:pStyle w:val="Zawartotabeli"/>
              <w:snapToGrid w:val="0"/>
              <w:spacing w:line="288" w:lineRule="auto"/>
              <w:jc w:val="center"/>
              <w:rPr>
                <w:rFonts w:asciiTheme="minorHAnsi" w:hAnsiTheme="minorHAnsi" w:cstheme="minorHAnsi"/>
                <w:b/>
                <w:bCs/>
              </w:rPr>
            </w:pPr>
            <w:r w:rsidRPr="00E1597D">
              <w:rPr>
                <w:rFonts w:asciiTheme="minorHAnsi" w:hAnsiTheme="minorHAnsi" w:cstheme="minorHAnsi"/>
                <w:b/>
                <w:bCs/>
              </w:rPr>
              <w:t>razem</w:t>
            </w:r>
          </w:p>
        </w:tc>
      </w:tr>
      <w:tr w:rsidR="00B6669C" w:rsidRPr="00E1597D" w14:paraId="236684C7" w14:textId="77777777" w:rsidTr="00B6669C">
        <w:trPr>
          <w:jc w:val="center"/>
        </w:trPr>
        <w:tc>
          <w:tcPr>
            <w:tcW w:w="1787" w:type="dxa"/>
            <w:tcBorders>
              <w:left w:val="single" w:sz="1" w:space="0" w:color="000000"/>
              <w:bottom w:val="single" w:sz="1" w:space="0" w:color="000000"/>
            </w:tcBorders>
          </w:tcPr>
          <w:p w14:paraId="4B69223D" w14:textId="77777777" w:rsidR="00B6669C" w:rsidRPr="0008005D" w:rsidRDefault="00B6669C" w:rsidP="00C167AD">
            <w:pPr>
              <w:pStyle w:val="Zawartotabeli"/>
              <w:snapToGrid w:val="0"/>
              <w:spacing w:line="288" w:lineRule="auto"/>
              <w:jc w:val="center"/>
              <w:rPr>
                <w:rFonts w:asciiTheme="minorHAnsi" w:hAnsiTheme="minorHAnsi" w:cstheme="minorHAnsi"/>
              </w:rPr>
            </w:pPr>
            <w:r w:rsidRPr="0008005D">
              <w:rPr>
                <w:rFonts w:asciiTheme="minorHAnsi" w:hAnsiTheme="minorHAnsi" w:cstheme="minorHAnsi"/>
              </w:rPr>
              <w:t>72</w:t>
            </w:r>
          </w:p>
        </w:tc>
        <w:tc>
          <w:tcPr>
            <w:tcW w:w="1701" w:type="dxa"/>
            <w:tcBorders>
              <w:left w:val="single" w:sz="1" w:space="0" w:color="000000"/>
              <w:bottom w:val="single" w:sz="1" w:space="0" w:color="000000"/>
            </w:tcBorders>
          </w:tcPr>
          <w:p w14:paraId="1B534BF1" w14:textId="77777777" w:rsidR="00B6669C" w:rsidRPr="0008005D" w:rsidRDefault="00B6669C" w:rsidP="00C167AD">
            <w:pPr>
              <w:pStyle w:val="Zawartotabeli"/>
              <w:snapToGrid w:val="0"/>
              <w:spacing w:line="288" w:lineRule="auto"/>
              <w:jc w:val="center"/>
              <w:rPr>
                <w:rFonts w:asciiTheme="minorHAnsi" w:hAnsiTheme="minorHAnsi" w:cstheme="minorHAnsi"/>
              </w:rPr>
            </w:pPr>
            <w:r w:rsidRPr="0008005D">
              <w:rPr>
                <w:rFonts w:asciiTheme="minorHAnsi" w:hAnsiTheme="minorHAnsi" w:cstheme="minorHAnsi"/>
              </w:rPr>
              <w:t>73</w:t>
            </w:r>
          </w:p>
        </w:tc>
        <w:tc>
          <w:tcPr>
            <w:tcW w:w="1303" w:type="dxa"/>
            <w:tcBorders>
              <w:left w:val="single" w:sz="4" w:space="0" w:color="auto"/>
              <w:bottom w:val="single" w:sz="1" w:space="0" w:color="000000"/>
              <w:right w:val="single" w:sz="1" w:space="0" w:color="000000"/>
            </w:tcBorders>
          </w:tcPr>
          <w:p w14:paraId="6595157F" w14:textId="77777777" w:rsidR="00B6669C" w:rsidRPr="00E1597D" w:rsidRDefault="00B6669C" w:rsidP="00C167AD">
            <w:pPr>
              <w:pStyle w:val="Zawartotabeli"/>
              <w:snapToGrid w:val="0"/>
              <w:spacing w:line="288" w:lineRule="auto"/>
              <w:jc w:val="center"/>
              <w:rPr>
                <w:rFonts w:asciiTheme="minorHAnsi" w:hAnsiTheme="minorHAnsi" w:cstheme="minorHAnsi"/>
                <w:b/>
                <w:bCs/>
                <w:color w:val="FF0000"/>
              </w:rPr>
            </w:pPr>
            <w:r w:rsidRPr="00E1597D">
              <w:rPr>
                <w:rFonts w:asciiTheme="minorHAnsi" w:hAnsiTheme="minorHAnsi" w:cstheme="minorHAnsi"/>
                <w:b/>
                <w:bCs/>
              </w:rPr>
              <w:t>145</w:t>
            </w:r>
          </w:p>
        </w:tc>
      </w:tr>
    </w:tbl>
    <w:p w14:paraId="2F007F64" w14:textId="77777777" w:rsidR="00B6669C" w:rsidRPr="00E1597D" w:rsidRDefault="00B6669C" w:rsidP="00C167AD">
      <w:pPr>
        <w:pStyle w:val="Tekstpodstawowy"/>
        <w:spacing w:line="288" w:lineRule="auto"/>
        <w:rPr>
          <w:rFonts w:asciiTheme="minorHAnsi" w:hAnsiTheme="minorHAnsi" w:cstheme="minorHAnsi"/>
        </w:rPr>
      </w:pPr>
      <w:r w:rsidRPr="00E1597D">
        <w:rPr>
          <w:rFonts w:asciiTheme="minorHAnsi" w:hAnsiTheme="minorHAnsi" w:cstheme="minorHAnsi"/>
          <w:i/>
        </w:rPr>
        <w:t>Źródło: System Informacji Oświatowej wg stanu na 30 września 2018 r.</w:t>
      </w:r>
    </w:p>
    <w:p w14:paraId="4123E28A" w14:textId="77777777" w:rsidR="00B6669C" w:rsidRPr="00E1597D" w:rsidRDefault="00B6669C" w:rsidP="00C167AD">
      <w:pPr>
        <w:pStyle w:val="Tekstpodstawowy"/>
        <w:spacing w:line="288" w:lineRule="auto"/>
        <w:rPr>
          <w:rFonts w:asciiTheme="minorHAnsi" w:hAnsiTheme="minorHAnsi" w:cstheme="minorHAnsi"/>
        </w:rPr>
      </w:pPr>
    </w:p>
    <w:p w14:paraId="18B69F5A" w14:textId="3F9F5128" w:rsidR="00B6669C" w:rsidRDefault="00B6669C" w:rsidP="00C167AD">
      <w:pPr>
        <w:spacing w:after="0" w:line="288" w:lineRule="auto"/>
        <w:jc w:val="both"/>
        <w:rPr>
          <w:rFonts w:asciiTheme="minorHAnsi" w:hAnsiTheme="minorHAnsi" w:cstheme="minorHAnsi"/>
          <w:sz w:val="24"/>
          <w:szCs w:val="24"/>
        </w:rPr>
      </w:pPr>
      <w:r w:rsidRPr="00E1597D">
        <w:rPr>
          <w:rFonts w:asciiTheme="minorHAnsi" w:hAnsiTheme="minorHAnsi" w:cstheme="minorHAnsi"/>
          <w:sz w:val="24"/>
          <w:szCs w:val="24"/>
        </w:rPr>
        <w:t>W roku szkolnym 2018/2019 na terenie gminy Jednorożec funkcjonowało 5 Punktów Przedszkolnych prowadzonych przez Związek Stowarzyszeń „</w:t>
      </w:r>
      <w:proofErr w:type="spellStart"/>
      <w:r w:rsidRPr="00E1597D">
        <w:rPr>
          <w:rFonts w:asciiTheme="minorHAnsi" w:hAnsiTheme="minorHAnsi" w:cstheme="minorHAnsi"/>
          <w:sz w:val="24"/>
          <w:szCs w:val="24"/>
        </w:rPr>
        <w:t>Kurpsie</w:t>
      </w:r>
      <w:proofErr w:type="spellEnd"/>
      <w:r w:rsidRPr="00E1597D">
        <w:rPr>
          <w:rFonts w:asciiTheme="minorHAnsi" w:hAnsiTheme="minorHAnsi" w:cstheme="minorHAnsi"/>
          <w:sz w:val="24"/>
          <w:szCs w:val="24"/>
        </w:rPr>
        <w:t xml:space="preserve"> Razem” z Myszyńca.</w:t>
      </w:r>
    </w:p>
    <w:p w14:paraId="5DF9340F" w14:textId="77777777" w:rsidR="006B763E" w:rsidRPr="00E1597D" w:rsidRDefault="006B763E" w:rsidP="00C167AD">
      <w:pPr>
        <w:spacing w:after="0" w:line="288" w:lineRule="auto"/>
        <w:jc w:val="both"/>
        <w:rPr>
          <w:rFonts w:asciiTheme="minorHAnsi" w:hAnsiTheme="minorHAnsi" w:cstheme="minorHAnsi"/>
          <w:sz w:val="24"/>
          <w:szCs w:val="24"/>
        </w:rPr>
      </w:pPr>
    </w:p>
    <w:p w14:paraId="310C03A8" w14:textId="3EB7B625" w:rsidR="00B6669C" w:rsidRPr="00E1597D" w:rsidRDefault="00B6669C" w:rsidP="00C167AD">
      <w:pPr>
        <w:spacing w:after="0" w:line="288" w:lineRule="auto"/>
        <w:jc w:val="both"/>
        <w:rPr>
          <w:rFonts w:asciiTheme="minorHAnsi" w:hAnsiTheme="minorHAnsi" w:cstheme="minorHAnsi"/>
          <w:b/>
          <w:bCs/>
          <w:i/>
          <w:iCs/>
        </w:rPr>
      </w:pPr>
      <w:r w:rsidRPr="00E1597D">
        <w:rPr>
          <w:rFonts w:asciiTheme="minorHAnsi" w:hAnsiTheme="minorHAnsi" w:cstheme="minorHAnsi"/>
          <w:b/>
          <w:bCs/>
          <w:i/>
          <w:iCs/>
        </w:rPr>
        <w:t xml:space="preserve">Tabela  </w:t>
      </w:r>
      <w:r w:rsidR="00141D7D">
        <w:rPr>
          <w:rFonts w:asciiTheme="minorHAnsi" w:hAnsiTheme="minorHAnsi" w:cstheme="minorHAnsi"/>
          <w:b/>
          <w:bCs/>
          <w:i/>
          <w:iCs/>
        </w:rPr>
        <w:t>8</w:t>
      </w:r>
      <w:r w:rsidRPr="00E1597D">
        <w:rPr>
          <w:rFonts w:asciiTheme="minorHAnsi" w:hAnsiTheme="minorHAnsi" w:cstheme="minorHAnsi"/>
          <w:b/>
          <w:bCs/>
          <w:i/>
          <w:iCs/>
        </w:rPr>
        <w:t>. Punkty przedszkolne prowadzone przez Związek Stowarzyszeń „</w:t>
      </w:r>
      <w:proofErr w:type="spellStart"/>
      <w:r w:rsidRPr="00E1597D">
        <w:rPr>
          <w:rFonts w:asciiTheme="minorHAnsi" w:hAnsiTheme="minorHAnsi" w:cstheme="minorHAnsi"/>
          <w:b/>
          <w:bCs/>
          <w:i/>
          <w:iCs/>
        </w:rPr>
        <w:t>Kurpsie</w:t>
      </w:r>
      <w:proofErr w:type="spellEnd"/>
      <w:r w:rsidRPr="00E1597D">
        <w:rPr>
          <w:rFonts w:asciiTheme="minorHAnsi" w:hAnsiTheme="minorHAnsi" w:cstheme="minorHAnsi"/>
          <w:b/>
          <w:bCs/>
          <w:i/>
          <w:iCs/>
        </w:rPr>
        <w:t xml:space="preserve"> razem” na terenie gminy Jednorożec.</w:t>
      </w:r>
    </w:p>
    <w:tbl>
      <w:tblPr>
        <w:tblW w:w="9724" w:type="dxa"/>
        <w:tblInd w:w="55" w:type="dxa"/>
        <w:tblLayout w:type="fixed"/>
        <w:tblCellMar>
          <w:top w:w="55" w:type="dxa"/>
          <w:left w:w="55" w:type="dxa"/>
          <w:bottom w:w="55" w:type="dxa"/>
          <w:right w:w="55" w:type="dxa"/>
        </w:tblCellMar>
        <w:tblLook w:val="0000" w:firstRow="0" w:lastRow="0" w:firstColumn="0" w:lastColumn="0" w:noHBand="0" w:noVBand="0"/>
      </w:tblPr>
      <w:tblGrid>
        <w:gridCol w:w="705"/>
        <w:gridCol w:w="5051"/>
        <w:gridCol w:w="1276"/>
        <w:gridCol w:w="1417"/>
        <w:gridCol w:w="1275"/>
      </w:tblGrid>
      <w:tr w:rsidR="00B6669C" w:rsidRPr="00E1597D" w14:paraId="47A59ECC" w14:textId="77777777" w:rsidTr="00B6669C">
        <w:tc>
          <w:tcPr>
            <w:tcW w:w="705" w:type="dxa"/>
            <w:vMerge w:val="restart"/>
            <w:tcBorders>
              <w:top w:val="single" w:sz="1" w:space="0" w:color="000000"/>
              <w:left w:val="single" w:sz="1" w:space="0" w:color="000000"/>
            </w:tcBorders>
          </w:tcPr>
          <w:p w14:paraId="34F51435" w14:textId="77777777" w:rsidR="00B6669C" w:rsidRPr="00E1597D" w:rsidRDefault="00B6669C" w:rsidP="00C167AD">
            <w:pPr>
              <w:pStyle w:val="Zawartotabeli"/>
              <w:snapToGrid w:val="0"/>
              <w:spacing w:line="288" w:lineRule="auto"/>
              <w:jc w:val="center"/>
              <w:rPr>
                <w:rFonts w:asciiTheme="minorHAnsi" w:hAnsiTheme="minorHAnsi" w:cstheme="minorHAnsi"/>
                <w:b/>
                <w:bCs/>
              </w:rPr>
            </w:pPr>
            <w:r w:rsidRPr="00E1597D">
              <w:rPr>
                <w:rFonts w:asciiTheme="minorHAnsi" w:hAnsiTheme="minorHAnsi" w:cstheme="minorHAnsi"/>
                <w:b/>
                <w:bCs/>
              </w:rPr>
              <w:t>L.p.</w:t>
            </w:r>
          </w:p>
        </w:tc>
        <w:tc>
          <w:tcPr>
            <w:tcW w:w="5051" w:type="dxa"/>
            <w:vMerge w:val="restart"/>
            <w:tcBorders>
              <w:top w:val="single" w:sz="1" w:space="0" w:color="000000"/>
              <w:left w:val="single" w:sz="1" w:space="0" w:color="000000"/>
            </w:tcBorders>
          </w:tcPr>
          <w:p w14:paraId="3914F65E" w14:textId="77777777" w:rsidR="00B6669C" w:rsidRPr="00E1597D" w:rsidRDefault="00B6669C" w:rsidP="00C167AD">
            <w:pPr>
              <w:pStyle w:val="Zawartotabeli"/>
              <w:snapToGrid w:val="0"/>
              <w:spacing w:line="288" w:lineRule="auto"/>
              <w:rPr>
                <w:rFonts w:asciiTheme="minorHAnsi" w:hAnsiTheme="minorHAnsi" w:cstheme="minorHAnsi"/>
                <w:b/>
                <w:bCs/>
              </w:rPr>
            </w:pPr>
            <w:r w:rsidRPr="00E1597D">
              <w:rPr>
                <w:rFonts w:asciiTheme="minorHAnsi" w:hAnsiTheme="minorHAnsi" w:cstheme="minorHAnsi"/>
                <w:b/>
                <w:bCs/>
              </w:rPr>
              <w:t>Miejsce i nazwa Punktu Przedszkolnego</w:t>
            </w:r>
          </w:p>
        </w:tc>
        <w:tc>
          <w:tcPr>
            <w:tcW w:w="3968" w:type="dxa"/>
            <w:gridSpan w:val="3"/>
            <w:tcBorders>
              <w:top w:val="single" w:sz="1" w:space="0" w:color="000000"/>
              <w:left w:val="single" w:sz="1" w:space="0" w:color="000000"/>
              <w:bottom w:val="single" w:sz="1" w:space="0" w:color="000000"/>
              <w:right w:val="single" w:sz="1" w:space="0" w:color="000000"/>
            </w:tcBorders>
          </w:tcPr>
          <w:p w14:paraId="743C4811" w14:textId="77777777" w:rsidR="00B6669C" w:rsidRPr="00E1597D" w:rsidRDefault="00B6669C" w:rsidP="00C167AD">
            <w:pPr>
              <w:pStyle w:val="Zawartotabeli"/>
              <w:snapToGrid w:val="0"/>
              <w:spacing w:line="288" w:lineRule="auto"/>
              <w:jc w:val="center"/>
              <w:rPr>
                <w:rFonts w:asciiTheme="minorHAnsi" w:hAnsiTheme="minorHAnsi" w:cstheme="minorHAnsi"/>
                <w:b/>
                <w:bCs/>
              </w:rPr>
            </w:pPr>
            <w:r w:rsidRPr="00E1597D">
              <w:rPr>
                <w:rFonts w:asciiTheme="minorHAnsi" w:hAnsiTheme="minorHAnsi" w:cstheme="minorHAnsi"/>
                <w:b/>
                <w:bCs/>
              </w:rPr>
              <w:t>klasa</w:t>
            </w:r>
          </w:p>
        </w:tc>
      </w:tr>
      <w:tr w:rsidR="00B6669C" w:rsidRPr="00E1597D" w14:paraId="21038C25" w14:textId="77777777" w:rsidTr="00B6669C">
        <w:tc>
          <w:tcPr>
            <w:tcW w:w="705" w:type="dxa"/>
            <w:vMerge/>
            <w:tcBorders>
              <w:left w:val="single" w:sz="1" w:space="0" w:color="000000"/>
              <w:bottom w:val="single" w:sz="1" w:space="0" w:color="000000"/>
            </w:tcBorders>
          </w:tcPr>
          <w:p w14:paraId="37C9E43B" w14:textId="77777777" w:rsidR="00B6669C" w:rsidRPr="00E1597D" w:rsidRDefault="00B6669C" w:rsidP="00C167AD">
            <w:pPr>
              <w:pStyle w:val="Zawartotabeli"/>
              <w:snapToGrid w:val="0"/>
              <w:spacing w:line="288" w:lineRule="auto"/>
              <w:jc w:val="center"/>
              <w:rPr>
                <w:rFonts w:asciiTheme="minorHAnsi" w:hAnsiTheme="minorHAnsi" w:cstheme="minorHAnsi"/>
                <w:b/>
                <w:bCs/>
              </w:rPr>
            </w:pPr>
          </w:p>
        </w:tc>
        <w:tc>
          <w:tcPr>
            <w:tcW w:w="5051" w:type="dxa"/>
            <w:vMerge/>
            <w:tcBorders>
              <w:left w:val="single" w:sz="1" w:space="0" w:color="000000"/>
              <w:bottom w:val="single" w:sz="1" w:space="0" w:color="000000"/>
            </w:tcBorders>
          </w:tcPr>
          <w:p w14:paraId="57458964" w14:textId="77777777" w:rsidR="00B6669C" w:rsidRPr="00E1597D" w:rsidRDefault="00B6669C" w:rsidP="00C167AD">
            <w:pPr>
              <w:pStyle w:val="Zawartotabeli"/>
              <w:snapToGrid w:val="0"/>
              <w:spacing w:line="288" w:lineRule="auto"/>
              <w:rPr>
                <w:rFonts w:asciiTheme="minorHAnsi" w:hAnsiTheme="minorHAnsi" w:cstheme="minorHAnsi"/>
                <w:b/>
                <w:bCs/>
              </w:rPr>
            </w:pPr>
          </w:p>
        </w:tc>
        <w:tc>
          <w:tcPr>
            <w:tcW w:w="1276" w:type="dxa"/>
            <w:tcBorders>
              <w:top w:val="single" w:sz="1" w:space="0" w:color="000000"/>
              <w:left w:val="single" w:sz="1" w:space="0" w:color="000000"/>
              <w:bottom w:val="single" w:sz="1" w:space="0" w:color="000000"/>
              <w:right w:val="single" w:sz="4" w:space="0" w:color="auto"/>
            </w:tcBorders>
          </w:tcPr>
          <w:p w14:paraId="21B4B8FE" w14:textId="77777777" w:rsidR="00B6669C" w:rsidRPr="00E1597D" w:rsidRDefault="00B6669C" w:rsidP="00C167AD">
            <w:pPr>
              <w:pStyle w:val="Zawartotabeli"/>
              <w:snapToGrid w:val="0"/>
              <w:spacing w:line="288" w:lineRule="auto"/>
              <w:jc w:val="center"/>
              <w:rPr>
                <w:rFonts w:asciiTheme="minorHAnsi" w:hAnsiTheme="minorHAnsi" w:cstheme="minorHAnsi"/>
                <w:b/>
                <w:bCs/>
              </w:rPr>
            </w:pPr>
            <w:r w:rsidRPr="00E1597D">
              <w:rPr>
                <w:rFonts w:asciiTheme="minorHAnsi" w:hAnsiTheme="minorHAnsi" w:cstheme="minorHAnsi"/>
                <w:b/>
                <w:bCs/>
              </w:rPr>
              <w:t>Klasa „0”</w:t>
            </w:r>
          </w:p>
        </w:tc>
        <w:tc>
          <w:tcPr>
            <w:tcW w:w="1417" w:type="dxa"/>
            <w:tcBorders>
              <w:top w:val="single" w:sz="1" w:space="0" w:color="000000"/>
              <w:left w:val="single" w:sz="4" w:space="0" w:color="auto"/>
              <w:bottom w:val="single" w:sz="1" w:space="0" w:color="000000"/>
              <w:right w:val="single" w:sz="1" w:space="0" w:color="000000"/>
            </w:tcBorders>
          </w:tcPr>
          <w:p w14:paraId="2D299ED3" w14:textId="77777777" w:rsidR="00B6669C" w:rsidRPr="00E1597D" w:rsidRDefault="00B6669C" w:rsidP="00C167AD">
            <w:pPr>
              <w:pStyle w:val="Zawartotabeli"/>
              <w:snapToGrid w:val="0"/>
              <w:spacing w:line="288" w:lineRule="auto"/>
              <w:jc w:val="center"/>
              <w:rPr>
                <w:rFonts w:asciiTheme="minorHAnsi" w:hAnsiTheme="minorHAnsi" w:cstheme="minorHAnsi"/>
                <w:b/>
                <w:bCs/>
              </w:rPr>
            </w:pPr>
            <w:r w:rsidRPr="00E1597D">
              <w:rPr>
                <w:rFonts w:asciiTheme="minorHAnsi" w:hAnsiTheme="minorHAnsi" w:cstheme="minorHAnsi"/>
                <w:b/>
                <w:bCs/>
              </w:rPr>
              <w:t>Poniżej „0”</w:t>
            </w:r>
          </w:p>
        </w:tc>
        <w:tc>
          <w:tcPr>
            <w:tcW w:w="1275" w:type="dxa"/>
            <w:tcBorders>
              <w:top w:val="single" w:sz="1" w:space="0" w:color="000000"/>
              <w:left w:val="single" w:sz="4" w:space="0" w:color="auto"/>
              <w:bottom w:val="single" w:sz="1" w:space="0" w:color="000000"/>
              <w:right w:val="single" w:sz="1" w:space="0" w:color="000000"/>
            </w:tcBorders>
          </w:tcPr>
          <w:p w14:paraId="30BEC11F" w14:textId="77777777" w:rsidR="00B6669C" w:rsidRPr="00E1597D" w:rsidRDefault="00B6669C" w:rsidP="00C167AD">
            <w:pPr>
              <w:pStyle w:val="Zawartotabeli"/>
              <w:snapToGrid w:val="0"/>
              <w:spacing w:line="288" w:lineRule="auto"/>
              <w:jc w:val="center"/>
              <w:rPr>
                <w:rFonts w:asciiTheme="minorHAnsi" w:hAnsiTheme="minorHAnsi" w:cstheme="minorHAnsi"/>
                <w:b/>
                <w:bCs/>
              </w:rPr>
            </w:pPr>
            <w:r w:rsidRPr="00E1597D">
              <w:rPr>
                <w:rFonts w:asciiTheme="minorHAnsi" w:hAnsiTheme="minorHAnsi" w:cstheme="minorHAnsi"/>
                <w:b/>
                <w:bCs/>
              </w:rPr>
              <w:t>razem</w:t>
            </w:r>
          </w:p>
        </w:tc>
      </w:tr>
      <w:tr w:rsidR="00B6669C" w:rsidRPr="00E1597D" w14:paraId="3D4645A1" w14:textId="77777777" w:rsidTr="00B6669C">
        <w:tc>
          <w:tcPr>
            <w:tcW w:w="705" w:type="dxa"/>
            <w:tcBorders>
              <w:left w:val="single" w:sz="1" w:space="0" w:color="000000"/>
              <w:bottom w:val="single" w:sz="1" w:space="0" w:color="000000"/>
            </w:tcBorders>
          </w:tcPr>
          <w:p w14:paraId="20241EAA" w14:textId="77777777" w:rsidR="00B6669C" w:rsidRPr="00E1597D" w:rsidRDefault="00B6669C" w:rsidP="00C167AD">
            <w:pPr>
              <w:pStyle w:val="Zawartotabeli"/>
              <w:snapToGrid w:val="0"/>
              <w:spacing w:line="288" w:lineRule="auto"/>
              <w:jc w:val="center"/>
              <w:rPr>
                <w:rFonts w:asciiTheme="minorHAnsi" w:hAnsiTheme="minorHAnsi" w:cstheme="minorHAnsi"/>
              </w:rPr>
            </w:pPr>
            <w:r w:rsidRPr="00E1597D">
              <w:rPr>
                <w:rFonts w:asciiTheme="minorHAnsi" w:hAnsiTheme="minorHAnsi" w:cstheme="minorHAnsi"/>
              </w:rPr>
              <w:t>1</w:t>
            </w:r>
          </w:p>
        </w:tc>
        <w:tc>
          <w:tcPr>
            <w:tcW w:w="5051" w:type="dxa"/>
            <w:tcBorders>
              <w:left w:val="single" w:sz="1" w:space="0" w:color="000000"/>
              <w:bottom w:val="single" w:sz="1" w:space="0" w:color="000000"/>
            </w:tcBorders>
          </w:tcPr>
          <w:p w14:paraId="24B93494" w14:textId="77777777" w:rsidR="00B6669C" w:rsidRPr="00E1597D" w:rsidRDefault="00B6669C" w:rsidP="00C167AD">
            <w:pPr>
              <w:pStyle w:val="Zawartotabeli"/>
              <w:snapToGrid w:val="0"/>
              <w:spacing w:line="288" w:lineRule="auto"/>
              <w:rPr>
                <w:rFonts w:asciiTheme="minorHAnsi" w:hAnsiTheme="minorHAnsi" w:cstheme="minorHAnsi"/>
              </w:rPr>
            </w:pPr>
            <w:r w:rsidRPr="00E1597D">
              <w:rPr>
                <w:rFonts w:asciiTheme="minorHAnsi" w:hAnsiTheme="minorHAnsi" w:cstheme="minorHAnsi"/>
              </w:rPr>
              <w:t>„Śpiewające brzdące” w Lipie</w:t>
            </w:r>
          </w:p>
        </w:tc>
        <w:tc>
          <w:tcPr>
            <w:tcW w:w="1276" w:type="dxa"/>
            <w:tcBorders>
              <w:left w:val="single" w:sz="1" w:space="0" w:color="000000"/>
              <w:bottom w:val="single" w:sz="1" w:space="0" w:color="000000"/>
              <w:right w:val="single" w:sz="4" w:space="0" w:color="auto"/>
            </w:tcBorders>
          </w:tcPr>
          <w:p w14:paraId="7022DCEB" w14:textId="77777777" w:rsidR="00B6669C" w:rsidRPr="00E1597D" w:rsidRDefault="00B6669C" w:rsidP="00C167AD">
            <w:pPr>
              <w:pStyle w:val="Zawartotabeli"/>
              <w:snapToGrid w:val="0"/>
              <w:spacing w:line="288" w:lineRule="auto"/>
              <w:jc w:val="center"/>
              <w:rPr>
                <w:rFonts w:asciiTheme="minorHAnsi" w:hAnsiTheme="minorHAnsi" w:cstheme="minorHAnsi"/>
              </w:rPr>
            </w:pPr>
            <w:r w:rsidRPr="00E1597D">
              <w:rPr>
                <w:rFonts w:asciiTheme="minorHAnsi" w:hAnsiTheme="minorHAnsi" w:cstheme="minorHAnsi"/>
              </w:rPr>
              <w:t>4</w:t>
            </w:r>
          </w:p>
        </w:tc>
        <w:tc>
          <w:tcPr>
            <w:tcW w:w="1417" w:type="dxa"/>
            <w:tcBorders>
              <w:left w:val="single" w:sz="4" w:space="0" w:color="auto"/>
              <w:bottom w:val="single" w:sz="1" w:space="0" w:color="000000"/>
              <w:right w:val="single" w:sz="1" w:space="0" w:color="000000"/>
            </w:tcBorders>
          </w:tcPr>
          <w:p w14:paraId="04820455" w14:textId="77777777" w:rsidR="00B6669C" w:rsidRPr="00E1597D" w:rsidRDefault="00B6669C" w:rsidP="00C167AD">
            <w:pPr>
              <w:pStyle w:val="Zawartotabeli"/>
              <w:snapToGrid w:val="0"/>
              <w:spacing w:line="288" w:lineRule="auto"/>
              <w:jc w:val="center"/>
              <w:rPr>
                <w:rFonts w:asciiTheme="minorHAnsi" w:hAnsiTheme="minorHAnsi" w:cstheme="minorHAnsi"/>
              </w:rPr>
            </w:pPr>
            <w:r w:rsidRPr="00E1597D">
              <w:rPr>
                <w:rFonts w:asciiTheme="minorHAnsi" w:hAnsiTheme="minorHAnsi" w:cstheme="minorHAnsi"/>
              </w:rPr>
              <w:t>12</w:t>
            </w:r>
          </w:p>
        </w:tc>
        <w:tc>
          <w:tcPr>
            <w:tcW w:w="1275" w:type="dxa"/>
            <w:tcBorders>
              <w:left w:val="single" w:sz="4" w:space="0" w:color="auto"/>
              <w:bottom w:val="single" w:sz="1" w:space="0" w:color="000000"/>
              <w:right w:val="single" w:sz="1" w:space="0" w:color="000000"/>
            </w:tcBorders>
          </w:tcPr>
          <w:p w14:paraId="0AECE628" w14:textId="77777777" w:rsidR="00B6669C" w:rsidRPr="00E1597D" w:rsidRDefault="00B6669C" w:rsidP="00C167AD">
            <w:pPr>
              <w:pStyle w:val="Zawartotabeli"/>
              <w:snapToGrid w:val="0"/>
              <w:spacing w:line="288" w:lineRule="auto"/>
              <w:jc w:val="center"/>
              <w:rPr>
                <w:rFonts w:asciiTheme="minorHAnsi" w:hAnsiTheme="minorHAnsi" w:cstheme="minorHAnsi"/>
                <w:b/>
              </w:rPr>
            </w:pPr>
            <w:r w:rsidRPr="00E1597D">
              <w:rPr>
                <w:rFonts w:asciiTheme="minorHAnsi" w:hAnsiTheme="minorHAnsi" w:cstheme="minorHAnsi"/>
                <w:b/>
              </w:rPr>
              <w:t>16</w:t>
            </w:r>
          </w:p>
        </w:tc>
      </w:tr>
      <w:tr w:rsidR="00B6669C" w:rsidRPr="00E1597D" w14:paraId="23CF3407" w14:textId="77777777" w:rsidTr="00B6669C">
        <w:tc>
          <w:tcPr>
            <w:tcW w:w="705" w:type="dxa"/>
            <w:tcBorders>
              <w:left w:val="single" w:sz="1" w:space="0" w:color="000000"/>
              <w:bottom w:val="single" w:sz="1" w:space="0" w:color="000000"/>
            </w:tcBorders>
          </w:tcPr>
          <w:p w14:paraId="4BE9F4B3" w14:textId="77777777" w:rsidR="00B6669C" w:rsidRPr="00E1597D" w:rsidRDefault="00B6669C" w:rsidP="00C167AD">
            <w:pPr>
              <w:pStyle w:val="Zawartotabeli"/>
              <w:snapToGrid w:val="0"/>
              <w:spacing w:line="288" w:lineRule="auto"/>
              <w:jc w:val="center"/>
              <w:rPr>
                <w:rFonts w:asciiTheme="minorHAnsi" w:hAnsiTheme="minorHAnsi" w:cstheme="minorHAnsi"/>
              </w:rPr>
            </w:pPr>
            <w:r w:rsidRPr="00E1597D">
              <w:rPr>
                <w:rFonts w:asciiTheme="minorHAnsi" w:hAnsiTheme="minorHAnsi" w:cstheme="minorHAnsi"/>
              </w:rPr>
              <w:t>2</w:t>
            </w:r>
          </w:p>
        </w:tc>
        <w:tc>
          <w:tcPr>
            <w:tcW w:w="5051" w:type="dxa"/>
            <w:tcBorders>
              <w:left w:val="single" w:sz="1" w:space="0" w:color="000000"/>
              <w:bottom w:val="single" w:sz="1" w:space="0" w:color="000000"/>
            </w:tcBorders>
          </w:tcPr>
          <w:p w14:paraId="695D4E3E" w14:textId="77777777" w:rsidR="00B6669C" w:rsidRPr="00E1597D" w:rsidRDefault="00B6669C" w:rsidP="00C167AD">
            <w:pPr>
              <w:pStyle w:val="Zawartotabeli"/>
              <w:snapToGrid w:val="0"/>
              <w:spacing w:line="288" w:lineRule="auto"/>
              <w:rPr>
                <w:rFonts w:asciiTheme="minorHAnsi" w:hAnsiTheme="minorHAnsi" w:cstheme="minorHAnsi"/>
              </w:rPr>
            </w:pPr>
            <w:r w:rsidRPr="00E1597D">
              <w:rPr>
                <w:rFonts w:asciiTheme="minorHAnsi" w:hAnsiTheme="minorHAnsi" w:cstheme="minorHAnsi"/>
              </w:rPr>
              <w:t>„Kasztanowy ludek” w Olszewce</w:t>
            </w:r>
          </w:p>
        </w:tc>
        <w:tc>
          <w:tcPr>
            <w:tcW w:w="1276" w:type="dxa"/>
            <w:tcBorders>
              <w:left w:val="single" w:sz="1" w:space="0" w:color="000000"/>
              <w:bottom w:val="single" w:sz="1" w:space="0" w:color="000000"/>
              <w:right w:val="single" w:sz="4" w:space="0" w:color="auto"/>
            </w:tcBorders>
          </w:tcPr>
          <w:p w14:paraId="3B8F8AD9" w14:textId="77777777" w:rsidR="00B6669C" w:rsidRPr="00E1597D" w:rsidRDefault="00B6669C" w:rsidP="00C167AD">
            <w:pPr>
              <w:pStyle w:val="Zawartotabeli"/>
              <w:snapToGrid w:val="0"/>
              <w:spacing w:line="288" w:lineRule="auto"/>
              <w:jc w:val="center"/>
              <w:rPr>
                <w:rFonts w:asciiTheme="minorHAnsi" w:hAnsiTheme="minorHAnsi" w:cstheme="minorHAnsi"/>
              </w:rPr>
            </w:pPr>
            <w:r w:rsidRPr="00E1597D">
              <w:rPr>
                <w:rFonts w:asciiTheme="minorHAnsi" w:hAnsiTheme="minorHAnsi" w:cstheme="minorHAnsi"/>
              </w:rPr>
              <w:t>6</w:t>
            </w:r>
          </w:p>
        </w:tc>
        <w:tc>
          <w:tcPr>
            <w:tcW w:w="1417" w:type="dxa"/>
            <w:tcBorders>
              <w:left w:val="single" w:sz="4" w:space="0" w:color="auto"/>
              <w:bottom w:val="single" w:sz="1" w:space="0" w:color="000000"/>
              <w:right w:val="single" w:sz="1" w:space="0" w:color="000000"/>
            </w:tcBorders>
          </w:tcPr>
          <w:p w14:paraId="0CCE7702" w14:textId="77777777" w:rsidR="00B6669C" w:rsidRPr="00E1597D" w:rsidRDefault="00B6669C" w:rsidP="00C167AD">
            <w:pPr>
              <w:pStyle w:val="Zawartotabeli"/>
              <w:snapToGrid w:val="0"/>
              <w:spacing w:line="288" w:lineRule="auto"/>
              <w:jc w:val="center"/>
              <w:rPr>
                <w:rFonts w:asciiTheme="minorHAnsi" w:hAnsiTheme="minorHAnsi" w:cstheme="minorHAnsi"/>
              </w:rPr>
            </w:pPr>
            <w:r w:rsidRPr="00E1597D">
              <w:rPr>
                <w:rFonts w:asciiTheme="minorHAnsi" w:hAnsiTheme="minorHAnsi" w:cstheme="minorHAnsi"/>
              </w:rPr>
              <w:t>13</w:t>
            </w:r>
          </w:p>
        </w:tc>
        <w:tc>
          <w:tcPr>
            <w:tcW w:w="1275" w:type="dxa"/>
            <w:tcBorders>
              <w:left w:val="single" w:sz="4" w:space="0" w:color="auto"/>
              <w:bottom w:val="single" w:sz="1" w:space="0" w:color="000000"/>
              <w:right w:val="single" w:sz="1" w:space="0" w:color="000000"/>
            </w:tcBorders>
          </w:tcPr>
          <w:p w14:paraId="67B848D6" w14:textId="77777777" w:rsidR="00B6669C" w:rsidRPr="00E1597D" w:rsidRDefault="00B6669C" w:rsidP="00C167AD">
            <w:pPr>
              <w:pStyle w:val="Zawartotabeli"/>
              <w:snapToGrid w:val="0"/>
              <w:spacing w:line="288" w:lineRule="auto"/>
              <w:jc w:val="center"/>
              <w:rPr>
                <w:rFonts w:asciiTheme="minorHAnsi" w:hAnsiTheme="minorHAnsi" w:cstheme="minorHAnsi"/>
                <w:b/>
              </w:rPr>
            </w:pPr>
            <w:r w:rsidRPr="00E1597D">
              <w:rPr>
                <w:rFonts w:asciiTheme="minorHAnsi" w:hAnsiTheme="minorHAnsi" w:cstheme="minorHAnsi"/>
                <w:b/>
              </w:rPr>
              <w:t>19</w:t>
            </w:r>
          </w:p>
        </w:tc>
      </w:tr>
      <w:tr w:rsidR="00B6669C" w:rsidRPr="00E1597D" w14:paraId="017704AE" w14:textId="77777777" w:rsidTr="00B6669C">
        <w:tc>
          <w:tcPr>
            <w:tcW w:w="705" w:type="dxa"/>
            <w:tcBorders>
              <w:left w:val="single" w:sz="1" w:space="0" w:color="000000"/>
              <w:bottom w:val="single" w:sz="1" w:space="0" w:color="000000"/>
            </w:tcBorders>
          </w:tcPr>
          <w:p w14:paraId="5F0BB4CD" w14:textId="77777777" w:rsidR="00B6669C" w:rsidRPr="00E1597D" w:rsidRDefault="00B6669C" w:rsidP="00C167AD">
            <w:pPr>
              <w:pStyle w:val="Zawartotabeli"/>
              <w:snapToGrid w:val="0"/>
              <w:spacing w:line="288" w:lineRule="auto"/>
              <w:jc w:val="center"/>
              <w:rPr>
                <w:rFonts w:asciiTheme="minorHAnsi" w:hAnsiTheme="minorHAnsi" w:cstheme="minorHAnsi"/>
              </w:rPr>
            </w:pPr>
            <w:r w:rsidRPr="00E1597D">
              <w:rPr>
                <w:rFonts w:asciiTheme="minorHAnsi" w:hAnsiTheme="minorHAnsi" w:cstheme="minorHAnsi"/>
              </w:rPr>
              <w:t>3</w:t>
            </w:r>
          </w:p>
        </w:tc>
        <w:tc>
          <w:tcPr>
            <w:tcW w:w="5051" w:type="dxa"/>
            <w:tcBorders>
              <w:left w:val="single" w:sz="1" w:space="0" w:color="000000"/>
              <w:bottom w:val="single" w:sz="1" w:space="0" w:color="000000"/>
            </w:tcBorders>
          </w:tcPr>
          <w:p w14:paraId="5F240885" w14:textId="77777777" w:rsidR="00B6669C" w:rsidRPr="00E1597D" w:rsidRDefault="00B6669C" w:rsidP="00C167AD">
            <w:pPr>
              <w:pStyle w:val="Zawartotabeli"/>
              <w:snapToGrid w:val="0"/>
              <w:spacing w:line="288" w:lineRule="auto"/>
              <w:rPr>
                <w:rFonts w:asciiTheme="minorHAnsi" w:hAnsiTheme="minorHAnsi" w:cstheme="minorHAnsi"/>
              </w:rPr>
            </w:pPr>
            <w:r w:rsidRPr="00E1597D">
              <w:rPr>
                <w:rFonts w:asciiTheme="minorHAnsi" w:hAnsiTheme="minorHAnsi" w:cstheme="minorHAnsi"/>
              </w:rPr>
              <w:t>„Czterolistna koniczynka” w Parciakach</w:t>
            </w:r>
          </w:p>
        </w:tc>
        <w:tc>
          <w:tcPr>
            <w:tcW w:w="1276" w:type="dxa"/>
            <w:tcBorders>
              <w:left w:val="single" w:sz="1" w:space="0" w:color="000000"/>
              <w:bottom w:val="single" w:sz="1" w:space="0" w:color="000000"/>
              <w:right w:val="single" w:sz="4" w:space="0" w:color="auto"/>
            </w:tcBorders>
          </w:tcPr>
          <w:p w14:paraId="0467AD50" w14:textId="77777777" w:rsidR="00B6669C" w:rsidRPr="00E1597D" w:rsidRDefault="00B6669C" w:rsidP="00C167AD">
            <w:pPr>
              <w:pStyle w:val="Zawartotabeli"/>
              <w:snapToGrid w:val="0"/>
              <w:spacing w:line="288" w:lineRule="auto"/>
              <w:jc w:val="center"/>
              <w:rPr>
                <w:rFonts w:asciiTheme="minorHAnsi" w:hAnsiTheme="minorHAnsi" w:cstheme="minorHAnsi"/>
              </w:rPr>
            </w:pPr>
            <w:r w:rsidRPr="00E1597D">
              <w:rPr>
                <w:rFonts w:asciiTheme="minorHAnsi" w:hAnsiTheme="minorHAnsi" w:cstheme="minorHAnsi"/>
              </w:rPr>
              <w:t>5</w:t>
            </w:r>
          </w:p>
        </w:tc>
        <w:tc>
          <w:tcPr>
            <w:tcW w:w="1417" w:type="dxa"/>
            <w:tcBorders>
              <w:left w:val="single" w:sz="4" w:space="0" w:color="auto"/>
              <w:bottom w:val="single" w:sz="1" w:space="0" w:color="000000"/>
              <w:right w:val="single" w:sz="1" w:space="0" w:color="000000"/>
            </w:tcBorders>
          </w:tcPr>
          <w:p w14:paraId="1870851F" w14:textId="77777777" w:rsidR="00B6669C" w:rsidRPr="00E1597D" w:rsidRDefault="00B6669C" w:rsidP="00C167AD">
            <w:pPr>
              <w:pStyle w:val="Zawartotabeli"/>
              <w:snapToGrid w:val="0"/>
              <w:spacing w:line="288" w:lineRule="auto"/>
              <w:jc w:val="center"/>
              <w:rPr>
                <w:rFonts w:asciiTheme="minorHAnsi" w:hAnsiTheme="minorHAnsi" w:cstheme="minorHAnsi"/>
              </w:rPr>
            </w:pPr>
            <w:r w:rsidRPr="00E1597D">
              <w:rPr>
                <w:rFonts w:asciiTheme="minorHAnsi" w:hAnsiTheme="minorHAnsi" w:cstheme="minorHAnsi"/>
              </w:rPr>
              <w:t>6</w:t>
            </w:r>
          </w:p>
        </w:tc>
        <w:tc>
          <w:tcPr>
            <w:tcW w:w="1275" w:type="dxa"/>
            <w:tcBorders>
              <w:left w:val="single" w:sz="4" w:space="0" w:color="auto"/>
              <w:bottom w:val="single" w:sz="1" w:space="0" w:color="000000"/>
              <w:right w:val="single" w:sz="1" w:space="0" w:color="000000"/>
            </w:tcBorders>
          </w:tcPr>
          <w:p w14:paraId="2FAFAC70" w14:textId="77777777" w:rsidR="00B6669C" w:rsidRPr="00E1597D" w:rsidRDefault="00B6669C" w:rsidP="00C167AD">
            <w:pPr>
              <w:pStyle w:val="Zawartotabeli"/>
              <w:snapToGrid w:val="0"/>
              <w:spacing w:line="288" w:lineRule="auto"/>
              <w:jc w:val="center"/>
              <w:rPr>
                <w:rFonts w:asciiTheme="minorHAnsi" w:hAnsiTheme="minorHAnsi" w:cstheme="minorHAnsi"/>
                <w:b/>
              </w:rPr>
            </w:pPr>
            <w:r w:rsidRPr="00E1597D">
              <w:rPr>
                <w:rFonts w:asciiTheme="minorHAnsi" w:hAnsiTheme="minorHAnsi" w:cstheme="minorHAnsi"/>
                <w:b/>
              </w:rPr>
              <w:t>11</w:t>
            </w:r>
          </w:p>
        </w:tc>
      </w:tr>
      <w:tr w:rsidR="00B6669C" w:rsidRPr="00E1597D" w14:paraId="230D8D0A" w14:textId="77777777" w:rsidTr="00B6669C">
        <w:tc>
          <w:tcPr>
            <w:tcW w:w="705" w:type="dxa"/>
            <w:tcBorders>
              <w:left w:val="single" w:sz="1" w:space="0" w:color="000000"/>
              <w:bottom w:val="single" w:sz="1" w:space="0" w:color="000000"/>
            </w:tcBorders>
          </w:tcPr>
          <w:p w14:paraId="4DFB3F55" w14:textId="77777777" w:rsidR="00B6669C" w:rsidRPr="00E1597D" w:rsidRDefault="00B6669C" w:rsidP="00C167AD">
            <w:pPr>
              <w:pStyle w:val="Zawartotabeli"/>
              <w:snapToGrid w:val="0"/>
              <w:spacing w:line="288" w:lineRule="auto"/>
              <w:jc w:val="center"/>
              <w:rPr>
                <w:rFonts w:asciiTheme="minorHAnsi" w:hAnsiTheme="minorHAnsi" w:cstheme="minorHAnsi"/>
              </w:rPr>
            </w:pPr>
            <w:r w:rsidRPr="00E1597D">
              <w:rPr>
                <w:rFonts w:asciiTheme="minorHAnsi" w:hAnsiTheme="minorHAnsi" w:cstheme="minorHAnsi"/>
              </w:rPr>
              <w:t>4</w:t>
            </w:r>
          </w:p>
        </w:tc>
        <w:tc>
          <w:tcPr>
            <w:tcW w:w="5051" w:type="dxa"/>
            <w:tcBorders>
              <w:left w:val="single" w:sz="1" w:space="0" w:color="000000"/>
              <w:bottom w:val="single" w:sz="1" w:space="0" w:color="000000"/>
            </w:tcBorders>
          </w:tcPr>
          <w:p w14:paraId="3AB97B98" w14:textId="77777777" w:rsidR="00B6669C" w:rsidRPr="00E1597D" w:rsidRDefault="00B6669C" w:rsidP="00C167AD">
            <w:pPr>
              <w:pStyle w:val="Zawartotabeli"/>
              <w:snapToGrid w:val="0"/>
              <w:spacing w:line="288" w:lineRule="auto"/>
              <w:rPr>
                <w:rFonts w:asciiTheme="minorHAnsi" w:hAnsiTheme="minorHAnsi" w:cstheme="minorHAnsi"/>
              </w:rPr>
            </w:pPr>
            <w:r w:rsidRPr="00E1597D">
              <w:rPr>
                <w:rFonts w:asciiTheme="minorHAnsi" w:hAnsiTheme="minorHAnsi" w:cstheme="minorHAnsi"/>
              </w:rPr>
              <w:t>„Zaczarowany ołówek” w Ulatowie-Pogorzeli</w:t>
            </w:r>
          </w:p>
        </w:tc>
        <w:tc>
          <w:tcPr>
            <w:tcW w:w="1276" w:type="dxa"/>
            <w:tcBorders>
              <w:left w:val="single" w:sz="1" w:space="0" w:color="000000"/>
              <w:bottom w:val="single" w:sz="1" w:space="0" w:color="000000"/>
              <w:right w:val="single" w:sz="4" w:space="0" w:color="auto"/>
            </w:tcBorders>
          </w:tcPr>
          <w:p w14:paraId="78C741BE" w14:textId="77777777" w:rsidR="00B6669C" w:rsidRPr="00E1597D" w:rsidRDefault="00B6669C" w:rsidP="00C167AD">
            <w:pPr>
              <w:pStyle w:val="Zawartotabeli"/>
              <w:snapToGrid w:val="0"/>
              <w:spacing w:line="288" w:lineRule="auto"/>
              <w:jc w:val="center"/>
              <w:rPr>
                <w:rFonts w:asciiTheme="minorHAnsi" w:hAnsiTheme="minorHAnsi" w:cstheme="minorHAnsi"/>
              </w:rPr>
            </w:pPr>
            <w:r w:rsidRPr="00E1597D">
              <w:rPr>
                <w:rFonts w:asciiTheme="minorHAnsi" w:hAnsiTheme="minorHAnsi" w:cstheme="minorHAnsi"/>
              </w:rPr>
              <w:t>3</w:t>
            </w:r>
          </w:p>
        </w:tc>
        <w:tc>
          <w:tcPr>
            <w:tcW w:w="1417" w:type="dxa"/>
            <w:tcBorders>
              <w:left w:val="single" w:sz="4" w:space="0" w:color="auto"/>
              <w:bottom w:val="single" w:sz="1" w:space="0" w:color="000000"/>
              <w:right w:val="single" w:sz="1" w:space="0" w:color="000000"/>
            </w:tcBorders>
          </w:tcPr>
          <w:p w14:paraId="0F3219D3" w14:textId="77777777" w:rsidR="00B6669C" w:rsidRPr="00E1597D" w:rsidRDefault="00B6669C" w:rsidP="00C167AD">
            <w:pPr>
              <w:pStyle w:val="Zawartotabeli"/>
              <w:snapToGrid w:val="0"/>
              <w:spacing w:line="288" w:lineRule="auto"/>
              <w:jc w:val="center"/>
              <w:rPr>
                <w:rFonts w:asciiTheme="minorHAnsi" w:hAnsiTheme="minorHAnsi" w:cstheme="minorHAnsi"/>
              </w:rPr>
            </w:pPr>
            <w:r w:rsidRPr="00E1597D">
              <w:rPr>
                <w:rFonts w:asciiTheme="minorHAnsi" w:hAnsiTheme="minorHAnsi" w:cstheme="minorHAnsi"/>
              </w:rPr>
              <w:t>9</w:t>
            </w:r>
          </w:p>
        </w:tc>
        <w:tc>
          <w:tcPr>
            <w:tcW w:w="1275" w:type="dxa"/>
            <w:tcBorders>
              <w:left w:val="single" w:sz="4" w:space="0" w:color="auto"/>
              <w:bottom w:val="single" w:sz="1" w:space="0" w:color="000000"/>
              <w:right w:val="single" w:sz="1" w:space="0" w:color="000000"/>
            </w:tcBorders>
          </w:tcPr>
          <w:p w14:paraId="10157A9D" w14:textId="77777777" w:rsidR="00B6669C" w:rsidRPr="00E1597D" w:rsidRDefault="00B6669C" w:rsidP="00C167AD">
            <w:pPr>
              <w:pStyle w:val="Zawartotabeli"/>
              <w:snapToGrid w:val="0"/>
              <w:spacing w:line="288" w:lineRule="auto"/>
              <w:jc w:val="center"/>
              <w:rPr>
                <w:rFonts w:asciiTheme="minorHAnsi" w:hAnsiTheme="minorHAnsi" w:cstheme="minorHAnsi"/>
                <w:b/>
              </w:rPr>
            </w:pPr>
            <w:r w:rsidRPr="00E1597D">
              <w:rPr>
                <w:rFonts w:asciiTheme="minorHAnsi" w:hAnsiTheme="minorHAnsi" w:cstheme="minorHAnsi"/>
                <w:b/>
              </w:rPr>
              <w:t>12</w:t>
            </w:r>
          </w:p>
        </w:tc>
      </w:tr>
      <w:tr w:rsidR="00B6669C" w:rsidRPr="00E1597D" w14:paraId="5BF07231" w14:textId="77777777" w:rsidTr="00B6669C">
        <w:tc>
          <w:tcPr>
            <w:tcW w:w="705" w:type="dxa"/>
            <w:tcBorders>
              <w:left w:val="single" w:sz="1" w:space="0" w:color="000000"/>
              <w:bottom w:val="single" w:sz="1" w:space="0" w:color="000000"/>
            </w:tcBorders>
          </w:tcPr>
          <w:p w14:paraId="59E86E5B" w14:textId="77777777" w:rsidR="00B6669C" w:rsidRPr="00E1597D" w:rsidRDefault="00B6669C" w:rsidP="00C167AD">
            <w:pPr>
              <w:pStyle w:val="Zawartotabeli"/>
              <w:snapToGrid w:val="0"/>
              <w:spacing w:line="288" w:lineRule="auto"/>
              <w:jc w:val="center"/>
              <w:rPr>
                <w:rFonts w:asciiTheme="minorHAnsi" w:hAnsiTheme="minorHAnsi" w:cstheme="minorHAnsi"/>
              </w:rPr>
            </w:pPr>
            <w:r w:rsidRPr="00E1597D">
              <w:rPr>
                <w:rFonts w:asciiTheme="minorHAnsi" w:hAnsiTheme="minorHAnsi" w:cstheme="minorHAnsi"/>
              </w:rPr>
              <w:t>5</w:t>
            </w:r>
          </w:p>
        </w:tc>
        <w:tc>
          <w:tcPr>
            <w:tcW w:w="5051" w:type="dxa"/>
            <w:tcBorders>
              <w:left w:val="single" w:sz="1" w:space="0" w:color="000000"/>
              <w:bottom w:val="single" w:sz="1" w:space="0" w:color="000000"/>
            </w:tcBorders>
          </w:tcPr>
          <w:p w14:paraId="44DE7BF7" w14:textId="77777777" w:rsidR="00B6669C" w:rsidRPr="00E1597D" w:rsidRDefault="00B6669C" w:rsidP="00C167AD">
            <w:pPr>
              <w:pStyle w:val="Zawartotabeli"/>
              <w:snapToGrid w:val="0"/>
              <w:spacing w:line="288" w:lineRule="auto"/>
              <w:rPr>
                <w:rFonts w:asciiTheme="minorHAnsi" w:hAnsiTheme="minorHAnsi" w:cstheme="minorHAnsi"/>
              </w:rPr>
            </w:pPr>
            <w:r w:rsidRPr="00E1597D">
              <w:rPr>
                <w:rFonts w:asciiTheme="minorHAnsi" w:hAnsiTheme="minorHAnsi" w:cstheme="minorHAnsi"/>
              </w:rPr>
              <w:t>„Słoneczny domek” w Żelaznej Rządowej</w:t>
            </w:r>
          </w:p>
        </w:tc>
        <w:tc>
          <w:tcPr>
            <w:tcW w:w="1276" w:type="dxa"/>
            <w:tcBorders>
              <w:left w:val="single" w:sz="1" w:space="0" w:color="000000"/>
              <w:bottom w:val="single" w:sz="1" w:space="0" w:color="000000"/>
              <w:right w:val="single" w:sz="4" w:space="0" w:color="auto"/>
            </w:tcBorders>
          </w:tcPr>
          <w:p w14:paraId="26468394" w14:textId="77777777" w:rsidR="00B6669C" w:rsidRPr="00E1597D" w:rsidRDefault="00B6669C" w:rsidP="00C167AD">
            <w:pPr>
              <w:pStyle w:val="Zawartotabeli"/>
              <w:snapToGrid w:val="0"/>
              <w:spacing w:line="288" w:lineRule="auto"/>
              <w:jc w:val="center"/>
              <w:rPr>
                <w:rFonts w:asciiTheme="minorHAnsi" w:hAnsiTheme="minorHAnsi" w:cstheme="minorHAnsi"/>
              </w:rPr>
            </w:pPr>
            <w:r w:rsidRPr="00E1597D">
              <w:rPr>
                <w:rFonts w:asciiTheme="minorHAnsi" w:hAnsiTheme="minorHAnsi" w:cstheme="minorHAnsi"/>
              </w:rPr>
              <w:t>7</w:t>
            </w:r>
          </w:p>
        </w:tc>
        <w:tc>
          <w:tcPr>
            <w:tcW w:w="1417" w:type="dxa"/>
            <w:tcBorders>
              <w:left w:val="single" w:sz="4" w:space="0" w:color="auto"/>
              <w:bottom w:val="single" w:sz="1" w:space="0" w:color="000000"/>
              <w:right w:val="single" w:sz="1" w:space="0" w:color="000000"/>
            </w:tcBorders>
          </w:tcPr>
          <w:p w14:paraId="7A329E3A" w14:textId="77777777" w:rsidR="00B6669C" w:rsidRPr="00E1597D" w:rsidRDefault="00B6669C" w:rsidP="00C167AD">
            <w:pPr>
              <w:pStyle w:val="Zawartotabeli"/>
              <w:snapToGrid w:val="0"/>
              <w:spacing w:line="288" w:lineRule="auto"/>
              <w:jc w:val="center"/>
              <w:rPr>
                <w:rFonts w:asciiTheme="minorHAnsi" w:hAnsiTheme="minorHAnsi" w:cstheme="minorHAnsi"/>
              </w:rPr>
            </w:pPr>
            <w:r w:rsidRPr="00E1597D">
              <w:rPr>
                <w:rFonts w:asciiTheme="minorHAnsi" w:hAnsiTheme="minorHAnsi" w:cstheme="minorHAnsi"/>
              </w:rPr>
              <w:t>11</w:t>
            </w:r>
          </w:p>
        </w:tc>
        <w:tc>
          <w:tcPr>
            <w:tcW w:w="1275" w:type="dxa"/>
            <w:tcBorders>
              <w:left w:val="single" w:sz="4" w:space="0" w:color="auto"/>
              <w:bottom w:val="single" w:sz="1" w:space="0" w:color="000000"/>
              <w:right w:val="single" w:sz="1" w:space="0" w:color="000000"/>
            </w:tcBorders>
          </w:tcPr>
          <w:p w14:paraId="02ED12A2" w14:textId="77777777" w:rsidR="00B6669C" w:rsidRPr="00E1597D" w:rsidRDefault="00B6669C" w:rsidP="00C167AD">
            <w:pPr>
              <w:pStyle w:val="Zawartotabeli"/>
              <w:snapToGrid w:val="0"/>
              <w:spacing w:line="288" w:lineRule="auto"/>
              <w:jc w:val="center"/>
              <w:rPr>
                <w:rFonts w:asciiTheme="minorHAnsi" w:hAnsiTheme="minorHAnsi" w:cstheme="minorHAnsi"/>
                <w:b/>
              </w:rPr>
            </w:pPr>
            <w:r w:rsidRPr="00E1597D">
              <w:rPr>
                <w:rFonts w:asciiTheme="minorHAnsi" w:hAnsiTheme="minorHAnsi" w:cstheme="minorHAnsi"/>
                <w:b/>
              </w:rPr>
              <w:t>18</w:t>
            </w:r>
          </w:p>
        </w:tc>
      </w:tr>
      <w:tr w:rsidR="00B6669C" w:rsidRPr="00E1597D" w14:paraId="652515A9" w14:textId="77777777" w:rsidTr="00B6669C">
        <w:tc>
          <w:tcPr>
            <w:tcW w:w="5756" w:type="dxa"/>
            <w:gridSpan w:val="2"/>
            <w:tcBorders>
              <w:left w:val="single" w:sz="1" w:space="0" w:color="000000"/>
              <w:bottom w:val="single" w:sz="1" w:space="0" w:color="000000"/>
            </w:tcBorders>
          </w:tcPr>
          <w:p w14:paraId="3259BB7D" w14:textId="77777777" w:rsidR="00B6669C" w:rsidRPr="00E1597D" w:rsidRDefault="00B6669C" w:rsidP="00C167AD">
            <w:pPr>
              <w:pStyle w:val="Zawartotabeli"/>
              <w:snapToGrid w:val="0"/>
              <w:spacing w:line="288" w:lineRule="auto"/>
              <w:jc w:val="center"/>
              <w:rPr>
                <w:rFonts w:asciiTheme="minorHAnsi" w:hAnsiTheme="minorHAnsi" w:cstheme="minorHAnsi"/>
                <w:b/>
                <w:bCs/>
              </w:rPr>
            </w:pPr>
            <w:r w:rsidRPr="00E1597D">
              <w:rPr>
                <w:rFonts w:asciiTheme="minorHAnsi" w:hAnsiTheme="minorHAnsi" w:cstheme="minorHAnsi"/>
                <w:b/>
                <w:bCs/>
              </w:rPr>
              <w:t>razem</w:t>
            </w:r>
          </w:p>
        </w:tc>
        <w:tc>
          <w:tcPr>
            <w:tcW w:w="1276" w:type="dxa"/>
            <w:tcBorders>
              <w:left w:val="single" w:sz="1" w:space="0" w:color="000000"/>
              <w:bottom w:val="single" w:sz="1" w:space="0" w:color="000000"/>
              <w:right w:val="single" w:sz="4" w:space="0" w:color="auto"/>
            </w:tcBorders>
          </w:tcPr>
          <w:p w14:paraId="377A744A" w14:textId="77777777" w:rsidR="00B6669C" w:rsidRPr="00E1597D" w:rsidRDefault="00B6669C" w:rsidP="00C167AD">
            <w:pPr>
              <w:pStyle w:val="Zawartotabeli"/>
              <w:snapToGrid w:val="0"/>
              <w:spacing w:line="288" w:lineRule="auto"/>
              <w:jc w:val="center"/>
              <w:rPr>
                <w:rFonts w:asciiTheme="minorHAnsi" w:hAnsiTheme="minorHAnsi" w:cstheme="minorHAnsi"/>
                <w:b/>
                <w:bCs/>
              </w:rPr>
            </w:pPr>
            <w:r w:rsidRPr="00E1597D">
              <w:rPr>
                <w:rFonts w:asciiTheme="minorHAnsi" w:hAnsiTheme="minorHAnsi" w:cstheme="minorHAnsi"/>
                <w:b/>
                <w:bCs/>
              </w:rPr>
              <w:t>25</w:t>
            </w:r>
          </w:p>
        </w:tc>
        <w:tc>
          <w:tcPr>
            <w:tcW w:w="1417" w:type="dxa"/>
            <w:tcBorders>
              <w:left w:val="single" w:sz="4" w:space="0" w:color="auto"/>
              <w:bottom w:val="single" w:sz="1" w:space="0" w:color="000000"/>
              <w:right w:val="single" w:sz="1" w:space="0" w:color="000000"/>
            </w:tcBorders>
          </w:tcPr>
          <w:p w14:paraId="6FCC1877" w14:textId="77777777" w:rsidR="00B6669C" w:rsidRPr="00E1597D" w:rsidRDefault="00B6669C" w:rsidP="00C167AD">
            <w:pPr>
              <w:pStyle w:val="Zawartotabeli"/>
              <w:snapToGrid w:val="0"/>
              <w:spacing w:line="288" w:lineRule="auto"/>
              <w:jc w:val="center"/>
              <w:rPr>
                <w:rFonts w:asciiTheme="minorHAnsi" w:hAnsiTheme="minorHAnsi" w:cstheme="minorHAnsi"/>
                <w:b/>
                <w:bCs/>
              </w:rPr>
            </w:pPr>
            <w:r w:rsidRPr="00E1597D">
              <w:rPr>
                <w:rFonts w:asciiTheme="minorHAnsi" w:hAnsiTheme="minorHAnsi" w:cstheme="minorHAnsi"/>
                <w:b/>
                <w:bCs/>
              </w:rPr>
              <w:t>51</w:t>
            </w:r>
          </w:p>
        </w:tc>
        <w:tc>
          <w:tcPr>
            <w:tcW w:w="1275" w:type="dxa"/>
            <w:tcBorders>
              <w:left w:val="single" w:sz="4" w:space="0" w:color="auto"/>
              <w:bottom w:val="single" w:sz="1" w:space="0" w:color="000000"/>
              <w:right w:val="single" w:sz="1" w:space="0" w:color="000000"/>
            </w:tcBorders>
          </w:tcPr>
          <w:p w14:paraId="03D3886B" w14:textId="77777777" w:rsidR="00B6669C" w:rsidRPr="00E1597D" w:rsidRDefault="00B6669C" w:rsidP="00C167AD">
            <w:pPr>
              <w:pStyle w:val="Zawartotabeli"/>
              <w:snapToGrid w:val="0"/>
              <w:spacing w:line="288" w:lineRule="auto"/>
              <w:jc w:val="center"/>
              <w:rPr>
                <w:rFonts w:asciiTheme="minorHAnsi" w:hAnsiTheme="minorHAnsi" w:cstheme="minorHAnsi"/>
                <w:b/>
                <w:bCs/>
              </w:rPr>
            </w:pPr>
            <w:r w:rsidRPr="00E1597D">
              <w:rPr>
                <w:rFonts w:asciiTheme="minorHAnsi" w:hAnsiTheme="minorHAnsi" w:cstheme="minorHAnsi"/>
                <w:b/>
                <w:bCs/>
              </w:rPr>
              <w:t>76</w:t>
            </w:r>
          </w:p>
        </w:tc>
      </w:tr>
    </w:tbl>
    <w:p w14:paraId="5ABCD55A" w14:textId="3C4F1D0F" w:rsidR="00B6669C" w:rsidRDefault="00B6669C" w:rsidP="00C167AD">
      <w:pPr>
        <w:pStyle w:val="Tekstpodstawowy"/>
        <w:spacing w:line="288" w:lineRule="auto"/>
        <w:rPr>
          <w:rFonts w:asciiTheme="minorHAnsi" w:hAnsiTheme="minorHAnsi" w:cstheme="minorHAnsi"/>
          <w:i/>
        </w:rPr>
      </w:pPr>
      <w:r w:rsidRPr="00E1597D">
        <w:rPr>
          <w:rFonts w:asciiTheme="minorHAnsi" w:hAnsiTheme="minorHAnsi" w:cstheme="minorHAnsi"/>
          <w:i/>
        </w:rPr>
        <w:t>Źródło: System Informacji Oświatowej wg stanu na 30 września 2018 r.</w:t>
      </w:r>
    </w:p>
    <w:p w14:paraId="421A9AB8" w14:textId="77777777" w:rsidR="006B763E" w:rsidRPr="00E1597D" w:rsidRDefault="006B763E" w:rsidP="00C167AD">
      <w:pPr>
        <w:pStyle w:val="Tekstpodstawowy"/>
        <w:spacing w:line="288" w:lineRule="auto"/>
        <w:rPr>
          <w:rFonts w:asciiTheme="minorHAnsi" w:hAnsiTheme="minorHAnsi" w:cstheme="minorHAnsi"/>
        </w:rPr>
      </w:pPr>
    </w:p>
    <w:p w14:paraId="1951B92F" w14:textId="55B0AF35" w:rsidR="00B6669C" w:rsidRPr="00E1597D" w:rsidRDefault="00B6669C" w:rsidP="00C167AD">
      <w:pPr>
        <w:pStyle w:val="Tekstpodstawowy"/>
        <w:spacing w:line="288" w:lineRule="auto"/>
        <w:rPr>
          <w:rFonts w:asciiTheme="minorHAnsi" w:hAnsiTheme="minorHAnsi" w:cstheme="minorHAnsi"/>
          <w:b/>
          <w:bCs/>
          <w:i/>
          <w:iCs/>
          <w:color w:val="000000"/>
          <w:sz w:val="22"/>
          <w:szCs w:val="22"/>
        </w:rPr>
      </w:pPr>
      <w:r w:rsidRPr="00E1597D">
        <w:rPr>
          <w:rFonts w:asciiTheme="minorHAnsi" w:hAnsiTheme="minorHAnsi" w:cstheme="minorHAnsi"/>
          <w:b/>
          <w:bCs/>
          <w:i/>
          <w:iCs/>
          <w:color w:val="000000"/>
          <w:sz w:val="22"/>
          <w:szCs w:val="22"/>
        </w:rPr>
        <w:t xml:space="preserve">Tabela </w:t>
      </w:r>
      <w:r w:rsidR="00141D7D">
        <w:rPr>
          <w:rFonts w:asciiTheme="minorHAnsi" w:hAnsiTheme="minorHAnsi" w:cstheme="minorHAnsi"/>
          <w:b/>
          <w:bCs/>
          <w:i/>
          <w:iCs/>
          <w:color w:val="000000"/>
          <w:sz w:val="22"/>
          <w:szCs w:val="22"/>
        </w:rPr>
        <w:t>9</w:t>
      </w:r>
      <w:r w:rsidRPr="00E1597D">
        <w:rPr>
          <w:rFonts w:asciiTheme="minorHAnsi" w:hAnsiTheme="minorHAnsi" w:cstheme="minorHAnsi"/>
          <w:b/>
          <w:bCs/>
          <w:i/>
          <w:iCs/>
          <w:color w:val="000000"/>
          <w:sz w:val="22"/>
          <w:szCs w:val="22"/>
        </w:rPr>
        <w:t xml:space="preserve">. Szkoły podstawowe na terenie gminy Jednorożec wraz z liczbą uczniów w roku szkolnym 2018/2019 </w:t>
      </w:r>
    </w:p>
    <w:tbl>
      <w:tblPr>
        <w:tblW w:w="9651" w:type="dxa"/>
        <w:tblInd w:w="55" w:type="dxa"/>
        <w:tblLayout w:type="fixed"/>
        <w:tblCellMar>
          <w:top w:w="55" w:type="dxa"/>
          <w:left w:w="55" w:type="dxa"/>
          <w:bottom w:w="55" w:type="dxa"/>
          <w:right w:w="55" w:type="dxa"/>
        </w:tblCellMar>
        <w:tblLook w:val="0000" w:firstRow="0" w:lastRow="0" w:firstColumn="0" w:lastColumn="0" w:noHBand="0" w:noVBand="0"/>
      </w:tblPr>
      <w:tblGrid>
        <w:gridCol w:w="2410"/>
        <w:gridCol w:w="795"/>
        <w:gridCol w:w="708"/>
        <w:gridCol w:w="709"/>
        <w:gridCol w:w="709"/>
        <w:gridCol w:w="850"/>
        <w:gridCol w:w="709"/>
        <w:gridCol w:w="709"/>
        <w:gridCol w:w="758"/>
        <w:gridCol w:w="1294"/>
      </w:tblGrid>
      <w:tr w:rsidR="00B6669C" w:rsidRPr="00E1597D" w14:paraId="6A88E9EC" w14:textId="77777777" w:rsidTr="00B6669C">
        <w:tc>
          <w:tcPr>
            <w:tcW w:w="2410" w:type="dxa"/>
            <w:tcBorders>
              <w:top w:val="single" w:sz="1" w:space="0" w:color="000000"/>
              <w:left w:val="single" w:sz="1" w:space="0" w:color="000000"/>
              <w:bottom w:val="single" w:sz="1" w:space="0" w:color="000000"/>
            </w:tcBorders>
          </w:tcPr>
          <w:p w14:paraId="6F3A1198" w14:textId="77777777" w:rsidR="00B6669C" w:rsidRPr="00E1597D" w:rsidRDefault="00B6669C" w:rsidP="00C167AD">
            <w:pPr>
              <w:pStyle w:val="Zawartotabeli"/>
              <w:snapToGrid w:val="0"/>
              <w:spacing w:line="288" w:lineRule="auto"/>
              <w:rPr>
                <w:rFonts w:asciiTheme="minorHAnsi" w:hAnsiTheme="minorHAnsi" w:cstheme="minorHAnsi"/>
                <w:b/>
                <w:bCs/>
                <w:sz w:val="22"/>
                <w:szCs w:val="22"/>
              </w:rPr>
            </w:pPr>
            <w:r w:rsidRPr="00E1597D">
              <w:rPr>
                <w:rFonts w:asciiTheme="minorHAnsi" w:hAnsiTheme="minorHAnsi" w:cstheme="minorHAnsi"/>
                <w:b/>
                <w:bCs/>
                <w:sz w:val="22"/>
                <w:szCs w:val="22"/>
              </w:rPr>
              <w:t>Nazwa szkoły</w:t>
            </w:r>
          </w:p>
        </w:tc>
        <w:tc>
          <w:tcPr>
            <w:tcW w:w="795" w:type="dxa"/>
            <w:tcBorders>
              <w:top w:val="single" w:sz="1" w:space="0" w:color="000000"/>
              <w:left w:val="single" w:sz="1" w:space="0" w:color="000000"/>
              <w:bottom w:val="single" w:sz="1" w:space="0" w:color="000000"/>
            </w:tcBorders>
          </w:tcPr>
          <w:p w14:paraId="21C1E609" w14:textId="77777777" w:rsidR="00B6669C" w:rsidRPr="00E1597D" w:rsidRDefault="00B6669C" w:rsidP="00C167AD">
            <w:pPr>
              <w:pStyle w:val="Zawartotabeli"/>
              <w:snapToGrid w:val="0"/>
              <w:spacing w:line="288" w:lineRule="auto"/>
              <w:jc w:val="center"/>
              <w:rPr>
                <w:rFonts w:asciiTheme="minorHAnsi" w:hAnsiTheme="minorHAnsi" w:cstheme="minorHAnsi"/>
                <w:b/>
                <w:bCs/>
                <w:sz w:val="22"/>
                <w:szCs w:val="22"/>
              </w:rPr>
            </w:pPr>
            <w:r w:rsidRPr="00E1597D">
              <w:rPr>
                <w:rFonts w:asciiTheme="minorHAnsi" w:hAnsiTheme="minorHAnsi" w:cstheme="minorHAnsi"/>
                <w:b/>
                <w:bCs/>
                <w:sz w:val="22"/>
                <w:szCs w:val="22"/>
              </w:rPr>
              <w:t xml:space="preserve">Klasa </w:t>
            </w:r>
          </w:p>
          <w:p w14:paraId="26A2BDD0" w14:textId="77777777" w:rsidR="00B6669C" w:rsidRPr="00E1597D" w:rsidRDefault="00B6669C" w:rsidP="00C167AD">
            <w:pPr>
              <w:pStyle w:val="Zawartotabeli"/>
              <w:snapToGrid w:val="0"/>
              <w:spacing w:line="288" w:lineRule="auto"/>
              <w:jc w:val="center"/>
              <w:rPr>
                <w:rFonts w:asciiTheme="minorHAnsi" w:hAnsiTheme="minorHAnsi" w:cstheme="minorHAnsi"/>
                <w:b/>
                <w:bCs/>
                <w:sz w:val="22"/>
                <w:szCs w:val="22"/>
              </w:rPr>
            </w:pPr>
            <w:r w:rsidRPr="00E1597D">
              <w:rPr>
                <w:rFonts w:asciiTheme="minorHAnsi" w:hAnsiTheme="minorHAnsi" w:cstheme="minorHAnsi"/>
                <w:b/>
                <w:bCs/>
                <w:sz w:val="22"/>
                <w:szCs w:val="22"/>
              </w:rPr>
              <w:t>I</w:t>
            </w:r>
          </w:p>
        </w:tc>
        <w:tc>
          <w:tcPr>
            <w:tcW w:w="708" w:type="dxa"/>
            <w:tcBorders>
              <w:top w:val="single" w:sz="1" w:space="0" w:color="000000"/>
              <w:left w:val="single" w:sz="1" w:space="0" w:color="000000"/>
              <w:bottom w:val="single" w:sz="1" w:space="0" w:color="000000"/>
            </w:tcBorders>
          </w:tcPr>
          <w:p w14:paraId="4C58A689" w14:textId="77777777" w:rsidR="00B6669C" w:rsidRPr="00E1597D" w:rsidRDefault="00B6669C" w:rsidP="00C167AD">
            <w:pPr>
              <w:pStyle w:val="Zawartotabeli"/>
              <w:snapToGrid w:val="0"/>
              <w:spacing w:line="288" w:lineRule="auto"/>
              <w:jc w:val="center"/>
              <w:rPr>
                <w:rFonts w:asciiTheme="minorHAnsi" w:hAnsiTheme="minorHAnsi" w:cstheme="minorHAnsi"/>
                <w:b/>
                <w:bCs/>
                <w:sz w:val="22"/>
                <w:szCs w:val="22"/>
              </w:rPr>
            </w:pPr>
            <w:r w:rsidRPr="00E1597D">
              <w:rPr>
                <w:rFonts w:asciiTheme="minorHAnsi" w:hAnsiTheme="minorHAnsi" w:cstheme="minorHAnsi"/>
                <w:b/>
                <w:bCs/>
                <w:sz w:val="22"/>
                <w:szCs w:val="22"/>
              </w:rPr>
              <w:t xml:space="preserve">Klasa </w:t>
            </w:r>
          </w:p>
          <w:p w14:paraId="7FF9A4AA" w14:textId="77777777" w:rsidR="00B6669C" w:rsidRPr="00E1597D" w:rsidRDefault="00B6669C" w:rsidP="00C167AD">
            <w:pPr>
              <w:pStyle w:val="Zawartotabeli"/>
              <w:snapToGrid w:val="0"/>
              <w:spacing w:line="288" w:lineRule="auto"/>
              <w:jc w:val="center"/>
              <w:rPr>
                <w:rFonts w:asciiTheme="minorHAnsi" w:hAnsiTheme="minorHAnsi" w:cstheme="minorHAnsi"/>
                <w:b/>
                <w:bCs/>
                <w:sz w:val="22"/>
                <w:szCs w:val="22"/>
              </w:rPr>
            </w:pPr>
            <w:r w:rsidRPr="00E1597D">
              <w:rPr>
                <w:rFonts w:asciiTheme="minorHAnsi" w:hAnsiTheme="minorHAnsi" w:cstheme="minorHAnsi"/>
                <w:b/>
                <w:bCs/>
                <w:sz w:val="22"/>
                <w:szCs w:val="22"/>
              </w:rPr>
              <w:t xml:space="preserve">II </w:t>
            </w:r>
          </w:p>
        </w:tc>
        <w:tc>
          <w:tcPr>
            <w:tcW w:w="709" w:type="dxa"/>
            <w:tcBorders>
              <w:top w:val="single" w:sz="1" w:space="0" w:color="000000"/>
              <w:left w:val="single" w:sz="1" w:space="0" w:color="000000"/>
              <w:bottom w:val="single" w:sz="1" w:space="0" w:color="000000"/>
            </w:tcBorders>
          </w:tcPr>
          <w:p w14:paraId="272F183A" w14:textId="77777777" w:rsidR="00B6669C" w:rsidRPr="00E1597D" w:rsidRDefault="00B6669C" w:rsidP="00C167AD">
            <w:pPr>
              <w:pStyle w:val="Zawartotabeli"/>
              <w:snapToGrid w:val="0"/>
              <w:spacing w:line="288" w:lineRule="auto"/>
              <w:jc w:val="center"/>
              <w:rPr>
                <w:rFonts w:asciiTheme="minorHAnsi" w:hAnsiTheme="minorHAnsi" w:cstheme="minorHAnsi"/>
                <w:b/>
                <w:bCs/>
                <w:sz w:val="22"/>
                <w:szCs w:val="22"/>
              </w:rPr>
            </w:pPr>
            <w:r w:rsidRPr="00E1597D">
              <w:rPr>
                <w:rFonts w:asciiTheme="minorHAnsi" w:hAnsiTheme="minorHAnsi" w:cstheme="minorHAnsi"/>
                <w:b/>
                <w:bCs/>
                <w:sz w:val="22"/>
                <w:szCs w:val="22"/>
              </w:rPr>
              <w:t xml:space="preserve">Klasa </w:t>
            </w:r>
          </w:p>
          <w:p w14:paraId="54C13652" w14:textId="77777777" w:rsidR="00B6669C" w:rsidRPr="00E1597D" w:rsidRDefault="00B6669C" w:rsidP="00C167AD">
            <w:pPr>
              <w:pStyle w:val="Zawartotabeli"/>
              <w:snapToGrid w:val="0"/>
              <w:spacing w:line="288" w:lineRule="auto"/>
              <w:jc w:val="center"/>
              <w:rPr>
                <w:rFonts w:asciiTheme="minorHAnsi" w:hAnsiTheme="minorHAnsi" w:cstheme="minorHAnsi"/>
                <w:b/>
                <w:bCs/>
                <w:sz w:val="22"/>
                <w:szCs w:val="22"/>
              </w:rPr>
            </w:pPr>
            <w:r w:rsidRPr="00E1597D">
              <w:rPr>
                <w:rFonts w:asciiTheme="minorHAnsi" w:hAnsiTheme="minorHAnsi" w:cstheme="minorHAnsi"/>
                <w:b/>
                <w:bCs/>
                <w:sz w:val="22"/>
                <w:szCs w:val="22"/>
              </w:rPr>
              <w:t xml:space="preserve">III </w:t>
            </w:r>
          </w:p>
        </w:tc>
        <w:tc>
          <w:tcPr>
            <w:tcW w:w="709" w:type="dxa"/>
            <w:tcBorders>
              <w:top w:val="single" w:sz="1" w:space="0" w:color="000000"/>
              <w:left w:val="single" w:sz="1" w:space="0" w:color="000000"/>
              <w:bottom w:val="single" w:sz="1" w:space="0" w:color="000000"/>
            </w:tcBorders>
          </w:tcPr>
          <w:p w14:paraId="134DCC0C" w14:textId="77777777" w:rsidR="00B6669C" w:rsidRPr="00E1597D" w:rsidRDefault="00B6669C" w:rsidP="00C167AD">
            <w:pPr>
              <w:pStyle w:val="Zawartotabeli"/>
              <w:snapToGrid w:val="0"/>
              <w:spacing w:line="288" w:lineRule="auto"/>
              <w:jc w:val="center"/>
              <w:rPr>
                <w:rFonts w:asciiTheme="minorHAnsi" w:hAnsiTheme="minorHAnsi" w:cstheme="minorHAnsi"/>
                <w:b/>
                <w:bCs/>
                <w:sz w:val="22"/>
                <w:szCs w:val="22"/>
              </w:rPr>
            </w:pPr>
            <w:r w:rsidRPr="00E1597D">
              <w:rPr>
                <w:rFonts w:asciiTheme="minorHAnsi" w:hAnsiTheme="minorHAnsi" w:cstheme="minorHAnsi"/>
                <w:b/>
                <w:bCs/>
                <w:sz w:val="22"/>
                <w:szCs w:val="22"/>
              </w:rPr>
              <w:t>Klasa</w:t>
            </w:r>
          </w:p>
          <w:p w14:paraId="2A999D2F" w14:textId="77777777" w:rsidR="00B6669C" w:rsidRPr="00E1597D" w:rsidRDefault="00B6669C" w:rsidP="00C167AD">
            <w:pPr>
              <w:pStyle w:val="Zawartotabeli"/>
              <w:snapToGrid w:val="0"/>
              <w:spacing w:line="288" w:lineRule="auto"/>
              <w:jc w:val="center"/>
              <w:rPr>
                <w:rFonts w:asciiTheme="minorHAnsi" w:hAnsiTheme="minorHAnsi" w:cstheme="minorHAnsi"/>
                <w:b/>
                <w:bCs/>
                <w:sz w:val="22"/>
                <w:szCs w:val="22"/>
              </w:rPr>
            </w:pPr>
            <w:r w:rsidRPr="00E1597D">
              <w:rPr>
                <w:rFonts w:asciiTheme="minorHAnsi" w:hAnsiTheme="minorHAnsi" w:cstheme="minorHAnsi"/>
                <w:b/>
                <w:bCs/>
                <w:sz w:val="22"/>
                <w:szCs w:val="22"/>
              </w:rPr>
              <w:t xml:space="preserve"> IV</w:t>
            </w:r>
          </w:p>
        </w:tc>
        <w:tc>
          <w:tcPr>
            <w:tcW w:w="850" w:type="dxa"/>
            <w:tcBorders>
              <w:top w:val="single" w:sz="1" w:space="0" w:color="000000"/>
              <w:left w:val="single" w:sz="1" w:space="0" w:color="000000"/>
              <w:bottom w:val="single" w:sz="1" w:space="0" w:color="000000"/>
            </w:tcBorders>
          </w:tcPr>
          <w:p w14:paraId="622FF016" w14:textId="77777777" w:rsidR="00B6669C" w:rsidRPr="00E1597D" w:rsidRDefault="00B6669C" w:rsidP="00C167AD">
            <w:pPr>
              <w:pStyle w:val="Zawartotabeli"/>
              <w:snapToGrid w:val="0"/>
              <w:spacing w:line="288" w:lineRule="auto"/>
              <w:jc w:val="center"/>
              <w:rPr>
                <w:rFonts w:asciiTheme="minorHAnsi" w:hAnsiTheme="minorHAnsi" w:cstheme="minorHAnsi"/>
                <w:b/>
                <w:bCs/>
                <w:sz w:val="22"/>
                <w:szCs w:val="22"/>
              </w:rPr>
            </w:pPr>
            <w:r w:rsidRPr="00E1597D">
              <w:rPr>
                <w:rFonts w:asciiTheme="minorHAnsi" w:hAnsiTheme="minorHAnsi" w:cstheme="minorHAnsi"/>
                <w:b/>
                <w:bCs/>
                <w:sz w:val="22"/>
                <w:szCs w:val="22"/>
              </w:rPr>
              <w:t>Klasa</w:t>
            </w:r>
          </w:p>
          <w:p w14:paraId="641A57ED" w14:textId="77777777" w:rsidR="00B6669C" w:rsidRPr="00E1597D" w:rsidRDefault="00B6669C" w:rsidP="00C167AD">
            <w:pPr>
              <w:pStyle w:val="Zawartotabeli"/>
              <w:snapToGrid w:val="0"/>
              <w:spacing w:line="288" w:lineRule="auto"/>
              <w:jc w:val="center"/>
              <w:rPr>
                <w:rFonts w:asciiTheme="minorHAnsi" w:hAnsiTheme="minorHAnsi" w:cstheme="minorHAnsi"/>
                <w:b/>
                <w:bCs/>
                <w:sz w:val="22"/>
                <w:szCs w:val="22"/>
              </w:rPr>
            </w:pPr>
            <w:r w:rsidRPr="00E1597D">
              <w:rPr>
                <w:rFonts w:asciiTheme="minorHAnsi" w:hAnsiTheme="minorHAnsi" w:cstheme="minorHAnsi"/>
                <w:b/>
                <w:bCs/>
                <w:sz w:val="22"/>
                <w:szCs w:val="22"/>
              </w:rPr>
              <w:t xml:space="preserve"> V</w:t>
            </w:r>
          </w:p>
        </w:tc>
        <w:tc>
          <w:tcPr>
            <w:tcW w:w="709" w:type="dxa"/>
            <w:tcBorders>
              <w:top w:val="single" w:sz="1" w:space="0" w:color="000000"/>
              <w:left w:val="single" w:sz="1" w:space="0" w:color="000000"/>
              <w:bottom w:val="single" w:sz="1" w:space="0" w:color="000000"/>
            </w:tcBorders>
          </w:tcPr>
          <w:p w14:paraId="61AC1A6E" w14:textId="77777777" w:rsidR="00B6669C" w:rsidRPr="00E1597D" w:rsidRDefault="00B6669C" w:rsidP="00C167AD">
            <w:pPr>
              <w:pStyle w:val="Zawartotabeli"/>
              <w:snapToGrid w:val="0"/>
              <w:spacing w:line="288" w:lineRule="auto"/>
              <w:jc w:val="center"/>
              <w:rPr>
                <w:rFonts w:asciiTheme="minorHAnsi" w:hAnsiTheme="minorHAnsi" w:cstheme="minorHAnsi"/>
                <w:b/>
                <w:bCs/>
                <w:sz w:val="22"/>
                <w:szCs w:val="22"/>
              </w:rPr>
            </w:pPr>
            <w:r w:rsidRPr="00E1597D">
              <w:rPr>
                <w:rFonts w:asciiTheme="minorHAnsi" w:hAnsiTheme="minorHAnsi" w:cstheme="minorHAnsi"/>
                <w:b/>
                <w:bCs/>
                <w:sz w:val="22"/>
                <w:szCs w:val="22"/>
              </w:rPr>
              <w:t>Klasa</w:t>
            </w:r>
          </w:p>
          <w:p w14:paraId="227EC70E" w14:textId="77777777" w:rsidR="00B6669C" w:rsidRPr="00E1597D" w:rsidRDefault="00B6669C" w:rsidP="00C167AD">
            <w:pPr>
              <w:pStyle w:val="Zawartotabeli"/>
              <w:snapToGrid w:val="0"/>
              <w:spacing w:line="288" w:lineRule="auto"/>
              <w:jc w:val="center"/>
              <w:rPr>
                <w:rFonts w:asciiTheme="minorHAnsi" w:hAnsiTheme="minorHAnsi" w:cstheme="minorHAnsi"/>
                <w:b/>
                <w:bCs/>
                <w:sz w:val="22"/>
                <w:szCs w:val="22"/>
              </w:rPr>
            </w:pPr>
            <w:r w:rsidRPr="00E1597D">
              <w:rPr>
                <w:rFonts w:asciiTheme="minorHAnsi" w:hAnsiTheme="minorHAnsi" w:cstheme="minorHAnsi"/>
                <w:b/>
                <w:bCs/>
                <w:sz w:val="22"/>
                <w:szCs w:val="22"/>
              </w:rPr>
              <w:t xml:space="preserve"> VI</w:t>
            </w:r>
          </w:p>
        </w:tc>
        <w:tc>
          <w:tcPr>
            <w:tcW w:w="709" w:type="dxa"/>
            <w:tcBorders>
              <w:top w:val="single" w:sz="1" w:space="0" w:color="000000"/>
              <w:left w:val="single" w:sz="1" w:space="0" w:color="000000"/>
              <w:bottom w:val="single" w:sz="1" w:space="0" w:color="000000"/>
              <w:right w:val="single" w:sz="4" w:space="0" w:color="auto"/>
            </w:tcBorders>
          </w:tcPr>
          <w:p w14:paraId="74A7166F" w14:textId="77777777" w:rsidR="00B6669C" w:rsidRPr="00E1597D" w:rsidRDefault="00B6669C" w:rsidP="00C167AD">
            <w:pPr>
              <w:pStyle w:val="Zawartotabeli"/>
              <w:snapToGrid w:val="0"/>
              <w:spacing w:line="288" w:lineRule="auto"/>
              <w:jc w:val="center"/>
              <w:rPr>
                <w:rFonts w:asciiTheme="minorHAnsi" w:hAnsiTheme="minorHAnsi" w:cstheme="minorHAnsi"/>
                <w:b/>
                <w:bCs/>
                <w:sz w:val="22"/>
                <w:szCs w:val="22"/>
              </w:rPr>
            </w:pPr>
            <w:r w:rsidRPr="00E1597D">
              <w:rPr>
                <w:rFonts w:asciiTheme="minorHAnsi" w:hAnsiTheme="minorHAnsi" w:cstheme="minorHAnsi"/>
                <w:b/>
                <w:bCs/>
                <w:sz w:val="22"/>
                <w:szCs w:val="22"/>
              </w:rPr>
              <w:t>Klasa</w:t>
            </w:r>
          </w:p>
          <w:p w14:paraId="4914A2ED" w14:textId="77777777" w:rsidR="00B6669C" w:rsidRPr="00E1597D" w:rsidRDefault="00B6669C" w:rsidP="00C167AD">
            <w:pPr>
              <w:pStyle w:val="Zawartotabeli"/>
              <w:snapToGrid w:val="0"/>
              <w:spacing w:line="288" w:lineRule="auto"/>
              <w:jc w:val="center"/>
              <w:rPr>
                <w:rFonts w:asciiTheme="minorHAnsi" w:hAnsiTheme="minorHAnsi" w:cstheme="minorHAnsi"/>
                <w:b/>
                <w:bCs/>
                <w:sz w:val="22"/>
                <w:szCs w:val="22"/>
              </w:rPr>
            </w:pPr>
            <w:r w:rsidRPr="00E1597D">
              <w:rPr>
                <w:rFonts w:asciiTheme="minorHAnsi" w:hAnsiTheme="minorHAnsi" w:cstheme="minorHAnsi"/>
                <w:b/>
                <w:bCs/>
                <w:sz w:val="22"/>
                <w:szCs w:val="22"/>
              </w:rPr>
              <w:t xml:space="preserve"> VII</w:t>
            </w:r>
          </w:p>
        </w:tc>
        <w:tc>
          <w:tcPr>
            <w:tcW w:w="758" w:type="dxa"/>
            <w:tcBorders>
              <w:top w:val="single" w:sz="1" w:space="0" w:color="000000"/>
              <w:left w:val="single" w:sz="4" w:space="0" w:color="auto"/>
              <w:bottom w:val="single" w:sz="1" w:space="0" w:color="000000"/>
              <w:right w:val="single" w:sz="1" w:space="0" w:color="000000"/>
            </w:tcBorders>
          </w:tcPr>
          <w:p w14:paraId="37BB28A7" w14:textId="77777777" w:rsidR="00B6669C" w:rsidRPr="00E1597D" w:rsidRDefault="00B6669C" w:rsidP="00C167AD">
            <w:pPr>
              <w:pStyle w:val="Zawartotabeli"/>
              <w:snapToGrid w:val="0"/>
              <w:spacing w:line="288" w:lineRule="auto"/>
              <w:jc w:val="center"/>
              <w:rPr>
                <w:rFonts w:asciiTheme="minorHAnsi" w:hAnsiTheme="minorHAnsi" w:cstheme="minorHAnsi"/>
                <w:b/>
                <w:bCs/>
                <w:sz w:val="22"/>
                <w:szCs w:val="22"/>
              </w:rPr>
            </w:pPr>
            <w:r w:rsidRPr="00E1597D">
              <w:rPr>
                <w:rFonts w:asciiTheme="minorHAnsi" w:hAnsiTheme="minorHAnsi" w:cstheme="minorHAnsi"/>
                <w:b/>
                <w:bCs/>
                <w:sz w:val="22"/>
                <w:szCs w:val="22"/>
              </w:rPr>
              <w:t>Klasa</w:t>
            </w:r>
          </w:p>
          <w:p w14:paraId="22135E3E" w14:textId="77777777" w:rsidR="00B6669C" w:rsidRPr="00E1597D" w:rsidRDefault="00B6669C" w:rsidP="00C167AD">
            <w:pPr>
              <w:pStyle w:val="Zawartotabeli"/>
              <w:snapToGrid w:val="0"/>
              <w:spacing w:line="288" w:lineRule="auto"/>
              <w:jc w:val="center"/>
              <w:rPr>
                <w:rFonts w:asciiTheme="minorHAnsi" w:hAnsiTheme="minorHAnsi" w:cstheme="minorHAnsi"/>
                <w:b/>
                <w:bCs/>
                <w:sz w:val="22"/>
                <w:szCs w:val="22"/>
              </w:rPr>
            </w:pPr>
            <w:r w:rsidRPr="00E1597D">
              <w:rPr>
                <w:rFonts w:asciiTheme="minorHAnsi" w:hAnsiTheme="minorHAnsi" w:cstheme="minorHAnsi"/>
                <w:b/>
                <w:bCs/>
                <w:sz w:val="22"/>
                <w:szCs w:val="22"/>
              </w:rPr>
              <w:t xml:space="preserve"> VIII</w:t>
            </w:r>
          </w:p>
        </w:tc>
        <w:tc>
          <w:tcPr>
            <w:tcW w:w="1294" w:type="dxa"/>
            <w:tcBorders>
              <w:top w:val="single" w:sz="1" w:space="0" w:color="000000"/>
              <w:left w:val="single" w:sz="4" w:space="0" w:color="auto"/>
              <w:bottom w:val="single" w:sz="1" w:space="0" w:color="000000"/>
              <w:right w:val="single" w:sz="1" w:space="0" w:color="000000"/>
            </w:tcBorders>
          </w:tcPr>
          <w:p w14:paraId="5C13469D" w14:textId="77777777" w:rsidR="00B6669C" w:rsidRPr="00E1597D" w:rsidRDefault="00B6669C" w:rsidP="00C167AD">
            <w:pPr>
              <w:pStyle w:val="Zawartotabeli"/>
              <w:snapToGrid w:val="0"/>
              <w:spacing w:line="288" w:lineRule="auto"/>
              <w:jc w:val="center"/>
              <w:rPr>
                <w:rFonts w:asciiTheme="minorHAnsi" w:hAnsiTheme="minorHAnsi" w:cstheme="minorHAnsi"/>
                <w:b/>
                <w:bCs/>
                <w:sz w:val="22"/>
                <w:szCs w:val="22"/>
              </w:rPr>
            </w:pPr>
            <w:r w:rsidRPr="00E1597D">
              <w:rPr>
                <w:rFonts w:asciiTheme="minorHAnsi" w:hAnsiTheme="minorHAnsi" w:cstheme="minorHAnsi"/>
                <w:b/>
                <w:bCs/>
                <w:sz w:val="22"/>
                <w:szCs w:val="22"/>
              </w:rPr>
              <w:t>razem</w:t>
            </w:r>
          </w:p>
        </w:tc>
      </w:tr>
      <w:tr w:rsidR="00B6669C" w:rsidRPr="00E1597D" w14:paraId="0BDF4543" w14:textId="77777777" w:rsidTr="00B6669C">
        <w:tc>
          <w:tcPr>
            <w:tcW w:w="2410" w:type="dxa"/>
            <w:tcBorders>
              <w:left w:val="single" w:sz="1" w:space="0" w:color="000000"/>
              <w:bottom w:val="single" w:sz="1" w:space="0" w:color="000000"/>
            </w:tcBorders>
          </w:tcPr>
          <w:p w14:paraId="2182EA5D" w14:textId="77777777" w:rsidR="00B6669C" w:rsidRPr="00E1597D" w:rsidRDefault="00B6669C" w:rsidP="00C167AD">
            <w:pPr>
              <w:pStyle w:val="Zawartotabeli"/>
              <w:snapToGrid w:val="0"/>
              <w:spacing w:line="288" w:lineRule="auto"/>
              <w:rPr>
                <w:rFonts w:asciiTheme="minorHAnsi" w:hAnsiTheme="minorHAnsi" w:cstheme="minorHAnsi"/>
                <w:sz w:val="22"/>
                <w:szCs w:val="22"/>
              </w:rPr>
            </w:pPr>
            <w:r w:rsidRPr="00E1597D">
              <w:rPr>
                <w:rFonts w:asciiTheme="minorHAnsi" w:hAnsiTheme="minorHAnsi" w:cstheme="minorHAnsi"/>
                <w:sz w:val="22"/>
                <w:szCs w:val="22"/>
              </w:rPr>
              <w:t>PSP Jednorożec</w:t>
            </w:r>
          </w:p>
        </w:tc>
        <w:tc>
          <w:tcPr>
            <w:tcW w:w="795" w:type="dxa"/>
            <w:tcBorders>
              <w:left w:val="single" w:sz="1" w:space="0" w:color="000000"/>
              <w:bottom w:val="single" w:sz="1" w:space="0" w:color="000000"/>
            </w:tcBorders>
          </w:tcPr>
          <w:p w14:paraId="3665AD47" w14:textId="77777777" w:rsidR="00B6669C" w:rsidRPr="00E1597D" w:rsidRDefault="00B6669C" w:rsidP="00C167AD">
            <w:pPr>
              <w:pStyle w:val="Zawartotabeli"/>
              <w:snapToGrid w:val="0"/>
              <w:spacing w:line="288" w:lineRule="auto"/>
              <w:jc w:val="center"/>
              <w:rPr>
                <w:rFonts w:asciiTheme="minorHAnsi" w:hAnsiTheme="minorHAnsi" w:cstheme="minorHAnsi"/>
                <w:sz w:val="22"/>
                <w:szCs w:val="22"/>
              </w:rPr>
            </w:pPr>
            <w:r w:rsidRPr="00E1597D">
              <w:rPr>
                <w:rFonts w:asciiTheme="minorHAnsi" w:hAnsiTheme="minorHAnsi" w:cstheme="minorHAnsi"/>
                <w:sz w:val="22"/>
                <w:szCs w:val="22"/>
              </w:rPr>
              <w:t>69</w:t>
            </w:r>
          </w:p>
        </w:tc>
        <w:tc>
          <w:tcPr>
            <w:tcW w:w="708" w:type="dxa"/>
            <w:tcBorders>
              <w:left w:val="single" w:sz="1" w:space="0" w:color="000000"/>
              <w:bottom w:val="single" w:sz="1" w:space="0" w:color="000000"/>
            </w:tcBorders>
          </w:tcPr>
          <w:p w14:paraId="75B55F2C" w14:textId="77777777" w:rsidR="00B6669C" w:rsidRPr="00E1597D" w:rsidRDefault="00B6669C" w:rsidP="00C167AD">
            <w:pPr>
              <w:pStyle w:val="Zawartotabeli"/>
              <w:snapToGrid w:val="0"/>
              <w:spacing w:line="288" w:lineRule="auto"/>
              <w:jc w:val="center"/>
              <w:rPr>
                <w:rFonts w:asciiTheme="minorHAnsi" w:hAnsiTheme="minorHAnsi" w:cstheme="minorHAnsi"/>
                <w:sz w:val="22"/>
                <w:szCs w:val="22"/>
              </w:rPr>
            </w:pPr>
            <w:r w:rsidRPr="00E1597D">
              <w:rPr>
                <w:rFonts w:asciiTheme="minorHAnsi" w:hAnsiTheme="minorHAnsi" w:cstheme="minorHAnsi"/>
                <w:sz w:val="22"/>
                <w:szCs w:val="22"/>
              </w:rPr>
              <w:t>41</w:t>
            </w:r>
          </w:p>
        </w:tc>
        <w:tc>
          <w:tcPr>
            <w:tcW w:w="709" w:type="dxa"/>
            <w:tcBorders>
              <w:left w:val="single" w:sz="1" w:space="0" w:color="000000"/>
              <w:bottom w:val="single" w:sz="1" w:space="0" w:color="000000"/>
            </w:tcBorders>
          </w:tcPr>
          <w:p w14:paraId="4A1107C8" w14:textId="77777777" w:rsidR="00B6669C" w:rsidRPr="00E1597D" w:rsidRDefault="00B6669C" w:rsidP="00C167AD">
            <w:pPr>
              <w:pStyle w:val="Zawartotabeli"/>
              <w:snapToGrid w:val="0"/>
              <w:spacing w:line="288" w:lineRule="auto"/>
              <w:jc w:val="center"/>
              <w:rPr>
                <w:rFonts w:asciiTheme="minorHAnsi" w:hAnsiTheme="minorHAnsi" w:cstheme="minorHAnsi"/>
                <w:sz w:val="22"/>
                <w:szCs w:val="22"/>
              </w:rPr>
            </w:pPr>
            <w:r w:rsidRPr="00E1597D">
              <w:rPr>
                <w:rFonts w:asciiTheme="minorHAnsi" w:hAnsiTheme="minorHAnsi" w:cstheme="minorHAnsi"/>
                <w:sz w:val="22"/>
                <w:szCs w:val="22"/>
              </w:rPr>
              <w:t>21</w:t>
            </w:r>
          </w:p>
        </w:tc>
        <w:tc>
          <w:tcPr>
            <w:tcW w:w="709" w:type="dxa"/>
            <w:tcBorders>
              <w:left w:val="single" w:sz="1" w:space="0" w:color="000000"/>
              <w:bottom w:val="single" w:sz="1" w:space="0" w:color="000000"/>
            </w:tcBorders>
          </w:tcPr>
          <w:p w14:paraId="0A64539C" w14:textId="77777777" w:rsidR="00B6669C" w:rsidRPr="00E1597D" w:rsidRDefault="00B6669C" w:rsidP="00C167AD">
            <w:pPr>
              <w:pStyle w:val="Zawartotabeli"/>
              <w:snapToGrid w:val="0"/>
              <w:spacing w:line="288" w:lineRule="auto"/>
              <w:jc w:val="center"/>
              <w:rPr>
                <w:rFonts w:asciiTheme="minorHAnsi" w:hAnsiTheme="minorHAnsi" w:cstheme="minorHAnsi"/>
                <w:sz w:val="22"/>
                <w:szCs w:val="22"/>
              </w:rPr>
            </w:pPr>
            <w:r w:rsidRPr="00E1597D">
              <w:rPr>
                <w:rFonts w:asciiTheme="minorHAnsi" w:hAnsiTheme="minorHAnsi" w:cstheme="minorHAnsi"/>
                <w:sz w:val="22"/>
                <w:szCs w:val="22"/>
              </w:rPr>
              <w:t>55</w:t>
            </w:r>
          </w:p>
        </w:tc>
        <w:tc>
          <w:tcPr>
            <w:tcW w:w="850" w:type="dxa"/>
            <w:tcBorders>
              <w:left w:val="single" w:sz="1" w:space="0" w:color="000000"/>
              <w:bottom w:val="single" w:sz="1" w:space="0" w:color="000000"/>
            </w:tcBorders>
          </w:tcPr>
          <w:p w14:paraId="45E833E1" w14:textId="77777777" w:rsidR="00B6669C" w:rsidRPr="00E1597D" w:rsidRDefault="00B6669C" w:rsidP="00C167AD">
            <w:pPr>
              <w:pStyle w:val="Zawartotabeli"/>
              <w:snapToGrid w:val="0"/>
              <w:spacing w:line="288" w:lineRule="auto"/>
              <w:jc w:val="center"/>
              <w:rPr>
                <w:rFonts w:asciiTheme="minorHAnsi" w:hAnsiTheme="minorHAnsi" w:cstheme="minorHAnsi"/>
                <w:sz w:val="22"/>
                <w:szCs w:val="22"/>
              </w:rPr>
            </w:pPr>
            <w:r w:rsidRPr="00E1597D">
              <w:rPr>
                <w:rFonts w:asciiTheme="minorHAnsi" w:hAnsiTheme="minorHAnsi" w:cstheme="minorHAnsi"/>
                <w:sz w:val="22"/>
                <w:szCs w:val="22"/>
              </w:rPr>
              <w:t>92</w:t>
            </w:r>
          </w:p>
        </w:tc>
        <w:tc>
          <w:tcPr>
            <w:tcW w:w="709" w:type="dxa"/>
            <w:tcBorders>
              <w:left w:val="single" w:sz="1" w:space="0" w:color="000000"/>
              <w:bottom w:val="single" w:sz="1" w:space="0" w:color="000000"/>
            </w:tcBorders>
          </w:tcPr>
          <w:p w14:paraId="781B1F05" w14:textId="77777777" w:rsidR="00B6669C" w:rsidRPr="00E1597D" w:rsidRDefault="00B6669C" w:rsidP="00C167AD">
            <w:pPr>
              <w:pStyle w:val="Zawartotabeli"/>
              <w:snapToGrid w:val="0"/>
              <w:spacing w:line="288" w:lineRule="auto"/>
              <w:jc w:val="center"/>
              <w:rPr>
                <w:rFonts w:asciiTheme="minorHAnsi" w:hAnsiTheme="minorHAnsi" w:cstheme="minorHAnsi"/>
                <w:sz w:val="22"/>
                <w:szCs w:val="22"/>
              </w:rPr>
            </w:pPr>
            <w:r w:rsidRPr="00E1597D">
              <w:rPr>
                <w:rFonts w:asciiTheme="minorHAnsi" w:hAnsiTheme="minorHAnsi" w:cstheme="minorHAnsi"/>
                <w:sz w:val="22"/>
                <w:szCs w:val="22"/>
              </w:rPr>
              <w:t>55</w:t>
            </w:r>
          </w:p>
        </w:tc>
        <w:tc>
          <w:tcPr>
            <w:tcW w:w="709" w:type="dxa"/>
            <w:tcBorders>
              <w:left w:val="single" w:sz="1" w:space="0" w:color="000000"/>
              <w:bottom w:val="single" w:sz="1" w:space="0" w:color="000000"/>
              <w:right w:val="single" w:sz="4" w:space="0" w:color="auto"/>
            </w:tcBorders>
          </w:tcPr>
          <w:p w14:paraId="4381EC51" w14:textId="77777777" w:rsidR="00B6669C" w:rsidRPr="00E1597D" w:rsidRDefault="00B6669C" w:rsidP="00C167AD">
            <w:pPr>
              <w:pStyle w:val="Zawartotabeli"/>
              <w:snapToGrid w:val="0"/>
              <w:spacing w:line="288" w:lineRule="auto"/>
              <w:jc w:val="center"/>
              <w:rPr>
                <w:rFonts w:asciiTheme="minorHAnsi" w:hAnsiTheme="minorHAnsi" w:cstheme="minorHAnsi"/>
                <w:bCs/>
                <w:sz w:val="22"/>
                <w:szCs w:val="22"/>
              </w:rPr>
            </w:pPr>
            <w:r w:rsidRPr="00E1597D">
              <w:rPr>
                <w:rFonts w:asciiTheme="minorHAnsi" w:hAnsiTheme="minorHAnsi" w:cstheme="minorHAnsi"/>
                <w:bCs/>
                <w:sz w:val="22"/>
                <w:szCs w:val="22"/>
              </w:rPr>
              <w:t>63</w:t>
            </w:r>
          </w:p>
        </w:tc>
        <w:tc>
          <w:tcPr>
            <w:tcW w:w="758" w:type="dxa"/>
            <w:tcBorders>
              <w:left w:val="single" w:sz="4" w:space="0" w:color="auto"/>
              <w:bottom w:val="single" w:sz="1" w:space="0" w:color="000000"/>
              <w:right w:val="single" w:sz="1" w:space="0" w:color="000000"/>
            </w:tcBorders>
          </w:tcPr>
          <w:p w14:paraId="6A53AFAC" w14:textId="77777777" w:rsidR="00B6669C" w:rsidRPr="00E1597D" w:rsidRDefault="00B6669C" w:rsidP="00C167AD">
            <w:pPr>
              <w:pStyle w:val="Zawartotabeli"/>
              <w:snapToGrid w:val="0"/>
              <w:spacing w:line="288" w:lineRule="auto"/>
              <w:jc w:val="center"/>
              <w:rPr>
                <w:rFonts w:asciiTheme="minorHAnsi" w:hAnsiTheme="minorHAnsi" w:cstheme="minorHAnsi"/>
                <w:bCs/>
                <w:sz w:val="22"/>
                <w:szCs w:val="22"/>
              </w:rPr>
            </w:pPr>
            <w:r w:rsidRPr="00E1597D">
              <w:rPr>
                <w:rFonts w:asciiTheme="minorHAnsi" w:hAnsiTheme="minorHAnsi" w:cstheme="minorHAnsi"/>
                <w:bCs/>
                <w:sz w:val="22"/>
                <w:szCs w:val="22"/>
              </w:rPr>
              <w:t>57</w:t>
            </w:r>
          </w:p>
        </w:tc>
        <w:tc>
          <w:tcPr>
            <w:tcW w:w="1294" w:type="dxa"/>
            <w:tcBorders>
              <w:left w:val="single" w:sz="4" w:space="0" w:color="auto"/>
              <w:bottom w:val="single" w:sz="1" w:space="0" w:color="000000"/>
              <w:right w:val="single" w:sz="1" w:space="0" w:color="000000"/>
            </w:tcBorders>
          </w:tcPr>
          <w:p w14:paraId="278747EE" w14:textId="77777777" w:rsidR="00B6669C" w:rsidRPr="00E1597D" w:rsidRDefault="00B6669C" w:rsidP="00C167AD">
            <w:pPr>
              <w:pStyle w:val="Zawartotabeli"/>
              <w:snapToGrid w:val="0"/>
              <w:spacing w:line="288" w:lineRule="auto"/>
              <w:jc w:val="center"/>
              <w:rPr>
                <w:rFonts w:asciiTheme="minorHAnsi" w:hAnsiTheme="minorHAnsi" w:cstheme="minorHAnsi"/>
                <w:b/>
                <w:bCs/>
                <w:sz w:val="22"/>
                <w:szCs w:val="22"/>
              </w:rPr>
            </w:pPr>
            <w:r w:rsidRPr="00E1597D">
              <w:rPr>
                <w:rFonts w:asciiTheme="minorHAnsi" w:hAnsiTheme="minorHAnsi" w:cstheme="minorHAnsi"/>
                <w:b/>
                <w:bCs/>
                <w:sz w:val="22"/>
                <w:szCs w:val="22"/>
              </w:rPr>
              <w:t>453</w:t>
            </w:r>
          </w:p>
        </w:tc>
      </w:tr>
      <w:tr w:rsidR="00B6669C" w:rsidRPr="00E1597D" w14:paraId="5CE9C451" w14:textId="77777777" w:rsidTr="00B6669C">
        <w:tc>
          <w:tcPr>
            <w:tcW w:w="2410" w:type="dxa"/>
            <w:tcBorders>
              <w:left w:val="single" w:sz="1" w:space="0" w:color="000000"/>
              <w:bottom w:val="single" w:sz="1" w:space="0" w:color="000000"/>
            </w:tcBorders>
          </w:tcPr>
          <w:p w14:paraId="0F70DFFA" w14:textId="77777777" w:rsidR="00B6669C" w:rsidRPr="00E1597D" w:rsidRDefault="00B6669C" w:rsidP="00C167AD">
            <w:pPr>
              <w:pStyle w:val="Zawartotabeli"/>
              <w:snapToGrid w:val="0"/>
              <w:spacing w:line="288" w:lineRule="auto"/>
              <w:rPr>
                <w:rFonts w:asciiTheme="minorHAnsi" w:hAnsiTheme="minorHAnsi" w:cstheme="minorHAnsi"/>
                <w:sz w:val="22"/>
                <w:szCs w:val="22"/>
              </w:rPr>
            </w:pPr>
            <w:r w:rsidRPr="00E1597D">
              <w:rPr>
                <w:rFonts w:asciiTheme="minorHAnsi" w:hAnsiTheme="minorHAnsi" w:cstheme="minorHAnsi"/>
                <w:sz w:val="22"/>
                <w:szCs w:val="22"/>
              </w:rPr>
              <w:t xml:space="preserve">PSP Żelazna Rządowa – Parciaki z siedzibą </w:t>
            </w:r>
          </w:p>
          <w:p w14:paraId="784D3BFB" w14:textId="77777777" w:rsidR="00B6669C" w:rsidRPr="00E1597D" w:rsidRDefault="00B6669C" w:rsidP="00C167AD">
            <w:pPr>
              <w:pStyle w:val="Zawartotabeli"/>
              <w:snapToGrid w:val="0"/>
              <w:spacing w:line="288" w:lineRule="auto"/>
              <w:rPr>
                <w:rFonts w:asciiTheme="minorHAnsi" w:hAnsiTheme="minorHAnsi" w:cstheme="minorHAnsi"/>
                <w:sz w:val="22"/>
                <w:szCs w:val="22"/>
              </w:rPr>
            </w:pPr>
            <w:r w:rsidRPr="00E1597D">
              <w:rPr>
                <w:rFonts w:asciiTheme="minorHAnsi" w:hAnsiTheme="minorHAnsi" w:cstheme="minorHAnsi"/>
                <w:sz w:val="22"/>
                <w:szCs w:val="22"/>
              </w:rPr>
              <w:t>w Parciakach</w:t>
            </w:r>
          </w:p>
        </w:tc>
        <w:tc>
          <w:tcPr>
            <w:tcW w:w="795" w:type="dxa"/>
            <w:tcBorders>
              <w:left w:val="single" w:sz="1" w:space="0" w:color="000000"/>
              <w:bottom w:val="single" w:sz="1" w:space="0" w:color="000000"/>
            </w:tcBorders>
          </w:tcPr>
          <w:p w14:paraId="4602F4EF" w14:textId="77777777" w:rsidR="00B6669C" w:rsidRPr="00E1597D" w:rsidRDefault="00B6669C" w:rsidP="00C167AD">
            <w:pPr>
              <w:pStyle w:val="Zawartotabeli"/>
              <w:snapToGrid w:val="0"/>
              <w:spacing w:line="288" w:lineRule="auto"/>
              <w:jc w:val="center"/>
              <w:rPr>
                <w:rFonts w:asciiTheme="minorHAnsi" w:hAnsiTheme="minorHAnsi" w:cstheme="minorHAnsi"/>
                <w:sz w:val="22"/>
                <w:szCs w:val="22"/>
              </w:rPr>
            </w:pPr>
            <w:r w:rsidRPr="00E1597D">
              <w:rPr>
                <w:rFonts w:asciiTheme="minorHAnsi" w:hAnsiTheme="minorHAnsi" w:cstheme="minorHAnsi"/>
                <w:sz w:val="22"/>
                <w:szCs w:val="22"/>
              </w:rPr>
              <w:t>9</w:t>
            </w:r>
          </w:p>
        </w:tc>
        <w:tc>
          <w:tcPr>
            <w:tcW w:w="708" w:type="dxa"/>
            <w:tcBorders>
              <w:left w:val="single" w:sz="1" w:space="0" w:color="000000"/>
              <w:bottom w:val="single" w:sz="1" w:space="0" w:color="000000"/>
            </w:tcBorders>
          </w:tcPr>
          <w:p w14:paraId="7A7B4C43" w14:textId="77777777" w:rsidR="00B6669C" w:rsidRPr="00E1597D" w:rsidRDefault="00B6669C" w:rsidP="00C167AD">
            <w:pPr>
              <w:pStyle w:val="Zawartotabeli"/>
              <w:snapToGrid w:val="0"/>
              <w:spacing w:line="288" w:lineRule="auto"/>
              <w:jc w:val="center"/>
              <w:rPr>
                <w:rFonts w:asciiTheme="minorHAnsi" w:hAnsiTheme="minorHAnsi" w:cstheme="minorHAnsi"/>
                <w:sz w:val="22"/>
                <w:szCs w:val="22"/>
              </w:rPr>
            </w:pPr>
            <w:r w:rsidRPr="00E1597D">
              <w:rPr>
                <w:rFonts w:asciiTheme="minorHAnsi" w:hAnsiTheme="minorHAnsi" w:cstheme="minorHAnsi"/>
                <w:sz w:val="22"/>
                <w:szCs w:val="22"/>
              </w:rPr>
              <w:t>9</w:t>
            </w:r>
          </w:p>
        </w:tc>
        <w:tc>
          <w:tcPr>
            <w:tcW w:w="709" w:type="dxa"/>
            <w:tcBorders>
              <w:left w:val="single" w:sz="1" w:space="0" w:color="000000"/>
              <w:bottom w:val="single" w:sz="1" w:space="0" w:color="000000"/>
            </w:tcBorders>
          </w:tcPr>
          <w:p w14:paraId="6729A591" w14:textId="77777777" w:rsidR="00B6669C" w:rsidRPr="00E1597D" w:rsidRDefault="00B6669C" w:rsidP="00C167AD">
            <w:pPr>
              <w:pStyle w:val="Zawartotabeli"/>
              <w:snapToGrid w:val="0"/>
              <w:spacing w:line="288" w:lineRule="auto"/>
              <w:jc w:val="center"/>
              <w:rPr>
                <w:rFonts w:asciiTheme="minorHAnsi" w:hAnsiTheme="minorHAnsi" w:cstheme="minorHAnsi"/>
                <w:sz w:val="22"/>
                <w:szCs w:val="22"/>
              </w:rPr>
            </w:pPr>
            <w:r w:rsidRPr="00E1597D">
              <w:rPr>
                <w:rFonts w:asciiTheme="minorHAnsi" w:hAnsiTheme="minorHAnsi" w:cstheme="minorHAnsi"/>
                <w:sz w:val="22"/>
                <w:szCs w:val="22"/>
              </w:rPr>
              <w:t>7</w:t>
            </w:r>
          </w:p>
        </w:tc>
        <w:tc>
          <w:tcPr>
            <w:tcW w:w="709" w:type="dxa"/>
            <w:tcBorders>
              <w:left w:val="single" w:sz="1" w:space="0" w:color="000000"/>
              <w:bottom w:val="single" w:sz="1" w:space="0" w:color="000000"/>
            </w:tcBorders>
          </w:tcPr>
          <w:p w14:paraId="43C19600" w14:textId="77777777" w:rsidR="00B6669C" w:rsidRPr="00E1597D" w:rsidRDefault="00B6669C" w:rsidP="00C167AD">
            <w:pPr>
              <w:pStyle w:val="Zawartotabeli"/>
              <w:snapToGrid w:val="0"/>
              <w:spacing w:line="288" w:lineRule="auto"/>
              <w:jc w:val="center"/>
              <w:rPr>
                <w:rFonts w:asciiTheme="minorHAnsi" w:hAnsiTheme="minorHAnsi" w:cstheme="minorHAnsi"/>
                <w:sz w:val="22"/>
                <w:szCs w:val="22"/>
              </w:rPr>
            </w:pPr>
            <w:r w:rsidRPr="00E1597D">
              <w:rPr>
                <w:rFonts w:asciiTheme="minorHAnsi" w:hAnsiTheme="minorHAnsi" w:cstheme="minorHAnsi"/>
                <w:sz w:val="22"/>
                <w:szCs w:val="22"/>
              </w:rPr>
              <w:t>14</w:t>
            </w:r>
          </w:p>
        </w:tc>
        <w:tc>
          <w:tcPr>
            <w:tcW w:w="850" w:type="dxa"/>
            <w:tcBorders>
              <w:left w:val="single" w:sz="1" w:space="0" w:color="000000"/>
              <w:bottom w:val="single" w:sz="1" w:space="0" w:color="000000"/>
            </w:tcBorders>
          </w:tcPr>
          <w:p w14:paraId="74A44E2C" w14:textId="77777777" w:rsidR="00B6669C" w:rsidRPr="00E1597D" w:rsidRDefault="00B6669C" w:rsidP="00C167AD">
            <w:pPr>
              <w:pStyle w:val="Zawartotabeli"/>
              <w:snapToGrid w:val="0"/>
              <w:spacing w:line="288" w:lineRule="auto"/>
              <w:jc w:val="center"/>
              <w:rPr>
                <w:rFonts w:asciiTheme="minorHAnsi" w:hAnsiTheme="minorHAnsi" w:cstheme="minorHAnsi"/>
                <w:sz w:val="22"/>
                <w:szCs w:val="22"/>
              </w:rPr>
            </w:pPr>
            <w:r w:rsidRPr="00E1597D">
              <w:rPr>
                <w:rFonts w:asciiTheme="minorHAnsi" w:hAnsiTheme="minorHAnsi" w:cstheme="minorHAnsi"/>
                <w:sz w:val="22"/>
                <w:szCs w:val="22"/>
              </w:rPr>
              <w:t>14</w:t>
            </w:r>
          </w:p>
        </w:tc>
        <w:tc>
          <w:tcPr>
            <w:tcW w:w="709" w:type="dxa"/>
            <w:tcBorders>
              <w:left w:val="single" w:sz="1" w:space="0" w:color="000000"/>
              <w:bottom w:val="single" w:sz="1" w:space="0" w:color="000000"/>
            </w:tcBorders>
          </w:tcPr>
          <w:p w14:paraId="5E57D575" w14:textId="77777777" w:rsidR="00B6669C" w:rsidRPr="00E1597D" w:rsidRDefault="00B6669C" w:rsidP="00C167AD">
            <w:pPr>
              <w:pStyle w:val="Zawartotabeli"/>
              <w:snapToGrid w:val="0"/>
              <w:spacing w:line="288" w:lineRule="auto"/>
              <w:jc w:val="center"/>
              <w:rPr>
                <w:rFonts w:asciiTheme="minorHAnsi" w:hAnsiTheme="minorHAnsi" w:cstheme="minorHAnsi"/>
                <w:sz w:val="22"/>
                <w:szCs w:val="22"/>
              </w:rPr>
            </w:pPr>
            <w:r w:rsidRPr="00E1597D">
              <w:rPr>
                <w:rFonts w:asciiTheme="minorHAnsi" w:hAnsiTheme="minorHAnsi" w:cstheme="minorHAnsi"/>
                <w:sz w:val="22"/>
                <w:szCs w:val="22"/>
              </w:rPr>
              <w:t>14</w:t>
            </w:r>
          </w:p>
        </w:tc>
        <w:tc>
          <w:tcPr>
            <w:tcW w:w="709" w:type="dxa"/>
            <w:tcBorders>
              <w:left w:val="single" w:sz="1" w:space="0" w:color="000000"/>
              <w:bottom w:val="single" w:sz="1" w:space="0" w:color="000000"/>
              <w:right w:val="single" w:sz="4" w:space="0" w:color="auto"/>
            </w:tcBorders>
          </w:tcPr>
          <w:p w14:paraId="6AA4E3DC" w14:textId="77777777" w:rsidR="00B6669C" w:rsidRPr="00E1597D" w:rsidRDefault="00B6669C" w:rsidP="00C167AD">
            <w:pPr>
              <w:pStyle w:val="Zawartotabeli"/>
              <w:snapToGrid w:val="0"/>
              <w:spacing w:line="288" w:lineRule="auto"/>
              <w:jc w:val="center"/>
              <w:rPr>
                <w:rFonts w:asciiTheme="minorHAnsi" w:hAnsiTheme="minorHAnsi" w:cstheme="minorHAnsi"/>
                <w:b/>
                <w:bCs/>
                <w:sz w:val="22"/>
                <w:szCs w:val="22"/>
              </w:rPr>
            </w:pPr>
            <w:r w:rsidRPr="00E1597D">
              <w:rPr>
                <w:rFonts w:asciiTheme="minorHAnsi" w:hAnsiTheme="minorHAnsi" w:cstheme="minorHAnsi"/>
                <w:b/>
                <w:bCs/>
                <w:sz w:val="22"/>
                <w:szCs w:val="22"/>
              </w:rPr>
              <w:t>8</w:t>
            </w:r>
          </w:p>
        </w:tc>
        <w:tc>
          <w:tcPr>
            <w:tcW w:w="758" w:type="dxa"/>
            <w:tcBorders>
              <w:left w:val="single" w:sz="4" w:space="0" w:color="auto"/>
              <w:bottom w:val="single" w:sz="1" w:space="0" w:color="000000"/>
              <w:right w:val="single" w:sz="1" w:space="0" w:color="000000"/>
            </w:tcBorders>
          </w:tcPr>
          <w:p w14:paraId="52C66083" w14:textId="77777777" w:rsidR="00B6669C" w:rsidRPr="00E1597D" w:rsidRDefault="00B6669C" w:rsidP="00C167AD">
            <w:pPr>
              <w:pStyle w:val="Zawartotabeli"/>
              <w:snapToGrid w:val="0"/>
              <w:spacing w:line="288" w:lineRule="auto"/>
              <w:jc w:val="center"/>
              <w:rPr>
                <w:rFonts w:asciiTheme="minorHAnsi" w:hAnsiTheme="minorHAnsi" w:cstheme="minorHAnsi"/>
                <w:b/>
                <w:bCs/>
                <w:sz w:val="22"/>
                <w:szCs w:val="22"/>
              </w:rPr>
            </w:pPr>
            <w:r w:rsidRPr="00E1597D">
              <w:rPr>
                <w:rFonts w:asciiTheme="minorHAnsi" w:hAnsiTheme="minorHAnsi" w:cstheme="minorHAnsi"/>
                <w:b/>
                <w:bCs/>
                <w:sz w:val="22"/>
                <w:szCs w:val="22"/>
              </w:rPr>
              <w:t>11</w:t>
            </w:r>
          </w:p>
        </w:tc>
        <w:tc>
          <w:tcPr>
            <w:tcW w:w="1294" w:type="dxa"/>
            <w:tcBorders>
              <w:left w:val="single" w:sz="4" w:space="0" w:color="auto"/>
              <w:bottom w:val="single" w:sz="1" w:space="0" w:color="000000"/>
              <w:right w:val="single" w:sz="1" w:space="0" w:color="000000"/>
            </w:tcBorders>
          </w:tcPr>
          <w:p w14:paraId="1F716985" w14:textId="77777777" w:rsidR="00B6669C" w:rsidRPr="00E1597D" w:rsidRDefault="00B6669C" w:rsidP="00C167AD">
            <w:pPr>
              <w:pStyle w:val="Zawartotabeli"/>
              <w:snapToGrid w:val="0"/>
              <w:spacing w:line="288" w:lineRule="auto"/>
              <w:jc w:val="center"/>
              <w:rPr>
                <w:rFonts w:asciiTheme="minorHAnsi" w:hAnsiTheme="minorHAnsi" w:cstheme="minorHAnsi"/>
                <w:b/>
                <w:bCs/>
                <w:sz w:val="22"/>
                <w:szCs w:val="22"/>
              </w:rPr>
            </w:pPr>
            <w:r w:rsidRPr="00E1597D">
              <w:rPr>
                <w:rFonts w:asciiTheme="minorHAnsi" w:hAnsiTheme="minorHAnsi" w:cstheme="minorHAnsi"/>
                <w:b/>
                <w:bCs/>
                <w:sz w:val="22"/>
                <w:szCs w:val="22"/>
              </w:rPr>
              <w:t>86</w:t>
            </w:r>
          </w:p>
        </w:tc>
      </w:tr>
      <w:tr w:rsidR="00B6669C" w:rsidRPr="00E1597D" w14:paraId="290B66F5" w14:textId="77777777" w:rsidTr="00B6669C">
        <w:tc>
          <w:tcPr>
            <w:tcW w:w="2410" w:type="dxa"/>
            <w:tcBorders>
              <w:left w:val="single" w:sz="1" w:space="0" w:color="000000"/>
              <w:bottom w:val="single" w:sz="1" w:space="0" w:color="000000"/>
            </w:tcBorders>
          </w:tcPr>
          <w:p w14:paraId="0F1D4FB0" w14:textId="77777777" w:rsidR="00B6669C" w:rsidRPr="00E1597D" w:rsidRDefault="00B6669C" w:rsidP="00C167AD">
            <w:pPr>
              <w:pStyle w:val="Zawartotabeli"/>
              <w:snapToGrid w:val="0"/>
              <w:spacing w:line="288" w:lineRule="auto"/>
              <w:rPr>
                <w:rFonts w:asciiTheme="minorHAnsi" w:hAnsiTheme="minorHAnsi" w:cstheme="minorHAnsi"/>
                <w:sz w:val="22"/>
                <w:szCs w:val="22"/>
              </w:rPr>
            </w:pPr>
            <w:r w:rsidRPr="00E1597D">
              <w:rPr>
                <w:rFonts w:asciiTheme="minorHAnsi" w:hAnsiTheme="minorHAnsi" w:cstheme="minorHAnsi"/>
                <w:sz w:val="22"/>
                <w:szCs w:val="22"/>
              </w:rPr>
              <w:t>PSP Lipa</w:t>
            </w:r>
          </w:p>
        </w:tc>
        <w:tc>
          <w:tcPr>
            <w:tcW w:w="795" w:type="dxa"/>
            <w:tcBorders>
              <w:left w:val="single" w:sz="1" w:space="0" w:color="000000"/>
              <w:bottom w:val="single" w:sz="1" w:space="0" w:color="000000"/>
            </w:tcBorders>
          </w:tcPr>
          <w:p w14:paraId="7286DADE" w14:textId="77777777" w:rsidR="00B6669C" w:rsidRPr="00E1597D" w:rsidRDefault="00B6669C" w:rsidP="00C167AD">
            <w:pPr>
              <w:pStyle w:val="Zawartotabeli"/>
              <w:snapToGrid w:val="0"/>
              <w:spacing w:line="288" w:lineRule="auto"/>
              <w:jc w:val="center"/>
              <w:rPr>
                <w:rFonts w:asciiTheme="minorHAnsi" w:hAnsiTheme="minorHAnsi" w:cstheme="minorHAnsi"/>
                <w:sz w:val="22"/>
                <w:szCs w:val="22"/>
              </w:rPr>
            </w:pPr>
            <w:r w:rsidRPr="00E1597D">
              <w:rPr>
                <w:rFonts w:asciiTheme="minorHAnsi" w:hAnsiTheme="minorHAnsi" w:cstheme="minorHAnsi"/>
                <w:sz w:val="22"/>
                <w:szCs w:val="22"/>
              </w:rPr>
              <w:t>3</w:t>
            </w:r>
          </w:p>
        </w:tc>
        <w:tc>
          <w:tcPr>
            <w:tcW w:w="708" w:type="dxa"/>
            <w:tcBorders>
              <w:left w:val="single" w:sz="1" w:space="0" w:color="000000"/>
              <w:bottom w:val="single" w:sz="1" w:space="0" w:color="000000"/>
            </w:tcBorders>
          </w:tcPr>
          <w:p w14:paraId="3A875EE0" w14:textId="77777777" w:rsidR="00B6669C" w:rsidRPr="00E1597D" w:rsidRDefault="00B6669C" w:rsidP="00C167AD">
            <w:pPr>
              <w:pStyle w:val="Zawartotabeli"/>
              <w:snapToGrid w:val="0"/>
              <w:spacing w:line="288" w:lineRule="auto"/>
              <w:jc w:val="center"/>
              <w:rPr>
                <w:rFonts w:asciiTheme="minorHAnsi" w:hAnsiTheme="minorHAnsi" w:cstheme="minorHAnsi"/>
                <w:sz w:val="22"/>
                <w:szCs w:val="22"/>
              </w:rPr>
            </w:pPr>
            <w:r w:rsidRPr="00E1597D">
              <w:rPr>
                <w:rFonts w:asciiTheme="minorHAnsi" w:hAnsiTheme="minorHAnsi" w:cstheme="minorHAnsi"/>
                <w:sz w:val="22"/>
                <w:szCs w:val="22"/>
              </w:rPr>
              <w:t>2</w:t>
            </w:r>
          </w:p>
        </w:tc>
        <w:tc>
          <w:tcPr>
            <w:tcW w:w="709" w:type="dxa"/>
            <w:tcBorders>
              <w:left w:val="single" w:sz="1" w:space="0" w:color="000000"/>
              <w:bottom w:val="single" w:sz="1" w:space="0" w:color="000000"/>
            </w:tcBorders>
          </w:tcPr>
          <w:p w14:paraId="764F8453" w14:textId="77777777" w:rsidR="00B6669C" w:rsidRPr="00E1597D" w:rsidRDefault="00B6669C" w:rsidP="00C167AD">
            <w:pPr>
              <w:pStyle w:val="Zawartotabeli"/>
              <w:snapToGrid w:val="0"/>
              <w:spacing w:line="288" w:lineRule="auto"/>
              <w:jc w:val="center"/>
              <w:rPr>
                <w:rFonts w:asciiTheme="minorHAnsi" w:hAnsiTheme="minorHAnsi" w:cstheme="minorHAnsi"/>
                <w:sz w:val="22"/>
                <w:szCs w:val="22"/>
              </w:rPr>
            </w:pPr>
            <w:r w:rsidRPr="00E1597D">
              <w:rPr>
                <w:rFonts w:asciiTheme="minorHAnsi" w:hAnsiTheme="minorHAnsi" w:cstheme="minorHAnsi"/>
                <w:sz w:val="22"/>
                <w:szCs w:val="22"/>
              </w:rPr>
              <w:t>0</w:t>
            </w:r>
          </w:p>
        </w:tc>
        <w:tc>
          <w:tcPr>
            <w:tcW w:w="709" w:type="dxa"/>
            <w:tcBorders>
              <w:left w:val="single" w:sz="1" w:space="0" w:color="000000"/>
              <w:bottom w:val="single" w:sz="1" w:space="0" w:color="000000"/>
            </w:tcBorders>
          </w:tcPr>
          <w:p w14:paraId="639452E5" w14:textId="77777777" w:rsidR="00B6669C" w:rsidRPr="00E1597D" w:rsidRDefault="00B6669C" w:rsidP="00C167AD">
            <w:pPr>
              <w:pStyle w:val="Zawartotabeli"/>
              <w:snapToGrid w:val="0"/>
              <w:spacing w:line="288" w:lineRule="auto"/>
              <w:jc w:val="center"/>
              <w:rPr>
                <w:rFonts w:asciiTheme="minorHAnsi" w:hAnsiTheme="minorHAnsi" w:cstheme="minorHAnsi"/>
                <w:sz w:val="22"/>
                <w:szCs w:val="22"/>
              </w:rPr>
            </w:pPr>
            <w:r w:rsidRPr="00E1597D">
              <w:rPr>
                <w:rFonts w:asciiTheme="minorHAnsi" w:hAnsiTheme="minorHAnsi" w:cstheme="minorHAnsi"/>
                <w:sz w:val="22"/>
                <w:szCs w:val="22"/>
              </w:rPr>
              <w:t>3</w:t>
            </w:r>
          </w:p>
        </w:tc>
        <w:tc>
          <w:tcPr>
            <w:tcW w:w="850" w:type="dxa"/>
            <w:tcBorders>
              <w:left w:val="single" w:sz="1" w:space="0" w:color="000000"/>
              <w:bottom w:val="single" w:sz="1" w:space="0" w:color="000000"/>
            </w:tcBorders>
          </w:tcPr>
          <w:p w14:paraId="4C3D0703" w14:textId="77777777" w:rsidR="00B6669C" w:rsidRPr="00E1597D" w:rsidRDefault="00B6669C" w:rsidP="00C167AD">
            <w:pPr>
              <w:pStyle w:val="Zawartotabeli"/>
              <w:snapToGrid w:val="0"/>
              <w:spacing w:line="288" w:lineRule="auto"/>
              <w:jc w:val="center"/>
              <w:rPr>
                <w:rFonts w:asciiTheme="minorHAnsi" w:hAnsiTheme="minorHAnsi" w:cstheme="minorHAnsi"/>
                <w:sz w:val="22"/>
                <w:szCs w:val="22"/>
              </w:rPr>
            </w:pPr>
            <w:r w:rsidRPr="00E1597D">
              <w:rPr>
                <w:rFonts w:asciiTheme="minorHAnsi" w:hAnsiTheme="minorHAnsi" w:cstheme="minorHAnsi"/>
                <w:sz w:val="22"/>
                <w:szCs w:val="22"/>
              </w:rPr>
              <w:t>16</w:t>
            </w:r>
          </w:p>
        </w:tc>
        <w:tc>
          <w:tcPr>
            <w:tcW w:w="709" w:type="dxa"/>
            <w:tcBorders>
              <w:left w:val="single" w:sz="1" w:space="0" w:color="000000"/>
              <w:bottom w:val="single" w:sz="1" w:space="0" w:color="000000"/>
            </w:tcBorders>
          </w:tcPr>
          <w:p w14:paraId="5C42E68A" w14:textId="77777777" w:rsidR="00B6669C" w:rsidRPr="00E1597D" w:rsidRDefault="00B6669C" w:rsidP="00C167AD">
            <w:pPr>
              <w:pStyle w:val="Zawartotabeli"/>
              <w:snapToGrid w:val="0"/>
              <w:spacing w:line="288" w:lineRule="auto"/>
              <w:jc w:val="center"/>
              <w:rPr>
                <w:rFonts w:asciiTheme="minorHAnsi" w:hAnsiTheme="minorHAnsi" w:cstheme="minorHAnsi"/>
                <w:sz w:val="22"/>
                <w:szCs w:val="22"/>
              </w:rPr>
            </w:pPr>
            <w:r w:rsidRPr="00E1597D">
              <w:rPr>
                <w:rFonts w:asciiTheme="minorHAnsi" w:hAnsiTheme="minorHAnsi" w:cstheme="minorHAnsi"/>
                <w:sz w:val="22"/>
                <w:szCs w:val="22"/>
              </w:rPr>
              <w:t>0</w:t>
            </w:r>
          </w:p>
        </w:tc>
        <w:tc>
          <w:tcPr>
            <w:tcW w:w="709" w:type="dxa"/>
            <w:tcBorders>
              <w:left w:val="single" w:sz="1" w:space="0" w:color="000000"/>
              <w:bottom w:val="single" w:sz="1" w:space="0" w:color="000000"/>
              <w:right w:val="single" w:sz="4" w:space="0" w:color="auto"/>
            </w:tcBorders>
          </w:tcPr>
          <w:p w14:paraId="0D931DEB" w14:textId="77777777" w:rsidR="00B6669C" w:rsidRPr="00E1597D" w:rsidRDefault="00B6669C" w:rsidP="00C167AD">
            <w:pPr>
              <w:pStyle w:val="Zawartotabeli"/>
              <w:snapToGrid w:val="0"/>
              <w:spacing w:line="288" w:lineRule="auto"/>
              <w:jc w:val="center"/>
              <w:rPr>
                <w:rFonts w:asciiTheme="minorHAnsi" w:hAnsiTheme="minorHAnsi" w:cstheme="minorHAnsi"/>
                <w:bCs/>
                <w:sz w:val="22"/>
                <w:szCs w:val="22"/>
              </w:rPr>
            </w:pPr>
            <w:r w:rsidRPr="00E1597D">
              <w:rPr>
                <w:rFonts w:asciiTheme="minorHAnsi" w:hAnsiTheme="minorHAnsi" w:cstheme="minorHAnsi"/>
                <w:bCs/>
                <w:sz w:val="22"/>
                <w:szCs w:val="22"/>
              </w:rPr>
              <w:t>6</w:t>
            </w:r>
          </w:p>
        </w:tc>
        <w:tc>
          <w:tcPr>
            <w:tcW w:w="758" w:type="dxa"/>
            <w:tcBorders>
              <w:left w:val="single" w:sz="4" w:space="0" w:color="auto"/>
              <w:bottom w:val="single" w:sz="1" w:space="0" w:color="000000"/>
              <w:right w:val="single" w:sz="1" w:space="0" w:color="000000"/>
            </w:tcBorders>
          </w:tcPr>
          <w:p w14:paraId="5FEF756B" w14:textId="77777777" w:rsidR="00B6669C" w:rsidRPr="00E1597D" w:rsidRDefault="00B6669C" w:rsidP="00C167AD">
            <w:pPr>
              <w:pStyle w:val="Zawartotabeli"/>
              <w:snapToGrid w:val="0"/>
              <w:spacing w:line="288" w:lineRule="auto"/>
              <w:jc w:val="center"/>
              <w:rPr>
                <w:rFonts w:asciiTheme="minorHAnsi" w:hAnsiTheme="minorHAnsi" w:cstheme="minorHAnsi"/>
                <w:bCs/>
                <w:sz w:val="22"/>
                <w:szCs w:val="22"/>
              </w:rPr>
            </w:pPr>
            <w:r w:rsidRPr="00E1597D">
              <w:rPr>
                <w:rFonts w:asciiTheme="minorHAnsi" w:hAnsiTheme="minorHAnsi" w:cstheme="minorHAnsi"/>
                <w:bCs/>
                <w:sz w:val="22"/>
                <w:szCs w:val="22"/>
              </w:rPr>
              <w:t>5</w:t>
            </w:r>
          </w:p>
        </w:tc>
        <w:tc>
          <w:tcPr>
            <w:tcW w:w="1294" w:type="dxa"/>
            <w:tcBorders>
              <w:left w:val="single" w:sz="4" w:space="0" w:color="auto"/>
              <w:bottom w:val="single" w:sz="1" w:space="0" w:color="000000"/>
              <w:right w:val="single" w:sz="1" w:space="0" w:color="000000"/>
            </w:tcBorders>
          </w:tcPr>
          <w:p w14:paraId="00787ACB" w14:textId="77777777" w:rsidR="00B6669C" w:rsidRPr="00E1597D" w:rsidRDefault="00B6669C" w:rsidP="00C167AD">
            <w:pPr>
              <w:pStyle w:val="Zawartotabeli"/>
              <w:snapToGrid w:val="0"/>
              <w:spacing w:line="288" w:lineRule="auto"/>
              <w:jc w:val="center"/>
              <w:rPr>
                <w:rFonts w:asciiTheme="minorHAnsi" w:hAnsiTheme="minorHAnsi" w:cstheme="minorHAnsi"/>
                <w:b/>
                <w:bCs/>
                <w:sz w:val="22"/>
                <w:szCs w:val="22"/>
              </w:rPr>
            </w:pPr>
            <w:r w:rsidRPr="00E1597D">
              <w:rPr>
                <w:rFonts w:asciiTheme="minorHAnsi" w:hAnsiTheme="minorHAnsi" w:cstheme="minorHAnsi"/>
                <w:b/>
                <w:bCs/>
                <w:sz w:val="22"/>
                <w:szCs w:val="22"/>
              </w:rPr>
              <w:t>35</w:t>
            </w:r>
          </w:p>
        </w:tc>
      </w:tr>
      <w:tr w:rsidR="00B6669C" w:rsidRPr="00E1597D" w14:paraId="08429693" w14:textId="77777777" w:rsidTr="00B6669C">
        <w:tc>
          <w:tcPr>
            <w:tcW w:w="2410" w:type="dxa"/>
            <w:tcBorders>
              <w:left w:val="single" w:sz="1" w:space="0" w:color="000000"/>
              <w:bottom w:val="single" w:sz="1" w:space="0" w:color="000000"/>
            </w:tcBorders>
          </w:tcPr>
          <w:p w14:paraId="35799B19" w14:textId="77777777" w:rsidR="00B6669C" w:rsidRPr="00E1597D" w:rsidRDefault="00B6669C" w:rsidP="00C167AD">
            <w:pPr>
              <w:pStyle w:val="Zawartotabeli"/>
              <w:snapToGrid w:val="0"/>
              <w:spacing w:line="288" w:lineRule="auto"/>
              <w:rPr>
                <w:rFonts w:asciiTheme="minorHAnsi" w:hAnsiTheme="minorHAnsi" w:cstheme="minorHAnsi"/>
                <w:sz w:val="22"/>
                <w:szCs w:val="22"/>
              </w:rPr>
            </w:pPr>
            <w:r w:rsidRPr="00E1597D">
              <w:rPr>
                <w:rFonts w:asciiTheme="minorHAnsi" w:hAnsiTheme="minorHAnsi" w:cstheme="minorHAnsi"/>
                <w:sz w:val="22"/>
                <w:szCs w:val="22"/>
              </w:rPr>
              <w:t>SP Olszewka</w:t>
            </w:r>
          </w:p>
        </w:tc>
        <w:tc>
          <w:tcPr>
            <w:tcW w:w="795" w:type="dxa"/>
            <w:tcBorders>
              <w:left w:val="single" w:sz="1" w:space="0" w:color="000000"/>
              <w:bottom w:val="single" w:sz="1" w:space="0" w:color="000000"/>
            </w:tcBorders>
          </w:tcPr>
          <w:p w14:paraId="153FE81C" w14:textId="77777777" w:rsidR="00B6669C" w:rsidRPr="00E1597D" w:rsidRDefault="00B6669C" w:rsidP="00C167AD">
            <w:pPr>
              <w:pStyle w:val="Zawartotabeli"/>
              <w:snapToGrid w:val="0"/>
              <w:spacing w:line="288" w:lineRule="auto"/>
              <w:jc w:val="center"/>
              <w:rPr>
                <w:rFonts w:asciiTheme="minorHAnsi" w:hAnsiTheme="minorHAnsi" w:cstheme="minorHAnsi"/>
                <w:sz w:val="22"/>
                <w:szCs w:val="22"/>
              </w:rPr>
            </w:pPr>
            <w:r w:rsidRPr="00E1597D">
              <w:rPr>
                <w:rFonts w:asciiTheme="minorHAnsi" w:hAnsiTheme="minorHAnsi" w:cstheme="minorHAnsi"/>
                <w:sz w:val="22"/>
                <w:szCs w:val="22"/>
              </w:rPr>
              <w:t>2</w:t>
            </w:r>
          </w:p>
        </w:tc>
        <w:tc>
          <w:tcPr>
            <w:tcW w:w="708" w:type="dxa"/>
            <w:tcBorders>
              <w:left w:val="single" w:sz="1" w:space="0" w:color="000000"/>
              <w:bottom w:val="single" w:sz="1" w:space="0" w:color="000000"/>
            </w:tcBorders>
          </w:tcPr>
          <w:p w14:paraId="4FB84A0B" w14:textId="77777777" w:rsidR="00B6669C" w:rsidRPr="00E1597D" w:rsidRDefault="00B6669C" w:rsidP="00C167AD">
            <w:pPr>
              <w:pStyle w:val="Zawartotabeli"/>
              <w:snapToGrid w:val="0"/>
              <w:spacing w:line="288" w:lineRule="auto"/>
              <w:jc w:val="center"/>
              <w:rPr>
                <w:rFonts w:asciiTheme="minorHAnsi" w:hAnsiTheme="minorHAnsi" w:cstheme="minorHAnsi"/>
                <w:sz w:val="22"/>
                <w:szCs w:val="22"/>
              </w:rPr>
            </w:pPr>
            <w:r w:rsidRPr="00E1597D">
              <w:rPr>
                <w:rFonts w:asciiTheme="minorHAnsi" w:hAnsiTheme="minorHAnsi" w:cstheme="minorHAnsi"/>
                <w:sz w:val="22"/>
                <w:szCs w:val="22"/>
              </w:rPr>
              <w:t>0</w:t>
            </w:r>
          </w:p>
        </w:tc>
        <w:tc>
          <w:tcPr>
            <w:tcW w:w="709" w:type="dxa"/>
            <w:tcBorders>
              <w:left w:val="single" w:sz="1" w:space="0" w:color="000000"/>
              <w:bottom w:val="single" w:sz="1" w:space="0" w:color="000000"/>
            </w:tcBorders>
          </w:tcPr>
          <w:p w14:paraId="6BFD79F6" w14:textId="77777777" w:rsidR="00B6669C" w:rsidRPr="00E1597D" w:rsidRDefault="00B6669C" w:rsidP="00C167AD">
            <w:pPr>
              <w:pStyle w:val="Zawartotabeli"/>
              <w:snapToGrid w:val="0"/>
              <w:spacing w:line="288" w:lineRule="auto"/>
              <w:jc w:val="center"/>
              <w:rPr>
                <w:rFonts w:asciiTheme="minorHAnsi" w:hAnsiTheme="minorHAnsi" w:cstheme="minorHAnsi"/>
                <w:sz w:val="22"/>
                <w:szCs w:val="22"/>
              </w:rPr>
            </w:pPr>
            <w:r w:rsidRPr="00E1597D">
              <w:rPr>
                <w:rFonts w:asciiTheme="minorHAnsi" w:hAnsiTheme="minorHAnsi" w:cstheme="minorHAnsi"/>
                <w:sz w:val="22"/>
                <w:szCs w:val="22"/>
              </w:rPr>
              <w:t>8</w:t>
            </w:r>
          </w:p>
        </w:tc>
        <w:tc>
          <w:tcPr>
            <w:tcW w:w="709" w:type="dxa"/>
            <w:tcBorders>
              <w:left w:val="single" w:sz="1" w:space="0" w:color="000000"/>
              <w:bottom w:val="single" w:sz="1" w:space="0" w:color="000000"/>
            </w:tcBorders>
          </w:tcPr>
          <w:p w14:paraId="763CB6C5" w14:textId="77777777" w:rsidR="00B6669C" w:rsidRPr="00E1597D" w:rsidRDefault="00B6669C" w:rsidP="00C167AD">
            <w:pPr>
              <w:pStyle w:val="Zawartotabeli"/>
              <w:snapToGrid w:val="0"/>
              <w:spacing w:line="288" w:lineRule="auto"/>
              <w:jc w:val="center"/>
              <w:rPr>
                <w:rFonts w:asciiTheme="minorHAnsi" w:hAnsiTheme="minorHAnsi" w:cstheme="minorHAnsi"/>
                <w:sz w:val="22"/>
                <w:szCs w:val="22"/>
              </w:rPr>
            </w:pPr>
            <w:r w:rsidRPr="00E1597D">
              <w:rPr>
                <w:rFonts w:asciiTheme="minorHAnsi" w:hAnsiTheme="minorHAnsi" w:cstheme="minorHAnsi"/>
                <w:sz w:val="22"/>
                <w:szCs w:val="22"/>
              </w:rPr>
              <w:t>6</w:t>
            </w:r>
          </w:p>
        </w:tc>
        <w:tc>
          <w:tcPr>
            <w:tcW w:w="850" w:type="dxa"/>
            <w:tcBorders>
              <w:left w:val="single" w:sz="1" w:space="0" w:color="000000"/>
              <w:bottom w:val="single" w:sz="1" w:space="0" w:color="000000"/>
            </w:tcBorders>
          </w:tcPr>
          <w:p w14:paraId="123C8CB2" w14:textId="77777777" w:rsidR="00B6669C" w:rsidRPr="00E1597D" w:rsidRDefault="00B6669C" w:rsidP="00C167AD">
            <w:pPr>
              <w:pStyle w:val="Zawartotabeli"/>
              <w:snapToGrid w:val="0"/>
              <w:spacing w:line="288" w:lineRule="auto"/>
              <w:jc w:val="center"/>
              <w:rPr>
                <w:rFonts w:asciiTheme="minorHAnsi" w:hAnsiTheme="minorHAnsi" w:cstheme="minorHAnsi"/>
                <w:sz w:val="22"/>
                <w:szCs w:val="22"/>
              </w:rPr>
            </w:pPr>
            <w:r w:rsidRPr="00E1597D">
              <w:rPr>
                <w:rFonts w:asciiTheme="minorHAnsi" w:hAnsiTheme="minorHAnsi" w:cstheme="minorHAnsi"/>
                <w:sz w:val="22"/>
                <w:szCs w:val="22"/>
              </w:rPr>
              <w:t>7</w:t>
            </w:r>
          </w:p>
        </w:tc>
        <w:tc>
          <w:tcPr>
            <w:tcW w:w="709" w:type="dxa"/>
            <w:tcBorders>
              <w:left w:val="single" w:sz="1" w:space="0" w:color="000000"/>
              <w:bottom w:val="single" w:sz="1" w:space="0" w:color="000000"/>
            </w:tcBorders>
          </w:tcPr>
          <w:p w14:paraId="37EE3625" w14:textId="77777777" w:rsidR="00B6669C" w:rsidRPr="00E1597D" w:rsidRDefault="00B6669C" w:rsidP="00C167AD">
            <w:pPr>
              <w:pStyle w:val="Zawartotabeli"/>
              <w:snapToGrid w:val="0"/>
              <w:spacing w:line="288" w:lineRule="auto"/>
              <w:jc w:val="center"/>
              <w:rPr>
                <w:rFonts w:asciiTheme="minorHAnsi" w:hAnsiTheme="minorHAnsi" w:cstheme="minorHAnsi"/>
                <w:sz w:val="22"/>
                <w:szCs w:val="22"/>
              </w:rPr>
            </w:pPr>
            <w:r w:rsidRPr="00E1597D">
              <w:rPr>
                <w:rFonts w:asciiTheme="minorHAnsi" w:hAnsiTheme="minorHAnsi" w:cstheme="minorHAnsi"/>
                <w:sz w:val="22"/>
                <w:szCs w:val="22"/>
              </w:rPr>
              <w:t>7</w:t>
            </w:r>
          </w:p>
        </w:tc>
        <w:tc>
          <w:tcPr>
            <w:tcW w:w="709" w:type="dxa"/>
            <w:tcBorders>
              <w:left w:val="single" w:sz="1" w:space="0" w:color="000000"/>
              <w:bottom w:val="single" w:sz="1" w:space="0" w:color="000000"/>
              <w:right w:val="single" w:sz="4" w:space="0" w:color="auto"/>
            </w:tcBorders>
          </w:tcPr>
          <w:p w14:paraId="48A00D19" w14:textId="77777777" w:rsidR="00B6669C" w:rsidRPr="00E1597D" w:rsidRDefault="00B6669C" w:rsidP="00C167AD">
            <w:pPr>
              <w:pStyle w:val="Zawartotabeli"/>
              <w:snapToGrid w:val="0"/>
              <w:spacing w:line="288" w:lineRule="auto"/>
              <w:jc w:val="center"/>
              <w:rPr>
                <w:rFonts w:asciiTheme="minorHAnsi" w:hAnsiTheme="minorHAnsi" w:cstheme="minorHAnsi"/>
                <w:bCs/>
                <w:sz w:val="22"/>
                <w:szCs w:val="22"/>
              </w:rPr>
            </w:pPr>
            <w:r w:rsidRPr="00E1597D">
              <w:rPr>
                <w:rFonts w:asciiTheme="minorHAnsi" w:hAnsiTheme="minorHAnsi" w:cstheme="minorHAnsi"/>
                <w:bCs/>
                <w:sz w:val="22"/>
                <w:szCs w:val="22"/>
              </w:rPr>
              <w:t>4</w:t>
            </w:r>
          </w:p>
        </w:tc>
        <w:tc>
          <w:tcPr>
            <w:tcW w:w="758" w:type="dxa"/>
            <w:tcBorders>
              <w:left w:val="single" w:sz="4" w:space="0" w:color="auto"/>
              <w:bottom w:val="single" w:sz="1" w:space="0" w:color="000000"/>
              <w:right w:val="single" w:sz="1" w:space="0" w:color="000000"/>
            </w:tcBorders>
          </w:tcPr>
          <w:p w14:paraId="3F2341E3" w14:textId="77777777" w:rsidR="00B6669C" w:rsidRPr="00E1597D" w:rsidRDefault="00B6669C" w:rsidP="00C167AD">
            <w:pPr>
              <w:pStyle w:val="Zawartotabeli"/>
              <w:snapToGrid w:val="0"/>
              <w:spacing w:line="288" w:lineRule="auto"/>
              <w:jc w:val="center"/>
              <w:rPr>
                <w:rFonts w:asciiTheme="minorHAnsi" w:hAnsiTheme="minorHAnsi" w:cstheme="minorHAnsi"/>
                <w:bCs/>
                <w:sz w:val="22"/>
                <w:szCs w:val="22"/>
              </w:rPr>
            </w:pPr>
            <w:r w:rsidRPr="00E1597D">
              <w:rPr>
                <w:rFonts w:asciiTheme="minorHAnsi" w:hAnsiTheme="minorHAnsi" w:cstheme="minorHAnsi"/>
                <w:bCs/>
                <w:sz w:val="22"/>
                <w:szCs w:val="22"/>
              </w:rPr>
              <w:t>6</w:t>
            </w:r>
          </w:p>
        </w:tc>
        <w:tc>
          <w:tcPr>
            <w:tcW w:w="1294" w:type="dxa"/>
            <w:tcBorders>
              <w:left w:val="single" w:sz="4" w:space="0" w:color="auto"/>
              <w:bottom w:val="single" w:sz="1" w:space="0" w:color="000000"/>
              <w:right w:val="single" w:sz="1" w:space="0" w:color="000000"/>
            </w:tcBorders>
          </w:tcPr>
          <w:p w14:paraId="46A37815" w14:textId="77777777" w:rsidR="00B6669C" w:rsidRPr="00E1597D" w:rsidRDefault="00B6669C" w:rsidP="00C167AD">
            <w:pPr>
              <w:pStyle w:val="Zawartotabeli"/>
              <w:snapToGrid w:val="0"/>
              <w:spacing w:line="288" w:lineRule="auto"/>
              <w:jc w:val="center"/>
              <w:rPr>
                <w:rFonts w:asciiTheme="minorHAnsi" w:hAnsiTheme="minorHAnsi" w:cstheme="minorHAnsi"/>
                <w:b/>
                <w:bCs/>
                <w:sz w:val="22"/>
                <w:szCs w:val="22"/>
              </w:rPr>
            </w:pPr>
            <w:r w:rsidRPr="00E1597D">
              <w:rPr>
                <w:rFonts w:asciiTheme="minorHAnsi" w:hAnsiTheme="minorHAnsi" w:cstheme="minorHAnsi"/>
                <w:b/>
                <w:bCs/>
                <w:sz w:val="22"/>
                <w:szCs w:val="22"/>
              </w:rPr>
              <w:t>40</w:t>
            </w:r>
          </w:p>
        </w:tc>
      </w:tr>
      <w:tr w:rsidR="00B6669C" w:rsidRPr="00E1597D" w14:paraId="584B35AF" w14:textId="77777777" w:rsidTr="00B6669C">
        <w:tc>
          <w:tcPr>
            <w:tcW w:w="2410" w:type="dxa"/>
            <w:tcBorders>
              <w:left w:val="single" w:sz="1" w:space="0" w:color="000000"/>
              <w:bottom w:val="single" w:sz="1" w:space="0" w:color="000000"/>
            </w:tcBorders>
          </w:tcPr>
          <w:p w14:paraId="7D9729D0" w14:textId="77777777" w:rsidR="00B6669C" w:rsidRPr="00E1597D" w:rsidRDefault="00B6669C" w:rsidP="00C167AD">
            <w:pPr>
              <w:pStyle w:val="Zawartotabeli"/>
              <w:snapToGrid w:val="0"/>
              <w:spacing w:line="288" w:lineRule="auto"/>
              <w:rPr>
                <w:rFonts w:asciiTheme="minorHAnsi" w:hAnsiTheme="minorHAnsi" w:cstheme="minorHAnsi"/>
                <w:b/>
                <w:bCs/>
                <w:sz w:val="22"/>
                <w:szCs w:val="22"/>
              </w:rPr>
            </w:pPr>
            <w:r w:rsidRPr="00E1597D">
              <w:rPr>
                <w:rFonts w:asciiTheme="minorHAnsi" w:hAnsiTheme="minorHAnsi" w:cstheme="minorHAnsi"/>
                <w:b/>
                <w:bCs/>
                <w:sz w:val="22"/>
                <w:szCs w:val="22"/>
              </w:rPr>
              <w:t>razem</w:t>
            </w:r>
          </w:p>
        </w:tc>
        <w:tc>
          <w:tcPr>
            <w:tcW w:w="795" w:type="dxa"/>
            <w:tcBorders>
              <w:left w:val="single" w:sz="1" w:space="0" w:color="000000"/>
              <w:bottom w:val="single" w:sz="1" w:space="0" w:color="000000"/>
            </w:tcBorders>
          </w:tcPr>
          <w:p w14:paraId="2B2C1B68" w14:textId="77777777" w:rsidR="00B6669C" w:rsidRPr="00E1597D" w:rsidRDefault="00B6669C" w:rsidP="00C167AD">
            <w:pPr>
              <w:pStyle w:val="Zawartotabeli"/>
              <w:snapToGrid w:val="0"/>
              <w:spacing w:line="288" w:lineRule="auto"/>
              <w:jc w:val="center"/>
              <w:rPr>
                <w:rFonts w:asciiTheme="minorHAnsi" w:hAnsiTheme="minorHAnsi" w:cstheme="minorHAnsi"/>
                <w:b/>
                <w:bCs/>
                <w:color w:val="FF0000"/>
                <w:sz w:val="22"/>
                <w:szCs w:val="22"/>
              </w:rPr>
            </w:pPr>
            <w:r w:rsidRPr="00E1597D">
              <w:rPr>
                <w:rFonts w:asciiTheme="minorHAnsi" w:hAnsiTheme="minorHAnsi" w:cstheme="minorHAnsi"/>
                <w:b/>
                <w:bCs/>
                <w:sz w:val="22"/>
                <w:szCs w:val="22"/>
              </w:rPr>
              <w:t>83</w:t>
            </w:r>
          </w:p>
        </w:tc>
        <w:tc>
          <w:tcPr>
            <w:tcW w:w="708" w:type="dxa"/>
            <w:tcBorders>
              <w:left w:val="single" w:sz="1" w:space="0" w:color="000000"/>
              <w:bottom w:val="single" w:sz="1" w:space="0" w:color="000000"/>
            </w:tcBorders>
          </w:tcPr>
          <w:p w14:paraId="56242E96" w14:textId="77777777" w:rsidR="00B6669C" w:rsidRPr="00E1597D" w:rsidRDefault="00B6669C" w:rsidP="00C167AD">
            <w:pPr>
              <w:pStyle w:val="Zawartotabeli"/>
              <w:snapToGrid w:val="0"/>
              <w:spacing w:line="288" w:lineRule="auto"/>
              <w:jc w:val="center"/>
              <w:rPr>
                <w:rFonts w:asciiTheme="minorHAnsi" w:hAnsiTheme="minorHAnsi" w:cstheme="minorHAnsi"/>
                <w:b/>
                <w:bCs/>
                <w:sz w:val="22"/>
                <w:szCs w:val="22"/>
              </w:rPr>
            </w:pPr>
            <w:r w:rsidRPr="00E1597D">
              <w:rPr>
                <w:rFonts w:asciiTheme="minorHAnsi" w:hAnsiTheme="minorHAnsi" w:cstheme="minorHAnsi"/>
                <w:b/>
                <w:bCs/>
                <w:sz w:val="22"/>
                <w:szCs w:val="22"/>
              </w:rPr>
              <w:t>52</w:t>
            </w:r>
          </w:p>
        </w:tc>
        <w:tc>
          <w:tcPr>
            <w:tcW w:w="709" w:type="dxa"/>
            <w:tcBorders>
              <w:left w:val="single" w:sz="1" w:space="0" w:color="000000"/>
              <w:bottom w:val="single" w:sz="1" w:space="0" w:color="000000"/>
            </w:tcBorders>
          </w:tcPr>
          <w:p w14:paraId="451C071C" w14:textId="77777777" w:rsidR="00B6669C" w:rsidRPr="00E1597D" w:rsidRDefault="00B6669C" w:rsidP="00C167AD">
            <w:pPr>
              <w:pStyle w:val="Zawartotabeli"/>
              <w:snapToGrid w:val="0"/>
              <w:spacing w:line="288" w:lineRule="auto"/>
              <w:jc w:val="center"/>
              <w:rPr>
                <w:rFonts w:asciiTheme="minorHAnsi" w:hAnsiTheme="minorHAnsi" w:cstheme="minorHAnsi"/>
                <w:b/>
                <w:bCs/>
                <w:sz w:val="22"/>
                <w:szCs w:val="22"/>
              </w:rPr>
            </w:pPr>
            <w:r w:rsidRPr="00E1597D">
              <w:rPr>
                <w:rFonts w:asciiTheme="minorHAnsi" w:hAnsiTheme="minorHAnsi" w:cstheme="minorHAnsi"/>
                <w:b/>
                <w:bCs/>
                <w:sz w:val="22"/>
                <w:szCs w:val="22"/>
              </w:rPr>
              <w:t>36</w:t>
            </w:r>
          </w:p>
        </w:tc>
        <w:tc>
          <w:tcPr>
            <w:tcW w:w="709" w:type="dxa"/>
            <w:tcBorders>
              <w:left w:val="single" w:sz="1" w:space="0" w:color="000000"/>
              <w:bottom w:val="single" w:sz="1" w:space="0" w:color="000000"/>
            </w:tcBorders>
          </w:tcPr>
          <w:p w14:paraId="5F49961C" w14:textId="77777777" w:rsidR="00B6669C" w:rsidRPr="00E1597D" w:rsidRDefault="00B6669C" w:rsidP="00C167AD">
            <w:pPr>
              <w:pStyle w:val="Zawartotabeli"/>
              <w:snapToGrid w:val="0"/>
              <w:spacing w:line="288" w:lineRule="auto"/>
              <w:jc w:val="center"/>
              <w:rPr>
                <w:rFonts w:asciiTheme="minorHAnsi" w:hAnsiTheme="minorHAnsi" w:cstheme="minorHAnsi"/>
                <w:b/>
                <w:bCs/>
                <w:color w:val="FF0000"/>
                <w:sz w:val="22"/>
                <w:szCs w:val="22"/>
              </w:rPr>
            </w:pPr>
            <w:r w:rsidRPr="00E1597D">
              <w:rPr>
                <w:rFonts w:asciiTheme="minorHAnsi" w:hAnsiTheme="minorHAnsi" w:cstheme="minorHAnsi"/>
                <w:b/>
                <w:bCs/>
                <w:sz w:val="22"/>
                <w:szCs w:val="22"/>
              </w:rPr>
              <w:t>78</w:t>
            </w:r>
          </w:p>
        </w:tc>
        <w:tc>
          <w:tcPr>
            <w:tcW w:w="850" w:type="dxa"/>
            <w:tcBorders>
              <w:left w:val="single" w:sz="1" w:space="0" w:color="000000"/>
              <w:bottom w:val="single" w:sz="1" w:space="0" w:color="000000"/>
            </w:tcBorders>
          </w:tcPr>
          <w:p w14:paraId="2510A151" w14:textId="77777777" w:rsidR="00B6669C" w:rsidRPr="00E1597D" w:rsidRDefault="00B6669C" w:rsidP="00C167AD">
            <w:pPr>
              <w:pStyle w:val="Zawartotabeli"/>
              <w:snapToGrid w:val="0"/>
              <w:spacing w:line="288" w:lineRule="auto"/>
              <w:jc w:val="center"/>
              <w:rPr>
                <w:rFonts w:asciiTheme="minorHAnsi" w:hAnsiTheme="minorHAnsi" w:cstheme="minorHAnsi"/>
                <w:b/>
                <w:bCs/>
                <w:sz w:val="22"/>
                <w:szCs w:val="22"/>
              </w:rPr>
            </w:pPr>
            <w:r w:rsidRPr="00E1597D">
              <w:rPr>
                <w:rFonts w:asciiTheme="minorHAnsi" w:hAnsiTheme="minorHAnsi" w:cstheme="minorHAnsi"/>
                <w:b/>
                <w:bCs/>
                <w:sz w:val="22"/>
                <w:szCs w:val="22"/>
              </w:rPr>
              <w:t>129</w:t>
            </w:r>
          </w:p>
        </w:tc>
        <w:tc>
          <w:tcPr>
            <w:tcW w:w="709" w:type="dxa"/>
            <w:tcBorders>
              <w:left w:val="single" w:sz="1" w:space="0" w:color="000000"/>
              <w:bottom w:val="single" w:sz="1" w:space="0" w:color="000000"/>
            </w:tcBorders>
          </w:tcPr>
          <w:p w14:paraId="0A095E8C" w14:textId="77777777" w:rsidR="00B6669C" w:rsidRPr="00E1597D" w:rsidRDefault="00B6669C" w:rsidP="00C167AD">
            <w:pPr>
              <w:pStyle w:val="Zawartotabeli"/>
              <w:snapToGrid w:val="0"/>
              <w:spacing w:line="288" w:lineRule="auto"/>
              <w:jc w:val="center"/>
              <w:rPr>
                <w:rFonts w:asciiTheme="minorHAnsi" w:hAnsiTheme="minorHAnsi" w:cstheme="minorHAnsi"/>
                <w:b/>
                <w:bCs/>
                <w:sz w:val="22"/>
                <w:szCs w:val="22"/>
              </w:rPr>
            </w:pPr>
            <w:r w:rsidRPr="00E1597D">
              <w:rPr>
                <w:rFonts w:asciiTheme="minorHAnsi" w:hAnsiTheme="minorHAnsi" w:cstheme="minorHAnsi"/>
                <w:b/>
                <w:bCs/>
                <w:sz w:val="22"/>
                <w:szCs w:val="22"/>
              </w:rPr>
              <w:t>76</w:t>
            </w:r>
          </w:p>
        </w:tc>
        <w:tc>
          <w:tcPr>
            <w:tcW w:w="709" w:type="dxa"/>
            <w:tcBorders>
              <w:left w:val="single" w:sz="1" w:space="0" w:color="000000"/>
              <w:bottom w:val="single" w:sz="1" w:space="0" w:color="000000"/>
              <w:right w:val="single" w:sz="4" w:space="0" w:color="auto"/>
            </w:tcBorders>
          </w:tcPr>
          <w:p w14:paraId="247CC43A" w14:textId="77777777" w:rsidR="00B6669C" w:rsidRPr="00E1597D" w:rsidRDefault="00B6669C" w:rsidP="00C167AD">
            <w:pPr>
              <w:pStyle w:val="Zawartotabeli"/>
              <w:snapToGrid w:val="0"/>
              <w:spacing w:line="288" w:lineRule="auto"/>
              <w:jc w:val="center"/>
              <w:rPr>
                <w:rFonts w:asciiTheme="minorHAnsi" w:hAnsiTheme="minorHAnsi" w:cstheme="minorHAnsi"/>
                <w:b/>
                <w:bCs/>
                <w:sz w:val="22"/>
                <w:szCs w:val="22"/>
              </w:rPr>
            </w:pPr>
            <w:r w:rsidRPr="00E1597D">
              <w:rPr>
                <w:rFonts w:asciiTheme="minorHAnsi" w:hAnsiTheme="minorHAnsi" w:cstheme="minorHAnsi"/>
                <w:b/>
                <w:bCs/>
                <w:sz w:val="22"/>
                <w:szCs w:val="22"/>
              </w:rPr>
              <w:t>81</w:t>
            </w:r>
          </w:p>
        </w:tc>
        <w:tc>
          <w:tcPr>
            <w:tcW w:w="758" w:type="dxa"/>
            <w:tcBorders>
              <w:left w:val="single" w:sz="4" w:space="0" w:color="auto"/>
              <w:bottom w:val="single" w:sz="1" w:space="0" w:color="000000"/>
              <w:right w:val="single" w:sz="1" w:space="0" w:color="000000"/>
            </w:tcBorders>
          </w:tcPr>
          <w:p w14:paraId="6180B4B8" w14:textId="77777777" w:rsidR="00B6669C" w:rsidRPr="00E1597D" w:rsidRDefault="00B6669C" w:rsidP="00C167AD">
            <w:pPr>
              <w:pStyle w:val="Zawartotabeli"/>
              <w:snapToGrid w:val="0"/>
              <w:spacing w:line="288" w:lineRule="auto"/>
              <w:jc w:val="center"/>
              <w:rPr>
                <w:rFonts w:asciiTheme="minorHAnsi" w:hAnsiTheme="minorHAnsi" w:cstheme="minorHAnsi"/>
                <w:b/>
                <w:bCs/>
                <w:sz w:val="22"/>
                <w:szCs w:val="22"/>
              </w:rPr>
            </w:pPr>
            <w:r w:rsidRPr="00E1597D">
              <w:rPr>
                <w:rFonts w:asciiTheme="minorHAnsi" w:hAnsiTheme="minorHAnsi" w:cstheme="minorHAnsi"/>
                <w:b/>
                <w:bCs/>
                <w:sz w:val="22"/>
                <w:szCs w:val="22"/>
              </w:rPr>
              <w:t>79</w:t>
            </w:r>
          </w:p>
        </w:tc>
        <w:tc>
          <w:tcPr>
            <w:tcW w:w="1294" w:type="dxa"/>
            <w:tcBorders>
              <w:left w:val="single" w:sz="4" w:space="0" w:color="auto"/>
              <w:bottom w:val="single" w:sz="1" w:space="0" w:color="000000"/>
              <w:right w:val="single" w:sz="1" w:space="0" w:color="000000"/>
            </w:tcBorders>
          </w:tcPr>
          <w:p w14:paraId="21A1D3E8" w14:textId="77777777" w:rsidR="00B6669C" w:rsidRPr="00E1597D" w:rsidRDefault="00B6669C" w:rsidP="00C167AD">
            <w:pPr>
              <w:pStyle w:val="Zawartotabeli"/>
              <w:snapToGrid w:val="0"/>
              <w:spacing w:line="288" w:lineRule="auto"/>
              <w:jc w:val="center"/>
              <w:rPr>
                <w:rFonts w:asciiTheme="minorHAnsi" w:hAnsiTheme="minorHAnsi" w:cstheme="minorHAnsi"/>
                <w:b/>
                <w:bCs/>
                <w:color w:val="FF0000"/>
                <w:sz w:val="22"/>
                <w:szCs w:val="22"/>
              </w:rPr>
            </w:pPr>
            <w:r w:rsidRPr="00E1597D">
              <w:rPr>
                <w:rFonts w:asciiTheme="minorHAnsi" w:hAnsiTheme="minorHAnsi" w:cstheme="minorHAnsi"/>
                <w:b/>
                <w:bCs/>
                <w:sz w:val="22"/>
                <w:szCs w:val="22"/>
              </w:rPr>
              <w:t>614</w:t>
            </w:r>
          </w:p>
        </w:tc>
      </w:tr>
    </w:tbl>
    <w:p w14:paraId="58576293" w14:textId="77777777" w:rsidR="00B6669C" w:rsidRPr="00E1597D" w:rsidRDefault="00B6669C" w:rsidP="00C167AD">
      <w:pPr>
        <w:pStyle w:val="Tekstpodstawowy"/>
        <w:spacing w:line="288" w:lineRule="auto"/>
        <w:rPr>
          <w:rFonts w:asciiTheme="minorHAnsi" w:hAnsiTheme="minorHAnsi" w:cstheme="minorHAnsi"/>
        </w:rPr>
      </w:pPr>
      <w:r w:rsidRPr="00E1597D">
        <w:rPr>
          <w:rFonts w:asciiTheme="minorHAnsi" w:hAnsiTheme="minorHAnsi" w:cstheme="minorHAnsi"/>
          <w:i/>
        </w:rPr>
        <w:t>Źródło: System Informacji Oświatowej wg stanu na 30 września 2018 r.</w:t>
      </w:r>
    </w:p>
    <w:p w14:paraId="4489E7FE" w14:textId="77777777" w:rsidR="00B6669C" w:rsidRPr="00E1597D" w:rsidRDefault="00B6669C" w:rsidP="00C167AD">
      <w:pPr>
        <w:spacing w:after="0" w:line="288" w:lineRule="auto"/>
        <w:rPr>
          <w:rFonts w:asciiTheme="minorHAnsi" w:hAnsiTheme="minorHAnsi" w:cstheme="minorHAnsi"/>
        </w:rPr>
      </w:pPr>
    </w:p>
    <w:p w14:paraId="7995DFF9" w14:textId="0DD25E9B" w:rsidR="00B6669C" w:rsidRPr="00E1597D" w:rsidRDefault="00B6669C" w:rsidP="00C167AD">
      <w:pPr>
        <w:pStyle w:val="Tekstpodstawowy"/>
        <w:spacing w:line="288" w:lineRule="auto"/>
        <w:rPr>
          <w:rFonts w:asciiTheme="minorHAnsi" w:hAnsiTheme="minorHAnsi" w:cstheme="minorHAnsi"/>
          <w:b/>
          <w:bCs/>
          <w:i/>
          <w:iCs/>
          <w:color w:val="000000"/>
          <w:sz w:val="22"/>
          <w:szCs w:val="22"/>
        </w:rPr>
      </w:pPr>
      <w:r w:rsidRPr="00E1597D">
        <w:rPr>
          <w:rFonts w:asciiTheme="minorHAnsi" w:hAnsiTheme="minorHAnsi" w:cstheme="minorHAnsi"/>
          <w:b/>
          <w:bCs/>
          <w:i/>
          <w:iCs/>
          <w:color w:val="000000"/>
          <w:sz w:val="22"/>
          <w:szCs w:val="22"/>
        </w:rPr>
        <w:t xml:space="preserve">Tabela </w:t>
      </w:r>
      <w:r w:rsidR="00141D7D">
        <w:rPr>
          <w:rFonts w:asciiTheme="minorHAnsi" w:hAnsiTheme="minorHAnsi" w:cstheme="minorHAnsi"/>
          <w:b/>
          <w:bCs/>
          <w:i/>
          <w:iCs/>
          <w:color w:val="000000"/>
          <w:sz w:val="22"/>
          <w:szCs w:val="22"/>
        </w:rPr>
        <w:t>10</w:t>
      </w:r>
      <w:r w:rsidRPr="00E1597D">
        <w:rPr>
          <w:rFonts w:asciiTheme="minorHAnsi" w:hAnsiTheme="minorHAnsi" w:cstheme="minorHAnsi"/>
          <w:b/>
          <w:bCs/>
          <w:i/>
          <w:iCs/>
          <w:color w:val="000000"/>
          <w:sz w:val="22"/>
          <w:szCs w:val="22"/>
        </w:rPr>
        <w:t>. Liczba uczniów w Publicznym Gimnazjum im. Św. Stanisława Kostki w Jednorożcu w roku szkolnym 2018/2019.</w:t>
      </w:r>
    </w:p>
    <w:tbl>
      <w:tblPr>
        <w:tblW w:w="9591" w:type="dxa"/>
        <w:tblInd w:w="55" w:type="dxa"/>
        <w:tblLayout w:type="fixed"/>
        <w:tblCellMar>
          <w:top w:w="55" w:type="dxa"/>
          <w:left w:w="55" w:type="dxa"/>
          <w:bottom w:w="55" w:type="dxa"/>
          <w:right w:w="55" w:type="dxa"/>
        </w:tblCellMar>
        <w:tblLook w:val="0000" w:firstRow="0" w:lastRow="0" w:firstColumn="0" w:lastColumn="0" w:noHBand="0" w:noVBand="0"/>
      </w:tblPr>
      <w:tblGrid>
        <w:gridCol w:w="2760"/>
        <w:gridCol w:w="2790"/>
        <w:gridCol w:w="2498"/>
        <w:gridCol w:w="1543"/>
      </w:tblGrid>
      <w:tr w:rsidR="00B6669C" w:rsidRPr="00E1597D" w14:paraId="3187823B" w14:textId="77777777" w:rsidTr="00B6669C">
        <w:tc>
          <w:tcPr>
            <w:tcW w:w="2760" w:type="dxa"/>
            <w:tcBorders>
              <w:top w:val="single" w:sz="1" w:space="0" w:color="000000"/>
              <w:left w:val="single" w:sz="1" w:space="0" w:color="000000"/>
              <w:bottom w:val="single" w:sz="1" w:space="0" w:color="000000"/>
            </w:tcBorders>
          </w:tcPr>
          <w:p w14:paraId="05BE5875" w14:textId="77777777" w:rsidR="00B6669C" w:rsidRPr="00E1597D" w:rsidRDefault="00B6669C" w:rsidP="00C167AD">
            <w:pPr>
              <w:pStyle w:val="Zawartotabeli"/>
              <w:snapToGrid w:val="0"/>
              <w:spacing w:line="288" w:lineRule="auto"/>
              <w:jc w:val="center"/>
              <w:rPr>
                <w:rFonts w:asciiTheme="minorHAnsi" w:hAnsiTheme="minorHAnsi" w:cstheme="minorHAnsi"/>
                <w:b/>
                <w:bCs/>
              </w:rPr>
            </w:pPr>
            <w:r w:rsidRPr="00E1597D">
              <w:rPr>
                <w:rFonts w:asciiTheme="minorHAnsi" w:hAnsiTheme="minorHAnsi" w:cstheme="minorHAnsi"/>
                <w:b/>
                <w:bCs/>
              </w:rPr>
              <w:t>Klasa I</w:t>
            </w:r>
          </w:p>
        </w:tc>
        <w:tc>
          <w:tcPr>
            <w:tcW w:w="2790" w:type="dxa"/>
            <w:tcBorders>
              <w:top w:val="single" w:sz="1" w:space="0" w:color="000000"/>
              <w:left w:val="single" w:sz="1" w:space="0" w:color="000000"/>
              <w:bottom w:val="single" w:sz="1" w:space="0" w:color="000000"/>
            </w:tcBorders>
          </w:tcPr>
          <w:p w14:paraId="725443DD" w14:textId="77777777" w:rsidR="00B6669C" w:rsidRPr="00E1597D" w:rsidRDefault="00B6669C" w:rsidP="00C167AD">
            <w:pPr>
              <w:pStyle w:val="Zawartotabeli"/>
              <w:snapToGrid w:val="0"/>
              <w:spacing w:line="288" w:lineRule="auto"/>
              <w:jc w:val="center"/>
              <w:rPr>
                <w:rFonts w:asciiTheme="minorHAnsi" w:hAnsiTheme="minorHAnsi" w:cstheme="minorHAnsi"/>
                <w:b/>
                <w:bCs/>
              </w:rPr>
            </w:pPr>
            <w:r w:rsidRPr="00E1597D">
              <w:rPr>
                <w:rFonts w:asciiTheme="minorHAnsi" w:hAnsiTheme="minorHAnsi" w:cstheme="minorHAnsi"/>
                <w:b/>
                <w:bCs/>
              </w:rPr>
              <w:t>Klasa II</w:t>
            </w:r>
          </w:p>
        </w:tc>
        <w:tc>
          <w:tcPr>
            <w:tcW w:w="2498" w:type="dxa"/>
            <w:tcBorders>
              <w:top w:val="single" w:sz="1" w:space="0" w:color="000000"/>
              <w:left w:val="single" w:sz="1" w:space="0" w:color="000000"/>
              <w:bottom w:val="single" w:sz="1" w:space="0" w:color="000000"/>
            </w:tcBorders>
          </w:tcPr>
          <w:p w14:paraId="25BC5A71" w14:textId="77777777" w:rsidR="00B6669C" w:rsidRPr="00E1597D" w:rsidRDefault="00B6669C" w:rsidP="00C167AD">
            <w:pPr>
              <w:pStyle w:val="Zawartotabeli"/>
              <w:snapToGrid w:val="0"/>
              <w:spacing w:line="288" w:lineRule="auto"/>
              <w:jc w:val="center"/>
              <w:rPr>
                <w:rFonts w:asciiTheme="minorHAnsi" w:hAnsiTheme="minorHAnsi" w:cstheme="minorHAnsi"/>
                <w:b/>
                <w:bCs/>
              </w:rPr>
            </w:pPr>
            <w:r w:rsidRPr="00E1597D">
              <w:rPr>
                <w:rFonts w:asciiTheme="minorHAnsi" w:hAnsiTheme="minorHAnsi" w:cstheme="minorHAnsi"/>
                <w:b/>
                <w:bCs/>
              </w:rPr>
              <w:t>Klasa III</w:t>
            </w:r>
          </w:p>
        </w:tc>
        <w:tc>
          <w:tcPr>
            <w:tcW w:w="1543" w:type="dxa"/>
            <w:tcBorders>
              <w:top w:val="single" w:sz="1" w:space="0" w:color="000000"/>
              <w:left w:val="single" w:sz="1" w:space="0" w:color="000000"/>
              <w:bottom w:val="single" w:sz="1" w:space="0" w:color="000000"/>
              <w:right w:val="single" w:sz="1" w:space="0" w:color="000000"/>
            </w:tcBorders>
          </w:tcPr>
          <w:p w14:paraId="45E65CEB" w14:textId="77777777" w:rsidR="00B6669C" w:rsidRPr="00E1597D" w:rsidRDefault="00B6669C" w:rsidP="00C167AD">
            <w:pPr>
              <w:pStyle w:val="Zawartotabeli"/>
              <w:snapToGrid w:val="0"/>
              <w:spacing w:line="288" w:lineRule="auto"/>
              <w:jc w:val="center"/>
              <w:rPr>
                <w:rFonts w:asciiTheme="minorHAnsi" w:hAnsiTheme="minorHAnsi" w:cstheme="minorHAnsi"/>
                <w:b/>
                <w:bCs/>
              </w:rPr>
            </w:pPr>
            <w:r w:rsidRPr="00E1597D">
              <w:rPr>
                <w:rFonts w:asciiTheme="minorHAnsi" w:hAnsiTheme="minorHAnsi" w:cstheme="minorHAnsi"/>
                <w:b/>
                <w:bCs/>
              </w:rPr>
              <w:t>razem</w:t>
            </w:r>
          </w:p>
        </w:tc>
      </w:tr>
      <w:tr w:rsidR="00B6669C" w:rsidRPr="00E1597D" w14:paraId="7B360ABA" w14:textId="77777777" w:rsidTr="00B6669C">
        <w:tc>
          <w:tcPr>
            <w:tcW w:w="2760" w:type="dxa"/>
            <w:tcBorders>
              <w:left w:val="single" w:sz="1" w:space="0" w:color="000000"/>
              <w:bottom w:val="single" w:sz="1" w:space="0" w:color="000000"/>
            </w:tcBorders>
          </w:tcPr>
          <w:p w14:paraId="369BE9A0" w14:textId="77777777" w:rsidR="00B6669C" w:rsidRPr="00E1597D" w:rsidRDefault="00B6669C" w:rsidP="00C167AD">
            <w:pPr>
              <w:pStyle w:val="Zawartotabeli"/>
              <w:snapToGrid w:val="0"/>
              <w:spacing w:line="288" w:lineRule="auto"/>
              <w:jc w:val="center"/>
              <w:rPr>
                <w:rFonts w:asciiTheme="minorHAnsi" w:hAnsiTheme="minorHAnsi" w:cstheme="minorHAnsi"/>
              </w:rPr>
            </w:pPr>
            <w:r w:rsidRPr="00E1597D">
              <w:rPr>
                <w:rFonts w:asciiTheme="minorHAnsi" w:hAnsiTheme="minorHAnsi" w:cstheme="minorHAnsi"/>
              </w:rPr>
              <w:t>0</w:t>
            </w:r>
          </w:p>
        </w:tc>
        <w:tc>
          <w:tcPr>
            <w:tcW w:w="2790" w:type="dxa"/>
            <w:tcBorders>
              <w:left w:val="single" w:sz="1" w:space="0" w:color="000000"/>
              <w:bottom w:val="single" w:sz="1" w:space="0" w:color="000000"/>
            </w:tcBorders>
          </w:tcPr>
          <w:p w14:paraId="165E70F3" w14:textId="77777777" w:rsidR="00B6669C" w:rsidRPr="00E1597D" w:rsidRDefault="00B6669C" w:rsidP="00C167AD">
            <w:pPr>
              <w:pStyle w:val="Zawartotabeli"/>
              <w:snapToGrid w:val="0"/>
              <w:spacing w:line="288" w:lineRule="auto"/>
              <w:jc w:val="center"/>
              <w:rPr>
                <w:rFonts w:asciiTheme="minorHAnsi" w:hAnsiTheme="minorHAnsi" w:cstheme="minorHAnsi"/>
              </w:rPr>
            </w:pPr>
            <w:r w:rsidRPr="00E1597D">
              <w:rPr>
                <w:rFonts w:asciiTheme="minorHAnsi" w:hAnsiTheme="minorHAnsi" w:cstheme="minorHAnsi"/>
              </w:rPr>
              <w:t>0</w:t>
            </w:r>
          </w:p>
        </w:tc>
        <w:tc>
          <w:tcPr>
            <w:tcW w:w="2498" w:type="dxa"/>
            <w:tcBorders>
              <w:left w:val="single" w:sz="1" w:space="0" w:color="000000"/>
              <w:bottom w:val="single" w:sz="1" w:space="0" w:color="000000"/>
            </w:tcBorders>
          </w:tcPr>
          <w:p w14:paraId="401FDB3E" w14:textId="77777777" w:rsidR="00B6669C" w:rsidRPr="00E1597D" w:rsidRDefault="00B6669C" w:rsidP="00C167AD">
            <w:pPr>
              <w:pStyle w:val="Zawartotabeli"/>
              <w:snapToGrid w:val="0"/>
              <w:spacing w:line="288" w:lineRule="auto"/>
              <w:jc w:val="center"/>
              <w:rPr>
                <w:rFonts w:asciiTheme="minorHAnsi" w:hAnsiTheme="minorHAnsi" w:cstheme="minorHAnsi"/>
              </w:rPr>
            </w:pPr>
            <w:r w:rsidRPr="00E1597D">
              <w:rPr>
                <w:rFonts w:asciiTheme="minorHAnsi" w:hAnsiTheme="minorHAnsi" w:cstheme="minorHAnsi"/>
              </w:rPr>
              <w:t>78</w:t>
            </w:r>
          </w:p>
        </w:tc>
        <w:tc>
          <w:tcPr>
            <w:tcW w:w="1543" w:type="dxa"/>
            <w:tcBorders>
              <w:left w:val="single" w:sz="1" w:space="0" w:color="000000"/>
              <w:bottom w:val="single" w:sz="1" w:space="0" w:color="000000"/>
              <w:right w:val="single" w:sz="1" w:space="0" w:color="000000"/>
            </w:tcBorders>
          </w:tcPr>
          <w:p w14:paraId="212A9F82" w14:textId="77777777" w:rsidR="00B6669C" w:rsidRPr="00E1597D" w:rsidRDefault="00B6669C" w:rsidP="00C167AD">
            <w:pPr>
              <w:pStyle w:val="Zawartotabeli"/>
              <w:snapToGrid w:val="0"/>
              <w:spacing w:line="288" w:lineRule="auto"/>
              <w:jc w:val="center"/>
              <w:rPr>
                <w:rFonts w:asciiTheme="minorHAnsi" w:hAnsiTheme="minorHAnsi" w:cstheme="minorHAnsi"/>
                <w:b/>
                <w:bCs/>
              </w:rPr>
            </w:pPr>
            <w:r w:rsidRPr="00E1597D">
              <w:rPr>
                <w:rFonts w:asciiTheme="minorHAnsi" w:hAnsiTheme="minorHAnsi" w:cstheme="minorHAnsi"/>
                <w:b/>
                <w:bCs/>
              </w:rPr>
              <w:t>78</w:t>
            </w:r>
          </w:p>
        </w:tc>
      </w:tr>
    </w:tbl>
    <w:p w14:paraId="63466CDE" w14:textId="77777777" w:rsidR="00B6669C" w:rsidRPr="00E1597D" w:rsidRDefault="00B6669C" w:rsidP="00C167AD">
      <w:pPr>
        <w:pStyle w:val="Tekstpodstawowy"/>
        <w:spacing w:line="288" w:lineRule="auto"/>
        <w:rPr>
          <w:rFonts w:asciiTheme="minorHAnsi" w:hAnsiTheme="minorHAnsi" w:cstheme="minorHAnsi"/>
        </w:rPr>
      </w:pPr>
      <w:r w:rsidRPr="00E1597D">
        <w:rPr>
          <w:rFonts w:asciiTheme="minorHAnsi" w:hAnsiTheme="minorHAnsi" w:cstheme="minorHAnsi"/>
          <w:i/>
        </w:rPr>
        <w:t>Źródło: System Informacji Oświatowej wg stanu na 30 września 2018 r.</w:t>
      </w:r>
    </w:p>
    <w:p w14:paraId="1FCB5EB0" w14:textId="77777777" w:rsidR="00B6669C" w:rsidRPr="00E1597D" w:rsidRDefault="00B6669C" w:rsidP="00C167AD">
      <w:pPr>
        <w:spacing w:after="0" w:line="288" w:lineRule="auto"/>
        <w:jc w:val="both"/>
        <w:rPr>
          <w:rFonts w:asciiTheme="minorHAnsi" w:hAnsiTheme="minorHAnsi" w:cstheme="minorHAnsi"/>
          <w:sz w:val="24"/>
          <w:szCs w:val="24"/>
        </w:rPr>
      </w:pPr>
    </w:p>
    <w:p w14:paraId="60B0BF8C" w14:textId="77777777" w:rsidR="0008005D" w:rsidRDefault="0008005D" w:rsidP="00C167AD">
      <w:pPr>
        <w:spacing w:after="0" w:line="288" w:lineRule="auto"/>
        <w:jc w:val="both"/>
        <w:rPr>
          <w:rFonts w:asciiTheme="minorHAnsi" w:hAnsiTheme="minorHAnsi" w:cstheme="minorHAnsi"/>
          <w:b/>
          <w:sz w:val="24"/>
          <w:szCs w:val="24"/>
        </w:rPr>
      </w:pPr>
    </w:p>
    <w:p w14:paraId="01F70BE6" w14:textId="58F240E7" w:rsidR="00B6669C" w:rsidRPr="00E1597D" w:rsidRDefault="00B6669C" w:rsidP="00C167AD">
      <w:pPr>
        <w:spacing w:after="0" w:line="288" w:lineRule="auto"/>
        <w:jc w:val="both"/>
        <w:rPr>
          <w:rFonts w:asciiTheme="minorHAnsi" w:hAnsiTheme="minorHAnsi" w:cstheme="minorHAnsi"/>
          <w:b/>
          <w:sz w:val="24"/>
          <w:szCs w:val="24"/>
        </w:rPr>
      </w:pPr>
      <w:r w:rsidRPr="00E1597D">
        <w:rPr>
          <w:rFonts w:asciiTheme="minorHAnsi" w:hAnsiTheme="minorHAnsi" w:cstheme="minorHAnsi"/>
          <w:b/>
          <w:sz w:val="24"/>
          <w:szCs w:val="24"/>
        </w:rPr>
        <w:lastRenderedPageBreak/>
        <w:t>W przeliczeniu na 1 uczennicę/ucznia, wydatki na poszczególne szkoły z budżetu gminy kształtowały się następująco:</w:t>
      </w:r>
    </w:p>
    <w:p w14:paraId="7D903365" w14:textId="77777777" w:rsidR="00B6669C" w:rsidRPr="00E1597D" w:rsidRDefault="00B6669C" w:rsidP="00881D08">
      <w:pPr>
        <w:pStyle w:val="Akapitzlist"/>
        <w:numPr>
          <w:ilvl w:val="0"/>
          <w:numId w:val="1"/>
        </w:numPr>
        <w:spacing w:after="0" w:line="288" w:lineRule="auto"/>
        <w:rPr>
          <w:rFonts w:asciiTheme="minorHAnsi" w:hAnsiTheme="minorHAnsi" w:cstheme="minorHAnsi"/>
          <w:szCs w:val="24"/>
        </w:rPr>
      </w:pPr>
      <w:r w:rsidRPr="00E1597D">
        <w:rPr>
          <w:rFonts w:asciiTheme="minorHAnsi" w:hAnsiTheme="minorHAnsi" w:cstheme="minorHAnsi"/>
          <w:szCs w:val="24"/>
        </w:rPr>
        <w:t xml:space="preserve">PSP im. A. </w:t>
      </w:r>
      <w:proofErr w:type="spellStart"/>
      <w:r w:rsidRPr="00E1597D">
        <w:rPr>
          <w:rFonts w:asciiTheme="minorHAnsi" w:hAnsiTheme="minorHAnsi" w:cstheme="minorHAnsi"/>
          <w:szCs w:val="24"/>
        </w:rPr>
        <w:t>Chętnika</w:t>
      </w:r>
      <w:proofErr w:type="spellEnd"/>
      <w:r w:rsidRPr="00E1597D">
        <w:rPr>
          <w:rFonts w:asciiTheme="minorHAnsi" w:hAnsiTheme="minorHAnsi" w:cstheme="minorHAnsi"/>
          <w:szCs w:val="24"/>
        </w:rPr>
        <w:t xml:space="preserve"> w Jednorożcu – 7 049,88 zł</w:t>
      </w:r>
    </w:p>
    <w:p w14:paraId="2010966B" w14:textId="77777777" w:rsidR="00B6669C" w:rsidRPr="00E1597D" w:rsidRDefault="00B6669C" w:rsidP="00881D08">
      <w:pPr>
        <w:pStyle w:val="Akapitzlist"/>
        <w:numPr>
          <w:ilvl w:val="0"/>
          <w:numId w:val="1"/>
        </w:numPr>
        <w:spacing w:after="0" w:line="288" w:lineRule="auto"/>
        <w:rPr>
          <w:rFonts w:asciiTheme="minorHAnsi" w:hAnsiTheme="minorHAnsi" w:cstheme="minorHAnsi"/>
          <w:szCs w:val="24"/>
        </w:rPr>
      </w:pPr>
      <w:r w:rsidRPr="00E1597D">
        <w:rPr>
          <w:rFonts w:asciiTheme="minorHAnsi" w:hAnsiTheme="minorHAnsi" w:cstheme="minorHAnsi"/>
          <w:szCs w:val="24"/>
        </w:rPr>
        <w:t xml:space="preserve">Publiczne Gimnazjum im. Św.  S. Kostki w Jednorożcu 9 582,17 zł  </w:t>
      </w:r>
    </w:p>
    <w:p w14:paraId="3767407E" w14:textId="77777777" w:rsidR="00B6669C" w:rsidRPr="00E1597D" w:rsidRDefault="00B6669C" w:rsidP="00881D08">
      <w:pPr>
        <w:pStyle w:val="Akapitzlist"/>
        <w:numPr>
          <w:ilvl w:val="0"/>
          <w:numId w:val="1"/>
        </w:numPr>
        <w:spacing w:after="0" w:line="288" w:lineRule="auto"/>
        <w:rPr>
          <w:rFonts w:asciiTheme="minorHAnsi" w:hAnsiTheme="minorHAnsi" w:cstheme="minorHAnsi"/>
          <w:szCs w:val="24"/>
        </w:rPr>
      </w:pPr>
      <w:r w:rsidRPr="00E1597D">
        <w:rPr>
          <w:rFonts w:asciiTheme="minorHAnsi" w:hAnsiTheme="minorHAnsi" w:cstheme="minorHAnsi"/>
          <w:szCs w:val="24"/>
        </w:rPr>
        <w:t>Publiczna Szkoła Podstawowa w Lipie – 21 234,32 zł</w:t>
      </w:r>
    </w:p>
    <w:p w14:paraId="0F21EF67" w14:textId="77777777" w:rsidR="00B6669C" w:rsidRPr="00E1597D" w:rsidRDefault="00B6669C" w:rsidP="00881D08">
      <w:pPr>
        <w:pStyle w:val="Akapitzlist"/>
        <w:numPr>
          <w:ilvl w:val="0"/>
          <w:numId w:val="1"/>
        </w:numPr>
        <w:spacing w:after="0" w:line="288" w:lineRule="auto"/>
        <w:rPr>
          <w:rFonts w:asciiTheme="minorHAnsi" w:hAnsiTheme="minorHAnsi" w:cstheme="minorHAnsi"/>
          <w:szCs w:val="24"/>
        </w:rPr>
      </w:pPr>
      <w:r w:rsidRPr="00E1597D">
        <w:rPr>
          <w:rFonts w:asciiTheme="minorHAnsi" w:hAnsiTheme="minorHAnsi" w:cstheme="minorHAnsi"/>
          <w:szCs w:val="24"/>
        </w:rPr>
        <w:t xml:space="preserve">PSP Żelazna </w:t>
      </w:r>
      <w:proofErr w:type="spellStart"/>
      <w:r w:rsidRPr="00E1597D">
        <w:rPr>
          <w:rFonts w:asciiTheme="minorHAnsi" w:hAnsiTheme="minorHAnsi" w:cstheme="minorHAnsi"/>
          <w:szCs w:val="24"/>
        </w:rPr>
        <w:t>Rządowa-Parciaki</w:t>
      </w:r>
      <w:proofErr w:type="spellEnd"/>
      <w:r w:rsidRPr="00E1597D">
        <w:rPr>
          <w:rFonts w:asciiTheme="minorHAnsi" w:hAnsiTheme="minorHAnsi" w:cstheme="minorHAnsi"/>
          <w:szCs w:val="24"/>
        </w:rPr>
        <w:t xml:space="preserve"> z siedzibą w Parciakach – 13 284, 03 zł</w:t>
      </w:r>
    </w:p>
    <w:p w14:paraId="23E9FCCA" w14:textId="77777777" w:rsidR="00B6669C" w:rsidRPr="00E1597D" w:rsidRDefault="00B6669C" w:rsidP="00881D08">
      <w:pPr>
        <w:pStyle w:val="Akapitzlist"/>
        <w:numPr>
          <w:ilvl w:val="0"/>
          <w:numId w:val="1"/>
        </w:numPr>
        <w:spacing w:after="0" w:line="288" w:lineRule="auto"/>
        <w:rPr>
          <w:rFonts w:asciiTheme="minorHAnsi" w:hAnsiTheme="minorHAnsi" w:cstheme="minorHAnsi"/>
          <w:szCs w:val="24"/>
        </w:rPr>
      </w:pPr>
      <w:r w:rsidRPr="00E1597D">
        <w:rPr>
          <w:rFonts w:asciiTheme="minorHAnsi" w:hAnsiTheme="minorHAnsi" w:cstheme="minorHAnsi"/>
          <w:szCs w:val="24"/>
        </w:rPr>
        <w:t>Szkoła Podstawowa w Olszewce – 19 440, 79 zł</w:t>
      </w:r>
    </w:p>
    <w:p w14:paraId="6BFCD404" w14:textId="77777777" w:rsidR="006B763E" w:rsidRDefault="006B763E" w:rsidP="00C167AD">
      <w:pPr>
        <w:spacing w:after="0" w:line="288" w:lineRule="auto"/>
        <w:jc w:val="both"/>
        <w:rPr>
          <w:rFonts w:asciiTheme="minorHAnsi" w:hAnsiTheme="minorHAnsi" w:cstheme="minorHAnsi"/>
          <w:sz w:val="24"/>
          <w:szCs w:val="24"/>
        </w:rPr>
      </w:pPr>
    </w:p>
    <w:p w14:paraId="629397F7" w14:textId="11AE6F9F" w:rsidR="00B6669C" w:rsidRPr="00E1597D" w:rsidRDefault="00B6669C" w:rsidP="00AC0A85">
      <w:pPr>
        <w:spacing w:after="0" w:line="288" w:lineRule="auto"/>
        <w:jc w:val="both"/>
        <w:rPr>
          <w:rFonts w:asciiTheme="minorHAnsi" w:hAnsiTheme="minorHAnsi" w:cstheme="minorHAnsi"/>
          <w:sz w:val="24"/>
          <w:szCs w:val="24"/>
        </w:rPr>
      </w:pPr>
      <w:r w:rsidRPr="008D71DE">
        <w:rPr>
          <w:rFonts w:asciiTheme="minorHAnsi" w:hAnsiTheme="minorHAnsi" w:cstheme="minorHAnsi"/>
          <w:b/>
          <w:sz w:val="24"/>
          <w:szCs w:val="24"/>
        </w:rPr>
        <w:t>Wydatki gminne na oświatę</w:t>
      </w:r>
      <w:r w:rsidRPr="00E1597D">
        <w:rPr>
          <w:rFonts w:asciiTheme="minorHAnsi" w:hAnsiTheme="minorHAnsi" w:cstheme="minorHAnsi"/>
          <w:sz w:val="24"/>
          <w:szCs w:val="24"/>
        </w:rPr>
        <w:t xml:space="preserve"> wynosiły w 2018 r. 9 222 950,15 zł, z czego 7 519 897,00 zł pokryte zostało z subwencji oświatowej, przekazanej z budżetu państwa. Kwotę </w:t>
      </w:r>
      <w:r w:rsidR="00366127" w:rsidRPr="00E1597D">
        <w:rPr>
          <w:rFonts w:asciiTheme="minorHAnsi" w:hAnsiTheme="minorHAnsi" w:cstheme="minorHAnsi"/>
          <w:sz w:val="24"/>
          <w:szCs w:val="24"/>
        </w:rPr>
        <w:br/>
      </w:r>
      <w:r w:rsidRPr="00E1597D">
        <w:rPr>
          <w:rFonts w:asciiTheme="minorHAnsi" w:hAnsiTheme="minorHAnsi" w:cstheme="minorHAnsi"/>
          <w:sz w:val="24"/>
          <w:szCs w:val="24"/>
        </w:rPr>
        <w:t>1 703 053,15 zł zostało pokryte ze środków własnych Gminy.</w:t>
      </w:r>
    </w:p>
    <w:p w14:paraId="5339BC9D" w14:textId="77777777" w:rsidR="00B6669C" w:rsidRPr="00E1597D" w:rsidRDefault="00B6669C" w:rsidP="00AC0A85">
      <w:pPr>
        <w:spacing w:after="0" w:line="288" w:lineRule="auto"/>
        <w:jc w:val="both"/>
        <w:rPr>
          <w:rFonts w:asciiTheme="minorHAnsi" w:hAnsiTheme="minorHAnsi" w:cstheme="minorHAnsi"/>
          <w:sz w:val="24"/>
          <w:szCs w:val="24"/>
        </w:rPr>
      </w:pPr>
      <w:r w:rsidRPr="00E1597D">
        <w:rPr>
          <w:rFonts w:asciiTheme="minorHAnsi" w:hAnsiTheme="minorHAnsi" w:cstheme="minorHAnsi"/>
          <w:sz w:val="24"/>
          <w:szCs w:val="24"/>
        </w:rPr>
        <w:t>W 2018 roku na prowadzenie przedszkoli gmina wydała 1 688 693,60 zł.</w:t>
      </w:r>
    </w:p>
    <w:p w14:paraId="6F6C8CF9" w14:textId="6DD62C00" w:rsidR="00366127" w:rsidRDefault="00366127" w:rsidP="00AC0A85">
      <w:pPr>
        <w:spacing w:after="0" w:line="288" w:lineRule="auto"/>
        <w:jc w:val="both"/>
        <w:rPr>
          <w:rFonts w:asciiTheme="minorHAnsi" w:hAnsiTheme="minorHAnsi" w:cstheme="minorHAnsi"/>
          <w:color w:val="FF0000"/>
          <w:sz w:val="24"/>
          <w:szCs w:val="24"/>
        </w:rPr>
      </w:pPr>
    </w:p>
    <w:p w14:paraId="4C62EB0B" w14:textId="77777777" w:rsidR="00FD6535" w:rsidRPr="00E1597D" w:rsidRDefault="00FD6535" w:rsidP="00AC0A85">
      <w:pPr>
        <w:spacing w:after="0" w:line="288" w:lineRule="auto"/>
        <w:jc w:val="both"/>
        <w:rPr>
          <w:rFonts w:asciiTheme="minorHAnsi" w:hAnsiTheme="minorHAnsi" w:cstheme="minorHAnsi"/>
          <w:color w:val="FF0000"/>
          <w:sz w:val="24"/>
          <w:szCs w:val="24"/>
        </w:rPr>
      </w:pPr>
    </w:p>
    <w:p w14:paraId="38D0021F" w14:textId="590481AF" w:rsidR="006B763E" w:rsidRPr="008D71DE" w:rsidRDefault="00AC0A85" w:rsidP="00881D08">
      <w:pPr>
        <w:pStyle w:val="Nagwek2"/>
        <w:numPr>
          <w:ilvl w:val="0"/>
          <w:numId w:val="5"/>
        </w:numPr>
        <w:ind w:left="426" w:hanging="426"/>
        <w:rPr>
          <w:rFonts w:asciiTheme="minorHAnsi" w:eastAsia="Times New Roman" w:hAnsiTheme="minorHAnsi" w:cstheme="minorHAnsi"/>
          <w:b/>
          <w:color w:val="auto"/>
          <w:lang w:eastAsia="pl-PL"/>
        </w:rPr>
      </w:pPr>
      <w:bookmarkStart w:id="13" w:name="_Toc10193038"/>
      <w:bookmarkStart w:id="14" w:name="_Hlk10025009"/>
      <w:r w:rsidRPr="008D71DE">
        <w:rPr>
          <w:rFonts w:asciiTheme="minorHAnsi" w:eastAsia="Times New Roman" w:hAnsiTheme="minorHAnsi" w:cstheme="minorHAnsi"/>
          <w:b/>
          <w:color w:val="auto"/>
          <w:lang w:eastAsia="pl-PL"/>
        </w:rPr>
        <w:t>Stypendia Wójta Gminy Jednorożec o charakterze motywacyjnym</w:t>
      </w:r>
      <w:bookmarkEnd w:id="13"/>
    </w:p>
    <w:p w14:paraId="3F1D7F71" w14:textId="77777777" w:rsidR="006C4AEB" w:rsidRDefault="006C4AEB" w:rsidP="00AC0A85">
      <w:pPr>
        <w:spacing w:after="0" w:line="288" w:lineRule="auto"/>
        <w:jc w:val="both"/>
        <w:rPr>
          <w:rFonts w:asciiTheme="minorHAnsi" w:eastAsia="Times New Roman" w:hAnsiTheme="minorHAnsi" w:cstheme="minorHAnsi"/>
          <w:color w:val="000000"/>
          <w:sz w:val="24"/>
          <w:szCs w:val="24"/>
          <w:lang w:eastAsia="pl-PL"/>
        </w:rPr>
      </w:pPr>
    </w:p>
    <w:p w14:paraId="1C703970" w14:textId="200D6388" w:rsidR="006B763E" w:rsidRPr="006B763E" w:rsidRDefault="002D38D0" w:rsidP="00AC0A85">
      <w:pPr>
        <w:spacing w:after="0" w:line="288" w:lineRule="auto"/>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W lipcu 2018 r. przyznano 30 s</w:t>
      </w:r>
      <w:r w:rsidR="006B763E" w:rsidRPr="006B763E">
        <w:rPr>
          <w:rFonts w:asciiTheme="minorHAnsi" w:eastAsia="Times New Roman" w:hAnsiTheme="minorHAnsi" w:cstheme="minorHAnsi"/>
          <w:color w:val="000000"/>
          <w:sz w:val="24"/>
          <w:szCs w:val="24"/>
          <w:lang w:eastAsia="pl-PL"/>
        </w:rPr>
        <w:t>typendi</w:t>
      </w:r>
      <w:r>
        <w:rPr>
          <w:rFonts w:asciiTheme="minorHAnsi" w:eastAsia="Times New Roman" w:hAnsiTheme="minorHAnsi" w:cstheme="minorHAnsi"/>
          <w:color w:val="000000"/>
          <w:sz w:val="24"/>
          <w:szCs w:val="24"/>
          <w:lang w:eastAsia="pl-PL"/>
        </w:rPr>
        <w:t>ów</w:t>
      </w:r>
      <w:r w:rsidR="006B763E" w:rsidRPr="006B763E">
        <w:rPr>
          <w:rFonts w:asciiTheme="minorHAnsi" w:eastAsia="Times New Roman" w:hAnsiTheme="minorHAnsi" w:cstheme="minorHAnsi"/>
          <w:color w:val="000000"/>
          <w:sz w:val="24"/>
          <w:szCs w:val="24"/>
          <w:lang w:eastAsia="pl-PL"/>
        </w:rPr>
        <w:t xml:space="preserve"> </w:t>
      </w:r>
      <w:r w:rsidR="00FD6535">
        <w:rPr>
          <w:rFonts w:asciiTheme="minorHAnsi" w:eastAsia="Times New Roman" w:hAnsiTheme="minorHAnsi" w:cstheme="minorHAnsi"/>
          <w:color w:val="000000"/>
          <w:sz w:val="24"/>
          <w:szCs w:val="24"/>
          <w:lang w:eastAsia="pl-PL"/>
        </w:rPr>
        <w:t xml:space="preserve">Wójta Gminy Jednorożec </w:t>
      </w:r>
      <w:r w:rsidR="006B763E" w:rsidRPr="006B763E">
        <w:rPr>
          <w:rFonts w:asciiTheme="minorHAnsi" w:eastAsia="Times New Roman" w:hAnsiTheme="minorHAnsi" w:cstheme="minorHAnsi"/>
          <w:color w:val="000000"/>
          <w:sz w:val="24"/>
          <w:szCs w:val="24"/>
          <w:lang w:eastAsia="pl-PL"/>
        </w:rPr>
        <w:t xml:space="preserve">o charakterze motywacyjnym za rok szkolny </w:t>
      </w:r>
      <w:r>
        <w:rPr>
          <w:rFonts w:asciiTheme="minorHAnsi" w:eastAsia="Times New Roman" w:hAnsiTheme="minorHAnsi" w:cstheme="minorHAnsi"/>
          <w:color w:val="000000"/>
          <w:sz w:val="24"/>
          <w:szCs w:val="24"/>
          <w:lang w:eastAsia="pl-PL"/>
        </w:rPr>
        <w:t>2017/2018</w:t>
      </w:r>
      <w:r w:rsidR="006B763E" w:rsidRPr="006B763E">
        <w:rPr>
          <w:rFonts w:asciiTheme="minorHAnsi" w:eastAsia="Times New Roman" w:hAnsiTheme="minorHAnsi" w:cstheme="minorHAnsi"/>
          <w:color w:val="000000"/>
          <w:sz w:val="24"/>
          <w:szCs w:val="24"/>
          <w:lang w:eastAsia="pl-PL"/>
        </w:rPr>
        <w:t xml:space="preserve"> na łączną kwotę 18 000,00 zł. Stypendia były przyznane za bardzo dobre wyniki w nauce i osiągnięcia przedmiotowe i artystyczne</w:t>
      </w:r>
      <w:r>
        <w:rPr>
          <w:rFonts w:asciiTheme="minorHAnsi" w:eastAsia="Times New Roman" w:hAnsiTheme="minorHAnsi" w:cstheme="minorHAnsi"/>
          <w:color w:val="000000"/>
          <w:sz w:val="24"/>
          <w:szCs w:val="24"/>
          <w:lang w:eastAsia="pl-PL"/>
        </w:rPr>
        <w:t xml:space="preserve"> zgodnie z uchwał</w:t>
      </w:r>
      <w:r w:rsidR="006C4AEB">
        <w:rPr>
          <w:rFonts w:asciiTheme="minorHAnsi" w:eastAsia="Times New Roman" w:hAnsiTheme="minorHAnsi" w:cstheme="minorHAnsi"/>
          <w:color w:val="000000"/>
          <w:sz w:val="24"/>
          <w:szCs w:val="24"/>
          <w:lang w:eastAsia="pl-PL"/>
        </w:rPr>
        <w:t>ą</w:t>
      </w:r>
      <w:r>
        <w:rPr>
          <w:rFonts w:asciiTheme="minorHAnsi" w:eastAsia="Times New Roman" w:hAnsiTheme="minorHAnsi" w:cstheme="minorHAnsi"/>
          <w:color w:val="000000"/>
          <w:sz w:val="24"/>
          <w:szCs w:val="24"/>
          <w:lang w:eastAsia="pl-PL"/>
        </w:rPr>
        <w:t xml:space="preserve"> </w:t>
      </w:r>
      <w:r w:rsidR="006C4AEB">
        <w:rPr>
          <w:rFonts w:asciiTheme="minorHAnsi" w:eastAsia="Times New Roman" w:hAnsiTheme="minorHAnsi" w:cstheme="minorHAnsi"/>
          <w:color w:val="000000"/>
          <w:sz w:val="24"/>
          <w:szCs w:val="24"/>
          <w:lang w:eastAsia="pl-PL"/>
        </w:rPr>
        <w:t>nr XXIX/163/2017 Rady Gminy Jednorożec z dnia 31 marca 2017 r. w sprawie szczegółowych warunków udzielania świadczeń pomocy materialnej o charakterze motywacyjnym uczniom zamieszkałym na terenie gminy Jednorożec, form i zakresu tych świadczeń oraz trybu postepowania w tych sprawach.</w:t>
      </w:r>
    </w:p>
    <w:p w14:paraId="45AB0240" w14:textId="77777777" w:rsidR="006B763E" w:rsidRPr="006B763E" w:rsidRDefault="006B763E" w:rsidP="00AC0A85">
      <w:pPr>
        <w:spacing w:after="0" w:line="288" w:lineRule="auto"/>
        <w:jc w:val="both"/>
        <w:rPr>
          <w:rFonts w:asciiTheme="minorHAnsi" w:hAnsiTheme="minorHAnsi" w:cstheme="minorHAnsi"/>
          <w:color w:val="FF0000"/>
          <w:sz w:val="24"/>
          <w:szCs w:val="24"/>
        </w:rPr>
      </w:pPr>
    </w:p>
    <w:p w14:paraId="75B0A61A" w14:textId="550AD034" w:rsidR="006C4AEB" w:rsidRDefault="006C4AEB" w:rsidP="00881D08">
      <w:pPr>
        <w:pStyle w:val="Nagwek2"/>
        <w:numPr>
          <w:ilvl w:val="0"/>
          <w:numId w:val="5"/>
        </w:numPr>
        <w:ind w:left="426" w:hanging="426"/>
        <w:rPr>
          <w:rFonts w:asciiTheme="minorHAnsi" w:eastAsia="Times New Roman" w:hAnsiTheme="minorHAnsi" w:cstheme="minorHAnsi"/>
          <w:b/>
          <w:color w:val="auto"/>
        </w:rPr>
      </w:pPr>
      <w:bookmarkStart w:id="15" w:name="_Toc10193039"/>
      <w:r w:rsidRPr="008D71DE">
        <w:rPr>
          <w:rFonts w:asciiTheme="minorHAnsi" w:eastAsia="Times New Roman" w:hAnsiTheme="minorHAnsi" w:cstheme="minorHAnsi"/>
          <w:b/>
          <w:color w:val="auto"/>
        </w:rPr>
        <w:t>Transport do szkół</w:t>
      </w:r>
      <w:bookmarkEnd w:id="15"/>
      <w:r w:rsidRPr="008D71DE">
        <w:rPr>
          <w:rFonts w:asciiTheme="minorHAnsi" w:eastAsia="Times New Roman" w:hAnsiTheme="minorHAnsi" w:cstheme="minorHAnsi"/>
          <w:b/>
          <w:color w:val="auto"/>
        </w:rPr>
        <w:t xml:space="preserve"> </w:t>
      </w:r>
    </w:p>
    <w:p w14:paraId="1AE23568" w14:textId="77777777" w:rsidR="008D71DE" w:rsidRPr="008D71DE" w:rsidRDefault="008D71DE" w:rsidP="008D71DE"/>
    <w:p w14:paraId="5F1FEA21" w14:textId="5FDAF42C" w:rsidR="006C4AEB" w:rsidRPr="006C4AEB" w:rsidRDefault="006C4AEB" w:rsidP="00AC0A85">
      <w:pPr>
        <w:spacing w:after="0" w:line="288" w:lineRule="auto"/>
        <w:jc w:val="both"/>
        <w:rPr>
          <w:rFonts w:asciiTheme="minorHAnsi" w:hAnsiTheme="minorHAnsi" w:cstheme="minorHAnsi"/>
          <w:sz w:val="24"/>
          <w:szCs w:val="24"/>
        </w:rPr>
      </w:pPr>
      <w:r w:rsidRPr="006C4AEB">
        <w:rPr>
          <w:rFonts w:asciiTheme="minorHAnsi" w:hAnsiTheme="minorHAnsi" w:cstheme="minorHAnsi"/>
          <w:sz w:val="24"/>
          <w:szCs w:val="24"/>
        </w:rPr>
        <w:t xml:space="preserve">W 2018 r. do </w:t>
      </w:r>
      <w:r w:rsidR="00D50E08" w:rsidRPr="006C4AEB">
        <w:rPr>
          <w:rFonts w:asciiTheme="minorHAnsi" w:hAnsiTheme="minorHAnsi" w:cstheme="minorHAnsi"/>
          <w:sz w:val="24"/>
          <w:szCs w:val="24"/>
        </w:rPr>
        <w:t>szk</w:t>
      </w:r>
      <w:r w:rsidR="00FD6535">
        <w:rPr>
          <w:rFonts w:asciiTheme="minorHAnsi" w:hAnsiTheme="minorHAnsi" w:cstheme="minorHAnsi"/>
          <w:sz w:val="24"/>
          <w:szCs w:val="24"/>
        </w:rPr>
        <w:t>ół</w:t>
      </w:r>
      <w:r w:rsidR="00D50E08" w:rsidRPr="006C4AEB">
        <w:rPr>
          <w:rFonts w:asciiTheme="minorHAnsi" w:hAnsiTheme="minorHAnsi" w:cstheme="minorHAnsi"/>
          <w:sz w:val="24"/>
          <w:szCs w:val="24"/>
        </w:rPr>
        <w:t xml:space="preserve"> za sprawą organizowanych przez gminę środków transportu publicznego</w:t>
      </w:r>
      <w:r w:rsidRPr="006C4AEB">
        <w:rPr>
          <w:rFonts w:asciiTheme="minorHAnsi" w:hAnsiTheme="minorHAnsi" w:cstheme="minorHAnsi"/>
          <w:sz w:val="24"/>
          <w:szCs w:val="24"/>
        </w:rPr>
        <w:t xml:space="preserve"> </w:t>
      </w:r>
      <w:r w:rsidR="00FD6535">
        <w:rPr>
          <w:rFonts w:asciiTheme="minorHAnsi" w:hAnsiTheme="minorHAnsi" w:cstheme="minorHAnsi"/>
          <w:sz w:val="24"/>
          <w:szCs w:val="24"/>
        </w:rPr>
        <w:t>dowożonych było 306 uczniów.</w:t>
      </w:r>
    </w:p>
    <w:p w14:paraId="3D37738C" w14:textId="21088696" w:rsidR="00D50E08" w:rsidRPr="006C4AEB" w:rsidRDefault="00D50E08" w:rsidP="00AC0A85">
      <w:pPr>
        <w:spacing w:after="0" w:line="288" w:lineRule="auto"/>
        <w:jc w:val="both"/>
        <w:rPr>
          <w:rFonts w:asciiTheme="minorHAnsi" w:hAnsiTheme="minorHAnsi" w:cstheme="minorHAnsi"/>
          <w:sz w:val="24"/>
          <w:szCs w:val="24"/>
        </w:rPr>
      </w:pPr>
      <w:r w:rsidRPr="006C4AEB">
        <w:rPr>
          <w:rFonts w:asciiTheme="minorHAnsi" w:hAnsiTheme="minorHAnsi" w:cstheme="minorHAnsi"/>
          <w:sz w:val="24"/>
          <w:szCs w:val="24"/>
        </w:rPr>
        <w:t xml:space="preserve">Z kolei </w:t>
      </w:r>
      <w:r w:rsidR="002D38D0" w:rsidRPr="006C4AEB">
        <w:rPr>
          <w:rFonts w:asciiTheme="minorHAnsi" w:hAnsiTheme="minorHAnsi" w:cstheme="minorHAnsi"/>
          <w:sz w:val="24"/>
          <w:szCs w:val="24"/>
        </w:rPr>
        <w:t>3 u</w:t>
      </w:r>
      <w:r w:rsidRPr="006C4AEB">
        <w:rPr>
          <w:rFonts w:asciiTheme="minorHAnsi" w:hAnsiTheme="minorHAnsi" w:cstheme="minorHAnsi"/>
          <w:sz w:val="24"/>
          <w:szCs w:val="24"/>
        </w:rPr>
        <w:t>czniów było dowożonych przez rodziców</w:t>
      </w:r>
      <w:r w:rsidR="002D38D0" w:rsidRPr="006C4AEB">
        <w:rPr>
          <w:rFonts w:asciiTheme="minorHAnsi" w:hAnsiTheme="minorHAnsi" w:cstheme="minorHAnsi"/>
          <w:sz w:val="24"/>
          <w:szCs w:val="24"/>
        </w:rPr>
        <w:t>.</w:t>
      </w:r>
      <w:r w:rsidRPr="006C4AEB">
        <w:rPr>
          <w:rFonts w:asciiTheme="minorHAnsi" w:hAnsiTheme="minorHAnsi" w:cstheme="minorHAnsi"/>
          <w:sz w:val="24"/>
          <w:szCs w:val="24"/>
        </w:rPr>
        <w:t xml:space="preserve"> </w:t>
      </w:r>
    </w:p>
    <w:bookmarkEnd w:id="14"/>
    <w:p w14:paraId="135894E2" w14:textId="77777777" w:rsidR="00D50E08" w:rsidRPr="00E1597D" w:rsidRDefault="00D50E08" w:rsidP="00AC0A85">
      <w:pPr>
        <w:spacing w:after="0" w:line="288" w:lineRule="auto"/>
        <w:jc w:val="both"/>
        <w:rPr>
          <w:rFonts w:asciiTheme="minorHAnsi" w:hAnsiTheme="minorHAnsi" w:cstheme="minorHAnsi"/>
          <w:b/>
          <w:color w:val="FF0000"/>
          <w:sz w:val="24"/>
          <w:szCs w:val="24"/>
        </w:rPr>
      </w:pPr>
    </w:p>
    <w:p w14:paraId="66CFD0D0" w14:textId="472325E4" w:rsidR="00D50E08" w:rsidRPr="003672EC" w:rsidRDefault="003672EC" w:rsidP="00881D08">
      <w:pPr>
        <w:pStyle w:val="nagwek10"/>
        <w:numPr>
          <w:ilvl w:val="0"/>
          <w:numId w:val="32"/>
        </w:numPr>
        <w:spacing w:after="0" w:line="288" w:lineRule="auto"/>
        <w:ind w:left="709" w:hanging="709"/>
        <w:rPr>
          <w:rFonts w:cstheme="minorHAnsi"/>
          <w:b/>
          <w:color w:val="auto"/>
        </w:rPr>
      </w:pPr>
      <w:bookmarkStart w:id="16" w:name="_Toc10193040"/>
      <w:r>
        <w:rPr>
          <w:rFonts w:cstheme="minorHAnsi"/>
          <w:b/>
          <w:color w:val="auto"/>
        </w:rPr>
        <w:lastRenderedPageBreak/>
        <w:t>C</w:t>
      </w:r>
      <w:r w:rsidRPr="003672EC">
        <w:rPr>
          <w:rFonts w:cstheme="minorHAnsi"/>
          <w:b/>
          <w:color w:val="auto"/>
        </w:rPr>
        <w:t>zytelnictwo, kultura i organizacje pozarządowe</w:t>
      </w:r>
      <w:bookmarkEnd w:id="16"/>
    </w:p>
    <w:p w14:paraId="184EA13D" w14:textId="2C79A06F" w:rsidR="007352B0" w:rsidRPr="007352B0" w:rsidRDefault="007352B0" w:rsidP="00881D08">
      <w:pPr>
        <w:pStyle w:val="Nagwek2"/>
        <w:numPr>
          <w:ilvl w:val="3"/>
          <w:numId w:val="14"/>
        </w:numPr>
        <w:ind w:left="426" w:hanging="426"/>
        <w:rPr>
          <w:rFonts w:asciiTheme="minorHAnsi" w:hAnsiTheme="minorHAnsi" w:cstheme="minorHAnsi"/>
          <w:b/>
          <w:color w:val="auto"/>
          <w:sz w:val="24"/>
        </w:rPr>
      </w:pPr>
      <w:bookmarkStart w:id="17" w:name="_Toc10193041"/>
      <w:r w:rsidRPr="007352B0">
        <w:rPr>
          <w:rFonts w:asciiTheme="minorHAnsi" w:hAnsiTheme="minorHAnsi" w:cstheme="minorHAnsi"/>
          <w:b/>
          <w:color w:val="auto"/>
        </w:rPr>
        <w:t>Czytelnictwo</w:t>
      </w:r>
      <w:bookmarkEnd w:id="17"/>
    </w:p>
    <w:p w14:paraId="2DB98AC1" w14:textId="77777777" w:rsidR="007352B0" w:rsidRDefault="007352B0" w:rsidP="00C167AD">
      <w:pPr>
        <w:spacing w:after="0" w:line="288" w:lineRule="auto"/>
        <w:jc w:val="both"/>
        <w:rPr>
          <w:rFonts w:asciiTheme="minorHAnsi" w:hAnsiTheme="minorHAnsi" w:cstheme="minorHAnsi"/>
          <w:sz w:val="24"/>
          <w:szCs w:val="24"/>
        </w:rPr>
      </w:pPr>
    </w:p>
    <w:p w14:paraId="1595228B" w14:textId="63757FED" w:rsidR="00A27B88" w:rsidRPr="00E1597D" w:rsidRDefault="00D50E08" w:rsidP="00C167AD">
      <w:pPr>
        <w:spacing w:after="0" w:line="288" w:lineRule="auto"/>
        <w:jc w:val="both"/>
        <w:rPr>
          <w:rFonts w:asciiTheme="minorHAnsi" w:hAnsiTheme="minorHAnsi" w:cstheme="minorHAnsi"/>
          <w:sz w:val="24"/>
          <w:szCs w:val="24"/>
        </w:rPr>
      </w:pPr>
      <w:r w:rsidRPr="00E1597D">
        <w:rPr>
          <w:rFonts w:asciiTheme="minorHAnsi" w:hAnsiTheme="minorHAnsi" w:cstheme="minorHAnsi"/>
          <w:sz w:val="24"/>
          <w:szCs w:val="24"/>
        </w:rPr>
        <w:t>W gminie w 2018 r. funkcjonował</w:t>
      </w:r>
      <w:r w:rsidR="004516D6" w:rsidRPr="00E1597D">
        <w:rPr>
          <w:rFonts w:asciiTheme="minorHAnsi" w:hAnsiTheme="minorHAnsi" w:cstheme="minorHAnsi"/>
          <w:sz w:val="24"/>
          <w:szCs w:val="24"/>
        </w:rPr>
        <w:t xml:space="preserve">a 1 instytucja kultury – Gminna Biblioteka Publiczna </w:t>
      </w:r>
      <w:r w:rsidR="0090623D" w:rsidRPr="00E1597D">
        <w:rPr>
          <w:rFonts w:asciiTheme="minorHAnsi" w:hAnsiTheme="minorHAnsi" w:cstheme="minorHAnsi"/>
          <w:sz w:val="24"/>
          <w:szCs w:val="24"/>
        </w:rPr>
        <w:br/>
      </w:r>
      <w:r w:rsidR="004516D6" w:rsidRPr="00E1597D">
        <w:rPr>
          <w:rFonts w:asciiTheme="minorHAnsi" w:hAnsiTheme="minorHAnsi" w:cstheme="minorHAnsi"/>
          <w:sz w:val="24"/>
          <w:szCs w:val="24"/>
        </w:rPr>
        <w:t>w Jednorożcu</w:t>
      </w:r>
      <w:r w:rsidR="00A27B88" w:rsidRPr="00E1597D">
        <w:rPr>
          <w:rFonts w:asciiTheme="minorHAnsi" w:hAnsiTheme="minorHAnsi" w:cstheme="minorHAnsi"/>
          <w:sz w:val="24"/>
          <w:szCs w:val="24"/>
        </w:rPr>
        <w:t xml:space="preserve"> z dwiema filiami w Parciakach i </w:t>
      </w:r>
      <w:r w:rsidR="009B4CFA">
        <w:rPr>
          <w:rFonts w:asciiTheme="minorHAnsi" w:hAnsiTheme="minorHAnsi" w:cstheme="minorHAnsi"/>
          <w:sz w:val="24"/>
          <w:szCs w:val="24"/>
        </w:rPr>
        <w:t>Olszewce.</w:t>
      </w:r>
    </w:p>
    <w:p w14:paraId="3E46BC65" w14:textId="77777777" w:rsidR="0090623D" w:rsidRPr="00E1597D" w:rsidRDefault="0090623D" w:rsidP="00C167AD">
      <w:pPr>
        <w:spacing w:after="0" w:line="288" w:lineRule="auto"/>
        <w:jc w:val="both"/>
        <w:rPr>
          <w:rFonts w:asciiTheme="minorHAnsi" w:hAnsiTheme="minorHAnsi" w:cstheme="minorHAnsi"/>
          <w:sz w:val="24"/>
          <w:szCs w:val="24"/>
        </w:rPr>
      </w:pPr>
    </w:p>
    <w:p w14:paraId="155AF9CE" w14:textId="3AB642FD" w:rsidR="00A27B88" w:rsidRPr="00E1597D" w:rsidRDefault="00A27B88" w:rsidP="00C167AD">
      <w:pPr>
        <w:spacing w:after="0" w:line="288" w:lineRule="auto"/>
        <w:jc w:val="both"/>
        <w:rPr>
          <w:rFonts w:asciiTheme="minorHAnsi" w:hAnsiTheme="minorHAnsi" w:cstheme="minorHAnsi"/>
          <w:sz w:val="24"/>
          <w:szCs w:val="24"/>
        </w:rPr>
      </w:pPr>
      <w:r w:rsidRPr="00E1597D">
        <w:rPr>
          <w:rFonts w:asciiTheme="minorHAnsi" w:hAnsiTheme="minorHAnsi" w:cstheme="minorHAnsi"/>
          <w:sz w:val="24"/>
          <w:szCs w:val="24"/>
        </w:rPr>
        <w:t>Księgozbiór na dzień 1 stycznia 2018 r. wynosił 10.070 woluminów, zaś na koniec roku – 10.753 woluminów. W przeliczeniu na 1 mieszkańca, łączna liczba woluminów wynosiła 148,46 na dzień 1 stycznia 2018 r. oraz 148,46  na dzień 31 stycznia 2018 r. W 2018 r. biblioteki nie zapewniły możliwość wypożyczenia płyt CD i DVD, z czego nie skorzystali mieszkańcy. Zbiory audiowizualne w 2018 r. nie zostały wzbogacone o nowe pozycj</w:t>
      </w:r>
      <w:r w:rsidR="0090623D" w:rsidRPr="00E1597D">
        <w:rPr>
          <w:rFonts w:asciiTheme="minorHAnsi" w:hAnsiTheme="minorHAnsi" w:cstheme="minorHAnsi"/>
          <w:sz w:val="24"/>
          <w:szCs w:val="24"/>
        </w:rPr>
        <w:t>e</w:t>
      </w:r>
      <w:r w:rsidRPr="00E1597D">
        <w:rPr>
          <w:rFonts w:asciiTheme="minorHAnsi" w:hAnsiTheme="minorHAnsi" w:cstheme="minorHAnsi"/>
          <w:sz w:val="24"/>
          <w:szCs w:val="24"/>
        </w:rPr>
        <w:t>.</w:t>
      </w:r>
    </w:p>
    <w:p w14:paraId="7D34A4A5" w14:textId="77777777" w:rsidR="0090623D" w:rsidRPr="00E1597D" w:rsidRDefault="0090623D" w:rsidP="00C167AD">
      <w:pPr>
        <w:spacing w:after="0" w:line="288" w:lineRule="auto"/>
        <w:jc w:val="both"/>
        <w:rPr>
          <w:rFonts w:asciiTheme="minorHAnsi" w:hAnsiTheme="minorHAnsi" w:cstheme="minorHAnsi"/>
          <w:sz w:val="24"/>
          <w:szCs w:val="24"/>
        </w:rPr>
      </w:pPr>
    </w:p>
    <w:p w14:paraId="5E2E0181" w14:textId="14B4F7D4" w:rsidR="00A27B88" w:rsidRPr="00E1597D" w:rsidRDefault="00A27B88" w:rsidP="00C167AD">
      <w:pPr>
        <w:spacing w:after="0" w:line="288" w:lineRule="auto"/>
        <w:jc w:val="both"/>
        <w:rPr>
          <w:rFonts w:asciiTheme="minorHAnsi" w:hAnsiTheme="minorHAnsi" w:cstheme="minorHAnsi"/>
          <w:sz w:val="24"/>
          <w:szCs w:val="24"/>
        </w:rPr>
      </w:pPr>
      <w:r w:rsidRPr="00E1597D">
        <w:rPr>
          <w:rFonts w:asciiTheme="minorHAnsi" w:hAnsiTheme="minorHAnsi" w:cstheme="minorHAnsi"/>
          <w:sz w:val="24"/>
          <w:szCs w:val="24"/>
        </w:rPr>
        <w:t xml:space="preserve">Na początku roku zarejestrowano 611 czytelniczek i czytelników, zaś na koniec roku liczby te wynosiły 802. W ciągu roku z usług poszczególnych bibliotek skorzystało 784 czytelniczek i czytelników, którzy skorzystali łącznie z 18204 woluminów. W roku </w:t>
      </w:r>
      <w:r w:rsidR="0090623D" w:rsidRPr="00E1597D">
        <w:rPr>
          <w:rFonts w:asciiTheme="minorHAnsi" w:hAnsiTheme="minorHAnsi" w:cstheme="minorHAnsi"/>
          <w:sz w:val="24"/>
          <w:szCs w:val="24"/>
        </w:rPr>
        <w:t xml:space="preserve">2018 </w:t>
      </w:r>
      <w:r w:rsidRPr="00E1597D">
        <w:rPr>
          <w:rFonts w:asciiTheme="minorHAnsi" w:hAnsiTheme="minorHAnsi" w:cstheme="minorHAnsi"/>
          <w:sz w:val="24"/>
          <w:szCs w:val="24"/>
        </w:rPr>
        <w:t>wzbogacono zbiory bibliotek o m.in. następujące pozycje: powieści kryminalne, sensacyjne, thrillery, horrory, science-</w:t>
      </w:r>
      <w:proofErr w:type="spellStart"/>
      <w:r w:rsidRPr="00E1597D">
        <w:rPr>
          <w:rFonts w:asciiTheme="minorHAnsi" w:hAnsiTheme="minorHAnsi" w:cstheme="minorHAnsi"/>
          <w:sz w:val="24"/>
          <w:szCs w:val="24"/>
        </w:rPr>
        <w:t>fiction</w:t>
      </w:r>
      <w:proofErr w:type="spellEnd"/>
      <w:r w:rsidRPr="00E1597D">
        <w:rPr>
          <w:rFonts w:asciiTheme="minorHAnsi" w:hAnsiTheme="minorHAnsi" w:cstheme="minorHAnsi"/>
          <w:sz w:val="24"/>
          <w:szCs w:val="24"/>
        </w:rPr>
        <w:t>, przygodowe, biografie, literaturę faktu, powieści historyczne, powieści obyczajowe, literaturę dla dzieci i młodzieży, poradniki.</w:t>
      </w:r>
    </w:p>
    <w:p w14:paraId="7D942F84" w14:textId="77777777" w:rsidR="0090623D" w:rsidRPr="00E1597D" w:rsidRDefault="0090623D" w:rsidP="00C167AD">
      <w:pPr>
        <w:spacing w:after="0" w:line="288" w:lineRule="auto"/>
        <w:jc w:val="both"/>
        <w:rPr>
          <w:rFonts w:asciiTheme="minorHAnsi" w:hAnsiTheme="minorHAnsi" w:cstheme="minorHAnsi"/>
          <w:sz w:val="24"/>
          <w:szCs w:val="24"/>
        </w:rPr>
      </w:pPr>
    </w:p>
    <w:p w14:paraId="65A314AC" w14:textId="0888B869" w:rsidR="0090623D" w:rsidRPr="007352B0" w:rsidRDefault="00A27B88" w:rsidP="00C167AD">
      <w:pPr>
        <w:spacing w:after="0" w:line="288" w:lineRule="auto"/>
        <w:jc w:val="both"/>
        <w:rPr>
          <w:rFonts w:asciiTheme="minorHAnsi" w:hAnsiTheme="minorHAnsi" w:cstheme="minorHAnsi"/>
          <w:sz w:val="24"/>
          <w:szCs w:val="24"/>
        </w:rPr>
      </w:pPr>
      <w:r w:rsidRPr="007352B0">
        <w:rPr>
          <w:rFonts w:asciiTheme="minorHAnsi" w:hAnsiTheme="minorHAnsi" w:cstheme="minorHAnsi"/>
          <w:sz w:val="24"/>
          <w:szCs w:val="24"/>
        </w:rPr>
        <w:t xml:space="preserve">W </w:t>
      </w:r>
      <w:r w:rsidR="00927AE7">
        <w:rPr>
          <w:rFonts w:asciiTheme="minorHAnsi" w:hAnsiTheme="minorHAnsi" w:cstheme="minorHAnsi"/>
          <w:sz w:val="24"/>
          <w:szCs w:val="24"/>
        </w:rPr>
        <w:t xml:space="preserve">GBP w </w:t>
      </w:r>
      <w:proofErr w:type="spellStart"/>
      <w:r w:rsidR="00927AE7">
        <w:rPr>
          <w:rFonts w:asciiTheme="minorHAnsi" w:hAnsiTheme="minorHAnsi" w:cstheme="minorHAnsi"/>
          <w:sz w:val="24"/>
          <w:szCs w:val="24"/>
        </w:rPr>
        <w:t>Jednorocu</w:t>
      </w:r>
      <w:proofErr w:type="spellEnd"/>
      <w:r w:rsidR="00927AE7">
        <w:rPr>
          <w:rFonts w:asciiTheme="minorHAnsi" w:hAnsiTheme="minorHAnsi" w:cstheme="minorHAnsi"/>
          <w:sz w:val="24"/>
          <w:szCs w:val="24"/>
        </w:rPr>
        <w:t xml:space="preserve"> i jej filiach łącznie</w:t>
      </w:r>
      <w:r w:rsidRPr="007352B0">
        <w:rPr>
          <w:rFonts w:asciiTheme="minorHAnsi" w:hAnsiTheme="minorHAnsi" w:cstheme="minorHAnsi"/>
          <w:sz w:val="24"/>
          <w:szCs w:val="24"/>
        </w:rPr>
        <w:t xml:space="preserve"> użytkowano 16 komputerów</w:t>
      </w:r>
      <w:r w:rsidR="0090623D" w:rsidRPr="007352B0">
        <w:rPr>
          <w:rFonts w:asciiTheme="minorHAnsi" w:hAnsiTheme="minorHAnsi" w:cstheme="minorHAnsi"/>
          <w:sz w:val="24"/>
          <w:szCs w:val="24"/>
        </w:rPr>
        <w:t>.</w:t>
      </w:r>
      <w:r w:rsidRPr="007352B0">
        <w:rPr>
          <w:rFonts w:asciiTheme="minorHAnsi" w:hAnsiTheme="minorHAnsi" w:cstheme="minorHAnsi"/>
          <w:sz w:val="24"/>
          <w:szCs w:val="24"/>
        </w:rPr>
        <w:t xml:space="preserve"> Gminna Biblioteka Publiczna w Jednorożcu </w:t>
      </w:r>
      <w:r w:rsidR="0090623D" w:rsidRPr="007352B0">
        <w:rPr>
          <w:rFonts w:asciiTheme="minorHAnsi" w:hAnsiTheme="minorHAnsi" w:cstheme="minorHAnsi"/>
          <w:sz w:val="24"/>
          <w:szCs w:val="24"/>
        </w:rPr>
        <w:t>wraz z</w:t>
      </w:r>
      <w:r w:rsidRPr="007352B0">
        <w:rPr>
          <w:rFonts w:asciiTheme="minorHAnsi" w:hAnsiTheme="minorHAnsi" w:cstheme="minorHAnsi"/>
          <w:sz w:val="24"/>
          <w:szCs w:val="24"/>
        </w:rPr>
        <w:t xml:space="preserve"> Fili</w:t>
      </w:r>
      <w:r w:rsidR="0090623D" w:rsidRPr="007352B0">
        <w:rPr>
          <w:rFonts w:asciiTheme="minorHAnsi" w:hAnsiTheme="minorHAnsi" w:cstheme="minorHAnsi"/>
          <w:sz w:val="24"/>
          <w:szCs w:val="24"/>
        </w:rPr>
        <w:t>ą</w:t>
      </w:r>
      <w:r w:rsidRPr="007352B0">
        <w:rPr>
          <w:rFonts w:asciiTheme="minorHAnsi" w:hAnsiTheme="minorHAnsi" w:cstheme="minorHAnsi"/>
          <w:sz w:val="24"/>
          <w:szCs w:val="24"/>
        </w:rPr>
        <w:t xml:space="preserve"> GBP w Parciakach i Fili</w:t>
      </w:r>
      <w:r w:rsidR="0090623D" w:rsidRPr="007352B0">
        <w:rPr>
          <w:rFonts w:asciiTheme="minorHAnsi" w:hAnsiTheme="minorHAnsi" w:cstheme="minorHAnsi"/>
          <w:sz w:val="24"/>
          <w:szCs w:val="24"/>
        </w:rPr>
        <w:t>ą</w:t>
      </w:r>
      <w:r w:rsidRPr="007352B0">
        <w:rPr>
          <w:rFonts w:asciiTheme="minorHAnsi" w:hAnsiTheme="minorHAnsi" w:cstheme="minorHAnsi"/>
          <w:sz w:val="24"/>
          <w:szCs w:val="24"/>
        </w:rPr>
        <w:t xml:space="preserve"> GBP w Olszewce </w:t>
      </w:r>
      <w:r w:rsidR="0090623D" w:rsidRPr="007352B0">
        <w:rPr>
          <w:rFonts w:asciiTheme="minorHAnsi" w:hAnsiTheme="minorHAnsi" w:cstheme="minorHAnsi"/>
          <w:sz w:val="24"/>
          <w:szCs w:val="24"/>
        </w:rPr>
        <w:t>zapewniły katalogi on-line.</w:t>
      </w:r>
    </w:p>
    <w:p w14:paraId="65BD4C32" w14:textId="5E149769" w:rsidR="00A27B88" w:rsidRPr="007352B0" w:rsidRDefault="00A27B88" w:rsidP="00C167AD">
      <w:pPr>
        <w:spacing w:after="0" w:line="288" w:lineRule="auto"/>
        <w:jc w:val="both"/>
        <w:rPr>
          <w:rFonts w:asciiTheme="minorHAnsi" w:hAnsiTheme="minorHAnsi" w:cstheme="minorHAnsi"/>
          <w:sz w:val="24"/>
          <w:szCs w:val="24"/>
        </w:rPr>
      </w:pPr>
      <w:r w:rsidRPr="007352B0">
        <w:rPr>
          <w:rFonts w:asciiTheme="minorHAnsi" w:hAnsiTheme="minorHAnsi" w:cstheme="minorHAnsi"/>
          <w:sz w:val="24"/>
          <w:szCs w:val="24"/>
        </w:rPr>
        <w:t xml:space="preserve">W 2018 r. </w:t>
      </w:r>
      <w:r w:rsidR="0090623D" w:rsidRPr="007352B0">
        <w:rPr>
          <w:rFonts w:asciiTheme="minorHAnsi" w:hAnsiTheme="minorHAnsi" w:cstheme="minorHAnsi"/>
          <w:sz w:val="24"/>
          <w:szCs w:val="24"/>
        </w:rPr>
        <w:t xml:space="preserve">uruchomiono </w:t>
      </w:r>
      <w:r w:rsidRPr="007352B0">
        <w:rPr>
          <w:rFonts w:asciiTheme="minorHAnsi" w:hAnsiTheme="minorHAnsi" w:cstheme="minorHAnsi"/>
          <w:sz w:val="24"/>
          <w:szCs w:val="24"/>
        </w:rPr>
        <w:t xml:space="preserve">możliwość zdalnego (internetowego) składania zamówień </w:t>
      </w:r>
      <w:r w:rsidR="002809AE" w:rsidRPr="007352B0">
        <w:rPr>
          <w:rFonts w:asciiTheme="minorHAnsi" w:hAnsiTheme="minorHAnsi" w:cstheme="minorHAnsi"/>
          <w:sz w:val="24"/>
          <w:szCs w:val="24"/>
        </w:rPr>
        <w:t>w siedzibie</w:t>
      </w:r>
      <w:r w:rsidRPr="007352B0">
        <w:rPr>
          <w:rFonts w:asciiTheme="minorHAnsi" w:hAnsiTheme="minorHAnsi" w:cstheme="minorHAnsi"/>
          <w:sz w:val="24"/>
          <w:szCs w:val="24"/>
        </w:rPr>
        <w:t xml:space="preserve"> Gminn</w:t>
      </w:r>
      <w:r w:rsidR="002809AE" w:rsidRPr="007352B0">
        <w:rPr>
          <w:rFonts w:asciiTheme="minorHAnsi" w:hAnsiTheme="minorHAnsi" w:cstheme="minorHAnsi"/>
          <w:sz w:val="24"/>
          <w:szCs w:val="24"/>
        </w:rPr>
        <w:t>ej</w:t>
      </w:r>
      <w:r w:rsidRPr="007352B0">
        <w:rPr>
          <w:rFonts w:asciiTheme="minorHAnsi" w:hAnsiTheme="minorHAnsi" w:cstheme="minorHAnsi"/>
          <w:sz w:val="24"/>
          <w:szCs w:val="24"/>
        </w:rPr>
        <w:t xml:space="preserve"> Bibliotek</w:t>
      </w:r>
      <w:r w:rsidR="002809AE" w:rsidRPr="007352B0">
        <w:rPr>
          <w:rFonts w:asciiTheme="minorHAnsi" w:hAnsiTheme="minorHAnsi" w:cstheme="minorHAnsi"/>
          <w:sz w:val="24"/>
          <w:szCs w:val="24"/>
        </w:rPr>
        <w:t>i</w:t>
      </w:r>
      <w:r w:rsidRPr="007352B0">
        <w:rPr>
          <w:rFonts w:asciiTheme="minorHAnsi" w:hAnsiTheme="minorHAnsi" w:cstheme="minorHAnsi"/>
          <w:sz w:val="24"/>
          <w:szCs w:val="24"/>
        </w:rPr>
        <w:t xml:space="preserve"> Publiczn</w:t>
      </w:r>
      <w:r w:rsidR="002809AE" w:rsidRPr="007352B0">
        <w:rPr>
          <w:rFonts w:asciiTheme="minorHAnsi" w:hAnsiTheme="minorHAnsi" w:cstheme="minorHAnsi"/>
          <w:sz w:val="24"/>
          <w:szCs w:val="24"/>
        </w:rPr>
        <w:t>ej</w:t>
      </w:r>
      <w:r w:rsidRPr="007352B0">
        <w:rPr>
          <w:rFonts w:asciiTheme="minorHAnsi" w:hAnsiTheme="minorHAnsi" w:cstheme="minorHAnsi"/>
          <w:sz w:val="24"/>
          <w:szCs w:val="24"/>
        </w:rPr>
        <w:t xml:space="preserve"> w Jednorożcu.</w:t>
      </w:r>
    </w:p>
    <w:p w14:paraId="2E24CC31" w14:textId="77777777" w:rsidR="0090623D" w:rsidRPr="00E1597D" w:rsidRDefault="0090623D" w:rsidP="00C167AD">
      <w:pPr>
        <w:spacing w:after="0" w:line="288" w:lineRule="auto"/>
        <w:jc w:val="both"/>
        <w:rPr>
          <w:rFonts w:asciiTheme="minorHAnsi" w:hAnsiTheme="minorHAnsi" w:cstheme="minorHAnsi"/>
          <w:sz w:val="24"/>
          <w:szCs w:val="24"/>
        </w:rPr>
      </w:pPr>
    </w:p>
    <w:p w14:paraId="115AFEC6" w14:textId="69A8ADE7" w:rsidR="00A27B88" w:rsidRPr="007352B0" w:rsidRDefault="00A27B88" w:rsidP="002809AE">
      <w:pPr>
        <w:spacing w:after="0" w:line="288" w:lineRule="auto"/>
        <w:jc w:val="both"/>
        <w:rPr>
          <w:rFonts w:asciiTheme="minorHAnsi" w:hAnsiTheme="minorHAnsi" w:cstheme="minorHAnsi"/>
          <w:b/>
        </w:rPr>
      </w:pPr>
      <w:r w:rsidRPr="007352B0">
        <w:rPr>
          <w:rFonts w:asciiTheme="minorHAnsi" w:hAnsiTheme="minorHAnsi" w:cstheme="minorHAnsi"/>
          <w:sz w:val="24"/>
          <w:szCs w:val="24"/>
        </w:rPr>
        <w:t>W 2018 roku na prowadzenie bibliotek i upowszechnianie czytelnictwa gmina wydała ok.</w:t>
      </w:r>
      <w:r w:rsidR="002809AE" w:rsidRPr="007352B0">
        <w:rPr>
          <w:rFonts w:asciiTheme="minorHAnsi" w:hAnsiTheme="minorHAnsi" w:cstheme="minorHAnsi"/>
          <w:sz w:val="24"/>
          <w:szCs w:val="24"/>
        </w:rPr>
        <w:t xml:space="preserve"> </w:t>
      </w:r>
      <w:r w:rsidRPr="007352B0">
        <w:rPr>
          <w:rFonts w:asciiTheme="minorHAnsi" w:hAnsiTheme="minorHAnsi" w:cstheme="minorHAnsi"/>
          <w:sz w:val="24"/>
          <w:szCs w:val="24"/>
        </w:rPr>
        <w:t>13</w:t>
      </w:r>
      <w:r w:rsidR="002809AE" w:rsidRPr="007352B0">
        <w:rPr>
          <w:rFonts w:asciiTheme="minorHAnsi" w:hAnsiTheme="minorHAnsi" w:cstheme="minorHAnsi"/>
          <w:sz w:val="24"/>
          <w:szCs w:val="24"/>
        </w:rPr>
        <w:t> 000 zł.</w:t>
      </w:r>
    </w:p>
    <w:p w14:paraId="2D4F4E33" w14:textId="420CD7EB" w:rsidR="009B4CFA" w:rsidRDefault="009B4CFA" w:rsidP="009B4CFA">
      <w:pPr>
        <w:spacing w:after="0" w:line="288" w:lineRule="auto"/>
        <w:jc w:val="both"/>
        <w:rPr>
          <w:rFonts w:asciiTheme="minorHAnsi" w:hAnsiTheme="minorHAnsi" w:cstheme="minorHAnsi"/>
          <w:sz w:val="24"/>
          <w:szCs w:val="24"/>
        </w:rPr>
      </w:pPr>
    </w:p>
    <w:p w14:paraId="01C428FE" w14:textId="49CDC0AA" w:rsidR="007352B0" w:rsidRPr="007352B0" w:rsidRDefault="007352B0" w:rsidP="00881D08">
      <w:pPr>
        <w:pStyle w:val="Nagwek2"/>
        <w:numPr>
          <w:ilvl w:val="0"/>
          <w:numId w:val="14"/>
        </w:numPr>
        <w:ind w:left="284" w:hanging="284"/>
        <w:rPr>
          <w:rFonts w:asciiTheme="minorHAnsi" w:hAnsiTheme="minorHAnsi" w:cstheme="minorHAnsi"/>
          <w:b/>
          <w:color w:val="auto"/>
          <w:sz w:val="24"/>
        </w:rPr>
      </w:pPr>
      <w:bookmarkStart w:id="18" w:name="_Toc10193042"/>
      <w:r w:rsidRPr="007352B0">
        <w:rPr>
          <w:rFonts w:asciiTheme="minorHAnsi" w:hAnsiTheme="minorHAnsi" w:cstheme="minorHAnsi"/>
          <w:b/>
          <w:color w:val="auto"/>
        </w:rPr>
        <w:t>Kultura</w:t>
      </w:r>
      <w:bookmarkEnd w:id="18"/>
    </w:p>
    <w:p w14:paraId="65A5491E" w14:textId="77777777" w:rsidR="007352B0" w:rsidRDefault="007352B0" w:rsidP="007352B0">
      <w:pPr>
        <w:spacing w:after="0" w:line="288" w:lineRule="auto"/>
        <w:rPr>
          <w:rFonts w:asciiTheme="minorHAnsi" w:hAnsiTheme="minorHAnsi" w:cstheme="minorHAnsi"/>
          <w:szCs w:val="24"/>
        </w:rPr>
      </w:pPr>
    </w:p>
    <w:p w14:paraId="104C6FB2" w14:textId="3A7640EB" w:rsidR="007352B0" w:rsidRPr="007352B0" w:rsidRDefault="007352B0" w:rsidP="007352B0">
      <w:pPr>
        <w:spacing w:after="0" w:line="288" w:lineRule="auto"/>
        <w:jc w:val="both"/>
        <w:rPr>
          <w:rFonts w:asciiTheme="minorHAnsi" w:hAnsiTheme="minorHAnsi" w:cstheme="minorHAnsi"/>
          <w:szCs w:val="24"/>
        </w:rPr>
      </w:pPr>
      <w:r w:rsidRPr="007352B0">
        <w:rPr>
          <w:rFonts w:asciiTheme="minorHAnsi" w:hAnsiTheme="minorHAnsi" w:cstheme="minorHAnsi"/>
          <w:sz w:val="24"/>
          <w:szCs w:val="24"/>
        </w:rPr>
        <w:t xml:space="preserve">Gminna Biblioteka Publiczna w Jednorożcu w 2018 r. prowadziła Lokalny Ośrodek Kultury </w:t>
      </w:r>
      <w:r w:rsidRPr="007352B0">
        <w:rPr>
          <w:rFonts w:asciiTheme="minorHAnsi" w:hAnsiTheme="minorHAnsi" w:cstheme="minorHAnsi"/>
          <w:sz w:val="24"/>
          <w:szCs w:val="24"/>
        </w:rPr>
        <w:br/>
        <w:t xml:space="preserve">w Jednorożcu oraz świetlice wiejskie w miejscowościach </w:t>
      </w:r>
      <w:proofErr w:type="spellStart"/>
      <w:r w:rsidRPr="007352B0">
        <w:rPr>
          <w:rFonts w:asciiTheme="minorHAnsi" w:hAnsiTheme="minorHAnsi" w:cstheme="minorHAnsi"/>
          <w:sz w:val="24"/>
          <w:szCs w:val="24"/>
        </w:rPr>
        <w:t>Małowidz</w:t>
      </w:r>
      <w:proofErr w:type="spellEnd"/>
      <w:r w:rsidRPr="007352B0">
        <w:rPr>
          <w:rFonts w:asciiTheme="minorHAnsi" w:hAnsiTheme="minorHAnsi" w:cstheme="minorHAnsi"/>
          <w:sz w:val="24"/>
          <w:szCs w:val="24"/>
        </w:rPr>
        <w:t xml:space="preserve">, Lipa, Olszewka </w:t>
      </w:r>
      <w:r w:rsidRPr="007352B0">
        <w:rPr>
          <w:rFonts w:asciiTheme="minorHAnsi" w:hAnsiTheme="minorHAnsi" w:cstheme="minorHAnsi"/>
          <w:sz w:val="24"/>
          <w:szCs w:val="24"/>
        </w:rPr>
        <w:br/>
        <w:t>i Ulatowo-Pogorzel</w:t>
      </w:r>
      <w:r w:rsidRPr="007352B0">
        <w:rPr>
          <w:rFonts w:asciiTheme="minorHAnsi" w:hAnsiTheme="minorHAnsi" w:cstheme="minorHAnsi"/>
          <w:szCs w:val="24"/>
        </w:rPr>
        <w:t xml:space="preserve">. </w:t>
      </w:r>
    </w:p>
    <w:p w14:paraId="29A73FEF" w14:textId="77777777" w:rsidR="007352B0" w:rsidRDefault="007352B0" w:rsidP="007352B0">
      <w:pPr>
        <w:spacing w:after="0" w:line="288" w:lineRule="auto"/>
        <w:jc w:val="both"/>
        <w:rPr>
          <w:rFonts w:asciiTheme="minorHAnsi" w:hAnsiTheme="minorHAnsi" w:cstheme="minorHAnsi"/>
          <w:sz w:val="24"/>
          <w:szCs w:val="24"/>
        </w:rPr>
      </w:pPr>
    </w:p>
    <w:p w14:paraId="25B92F14" w14:textId="5A905D60" w:rsidR="007352B0" w:rsidRDefault="007352B0" w:rsidP="007352B0">
      <w:pPr>
        <w:spacing w:after="0" w:line="288" w:lineRule="auto"/>
        <w:jc w:val="both"/>
        <w:rPr>
          <w:rFonts w:asciiTheme="minorHAnsi" w:hAnsiTheme="minorHAnsi" w:cstheme="minorHAnsi"/>
          <w:sz w:val="24"/>
          <w:szCs w:val="24"/>
        </w:rPr>
      </w:pPr>
      <w:r>
        <w:rPr>
          <w:rFonts w:asciiTheme="minorHAnsi" w:hAnsiTheme="minorHAnsi" w:cstheme="minorHAnsi"/>
          <w:sz w:val="24"/>
          <w:szCs w:val="24"/>
        </w:rPr>
        <w:t>Z</w:t>
      </w:r>
      <w:r w:rsidRPr="00E1597D">
        <w:rPr>
          <w:rFonts w:asciiTheme="minorHAnsi" w:hAnsiTheme="minorHAnsi" w:cstheme="minorHAnsi"/>
          <w:sz w:val="24"/>
          <w:szCs w:val="24"/>
        </w:rPr>
        <w:t xml:space="preserve">organizowała następujące wydarzenia: </w:t>
      </w:r>
      <w:r w:rsidRPr="007352B0">
        <w:rPr>
          <w:rFonts w:asciiTheme="minorHAnsi" w:hAnsiTheme="minorHAnsi" w:cstheme="minorHAnsi"/>
          <w:sz w:val="24"/>
          <w:szCs w:val="24"/>
        </w:rPr>
        <w:t xml:space="preserve">„Sylwester pod gwiazdami” Promocja czytelnictwa w Olszewce i Parciakach, „Narodowe czytanie”, „Dzień Jednorożca”, „Pożegnanie lata”, „Dożynki Powiatowe”,  „Dzień rodziny”,  „Kino plenerowe”, „Dzień Kobiet” , „Dzień Matki”, „Jasełka bożonarodzeniowe”, „Warsztaty wiosenne”, „Warsztaty bożonarodzeniowe”, „Ferie z biblioteką”, konkursy wiedzy, „Wakacje z biblioteką”, „Lekcje biblioteczne”, mające na celu </w:t>
      </w:r>
      <w:r w:rsidRPr="007352B0">
        <w:rPr>
          <w:rFonts w:asciiTheme="minorHAnsi" w:hAnsiTheme="minorHAnsi" w:cstheme="minorHAnsi"/>
          <w:sz w:val="24"/>
          <w:szCs w:val="24"/>
        </w:rPr>
        <w:lastRenderedPageBreak/>
        <w:t>promocję czytelnictwa. W wydarzeniach tych wzięło udział ok. 2 500 mieszkańców. Poniesiono w związku z tymi wydarzeniami wydatki w kwocie 125 500 zł.</w:t>
      </w:r>
    </w:p>
    <w:p w14:paraId="6F5B1286" w14:textId="77777777" w:rsidR="00964DB2" w:rsidRPr="007352B0" w:rsidRDefault="00964DB2" w:rsidP="007352B0">
      <w:pPr>
        <w:spacing w:after="0" w:line="288" w:lineRule="auto"/>
        <w:jc w:val="both"/>
        <w:rPr>
          <w:rFonts w:asciiTheme="minorHAnsi" w:hAnsiTheme="minorHAnsi" w:cstheme="minorHAnsi"/>
          <w:sz w:val="24"/>
          <w:szCs w:val="24"/>
        </w:rPr>
      </w:pPr>
    </w:p>
    <w:p w14:paraId="5FD3E226" w14:textId="45DE3AE4" w:rsidR="007352B0" w:rsidRPr="007352B0" w:rsidRDefault="007352B0" w:rsidP="00881D08">
      <w:pPr>
        <w:pStyle w:val="Nagwek2"/>
        <w:numPr>
          <w:ilvl w:val="0"/>
          <w:numId w:val="14"/>
        </w:numPr>
        <w:ind w:left="426" w:hanging="426"/>
        <w:rPr>
          <w:rFonts w:asciiTheme="minorHAnsi" w:hAnsiTheme="minorHAnsi" w:cstheme="minorHAnsi"/>
          <w:b/>
          <w:color w:val="auto"/>
          <w:sz w:val="24"/>
        </w:rPr>
      </w:pPr>
      <w:bookmarkStart w:id="19" w:name="_Toc10193043"/>
      <w:r w:rsidRPr="007352B0">
        <w:rPr>
          <w:rFonts w:asciiTheme="minorHAnsi" w:hAnsiTheme="minorHAnsi" w:cstheme="minorHAnsi"/>
          <w:b/>
          <w:color w:val="auto"/>
        </w:rPr>
        <w:t>Organizacje pozarządowe</w:t>
      </w:r>
      <w:bookmarkEnd w:id="19"/>
    </w:p>
    <w:p w14:paraId="17744C4A" w14:textId="77777777" w:rsidR="007352B0" w:rsidRDefault="007352B0" w:rsidP="009B4CFA">
      <w:pPr>
        <w:spacing w:after="0" w:line="288" w:lineRule="auto"/>
        <w:jc w:val="both"/>
        <w:rPr>
          <w:rFonts w:asciiTheme="minorHAnsi" w:hAnsiTheme="minorHAnsi" w:cstheme="minorHAnsi"/>
          <w:sz w:val="24"/>
          <w:szCs w:val="24"/>
        </w:rPr>
      </w:pPr>
    </w:p>
    <w:p w14:paraId="0EC072AB" w14:textId="14E0256F" w:rsidR="009B4CFA" w:rsidRPr="00E1597D" w:rsidRDefault="007352B0" w:rsidP="009B4CFA">
      <w:pPr>
        <w:spacing w:after="0" w:line="288" w:lineRule="auto"/>
        <w:jc w:val="both"/>
        <w:rPr>
          <w:rFonts w:asciiTheme="minorHAnsi" w:hAnsiTheme="minorHAnsi" w:cstheme="minorHAnsi"/>
          <w:sz w:val="24"/>
          <w:szCs w:val="24"/>
        </w:rPr>
      </w:pPr>
      <w:r>
        <w:rPr>
          <w:rFonts w:asciiTheme="minorHAnsi" w:hAnsiTheme="minorHAnsi" w:cstheme="minorHAnsi"/>
          <w:sz w:val="24"/>
          <w:szCs w:val="24"/>
        </w:rPr>
        <w:t xml:space="preserve">Gminna Biblioteka Publiczna w Jednorożcu </w:t>
      </w:r>
      <w:r w:rsidR="009B4CFA" w:rsidRPr="00E1597D">
        <w:rPr>
          <w:rFonts w:asciiTheme="minorHAnsi" w:hAnsiTheme="minorHAnsi" w:cstheme="minorHAnsi"/>
          <w:sz w:val="24"/>
          <w:szCs w:val="24"/>
        </w:rPr>
        <w:t>wspiera organizacje pozarządowe z terenu gminy Jednorożec. W</w:t>
      </w:r>
      <w:r>
        <w:rPr>
          <w:rFonts w:asciiTheme="minorHAnsi" w:hAnsiTheme="minorHAnsi" w:cstheme="minorHAnsi"/>
          <w:sz w:val="24"/>
          <w:szCs w:val="24"/>
        </w:rPr>
        <w:t xml:space="preserve"> </w:t>
      </w:r>
      <w:r w:rsidR="009B4CFA" w:rsidRPr="00E1597D">
        <w:rPr>
          <w:rFonts w:asciiTheme="minorHAnsi" w:hAnsiTheme="minorHAnsi" w:cstheme="minorHAnsi"/>
          <w:sz w:val="24"/>
          <w:szCs w:val="24"/>
        </w:rPr>
        <w:t>ramach wsparcia zorganizowano: wycieczkę dla seniorów, koncert dla mieszkańców, konkursy kulinarne, wizyty studyjne, festyny integracyjne.</w:t>
      </w:r>
    </w:p>
    <w:p w14:paraId="07FBBBE1" w14:textId="77777777" w:rsidR="009B4CFA" w:rsidRPr="00E1597D" w:rsidRDefault="009B4CFA" w:rsidP="009B4CFA">
      <w:pPr>
        <w:spacing w:after="0" w:line="288" w:lineRule="auto"/>
        <w:jc w:val="both"/>
        <w:rPr>
          <w:rFonts w:asciiTheme="minorHAnsi" w:hAnsiTheme="minorHAnsi" w:cstheme="minorHAnsi"/>
          <w:sz w:val="24"/>
          <w:szCs w:val="24"/>
        </w:rPr>
      </w:pPr>
    </w:p>
    <w:p w14:paraId="7C53EBCA" w14:textId="0B3495D6" w:rsidR="009B4CFA" w:rsidRPr="009B4CFA" w:rsidRDefault="009B4CFA" w:rsidP="009B4CFA">
      <w:pPr>
        <w:spacing w:after="0" w:line="288" w:lineRule="auto"/>
        <w:jc w:val="both"/>
        <w:rPr>
          <w:rFonts w:asciiTheme="minorHAnsi" w:hAnsiTheme="minorHAnsi" w:cstheme="minorHAnsi"/>
          <w:sz w:val="24"/>
          <w:szCs w:val="24"/>
        </w:rPr>
      </w:pPr>
      <w:r w:rsidRPr="009B4CFA">
        <w:rPr>
          <w:rFonts w:asciiTheme="minorHAnsi" w:hAnsiTheme="minorHAnsi" w:cstheme="minorHAnsi"/>
          <w:sz w:val="24"/>
          <w:szCs w:val="24"/>
        </w:rPr>
        <w:t xml:space="preserve">W 2018 r. na terenie Gminy Jednorożec funkcjonowało 21 organizacji pozarządowych, w tym 1 fundacja, 9 stowarzyszeń w tym 3 koła gospodyń wiejskich, 2 kluby sportowe, 9 jednostek Ochotniczych Straży Pożarnych. </w:t>
      </w:r>
    </w:p>
    <w:p w14:paraId="4BFB7E69" w14:textId="77777777" w:rsidR="007352B0" w:rsidRDefault="007352B0" w:rsidP="009B4CFA">
      <w:pPr>
        <w:jc w:val="center"/>
        <w:rPr>
          <w:rFonts w:asciiTheme="minorHAnsi" w:hAnsiTheme="minorHAnsi" w:cstheme="minorHAnsi"/>
          <w:b/>
          <w:i/>
          <w:sz w:val="24"/>
          <w:szCs w:val="24"/>
        </w:rPr>
      </w:pPr>
    </w:p>
    <w:p w14:paraId="404A3DB8" w14:textId="2FC0F609" w:rsidR="009B4CFA" w:rsidRPr="00141D7D" w:rsidRDefault="009B4CFA" w:rsidP="009B4CFA">
      <w:pPr>
        <w:jc w:val="center"/>
        <w:rPr>
          <w:rFonts w:asciiTheme="minorHAnsi" w:hAnsiTheme="minorHAnsi" w:cstheme="minorHAnsi"/>
          <w:b/>
          <w:i/>
        </w:rPr>
      </w:pPr>
      <w:r w:rsidRPr="00141D7D">
        <w:rPr>
          <w:rFonts w:asciiTheme="minorHAnsi" w:hAnsiTheme="minorHAnsi" w:cstheme="minorHAnsi"/>
          <w:b/>
          <w:i/>
        </w:rPr>
        <w:t>Tabela</w:t>
      </w:r>
      <w:r w:rsidR="00141D7D" w:rsidRPr="00141D7D">
        <w:rPr>
          <w:rFonts w:asciiTheme="minorHAnsi" w:hAnsiTheme="minorHAnsi" w:cstheme="minorHAnsi"/>
          <w:b/>
          <w:i/>
        </w:rPr>
        <w:t xml:space="preserve"> </w:t>
      </w:r>
      <w:r w:rsidR="00141D7D">
        <w:rPr>
          <w:rFonts w:asciiTheme="minorHAnsi" w:hAnsiTheme="minorHAnsi" w:cstheme="minorHAnsi"/>
          <w:b/>
          <w:i/>
        </w:rPr>
        <w:t>11</w:t>
      </w:r>
      <w:r w:rsidR="00141D7D" w:rsidRPr="00141D7D">
        <w:rPr>
          <w:rFonts w:asciiTheme="minorHAnsi" w:hAnsiTheme="minorHAnsi" w:cstheme="minorHAnsi"/>
          <w:b/>
          <w:i/>
        </w:rPr>
        <w:t>.</w:t>
      </w:r>
      <w:r w:rsidRPr="00141D7D">
        <w:rPr>
          <w:rFonts w:asciiTheme="minorHAnsi" w:hAnsiTheme="minorHAnsi" w:cstheme="minorHAnsi"/>
          <w:b/>
          <w:i/>
        </w:rPr>
        <w:t xml:space="preserve"> Organizacje pozarządowe działające na terenie Gminy Jednorożec</w:t>
      </w:r>
    </w:p>
    <w:tbl>
      <w:tblPr>
        <w:tblStyle w:val="Tabela-Siatka"/>
        <w:tblW w:w="0" w:type="auto"/>
        <w:tblInd w:w="113" w:type="dxa"/>
        <w:tblLook w:val="04A0" w:firstRow="1" w:lastRow="0" w:firstColumn="1" w:lastColumn="0" w:noHBand="0" w:noVBand="1"/>
      </w:tblPr>
      <w:tblGrid>
        <w:gridCol w:w="429"/>
        <w:gridCol w:w="4970"/>
        <w:gridCol w:w="3661"/>
      </w:tblGrid>
      <w:tr w:rsidR="009B4CFA" w:rsidRPr="009B4CFA" w14:paraId="431A844D" w14:textId="77777777" w:rsidTr="000E7D56">
        <w:tc>
          <w:tcPr>
            <w:tcW w:w="9060" w:type="dxa"/>
            <w:gridSpan w:val="3"/>
            <w:shd w:val="clear" w:color="auto" w:fill="92D050"/>
          </w:tcPr>
          <w:p w14:paraId="7B2E87BE" w14:textId="77777777" w:rsidR="009B4CFA" w:rsidRPr="009B4CFA" w:rsidRDefault="009B4CFA" w:rsidP="000E7D56">
            <w:pPr>
              <w:jc w:val="center"/>
              <w:rPr>
                <w:rFonts w:asciiTheme="minorHAnsi" w:hAnsiTheme="minorHAnsi" w:cstheme="minorHAnsi"/>
                <w:b/>
              </w:rPr>
            </w:pPr>
            <w:r w:rsidRPr="009B4CFA">
              <w:rPr>
                <w:rFonts w:asciiTheme="minorHAnsi" w:hAnsiTheme="minorHAnsi" w:cstheme="minorHAnsi"/>
                <w:b/>
              </w:rPr>
              <w:t>FUNDACJE</w:t>
            </w:r>
          </w:p>
        </w:tc>
      </w:tr>
      <w:tr w:rsidR="009B4CFA" w:rsidRPr="009B4CFA" w14:paraId="2F142F29" w14:textId="77777777" w:rsidTr="000E7D56">
        <w:tc>
          <w:tcPr>
            <w:tcW w:w="429" w:type="dxa"/>
          </w:tcPr>
          <w:p w14:paraId="6B52569C" w14:textId="77777777" w:rsidR="009B4CFA" w:rsidRPr="009B4CFA" w:rsidRDefault="009B4CFA" w:rsidP="000E7D56">
            <w:pPr>
              <w:rPr>
                <w:rFonts w:asciiTheme="minorHAnsi" w:hAnsiTheme="minorHAnsi" w:cstheme="minorHAnsi"/>
              </w:rPr>
            </w:pPr>
            <w:r w:rsidRPr="009B4CFA">
              <w:rPr>
                <w:rFonts w:asciiTheme="minorHAnsi" w:hAnsiTheme="minorHAnsi" w:cstheme="minorHAnsi"/>
              </w:rPr>
              <w:t>1.</w:t>
            </w:r>
          </w:p>
        </w:tc>
        <w:tc>
          <w:tcPr>
            <w:tcW w:w="4970" w:type="dxa"/>
          </w:tcPr>
          <w:p w14:paraId="50D19A4E" w14:textId="77777777" w:rsidR="009B4CFA" w:rsidRPr="009B4CFA" w:rsidRDefault="009B4CFA" w:rsidP="000E7D56">
            <w:pPr>
              <w:rPr>
                <w:rFonts w:asciiTheme="minorHAnsi" w:hAnsiTheme="minorHAnsi" w:cstheme="minorHAnsi"/>
              </w:rPr>
            </w:pPr>
            <w:r w:rsidRPr="009B4CFA">
              <w:rPr>
                <w:rFonts w:asciiTheme="minorHAnsi" w:hAnsiTheme="minorHAnsi" w:cstheme="minorHAnsi"/>
              </w:rPr>
              <w:t>Fundacja Dom Spokojnej Starości „</w:t>
            </w:r>
            <w:proofErr w:type="spellStart"/>
            <w:r w:rsidRPr="009B4CFA">
              <w:rPr>
                <w:rFonts w:asciiTheme="minorHAnsi" w:hAnsiTheme="minorHAnsi" w:cstheme="minorHAnsi"/>
              </w:rPr>
              <w:t>Cyrenejczyk</w:t>
            </w:r>
            <w:proofErr w:type="spellEnd"/>
            <w:r w:rsidRPr="009B4CFA">
              <w:rPr>
                <w:rFonts w:asciiTheme="minorHAnsi" w:hAnsiTheme="minorHAnsi" w:cstheme="minorHAnsi"/>
              </w:rPr>
              <w:t>”, 0000439695</w:t>
            </w:r>
          </w:p>
        </w:tc>
        <w:tc>
          <w:tcPr>
            <w:tcW w:w="3661" w:type="dxa"/>
          </w:tcPr>
          <w:p w14:paraId="14197117" w14:textId="77777777" w:rsidR="009B4CFA" w:rsidRPr="009B4CFA" w:rsidRDefault="009B4CFA" w:rsidP="000E7D56">
            <w:pPr>
              <w:rPr>
                <w:rFonts w:asciiTheme="minorHAnsi" w:hAnsiTheme="minorHAnsi" w:cstheme="minorHAnsi"/>
              </w:rPr>
            </w:pPr>
            <w:r w:rsidRPr="009B4CFA">
              <w:rPr>
                <w:rFonts w:asciiTheme="minorHAnsi" w:hAnsiTheme="minorHAnsi" w:cstheme="minorHAnsi"/>
              </w:rPr>
              <w:t>06-323 Jednorożec, Żelazna Rządowa 23</w:t>
            </w:r>
          </w:p>
        </w:tc>
      </w:tr>
      <w:tr w:rsidR="009B4CFA" w:rsidRPr="009B4CFA" w14:paraId="30A87279" w14:textId="77777777" w:rsidTr="000E7D56">
        <w:tc>
          <w:tcPr>
            <w:tcW w:w="9060" w:type="dxa"/>
            <w:gridSpan w:val="3"/>
            <w:shd w:val="clear" w:color="auto" w:fill="92D050"/>
          </w:tcPr>
          <w:p w14:paraId="34620D64" w14:textId="77777777" w:rsidR="009B4CFA" w:rsidRPr="009B4CFA" w:rsidRDefault="009B4CFA" w:rsidP="000E7D56">
            <w:pPr>
              <w:jc w:val="center"/>
              <w:rPr>
                <w:rFonts w:asciiTheme="minorHAnsi" w:hAnsiTheme="minorHAnsi" w:cstheme="minorHAnsi"/>
                <w:b/>
              </w:rPr>
            </w:pPr>
            <w:r w:rsidRPr="009B4CFA">
              <w:rPr>
                <w:rFonts w:asciiTheme="minorHAnsi" w:hAnsiTheme="minorHAnsi" w:cstheme="minorHAnsi"/>
                <w:b/>
              </w:rPr>
              <w:t>STOWARZYSZENIA ZAREJESTROWANE W KRS</w:t>
            </w:r>
          </w:p>
        </w:tc>
      </w:tr>
      <w:tr w:rsidR="009B4CFA" w:rsidRPr="009B4CFA" w14:paraId="43C9477A" w14:textId="77777777" w:rsidTr="000E7D56">
        <w:tc>
          <w:tcPr>
            <w:tcW w:w="429" w:type="dxa"/>
          </w:tcPr>
          <w:p w14:paraId="493C47D3" w14:textId="77777777" w:rsidR="009B4CFA" w:rsidRPr="009B4CFA" w:rsidRDefault="009B4CFA" w:rsidP="000E7D56">
            <w:pPr>
              <w:rPr>
                <w:rFonts w:asciiTheme="minorHAnsi" w:hAnsiTheme="minorHAnsi" w:cstheme="minorHAnsi"/>
              </w:rPr>
            </w:pPr>
            <w:r w:rsidRPr="009B4CFA">
              <w:rPr>
                <w:rFonts w:asciiTheme="minorHAnsi" w:hAnsiTheme="minorHAnsi" w:cstheme="minorHAnsi"/>
              </w:rPr>
              <w:t>1.</w:t>
            </w:r>
          </w:p>
        </w:tc>
        <w:tc>
          <w:tcPr>
            <w:tcW w:w="4970" w:type="dxa"/>
          </w:tcPr>
          <w:p w14:paraId="289C4883" w14:textId="77777777" w:rsidR="009B4CFA" w:rsidRPr="009B4CFA" w:rsidRDefault="009B4CFA" w:rsidP="000E7D56">
            <w:pPr>
              <w:rPr>
                <w:rFonts w:asciiTheme="minorHAnsi" w:hAnsiTheme="minorHAnsi" w:cstheme="minorHAnsi"/>
              </w:rPr>
            </w:pPr>
            <w:r w:rsidRPr="009B4CFA">
              <w:rPr>
                <w:rFonts w:asciiTheme="minorHAnsi" w:hAnsiTheme="minorHAnsi" w:cstheme="minorHAnsi"/>
              </w:rPr>
              <w:t>Stowarzyszenie – Przyjaciele Ziemi Jednorożeckiej, KRS 0000288716</w:t>
            </w:r>
          </w:p>
        </w:tc>
        <w:tc>
          <w:tcPr>
            <w:tcW w:w="3661" w:type="dxa"/>
          </w:tcPr>
          <w:p w14:paraId="0E96A1C9" w14:textId="77777777" w:rsidR="009B4CFA" w:rsidRPr="009B4CFA" w:rsidRDefault="009B4CFA" w:rsidP="000E7D56">
            <w:pPr>
              <w:rPr>
                <w:rFonts w:asciiTheme="minorHAnsi" w:hAnsiTheme="minorHAnsi" w:cstheme="minorHAnsi"/>
              </w:rPr>
            </w:pPr>
            <w:r w:rsidRPr="009B4CFA">
              <w:rPr>
                <w:rFonts w:asciiTheme="minorHAnsi" w:hAnsiTheme="minorHAnsi" w:cstheme="minorHAnsi"/>
              </w:rPr>
              <w:t>06-323 Jednorożec, ul. Odrodzenia 14</w:t>
            </w:r>
          </w:p>
        </w:tc>
      </w:tr>
      <w:tr w:rsidR="009B4CFA" w:rsidRPr="009B4CFA" w14:paraId="48D049E6" w14:textId="77777777" w:rsidTr="000E7D56">
        <w:tc>
          <w:tcPr>
            <w:tcW w:w="429" w:type="dxa"/>
          </w:tcPr>
          <w:p w14:paraId="1BC7FAA6" w14:textId="77777777" w:rsidR="009B4CFA" w:rsidRPr="009B4CFA" w:rsidRDefault="009B4CFA" w:rsidP="000E7D56">
            <w:pPr>
              <w:rPr>
                <w:rFonts w:asciiTheme="minorHAnsi" w:hAnsiTheme="minorHAnsi" w:cstheme="minorHAnsi"/>
              </w:rPr>
            </w:pPr>
            <w:r w:rsidRPr="009B4CFA">
              <w:rPr>
                <w:rFonts w:asciiTheme="minorHAnsi" w:hAnsiTheme="minorHAnsi" w:cstheme="minorHAnsi"/>
              </w:rPr>
              <w:t>2.</w:t>
            </w:r>
          </w:p>
        </w:tc>
        <w:tc>
          <w:tcPr>
            <w:tcW w:w="4970" w:type="dxa"/>
          </w:tcPr>
          <w:p w14:paraId="61E77849" w14:textId="77777777" w:rsidR="009B4CFA" w:rsidRPr="009B4CFA" w:rsidRDefault="009B4CFA" w:rsidP="000E7D56">
            <w:pPr>
              <w:rPr>
                <w:rFonts w:asciiTheme="minorHAnsi" w:hAnsiTheme="minorHAnsi" w:cstheme="minorHAnsi"/>
              </w:rPr>
            </w:pPr>
            <w:r w:rsidRPr="009B4CFA">
              <w:rPr>
                <w:rFonts w:asciiTheme="minorHAnsi" w:hAnsiTheme="minorHAnsi" w:cstheme="minorHAnsi"/>
              </w:rPr>
              <w:t>Stowarzyszenie Koła Gospodyń Wiejskich w Jednorożcu, KRS 0000380933</w:t>
            </w:r>
          </w:p>
        </w:tc>
        <w:tc>
          <w:tcPr>
            <w:tcW w:w="3661" w:type="dxa"/>
          </w:tcPr>
          <w:p w14:paraId="07FE7B63" w14:textId="77777777" w:rsidR="009B4CFA" w:rsidRPr="009B4CFA" w:rsidRDefault="009B4CFA" w:rsidP="000E7D56">
            <w:pPr>
              <w:rPr>
                <w:rFonts w:asciiTheme="minorHAnsi" w:hAnsiTheme="minorHAnsi" w:cstheme="minorHAnsi"/>
              </w:rPr>
            </w:pPr>
            <w:r w:rsidRPr="009B4CFA">
              <w:rPr>
                <w:rFonts w:asciiTheme="minorHAnsi" w:hAnsiTheme="minorHAnsi" w:cstheme="minorHAnsi"/>
              </w:rPr>
              <w:t>06-323 Jednorożec, ul. Odrodzenia 14</w:t>
            </w:r>
          </w:p>
        </w:tc>
      </w:tr>
      <w:tr w:rsidR="009B4CFA" w:rsidRPr="009B4CFA" w14:paraId="40119EAB" w14:textId="77777777" w:rsidTr="000E7D56">
        <w:tc>
          <w:tcPr>
            <w:tcW w:w="429" w:type="dxa"/>
          </w:tcPr>
          <w:p w14:paraId="79AFDA96" w14:textId="77777777" w:rsidR="009B4CFA" w:rsidRPr="009B4CFA" w:rsidRDefault="009B4CFA" w:rsidP="000E7D56">
            <w:pPr>
              <w:rPr>
                <w:rFonts w:asciiTheme="minorHAnsi" w:hAnsiTheme="minorHAnsi" w:cstheme="minorHAnsi"/>
              </w:rPr>
            </w:pPr>
            <w:r w:rsidRPr="009B4CFA">
              <w:rPr>
                <w:rFonts w:asciiTheme="minorHAnsi" w:hAnsiTheme="minorHAnsi" w:cstheme="minorHAnsi"/>
              </w:rPr>
              <w:t>3.</w:t>
            </w:r>
          </w:p>
        </w:tc>
        <w:tc>
          <w:tcPr>
            <w:tcW w:w="4970" w:type="dxa"/>
          </w:tcPr>
          <w:p w14:paraId="6A61AB1E" w14:textId="77777777" w:rsidR="009B4CFA" w:rsidRPr="009B4CFA" w:rsidRDefault="009B4CFA" w:rsidP="000E7D56">
            <w:pPr>
              <w:rPr>
                <w:rFonts w:asciiTheme="minorHAnsi" w:hAnsiTheme="minorHAnsi" w:cstheme="minorHAnsi"/>
              </w:rPr>
            </w:pPr>
            <w:r w:rsidRPr="009B4CFA">
              <w:rPr>
                <w:rFonts w:asciiTheme="minorHAnsi" w:hAnsiTheme="minorHAnsi" w:cstheme="minorHAnsi"/>
              </w:rPr>
              <w:t>Stowarzyszenie Koła Gospodyń Wiejskich Sołectwa Lipa, KRS 0000508612</w:t>
            </w:r>
          </w:p>
        </w:tc>
        <w:tc>
          <w:tcPr>
            <w:tcW w:w="3661" w:type="dxa"/>
          </w:tcPr>
          <w:p w14:paraId="3FEE9D34" w14:textId="77777777" w:rsidR="009B4CFA" w:rsidRPr="009B4CFA" w:rsidRDefault="009B4CFA" w:rsidP="000E7D56">
            <w:pPr>
              <w:rPr>
                <w:rFonts w:asciiTheme="minorHAnsi" w:hAnsiTheme="minorHAnsi" w:cstheme="minorHAnsi"/>
              </w:rPr>
            </w:pPr>
            <w:r w:rsidRPr="009B4CFA">
              <w:rPr>
                <w:rFonts w:asciiTheme="minorHAnsi" w:hAnsiTheme="minorHAnsi" w:cstheme="minorHAnsi"/>
              </w:rPr>
              <w:t>06-323 Jednorożec, Lipa 65</w:t>
            </w:r>
          </w:p>
        </w:tc>
      </w:tr>
      <w:tr w:rsidR="009B4CFA" w:rsidRPr="009B4CFA" w14:paraId="74404832" w14:textId="77777777" w:rsidTr="000E7D56">
        <w:tc>
          <w:tcPr>
            <w:tcW w:w="429" w:type="dxa"/>
          </w:tcPr>
          <w:p w14:paraId="7F00EA99" w14:textId="77777777" w:rsidR="009B4CFA" w:rsidRPr="009B4CFA" w:rsidRDefault="009B4CFA" w:rsidP="000E7D56">
            <w:pPr>
              <w:rPr>
                <w:rFonts w:asciiTheme="minorHAnsi" w:hAnsiTheme="minorHAnsi" w:cstheme="minorHAnsi"/>
              </w:rPr>
            </w:pPr>
            <w:r w:rsidRPr="009B4CFA">
              <w:rPr>
                <w:rFonts w:asciiTheme="minorHAnsi" w:hAnsiTheme="minorHAnsi" w:cstheme="minorHAnsi"/>
              </w:rPr>
              <w:t>4.</w:t>
            </w:r>
          </w:p>
        </w:tc>
        <w:tc>
          <w:tcPr>
            <w:tcW w:w="4970" w:type="dxa"/>
          </w:tcPr>
          <w:p w14:paraId="6134DFAC" w14:textId="77777777" w:rsidR="009B4CFA" w:rsidRPr="009B4CFA" w:rsidRDefault="009B4CFA" w:rsidP="000E7D56">
            <w:pPr>
              <w:rPr>
                <w:rFonts w:asciiTheme="minorHAnsi" w:hAnsiTheme="minorHAnsi" w:cstheme="minorHAnsi"/>
              </w:rPr>
            </w:pPr>
            <w:r w:rsidRPr="009B4CFA">
              <w:rPr>
                <w:rFonts w:asciiTheme="minorHAnsi" w:hAnsiTheme="minorHAnsi" w:cstheme="minorHAnsi"/>
              </w:rPr>
              <w:t>Kółko Rolnicze „Posilenie” w Drążdżewie Nowym, KRS 0000639163</w:t>
            </w:r>
          </w:p>
        </w:tc>
        <w:tc>
          <w:tcPr>
            <w:tcW w:w="3661" w:type="dxa"/>
          </w:tcPr>
          <w:p w14:paraId="4475BF7F" w14:textId="77777777" w:rsidR="009B4CFA" w:rsidRPr="009B4CFA" w:rsidRDefault="009B4CFA" w:rsidP="000E7D56">
            <w:pPr>
              <w:rPr>
                <w:rFonts w:asciiTheme="minorHAnsi" w:hAnsiTheme="minorHAnsi" w:cstheme="minorHAnsi"/>
              </w:rPr>
            </w:pPr>
            <w:r w:rsidRPr="009B4CFA">
              <w:rPr>
                <w:rFonts w:asciiTheme="minorHAnsi" w:hAnsiTheme="minorHAnsi" w:cstheme="minorHAnsi"/>
              </w:rPr>
              <w:t>06-323 Jednorożec, Drążdżewo Nowe 44 A</w:t>
            </w:r>
          </w:p>
        </w:tc>
      </w:tr>
      <w:tr w:rsidR="009B4CFA" w:rsidRPr="009B4CFA" w14:paraId="37E8F5B5" w14:textId="77777777" w:rsidTr="000E7D56">
        <w:tc>
          <w:tcPr>
            <w:tcW w:w="429" w:type="dxa"/>
          </w:tcPr>
          <w:p w14:paraId="611E96EE" w14:textId="77777777" w:rsidR="009B4CFA" w:rsidRPr="009B4CFA" w:rsidRDefault="009B4CFA" w:rsidP="000E7D56">
            <w:pPr>
              <w:rPr>
                <w:rFonts w:asciiTheme="minorHAnsi" w:hAnsiTheme="minorHAnsi" w:cstheme="minorHAnsi"/>
              </w:rPr>
            </w:pPr>
            <w:r w:rsidRPr="009B4CFA">
              <w:rPr>
                <w:rFonts w:asciiTheme="minorHAnsi" w:hAnsiTheme="minorHAnsi" w:cstheme="minorHAnsi"/>
              </w:rPr>
              <w:t>5.</w:t>
            </w:r>
          </w:p>
        </w:tc>
        <w:tc>
          <w:tcPr>
            <w:tcW w:w="4970" w:type="dxa"/>
          </w:tcPr>
          <w:p w14:paraId="6D911089" w14:textId="77777777" w:rsidR="009B4CFA" w:rsidRPr="009B4CFA" w:rsidRDefault="009B4CFA" w:rsidP="000E7D56">
            <w:pPr>
              <w:rPr>
                <w:rFonts w:asciiTheme="minorHAnsi" w:hAnsiTheme="minorHAnsi" w:cstheme="minorHAnsi"/>
              </w:rPr>
            </w:pPr>
            <w:r w:rsidRPr="009B4CFA">
              <w:rPr>
                <w:rFonts w:asciiTheme="minorHAnsi" w:hAnsiTheme="minorHAnsi" w:cstheme="minorHAnsi"/>
              </w:rPr>
              <w:t xml:space="preserve">Polski Związek Emerytów, Rencistów i Inwalidów Koło w Jednorożcu, </w:t>
            </w:r>
          </w:p>
          <w:p w14:paraId="71343D12" w14:textId="77777777" w:rsidR="009B4CFA" w:rsidRPr="009B4CFA" w:rsidRDefault="009B4CFA" w:rsidP="000E7D56">
            <w:pPr>
              <w:rPr>
                <w:rFonts w:asciiTheme="minorHAnsi" w:hAnsiTheme="minorHAnsi" w:cstheme="minorHAnsi"/>
              </w:rPr>
            </w:pPr>
            <w:r w:rsidRPr="009B4CFA">
              <w:rPr>
                <w:rFonts w:asciiTheme="minorHAnsi" w:hAnsiTheme="minorHAnsi" w:cstheme="minorHAnsi"/>
              </w:rPr>
              <w:t>KRS 0000109884</w:t>
            </w:r>
          </w:p>
        </w:tc>
        <w:tc>
          <w:tcPr>
            <w:tcW w:w="3661" w:type="dxa"/>
          </w:tcPr>
          <w:p w14:paraId="7C17CB8E" w14:textId="77777777" w:rsidR="009B4CFA" w:rsidRPr="009B4CFA" w:rsidRDefault="009B4CFA" w:rsidP="000E7D56">
            <w:pPr>
              <w:rPr>
                <w:rFonts w:asciiTheme="minorHAnsi" w:hAnsiTheme="minorHAnsi" w:cstheme="minorHAnsi"/>
              </w:rPr>
            </w:pPr>
            <w:r w:rsidRPr="009B4CFA">
              <w:rPr>
                <w:rFonts w:asciiTheme="minorHAnsi" w:hAnsiTheme="minorHAnsi" w:cstheme="minorHAnsi"/>
              </w:rPr>
              <w:t>06-323 Jednorożec,                              ul. Odrodzenia 14</w:t>
            </w:r>
          </w:p>
        </w:tc>
      </w:tr>
      <w:tr w:rsidR="009B4CFA" w:rsidRPr="009B4CFA" w14:paraId="1079AA7F" w14:textId="77777777" w:rsidTr="000E7D56">
        <w:tc>
          <w:tcPr>
            <w:tcW w:w="429" w:type="dxa"/>
          </w:tcPr>
          <w:p w14:paraId="7F26E29D" w14:textId="77777777" w:rsidR="009B4CFA" w:rsidRPr="009B4CFA" w:rsidRDefault="009B4CFA" w:rsidP="000E7D56">
            <w:pPr>
              <w:rPr>
                <w:rFonts w:asciiTheme="minorHAnsi" w:hAnsiTheme="minorHAnsi" w:cstheme="minorHAnsi"/>
              </w:rPr>
            </w:pPr>
            <w:r w:rsidRPr="009B4CFA">
              <w:rPr>
                <w:rFonts w:asciiTheme="minorHAnsi" w:hAnsiTheme="minorHAnsi" w:cstheme="minorHAnsi"/>
              </w:rPr>
              <w:t>6.</w:t>
            </w:r>
          </w:p>
        </w:tc>
        <w:tc>
          <w:tcPr>
            <w:tcW w:w="4970" w:type="dxa"/>
          </w:tcPr>
          <w:p w14:paraId="11D09447" w14:textId="77777777" w:rsidR="009B4CFA" w:rsidRPr="009B4CFA" w:rsidRDefault="009B4CFA" w:rsidP="000E7D56">
            <w:pPr>
              <w:rPr>
                <w:rFonts w:asciiTheme="minorHAnsi" w:hAnsiTheme="minorHAnsi" w:cstheme="minorHAnsi"/>
              </w:rPr>
            </w:pPr>
            <w:r w:rsidRPr="009B4CFA">
              <w:rPr>
                <w:rFonts w:asciiTheme="minorHAnsi" w:hAnsiTheme="minorHAnsi" w:cstheme="minorHAnsi"/>
              </w:rPr>
              <w:t>Stowarzyszenie „Jednorożec robi co może”</w:t>
            </w:r>
          </w:p>
          <w:p w14:paraId="09D5295C" w14:textId="77777777" w:rsidR="009B4CFA" w:rsidRPr="009B4CFA" w:rsidRDefault="009B4CFA" w:rsidP="000E7D56">
            <w:pPr>
              <w:rPr>
                <w:rFonts w:asciiTheme="minorHAnsi" w:hAnsiTheme="minorHAnsi" w:cstheme="minorHAnsi"/>
              </w:rPr>
            </w:pPr>
            <w:r w:rsidRPr="009B4CFA">
              <w:rPr>
                <w:rFonts w:asciiTheme="minorHAnsi" w:hAnsiTheme="minorHAnsi" w:cstheme="minorHAnsi"/>
              </w:rPr>
              <w:t>KRS 0000701887</w:t>
            </w:r>
          </w:p>
        </w:tc>
        <w:tc>
          <w:tcPr>
            <w:tcW w:w="3661" w:type="dxa"/>
          </w:tcPr>
          <w:p w14:paraId="51A05F6D" w14:textId="77777777" w:rsidR="009B4CFA" w:rsidRPr="009B4CFA" w:rsidRDefault="009B4CFA" w:rsidP="000E7D56">
            <w:pPr>
              <w:rPr>
                <w:rFonts w:asciiTheme="minorHAnsi" w:hAnsiTheme="minorHAnsi" w:cstheme="minorHAnsi"/>
              </w:rPr>
            </w:pPr>
            <w:r w:rsidRPr="009B4CFA">
              <w:rPr>
                <w:rFonts w:asciiTheme="minorHAnsi" w:hAnsiTheme="minorHAnsi" w:cstheme="minorHAnsi"/>
              </w:rPr>
              <w:t>06-323 Jednorożec,                            ul. Gwiaździsta 5a, 06-323 Jednorożec</w:t>
            </w:r>
          </w:p>
        </w:tc>
      </w:tr>
      <w:tr w:rsidR="009B4CFA" w:rsidRPr="009B4CFA" w14:paraId="2648E4D0" w14:textId="77777777" w:rsidTr="000E7D56">
        <w:tc>
          <w:tcPr>
            <w:tcW w:w="429" w:type="dxa"/>
          </w:tcPr>
          <w:p w14:paraId="268E9212" w14:textId="77777777" w:rsidR="009B4CFA" w:rsidRPr="009B4CFA" w:rsidRDefault="009B4CFA" w:rsidP="000E7D56">
            <w:pPr>
              <w:rPr>
                <w:rFonts w:asciiTheme="minorHAnsi" w:hAnsiTheme="minorHAnsi" w:cstheme="minorHAnsi"/>
              </w:rPr>
            </w:pPr>
            <w:r w:rsidRPr="009B4CFA">
              <w:rPr>
                <w:rFonts w:asciiTheme="minorHAnsi" w:hAnsiTheme="minorHAnsi" w:cstheme="minorHAnsi"/>
              </w:rPr>
              <w:t>7.</w:t>
            </w:r>
          </w:p>
        </w:tc>
        <w:tc>
          <w:tcPr>
            <w:tcW w:w="4970" w:type="dxa"/>
          </w:tcPr>
          <w:p w14:paraId="46867E67" w14:textId="77777777" w:rsidR="009B4CFA" w:rsidRPr="009B4CFA" w:rsidRDefault="009B4CFA" w:rsidP="000E7D56">
            <w:pPr>
              <w:rPr>
                <w:rFonts w:asciiTheme="minorHAnsi" w:hAnsiTheme="minorHAnsi" w:cstheme="minorHAnsi"/>
              </w:rPr>
            </w:pPr>
            <w:r w:rsidRPr="009B4CFA">
              <w:rPr>
                <w:rFonts w:asciiTheme="minorHAnsi" w:hAnsiTheme="minorHAnsi" w:cstheme="minorHAnsi"/>
              </w:rPr>
              <w:t>Stowarzyszenie „Nasza Wieś Ulatowo-Pogorzel”</w:t>
            </w:r>
          </w:p>
          <w:p w14:paraId="30AC024C" w14:textId="77777777" w:rsidR="009B4CFA" w:rsidRPr="009B4CFA" w:rsidRDefault="009B4CFA" w:rsidP="000E7D56">
            <w:pPr>
              <w:rPr>
                <w:rFonts w:asciiTheme="minorHAnsi" w:hAnsiTheme="minorHAnsi" w:cstheme="minorHAnsi"/>
              </w:rPr>
            </w:pPr>
            <w:r w:rsidRPr="009B4CFA">
              <w:rPr>
                <w:rFonts w:asciiTheme="minorHAnsi" w:hAnsiTheme="minorHAnsi" w:cstheme="minorHAnsi"/>
              </w:rPr>
              <w:t>KRS 0000703977</w:t>
            </w:r>
          </w:p>
        </w:tc>
        <w:tc>
          <w:tcPr>
            <w:tcW w:w="3661" w:type="dxa"/>
          </w:tcPr>
          <w:p w14:paraId="51E0DF05" w14:textId="77777777" w:rsidR="009B4CFA" w:rsidRPr="009B4CFA" w:rsidRDefault="009B4CFA" w:rsidP="000E7D56">
            <w:pPr>
              <w:rPr>
                <w:rFonts w:asciiTheme="minorHAnsi" w:hAnsiTheme="minorHAnsi" w:cstheme="minorHAnsi"/>
              </w:rPr>
            </w:pPr>
            <w:r w:rsidRPr="009B4CFA">
              <w:rPr>
                <w:rFonts w:asciiTheme="minorHAnsi" w:hAnsiTheme="minorHAnsi" w:cstheme="minorHAnsi"/>
              </w:rPr>
              <w:t>Ulatowo-Pogorzel 56</w:t>
            </w:r>
          </w:p>
          <w:p w14:paraId="3AD8B29C" w14:textId="77777777" w:rsidR="009B4CFA" w:rsidRPr="009B4CFA" w:rsidRDefault="009B4CFA" w:rsidP="000E7D56">
            <w:pPr>
              <w:rPr>
                <w:rFonts w:asciiTheme="minorHAnsi" w:hAnsiTheme="minorHAnsi" w:cstheme="minorHAnsi"/>
              </w:rPr>
            </w:pPr>
            <w:r w:rsidRPr="009B4CFA">
              <w:rPr>
                <w:rFonts w:asciiTheme="minorHAnsi" w:hAnsiTheme="minorHAnsi" w:cstheme="minorHAnsi"/>
              </w:rPr>
              <w:t>06-323 Jednorożec</w:t>
            </w:r>
          </w:p>
        </w:tc>
      </w:tr>
      <w:tr w:rsidR="009B4CFA" w:rsidRPr="009B4CFA" w14:paraId="7B9B564A" w14:textId="77777777" w:rsidTr="000E7D56">
        <w:tc>
          <w:tcPr>
            <w:tcW w:w="9060" w:type="dxa"/>
            <w:gridSpan w:val="3"/>
            <w:shd w:val="clear" w:color="auto" w:fill="92D050"/>
          </w:tcPr>
          <w:p w14:paraId="557EC6BE" w14:textId="77777777" w:rsidR="009B4CFA" w:rsidRPr="009B4CFA" w:rsidRDefault="009B4CFA" w:rsidP="000E7D56">
            <w:pPr>
              <w:jc w:val="center"/>
              <w:rPr>
                <w:rFonts w:asciiTheme="minorHAnsi" w:hAnsiTheme="minorHAnsi" w:cstheme="minorHAnsi"/>
                <w:b/>
              </w:rPr>
            </w:pPr>
            <w:r w:rsidRPr="009B4CFA">
              <w:rPr>
                <w:rFonts w:asciiTheme="minorHAnsi" w:hAnsiTheme="minorHAnsi" w:cstheme="minorHAnsi"/>
                <w:b/>
              </w:rPr>
              <w:t>STOWARZYSZENIA ZWYKŁE</w:t>
            </w:r>
          </w:p>
        </w:tc>
      </w:tr>
      <w:tr w:rsidR="009B4CFA" w:rsidRPr="009B4CFA" w14:paraId="2AFDC9A8" w14:textId="77777777" w:rsidTr="000E7D56">
        <w:tc>
          <w:tcPr>
            <w:tcW w:w="429" w:type="dxa"/>
          </w:tcPr>
          <w:p w14:paraId="114A4AF9" w14:textId="77777777" w:rsidR="009B4CFA" w:rsidRPr="009B4CFA" w:rsidRDefault="009B4CFA" w:rsidP="000E7D56">
            <w:pPr>
              <w:rPr>
                <w:rFonts w:asciiTheme="minorHAnsi" w:hAnsiTheme="minorHAnsi" w:cstheme="minorHAnsi"/>
              </w:rPr>
            </w:pPr>
            <w:r w:rsidRPr="009B4CFA">
              <w:rPr>
                <w:rFonts w:asciiTheme="minorHAnsi" w:hAnsiTheme="minorHAnsi" w:cstheme="minorHAnsi"/>
              </w:rPr>
              <w:t>1.</w:t>
            </w:r>
          </w:p>
        </w:tc>
        <w:tc>
          <w:tcPr>
            <w:tcW w:w="4970" w:type="dxa"/>
          </w:tcPr>
          <w:p w14:paraId="6A2AF01F" w14:textId="77777777" w:rsidR="009B4CFA" w:rsidRPr="009B4CFA" w:rsidRDefault="009B4CFA" w:rsidP="000E7D56">
            <w:pPr>
              <w:rPr>
                <w:rFonts w:asciiTheme="minorHAnsi" w:hAnsiTheme="minorHAnsi" w:cstheme="minorHAnsi"/>
              </w:rPr>
            </w:pPr>
            <w:r w:rsidRPr="009B4CFA">
              <w:rPr>
                <w:rFonts w:asciiTheme="minorHAnsi" w:hAnsiTheme="minorHAnsi" w:cstheme="minorHAnsi"/>
              </w:rPr>
              <w:t xml:space="preserve">Stowarzyszenie „Zielona Dolina Orzyca” </w:t>
            </w:r>
          </w:p>
        </w:tc>
        <w:tc>
          <w:tcPr>
            <w:tcW w:w="3661" w:type="dxa"/>
          </w:tcPr>
          <w:p w14:paraId="0C4AC1E9" w14:textId="77777777" w:rsidR="009B4CFA" w:rsidRPr="009B4CFA" w:rsidRDefault="009B4CFA" w:rsidP="000E7D56">
            <w:pPr>
              <w:rPr>
                <w:rFonts w:asciiTheme="minorHAnsi" w:hAnsiTheme="minorHAnsi" w:cstheme="minorHAnsi"/>
              </w:rPr>
            </w:pPr>
            <w:r w:rsidRPr="009B4CFA">
              <w:rPr>
                <w:rFonts w:asciiTheme="minorHAnsi" w:hAnsiTheme="minorHAnsi" w:cstheme="minorHAnsi"/>
              </w:rPr>
              <w:t>06-323 Jednorożec, Budy Rządowe 5</w:t>
            </w:r>
          </w:p>
        </w:tc>
      </w:tr>
      <w:tr w:rsidR="009B4CFA" w:rsidRPr="009B4CFA" w14:paraId="3106C198" w14:textId="77777777" w:rsidTr="000E7D56">
        <w:tc>
          <w:tcPr>
            <w:tcW w:w="429" w:type="dxa"/>
          </w:tcPr>
          <w:p w14:paraId="652E0CD8" w14:textId="77777777" w:rsidR="009B4CFA" w:rsidRPr="009B4CFA" w:rsidRDefault="009B4CFA" w:rsidP="000E7D56">
            <w:pPr>
              <w:rPr>
                <w:rFonts w:asciiTheme="minorHAnsi" w:hAnsiTheme="minorHAnsi" w:cstheme="minorHAnsi"/>
              </w:rPr>
            </w:pPr>
            <w:r w:rsidRPr="009B4CFA">
              <w:rPr>
                <w:rFonts w:asciiTheme="minorHAnsi" w:hAnsiTheme="minorHAnsi" w:cstheme="minorHAnsi"/>
              </w:rPr>
              <w:t>2.</w:t>
            </w:r>
          </w:p>
        </w:tc>
        <w:tc>
          <w:tcPr>
            <w:tcW w:w="4970" w:type="dxa"/>
          </w:tcPr>
          <w:p w14:paraId="32AF9A01" w14:textId="77777777" w:rsidR="009B4CFA" w:rsidRPr="009B4CFA" w:rsidRDefault="009B4CFA" w:rsidP="000E7D56">
            <w:pPr>
              <w:rPr>
                <w:rFonts w:asciiTheme="minorHAnsi" w:hAnsiTheme="minorHAnsi" w:cstheme="minorHAnsi"/>
              </w:rPr>
            </w:pPr>
            <w:r w:rsidRPr="009B4CFA">
              <w:rPr>
                <w:rFonts w:asciiTheme="minorHAnsi" w:hAnsiTheme="minorHAnsi" w:cstheme="minorHAnsi"/>
              </w:rPr>
              <w:t>Koło Gospodyń Wiejskich w Jednorożcu</w:t>
            </w:r>
          </w:p>
        </w:tc>
        <w:tc>
          <w:tcPr>
            <w:tcW w:w="3661" w:type="dxa"/>
          </w:tcPr>
          <w:p w14:paraId="15B3E28C" w14:textId="77777777" w:rsidR="009B4CFA" w:rsidRPr="009B4CFA" w:rsidRDefault="009B4CFA" w:rsidP="000E7D56">
            <w:pPr>
              <w:rPr>
                <w:rFonts w:asciiTheme="minorHAnsi" w:hAnsiTheme="minorHAnsi" w:cstheme="minorHAnsi"/>
              </w:rPr>
            </w:pPr>
            <w:r w:rsidRPr="009B4CFA">
              <w:rPr>
                <w:rFonts w:asciiTheme="minorHAnsi" w:hAnsiTheme="minorHAnsi" w:cstheme="minorHAnsi"/>
              </w:rPr>
              <w:t>06-323 Jednorożec, ul. Odrodzenia 14</w:t>
            </w:r>
          </w:p>
        </w:tc>
      </w:tr>
      <w:tr w:rsidR="009B4CFA" w:rsidRPr="009B4CFA" w14:paraId="37781C3D" w14:textId="77777777" w:rsidTr="000E7D56">
        <w:tc>
          <w:tcPr>
            <w:tcW w:w="9060" w:type="dxa"/>
            <w:gridSpan w:val="3"/>
            <w:shd w:val="clear" w:color="auto" w:fill="92D050"/>
          </w:tcPr>
          <w:p w14:paraId="6B3DA88D" w14:textId="77777777" w:rsidR="009B4CFA" w:rsidRPr="009B4CFA" w:rsidRDefault="009B4CFA" w:rsidP="000E7D56">
            <w:pPr>
              <w:jc w:val="center"/>
              <w:rPr>
                <w:rFonts w:asciiTheme="minorHAnsi" w:hAnsiTheme="minorHAnsi" w:cstheme="minorHAnsi"/>
                <w:b/>
                <w:highlight w:val="yellow"/>
              </w:rPr>
            </w:pPr>
            <w:r w:rsidRPr="009B4CFA">
              <w:rPr>
                <w:rFonts w:asciiTheme="minorHAnsi" w:hAnsiTheme="minorHAnsi" w:cstheme="minorHAnsi"/>
                <w:b/>
              </w:rPr>
              <w:t>KLUBY SPORTOWE</w:t>
            </w:r>
          </w:p>
        </w:tc>
      </w:tr>
      <w:tr w:rsidR="009B4CFA" w:rsidRPr="009B4CFA" w14:paraId="52F13AF2" w14:textId="77777777" w:rsidTr="000E7D56">
        <w:tc>
          <w:tcPr>
            <w:tcW w:w="429" w:type="dxa"/>
          </w:tcPr>
          <w:p w14:paraId="15E0231C" w14:textId="77777777" w:rsidR="009B4CFA" w:rsidRPr="009B4CFA" w:rsidRDefault="009B4CFA" w:rsidP="000E7D56">
            <w:pPr>
              <w:rPr>
                <w:rFonts w:asciiTheme="minorHAnsi" w:hAnsiTheme="minorHAnsi" w:cstheme="minorHAnsi"/>
              </w:rPr>
            </w:pPr>
            <w:r w:rsidRPr="009B4CFA">
              <w:rPr>
                <w:rFonts w:asciiTheme="minorHAnsi" w:hAnsiTheme="minorHAnsi" w:cstheme="minorHAnsi"/>
              </w:rPr>
              <w:t>1.</w:t>
            </w:r>
          </w:p>
        </w:tc>
        <w:tc>
          <w:tcPr>
            <w:tcW w:w="4970" w:type="dxa"/>
          </w:tcPr>
          <w:p w14:paraId="52AF9F92" w14:textId="77777777" w:rsidR="009B4CFA" w:rsidRPr="009B4CFA" w:rsidRDefault="009B4CFA" w:rsidP="000E7D56">
            <w:pPr>
              <w:rPr>
                <w:rFonts w:asciiTheme="minorHAnsi" w:hAnsiTheme="minorHAnsi" w:cstheme="minorHAnsi"/>
              </w:rPr>
            </w:pPr>
            <w:r w:rsidRPr="009B4CFA">
              <w:rPr>
                <w:rFonts w:asciiTheme="minorHAnsi" w:hAnsiTheme="minorHAnsi" w:cstheme="minorHAnsi"/>
              </w:rPr>
              <w:t>Ludowy Klub Sportowy „Mazowsze Jednorożec” Stowarzyszenie Kultury Fizycznej</w:t>
            </w:r>
          </w:p>
        </w:tc>
        <w:tc>
          <w:tcPr>
            <w:tcW w:w="3661" w:type="dxa"/>
          </w:tcPr>
          <w:p w14:paraId="368978EF" w14:textId="77777777" w:rsidR="009B4CFA" w:rsidRPr="009B4CFA" w:rsidRDefault="009B4CFA" w:rsidP="000E7D56">
            <w:pPr>
              <w:rPr>
                <w:rFonts w:asciiTheme="minorHAnsi" w:hAnsiTheme="minorHAnsi" w:cstheme="minorHAnsi"/>
              </w:rPr>
            </w:pPr>
            <w:r w:rsidRPr="009B4CFA">
              <w:rPr>
                <w:rFonts w:asciiTheme="minorHAnsi" w:hAnsiTheme="minorHAnsi" w:cstheme="minorHAnsi"/>
              </w:rPr>
              <w:t>06-323 Jednorożec, ul. Odrodzenia 14</w:t>
            </w:r>
          </w:p>
        </w:tc>
      </w:tr>
      <w:tr w:rsidR="009B4CFA" w:rsidRPr="009B4CFA" w14:paraId="2C129907" w14:textId="77777777" w:rsidTr="000E7D56">
        <w:tc>
          <w:tcPr>
            <w:tcW w:w="429" w:type="dxa"/>
          </w:tcPr>
          <w:p w14:paraId="0B6F32C1" w14:textId="77777777" w:rsidR="009B4CFA" w:rsidRPr="009B4CFA" w:rsidRDefault="009B4CFA" w:rsidP="000E7D56">
            <w:pPr>
              <w:rPr>
                <w:rFonts w:asciiTheme="minorHAnsi" w:hAnsiTheme="minorHAnsi" w:cstheme="minorHAnsi"/>
              </w:rPr>
            </w:pPr>
            <w:r w:rsidRPr="009B4CFA">
              <w:rPr>
                <w:rFonts w:asciiTheme="minorHAnsi" w:hAnsiTheme="minorHAnsi" w:cstheme="minorHAnsi"/>
              </w:rPr>
              <w:t>2.</w:t>
            </w:r>
          </w:p>
        </w:tc>
        <w:tc>
          <w:tcPr>
            <w:tcW w:w="4970" w:type="dxa"/>
          </w:tcPr>
          <w:p w14:paraId="43FACB9D" w14:textId="77777777" w:rsidR="009B4CFA" w:rsidRPr="009B4CFA" w:rsidRDefault="009B4CFA" w:rsidP="000E7D56">
            <w:pPr>
              <w:rPr>
                <w:rFonts w:asciiTheme="minorHAnsi" w:hAnsiTheme="minorHAnsi" w:cstheme="minorHAnsi"/>
              </w:rPr>
            </w:pPr>
            <w:r w:rsidRPr="009B4CFA">
              <w:rPr>
                <w:rFonts w:asciiTheme="minorHAnsi" w:hAnsiTheme="minorHAnsi" w:cstheme="minorHAnsi"/>
              </w:rPr>
              <w:t>Jednorożecki Klub Badmintona „</w:t>
            </w:r>
            <w:proofErr w:type="spellStart"/>
            <w:r w:rsidRPr="009B4CFA">
              <w:rPr>
                <w:rFonts w:asciiTheme="minorHAnsi" w:hAnsiTheme="minorHAnsi" w:cstheme="minorHAnsi"/>
              </w:rPr>
              <w:t>BadKurp</w:t>
            </w:r>
            <w:proofErr w:type="spellEnd"/>
            <w:r w:rsidRPr="009B4CFA">
              <w:rPr>
                <w:rFonts w:asciiTheme="minorHAnsi" w:hAnsiTheme="minorHAnsi" w:cstheme="minorHAnsi"/>
              </w:rPr>
              <w:t>”</w:t>
            </w:r>
          </w:p>
        </w:tc>
        <w:tc>
          <w:tcPr>
            <w:tcW w:w="3661" w:type="dxa"/>
          </w:tcPr>
          <w:p w14:paraId="0762140A" w14:textId="77777777" w:rsidR="009B4CFA" w:rsidRPr="009B4CFA" w:rsidRDefault="009B4CFA" w:rsidP="000E7D56">
            <w:pPr>
              <w:rPr>
                <w:rFonts w:asciiTheme="minorHAnsi" w:hAnsiTheme="minorHAnsi" w:cstheme="minorHAnsi"/>
              </w:rPr>
            </w:pPr>
            <w:r w:rsidRPr="009B4CFA">
              <w:rPr>
                <w:rFonts w:asciiTheme="minorHAnsi" w:hAnsiTheme="minorHAnsi" w:cstheme="minorHAnsi"/>
              </w:rPr>
              <w:t xml:space="preserve">Stegna, ul. Konwaliowa 15 </w:t>
            </w:r>
          </w:p>
          <w:p w14:paraId="58A77A7B" w14:textId="77777777" w:rsidR="009B4CFA" w:rsidRPr="009B4CFA" w:rsidRDefault="009B4CFA" w:rsidP="000E7D56">
            <w:pPr>
              <w:rPr>
                <w:rFonts w:asciiTheme="minorHAnsi" w:hAnsiTheme="minorHAnsi" w:cstheme="minorHAnsi"/>
              </w:rPr>
            </w:pPr>
            <w:r w:rsidRPr="009B4CFA">
              <w:rPr>
                <w:rFonts w:asciiTheme="minorHAnsi" w:hAnsiTheme="minorHAnsi" w:cstheme="minorHAnsi"/>
              </w:rPr>
              <w:t xml:space="preserve">06-323 Jednorożec </w:t>
            </w:r>
          </w:p>
        </w:tc>
      </w:tr>
      <w:tr w:rsidR="009B4CFA" w:rsidRPr="009B4CFA" w14:paraId="1DBEAC2A" w14:textId="77777777" w:rsidTr="000E7D56">
        <w:tc>
          <w:tcPr>
            <w:tcW w:w="9060" w:type="dxa"/>
            <w:gridSpan w:val="3"/>
            <w:shd w:val="clear" w:color="auto" w:fill="92D050"/>
          </w:tcPr>
          <w:p w14:paraId="76FE8845" w14:textId="77777777" w:rsidR="009B4CFA" w:rsidRPr="009B4CFA" w:rsidRDefault="009B4CFA" w:rsidP="000E7D56">
            <w:pPr>
              <w:jc w:val="center"/>
              <w:rPr>
                <w:rFonts w:asciiTheme="minorHAnsi" w:hAnsiTheme="minorHAnsi" w:cstheme="minorHAnsi"/>
                <w:b/>
              </w:rPr>
            </w:pPr>
            <w:r w:rsidRPr="009B4CFA">
              <w:rPr>
                <w:rFonts w:asciiTheme="minorHAnsi" w:hAnsiTheme="minorHAnsi" w:cstheme="minorHAnsi"/>
                <w:b/>
              </w:rPr>
              <w:t>OCHOTNICZA STRAŻ POŻARNA</w:t>
            </w:r>
          </w:p>
        </w:tc>
      </w:tr>
      <w:tr w:rsidR="009B4CFA" w:rsidRPr="009B4CFA" w14:paraId="63730EBD" w14:textId="77777777" w:rsidTr="000E7D56">
        <w:tc>
          <w:tcPr>
            <w:tcW w:w="429" w:type="dxa"/>
          </w:tcPr>
          <w:p w14:paraId="36DF8CB8" w14:textId="77777777" w:rsidR="009B4CFA" w:rsidRPr="009B4CFA" w:rsidRDefault="009B4CFA" w:rsidP="000E7D56">
            <w:pPr>
              <w:rPr>
                <w:rFonts w:asciiTheme="minorHAnsi" w:hAnsiTheme="minorHAnsi" w:cstheme="minorHAnsi"/>
              </w:rPr>
            </w:pPr>
            <w:r w:rsidRPr="009B4CFA">
              <w:rPr>
                <w:rFonts w:asciiTheme="minorHAnsi" w:hAnsiTheme="minorHAnsi" w:cstheme="minorHAnsi"/>
              </w:rPr>
              <w:t>1.</w:t>
            </w:r>
          </w:p>
        </w:tc>
        <w:tc>
          <w:tcPr>
            <w:tcW w:w="4970" w:type="dxa"/>
          </w:tcPr>
          <w:p w14:paraId="392630EE" w14:textId="77777777" w:rsidR="009B4CFA" w:rsidRPr="009B4CFA" w:rsidRDefault="009B4CFA" w:rsidP="000E7D56">
            <w:pPr>
              <w:rPr>
                <w:rFonts w:asciiTheme="minorHAnsi" w:hAnsiTheme="minorHAnsi" w:cstheme="minorHAnsi"/>
              </w:rPr>
            </w:pPr>
            <w:r w:rsidRPr="009B4CFA">
              <w:rPr>
                <w:rFonts w:asciiTheme="minorHAnsi" w:hAnsiTheme="minorHAnsi" w:cstheme="minorHAnsi"/>
              </w:rPr>
              <w:t xml:space="preserve">Ochotnicza Straż Pożarna w Jednorożcu </w:t>
            </w:r>
          </w:p>
          <w:p w14:paraId="092FFC3F" w14:textId="77777777" w:rsidR="009B4CFA" w:rsidRPr="009B4CFA" w:rsidRDefault="009B4CFA" w:rsidP="000E7D56">
            <w:pPr>
              <w:rPr>
                <w:rFonts w:asciiTheme="minorHAnsi" w:hAnsiTheme="minorHAnsi" w:cstheme="minorHAnsi"/>
              </w:rPr>
            </w:pPr>
            <w:r w:rsidRPr="009B4CFA">
              <w:rPr>
                <w:rFonts w:asciiTheme="minorHAnsi" w:hAnsiTheme="minorHAnsi" w:cstheme="minorHAnsi"/>
              </w:rPr>
              <w:t>Numer KRS: 0000175245</w:t>
            </w:r>
          </w:p>
        </w:tc>
        <w:tc>
          <w:tcPr>
            <w:tcW w:w="3661" w:type="dxa"/>
          </w:tcPr>
          <w:p w14:paraId="10ECB1F0" w14:textId="77777777" w:rsidR="009B4CFA" w:rsidRPr="009B4CFA" w:rsidRDefault="009B4CFA" w:rsidP="000E7D56">
            <w:pPr>
              <w:rPr>
                <w:rFonts w:asciiTheme="minorHAnsi" w:hAnsiTheme="minorHAnsi" w:cstheme="minorHAnsi"/>
              </w:rPr>
            </w:pPr>
            <w:r w:rsidRPr="009B4CFA">
              <w:rPr>
                <w:rFonts w:asciiTheme="minorHAnsi" w:hAnsiTheme="minorHAnsi" w:cstheme="minorHAnsi"/>
              </w:rPr>
              <w:t>Jednorożec, ul. Warszawska 5, 06-323 Jednorożec</w:t>
            </w:r>
          </w:p>
        </w:tc>
      </w:tr>
      <w:tr w:rsidR="009B4CFA" w:rsidRPr="009B4CFA" w14:paraId="46990423" w14:textId="77777777" w:rsidTr="000E7D56">
        <w:tc>
          <w:tcPr>
            <w:tcW w:w="429" w:type="dxa"/>
          </w:tcPr>
          <w:p w14:paraId="50095E99" w14:textId="77777777" w:rsidR="009B4CFA" w:rsidRPr="009B4CFA" w:rsidRDefault="009B4CFA" w:rsidP="000E7D56">
            <w:pPr>
              <w:rPr>
                <w:rFonts w:asciiTheme="minorHAnsi" w:hAnsiTheme="minorHAnsi" w:cstheme="minorHAnsi"/>
              </w:rPr>
            </w:pPr>
            <w:r w:rsidRPr="009B4CFA">
              <w:rPr>
                <w:rFonts w:asciiTheme="minorHAnsi" w:hAnsiTheme="minorHAnsi" w:cstheme="minorHAnsi"/>
              </w:rPr>
              <w:t>2.</w:t>
            </w:r>
          </w:p>
        </w:tc>
        <w:tc>
          <w:tcPr>
            <w:tcW w:w="4970" w:type="dxa"/>
          </w:tcPr>
          <w:p w14:paraId="127EE9AE" w14:textId="77777777" w:rsidR="009B4CFA" w:rsidRPr="009B4CFA" w:rsidRDefault="009B4CFA" w:rsidP="000E7D56">
            <w:pPr>
              <w:rPr>
                <w:rFonts w:asciiTheme="minorHAnsi" w:hAnsiTheme="minorHAnsi" w:cstheme="minorHAnsi"/>
              </w:rPr>
            </w:pPr>
            <w:r w:rsidRPr="009B4CFA">
              <w:rPr>
                <w:rFonts w:asciiTheme="minorHAnsi" w:hAnsiTheme="minorHAnsi" w:cstheme="minorHAnsi"/>
              </w:rPr>
              <w:t>Ochotnicza Straż Pożarna w Budach Rządowych, KRS 0000180595</w:t>
            </w:r>
          </w:p>
        </w:tc>
        <w:tc>
          <w:tcPr>
            <w:tcW w:w="3661" w:type="dxa"/>
          </w:tcPr>
          <w:p w14:paraId="29D76060" w14:textId="77777777" w:rsidR="009B4CFA" w:rsidRPr="009B4CFA" w:rsidRDefault="009B4CFA" w:rsidP="000E7D56">
            <w:pPr>
              <w:rPr>
                <w:rFonts w:asciiTheme="minorHAnsi" w:hAnsiTheme="minorHAnsi" w:cstheme="minorHAnsi"/>
              </w:rPr>
            </w:pPr>
            <w:r w:rsidRPr="009B4CFA">
              <w:rPr>
                <w:rFonts w:asciiTheme="minorHAnsi" w:hAnsiTheme="minorHAnsi" w:cstheme="minorHAnsi"/>
              </w:rPr>
              <w:t>Budy Rządowe 39, 06-323 Jednorożec</w:t>
            </w:r>
          </w:p>
        </w:tc>
      </w:tr>
      <w:tr w:rsidR="009B4CFA" w:rsidRPr="009B4CFA" w14:paraId="7A314FF0" w14:textId="77777777" w:rsidTr="000E7D56">
        <w:tc>
          <w:tcPr>
            <w:tcW w:w="429" w:type="dxa"/>
          </w:tcPr>
          <w:p w14:paraId="77409491" w14:textId="77777777" w:rsidR="009B4CFA" w:rsidRPr="009B4CFA" w:rsidRDefault="009B4CFA" w:rsidP="000E7D56">
            <w:pPr>
              <w:rPr>
                <w:rFonts w:asciiTheme="minorHAnsi" w:hAnsiTheme="minorHAnsi" w:cstheme="minorHAnsi"/>
              </w:rPr>
            </w:pPr>
            <w:r w:rsidRPr="009B4CFA">
              <w:rPr>
                <w:rFonts w:asciiTheme="minorHAnsi" w:hAnsiTheme="minorHAnsi" w:cstheme="minorHAnsi"/>
              </w:rPr>
              <w:t>3.</w:t>
            </w:r>
          </w:p>
        </w:tc>
        <w:tc>
          <w:tcPr>
            <w:tcW w:w="4970" w:type="dxa"/>
          </w:tcPr>
          <w:p w14:paraId="0390876D" w14:textId="77777777" w:rsidR="009B4CFA" w:rsidRPr="009B4CFA" w:rsidRDefault="009B4CFA" w:rsidP="000E7D56">
            <w:pPr>
              <w:rPr>
                <w:rFonts w:asciiTheme="minorHAnsi" w:hAnsiTheme="minorHAnsi" w:cstheme="minorHAnsi"/>
              </w:rPr>
            </w:pPr>
            <w:r w:rsidRPr="009B4CFA">
              <w:rPr>
                <w:rFonts w:asciiTheme="minorHAnsi" w:hAnsiTheme="minorHAnsi" w:cstheme="minorHAnsi"/>
              </w:rPr>
              <w:t>Ochotnicza Straż Pożarna w Lipie, KRS 0000188135</w:t>
            </w:r>
          </w:p>
        </w:tc>
        <w:tc>
          <w:tcPr>
            <w:tcW w:w="3661" w:type="dxa"/>
          </w:tcPr>
          <w:p w14:paraId="5AA800BE" w14:textId="77777777" w:rsidR="009B4CFA" w:rsidRPr="009B4CFA" w:rsidRDefault="009B4CFA" w:rsidP="000E7D56">
            <w:pPr>
              <w:rPr>
                <w:rFonts w:asciiTheme="minorHAnsi" w:hAnsiTheme="minorHAnsi" w:cstheme="minorHAnsi"/>
              </w:rPr>
            </w:pPr>
            <w:r w:rsidRPr="009B4CFA">
              <w:rPr>
                <w:rFonts w:asciiTheme="minorHAnsi" w:hAnsiTheme="minorHAnsi" w:cstheme="minorHAnsi"/>
              </w:rPr>
              <w:t>Lipa, 06-323 Jednorożec</w:t>
            </w:r>
          </w:p>
        </w:tc>
      </w:tr>
      <w:tr w:rsidR="009B4CFA" w:rsidRPr="009B4CFA" w14:paraId="28D57AA0" w14:textId="77777777" w:rsidTr="000E7D56">
        <w:tc>
          <w:tcPr>
            <w:tcW w:w="429" w:type="dxa"/>
          </w:tcPr>
          <w:p w14:paraId="50D49F00" w14:textId="77777777" w:rsidR="009B4CFA" w:rsidRPr="009B4CFA" w:rsidRDefault="009B4CFA" w:rsidP="000E7D56">
            <w:pPr>
              <w:rPr>
                <w:rFonts w:asciiTheme="minorHAnsi" w:hAnsiTheme="minorHAnsi" w:cstheme="minorHAnsi"/>
              </w:rPr>
            </w:pPr>
            <w:r w:rsidRPr="009B4CFA">
              <w:rPr>
                <w:rFonts w:asciiTheme="minorHAnsi" w:hAnsiTheme="minorHAnsi" w:cstheme="minorHAnsi"/>
              </w:rPr>
              <w:lastRenderedPageBreak/>
              <w:t>4.</w:t>
            </w:r>
          </w:p>
        </w:tc>
        <w:tc>
          <w:tcPr>
            <w:tcW w:w="4970" w:type="dxa"/>
          </w:tcPr>
          <w:p w14:paraId="07E4A3BC" w14:textId="77777777" w:rsidR="009B4CFA" w:rsidRPr="009B4CFA" w:rsidRDefault="009B4CFA" w:rsidP="000E7D56">
            <w:pPr>
              <w:rPr>
                <w:rFonts w:asciiTheme="minorHAnsi" w:hAnsiTheme="minorHAnsi" w:cstheme="minorHAnsi"/>
              </w:rPr>
            </w:pPr>
            <w:r w:rsidRPr="009B4CFA">
              <w:rPr>
                <w:rFonts w:asciiTheme="minorHAnsi" w:hAnsiTheme="minorHAnsi" w:cstheme="minorHAnsi"/>
              </w:rPr>
              <w:t xml:space="preserve">Ochotnicza Straż Pożarna w </w:t>
            </w:r>
            <w:proofErr w:type="spellStart"/>
            <w:r w:rsidRPr="009B4CFA">
              <w:rPr>
                <w:rFonts w:asciiTheme="minorHAnsi" w:hAnsiTheme="minorHAnsi" w:cstheme="minorHAnsi"/>
              </w:rPr>
              <w:t>Małowidzu</w:t>
            </w:r>
            <w:proofErr w:type="spellEnd"/>
            <w:r w:rsidRPr="009B4CFA">
              <w:rPr>
                <w:rFonts w:asciiTheme="minorHAnsi" w:hAnsiTheme="minorHAnsi" w:cstheme="minorHAnsi"/>
              </w:rPr>
              <w:t>, KRS 0000254181</w:t>
            </w:r>
          </w:p>
        </w:tc>
        <w:tc>
          <w:tcPr>
            <w:tcW w:w="3661" w:type="dxa"/>
          </w:tcPr>
          <w:p w14:paraId="696A29E1" w14:textId="77777777" w:rsidR="009B4CFA" w:rsidRPr="009B4CFA" w:rsidRDefault="009B4CFA" w:rsidP="000E7D56">
            <w:pPr>
              <w:rPr>
                <w:rFonts w:asciiTheme="minorHAnsi" w:hAnsiTheme="minorHAnsi" w:cstheme="minorHAnsi"/>
              </w:rPr>
            </w:pPr>
            <w:proofErr w:type="spellStart"/>
            <w:r w:rsidRPr="009B4CFA">
              <w:rPr>
                <w:rFonts w:asciiTheme="minorHAnsi" w:hAnsiTheme="minorHAnsi" w:cstheme="minorHAnsi"/>
              </w:rPr>
              <w:t>Małowidz</w:t>
            </w:r>
            <w:proofErr w:type="spellEnd"/>
            <w:r w:rsidRPr="009B4CFA">
              <w:rPr>
                <w:rFonts w:asciiTheme="minorHAnsi" w:hAnsiTheme="minorHAnsi" w:cstheme="minorHAnsi"/>
              </w:rPr>
              <w:t>, 06-323 Jednorożec</w:t>
            </w:r>
          </w:p>
        </w:tc>
      </w:tr>
      <w:tr w:rsidR="009B4CFA" w:rsidRPr="009B4CFA" w14:paraId="3BBD1774" w14:textId="77777777" w:rsidTr="000E7D56">
        <w:tc>
          <w:tcPr>
            <w:tcW w:w="429" w:type="dxa"/>
          </w:tcPr>
          <w:p w14:paraId="20CE1675" w14:textId="77777777" w:rsidR="009B4CFA" w:rsidRPr="009B4CFA" w:rsidRDefault="009B4CFA" w:rsidP="000E7D56">
            <w:pPr>
              <w:rPr>
                <w:rFonts w:asciiTheme="minorHAnsi" w:hAnsiTheme="minorHAnsi" w:cstheme="minorHAnsi"/>
              </w:rPr>
            </w:pPr>
            <w:r w:rsidRPr="009B4CFA">
              <w:rPr>
                <w:rFonts w:asciiTheme="minorHAnsi" w:hAnsiTheme="minorHAnsi" w:cstheme="minorHAnsi"/>
              </w:rPr>
              <w:t>5.</w:t>
            </w:r>
          </w:p>
        </w:tc>
        <w:tc>
          <w:tcPr>
            <w:tcW w:w="4970" w:type="dxa"/>
          </w:tcPr>
          <w:p w14:paraId="1D40412D" w14:textId="77777777" w:rsidR="009B4CFA" w:rsidRPr="009B4CFA" w:rsidRDefault="009B4CFA" w:rsidP="000E7D56">
            <w:pPr>
              <w:rPr>
                <w:rFonts w:asciiTheme="minorHAnsi" w:hAnsiTheme="minorHAnsi" w:cstheme="minorHAnsi"/>
              </w:rPr>
            </w:pPr>
            <w:r w:rsidRPr="009B4CFA">
              <w:rPr>
                <w:rFonts w:asciiTheme="minorHAnsi" w:hAnsiTheme="minorHAnsi" w:cstheme="minorHAnsi"/>
              </w:rPr>
              <w:t>Ochotnicza Straż Pożarna w Olszewce, KRS 0000176244</w:t>
            </w:r>
          </w:p>
        </w:tc>
        <w:tc>
          <w:tcPr>
            <w:tcW w:w="3661" w:type="dxa"/>
          </w:tcPr>
          <w:p w14:paraId="45111771" w14:textId="77777777" w:rsidR="009B4CFA" w:rsidRPr="009B4CFA" w:rsidRDefault="009B4CFA" w:rsidP="000E7D56">
            <w:pPr>
              <w:rPr>
                <w:rFonts w:asciiTheme="minorHAnsi" w:hAnsiTheme="minorHAnsi" w:cstheme="minorHAnsi"/>
              </w:rPr>
            </w:pPr>
            <w:r w:rsidRPr="009B4CFA">
              <w:rPr>
                <w:rFonts w:asciiTheme="minorHAnsi" w:hAnsiTheme="minorHAnsi" w:cstheme="minorHAnsi"/>
              </w:rPr>
              <w:t>Olszewka, 06-323 Jednorożec</w:t>
            </w:r>
          </w:p>
        </w:tc>
      </w:tr>
      <w:tr w:rsidR="009B4CFA" w:rsidRPr="009B4CFA" w14:paraId="0163B097" w14:textId="77777777" w:rsidTr="000E7D56">
        <w:tc>
          <w:tcPr>
            <w:tcW w:w="429" w:type="dxa"/>
          </w:tcPr>
          <w:p w14:paraId="603988F7" w14:textId="77777777" w:rsidR="009B4CFA" w:rsidRPr="009B4CFA" w:rsidRDefault="009B4CFA" w:rsidP="000E7D56">
            <w:pPr>
              <w:rPr>
                <w:rFonts w:asciiTheme="minorHAnsi" w:hAnsiTheme="minorHAnsi" w:cstheme="minorHAnsi"/>
              </w:rPr>
            </w:pPr>
            <w:r w:rsidRPr="009B4CFA">
              <w:rPr>
                <w:rFonts w:asciiTheme="minorHAnsi" w:hAnsiTheme="minorHAnsi" w:cstheme="minorHAnsi"/>
              </w:rPr>
              <w:t>6.</w:t>
            </w:r>
          </w:p>
        </w:tc>
        <w:tc>
          <w:tcPr>
            <w:tcW w:w="4970" w:type="dxa"/>
          </w:tcPr>
          <w:p w14:paraId="1A48650B" w14:textId="77777777" w:rsidR="009B4CFA" w:rsidRPr="009B4CFA" w:rsidRDefault="009B4CFA" w:rsidP="000E7D56">
            <w:pPr>
              <w:rPr>
                <w:rFonts w:asciiTheme="minorHAnsi" w:hAnsiTheme="minorHAnsi" w:cstheme="minorHAnsi"/>
              </w:rPr>
            </w:pPr>
            <w:r w:rsidRPr="009B4CFA">
              <w:rPr>
                <w:rFonts w:asciiTheme="minorHAnsi" w:hAnsiTheme="minorHAnsi" w:cstheme="minorHAnsi"/>
              </w:rPr>
              <w:t>Ochotnicza Straż Pożarna w Parciakach, KRS 0000183280</w:t>
            </w:r>
          </w:p>
        </w:tc>
        <w:tc>
          <w:tcPr>
            <w:tcW w:w="3661" w:type="dxa"/>
          </w:tcPr>
          <w:p w14:paraId="66590D64" w14:textId="77777777" w:rsidR="009B4CFA" w:rsidRPr="009B4CFA" w:rsidRDefault="009B4CFA" w:rsidP="000E7D56">
            <w:pPr>
              <w:rPr>
                <w:rFonts w:asciiTheme="minorHAnsi" w:hAnsiTheme="minorHAnsi" w:cstheme="minorHAnsi"/>
              </w:rPr>
            </w:pPr>
            <w:r w:rsidRPr="009B4CFA">
              <w:rPr>
                <w:rFonts w:asciiTheme="minorHAnsi" w:hAnsiTheme="minorHAnsi" w:cstheme="minorHAnsi"/>
              </w:rPr>
              <w:t>Parciaki 23, 06-323 Jednorożec</w:t>
            </w:r>
          </w:p>
        </w:tc>
      </w:tr>
      <w:tr w:rsidR="009B4CFA" w:rsidRPr="009B4CFA" w14:paraId="62058096" w14:textId="77777777" w:rsidTr="000E7D56">
        <w:tc>
          <w:tcPr>
            <w:tcW w:w="429" w:type="dxa"/>
          </w:tcPr>
          <w:p w14:paraId="687A3C9D" w14:textId="77777777" w:rsidR="009B4CFA" w:rsidRPr="009B4CFA" w:rsidRDefault="009B4CFA" w:rsidP="000E7D56">
            <w:pPr>
              <w:rPr>
                <w:rFonts w:asciiTheme="minorHAnsi" w:hAnsiTheme="minorHAnsi" w:cstheme="minorHAnsi"/>
              </w:rPr>
            </w:pPr>
            <w:r w:rsidRPr="009B4CFA">
              <w:rPr>
                <w:rFonts w:asciiTheme="minorHAnsi" w:hAnsiTheme="minorHAnsi" w:cstheme="minorHAnsi"/>
              </w:rPr>
              <w:t>7.</w:t>
            </w:r>
          </w:p>
        </w:tc>
        <w:tc>
          <w:tcPr>
            <w:tcW w:w="4970" w:type="dxa"/>
          </w:tcPr>
          <w:p w14:paraId="34742FE0" w14:textId="77777777" w:rsidR="009B4CFA" w:rsidRPr="009B4CFA" w:rsidRDefault="009B4CFA" w:rsidP="000E7D56">
            <w:pPr>
              <w:rPr>
                <w:rFonts w:asciiTheme="minorHAnsi" w:hAnsiTheme="minorHAnsi" w:cstheme="minorHAnsi"/>
              </w:rPr>
            </w:pPr>
            <w:r w:rsidRPr="009B4CFA">
              <w:rPr>
                <w:rFonts w:asciiTheme="minorHAnsi" w:hAnsiTheme="minorHAnsi" w:cstheme="minorHAnsi"/>
              </w:rPr>
              <w:t xml:space="preserve">Ochotnicza Straż Pożarna w </w:t>
            </w:r>
            <w:proofErr w:type="spellStart"/>
            <w:r w:rsidRPr="009B4CFA">
              <w:rPr>
                <w:rFonts w:asciiTheme="minorHAnsi" w:hAnsiTheme="minorHAnsi" w:cstheme="minorHAnsi"/>
              </w:rPr>
              <w:t>Połoni</w:t>
            </w:r>
            <w:proofErr w:type="spellEnd"/>
            <w:r w:rsidRPr="009B4CFA">
              <w:rPr>
                <w:rFonts w:asciiTheme="minorHAnsi" w:hAnsiTheme="minorHAnsi" w:cstheme="minorHAnsi"/>
              </w:rPr>
              <w:t>, KRS 0000172357</w:t>
            </w:r>
          </w:p>
        </w:tc>
        <w:tc>
          <w:tcPr>
            <w:tcW w:w="3661" w:type="dxa"/>
          </w:tcPr>
          <w:p w14:paraId="685D6556" w14:textId="77777777" w:rsidR="009B4CFA" w:rsidRPr="009B4CFA" w:rsidRDefault="009B4CFA" w:rsidP="000E7D56">
            <w:pPr>
              <w:rPr>
                <w:rFonts w:asciiTheme="minorHAnsi" w:hAnsiTheme="minorHAnsi" w:cstheme="minorHAnsi"/>
              </w:rPr>
            </w:pPr>
            <w:r w:rsidRPr="009B4CFA">
              <w:rPr>
                <w:rFonts w:asciiTheme="minorHAnsi" w:hAnsiTheme="minorHAnsi" w:cstheme="minorHAnsi"/>
              </w:rPr>
              <w:t>Połoń 73, 06-323 Jednorożec</w:t>
            </w:r>
          </w:p>
        </w:tc>
      </w:tr>
      <w:tr w:rsidR="009B4CFA" w:rsidRPr="009B4CFA" w14:paraId="005D6CFD" w14:textId="77777777" w:rsidTr="000E7D56">
        <w:tc>
          <w:tcPr>
            <w:tcW w:w="429" w:type="dxa"/>
          </w:tcPr>
          <w:p w14:paraId="0822ED5C" w14:textId="77777777" w:rsidR="009B4CFA" w:rsidRPr="009B4CFA" w:rsidRDefault="009B4CFA" w:rsidP="000E7D56">
            <w:pPr>
              <w:rPr>
                <w:rFonts w:asciiTheme="minorHAnsi" w:hAnsiTheme="minorHAnsi" w:cstheme="minorHAnsi"/>
              </w:rPr>
            </w:pPr>
            <w:r w:rsidRPr="009B4CFA">
              <w:rPr>
                <w:rFonts w:asciiTheme="minorHAnsi" w:hAnsiTheme="minorHAnsi" w:cstheme="minorHAnsi"/>
              </w:rPr>
              <w:t>8.</w:t>
            </w:r>
          </w:p>
        </w:tc>
        <w:tc>
          <w:tcPr>
            <w:tcW w:w="4970" w:type="dxa"/>
          </w:tcPr>
          <w:p w14:paraId="3EF8A75B" w14:textId="77777777" w:rsidR="009B4CFA" w:rsidRPr="009B4CFA" w:rsidRDefault="009B4CFA" w:rsidP="000E7D56">
            <w:pPr>
              <w:rPr>
                <w:rFonts w:asciiTheme="minorHAnsi" w:hAnsiTheme="minorHAnsi" w:cstheme="minorHAnsi"/>
              </w:rPr>
            </w:pPr>
            <w:r w:rsidRPr="009B4CFA">
              <w:rPr>
                <w:rFonts w:asciiTheme="minorHAnsi" w:hAnsiTheme="minorHAnsi" w:cstheme="minorHAnsi"/>
              </w:rPr>
              <w:t>Ochotnicza Straż Pożarna w Ulatowo-Pogorzeli, KRS: 000175701</w:t>
            </w:r>
          </w:p>
        </w:tc>
        <w:tc>
          <w:tcPr>
            <w:tcW w:w="3661" w:type="dxa"/>
          </w:tcPr>
          <w:p w14:paraId="64392C17" w14:textId="77777777" w:rsidR="009B4CFA" w:rsidRPr="009B4CFA" w:rsidRDefault="009B4CFA" w:rsidP="000E7D56">
            <w:pPr>
              <w:rPr>
                <w:rFonts w:asciiTheme="minorHAnsi" w:hAnsiTheme="minorHAnsi" w:cstheme="minorHAnsi"/>
              </w:rPr>
            </w:pPr>
            <w:r w:rsidRPr="009B4CFA">
              <w:rPr>
                <w:rFonts w:asciiTheme="minorHAnsi" w:hAnsiTheme="minorHAnsi" w:cstheme="minorHAnsi"/>
              </w:rPr>
              <w:t>Ulatowo-Pogorzel, 06-323 Jednorożec</w:t>
            </w:r>
          </w:p>
        </w:tc>
      </w:tr>
      <w:tr w:rsidR="009B4CFA" w:rsidRPr="009B4CFA" w14:paraId="7C6D56DC" w14:textId="77777777" w:rsidTr="000E7D56">
        <w:tc>
          <w:tcPr>
            <w:tcW w:w="429" w:type="dxa"/>
          </w:tcPr>
          <w:p w14:paraId="1B2AD857" w14:textId="77777777" w:rsidR="009B4CFA" w:rsidRPr="009B4CFA" w:rsidRDefault="009B4CFA" w:rsidP="000E7D56">
            <w:pPr>
              <w:rPr>
                <w:rFonts w:asciiTheme="minorHAnsi" w:hAnsiTheme="minorHAnsi" w:cstheme="minorHAnsi"/>
              </w:rPr>
            </w:pPr>
            <w:r w:rsidRPr="009B4CFA">
              <w:rPr>
                <w:rFonts w:asciiTheme="minorHAnsi" w:hAnsiTheme="minorHAnsi" w:cstheme="minorHAnsi"/>
              </w:rPr>
              <w:t>9.</w:t>
            </w:r>
          </w:p>
        </w:tc>
        <w:tc>
          <w:tcPr>
            <w:tcW w:w="4970" w:type="dxa"/>
          </w:tcPr>
          <w:p w14:paraId="55BA3E73" w14:textId="77777777" w:rsidR="009B4CFA" w:rsidRPr="009B4CFA" w:rsidRDefault="009B4CFA" w:rsidP="000E7D56">
            <w:pPr>
              <w:rPr>
                <w:rFonts w:asciiTheme="minorHAnsi" w:hAnsiTheme="minorHAnsi" w:cstheme="minorHAnsi"/>
              </w:rPr>
            </w:pPr>
            <w:r w:rsidRPr="009B4CFA">
              <w:rPr>
                <w:rFonts w:asciiTheme="minorHAnsi" w:hAnsiTheme="minorHAnsi" w:cstheme="minorHAnsi"/>
              </w:rPr>
              <w:t>Ochotnicza Straż Pożarna w Żelaznej Rządowej, KRS 0000204153</w:t>
            </w:r>
          </w:p>
        </w:tc>
        <w:tc>
          <w:tcPr>
            <w:tcW w:w="3661" w:type="dxa"/>
          </w:tcPr>
          <w:p w14:paraId="64FA9685" w14:textId="77777777" w:rsidR="009B4CFA" w:rsidRPr="009B4CFA" w:rsidRDefault="009B4CFA" w:rsidP="000E7D56">
            <w:pPr>
              <w:rPr>
                <w:rFonts w:asciiTheme="minorHAnsi" w:hAnsiTheme="minorHAnsi" w:cstheme="minorHAnsi"/>
              </w:rPr>
            </w:pPr>
            <w:r w:rsidRPr="009B4CFA">
              <w:rPr>
                <w:rFonts w:asciiTheme="minorHAnsi" w:hAnsiTheme="minorHAnsi" w:cstheme="minorHAnsi"/>
              </w:rPr>
              <w:t>Żelazna Rządowa 42, 06-323 Jednorożec</w:t>
            </w:r>
          </w:p>
        </w:tc>
      </w:tr>
    </w:tbl>
    <w:p w14:paraId="09AA415E" w14:textId="77777777" w:rsidR="009B4CFA" w:rsidRPr="001C5B56" w:rsidRDefault="009B4CFA" w:rsidP="009B4CFA">
      <w:pPr>
        <w:jc w:val="both"/>
        <w:rPr>
          <w:rFonts w:ascii="Times New Roman" w:hAnsi="Times New Roman"/>
          <w:sz w:val="24"/>
          <w:szCs w:val="24"/>
        </w:rPr>
      </w:pPr>
    </w:p>
    <w:p w14:paraId="639A67F9" w14:textId="77777777" w:rsidR="009B4CFA" w:rsidRPr="007352B0" w:rsidRDefault="009B4CFA" w:rsidP="007352B0">
      <w:pPr>
        <w:spacing w:after="0" w:line="288" w:lineRule="auto"/>
        <w:jc w:val="both"/>
        <w:rPr>
          <w:rFonts w:asciiTheme="minorHAnsi" w:hAnsiTheme="minorHAnsi" w:cstheme="minorHAnsi"/>
          <w:sz w:val="24"/>
          <w:szCs w:val="24"/>
        </w:rPr>
      </w:pPr>
      <w:r w:rsidRPr="007352B0">
        <w:rPr>
          <w:rFonts w:asciiTheme="minorHAnsi" w:hAnsiTheme="minorHAnsi" w:cstheme="minorHAnsi"/>
          <w:sz w:val="24"/>
          <w:szCs w:val="24"/>
        </w:rPr>
        <w:t>W ramach otwartych konkursów ofert, skierowanych do organizacji pozarządowych, powierzono wykonanie następujących zadań publicznych:</w:t>
      </w:r>
    </w:p>
    <w:p w14:paraId="65BB7868" w14:textId="77777777" w:rsidR="007352B0" w:rsidRPr="007352B0" w:rsidRDefault="009B4CFA" w:rsidP="00881D08">
      <w:pPr>
        <w:pStyle w:val="Akapitzlist"/>
        <w:numPr>
          <w:ilvl w:val="0"/>
          <w:numId w:val="26"/>
        </w:numPr>
        <w:spacing w:after="0" w:line="288" w:lineRule="auto"/>
        <w:rPr>
          <w:rFonts w:asciiTheme="minorHAnsi" w:hAnsiTheme="minorHAnsi" w:cstheme="minorHAnsi"/>
          <w:strike/>
          <w:szCs w:val="24"/>
        </w:rPr>
      </w:pPr>
      <w:r w:rsidRPr="007352B0">
        <w:rPr>
          <w:rFonts w:asciiTheme="minorHAnsi" w:hAnsiTheme="minorHAnsi" w:cstheme="minorHAnsi"/>
          <w:szCs w:val="24"/>
        </w:rPr>
        <w:t xml:space="preserve">zadanie z zakresu kultury, sztuki, ochrony dóbr kultury i dziedzictwa narodowego;  wpłynęło 7 ofert, z których wybrano oferty 6 organizacji, opiewającą na łączną  kwotę 22.000,00zł – zadania zostały wykonane </w:t>
      </w:r>
    </w:p>
    <w:p w14:paraId="1EC57FDC" w14:textId="45F1F2A8" w:rsidR="007352B0" w:rsidRPr="007352B0" w:rsidRDefault="009B4CFA" w:rsidP="00881D08">
      <w:pPr>
        <w:pStyle w:val="Akapitzlist"/>
        <w:numPr>
          <w:ilvl w:val="0"/>
          <w:numId w:val="26"/>
        </w:numPr>
        <w:spacing w:after="0" w:line="288" w:lineRule="auto"/>
        <w:rPr>
          <w:rFonts w:asciiTheme="minorHAnsi" w:hAnsiTheme="minorHAnsi" w:cstheme="minorHAnsi"/>
          <w:strike/>
          <w:szCs w:val="24"/>
        </w:rPr>
      </w:pPr>
      <w:r w:rsidRPr="007352B0">
        <w:rPr>
          <w:rFonts w:asciiTheme="minorHAnsi" w:hAnsiTheme="minorHAnsi" w:cstheme="minorHAnsi"/>
          <w:szCs w:val="24"/>
        </w:rPr>
        <w:t xml:space="preserve">zadanie z zakresu wspierania i upowszechniania kultury fizycznej i sportu wpłynęły </w:t>
      </w:r>
      <w:r w:rsidR="00A200FD">
        <w:rPr>
          <w:rFonts w:asciiTheme="minorHAnsi" w:hAnsiTheme="minorHAnsi" w:cstheme="minorHAnsi"/>
          <w:szCs w:val="24"/>
        </w:rPr>
        <w:br/>
      </w:r>
      <w:r w:rsidRPr="007352B0">
        <w:rPr>
          <w:rFonts w:asciiTheme="minorHAnsi" w:hAnsiTheme="minorHAnsi" w:cstheme="minorHAnsi"/>
          <w:szCs w:val="24"/>
        </w:rPr>
        <w:t xml:space="preserve">3 oferty, z których wybrano oferty  3 organizacji, opiewające na łączną kwotę 56.000,00zł – zadania zostały wykonane </w:t>
      </w:r>
    </w:p>
    <w:p w14:paraId="2BFB9C1E" w14:textId="0E1589C4" w:rsidR="009B4CFA" w:rsidRPr="007352B0" w:rsidRDefault="009B4CFA" w:rsidP="00881D08">
      <w:pPr>
        <w:pStyle w:val="Akapitzlist"/>
        <w:numPr>
          <w:ilvl w:val="0"/>
          <w:numId w:val="26"/>
        </w:numPr>
        <w:spacing w:after="0" w:line="288" w:lineRule="auto"/>
        <w:rPr>
          <w:rFonts w:asciiTheme="minorHAnsi" w:hAnsiTheme="minorHAnsi" w:cstheme="minorHAnsi"/>
          <w:strike/>
          <w:szCs w:val="24"/>
        </w:rPr>
      </w:pPr>
      <w:r w:rsidRPr="007352B0">
        <w:rPr>
          <w:rFonts w:asciiTheme="minorHAnsi" w:hAnsiTheme="minorHAnsi" w:cstheme="minorHAnsi"/>
          <w:szCs w:val="24"/>
        </w:rPr>
        <w:t>zadanie z zakresu działalności na rzecz osób w wieku emerytalnym wpłynęła 1 oferta                          1 organizacji, opiewająca na kwotę 2.000,00</w:t>
      </w:r>
      <w:r w:rsidR="00A200FD">
        <w:rPr>
          <w:rFonts w:asciiTheme="minorHAnsi" w:hAnsiTheme="minorHAnsi" w:cstheme="minorHAnsi"/>
          <w:szCs w:val="24"/>
        </w:rPr>
        <w:t xml:space="preserve"> </w:t>
      </w:r>
      <w:r w:rsidRPr="007352B0">
        <w:rPr>
          <w:rFonts w:asciiTheme="minorHAnsi" w:hAnsiTheme="minorHAnsi" w:cstheme="minorHAnsi"/>
          <w:szCs w:val="24"/>
        </w:rPr>
        <w:t>zł</w:t>
      </w:r>
      <w:r w:rsidR="00A200FD">
        <w:rPr>
          <w:rFonts w:asciiTheme="minorHAnsi" w:hAnsiTheme="minorHAnsi" w:cstheme="minorHAnsi"/>
          <w:szCs w:val="24"/>
        </w:rPr>
        <w:t xml:space="preserve"> –</w:t>
      </w:r>
      <w:r w:rsidRPr="007352B0">
        <w:rPr>
          <w:rFonts w:asciiTheme="minorHAnsi" w:hAnsiTheme="minorHAnsi" w:cstheme="minorHAnsi"/>
          <w:szCs w:val="24"/>
        </w:rPr>
        <w:t xml:space="preserve"> zadanie zostało wykonane.</w:t>
      </w:r>
    </w:p>
    <w:p w14:paraId="6EA0EB2F" w14:textId="77777777" w:rsidR="009B4CFA" w:rsidRDefault="009B4CFA" w:rsidP="009B4CFA">
      <w:pPr>
        <w:jc w:val="both"/>
        <w:rPr>
          <w:rFonts w:ascii="Times New Roman" w:hAnsi="Times New Roman"/>
          <w:sz w:val="24"/>
          <w:szCs w:val="24"/>
        </w:rPr>
      </w:pPr>
    </w:p>
    <w:p w14:paraId="700C1461" w14:textId="77777777" w:rsidR="00D50E08" w:rsidRPr="00E1597D" w:rsidRDefault="00D50E08" w:rsidP="00C167AD">
      <w:pPr>
        <w:spacing w:after="0" w:line="288" w:lineRule="auto"/>
        <w:jc w:val="both"/>
        <w:rPr>
          <w:rFonts w:asciiTheme="minorHAnsi" w:hAnsiTheme="minorHAnsi" w:cstheme="minorHAnsi"/>
          <w:sz w:val="24"/>
          <w:szCs w:val="24"/>
        </w:rPr>
      </w:pPr>
    </w:p>
    <w:p w14:paraId="6A151460" w14:textId="77777777" w:rsidR="00D50E08" w:rsidRPr="00E1597D" w:rsidRDefault="00D50E08" w:rsidP="00C167AD">
      <w:pPr>
        <w:spacing w:after="0" w:line="288" w:lineRule="auto"/>
        <w:jc w:val="both"/>
        <w:rPr>
          <w:rFonts w:asciiTheme="minorHAnsi" w:hAnsiTheme="minorHAnsi" w:cstheme="minorHAnsi"/>
          <w:sz w:val="24"/>
          <w:szCs w:val="24"/>
        </w:rPr>
      </w:pPr>
    </w:p>
    <w:p w14:paraId="0B4B16FD" w14:textId="77777777" w:rsidR="00553FA7" w:rsidRPr="00E1597D" w:rsidRDefault="00553FA7" w:rsidP="00881D08">
      <w:pPr>
        <w:pStyle w:val="nagwek10"/>
        <w:numPr>
          <w:ilvl w:val="0"/>
          <w:numId w:val="32"/>
        </w:numPr>
        <w:spacing w:after="0" w:line="288" w:lineRule="auto"/>
        <w:ind w:left="709" w:hanging="709"/>
        <w:rPr>
          <w:rFonts w:cstheme="minorHAnsi"/>
          <w:b/>
          <w:color w:val="auto"/>
        </w:rPr>
      </w:pPr>
      <w:bookmarkStart w:id="20" w:name="_Toc10193044"/>
      <w:r w:rsidRPr="00E1597D">
        <w:rPr>
          <w:rFonts w:cstheme="minorHAnsi"/>
          <w:b/>
          <w:color w:val="auto"/>
        </w:rPr>
        <w:lastRenderedPageBreak/>
        <w:t>Pomoc społeczna</w:t>
      </w:r>
      <w:bookmarkEnd w:id="20"/>
    </w:p>
    <w:p w14:paraId="5ABD8F3F" w14:textId="77777777" w:rsidR="00553FA7" w:rsidRDefault="00553FA7" w:rsidP="00553FA7">
      <w:pPr>
        <w:spacing w:after="0" w:line="288" w:lineRule="auto"/>
        <w:jc w:val="both"/>
        <w:rPr>
          <w:rFonts w:asciiTheme="minorHAnsi" w:hAnsiTheme="minorHAnsi" w:cstheme="minorHAnsi"/>
          <w:sz w:val="24"/>
          <w:szCs w:val="24"/>
        </w:rPr>
      </w:pPr>
      <w:r w:rsidRPr="00E1597D">
        <w:rPr>
          <w:rFonts w:asciiTheme="minorHAnsi" w:hAnsiTheme="minorHAnsi" w:cstheme="minorHAnsi"/>
          <w:sz w:val="24"/>
          <w:szCs w:val="24"/>
        </w:rPr>
        <w:tab/>
        <w:t xml:space="preserve">Na terenie Gminy Jednorożec funkcjonuje Ośrodek Pomocy Społecznej w Jednorożcu, który realizuje zadania zlecone z zakresu administracji rządowej i zadania własne. </w:t>
      </w:r>
    </w:p>
    <w:p w14:paraId="352D4B97" w14:textId="77777777" w:rsidR="00553FA7" w:rsidRDefault="00553FA7" w:rsidP="00553FA7">
      <w:pPr>
        <w:spacing w:after="0" w:line="288" w:lineRule="auto"/>
        <w:jc w:val="both"/>
        <w:rPr>
          <w:rFonts w:asciiTheme="minorHAnsi" w:hAnsiTheme="minorHAnsi" w:cstheme="minorHAnsi"/>
          <w:sz w:val="24"/>
          <w:szCs w:val="24"/>
        </w:rPr>
      </w:pPr>
    </w:p>
    <w:p w14:paraId="51E50BE4" w14:textId="77777777" w:rsidR="00553FA7" w:rsidRPr="00E1597D" w:rsidRDefault="00553FA7" w:rsidP="00553FA7">
      <w:pPr>
        <w:spacing w:after="0" w:line="288" w:lineRule="auto"/>
        <w:jc w:val="both"/>
        <w:rPr>
          <w:rFonts w:asciiTheme="minorHAnsi" w:hAnsiTheme="minorHAnsi" w:cstheme="minorHAnsi"/>
          <w:sz w:val="24"/>
          <w:szCs w:val="24"/>
        </w:rPr>
      </w:pPr>
      <w:r w:rsidRPr="00E1597D">
        <w:rPr>
          <w:rFonts w:asciiTheme="minorHAnsi" w:hAnsiTheme="minorHAnsi" w:cstheme="minorHAnsi"/>
          <w:sz w:val="24"/>
          <w:szCs w:val="24"/>
        </w:rPr>
        <w:t xml:space="preserve">W 2018 r. pomocą społeczną objętych było </w:t>
      </w:r>
      <w:r w:rsidRPr="00E1597D">
        <w:rPr>
          <w:rFonts w:asciiTheme="minorHAnsi" w:hAnsiTheme="minorHAnsi" w:cstheme="minorHAnsi"/>
          <w:b/>
          <w:sz w:val="24"/>
          <w:szCs w:val="24"/>
        </w:rPr>
        <w:t>484</w:t>
      </w:r>
      <w:r w:rsidRPr="00E1597D">
        <w:rPr>
          <w:rFonts w:asciiTheme="minorHAnsi" w:hAnsiTheme="minorHAnsi" w:cstheme="minorHAnsi"/>
          <w:sz w:val="24"/>
          <w:szCs w:val="24"/>
        </w:rPr>
        <w:t xml:space="preserve"> rodziny, a osób w rodzinie – </w:t>
      </w:r>
      <w:r w:rsidRPr="00E1597D">
        <w:rPr>
          <w:rFonts w:asciiTheme="minorHAnsi" w:hAnsiTheme="minorHAnsi" w:cstheme="minorHAnsi"/>
          <w:b/>
          <w:sz w:val="24"/>
          <w:szCs w:val="24"/>
        </w:rPr>
        <w:t>1 649</w:t>
      </w:r>
      <w:r w:rsidRPr="00E1597D">
        <w:rPr>
          <w:rFonts w:asciiTheme="minorHAnsi" w:hAnsiTheme="minorHAnsi" w:cstheme="minorHAnsi"/>
          <w:sz w:val="24"/>
          <w:szCs w:val="24"/>
        </w:rPr>
        <w:t xml:space="preserve">. </w:t>
      </w:r>
    </w:p>
    <w:p w14:paraId="5B060BFC" w14:textId="77777777" w:rsidR="00553FA7" w:rsidRPr="00E1597D" w:rsidRDefault="00553FA7" w:rsidP="00553FA7">
      <w:pPr>
        <w:spacing w:after="0" w:line="288" w:lineRule="auto"/>
        <w:jc w:val="both"/>
        <w:rPr>
          <w:rFonts w:asciiTheme="minorHAnsi" w:hAnsiTheme="minorHAnsi" w:cstheme="minorHAnsi"/>
          <w:sz w:val="24"/>
          <w:szCs w:val="24"/>
        </w:rPr>
      </w:pPr>
      <w:r w:rsidRPr="00E1597D">
        <w:rPr>
          <w:rFonts w:asciiTheme="minorHAnsi" w:hAnsiTheme="minorHAnsi" w:cstheme="minorHAnsi"/>
          <w:sz w:val="24"/>
          <w:szCs w:val="24"/>
        </w:rPr>
        <w:t>Była to pomoc:</w:t>
      </w:r>
    </w:p>
    <w:p w14:paraId="12069A71" w14:textId="77777777" w:rsidR="00553FA7" w:rsidRPr="00E1597D" w:rsidRDefault="00553FA7" w:rsidP="00881D08">
      <w:pPr>
        <w:pStyle w:val="Akapitzlist"/>
        <w:numPr>
          <w:ilvl w:val="3"/>
          <w:numId w:val="30"/>
        </w:numPr>
        <w:spacing w:after="0" w:line="288" w:lineRule="auto"/>
        <w:ind w:left="426" w:hanging="426"/>
        <w:rPr>
          <w:rFonts w:asciiTheme="minorHAnsi" w:hAnsiTheme="minorHAnsi" w:cstheme="minorHAnsi"/>
          <w:szCs w:val="24"/>
        </w:rPr>
      </w:pPr>
      <w:r w:rsidRPr="00E1597D">
        <w:rPr>
          <w:rFonts w:asciiTheme="minorHAnsi" w:hAnsiTheme="minorHAnsi" w:cstheme="minorHAnsi"/>
          <w:szCs w:val="24"/>
        </w:rPr>
        <w:t>finansowa udzielana w formie:</w:t>
      </w:r>
    </w:p>
    <w:p w14:paraId="225F9700" w14:textId="77777777" w:rsidR="00553FA7" w:rsidRPr="00E1597D" w:rsidRDefault="00553FA7" w:rsidP="00881D08">
      <w:pPr>
        <w:pStyle w:val="Akapitzlist"/>
        <w:numPr>
          <w:ilvl w:val="1"/>
          <w:numId w:val="7"/>
        </w:numPr>
        <w:spacing w:after="0" w:line="288" w:lineRule="auto"/>
        <w:ind w:left="709" w:hanging="283"/>
        <w:rPr>
          <w:rFonts w:asciiTheme="minorHAnsi" w:hAnsiTheme="minorHAnsi" w:cstheme="minorHAnsi"/>
          <w:szCs w:val="24"/>
        </w:rPr>
      </w:pPr>
      <w:r w:rsidRPr="00E1597D">
        <w:rPr>
          <w:rFonts w:asciiTheme="minorHAnsi" w:hAnsiTheme="minorHAnsi" w:cstheme="minorHAnsi"/>
          <w:b/>
          <w:bCs/>
          <w:i/>
          <w:iCs/>
          <w:szCs w:val="24"/>
        </w:rPr>
        <w:t>zasiłków stałych</w:t>
      </w:r>
      <w:r w:rsidRPr="00E1597D">
        <w:rPr>
          <w:rFonts w:asciiTheme="minorHAnsi" w:hAnsiTheme="minorHAnsi" w:cstheme="minorHAnsi"/>
          <w:b/>
          <w:bCs/>
          <w:szCs w:val="24"/>
        </w:rPr>
        <w:t xml:space="preserve"> </w:t>
      </w:r>
      <w:r w:rsidRPr="00E1597D">
        <w:rPr>
          <w:rFonts w:asciiTheme="minorHAnsi" w:hAnsiTheme="minorHAnsi" w:cstheme="minorHAnsi"/>
          <w:szCs w:val="24"/>
        </w:rPr>
        <w:t>dla osób niezdolnych do pracy z powodu wieku lub całkowicie niezdolnych do pracy, jeżeli posiadany dochód był niższy od kryterium dochodowego    określonego w ustawie o pomocy społecznej. Z tej formy pomocy skorzystało 68 osób          (za 61 osób pobierających zasiłki stałe opłacono składki na ubezpieczenie  zdrowotne), środki na wypłaty zasiłków stałych finansowane są w 100% z budżetu państwa;</w:t>
      </w:r>
    </w:p>
    <w:p w14:paraId="4830AC72" w14:textId="77777777" w:rsidR="00553FA7" w:rsidRPr="00E1597D" w:rsidRDefault="00553FA7" w:rsidP="00881D08">
      <w:pPr>
        <w:pStyle w:val="Akapitzlist"/>
        <w:numPr>
          <w:ilvl w:val="1"/>
          <w:numId w:val="7"/>
        </w:numPr>
        <w:spacing w:after="0" w:line="288" w:lineRule="auto"/>
        <w:ind w:left="709" w:hanging="283"/>
        <w:rPr>
          <w:rFonts w:asciiTheme="minorHAnsi" w:hAnsiTheme="minorHAnsi" w:cstheme="minorHAnsi"/>
          <w:szCs w:val="24"/>
        </w:rPr>
      </w:pPr>
      <w:r w:rsidRPr="00E1597D">
        <w:rPr>
          <w:rFonts w:asciiTheme="minorHAnsi" w:hAnsiTheme="minorHAnsi" w:cstheme="minorHAnsi"/>
          <w:b/>
          <w:bCs/>
          <w:i/>
          <w:iCs/>
          <w:szCs w:val="24"/>
        </w:rPr>
        <w:t>zasiłków okresowych</w:t>
      </w:r>
      <w:r w:rsidRPr="00E1597D">
        <w:rPr>
          <w:rFonts w:asciiTheme="minorHAnsi" w:hAnsiTheme="minorHAnsi" w:cstheme="minorHAnsi"/>
          <w:i/>
          <w:iCs/>
          <w:szCs w:val="24"/>
        </w:rPr>
        <w:t>,</w:t>
      </w:r>
      <w:r w:rsidRPr="00E1597D">
        <w:rPr>
          <w:rFonts w:asciiTheme="minorHAnsi" w:hAnsiTheme="minorHAnsi" w:cstheme="minorHAnsi"/>
          <w:szCs w:val="24"/>
        </w:rPr>
        <w:t xml:space="preserve"> które przyznane zostały w szczególności ze względu na długotrwałą chorobę, niepełnosprawność, bezrobocie w wysokości różnicy między kryterium dochodowym osoby samotnie gospodarującej a dochodem tej osoby - w przypadku osoby samotnie gospodarującej, bądź różnicy między kryterium dochodowym rodziny a dochodem rodziny - w przypadku rodziny. Tą formą pomocy objętych zostało 92 rodziny, zadanie dotowane jest z budżetu państwa;</w:t>
      </w:r>
    </w:p>
    <w:p w14:paraId="0E547C44" w14:textId="77777777" w:rsidR="00553FA7" w:rsidRPr="00E1597D" w:rsidRDefault="00553FA7" w:rsidP="00881D08">
      <w:pPr>
        <w:pStyle w:val="Akapitzlist"/>
        <w:numPr>
          <w:ilvl w:val="1"/>
          <w:numId w:val="7"/>
        </w:numPr>
        <w:spacing w:after="0" w:line="288" w:lineRule="auto"/>
        <w:ind w:left="709" w:hanging="283"/>
        <w:rPr>
          <w:rFonts w:asciiTheme="minorHAnsi" w:hAnsiTheme="minorHAnsi" w:cstheme="minorHAnsi"/>
          <w:szCs w:val="24"/>
        </w:rPr>
      </w:pPr>
      <w:r w:rsidRPr="00E1597D">
        <w:rPr>
          <w:rFonts w:asciiTheme="minorHAnsi" w:hAnsiTheme="minorHAnsi" w:cstheme="minorHAnsi"/>
          <w:b/>
          <w:bCs/>
          <w:i/>
          <w:iCs/>
          <w:szCs w:val="24"/>
        </w:rPr>
        <w:t>zasiłków celowych</w:t>
      </w:r>
      <w:r w:rsidRPr="00E1597D">
        <w:rPr>
          <w:rFonts w:asciiTheme="minorHAnsi" w:hAnsiTheme="minorHAnsi" w:cstheme="minorHAnsi"/>
          <w:i/>
          <w:iCs/>
          <w:szCs w:val="24"/>
        </w:rPr>
        <w:t>,</w:t>
      </w:r>
      <w:r w:rsidRPr="00E1597D">
        <w:rPr>
          <w:rFonts w:asciiTheme="minorHAnsi" w:hAnsiTheme="minorHAnsi" w:cstheme="minorHAnsi"/>
          <w:szCs w:val="24"/>
        </w:rPr>
        <w:t xml:space="preserve"> które zostały przyznane w celu zaspokojenia niezbędnych potrzeb bytowych: zakup żywności, leków, opału, odzieży itp.</w:t>
      </w:r>
    </w:p>
    <w:p w14:paraId="5A2FF0ED" w14:textId="77777777" w:rsidR="00553FA7" w:rsidRPr="00E1597D" w:rsidRDefault="00553FA7" w:rsidP="00881D08">
      <w:pPr>
        <w:pStyle w:val="Akapitzlist"/>
        <w:numPr>
          <w:ilvl w:val="0"/>
          <w:numId w:val="7"/>
        </w:numPr>
        <w:spacing w:after="0" w:line="288" w:lineRule="auto"/>
        <w:ind w:left="426" w:hanging="426"/>
        <w:rPr>
          <w:rFonts w:asciiTheme="minorHAnsi" w:hAnsiTheme="minorHAnsi" w:cstheme="minorHAnsi"/>
          <w:szCs w:val="24"/>
        </w:rPr>
      </w:pPr>
      <w:r w:rsidRPr="00E1597D">
        <w:rPr>
          <w:rFonts w:asciiTheme="minorHAnsi" w:hAnsiTheme="minorHAnsi" w:cstheme="minorHAnsi"/>
          <w:szCs w:val="24"/>
        </w:rPr>
        <w:t>niepieniężna w formie:</w:t>
      </w:r>
    </w:p>
    <w:p w14:paraId="7C3AA516" w14:textId="77777777" w:rsidR="00553FA7" w:rsidRPr="00E1597D" w:rsidRDefault="00553FA7" w:rsidP="00881D08">
      <w:pPr>
        <w:pStyle w:val="Akapitzlist"/>
        <w:numPr>
          <w:ilvl w:val="1"/>
          <w:numId w:val="7"/>
        </w:numPr>
        <w:spacing w:after="0" w:line="288" w:lineRule="auto"/>
        <w:ind w:left="709" w:hanging="283"/>
        <w:rPr>
          <w:rFonts w:asciiTheme="minorHAnsi" w:hAnsiTheme="minorHAnsi" w:cstheme="minorHAnsi"/>
          <w:szCs w:val="24"/>
        </w:rPr>
      </w:pPr>
      <w:r w:rsidRPr="00E1597D">
        <w:rPr>
          <w:rFonts w:asciiTheme="minorHAnsi" w:hAnsiTheme="minorHAnsi" w:cstheme="minorHAnsi"/>
          <w:b/>
          <w:bCs/>
          <w:i/>
          <w:iCs/>
          <w:szCs w:val="24"/>
        </w:rPr>
        <w:t>usług opiekuńczych</w:t>
      </w:r>
      <w:r w:rsidRPr="00E1597D">
        <w:rPr>
          <w:rFonts w:asciiTheme="minorHAnsi" w:hAnsiTheme="minorHAnsi" w:cstheme="minorHAnsi"/>
          <w:b/>
          <w:bCs/>
          <w:szCs w:val="24"/>
        </w:rPr>
        <w:t xml:space="preserve"> </w:t>
      </w:r>
      <w:r w:rsidRPr="00E1597D">
        <w:rPr>
          <w:rFonts w:asciiTheme="minorHAnsi" w:hAnsiTheme="minorHAnsi" w:cstheme="minorHAnsi"/>
          <w:szCs w:val="24"/>
        </w:rPr>
        <w:t>w miejscu zamieszkania dla osób, które ze względu na wiek i stan zdrowia wymagają opieki i pomocy. Usługi te świadczą zatrudnione w Ośrodku opiekunki,  z tej formy pomocy korzystało 22 osoby;</w:t>
      </w:r>
    </w:p>
    <w:p w14:paraId="70DC39E5" w14:textId="77777777" w:rsidR="00553FA7" w:rsidRPr="00E1597D" w:rsidRDefault="00553FA7" w:rsidP="00881D08">
      <w:pPr>
        <w:pStyle w:val="Akapitzlist"/>
        <w:numPr>
          <w:ilvl w:val="1"/>
          <w:numId w:val="7"/>
        </w:numPr>
        <w:spacing w:after="0" w:line="288" w:lineRule="auto"/>
        <w:ind w:left="709" w:hanging="283"/>
        <w:rPr>
          <w:rFonts w:asciiTheme="minorHAnsi" w:hAnsiTheme="minorHAnsi" w:cstheme="minorHAnsi"/>
          <w:szCs w:val="24"/>
        </w:rPr>
      </w:pPr>
      <w:r w:rsidRPr="00E1597D">
        <w:rPr>
          <w:rFonts w:asciiTheme="minorHAnsi" w:hAnsiTheme="minorHAnsi" w:cstheme="minorHAnsi"/>
          <w:b/>
          <w:bCs/>
          <w:i/>
          <w:iCs/>
          <w:szCs w:val="24"/>
        </w:rPr>
        <w:t>specjalistycznych usług opiekuńczych</w:t>
      </w:r>
      <w:r w:rsidRPr="00E1597D">
        <w:rPr>
          <w:rFonts w:asciiTheme="minorHAnsi" w:hAnsiTheme="minorHAnsi" w:cstheme="minorHAnsi"/>
          <w:b/>
          <w:bCs/>
          <w:szCs w:val="24"/>
        </w:rPr>
        <w:t xml:space="preserve"> </w:t>
      </w:r>
      <w:r w:rsidRPr="00E1597D">
        <w:rPr>
          <w:rFonts w:asciiTheme="minorHAnsi" w:hAnsiTheme="minorHAnsi" w:cstheme="minorHAnsi"/>
          <w:szCs w:val="24"/>
        </w:rPr>
        <w:t>w miejscu zamieszkania dla 5 osób z zaburzeniami psychicznymi. Zadanie dotowane z budżetu państwa.</w:t>
      </w:r>
    </w:p>
    <w:p w14:paraId="4BA5FE9A" w14:textId="77777777" w:rsidR="00553FA7" w:rsidRPr="00E1597D" w:rsidRDefault="00553FA7" w:rsidP="00553FA7">
      <w:pPr>
        <w:spacing w:after="0" w:line="288" w:lineRule="auto"/>
        <w:jc w:val="both"/>
        <w:rPr>
          <w:rFonts w:asciiTheme="minorHAnsi" w:hAnsiTheme="minorHAnsi" w:cstheme="minorHAnsi"/>
          <w:sz w:val="24"/>
          <w:szCs w:val="24"/>
        </w:rPr>
      </w:pPr>
    </w:p>
    <w:p w14:paraId="3A252FE4" w14:textId="77777777" w:rsidR="00553FA7" w:rsidRPr="00E1597D" w:rsidRDefault="00553FA7" w:rsidP="00553FA7">
      <w:pPr>
        <w:spacing w:after="0" w:line="288" w:lineRule="auto"/>
        <w:ind w:firstLine="426"/>
        <w:jc w:val="both"/>
        <w:rPr>
          <w:rFonts w:asciiTheme="minorHAnsi" w:hAnsiTheme="minorHAnsi" w:cstheme="minorHAnsi"/>
          <w:sz w:val="24"/>
          <w:szCs w:val="24"/>
        </w:rPr>
      </w:pPr>
      <w:r w:rsidRPr="00E1597D">
        <w:rPr>
          <w:rFonts w:asciiTheme="minorHAnsi" w:hAnsiTheme="minorHAnsi" w:cstheme="minorHAnsi"/>
          <w:sz w:val="24"/>
          <w:szCs w:val="24"/>
        </w:rPr>
        <w:t xml:space="preserve">W </w:t>
      </w:r>
      <w:r w:rsidRPr="00E1597D">
        <w:rPr>
          <w:rFonts w:asciiTheme="minorHAnsi" w:hAnsiTheme="minorHAnsi" w:cstheme="minorHAnsi"/>
          <w:b/>
          <w:sz w:val="24"/>
          <w:szCs w:val="24"/>
        </w:rPr>
        <w:t>domach pomocy społecznej</w:t>
      </w:r>
      <w:r w:rsidRPr="00E1597D">
        <w:rPr>
          <w:rFonts w:asciiTheme="minorHAnsi" w:hAnsiTheme="minorHAnsi" w:cstheme="minorHAnsi"/>
          <w:sz w:val="24"/>
          <w:szCs w:val="24"/>
        </w:rPr>
        <w:t xml:space="preserve"> przebywa sześć osób z terenu naszej gminy, które wymagały całodobowej opieki, a rodzina i nasz Ośrodek nie były w stanie ich zapewnić.</w:t>
      </w:r>
    </w:p>
    <w:p w14:paraId="3FAAFE6B" w14:textId="77777777" w:rsidR="00553FA7" w:rsidRPr="00E1597D" w:rsidRDefault="00553FA7" w:rsidP="00553FA7">
      <w:pPr>
        <w:spacing w:after="0" w:line="288" w:lineRule="auto"/>
        <w:jc w:val="both"/>
        <w:rPr>
          <w:rFonts w:asciiTheme="minorHAnsi" w:hAnsiTheme="minorHAnsi" w:cstheme="minorHAnsi"/>
          <w:sz w:val="24"/>
          <w:szCs w:val="24"/>
        </w:rPr>
      </w:pPr>
      <w:r w:rsidRPr="00E1597D">
        <w:rPr>
          <w:rFonts w:asciiTheme="minorHAnsi" w:hAnsiTheme="minorHAnsi" w:cstheme="minorHAnsi"/>
          <w:sz w:val="24"/>
          <w:szCs w:val="24"/>
        </w:rPr>
        <w:tab/>
        <w:t xml:space="preserve">Od miesiąca kwietnia 2006 r. rozpoczęły się na terenie naszej gminy prace społecznie użyteczne. Są to prace porządkowe, doręczanie korespondencji, opieka nad dziećmi </w:t>
      </w:r>
      <w:r w:rsidRPr="00E1597D">
        <w:rPr>
          <w:rFonts w:asciiTheme="minorHAnsi" w:hAnsiTheme="minorHAnsi" w:cstheme="minorHAnsi"/>
          <w:sz w:val="24"/>
          <w:szCs w:val="24"/>
        </w:rPr>
        <w:br/>
        <w:t>i osobami starszymi oraz pomoc kuchenna do przygotowywania posiłków dla dzieci w placówkach oświatowych. Do prac zakwalifikowano 46 osób bezrobotnych, które korzystały ze świadczeń z pomocy społecznej.</w:t>
      </w:r>
    </w:p>
    <w:p w14:paraId="1DEF1861" w14:textId="77777777" w:rsidR="00553FA7" w:rsidRPr="00E1597D" w:rsidRDefault="00553FA7" w:rsidP="00553FA7">
      <w:pPr>
        <w:spacing w:after="0" w:line="288" w:lineRule="auto"/>
        <w:jc w:val="both"/>
        <w:rPr>
          <w:rFonts w:asciiTheme="minorHAnsi" w:hAnsiTheme="minorHAnsi" w:cstheme="minorHAnsi"/>
          <w:sz w:val="24"/>
          <w:szCs w:val="24"/>
        </w:rPr>
      </w:pPr>
      <w:r w:rsidRPr="00E1597D">
        <w:rPr>
          <w:rFonts w:asciiTheme="minorHAnsi" w:hAnsiTheme="minorHAnsi" w:cstheme="minorHAnsi"/>
          <w:sz w:val="24"/>
          <w:szCs w:val="24"/>
        </w:rPr>
        <w:tab/>
        <w:t>Sześcioro dzieci od 12.07.2018 r. do 26.07.2018 r. było uczestnikami obozu wypoczynkowego programu „Pogodne Lato” w Kątach Rybackich.</w:t>
      </w:r>
    </w:p>
    <w:p w14:paraId="7886FBFB" w14:textId="77777777" w:rsidR="00553FA7" w:rsidRPr="00E1597D" w:rsidRDefault="00553FA7" w:rsidP="00553FA7">
      <w:pPr>
        <w:spacing w:after="0" w:line="288" w:lineRule="auto"/>
        <w:jc w:val="both"/>
        <w:rPr>
          <w:rFonts w:asciiTheme="minorHAnsi" w:hAnsiTheme="minorHAnsi" w:cstheme="minorHAnsi"/>
          <w:sz w:val="24"/>
          <w:szCs w:val="24"/>
        </w:rPr>
      </w:pPr>
      <w:r w:rsidRPr="00E1597D">
        <w:rPr>
          <w:rFonts w:asciiTheme="minorHAnsi" w:hAnsiTheme="minorHAnsi" w:cstheme="minorHAnsi"/>
          <w:sz w:val="24"/>
          <w:szCs w:val="24"/>
        </w:rPr>
        <w:tab/>
      </w:r>
    </w:p>
    <w:p w14:paraId="6D7DB59B" w14:textId="77777777" w:rsidR="00553FA7" w:rsidRPr="00E1597D" w:rsidRDefault="00553FA7" w:rsidP="00553FA7">
      <w:pPr>
        <w:spacing w:after="0" w:line="288" w:lineRule="auto"/>
        <w:jc w:val="both"/>
        <w:rPr>
          <w:rFonts w:asciiTheme="minorHAnsi" w:hAnsiTheme="minorHAnsi" w:cstheme="minorHAnsi"/>
          <w:sz w:val="24"/>
          <w:szCs w:val="24"/>
        </w:rPr>
      </w:pPr>
      <w:r w:rsidRPr="00E1597D">
        <w:rPr>
          <w:rFonts w:asciiTheme="minorHAnsi" w:hAnsiTheme="minorHAnsi" w:cstheme="minorHAnsi"/>
          <w:sz w:val="24"/>
          <w:szCs w:val="24"/>
        </w:rPr>
        <w:tab/>
      </w:r>
    </w:p>
    <w:p w14:paraId="62B3092F" w14:textId="77777777" w:rsidR="00B20CD3" w:rsidRDefault="00B20CD3">
      <w:pPr>
        <w:rPr>
          <w:rFonts w:asciiTheme="minorHAnsi" w:hAnsiTheme="minorHAnsi" w:cstheme="minorHAnsi"/>
          <w:sz w:val="24"/>
          <w:szCs w:val="24"/>
        </w:rPr>
      </w:pPr>
      <w:r>
        <w:rPr>
          <w:rFonts w:asciiTheme="minorHAnsi" w:hAnsiTheme="minorHAnsi" w:cstheme="minorHAnsi"/>
          <w:sz w:val="24"/>
          <w:szCs w:val="24"/>
        </w:rPr>
        <w:br w:type="page"/>
      </w:r>
    </w:p>
    <w:p w14:paraId="0AACEB08" w14:textId="3C2B42EB" w:rsidR="00553FA7" w:rsidRPr="00E1597D" w:rsidRDefault="00553FA7" w:rsidP="00553FA7">
      <w:pPr>
        <w:spacing w:after="0" w:line="288" w:lineRule="auto"/>
        <w:jc w:val="both"/>
        <w:rPr>
          <w:rFonts w:asciiTheme="minorHAnsi" w:hAnsiTheme="minorHAnsi" w:cstheme="minorHAnsi"/>
          <w:sz w:val="24"/>
          <w:szCs w:val="24"/>
        </w:rPr>
      </w:pPr>
      <w:r w:rsidRPr="00E1597D">
        <w:rPr>
          <w:rFonts w:asciiTheme="minorHAnsi" w:hAnsiTheme="minorHAnsi" w:cstheme="minorHAnsi"/>
          <w:sz w:val="24"/>
          <w:szCs w:val="24"/>
        </w:rPr>
        <w:lastRenderedPageBreak/>
        <w:t>W 2018 r. przyznano i wypłacono następujące świadczenia rodzinne:</w:t>
      </w:r>
    </w:p>
    <w:p w14:paraId="26C13ECA" w14:textId="624E5233" w:rsidR="00553FA7" w:rsidRDefault="00553FA7" w:rsidP="00881D08">
      <w:pPr>
        <w:pStyle w:val="Akapitzlist"/>
        <w:numPr>
          <w:ilvl w:val="0"/>
          <w:numId w:val="6"/>
        </w:numPr>
        <w:spacing w:after="0" w:line="288" w:lineRule="auto"/>
        <w:rPr>
          <w:rFonts w:asciiTheme="minorHAnsi" w:hAnsiTheme="minorHAnsi" w:cstheme="minorHAnsi"/>
          <w:szCs w:val="24"/>
        </w:rPr>
      </w:pPr>
      <w:r w:rsidRPr="002A2165">
        <w:rPr>
          <w:rFonts w:asciiTheme="minorHAnsi" w:hAnsiTheme="minorHAnsi" w:cstheme="minorHAnsi"/>
          <w:szCs w:val="24"/>
        </w:rPr>
        <w:t xml:space="preserve">zasiłki rodzinne z dodatkami </w:t>
      </w:r>
    </w:p>
    <w:p w14:paraId="2FF7E567" w14:textId="40E3A638" w:rsidR="00EC6932" w:rsidRPr="00EC6932" w:rsidRDefault="00EC6932" w:rsidP="00EC6932">
      <w:pPr>
        <w:pStyle w:val="Akapitzlist"/>
        <w:spacing w:after="0" w:line="288" w:lineRule="auto"/>
        <w:rPr>
          <w:rFonts w:asciiTheme="minorHAnsi" w:hAnsiTheme="minorHAnsi" w:cstheme="minorHAnsi"/>
          <w:szCs w:val="24"/>
        </w:rPr>
      </w:pPr>
      <w:r w:rsidRPr="00EC6932">
        <w:rPr>
          <w:rFonts w:asciiTheme="minorHAnsi" w:hAnsiTheme="minorHAnsi" w:cstheme="minorHAnsi"/>
          <w:szCs w:val="24"/>
        </w:rPr>
        <w:t xml:space="preserve">Na 1 stycznia 2018 r. 581 rodzin otrzymywało zasiłki rodzinne na dzieci, a na dzień </w:t>
      </w:r>
      <w:r w:rsidRPr="00EC6932">
        <w:rPr>
          <w:rFonts w:asciiTheme="minorHAnsi" w:hAnsiTheme="minorHAnsi" w:cstheme="minorHAnsi"/>
          <w:szCs w:val="24"/>
        </w:rPr>
        <w:br/>
        <w:t xml:space="preserve">31 grudnia 2018 r. – 529 rodzin. Liczba dzieci, na które rodzice otrzymywali zasiłek rodzinny, wynosiła na początek roku 1 051, a na koniec roku </w:t>
      </w:r>
      <w:r>
        <w:rPr>
          <w:rFonts w:asciiTheme="minorHAnsi" w:hAnsiTheme="minorHAnsi" w:cstheme="minorHAnsi"/>
          <w:szCs w:val="24"/>
        </w:rPr>
        <w:t>–</w:t>
      </w:r>
      <w:r w:rsidRPr="00EC6932">
        <w:rPr>
          <w:rFonts w:asciiTheme="minorHAnsi" w:hAnsiTheme="minorHAnsi" w:cstheme="minorHAnsi"/>
          <w:szCs w:val="24"/>
        </w:rPr>
        <w:t xml:space="preserve"> 972.  </w:t>
      </w:r>
    </w:p>
    <w:p w14:paraId="5E929DA7" w14:textId="77777777" w:rsidR="00553FA7" w:rsidRPr="002A2165" w:rsidRDefault="00553FA7" w:rsidP="00881D08">
      <w:pPr>
        <w:pStyle w:val="Akapitzlist"/>
        <w:numPr>
          <w:ilvl w:val="0"/>
          <w:numId w:val="6"/>
        </w:numPr>
        <w:spacing w:after="0" w:line="288" w:lineRule="auto"/>
        <w:rPr>
          <w:rFonts w:asciiTheme="minorHAnsi" w:hAnsiTheme="minorHAnsi" w:cstheme="minorHAnsi"/>
          <w:szCs w:val="24"/>
        </w:rPr>
      </w:pPr>
      <w:r w:rsidRPr="002A2165">
        <w:rPr>
          <w:rFonts w:asciiTheme="minorHAnsi" w:hAnsiTheme="minorHAnsi" w:cstheme="minorHAnsi"/>
          <w:szCs w:val="24"/>
        </w:rPr>
        <w:t xml:space="preserve">zasiłki pielęgnacyjne dla 190 osób, </w:t>
      </w:r>
    </w:p>
    <w:p w14:paraId="39B6FA71" w14:textId="77777777" w:rsidR="00553FA7" w:rsidRPr="002A2165" w:rsidRDefault="00553FA7" w:rsidP="00881D08">
      <w:pPr>
        <w:pStyle w:val="Akapitzlist"/>
        <w:numPr>
          <w:ilvl w:val="0"/>
          <w:numId w:val="6"/>
        </w:numPr>
        <w:spacing w:after="0" w:line="288" w:lineRule="auto"/>
        <w:rPr>
          <w:rFonts w:asciiTheme="minorHAnsi" w:hAnsiTheme="minorHAnsi" w:cstheme="minorHAnsi"/>
          <w:szCs w:val="24"/>
        </w:rPr>
      </w:pPr>
      <w:r w:rsidRPr="002A2165">
        <w:rPr>
          <w:rFonts w:asciiTheme="minorHAnsi" w:hAnsiTheme="minorHAnsi" w:cstheme="minorHAnsi"/>
          <w:szCs w:val="24"/>
        </w:rPr>
        <w:t xml:space="preserve">świadczenia pielęgnacyjne dla 30 osób, </w:t>
      </w:r>
    </w:p>
    <w:p w14:paraId="3BB294AC" w14:textId="77777777" w:rsidR="00553FA7" w:rsidRPr="002A2165" w:rsidRDefault="00553FA7" w:rsidP="00881D08">
      <w:pPr>
        <w:pStyle w:val="Akapitzlist"/>
        <w:numPr>
          <w:ilvl w:val="0"/>
          <w:numId w:val="6"/>
        </w:numPr>
        <w:spacing w:after="0" w:line="288" w:lineRule="auto"/>
        <w:rPr>
          <w:rFonts w:asciiTheme="minorHAnsi" w:hAnsiTheme="minorHAnsi" w:cstheme="minorHAnsi"/>
          <w:szCs w:val="24"/>
        </w:rPr>
      </w:pPr>
      <w:r w:rsidRPr="002A2165">
        <w:rPr>
          <w:rFonts w:asciiTheme="minorHAnsi" w:hAnsiTheme="minorHAnsi" w:cstheme="minorHAnsi"/>
          <w:szCs w:val="24"/>
        </w:rPr>
        <w:t xml:space="preserve">specjalne zasiłki opiekuńcze dla 57 osób, </w:t>
      </w:r>
    </w:p>
    <w:p w14:paraId="4CFE593C" w14:textId="77777777" w:rsidR="00553FA7" w:rsidRPr="002A2165" w:rsidRDefault="00553FA7" w:rsidP="00881D08">
      <w:pPr>
        <w:pStyle w:val="Akapitzlist"/>
        <w:numPr>
          <w:ilvl w:val="0"/>
          <w:numId w:val="6"/>
        </w:numPr>
        <w:spacing w:after="0" w:line="288" w:lineRule="auto"/>
        <w:rPr>
          <w:rFonts w:asciiTheme="minorHAnsi" w:hAnsiTheme="minorHAnsi" w:cstheme="minorHAnsi"/>
          <w:szCs w:val="24"/>
        </w:rPr>
      </w:pPr>
      <w:r w:rsidRPr="002A2165">
        <w:rPr>
          <w:rFonts w:asciiTheme="minorHAnsi" w:hAnsiTheme="minorHAnsi" w:cstheme="minorHAnsi"/>
          <w:szCs w:val="24"/>
        </w:rPr>
        <w:t>zasiłki dla opiekuna dla 18 osób,</w:t>
      </w:r>
    </w:p>
    <w:p w14:paraId="54B228F7" w14:textId="77777777" w:rsidR="00553FA7" w:rsidRPr="002A2165" w:rsidRDefault="00553FA7" w:rsidP="00881D08">
      <w:pPr>
        <w:pStyle w:val="Akapitzlist"/>
        <w:numPr>
          <w:ilvl w:val="0"/>
          <w:numId w:val="6"/>
        </w:numPr>
        <w:spacing w:after="0" w:line="288" w:lineRule="auto"/>
        <w:rPr>
          <w:rFonts w:asciiTheme="minorHAnsi" w:hAnsiTheme="minorHAnsi" w:cstheme="minorHAnsi"/>
          <w:szCs w:val="24"/>
        </w:rPr>
      </w:pPr>
      <w:r w:rsidRPr="002A2165">
        <w:rPr>
          <w:rFonts w:asciiTheme="minorHAnsi" w:hAnsiTheme="minorHAnsi" w:cstheme="minorHAnsi"/>
          <w:szCs w:val="24"/>
        </w:rPr>
        <w:t xml:space="preserve">jednorazową zapomogę z tytułu urodzenia się dziecka dla 66 osób, </w:t>
      </w:r>
    </w:p>
    <w:p w14:paraId="51DA6139" w14:textId="77777777" w:rsidR="00553FA7" w:rsidRPr="002A2165" w:rsidRDefault="00553FA7" w:rsidP="00881D08">
      <w:pPr>
        <w:pStyle w:val="Akapitzlist"/>
        <w:numPr>
          <w:ilvl w:val="0"/>
          <w:numId w:val="6"/>
        </w:numPr>
        <w:spacing w:after="0" w:line="288" w:lineRule="auto"/>
        <w:rPr>
          <w:rFonts w:asciiTheme="minorHAnsi" w:hAnsiTheme="minorHAnsi" w:cstheme="minorHAnsi"/>
          <w:szCs w:val="24"/>
        </w:rPr>
      </w:pPr>
      <w:r w:rsidRPr="002A2165">
        <w:rPr>
          <w:rFonts w:asciiTheme="minorHAnsi" w:hAnsiTheme="minorHAnsi" w:cstheme="minorHAnsi"/>
          <w:szCs w:val="24"/>
        </w:rPr>
        <w:t>świadczenie rodzicielskie dla 51 osób.</w:t>
      </w:r>
    </w:p>
    <w:p w14:paraId="2842FF6D" w14:textId="77777777" w:rsidR="00964DB2" w:rsidRDefault="00964DB2" w:rsidP="00964DB2">
      <w:pPr>
        <w:spacing w:after="0" w:line="288" w:lineRule="auto"/>
        <w:rPr>
          <w:rFonts w:asciiTheme="minorHAnsi" w:hAnsiTheme="minorHAnsi" w:cstheme="minorHAnsi"/>
          <w:sz w:val="24"/>
          <w:szCs w:val="24"/>
        </w:rPr>
      </w:pPr>
    </w:p>
    <w:p w14:paraId="05CFA4A1" w14:textId="0357FEBB" w:rsidR="00964DB2" w:rsidRPr="00EC6932" w:rsidRDefault="00964DB2" w:rsidP="00964DB2">
      <w:pPr>
        <w:spacing w:after="0" w:line="288" w:lineRule="auto"/>
        <w:jc w:val="both"/>
        <w:rPr>
          <w:rFonts w:asciiTheme="minorHAnsi" w:hAnsiTheme="minorHAnsi" w:cstheme="minorHAnsi"/>
          <w:sz w:val="24"/>
          <w:szCs w:val="24"/>
        </w:rPr>
      </w:pPr>
      <w:r w:rsidRPr="00EC6932">
        <w:rPr>
          <w:rFonts w:asciiTheme="minorHAnsi" w:hAnsiTheme="minorHAnsi" w:cstheme="minorHAnsi"/>
          <w:sz w:val="24"/>
          <w:szCs w:val="24"/>
        </w:rPr>
        <w:t>Kwota świadczeń rodzinnych w 2018 r. wyniosła 3.412.966 zł, kwota zasiłków pielęgnacyjnych wyniosła 347.462 zł, a zasiłków dla opiekuna - 106.791 zł.</w:t>
      </w:r>
    </w:p>
    <w:p w14:paraId="1F7833B7" w14:textId="77777777" w:rsidR="002A2165" w:rsidRPr="00E1597D" w:rsidRDefault="002A2165" w:rsidP="00553FA7">
      <w:pPr>
        <w:spacing w:after="0" w:line="288" w:lineRule="auto"/>
        <w:jc w:val="both"/>
        <w:rPr>
          <w:rFonts w:asciiTheme="minorHAnsi" w:hAnsiTheme="minorHAnsi" w:cstheme="minorHAnsi"/>
          <w:sz w:val="24"/>
          <w:szCs w:val="24"/>
        </w:rPr>
      </w:pPr>
    </w:p>
    <w:p w14:paraId="7D4518D8" w14:textId="77777777" w:rsidR="00553FA7" w:rsidRPr="00B20CD3" w:rsidRDefault="00553FA7" w:rsidP="00553FA7">
      <w:pPr>
        <w:spacing w:after="0" w:line="288" w:lineRule="auto"/>
        <w:jc w:val="both"/>
        <w:rPr>
          <w:rFonts w:asciiTheme="minorHAnsi" w:hAnsiTheme="minorHAnsi" w:cstheme="minorHAnsi"/>
          <w:sz w:val="24"/>
          <w:szCs w:val="24"/>
        </w:rPr>
      </w:pPr>
      <w:r w:rsidRPr="00B20CD3">
        <w:rPr>
          <w:rFonts w:asciiTheme="minorHAnsi" w:hAnsiTheme="minorHAnsi" w:cstheme="minorHAnsi"/>
          <w:sz w:val="24"/>
          <w:szCs w:val="24"/>
        </w:rPr>
        <w:t>Ponadto Ośrodek Pomocy Społecznej w 2018 r. realizował:</w:t>
      </w:r>
    </w:p>
    <w:p w14:paraId="791CF742" w14:textId="6D767540" w:rsidR="00EC6932" w:rsidRPr="00EC6932" w:rsidRDefault="00553FA7" w:rsidP="00881D08">
      <w:pPr>
        <w:pStyle w:val="Akapitzlist"/>
        <w:numPr>
          <w:ilvl w:val="0"/>
          <w:numId w:val="8"/>
        </w:numPr>
        <w:spacing w:after="0" w:line="288" w:lineRule="auto"/>
        <w:ind w:left="426" w:hanging="426"/>
        <w:rPr>
          <w:rFonts w:asciiTheme="minorHAnsi" w:hAnsiTheme="minorHAnsi" w:cstheme="minorHAnsi"/>
          <w:szCs w:val="24"/>
        </w:rPr>
      </w:pPr>
      <w:r w:rsidRPr="00EC6932">
        <w:rPr>
          <w:rFonts w:asciiTheme="minorHAnsi" w:hAnsiTheme="minorHAnsi" w:cstheme="minorHAnsi"/>
          <w:szCs w:val="24"/>
        </w:rPr>
        <w:t xml:space="preserve">zadania z ustawy o pomocy państwa w wychowywaniu dzieci - przyznano </w:t>
      </w:r>
      <w:r w:rsidRPr="00EC6932">
        <w:rPr>
          <w:rFonts w:asciiTheme="minorHAnsi" w:hAnsiTheme="minorHAnsi" w:cstheme="minorHAnsi"/>
          <w:b/>
          <w:szCs w:val="24"/>
        </w:rPr>
        <w:t>świadczenie wychowawcze</w:t>
      </w:r>
      <w:r w:rsidR="00EC6932">
        <w:rPr>
          <w:rFonts w:asciiTheme="minorHAnsi" w:hAnsiTheme="minorHAnsi" w:cstheme="minorHAnsi"/>
          <w:b/>
          <w:szCs w:val="24"/>
        </w:rPr>
        <w:t xml:space="preserve"> tzw.</w:t>
      </w:r>
      <w:r w:rsidRPr="00EC6932">
        <w:rPr>
          <w:rFonts w:asciiTheme="minorHAnsi" w:hAnsiTheme="minorHAnsi" w:cstheme="minorHAnsi"/>
          <w:b/>
          <w:szCs w:val="24"/>
        </w:rPr>
        <w:t xml:space="preserve"> 500+</w:t>
      </w:r>
      <w:r w:rsidR="00EC6932">
        <w:rPr>
          <w:rFonts w:asciiTheme="minorHAnsi" w:hAnsiTheme="minorHAnsi" w:cstheme="minorHAnsi"/>
          <w:b/>
          <w:szCs w:val="24"/>
        </w:rPr>
        <w:t>.</w:t>
      </w:r>
      <w:r w:rsidRPr="00EC6932">
        <w:rPr>
          <w:rFonts w:asciiTheme="minorHAnsi" w:hAnsiTheme="minorHAnsi" w:cstheme="minorHAnsi"/>
          <w:b/>
          <w:szCs w:val="24"/>
        </w:rPr>
        <w:t xml:space="preserve"> </w:t>
      </w:r>
    </w:p>
    <w:p w14:paraId="0A788079" w14:textId="6A51E31E" w:rsidR="00964DB2" w:rsidRPr="00EC6932" w:rsidRDefault="00964DB2" w:rsidP="00EC6932">
      <w:pPr>
        <w:pStyle w:val="Akapitzlist"/>
        <w:spacing w:after="0" w:line="288" w:lineRule="auto"/>
        <w:ind w:left="426"/>
        <w:rPr>
          <w:rFonts w:asciiTheme="minorHAnsi" w:hAnsiTheme="minorHAnsi" w:cstheme="minorHAnsi"/>
          <w:szCs w:val="24"/>
        </w:rPr>
      </w:pPr>
      <w:r w:rsidRPr="00EC6932">
        <w:rPr>
          <w:rFonts w:asciiTheme="minorHAnsi" w:hAnsiTheme="minorHAnsi" w:cstheme="minorHAnsi"/>
          <w:szCs w:val="24"/>
        </w:rPr>
        <w:t>Na początek 2018 r. 657 rodzin pobierało świadczenie wychowawcze, a na koniec</w:t>
      </w:r>
      <w:r w:rsidR="00EC6932">
        <w:rPr>
          <w:rFonts w:asciiTheme="minorHAnsi" w:hAnsiTheme="minorHAnsi" w:cstheme="minorHAnsi"/>
          <w:szCs w:val="24"/>
        </w:rPr>
        <w:br/>
      </w:r>
      <w:r w:rsidRPr="00EC6932">
        <w:rPr>
          <w:rFonts w:asciiTheme="minorHAnsi" w:hAnsiTheme="minorHAnsi" w:cstheme="minorHAnsi"/>
          <w:szCs w:val="24"/>
        </w:rPr>
        <w:t>2018 r. – 640 rodzin. Liczba dzieci, na które rodzice otrzymywali świadczenie wychowawcze, wynosiła na początek roku 1 165, a na koniec roku – 1 117.  Kwota świadczeń wychowawczych  w 2018 r. wyniosła 6.974.497 zł.</w:t>
      </w:r>
    </w:p>
    <w:p w14:paraId="7D4E2DA3" w14:textId="216A4B5C" w:rsidR="00553FA7" w:rsidRPr="00E1597D" w:rsidRDefault="00553FA7" w:rsidP="00881D08">
      <w:pPr>
        <w:pStyle w:val="Akapitzlist"/>
        <w:numPr>
          <w:ilvl w:val="0"/>
          <w:numId w:val="8"/>
        </w:numPr>
        <w:spacing w:after="0" w:line="288" w:lineRule="auto"/>
        <w:ind w:left="426" w:hanging="426"/>
        <w:rPr>
          <w:rFonts w:asciiTheme="minorHAnsi" w:hAnsiTheme="minorHAnsi" w:cstheme="minorHAnsi"/>
          <w:szCs w:val="24"/>
        </w:rPr>
      </w:pPr>
      <w:r w:rsidRPr="00E1597D">
        <w:rPr>
          <w:rFonts w:asciiTheme="minorHAnsi" w:hAnsiTheme="minorHAnsi" w:cstheme="minorHAnsi"/>
          <w:szCs w:val="24"/>
        </w:rPr>
        <w:t xml:space="preserve">od 1 czerwca 2018 r. </w:t>
      </w:r>
      <w:r w:rsidRPr="00E1597D">
        <w:rPr>
          <w:rFonts w:asciiTheme="minorHAnsi" w:hAnsiTheme="minorHAnsi" w:cstheme="minorHAnsi"/>
          <w:b/>
          <w:szCs w:val="24"/>
        </w:rPr>
        <w:t>rządowy program "Dobry start"</w:t>
      </w:r>
      <w:r w:rsidRPr="00E1597D">
        <w:rPr>
          <w:rFonts w:asciiTheme="minorHAnsi" w:hAnsiTheme="minorHAnsi" w:cstheme="minorHAnsi"/>
          <w:szCs w:val="24"/>
        </w:rPr>
        <w:t xml:space="preserve">. Świadczenie dobry start w wysokości 300 zł raz w roku 2018 przysługiwało dla 1012 dzieci rozpoczynających rok szkolny.  </w:t>
      </w:r>
    </w:p>
    <w:p w14:paraId="3B39CC56" w14:textId="77777777" w:rsidR="00553FA7" w:rsidRPr="00E1597D" w:rsidRDefault="00553FA7" w:rsidP="00881D08">
      <w:pPr>
        <w:pStyle w:val="Akapitzlist"/>
        <w:numPr>
          <w:ilvl w:val="0"/>
          <w:numId w:val="8"/>
        </w:numPr>
        <w:spacing w:after="0" w:line="288" w:lineRule="auto"/>
        <w:ind w:left="426" w:hanging="426"/>
        <w:rPr>
          <w:rFonts w:asciiTheme="minorHAnsi" w:hAnsiTheme="minorHAnsi" w:cstheme="minorHAnsi"/>
          <w:szCs w:val="24"/>
        </w:rPr>
      </w:pPr>
      <w:r w:rsidRPr="00E1597D">
        <w:rPr>
          <w:rFonts w:asciiTheme="minorHAnsi" w:hAnsiTheme="minorHAnsi" w:cstheme="minorHAnsi"/>
          <w:szCs w:val="24"/>
        </w:rPr>
        <w:t xml:space="preserve">od 1 października 2008 r. zadania przewidziane w </w:t>
      </w:r>
      <w:r w:rsidRPr="00E1597D">
        <w:rPr>
          <w:rFonts w:asciiTheme="minorHAnsi" w:hAnsiTheme="minorHAnsi" w:cstheme="minorHAnsi"/>
          <w:b/>
          <w:szCs w:val="24"/>
        </w:rPr>
        <w:t>ustawie o pomocy osobom uprawnionym do alimentów</w:t>
      </w:r>
      <w:r w:rsidRPr="00E1597D">
        <w:rPr>
          <w:rFonts w:asciiTheme="minorHAnsi" w:hAnsiTheme="minorHAnsi" w:cstheme="minorHAnsi"/>
          <w:szCs w:val="24"/>
        </w:rPr>
        <w:t>. Z tej formy pomocy w 2018 r. korzystało 39 rodzin.</w:t>
      </w:r>
    </w:p>
    <w:p w14:paraId="3360DE7A" w14:textId="77777777" w:rsidR="00553FA7" w:rsidRPr="00E1597D" w:rsidRDefault="00553FA7" w:rsidP="00881D08">
      <w:pPr>
        <w:pStyle w:val="Akapitzlist"/>
        <w:numPr>
          <w:ilvl w:val="0"/>
          <w:numId w:val="8"/>
        </w:numPr>
        <w:spacing w:after="0" w:line="288" w:lineRule="auto"/>
        <w:ind w:left="426" w:hanging="426"/>
        <w:rPr>
          <w:rFonts w:asciiTheme="minorHAnsi" w:hAnsiTheme="minorHAnsi" w:cstheme="minorHAnsi"/>
          <w:szCs w:val="24"/>
        </w:rPr>
      </w:pPr>
      <w:r w:rsidRPr="00E1597D">
        <w:rPr>
          <w:rFonts w:asciiTheme="minorHAnsi" w:hAnsiTheme="minorHAnsi" w:cstheme="minorHAnsi"/>
          <w:szCs w:val="24"/>
        </w:rPr>
        <w:t xml:space="preserve">od 15 lipca 2011 r. zadania przewidziane w ustawie o systemie oświaty, tj. </w:t>
      </w:r>
      <w:r w:rsidRPr="00E1597D">
        <w:rPr>
          <w:rFonts w:asciiTheme="minorHAnsi" w:hAnsiTheme="minorHAnsi" w:cstheme="minorHAnsi"/>
          <w:b/>
          <w:szCs w:val="24"/>
        </w:rPr>
        <w:t>stypendia szkolne</w:t>
      </w:r>
      <w:r w:rsidRPr="00E1597D">
        <w:rPr>
          <w:rFonts w:asciiTheme="minorHAnsi" w:hAnsiTheme="minorHAnsi" w:cstheme="minorHAnsi"/>
          <w:szCs w:val="24"/>
        </w:rPr>
        <w:t>. Od stycznia do czerwca 2018 r. stypendia otrzymało 391 uczniów, zaś od września do grudnia 2018 r. z tej formy pomocy skorzystało 302 uczniów.</w:t>
      </w:r>
    </w:p>
    <w:p w14:paraId="2643C2FE" w14:textId="77777777" w:rsidR="00553FA7" w:rsidRPr="00E1597D" w:rsidRDefault="00553FA7" w:rsidP="00881D08">
      <w:pPr>
        <w:pStyle w:val="Akapitzlist"/>
        <w:numPr>
          <w:ilvl w:val="0"/>
          <w:numId w:val="8"/>
        </w:numPr>
        <w:spacing w:after="0" w:line="288" w:lineRule="auto"/>
        <w:ind w:left="426" w:hanging="426"/>
        <w:rPr>
          <w:rFonts w:asciiTheme="minorHAnsi" w:hAnsiTheme="minorHAnsi" w:cstheme="minorHAnsi"/>
          <w:szCs w:val="24"/>
        </w:rPr>
      </w:pPr>
      <w:r w:rsidRPr="00E1597D">
        <w:rPr>
          <w:rFonts w:asciiTheme="minorHAnsi" w:hAnsiTheme="minorHAnsi" w:cstheme="minorHAnsi"/>
          <w:szCs w:val="24"/>
        </w:rPr>
        <w:t xml:space="preserve">program rządowy </w:t>
      </w:r>
      <w:r w:rsidRPr="00E1597D">
        <w:rPr>
          <w:rFonts w:asciiTheme="minorHAnsi" w:hAnsiTheme="minorHAnsi" w:cstheme="minorHAnsi"/>
          <w:b/>
          <w:szCs w:val="24"/>
        </w:rPr>
        <w:t xml:space="preserve">"Pomoc państwa w zakresie dożywiania". </w:t>
      </w:r>
      <w:r w:rsidRPr="00E1597D">
        <w:rPr>
          <w:rFonts w:asciiTheme="minorHAnsi" w:hAnsiTheme="minorHAnsi" w:cstheme="minorHAnsi"/>
          <w:szCs w:val="24"/>
        </w:rPr>
        <w:t>W przedszkolu, punktach przedszkolnych, szkołach oraz specjalnym ośrodku szkolno-wychowawczym 631 dzieci korzystało z posiłków.</w:t>
      </w:r>
    </w:p>
    <w:p w14:paraId="109C477E" w14:textId="77777777" w:rsidR="00553FA7" w:rsidRPr="00E1597D" w:rsidRDefault="00553FA7" w:rsidP="00881D08">
      <w:pPr>
        <w:pStyle w:val="Akapitzlist"/>
        <w:numPr>
          <w:ilvl w:val="0"/>
          <w:numId w:val="8"/>
        </w:numPr>
        <w:spacing w:after="0" w:line="288" w:lineRule="auto"/>
        <w:ind w:left="426" w:hanging="426"/>
        <w:rPr>
          <w:rFonts w:asciiTheme="minorHAnsi" w:hAnsiTheme="minorHAnsi" w:cstheme="minorHAnsi"/>
          <w:szCs w:val="24"/>
        </w:rPr>
      </w:pPr>
      <w:r w:rsidRPr="00E1597D">
        <w:rPr>
          <w:rFonts w:asciiTheme="minorHAnsi" w:hAnsiTheme="minorHAnsi" w:cstheme="minorHAnsi"/>
          <w:szCs w:val="24"/>
        </w:rPr>
        <w:t>dodatki mieszkaniowe - przyznano 9 rodzinom</w:t>
      </w:r>
    </w:p>
    <w:p w14:paraId="566F6F9C" w14:textId="77777777" w:rsidR="00553FA7" w:rsidRPr="00E1597D" w:rsidRDefault="00553FA7" w:rsidP="00881D08">
      <w:pPr>
        <w:pStyle w:val="Akapitzlist"/>
        <w:numPr>
          <w:ilvl w:val="0"/>
          <w:numId w:val="8"/>
        </w:numPr>
        <w:spacing w:after="0" w:line="288" w:lineRule="auto"/>
        <w:ind w:left="426" w:hanging="426"/>
        <w:rPr>
          <w:rFonts w:asciiTheme="minorHAnsi" w:hAnsiTheme="minorHAnsi" w:cstheme="minorHAnsi"/>
          <w:szCs w:val="24"/>
        </w:rPr>
      </w:pPr>
      <w:r w:rsidRPr="00E1597D">
        <w:rPr>
          <w:rFonts w:asciiTheme="minorHAnsi" w:hAnsiTheme="minorHAnsi" w:cstheme="minorHAnsi"/>
          <w:szCs w:val="24"/>
        </w:rPr>
        <w:t>dodatki energetyczne – przyznano 7 rodzinom</w:t>
      </w:r>
    </w:p>
    <w:p w14:paraId="0C198E6A" w14:textId="77777777" w:rsidR="00553FA7" w:rsidRPr="00E1597D" w:rsidRDefault="00553FA7" w:rsidP="00881D08">
      <w:pPr>
        <w:pStyle w:val="Akapitzlist"/>
        <w:numPr>
          <w:ilvl w:val="0"/>
          <w:numId w:val="8"/>
        </w:numPr>
        <w:spacing w:after="0" w:line="288" w:lineRule="auto"/>
        <w:ind w:left="426" w:hanging="426"/>
        <w:rPr>
          <w:rFonts w:asciiTheme="minorHAnsi" w:hAnsiTheme="minorHAnsi" w:cstheme="minorHAnsi"/>
          <w:szCs w:val="24"/>
        </w:rPr>
      </w:pPr>
      <w:r w:rsidRPr="00E1597D">
        <w:rPr>
          <w:rFonts w:asciiTheme="minorHAnsi" w:hAnsiTheme="minorHAnsi" w:cstheme="minorHAnsi"/>
          <w:szCs w:val="24"/>
        </w:rPr>
        <w:t>zadanie z zakresu przyznawania uprawnień  do Karty Dużej Rodziny - wydano 114 kart dla członków rodzin wielodzietnych.</w:t>
      </w:r>
    </w:p>
    <w:p w14:paraId="4B792AB6" w14:textId="09744BC9" w:rsidR="00553FA7" w:rsidRPr="00E1597D" w:rsidRDefault="00553FA7" w:rsidP="00881D08">
      <w:pPr>
        <w:pStyle w:val="Akapitzlist"/>
        <w:numPr>
          <w:ilvl w:val="0"/>
          <w:numId w:val="8"/>
        </w:numPr>
        <w:spacing w:after="0" w:line="288" w:lineRule="auto"/>
        <w:ind w:left="426" w:hanging="426"/>
        <w:rPr>
          <w:rFonts w:asciiTheme="minorHAnsi" w:hAnsiTheme="minorHAnsi" w:cstheme="minorHAnsi"/>
          <w:szCs w:val="24"/>
        </w:rPr>
      </w:pPr>
      <w:r w:rsidRPr="00E1597D">
        <w:rPr>
          <w:rFonts w:asciiTheme="minorHAnsi" w:hAnsiTheme="minorHAnsi" w:cstheme="minorHAnsi"/>
          <w:szCs w:val="24"/>
        </w:rPr>
        <w:t xml:space="preserve">zadania w zakresie pomocy żywnościowej w ramach </w:t>
      </w:r>
      <w:r w:rsidRPr="00E1597D">
        <w:rPr>
          <w:rFonts w:asciiTheme="minorHAnsi" w:hAnsiTheme="minorHAnsi" w:cstheme="minorHAnsi"/>
          <w:b/>
          <w:szCs w:val="24"/>
        </w:rPr>
        <w:t>Programu Operacyjnego Pomoc Żywnościowa 2014</w:t>
      </w:r>
      <w:r w:rsidRPr="00E1597D">
        <w:rPr>
          <w:rFonts w:asciiTheme="minorHAnsi" w:hAnsiTheme="minorHAnsi" w:cstheme="minorHAnsi"/>
          <w:b/>
          <w:szCs w:val="24"/>
        </w:rPr>
        <w:softHyphen/>
        <w:t>-2020</w:t>
      </w:r>
      <w:r w:rsidRPr="00E1597D">
        <w:rPr>
          <w:rFonts w:asciiTheme="minorHAnsi" w:hAnsiTheme="minorHAnsi" w:cstheme="minorHAnsi"/>
          <w:szCs w:val="24"/>
        </w:rPr>
        <w:t xml:space="preserve"> współfinansowanego z Europejskiego Funduszu Pomocy Najbardziej Potrzebującym (FEAD) Podprogram 2018 – wydano skierowania </w:t>
      </w:r>
      <w:r w:rsidR="00B20CD3">
        <w:rPr>
          <w:rFonts w:asciiTheme="minorHAnsi" w:hAnsiTheme="minorHAnsi" w:cstheme="minorHAnsi"/>
          <w:szCs w:val="24"/>
        </w:rPr>
        <w:br/>
      </w:r>
      <w:r w:rsidRPr="00E1597D">
        <w:rPr>
          <w:rFonts w:asciiTheme="minorHAnsi" w:hAnsiTheme="minorHAnsi" w:cstheme="minorHAnsi"/>
          <w:szCs w:val="24"/>
        </w:rPr>
        <w:t>do otrzymania dla 869 rodzin, w tym  2.524 osoby.</w:t>
      </w:r>
    </w:p>
    <w:p w14:paraId="0268566C" w14:textId="77777777" w:rsidR="00553FA7" w:rsidRPr="00E1597D" w:rsidRDefault="00553FA7" w:rsidP="00553FA7">
      <w:pPr>
        <w:spacing w:after="0" w:line="288" w:lineRule="auto"/>
        <w:jc w:val="both"/>
        <w:rPr>
          <w:rFonts w:asciiTheme="minorHAnsi" w:hAnsiTheme="minorHAnsi" w:cstheme="minorHAnsi"/>
          <w:sz w:val="24"/>
          <w:szCs w:val="24"/>
        </w:rPr>
      </w:pPr>
      <w:r w:rsidRPr="00E1597D">
        <w:rPr>
          <w:rFonts w:asciiTheme="minorHAnsi" w:hAnsiTheme="minorHAnsi" w:cstheme="minorHAnsi"/>
          <w:sz w:val="24"/>
          <w:szCs w:val="24"/>
        </w:rPr>
        <w:lastRenderedPageBreak/>
        <w:tab/>
      </w:r>
    </w:p>
    <w:p w14:paraId="77C81997" w14:textId="77777777" w:rsidR="00553FA7" w:rsidRPr="00E1597D" w:rsidRDefault="00553FA7" w:rsidP="00553FA7">
      <w:pPr>
        <w:spacing w:after="0" w:line="288" w:lineRule="auto"/>
        <w:jc w:val="both"/>
        <w:rPr>
          <w:rFonts w:asciiTheme="minorHAnsi" w:hAnsiTheme="minorHAnsi" w:cstheme="minorHAnsi"/>
          <w:sz w:val="24"/>
          <w:szCs w:val="24"/>
        </w:rPr>
      </w:pPr>
      <w:r w:rsidRPr="00E1597D">
        <w:rPr>
          <w:rFonts w:asciiTheme="minorHAnsi" w:hAnsiTheme="minorHAnsi" w:cstheme="minorHAnsi"/>
          <w:sz w:val="24"/>
          <w:szCs w:val="24"/>
        </w:rPr>
        <w:t>Oprócz świadczeń opartych na środkach budżetowych pracownicy Ośrodka pomagają rodzinom w rozwiązywaniu trudnych spraw życiowych w ramach pracy socjalnej, m.in. udzielają pomocy w załatwianiu spraw urzędowych, w wypełnianiu dokumentów, udzielają wskazówek do kogo się zwrócić z konkretną sprawą. Ponadto Ośrodek prowadzi zbiórkę używanej odzieży, obuwia oraz sprzętu gospodarstwa domowego. Dary trafiają                       do najuboższych mieszkańców gminy. Ponadto pracownicy współorganizują spotkania świąteczne, na które zapraszają osoby samotne i niepełnosprawne.</w:t>
      </w:r>
    </w:p>
    <w:p w14:paraId="528AA414" w14:textId="77777777" w:rsidR="00553FA7" w:rsidRDefault="00553FA7" w:rsidP="00553FA7">
      <w:pPr>
        <w:spacing w:after="0" w:line="288" w:lineRule="auto"/>
        <w:jc w:val="both"/>
        <w:rPr>
          <w:rFonts w:asciiTheme="minorHAnsi" w:hAnsiTheme="minorHAnsi" w:cstheme="minorHAnsi"/>
          <w:sz w:val="24"/>
          <w:szCs w:val="24"/>
        </w:rPr>
      </w:pPr>
      <w:r w:rsidRPr="00E1597D">
        <w:rPr>
          <w:rFonts w:asciiTheme="minorHAnsi" w:hAnsiTheme="minorHAnsi" w:cstheme="minorHAnsi"/>
          <w:sz w:val="24"/>
          <w:szCs w:val="24"/>
        </w:rPr>
        <w:tab/>
      </w:r>
    </w:p>
    <w:p w14:paraId="2BC5652A" w14:textId="77777777" w:rsidR="00553FA7" w:rsidRPr="00E1597D" w:rsidRDefault="00553FA7" w:rsidP="00553FA7">
      <w:pPr>
        <w:spacing w:after="0" w:line="288" w:lineRule="auto"/>
        <w:jc w:val="both"/>
        <w:rPr>
          <w:rFonts w:asciiTheme="minorHAnsi" w:hAnsiTheme="minorHAnsi" w:cstheme="minorHAnsi"/>
          <w:sz w:val="24"/>
          <w:szCs w:val="24"/>
        </w:rPr>
      </w:pPr>
      <w:r w:rsidRPr="00E1597D">
        <w:rPr>
          <w:rFonts w:asciiTheme="minorHAnsi" w:hAnsiTheme="minorHAnsi" w:cstheme="minorHAnsi"/>
          <w:sz w:val="24"/>
          <w:szCs w:val="24"/>
        </w:rPr>
        <w:t>Ośrodek Pomocy Społecznej w Jednorożcu współpracuje z Wójtem Gminy, Radą Gminy, Urzędem Gminy, Gminną Komisją Rozwiązywania Problemów Alkoholowych, Zespołem Interdyscyplinarnym, Powiatowym Urzędem Pracy, Powiatowym Centrum Pomocy Rodzinie, Policją, Sądem, Dyrektorami Szkół, Sołtysami i innymi osobami w celu rozwiązywania problemów społecznych.</w:t>
      </w:r>
    </w:p>
    <w:p w14:paraId="4EC6C430" w14:textId="77777777" w:rsidR="00553FA7" w:rsidRPr="00E1597D" w:rsidRDefault="00553FA7" w:rsidP="00553FA7">
      <w:pPr>
        <w:spacing w:after="0" w:line="288" w:lineRule="auto"/>
        <w:jc w:val="both"/>
        <w:rPr>
          <w:rFonts w:asciiTheme="minorHAnsi" w:hAnsiTheme="minorHAnsi" w:cstheme="minorHAnsi"/>
          <w:b/>
          <w:sz w:val="24"/>
          <w:szCs w:val="24"/>
        </w:rPr>
      </w:pPr>
      <w:r w:rsidRPr="00E1597D">
        <w:rPr>
          <w:rFonts w:asciiTheme="minorHAnsi" w:hAnsiTheme="minorHAnsi" w:cstheme="minorHAnsi"/>
          <w:b/>
          <w:sz w:val="24"/>
          <w:szCs w:val="24"/>
        </w:rPr>
        <w:br w:type="page"/>
      </w:r>
    </w:p>
    <w:p w14:paraId="3A614DAA" w14:textId="77777777" w:rsidR="00553FA7" w:rsidRPr="00EA1E6E" w:rsidRDefault="00553FA7" w:rsidP="00881D08">
      <w:pPr>
        <w:pStyle w:val="nagwek10"/>
        <w:numPr>
          <w:ilvl w:val="0"/>
          <w:numId w:val="32"/>
        </w:numPr>
        <w:spacing w:after="0" w:line="288" w:lineRule="auto"/>
        <w:ind w:left="709" w:hanging="709"/>
        <w:rPr>
          <w:rFonts w:cstheme="minorHAnsi"/>
          <w:b/>
          <w:color w:val="auto"/>
        </w:rPr>
      </w:pPr>
      <w:bookmarkStart w:id="21" w:name="_Toc10193045"/>
      <w:r w:rsidRPr="00EA1E6E">
        <w:rPr>
          <w:rFonts w:cstheme="minorHAnsi"/>
          <w:b/>
          <w:color w:val="auto"/>
        </w:rPr>
        <w:lastRenderedPageBreak/>
        <w:t>Ochrona zdrowia</w:t>
      </w:r>
      <w:bookmarkEnd w:id="21"/>
    </w:p>
    <w:p w14:paraId="41ED3FA2" w14:textId="77777777" w:rsidR="00553FA7" w:rsidRDefault="00553FA7" w:rsidP="00553FA7">
      <w:pPr>
        <w:spacing w:after="0" w:line="288" w:lineRule="auto"/>
        <w:jc w:val="both"/>
        <w:rPr>
          <w:rFonts w:asciiTheme="minorHAnsi" w:hAnsiTheme="minorHAnsi" w:cstheme="minorHAnsi"/>
          <w:color w:val="FF0000"/>
          <w:sz w:val="24"/>
          <w:szCs w:val="24"/>
        </w:rPr>
      </w:pPr>
    </w:p>
    <w:p w14:paraId="45AF11A1" w14:textId="77777777" w:rsidR="00553FA7" w:rsidRPr="00A3372F" w:rsidRDefault="00553FA7" w:rsidP="00553FA7">
      <w:pPr>
        <w:spacing w:after="0" w:line="288" w:lineRule="auto"/>
        <w:jc w:val="both"/>
        <w:rPr>
          <w:rFonts w:asciiTheme="minorHAnsi" w:hAnsiTheme="minorHAnsi" w:cstheme="minorHAnsi"/>
          <w:sz w:val="24"/>
          <w:szCs w:val="24"/>
        </w:rPr>
      </w:pPr>
      <w:r w:rsidRPr="00A3372F">
        <w:rPr>
          <w:rFonts w:asciiTheme="minorHAnsi" w:hAnsiTheme="minorHAnsi" w:cstheme="minorHAnsi"/>
          <w:sz w:val="24"/>
          <w:szCs w:val="24"/>
        </w:rPr>
        <w:t xml:space="preserve">W ramach ,,Gminnego Programu Profilaktyki i Rozwiązywania Problemów Alkoholowych oraz Przeciwdziałania Narkomanii dla Gminy Jednorożec na rok 2018" odbyły się konsultacje specjalistyczne w Punkcie </w:t>
      </w:r>
      <w:proofErr w:type="spellStart"/>
      <w:r w:rsidRPr="00A3372F">
        <w:rPr>
          <w:rFonts w:asciiTheme="minorHAnsi" w:hAnsiTheme="minorHAnsi" w:cstheme="minorHAnsi"/>
          <w:sz w:val="24"/>
          <w:szCs w:val="24"/>
        </w:rPr>
        <w:t>Informacyjno</w:t>
      </w:r>
      <w:proofErr w:type="spellEnd"/>
      <w:r w:rsidRPr="00A3372F">
        <w:rPr>
          <w:rFonts w:asciiTheme="minorHAnsi" w:hAnsiTheme="minorHAnsi" w:cstheme="minorHAnsi"/>
          <w:sz w:val="24"/>
          <w:szCs w:val="24"/>
        </w:rPr>
        <w:t xml:space="preserve"> - Konsultacyjnym oraz imprezy o charakterze </w:t>
      </w:r>
      <w:proofErr w:type="spellStart"/>
      <w:r w:rsidRPr="00A3372F">
        <w:rPr>
          <w:rFonts w:asciiTheme="minorHAnsi" w:hAnsiTheme="minorHAnsi" w:cstheme="minorHAnsi"/>
          <w:sz w:val="24"/>
          <w:szCs w:val="24"/>
        </w:rPr>
        <w:t>profilaktyczno</w:t>
      </w:r>
      <w:proofErr w:type="spellEnd"/>
      <w:r w:rsidRPr="00A3372F">
        <w:rPr>
          <w:rFonts w:asciiTheme="minorHAnsi" w:hAnsiTheme="minorHAnsi" w:cstheme="minorHAnsi"/>
          <w:sz w:val="24"/>
          <w:szCs w:val="24"/>
        </w:rPr>
        <w:t xml:space="preserve"> - edukacyjnym; w 2018 roku na ten cel przeznaczono ze środków gminy kwotę 83.328 zł; łącznie z programu skorzystało 5.040 osób.</w:t>
      </w:r>
    </w:p>
    <w:p w14:paraId="684416EA" w14:textId="77777777" w:rsidR="00553FA7" w:rsidRPr="00A3372F" w:rsidRDefault="00553FA7" w:rsidP="00553FA7">
      <w:pPr>
        <w:spacing w:after="0" w:line="288" w:lineRule="auto"/>
        <w:jc w:val="both"/>
        <w:rPr>
          <w:rFonts w:asciiTheme="minorHAnsi" w:hAnsiTheme="minorHAnsi" w:cstheme="minorHAnsi"/>
          <w:sz w:val="24"/>
          <w:szCs w:val="24"/>
        </w:rPr>
      </w:pPr>
      <w:r w:rsidRPr="00A3372F">
        <w:rPr>
          <w:rFonts w:asciiTheme="minorHAnsi" w:hAnsiTheme="minorHAnsi" w:cstheme="minorHAnsi"/>
          <w:sz w:val="24"/>
          <w:szCs w:val="24"/>
        </w:rPr>
        <w:t>Na dzień 1 stycznia 2018 r. 25 podmiotów posiadało łącznie 58 zezwoleń na sprzedaż napojów alkoholowych. Na dzień 31 grudnia 2018 r. ww. dane pozostały bez zmian.</w:t>
      </w:r>
    </w:p>
    <w:p w14:paraId="17300F83" w14:textId="77777777" w:rsidR="00553FA7" w:rsidRPr="00A3372F" w:rsidRDefault="00553FA7" w:rsidP="00553FA7">
      <w:pPr>
        <w:pStyle w:val="Akapitzlist"/>
        <w:spacing w:after="0" w:line="288" w:lineRule="auto"/>
        <w:rPr>
          <w:rFonts w:asciiTheme="minorHAnsi" w:hAnsiTheme="minorHAnsi" w:cstheme="minorHAnsi"/>
          <w:szCs w:val="24"/>
        </w:rPr>
      </w:pPr>
    </w:p>
    <w:p w14:paraId="29CFDBC6" w14:textId="77777777" w:rsidR="00553FA7" w:rsidRPr="00A3372F" w:rsidRDefault="00553FA7" w:rsidP="00553FA7">
      <w:pPr>
        <w:spacing w:after="0" w:line="288" w:lineRule="auto"/>
        <w:jc w:val="both"/>
        <w:rPr>
          <w:rFonts w:asciiTheme="minorHAnsi" w:hAnsiTheme="minorHAnsi" w:cstheme="minorHAnsi"/>
          <w:sz w:val="24"/>
          <w:szCs w:val="24"/>
        </w:rPr>
      </w:pPr>
      <w:r w:rsidRPr="00A3372F">
        <w:rPr>
          <w:rFonts w:asciiTheme="minorHAnsi" w:hAnsiTheme="minorHAnsi" w:cstheme="minorHAnsi"/>
          <w:sz w:val="24"/>
          <w:szCs w:val="24"/>
        </w:rPr>
        <w:t xml:space="preserve">Z tzw. funduszu korkowego (środków uzyskanych przez gminę z tytułu udzielonych zezwoleń na sprzedaż alkoholu), w 2018 r. sfinansowane zostały następujące wydatki w ramach ,,Gminnego  Programu Profilaktyki i Rozwiązywania Problemów Alkoholowych oraz Przeciwdziałania Narkomanii dla Gminy Jednorożec na rok 2018": </w:t>
      </w:r>
    </w:p>
    <w:p w14:paraId="262F03D6" w14:textId="77777777" w:rsidR="00553FA7" w:rsidRPr="00A3372F" w:rsidRDefault="00553FA7" w:rsidP="00881D08">
      <w:pPr>
        <w:pStyle w:val="Akapitzlist"/>
        <w:numPr>
          <w:ilvl w:val="0"/>
          <w:numId w:val="27"/>
        </w:numPr>
        <w:spacing w:after="0" w:line="288" w:lineRule="auto"/>
        <w:ind w:left="709" w:hanging="502"/>
        <w:rPr>
          <w:rFonts w:asciiTheme="minorHAnsi" w:hAnsiTheme="minorHAnsi" w:cstheme="minorHAnsi"/>
          <w:szCs w:val="24"/>
        </w:rPr>
      </w:pPr>
      <w:r w:rsidRPr="00A3372F">
        <w:rPr>
          <w:rFonts w:asciiTheme="minorHAnsi" w:hAnsiTheme="minorHAnsi" w:cstheme="minorHAnsi"/>
          <w:szCs w:val="24"/>
        </w:rPr>
        <w:t>na działalność Gminnej Komisji Rozwiązywania Problemów Alkoholowych przeznaczono 20.080 zł,</w:t>
      </w:r>
    </w:p>
    <w:p w14:paraId="74B2F877" w14:textId="77777777" w:rsidR="00553FA7" w:rsidRPr="00A3372F" w:rsidRDefault="00553FA7" w:rsidP="00881D08">
      <w:pPr>
        <w:pStyle w:val="Akapitzlist"/>
        <w:numPr>
          <w:ilvl w:val="0"/>
          <w:numId w:val="27"/>
        </w:numPr>
        <w:spacing w:after="0" w:line="288" w:lineRule="auto"/>
        <w:ind w:left="709" w:hanging="502"/>
        <w:rPr>
          <w:rFonts w:asciiTheme="minorHAnsi" w:hAnsiTheme="minorHAnsi" w:cstheme="minorHAnsi"/>
          <w:szCs w:val="24"/>
        </w:rPr>
      </w:pPr>
      <w:r w:rsidRPr="00A3372F">
        <w:rPr>
          <w:rFonts w:asciiTheme="minorHAnsi" w:hAnsiTheme="minorHAnsi" w:cstheme="minorHAnsi"/>
          <w:szCs w:val="24"/>
        </w:rPr>
        <w:t xml:space="preserve">na funkcjonowanie Punktu </w:t>
      </w:r>
      <w:proofErr w:type="spellStart"/>
      <w:r w:rsidRPr="00A3372F">
        <w:rPr>
          <w:rFonts w:asciiTheme="minorHAnsi" w:hAnsiTheme="minorHAnsi" w:cstheme="minorHAnsi"/>
          <w:szCs w:val="24"/>
        </w:rPr>
        <w:t>Informacyjno</w:t>
      </w:r>
      <w:proofErr w:type="spellEnd"/>
      <w:r w:rsidRPr="00A3372F">
        <w:rPr>
          <w:rFonts w:asciiTheme="minorHAnsi" w:hAnsiTheme="minorHAnsi" w:cstheme="minorHAnsi"/>
          <w:szCs w:val="24"/>
        </w:rPr>
        <w:t xml:space="preserve"> - Konsultacyjnego przeznaczono 23.760 zł,</w:t>
      </w:r>
    </w:p>
    <w:p w14:paraId="10F2D143" w14:textId="77777777" w:rsidR="00553FA7" w:rsidRPr="00A3372F" w:rsidRDefault="00553FA7" w:rsidP="00881D08">
      <w:pPr>
        <w:pStyle w:val="Akapitzlist"/>
        <w:numPr>
          <w:ilvl w:val="0"/>
          <w:numId w:val="27"/>
        </w:numPr>
        <w:spacing w:after="0" w:line="288" w:lineRule="auto"/>
        <w:ind w:left="709" w:hanging="502"/>
        <w:rPr>
          <w:rFonts w:asciiTheme="minorHAnsi" w:hAnsiTheme="minorHAnsi" w:cstheme="minorHAnsi"/>
          <w:szCs w:val="24"/>
        </w:rPr>
      </w:pPr>
      <w:r w:rsidRPr="00A3372F">
        <w:rPr>
          <w:rFonts w:asciiTheme="minorHAnsi" w:hAnsiTheme="minorHAnsi" w:cstheme="minorHAnsi"/>
          <w:szCs w:val="24"/>
        </w:rPr>
        <w:t>na działalność grupy wsparcia AA przeznaczono 1.500 zł,</w:t>
      </w:r>
    </w:p>
    <w:p w14:paraId="4E52BDB2" w14:textId="77777777" w:rsidR="00553FA7" w:rsidRPr="00A3372F" w:rsidRDefault="00553FA7" w:rsidP="00881D08">
      <w:pPr>
        <w:pStyle w:val="Akapitzlist"/>
        <w:numPr>
          <w:ilvl w:val="0"/>
          <w:numId w:val="27"/>
        </w:numPr>
        <w:spacing w:after="0" w:line="288" w:lineRule="auto"/>
        <w:ind w:left="709" w:hanging="502"/>
        <w:rPr>
          <w:rFonts w:asciiTheme="minorHAnsi" w:hAnsiTheme="minorHAnsi" w:cstheme="minorHAnsi"/>
          <w:szCs w:val="24"/>
        </w:rPr>
      </w:pPr>
      <w:r w:rsidRPr="00A3372F">
        <w:rPr>
          <w:rFonts w:asciiTheme="minorHAnsi" w:hAnsiTheme="minorHAnsi" w:cstheme="minorHAnsi"/>
          <w:szCs w:val="24"/>
        </w:rPr>
        <w:t>na wsparcie placówki leczenia uzależnień przeznaczono 499 zł,</w:t>
      </w:r>
    </w:p>
    <w:p w14:paraId="57444502" w14:textId="77777777" w:rsidR="00553FA7" w:rsidRPr="00A3372F" w:rsidRDefault="00553FA7" w:rsidP="00881D08">
      <w:pPr>
        <w:pStyle w:val="Akapitzlist"/>
        <w:numPr>
          <w:ilvl w:val="0"/>
          <w:numId w:val="27"/>
        </w:numPr>
        <w:spacing w:after="0" w:line="288" w:lineRule="auto"/>
        <w:ind w:left="709" w:hanging="502"/>
        <w:rPr>
          <w:rFonts w:asciiTheme="minorHAnsi" w:hAnsiTheme="minorHAnsi" w:cstheme="minorHAnsi"/>
          <w:szCs w:val="24"/>
        </w:rPr>
      </w:pPr>
      <w:r w:rsidRPr="00A3372F">
        <w:rPr>
          <w:rFonts w:asciiTheme="minorHAnsi" w:hAnsiTheme="minorHAnsi" w:cstheme="minorHAnsi"/>
          <w:szCs w:val="24"/>
        </w:rPr>
        <w:t xml:space="preserve">na programy </w:t>
      </w:r>
      <w:proofErr w:type="spellStart"/>
      <w:r w:rsidRPr="00A3372F">
        <w:rPr>
          <w:rFonts w:asciiTheme="minorHAnsi" w:hAnsiTheme="minorHAnsi" w:cstheme="minorHAnsi"/>
          <w:szCs w:val="24"/>
        </w:rPr>
        <w:t>edukacyjno</w:t>
      </w:r>
      <w:proofErr w:type="spellEnd"/>
      <w:r w:rsidRPr="00A3372F">
        <w:rPr>
          <w:rFonts w:asciiTheme="minorHAnsi" w:hAnsiTheme="minorHAnsi" w:cstheme="minorHAnsi"/>
          <w:szCs w:val="24"/>
        </w:rPr>
        <w:t xml:space="preserve"> - profilaktyczne przeznaczono 27.759 zł,</w:t>
      </w:r>
    </w:p>
    <w:p w14:paraId="7118346A" w14:textId="77777777" w:rsidR="00553FA7" w:rsidRPr="00A3372F" w:rsidRDefault="00553FA7" w:rsidP="00881D08">
      <w:pPr>
        <w:pStyle w:val="Akapitzlist"/>
        <w:numPr>
          <w:ilvl w:val="0"/>
          <w:numId w:val="27"/>
        </w:numPr>
        <w:spacing w:after="0" w:line="288" w:lineRule="auto"/>
        <w:ind w:left="709" w:hanging="502"/>
        <w:rPr>
          <w:rFonts w:asciiTheme="minorHAnsi" w:hAnsiTheme="minorHAnsi" w:cstheme="minorHAnsi"/>
          <w:szCs w:val="24"/>
        </w:rPr>
      </w:pPr>
      <w:r w:rsidRPr="00A3372F">
        <w:rPr>
          <w:rFonts w:asciiTheme="minorHAnsi" w:hAnsiTheme="minorHAnsi" w:cstheme="minorHAnsi"/>
          <w:szCs w:val="24"/>
        </w:rPr>
        <w:t>na zajęcia sportowo - rekreacyjne przeznaczono 8.514 zł,</w:t>
      </w:r>
    </w:p>
    <w:p w14:paraId="489FCCC7" w14:textId="77777777" w:rsidR="00553FA7" w:rsidRPr="00A3372F" w:rsidRDefault="00553FA7" w:rsidP="00881D08">
      <w:pPr>
        <w:pStyle w:val="Akapitzlist"/>
        <w:numPr>
          <w:ilvl w:val="0"/>
          <w:numId w:val="27"/>
        </w:numPr>
        <w:spacing w:after="0" w:line="288" w:lineRule="auto"/>
        <w:ind w:left="709" w:hanging="502"/>
        <w:rPr>
          <w:rFonts w:asciiTheme="minorHAnsi" w:hAnsiTheme="minorHAnsi" w:cstheme="minorHAnsi"/>
          <w:szCs w:val="24"/>
        </w:rPr>
      </w:pPr>
      <w:r w:rsidRPr="00A3372F">
        <w:rPr>
          <w:rFonts w:asciiTheme="minorHAnsi" w:hAnsiTheme="minorHAnsi" w:cstheme="minorHAnsi"/>
          <w:szCs w:val="24"/>
        </w:rPr>
        <w:t>na wypoczynek dzieci i młodzieży przeznaczono 2.826 zł,</w:t>
      </w:r>
    </w:p>
    <w:p w14:paraId="357FDB51" w14:textId="77777777" w:rsidR="00553FA7" w:rsidRPr="00A3372F" w:rsidRDefault="00553FA7" w:rsidP="00881D08">
      <w:pPr>
        <w:pStyle w:val="Akapitzlist"/>
        <w:numPr>
          <w:ilvl w:val="0"/>
          <w:numId w:val="27"/>
        </w:numPr>
        <w:spacing w:after="0" w:line="288" w:lineRule="auto"/>
        <w:ind w:left="709" w:hanging="502"/>
        <w:rPr>
          <w:rFonts w:asciiTheme="minorHAnsi" w:hAnsiTheme="minorHAnsi" w:cstheme="minorHAnsi"/>
          <w:szCs w:val="24"/>
        </w:rPr>
      </w:pPr>
      <w:r w:rsidRPr="00A3372F">
        <w:rPr>
          <w:rFonts w:asciiTheme="minorHAnsi" w:hAnsiTheme="minorHAnsi" w:cstheme="minorHAnsi"/>
          <w:szCs w:val="24"/>
        </w:rPr>
        <w:t>na dojazd osób uzależnionych na terapię przeznaczono 238 zł,</w:t>
      </w:r>
    </w:p>
    <w:p w14:paraId="050D70EB" w14:textId="77777777" w:rsidR="00553FA7" w:rsidRPr="00A3372F" w:rsidRDefault="00553FA7" w:rsidP="00881D08">
      <w:pPr>
        <w:pStyle w:val="Akapitzlist"/>
        <w:numPr>
          <w:ilvl w:val="0"/>
          <w:numId w:val="27"/>
        </w:numPr>
        <w:spacing w:after="0" w:line="288" w:lineRule="auto"/>
        <w:ind w:left="709" w:hanging="502"/>
        <w:rPr>
          <w:rFonts w:asciiTheme="minorHAnsi" w:hAnsiTheme="minorHAnsi" w:cstheme="minorHAnsi"/>
          <w:szCs w:val="24"/>
        </w:rPr>
      </w:pPr>
      <w:r w:rsidRPr="00A3372F">
        <w:rPr>
          <w:rFonts w:asciiTheme="minorHAnsi" w:hAnsiTheme="minorHAnsi" w:cstheme="minorHAnsi"/>
          <w:szCs w:val="24"/>
        </w:rPr>
        <w:t>na edukację publiczną przeznaczono 389 zł.</w:t>
      </w:r>
    </w:p>
    <w:p w14:paraId="6FB1AD94" w14:textId="77777777" w:rsidR="00553FA7" w:rsidRDefault="00553FA7" w:rsidP="00553FA7">
      <w:pPr>
        <w:spacing w:after="0" w:line="288" w:lineRule="auto"/>
        <w:jc w:val="both"/>
        <w:rPr>
          <w:rFonts w:asciiTheme="minorHAnsi" w:hAnsiTheme="minorHAnsi" w:cstheme="minorHAnsi"/>
          <w:sz w:val="24"/>
          <w:szCs w:val="24"/>
        </w:rPr>
      </w:pPr>
    </w:p>
    <w:p w14:paraId="0E5CE82D" w14:textId="77777777" w:rsidR="00553FA7" w:rsidRPr="00A3372F" w:rsidRDefault="00553FA7" w:rsidP="00553FA7">
      <w:pPr>
        <w:spacing w:after="0" w:line="288" w:lineRule="auto"/>
        <w:jc w:val="both"/>
        <w:rPr>
          <w:rFonts w:asciiTheme="minorHAnsi" w:hAnsiTheme="minorHAnsi" w:cstheme="minorHAnsi"/>
          <w:sz w:val="24"/>
          <w:szCs w:val="24"/>
        </w:rPr>
      </w:pPr>
      <w:r w:rsidRPr="00A3372F">
        <w:rPr>
          <w:rFonts w:asciiTheme="minorHAnsi" w:hAnsiTheme="minorHAnsi" w:cstheme="minorHAnsi"/>
          <w:sz w:val="24"/>
          <w:szCs w:val="24"/>
        </w:rPr>
        <w:t xml:space="preserve">Do gminnej komisji rozwiązywania problemów alkoholowych wpłynęły 22 zgłoszenia przypadków nadużywania alkoholu. W 2018 r. nie odebrano zezwoleń na sprzedaż napojów alkoholowych. </w:t>
      </w:r>
    </w:p>
    <w:p w14:paraId="1D43BEEC" w14:textId="77777777" w:rsidR="00553FA7" w:rsidRPr="00E1597D" w:rsidRDefault="00553FA7" w:rsidP="00553FA7">
      <w:pPr>
        <w:spacing w:after="0" w:line="288" w:lineRule="auto"/>
        <w:jc w:val="both"/>
        <w:rPr>
          <w:rFonts w:asciiTheme="minorHAnsi" w:hAnsiTheme="minorHAnsi" w:cstheme="minorHAnsi"/>
          <w:b/>
          <w:sz w:val="24"/>
          <w:szCs w:val="24"/>
        </w:rPr>
      </w:pPr>
      <w:r w:rsidRPr="00A3372F">
        <w:rPr>
          <w:rFonts w:asciiTheme="minorHAnsi" w:hAnsiTheme="minorHAnsi" w:cstheme="minorHAnsi"/>
          <w:b/>
          <w:sz w:val="24"/>
          <w:szCs w:val="24"/>
        </w:rPr>
        <w:br w:type="page"/>
      </w:r>
    </w:p>
    <w:p w14:paraId="39D697B5" w14:textId="559F2B2E" w:rsidR="00D50E08" w:rsidRPr="00E1597D" w:rsidRDefault="00D50E08" w:rsidP="00881D08">
      <w:pPr>
        <w:pStyle w:val="nagwek10"/>
        <w:numPr>
          <w:ilvl w:val="0"/>
          <w:numId w:val="32"/>
        </w:numPr>
        <w:spacing w:after="0" w:line="288" w:lineRule="auto"/>
        <w:ind w:left="426" w:hanging="426"/>
        <w:rPr>
          <w:rFonts w:cstheme="minorHAnsi"/>
          <w:b/>
          <w:color w:val="auto"/>
        </w:rPr>
      </w:pPr>
      <w:bookmarkStart w:id="22" w:name="_Toc10193046"/>
      <w:r w:rsidRPr="00E1597D">
        <w:rPr>
          <w:rFonts w:cstheme="minorHAnsi"/>
          <w:b/>
          <w:color w:val="auto"/>
        </w:rPr>
        <w:lastRenderedPageBreak/>
        <w:t>Planowanie przestrzenne</w:t>
      </w:r>
      <w:bookmarkEnd w:id="22"/>
    </w:p>
    <w:p w14:paraId="133B4B7B" w14:textId="77777777" w:rsidR="000568A1" w:rsidRDefault="000568A1" w:rsidP="00C167AD">
      <w:pPr>
        <w:spacing w:after="0" w:line="288" w:lineRule="auto"/>
        <w:jc w:val="both"/>
        <w:rPr>
          <w:rFonts w:asciiTheme="minorHAnsi" w:hAnsiTheme="minorHAnsi" w:cstheme="minorHAnsi"/>
          <w:sz w:val="24"/>
          <w:szCs w:val="24"/>
        </w:rPr>
      </w:pPr>
    </w:p>
    <w:p w14:paraId="2C467308" w14:textId="3AF63AD2" w:rsidR="00560DF0" w:rsidRPr="00E1597D" w:rsidRDefault="00560DF0" w:rsidP="00C167AD">
      <w:pPr>
        <w:spacing w:after="0" w:line="288" w:lineRule="auto"/>
        <w:jc w:val="both"/>
        <w:rPr>
          <w:rFonts w:asciiTheme="minorHAnsi" w:hAnsiTheme="minorHAnsi" w:cstheme="minorHAnsi"/>
          <w:sz w:val="24"/>
          <w:szCs w:val="24"/>
        </w:rPr>
      </w:pPr>
      <w:r w:rsidRPr="00E1597D">
        <w:rPr>
          <w:rFonts w:asciiTheme="minorHAnsi" w:hAnsiTheme="minorHAnsi" w:cstheme="minorHAnsi"/>
          <w:sz w:val="24"/>
          <w:szCs w:val="24"/>
        </w:rPr>
        <w:t xml:space="preserve">Cały obszar Gminy Jednorożec objęty jest Studium Uwarunkowań i Kierunków Zagospodarowania Przestrzennego Gminy Jednorożec uchwalonym przez Radę Gminy </w:t>
      </w:r>
      <w:r w:rsidR="003758BF">
        <w:rPr>
          <w:rFonts w:asciiTheme="minorHAnsi" w:hAnsiTheme="minorHAnsi" w:cstheme="minorHAnsi"/>
          <w:sz w:val="24"/>
          <w:szCs w:val="24"/>
        </w:rPr>
        <w:br/>
      </w:r>
      <w:r w:rsidRPr="00E1597D">
        <w:rPr>
          <w:rFonts w:asciiTheme="minorHAnsi" w:hAnsiTheme="minorHAnsi" w:cstheme="minorHAnsi"/>
          <w:sz w:val="24"/>
          <w:szCs w:val="24"/>
        </w:rPr>
        <w:t>w Jednorożcu w dniu 8 grudnia 2017 r. (uchwała nr XXXIV/189/2017).</w:t>
      </w:r>
    </w:p>
    <w:p w14:paraId="25B7D04D" w14:textId="77777777" w:rsidR="00560DF0" w:rsidRPr="00E1597D" w:rsidRDefault="00560DF0" w:rsidP="00C167AD">
      <w:pPr>
        <w:spacing w:after="0" w:line="288" w:lineRule="auto"/>
        <w:jc w:val="both"/>
        <w:rPr>
          <w:rFonts w:asciiTheme="minorHAnsi" w:hAnsiTheme="minorHAnsi" w:cstheme="minorHAnsi"/>
          <w:sz w:val="24"/>
          <w:szCs w:val="24"/>
        </w:rPr>
      </w:pPr>
      <w:r w:rsidRPr="00E1597D">
        <w:rPr>
          <w:rFonts w:asciiTheme="minorHAnsi" w:hAnsiTheme="minorHAnsi" w:cstheme="minorHAnsi"/>
          <w:sz w:val="24"/>
          <w:szCs w:val="24"/>
        </w:rPr>
        <w:t>W roku 2018 r. miejscowymi planami zagospodarowania przestrzennego pokrytych było ok.10 % powierzchni gminy (23 ha).</w:t>
      </w:r>
    </w:p>
    <w:p w14:paraId="17BEDE03" w14:textId="77777777" w:rsidR="00560DF0" w:rsidRPr="00E1597D" w:rsidRDefault="00560DF0" w:rsidP="00C167AD">
      <w:pPr>
        <w:spacing w:after="0" w:line="288" w:lineRule="auto"/>
        <w:jc w:val="both"/>
        <w:rPr>
          <w:rFonts w:asciiTheme="minorHAnsi" w:hAnsiTheme="minorHAnsi" w:cstheme="minorHAnsi"/>
          <w:sz w:val="24"/>
          <w:szCs w:val="24"/>
        </w:rPr>
      </w:pPr>
      <w:r w:rsidRPr="00E1597D">
        <w:rPr>
          <w:rFonts w:asciiTheme="minorHAnsi" w:hAnsiTheme="minorHAnsi" w:cstheme="minorHAnsi"/>
          <w:sz w:val="24"/>
          <w:szCs w:val="24"/>
        </w:rPr>
        <w:t xml:space="preserve">W 2018 r. wydano 7 decyzji o ustaleniu lokalizacji inwestycji celu publicznego. Inwestycje </w:t>
      </w:r>
      <w:r w:rsidRPr="00E1597D">
        <w:rPr>
          <w:rFonts w:asciiTheme="minorHAnsi" w:hAnsiTheme="minorHAnsi" w:cstheme="minorHAnsi"/>
          <w:sz w:val="24"/>
          <w:szCs w:val="24"/>
        </w:rPr>
        <w:br/>
        <w:t>te dotyczyły budowy stacji bazowych sieci komórkowych w miejscowościach gdzie istnieje problem z zasięgiem telefonii komórkowej – Połoń, Olszewka, Żelazna Rządowa itp., rozbudowie sieci elektroenergetycznej i wodociągowej na terenie gminy Jednorożec.</w:t>
      </w:r>
    </w:p>
    <w:p w14:paraId="1057C9DF" w14:textId="77777777" w:rsidR="00560DF0" w:rsidRPr="00E1597D" w:rsidRDefault="00560DF0" w:rsidP="00C167AD">
      <w:pPr>
        <w:spacing w:after="0" w:line="288" w:lineRule="auto"/>
        <w:jc w:val="both"/>
        <w:rPr>
          <w:rFonts w:asciiTheme="minorHAnsi" w:hAnsiTheme="minorHAnsi" w:cstheme="minorHAnsi"/>
          <w:sz w:val="24"/>
          <w:szCs w:val="24"/>
        </w:rPr>
      </w:pPr>
      <w:r w:rsidRPr="00E1597D">
        <w:rPr>
          <w:rFonts w:asciiTheme="minorHAnsi" w:hAnsiTheme="minorHAnsi" w:cstheme="minorHAnsi"/>
          <w:sz w:val="24"/>
          <w:szCs w:val="24"/>
        </w:rPr>
        <w:t>W poprzednim roku wydano 38 decyzji o warunkach zabudowy, w tym większość dotyczyła zabudowy mieszkaniowej (budowa, rozbudowa, przebudowa) oraz zabudowy zagrodowej (budynki służące obsłudze gospodarstwa rolnego).</w:t>
      </w:r>
    </w:p>
    <w:p w14:paraId="12E82D02" w14:textId="1F60C563" w:rsidR="00560DF0" w:rsidRDefault="00560DF0" w:rsidP="00C167AD">
      <w:pPr>
        <w:spacing w:after="0" w:line="288" w:lineRule="auto"/>
        <w:jc w:val="both"/>
        <w:rPr>
          <w:rFonts w:asciiTheme="minorHAnsi" w:hAnsiTheme="minorHAnsi" w:cstheme="minorHAnsi"/>
          <w:sz w:val="24"/>
          <w:szCs w:val="24"/>
        </w:rPr>
      </w:pPr>
      <w:r w:rsidRPr="00E1597D">
        <w:rPr>
          <w:rFonts w:asciiTheme="minorHAnsi" w:hAnsiTheme="minorHAnsi" w:cstheme="minorHAnsi"/>
          <w:sz w:val="24"/>
          <w:szCs w:val="24"/>
        </w:rPr>
        <w:t xml:space="preserve">Dbając o interesy mieszkańców, przedsiębiorców z terenu Gminy Jednorożec prowadzone </w:t>
      </w:r>
      <w:r w:rsidR="001E1B75">
        <w:rPr>
          <w:rFonts w:asciiTheme="minorHAnsi" w:hAnsiTheme="minorHAnsi" w:cstheme="minorHAnsi"/>
          <w:sz w:val="24"/>
          <w:szCs w:val="24"/>
        </w:rPr>
        <w:br/>
      </w:r>
      <w:r w:rsidRPr="00E1597D">
        <w:rPr>
          <w:rFonts w:asciiTheme="minorHAnsi" w:hAnsiTheme="minorHAnsi" w:cstheme="minorHAnsi"/>
          <w:sz w:val="24"/>
          <w:szCs w:val="24"/>
        </w:rPr>
        <w:t>są aktualnie prace planistyczne nad zmianami w miejscowym planie zagospodarowania przestrzennego dla zespołu wsi Jednorożec, Stegna i części wsi Ulatowo – Pogorzel.</w:t>
      </w:r>
    </w:p>
    <w:p w14:paraId="13A290A0" w14:textId="15900909" w:rsidR="00D25430" w:rsidRDefault="00D25430" w:rsidP="00C167AD">
      <w:pPr>
        <w:spacing w:after="0" w:line="288" w:lineRule="auto"/>
        <w:jc w:val="both"/>
        <w:rPr>
          <w:rFonts w:asciiTheme="minorHAnsi" w:hAnsiTheme="minorHAnsi" w:cstheme="minorHAnsi"/>
          <w:sz w:val="24"/>
          <w:szCs w:val="24"/>
        </w:rPr>
      </w:pPr>
    </w:p>
    <w:p w14:paraId="0440161A" w14:textId="040409A9" w:rsidR="00D25430" w:rsidRDefault="00D25430" w:rsidP="00881D08">
      <w:pPr>
        <w:pStyle w:val="Nagwek1"/>
        <w:numPr>
          <w:ilvl w:val="0"/>
          <w:numId w:val="32"/>
        </w:numPr>
        <w:ind w:left="567" w:hanging="567"/>
        <w:rPr>
          <w:rFonts w:asciiTheme="minorHAnsi" w:hAnsiTheme="minorHAnsi" w:cstheme="minorHAnsi"/>
          <w:b/>
          <w:color w:val="auto"/>
        </w:rPr>
      </w:pPr>
      <w:bookmarkStart w:id="23" w:name="_Toc10193047"/>
      <w:r w:rsidRPr="00D25430">
        <w:rPr>
          <w:rFonts w:asciiTheme="minorHAnsi" w:hAnsiTheme="minorHAnsi" w:cstheme="minorHAnsi"/>
          <w:b/>
          <w:color w:val="auto"/>
        </w:rPr>
        <w:t>Ochotnicze Straże Pożarne</w:t>
      </w:r>
      <w:bookmarkEnd w:id="23"/>
    </w:p>
    <w:p w14:paraId="29F33B3D" w14:textId="77777777" w:rsidR="00D25430" w:rsidRPr="00D25430" w:rsidRDefault="00D25430" w:rsidP="00D25430"/>
    <w:p w14:paraId="299C8F0E" w14:textId="1E0AA2BF" w:rsidR="00D25430" w:rsidRPr="003E40BB" w:rsidRDefault="00D25430" w:rsidP="00D25430">
      <w:pPr>
        <w:spacing w:after="0" w:line="288" w:lineRule="auto"/>
        <w:jc w:val="both"/>
        <w:rPr>
          <w:rFonts w:cstheme="minorHAnsi"/>
          <w:sz w:val="24"/>
          <w:szCs w:val="24"/>
        </w:rPr>
      </w:pPr>
      <w:r w:rsidRPr="003E40BB">
        <w:rPr>
          <w:rFonts w:cstheme="minorHAnsi"/>
          <w:sz w:val="24"/>
          <w:szCs w:val="24"/>
        </w:rPr>
        <w:t xml:space="preserve">Na terenie Gminy Jednorożec funkcjonuje 9 Ochotniczych Straży Pożarnych, w tym </w:t>
      </w:r>
      <w:r w:rsidR="001E1B75">
        <w:rPr>
          <w:rFonts w:cstheme="minorHAnsi"/>
          <w:sz w:val="24"/>
          <w:szCs w:val="24"/>
        </w:rPr>
        <w:br/>
      </w:r>
      <w:r w:rsidRPr="003E40BB">
        <w:rPr>
          <w:rFonts w:cstheme="minorHAnsi"/>
          <w:sz w:val="24"/>
          <w:szCs w:val="24"/>
        </w:rPr>
        <w:t>2 w Krajowym Systemie Ratowniczo-Gaśniczym.</w:t>
      </w:r>
    </w:p>
    <w:p w14:paraId="7628DAFC" w14:textId="77777777" w:rsidR="00D25430" w:rsidRPr="003E40BB" w:rsidRDefault="00D25430" w:rsidP="00D25430">
      <w:pPr>
        <w:spacing w:after="0" w:line="288" w:lineRule="auto"/>
        <w:jc w:val="both"/>
        <w:rPr>
          <w:rFonts w:cstheme="minorHAnsi"/>
          <w:sz w:val="24"/>
          <w:szCs w:val="24"/>
        </w:rPr>
      </w:pPr>
    </w:p>
    <w:p w14:paraId="1865D9A7" w14:textId="77777777" w:rsidR="00D25430" w:rsidRPr="003E40BB" w:rsidRDefault="00D25430" w:rsidP="00D25430">
      <w:pPr>
        <w:spacing w:after="0" w:line="288" w:lineRule="auto"/>
        <w:jc w:val="both"/>
        <w:rPr>
          <w:rFonts w:cstheme="minorHAnsi"/>
          <w:sz w:val="24"/>
          <w:szCs w:val="24"/>
        </w:rPr>
      </w:pPr>
      <w:r w:rsidRPr="003E40BB">
        <w:rPr>
          <w:rFonts w:cstheme="minorHAnsi"/>
          <w:sz w:val="24"/>
          <w:szCs w:val="24"/>
        </w:rPr>
        <w:t xml:space="preserve">W roku 2018 w ramach  projektu Mazowieckie Strażnicy OSP </w:t>
      </w:r>
      <w:proofErr w:type="spellStart"/>
      <w:r w:rsidRPr="003E40BB">
        <w:rPr>
          <w:rFonts w:cstheme="minorHAnsi"/>
          <w:sz w:val="24"/>
          <w:szCs w:val="24"/>
        </w:rPr>
        <w:t>Małowidz</w:t>
      </w:r>
      <w:proofErr w:type="spellEnd"/>
      <w:r w:rsidRPr="003E40BB">
        <w:rPr>
          <w:rFonts w:cstheme="minorHAnsi"/>
          <w:sz w:val="24"/>
          <w:szCs w:val="24"/>
        </w:rPr>
        <w:t xml:space="preserve"> wykonało elewację budynku za  kwotę 23.742,00 zł. Dodatkowo w ramach projektu Funduszu Sprawiedliwości wszystkie ochotnicze straże pozyskały dotację na  sprzęt ratowniczo techniczny za</w:t>
      </w:r>
      <w:r>
        <w:rPr>
          <w:rFonts w:cstheme="minorHAnsi"/>
          <w:sz w:val="24"/>
          <w:szCs w:val="24"/>
        </w:rPr>
        <w:t xml:space="preserve"> łączną</w:t>
      </w:r>
      <w:r w:rsidRPr="003E40BB">
        <w:rPr>
          <w:rFonts w:cstheme="minorHAnsi"/>
          <w:sz w:val="24"/>
          <w:szCs w:val="24"/>
        </w:rPr>
        <w:t xml:space="preserve"> kwotę 74.570,00 zł</w:t>
      </w:r>
      <w:r>
        <w:rPr>
          <w:rFonts w:cstheme="minorHAnsi"/>
          <w:sz w:val="24"/>
          <w:szCs w:val="24"/>
        </w:rPr>
        <w:t>.</w:t>
      </w:r>
    </w:p>
    <w:p w14:paraId="51B768E6" w14:textId="77777777" w:rsidR="00D25430" w:rsidRPr="00E1597D" w:rsidRDefault="00D25430" w:rsidP="00C167AD">
      <w:pPr>
        <w:spacing w:after="0" w:line="288" w:lineRule="auto"/>
        <w:jc w:val="both"/>
        <w:rPr>
          <w:rFonts w:asciiTheme="minorHAnsi" w:hAnsiTheme="minorHAnsi" w:cstheme="minorHAnsi"/>
          <w:sz w:val="24"/>
          <w:szCs w:val="24"/>
        </w:rPr>
      </w:pPr>
    </w:p>
    <w:p w14:paraId="1F784E55" w14:textId="2122B752" w:rsidR="008D0F83" w:rsidRDefault="008D0F83">
      <w:pPr>
        <w:rPr>
          <w:rFonts w:asciiTheme="minorHAnsi" w:hAnsiTheme="minorHAnsi" w:cstheme="minorHAnsi"/>
          <w:color w:val="FF0000"/>
          <w:sz w:val="24"/>
          <w:szCs w:val="24"/>
        </w:rPr>
      </w:pPr>
      <w:r>
        <w:rPr>
          <w:rFonts w:asciiTheme="minorHAnsi" w:hAnsiTheme="minorHAnsi" w:cstheme="minorHAnsi"/>
          <w:color w:val="FF0000"/>
          <w:sz w:val="24"/>
          <w:szCs w:val="24"/>
        </w:rPr>
        <w:br w:type="page"/>
      </w:r>
    </w:p>
    <w:p w14:paraId="4BDF91D1" w14:textId="0464C496" w:rsidR="00D50E08" w:rsidRDefault="00237E7B" w:rsidP="00881D08">
      <w:pPr>
        <w:pStyle w:val="Nagwek1"/>
        <w:numPr>
          <w:ilvl w:val="0"/>
          <w:numId w:val="32"/>
        </w:numPr>
        <w:ind w:left="426" w:hanging="426"/>
        <w:rPr>
          <w:rFonts w:asciiTheme="minorHAnsi" w:hAnsiTheme="minorHAnsi" w:cstheme="minorHAnsi"/>
          <w:b/>
          <w:color w:val="auto"/>
        </w:rPr>
      </w:pPr>
      <w:bookmarkStart w:id="24" w:name="_Toc10193048"/>
      <w:r>
        <w:rPr>
          <w:rFonts w:asciiTheme="minorHAnsi" w:hAnsiTheme="minorHAnsi" w:cstheme="minorHAnsi"/>
          <w:b/>
          <w:color w:val="auto"/>
        </w:rPr>
        <w:lastRenderedPageBreak/>
        <w:t>Z</w:t>
      </w:r>
      <w:r w:rsidRPr="008D0F83">
        <w:rPr>
          <w:rFonts w:asciiTheme="minorHAnsi" w:hAnsiTheme="minorHAnsi" w:cstheme="minorHAnsi"/>
          <w:b/>
          <w:color w:val="auto"/>
        </w:rPr>
        <w:t xml:space="preserve">akończenie – plany na </w:t>
      </w:r>
      <w:r>
        <w:rPr>
          <w:rFonts w:asciiTheme="minorHAnsi" w:hAnsiTheme="minorHAnsi" w:cstheme="minorHAnsi"/>
          <w:b/>
          <w:color w:val="auto"/>
        </w:rPr>
        <w:t>przyszłość</w:t>
      </w:r>
      <w:bookmarkEnd w:id="24"/>
    </w:p>
    <w:p w14:paraId="28D670F5" w14:textId="77777777" w:rsidR="00DA5CE7" w:rsidRPr="00DA5CE7" w:rsidRDefault="00DA5CE7" w:rsidP="00DA5CE7"/>
    <w:p w14:paraId="0EA2520A" w14:textId="01683169" w:rsidR="00EE5179" w:rsidRPr="00EE5179" w:rsidRDefault="00EE5179" w:rsidP="00EE5179">
      <w:pPr>
        <w:spacing w:after="0" w:line="288" w:lineRule="auto"/>
        <w:jc w:val="both"/>
        <w:rPr>
          <w:rFonts w:asciiTheme="minorHAnsi" w:hAnsiTheme="minorHAnsi" w:cstheme="minorHAnsi"/>
          <w:sz w:val="24"/>
          <w:szCs w:val="24"/>
        </w:rPr>
      </w:pPr>
      <w:r w:rsidRPr="00EE5179">
        <w:rPr>
          <w:rFonts w:asciiTheme="minorHAnsi" w:hAnsiTheme="minorHAnsi" w:cstheme="minorHAnsi"/>
          <w:sz w:val="24"/>
          <w:szCs w:val="24"/>
        </w:rPr>
        <w:t>Gmina Jednorożec korzysta z każdej możliwej nadarzającej się okazji, aby móc pozyskać środki finansowe zewnętrzne na swoje plany i zamierzenia. Aktualnie przed Gminą duże wyzwania związane z pozyskanymi już środkami finansowymi unijnymi czy też rządowymi. Trwają procedury wyboru wykonawcy:</w:t>
      </w:r>
    </w:p>
    <w:p w14:paraId="043203C8" w14:textId="05C8F12E" w:rsidR="00EE5179" w:rsidRPr="00EE5179" w:rsidRDefault="00EE5179" w:rsidP="00881D08">
      <w:pPr>
        <w:pStyle w:val="Akapitzlist"/>
        <w:numPr>
          <w:ilvl w:val="0"/>
          <w:numId w:val="34"/>
        </w:numPr>
        <w:spacing w:after="0" w:line="288" w:lineRule="auto"/>
        <w:rPr>
          <w:rFonts w:asciiTheme="minorHAnsi" w:hAnsiTheme="minorHAnsi" w:cstheme="minorHAnsi"/>
          <w:szCs w:val="24"/>
        </w:rPr>
      </w:pPr>
      <w:r w:rsidRPr="00EE5179">
        <w:rPr>
          <w:rFonts w:asciiTheme="minorHAnsi" w:hAnsiTheme="minorHAnsi" w:cstheme="minorHAnsi"/>
          <w:szCs w:val="24"/>
        </w:rPr>
        <w:t>remontu pomieszczeń przedszkolnych przeznaczonych na utworzenie żłobka i na budowę publicznego placu zabaw dla dzieci młodszych (Program MALUCH+),</w:t>
      </w:r>
    </w:p>
    <w:p w14:paraId="0DC7C156" w14:textId="0BD686BC" w:rsidR="00EE5179" w:rsidRPr="00EE5179" w:rsidRDefault="00EE5179" w:rsidP="00881D08">
      <w:pPr>
        <w:pStyle w:val="Akapitzlist"/>
        <w:numPr>
          <w:ilvl w:val="0"/>
          <w:numId w:val="34"/>
        </w:numPr>
        <w:spacing w:after="0" w:line="288" w:lineRule="auto"/>
        <w:rPr>
          <w:rFonts w:asciiTheme="minorHAnsi" w:hAnsiTheme="minorHAnsi" w:cstheme="minorHAnsi"/>
          <w:szCs w:val="24"/>
        </w:rPr>
      </w:pPr>
      <w:r w:rsidRPr="00EE5179">
        <w:rPr>
          <w:rFonts w:asciiTheme="minorHAnsi" w:hAnsiTheme="minorHAnsi" w:cstheme="minorHAnsi"/>
          <w:szCs w:val="24"/>
        </w:rPr>
        <w:t xml:space="preserve">przebudowy remizy OSP w Olszewce na świetlicę wiejską (PROW 2014-2020), </w:t>
      </w:r>
    </w:p>
    <w:p w14:paraId="4350C421" w14:textId="331B5857" w:rsidR="00EE5179" w:rsidRPr="00EE5179" w:rsidRDefault="00EE5179" w:rsidP="00881D08">
      <w:pPr>
        <w:pStyle w:val="Akapitzlist"/>
        <w:numPr>
          <w:ilvl w:val="0"/>
          <w:numId w:val="34"/>
        </w:numPr>
        <w:spacing w:after="0" w:line="288" w:lineRule="auto"/>
        <w:rPr>
          <w:rFonts w:asciiTheme="minorHAnsi" w:hAnsiTheme="minorHAnsi" w:cstheme="minorHAnsi"/>
          <w:szCs w:val="24"/>
        </w:rPr>
      </w:pPr>
      <w:r w:rsidRPr="00EE5179">
        <w:rPr>
          <w:rFonts w:asciiTheme="minorHAnsi" w:hAnsiTheme="minorHAnsi" w:cstheme="minorHAnsi"/>
          <w:szCs w:val="24"/>
        </w:rPr>
        <w:t>przebudowy remizy OSP w Żelaznej Rządowej (PROW 2014-2020),</w:t>
      </w:r>
    </w:p>
    <w:p w14:paraId="0C80EF32" w14:textId="42CCFFEA" w:rsidR="00EE5179" w:rsidRPr="00EE5179" w:rsidRDefault="00EE5179" w:rsidP="00881D08">
      <w:pPr>
        <w:pStyle w:val="Akapitzlist"/>
        <w:numPr>
          <w:ilvl w:val="0"/>
          <w:numId w:val="34"/>
        </w:numPr>
        <w:spacing w:after="0" w:line="288" w:lineRule="auto"/>
        <w:rPr>
          <w:rFonts w:asciiTheme="minorHAnsi" w:hAnsiTheme="minorHAnsi" w:cstheme="minorHAnsi"/>
          <w:szCs w:val="24"/>
        </w:rPr>
      </w:pPr>
      <w:r w:rsidRPr="00EE5179">
        <w:rPr>
          <w:rFonts w:asciiTheme="minorHAnsi" w:hAnsiTheme="minorHAnsi" w:cstheme="minorHAnsi"/>
          <w:szCs w:val="24"/>
        </w:rPr>
        <w:t>zagospodarowania terenu wokół Urzędu Gminy i Banku (PROW 2014-2020),</w:t>
      </w:r>
    </w:p>
    <w:p w14:paraId="49651666" w14:textId="2568C56B" w:rsidR="00EE5179" w:rsidRPr="00EE5179" w:rsidRDefault="00EE5179" w:rsidP="00881D08">
      <w:pPr>
        <w:pStyle w:val="Akapitzlist"/>
        <w:numPr>
          <w:ilvl w:val="0"/>
          <w:numId w:val="34"/>
        </w:numPr>
        <w:spacing w:after="0" w:line="288" w:lineRule="auto"/>
        <w:rPr>
          <w:rFonts w:asciiTheme="minorHAnsi" w:hAnsiTheme="minorHAnsi" w:cstheme="minorHAnsi"/>
          <w:szCs w:val="24"/>
        </w:rPr>
      </w:pPr>
      <w:r w:rsidRPr="00EE5179">
        <w:rPr>
          <w:rFonts w:asciiTheme="minorHAnsi" w:hAnsiTheme="minorHAnsi" w:cstheme="minorHAnsi"/>
          <w:szCs w:val="24"/>
        </w:rPr>
        <w:t>przebudowy ulic Jasnej, Leśnej i Klubowej w Jednorożcu (Fundusz Dróg Samorządowych),</w:t>
      </w:r>
    </w:p>
    <w:p w14:paraId="3EB8914B" w14:textId="77777777" w:rsidR="00EE5179" w:rsidRPr="00EE5179" w:rsidRDefault="00EE5179" w:rsidP="00881D08">
      <w:pPr>
        <w:pStyle w:val="Akapitzlist"/>
        <w:numPr>
          <w:ilvl w:val="0"/>
          <w:numId w:val="34"/>
        </w:numPr>
        <w:spacing w:after="0" w:line="288" w:lineRule="auto"/>
        <w:rPr>
          <w:rFonts w:asciiTheme="minorHAnsi" w:hAnsiTheme="minorHAnsi" w:cstheme="minorHAnsi"/>
          <w:szCs w:val="24"/>
        </w:rPr>
      </w:pPr>
      <w:r w:rsidRPr="00EE5179">
        <w:rPr>
          <w:rFonts w:asciiTheme="minorHAnsi" w:hAnsiTheme="minorHAnsi" w:cstheme="minorHAnsi"/>
          <w:szCs w:val="24"/>
        </w:rPr>
        <w:t xml:space="preserve">przebudowy drogi dojazdowej do gruntów rolnych w </w:t>
      </w:r>
      <w:proofErr w:type="spellStart"/>
      <w:r w:rsidRPr="00EE5179">
        <w:rPr>
          <w:rFonts w:asciiTheme="minorHAnsi" w:hAnsiTheme="minorHAnsi" w:cstheme="minorHAnsi"/>
          <w:szCs w:val="24"/>
        </w:rPr>
        <w:t>Małowidzu</w:t>
      </w:r>
      <w:proofErr w:type="spellEnd"/>
      <w:r w:rsidRPr="00EE5179">
        <w:rPr>
          <w:rFonts w:asciiTheme="minorHAnsi" w:hAnsiTheme="minorHAnsi" w:cstheme="minorHAnsi"/>
          <w:szCs w:val="24"/>
        </w:rPr>
        <w:t xml:space="preserve"> (dotacja z budżetu Województwa Mazowieckiego w zakresie budowy i modernizacji dróg dojazdowych do gruntów rolnych),</w:t>
      </w:r>
    </w:p>
    <w:p w14:paraId="4C1E4DBA" w14:textId="6D1157A4" w:rsidR="00EE5179" w:rsidRDefault="00EE5179" w:rsidP="00881D08">
      <w:pPr>
        <w:pStyle w:val="Akapitzlist"/>
        <w:numPr>
          <w:ilvl w:val="0"/>
          <w:numId w:val="34"/>
        </w:numPr>
        <w:spacing w:after="0" w:line="288" w:lineRule="auto"/>
        <w:rPr>
          <w:rFonts w:asciiTheme="minorHAnsi" w:hAnsiTheme="minorHAnsi" w:cstheme="minorHAnsi"/>
          <w:szCs w:val="24"/>
        </w:rPr>
      </w:pPr>
      <w:r w:rsidRPr="00DA5CE7">
        <w:rPr>
          <w:rFonts w:asciiTheme="minorHAnsi" w:hAnsiTheme="minorHAnsi" w:cstheme="minorHAnsi"/>
          <w:szCs w:val="24"/>
        </w:rPr>
        <w:t xml:space="preserve">budowy otwartych stref aktywności w Stegnie i </w:t>
      </w:r>
      <w:proofErr w:type="spellStart"/>
      <w:r w:rsidRPr="00DA5CE7">
        <w:rPr>
          <w:rFonts w:asciiTheme="minorHAnsi" w:hAnsiTheme="minorHAnsi" w:cstheme="minorHAnsi"/>
          <w:szCs w:val="24"/>
        </w:rPr>
        <w:t>Połoni</w:t>
      </w:r>
      <w:proofErr w:type="spellEnd"/>
      <w:r w:rsidRPr="00DA5CE7">
        <w:rPr>
          <w:rFonts w:asciiTheme="minorHAnsi" w:hAnsiTheme="minorHAnsi" w:cstheme="minorHAnsi"/>
          <w:szCs w:val="24"/>
        </w:rPr>
        <w:t xml:space="preserve"> (Ministerstwo Sportu </w:t>
      </w:r>
      <w:r w:rsidR="00DA5CE7">
        <w:rPr>
          <w:rFonts w:asciiTheme="minorHAnsi" w:hAnsiTheme="minorHAnsi" w:cstheme="minorHAnsi"/>
          <w:szCs w:val="24"/>
        </w:rPr>
        <w:br/>
      </w:r>
      <w:r w:rsidRPr="00DA5CE7">
        <w:rPr>
          <w:rFonts w:asciiTheme="minorHAnsi" w:hAnsiTheme="minorHAnsi" w:cstheme="minorHAnsi"/>
          <w:szCs w:val="24"/>
        </w:rPr>
        <w:t>i Turystyki).</w:t>
      </w:r>
    </w:p>
    <w:p w14:paraId="7BF47AA0" w14:textId="77777777" w:rsidR="00DA5CE7" w:rsidRPr="00DA5CE7" w:rsidRDefault="00DA5CE7" w:rsidP="00DA5CE7">
      <w:pPr>
        <w:pStyle w:val="Akapitzlist"/>
        <w:spacing w:after="0" w:line="288" w:lineRule="auto"/>
        <w:rPr>
          <w:rFonts w:asciiTheme="minorHAnsi" w:hAnsiTheme="minorHAnsi" w:cstheme="minorHAnsi"/>
          <w:szCs w:val="24"/>
        </w:rPr>
      </w:pPr>
    </w:p>
    <w:p w14:paraId="1136F1DA" w14:textId="77777777" w:rsidR="00DA5CE7" w:rsidRPr="00DA5CE7" w:rsidRDefault="00DA5CE7" w:rsidP="00DA5CE7">
      <w:pPr>
        <w:rPr>
          <w:rFonts w:asciiTheme="minorHAnsi" w:eastAsiaTheme="minorEastAsia" w:hAnsiTheme="minorHAnsi"/>
          <w:sz w:val="24"/>
          <w:szCs w:val="24"/>
        </w:rPr>
      </w:pPr>
      <w:r w:rsidRPr="00DA5CE7">
        <w:rPr>
          <w:sz w:val="24"/>
          <w:szCs w:val="24"/>
        </w:rPr>
        <w:t>Gmina Jednorożec zamierza także realizować kolejne inwestycje, na które złożyła już wnioski o dofinansowanie, a mianowicie:</w:t>
      </w:r>
    </w:p>
    <w:p w14:paraId="096F11CF" w14:textId="5FFDB422" w:rsidR="00EE5179" w:rsidRPr="00EE5179" w:rsidRDefault="00EE5179" w:rsidP="00881D08">
      <w:pPr>
        <w:pStyle w:val="Akapitzlist"/>
        <w:numPr>
          <w:ilvl w:val="0"/>
          <w:numId w:val="31"/>
        </w:numPr>
        <w:spacing w:after="0" w:line="288" w:lineRule="auto"/>
        <w:rPr>
          <w:rFonts w:asciiTheme="minorHAnsi" w:hAnsiTheme="minorHAnsi" w:cstheme="minorHAnsi"/>
          <w:szCs w:val="24"/>
        </w:rPr>
      </w:pPr>
      <w:r w:rsidRPr="00DA5CE7">
        <w:rPr>
          <w:rFonts w:asciiTheme="minorHAnsi" w:hAnsiTheme="minorHAnsi" w:cstheme="minorHAnsi"/>
          <w:szCs w:val="24"/>
        </w:rPr>
        <w:t xml:space="preserve">„Poprawa dostępu dzieci i młodzieży do przyszkolnej infrastruktury sportowej poprzez przebudowę i remont boisk oraz bieżni przy szkołach podstawowych </w:t>
      </w:r>
      <w:r w:rsidR="00DA5CE7">
        <w:rPr>
          <w:rFonts w:asciiTheme="minorHAnsi" w:hAnsiTheme="minorHAnsi" w:cstheme="minorHAnsi"/>
          <w:szCs w:val="24"/>
        </w:rPr>
        <w:br/>
      </w:r>
      <w:r w:rsidRPr="00DA5CE7">
        <w:rPr>
          <w:rFonts w:asciiTheme="minorHAnsi" w:hAnsiTheme="minorHAnsi" w:cstheme="minorHAnsi"/>
          <w:szCs w:val="24"/>
        </w:rPr>
        <w:t>w</w:t>
      </w:r>
      <w:r w:rsidRPr="00EE5179">
        <w:rPr>
          <w:rFonts w:asciiTheme="minorHAnsi" w:hAnsiTheme="minorHAnsi" w:cstheme="minorHAnsi"/>
          <w:szCs w:val="24"/>
        </w:rPr>
        <w:t xml:space="preserve"> Jednorożcu, Olszewce i Parciakach” - wniosek złożony w Ministerstwie Sportu </w:t>
      </w:r>
      <w:r w:rsidR="00DA5CE7">
        <w:rPr>
          <w:rFonts w:asciiTheme="minorHAnsi" w:hAnsiTheme="minorHAnsi" w:cstheme="minorHAnsi"/>
          <w:szCs w:val="24"/>
        </w:rPr>
        <w:br/>
      </w:r>
      <w:r w:rsidRPr="00EE5179">
        <w:rPr>
          <w:rFonts w:asciiTheme="minorHAnsi" w:hAnsiTheme="minorHAnsi" w:cstheme="minorHAnsi"/>
          <w:szCs w:val="24"/>
        </w:rPr>
        <w:t>i Turystyki w ramach programu Sportowa Polska;</w:t>
      </w:r>
    </w:p>
    <w:p w14:paraId="050ADA11" w14:textId="77777777" w:rsidR="00EE5179" w:rsidRPr="00EE5179" w:rsidRDefault="00EE5179" w:rsidP="00881D08">
      <w:pPr>
        <w:pStyle w:val="Akapitzlist"/>
        <w:numPr>
          <w:ilvl w:val="0"/>
          <w:numId w:val="31"/>
        </w:numPr>
        <w:spacing w:after="0" w:line="288" w:lineRule="auto"/>
        <w:rPr>
          <w:rFonts w:asciiTheme="minorHAnsi" w:hAnsiTheme="minorHAnsi" w:cstheme="minorHAnsi"/>
          <w:szCs w:val="24"/>
        </w:rPr>
      </w:pPr>
      <w:r w:rsidRPr="00EE5179">
        <w:rPr>
          <w:rFonts w:asciiTheme="minorHAnsi" w:hAnsiTheme="minorHAnsi" w:cstheme="minorHAnsi"/>
          <w:szCs w:val="24"/>
        </w:rPr>
        <w:t>„Budowa wiaty rekreacyjnej dla sołectwa Drążdżewo Nowe” – wniosek złożony do Urzędu Marszałkowskiego w ramach Mazowieckiego Instrumentu Aktywizacji Sołectw 2019;</w:t>
      </w:r>
    </w:p>
    <w:p w14:paraId="0C5C6392" w14:textId="77777777" w:rsidR="00EE5179" w:rsidRPr="00EE5179" w:rsidRDefault="00EE5179" w:rsidP="00881D08">
      <w:pPr>
        <w:pStyle w:val="Akapitzlist"/>
        <w:numPr>
          <w:ilvl w:val="0"/>
          <w:numId w:val="31"/>
        </w:numPr>
        <w:spacing w:after="0" w:line="288" w:lineRule="auto"/>
        <w:rPr>
          <w:rFonts w:asciiTheme="minorHAnsi" w:hAnsiTheme="minorHAnsi" w:cstheme="minorHAnsi"/>
          <w:szCs w:val="24"/>
        </w:rPr>
      </w:pPr>
      <w:r w:rsidRPr="00EE5179">
        <w:rPr>
          <w:rFonts w:asciiTheme="minorHAnsi" w:hAnsiTheme="minorHAnsi" w:cstheme="minorHAnsi"/>
          <w:szCs w:val="24"/>
        </w:rPr>
        <w:t>„Rozbudowa siłowni zewnętrznej w Lipie” – wniosek złożony do Urzędu Marszałkowskiego w ramach Mazowieckiego Instrumentu Aktywizacji Sołectw 2019;</w:t>
      </w:r>
    </w:p>
    <w:p w14:paraId="4F647DA7" w14:textId="77777777" w:rsidR="00EE5179" w:rsidRPr="00EE5179" w:rsidRDefault="00EE5179" w:rsidP="00881D08">
      <w:pPr>
        <w:pStyle w:val="Akapitzlist"/>
        <w:numPr>
          <w:ilvl w:val="0"/>
          <w:numId w:val="31"/>
        </w:numPr>
        <w:spacing w:after="0" w:line="288" w:lineRule="auto"/>
        <w:rPr>
          <w:rFonts w:asciiTheme="minorHAnsi" w:hAnsiTheme="minorHAnsi" w:cstheme="minorHAnsi"/>
          <w:szCs w:val="24"/>
        </w:rPr>
      </w:pPr>
      <w:r w:rsidRPr="00EE5179">
        <w:rPr>
          <w:rFonts w:asciiTheme="minorHAnsi" w:hAnsiTheme="minorHAnsi" w:cstheme="minorHAnsi"/>
          <w:szCs w:val="24"/>
        </w:rPr>
        <w:t xml:space="preserve">„Budowa siłowni zewnętrznej w </w:t>
      </w:r>
      <w:proofErr w:type="spellStart"/>
      <w:r w:rsidRPr="00EE5179">
        <w:rPr>
          <w:rFonts w:asciiTheme="minorHAnsi" w:hAnsiTheme="minorHAnsi" w:cstheme="minorHAnsi"/>
          <w:szCs w:val="24"/>
        </w:rPr>
        <w:t>Małowidzu</w:t>
      </w:r>
      <w:proofErr w:type="spellEnd"/>
      <w:r w:rsidRPr="00EE5179">
        <w:rPr>
          <w:rFonts w:asciiTheme="minorHAnsi" w:hAnsiTheme="minorHAnsi" w:cstheme="minorHAnsi"/>
          <w:szCs w:val="24"/>
        </w:rPr>
        <w:t>” – wniosek złożony do Urzędu Marszałkowskiego w ramach Mazowieckiego Instrumentu Aktywizacji Sołectw 2019;</w:t>
      </w:r>
    </w:p>
    <w:p w14:paraId="5D35508C" w14:textId="77777777" w:rsidR="00EE5179" w:rsidRPr="00EE5179" w:rsidRDefault="00EE5179" w:rsidP="00881D08">
      <w:pPr>
        <w:pStyle w:val="Akapitzlist"/>
        <w:numPr>
          <w:ilvl w:val="0"/>
          <w:numId w:val="31"/>
        </w:numPr>
        <w:spacing w:after="0" w:line="288" w:lineRule="auto"/>
        <w:rPr>
          <w:rFonts w:asciiTheme="minorHAnsi" w:hAnsiTheme="minorHAnsi" w:cstheme="minorHAnsi"/>
          <w:szCs w:val="24"/>
        </w:rPr>
      </w:pPr>
      <w:r w:rsidRPr="00EE5179">
        <w:rPr>
          <w:rFonts w:asciiTheme="minorHAnsi" w:hAnsiTheme="minorHAnsi" w:cstheme="minorHAnsi"/>
          <w:szCs w:val="24"/>
        </w:rPr>
        <w:t>„Budowa siłowni zewnętrznej w Olszewce” – wniosek złożony do Urzędu Marszałkowskiego w ramach Mazowieckiego Instrumentu Aktywizacji Sołectw 2019;</w:t>
      </w:r>
    </w:p>
    <w:p w14:paraId="616005BD" w14:textId="22F45B83" w:rsidR="00EE5179" w:rsidRDefault="00EE5179" w:rsidP="00881D08">
      <w:pPr>
        <w:pStyle w:val="Akapitzlist"/>
        <w:numPr>
          <w:ilvl w:val="0"/>
          <w:numId w:val="31"/>
        </w:numPr>
        <w:spacing w:after="0" w:line="288" w:lineRule="auto"/>
        <w:rPr>
          <w:rFonts w:asciiTheme="minorHAnsi" w:hAnsiTheme="minorHAnsi" w:cstheme="minorHAnsi"/>
          <w:szCs w:val="24"/>
        </w:rPr>
      </w:pPr>
      <w:r w:rsidRPr="00EE5179">
        <w:rPr>
          <w:rFonts w:asciiTheme="minorHAnsi" w:hAnsiTheme="minorHAnsi" w:cstheme="minorHAnsi"/>
          <w:szCs w:val="24"/>
        </w:rPr>
        <w:t>„Budowa siłowni zewnętrznej w Ulatowo - Pogorzeli” – wniosek złożony do Urzędu Marszałkowskiego w ramach Mazowieckiego Instrumentu Aktywizacji Sołectw 2019.</w:t>
      </w:r>
    </w:p>
    <w:p w14:paraId="13677E4B" w14:textId="45B81EE7" w:rsidR="00DA5CE7" w:rsidRDefault="00DA5CE7" w:rsidP="00DA5CE7">
      <w:pPr>
        <w:pStyle w:val="Akapitzlist"/>
        <w:spacing w:after="0" w:line="288" w:lineRule="auto"/>
        <w:rPr>
          <w:rFonts w:asciiTheme="minorHAnsi" w:hAnsiTheme="minorHAnsi" w:cstheme="minorHAnsi"/>
          <w:szCs w:val="24"/>
        </w:rPr>
      </w:pPr>
    </w:p>
    <w:p w14:paraId="43864ABA" w14:textId="11ED8E00" w:rsidR="00DA5CE7" w:rsidRDefault="00DA5CE7" w:rsidP="00DA5CE7">
      <w:pPr>
        <w:pStyle w:val="Akapitzlist"/>
        <w:spacing w:after="0" w:line="288" w:lineRule="auto"/>
        <w:rPr>
          <w:rFonts w:asciiTheme="minorHAnsi" w:hAnsiTheme="minorHAnsi" w:cstheme="minorHAnsi"/>
          <w:szCs w:val="24"/>
        </w:rPr>
      </w:pPr>
    </w:p>
    <w:p w14:paraId="616D53F7" w14:textId="77777777" w:rsidR="00DA5CE7" w:rsidRPr="00EE5179" w:rsidRDefault="00DA5CE7" w:rsidP="00DA5CE7">
      <w:pPr>
        <w:pStyle w:val="Akapitzlist"/>
        <w:spacing w:after="0" w:line="288" w:lineRule="auto"/>
        <w:rPr>
          <w:rFonts w:asciiTheme="minorHAnsi" w:hAnsiTheme="minorHAnsi" w:cstheme="minorHAnsi"/>
          <w:szCs w:val="24"/>
        </w:rPr>
      </w:pPr>
    </w:p>
    <w:p w14:paraId="3BC91FAB" w14:textId="77777777" w:rsidR="00EE5179" w:rsidRPr="00EE5179" w:rsidRDefault="00EE5179" w:rsidP="00EE5179">
      <w:pPr>
        <w:spacing w:after="0" w:line="288" w:lineRule="auto"/>
        <w:rPr>
          <w:rFonts w:asciiTheme="minorHAnsi" w:hAnsiTheme="minorHAnsi" w:cstheme="minorHAnsi"/>
          <w:sz w:val="24"/>
          <w:szCs w:val="24"/>
        </w:rPr>
      </w:pPr>
      <w:r w:rsidRPr="00EE5179">
        <w:rPr>
          <w:rFonts w:asciiTheme="minorHAnsi" w:hAnsiTheme="minorHAnsi" w:cstheme="minorHAnsi"/>
          <w:sz w:val="24"/>
          <w:szCs w:val="24"/>
        </w:rPr>
        <w:lastRenderedPageBreak/>
        <w:t>Kolejne ważne inwestycje, kluczowe dla Gminy Jednorożec:</w:t>
      </w:r>
    </w:p>
    <w:p w14:paraId="2DD0AE33" w14:textId="77777777" w:rsidR="00EE5179" w:rsidRPr="00EE5179" w:rsidRDefault="00EE5179" w:rsidP="00881D08">
      <w:pPr>
        <w:numPr>
          <w:ilvl w:val="0"/>
          <w:numId w:val="33"/>
        </w:numPr>
        <w:spacing w:after="0" w:line="288" w:lineRule="auto"/>
        <w:ind w:left="714" w:hanging="357"/>
        <w:jc w:val="both"/>
        <w:rPr>
          <w:rFonts w:asciiTheme="minorHAnsi" w:hAnsiTheme="minorHAnsi" w:cstheme="minorHAnsi"/>
          <w:sz w:val="24"/>
          <w:szCs w:val="24"/>
        </w:rPr>
      </w:pPr>
      <w:r w:rsidRPr="00EE5179">
        <w:rPr>
          <w:rFonts w:asciiTheme="minorHAnsi" w:hAnsiTheme="minorHAnsi" w:cstheme="minorHAnsi"/>
          <w:sz w:val="24"/>
          <w:szCs w:val="24"/>
        </w:rPr>
        <w:t xml:space="preserve">przebudowa dróg gminnych tj. ul. Kwiatowej, Kazimierza Wielkiego, Wrzosowej, Jaśminowej w </w:t>
      </w:r>
      <w:proofErr w:type="spellStart"/>
      <w:r w:rsidRPr="00EE5179">
        <w:rPr>
          <w:rFonts w:asciiTheme="minorHAnsi" w:hAnsiTheme="minorHAnsi" w:cstheme="minorHAnsi"/>
          <w:sz w:val="24"/>
          <w:szCs w:val="24"/>
        </w:rPr>
        <w:t>msc</w:t>
      </w:r>
      <w:proofErr w:type="spellEnd"/>
      <w:r w:rsidRPr="00EE5179">
        <w:rPr>
          <w:rFonts w:asciiTheme="minorHAnsi" w:hAnsiTheme="minorHAnsi" w:cstheme="minorHAnsi"/>
          <w:sz w:val="24"/>
          <w:szCs w:val="24"/>
        </w:rPr>
        <w:t xml:space="preserve">. Stegna, drogi w </w:t>
      </w:r>
      <w:proofErr w:type="spellStart"/>
      <w:r w:rsidRPr="00EE5179">
        <w:rPr>
          <w:rFonts w:asciiTheme="minorHAnsi" w:hAnsiTheme="minorHAnsi" w:cstheme="minorHAnsi"/>
          <w:sz w:val="24"/>
          <w:szCs w:val="24"/>
        </w:rPr>
        <w:t>msc</w:t>
      </w:r>
      <w:proofErr w:type="spellEnd"/>
      <w:r w:rsidRPr="00EE5179">
        <w:rPr>
          <w:rFonts w:asciiTheme="minorHAnsi" w:hAnsiTheme="minorHAnsi" w:cstheme="minorHAnsi"/>
          <w:sz w:val="24"/>
          <w:szCs w:val="24"/>
        </w:rPr>
        <w:t xml:space="preserve">. Drążdżewo Nowe i drogi w </w:t>
      </w:r>
      <w:proofErr w:type="spellStart"/>
      <w:r w:rsidRPr="00EE5179">
        <w:rPr>
          <w:rFonts w:asciiTheme="minorHAnsi" w:hAnsiTheme="minorHAnsi" w:cstheme="minorHAnsi"/>
          <w:sz w:val="24"/>
          <w:szCs w:val="24"/>
        </w:rPr>
        <w:t>msc</w:t>
      </w:r>
      <w:proofErr w:type="spellEnd"/>
      <w:r w:rsidRPr="00EE5179">
        <w:rPr>
          <w:rFonts w:asciiTheme="minorHAnsi" w:hAnsiTheme="minorHAnsi" w:cstheme="minorHAnsi"/>
          <w:sz w:val="24"/>
          <w:szCs w:val="24"/>
        </w:rPr>
        <w:t>. Żelazna Rządowa i Obórki;</w:t>
      </w:r>
    </w:p>
    <w:p w14:paraId="39B7B484" w14:textId="77777777" w:rsidR="00EE5179" w:rsidRPr="00EE5179" w:rsidRDefault="00EE5179" w:rsidP="00881D08">
      <w:pPr>
        <w:numPr>
          <w:ilvl w:val="0"/>
          <w:numId w:val="33"/>
        </w:numPr>
        <w:spacing w:after="0" w:line="288" w:lineRule="auto"/>
        <w:ind w:left="714" w:hanging="357"/>
        <w:jc w:val="both"/>
        <w:rPr>
          <w:rFonts w:asciiTheme="minorHAnsi" w:hAnsiTheme="minorHAnsi" w:cstheme="minorHAnsi"/>
          <w:sz w:val="24"/>
          <w:szCs w:val="24"/>
        </w:rPr>
      </w:pPr>
      <w:r w:rsidRPr="00EE5179">
        <w:rPr>
          <w:rFonts w:asciiTheme="minorHAnsi" w:hAnsiTheme="minorHAnsi" w:cstheme="minorHAnsi"/>
          <w:sz w:val="24"/>
          <w:szCs w:val="24"/>
        </w:rPr>
        <w:t xml:space="preserve">gazyfikacja gminy Jednorożec – podjęte zostały rozmowy z Polską Spółką Gazownictwa w sprawie </w:t>
      </w:r>
      <w:proofErr w:type="spellStart"/>
      <w:r w:rsidRPr="00EE5179">
        <w:rPr>
          <w:rFonts w:asciiTheme="minorHAnsi" w:hAnsiTheme="minorHAnsi" w:cstheme="minorHAnsi"/>
          <w:sz w:val="24"/>
          <w:szCs w:val="24"/>
        </w:rPr>
        <w:t>regazyfikacji</w:t>
      </w:r>
      <w:proofErr w:type="spellEnd"/>
      <w:r w:rsidRPr="00EE5179">
        <w:rPr>
          <w:rFonts w:asciiTheme="minorHAnsi" w:hAnsiTheme="minorHAnsi" w:cstheme="minorHAnsi"/>
          <w:sz w:val="24"/>
          <w:szCs w:val="24"/>
        </w:rPr>
        <w:t xml:space="preserve"> części </w:t>
      </w:r>
      <w:proofErr w:type="spellStart"/>
      <w:r w:rsidRPr="00EE5179">
        <w:rPr>
          <w:rFonts w:asciiTheme="minorHAnsi" w:hAnsiTheme="minorHAnsi" w:cstheme="minorHAnsi"/>
          <w:sz w:val="24"/>
          <w:szCs w:val="24"/>
        </w:rPr>
        <w:t>msc</w:t>
      </w:r>
      <w:proofErr w:type="spellEnd"/>
      <w:r w:rsidRPr="00EE5179">
        <w:rPr>
          <w:rFonts w:asciiTheme="minorHAnsi" w:hAnsiTheme="minorHAnsi" w:cstheme="minorHAnsi"/>
          <w:sz w:val="24"/>
          <w:szCs w:val="24"/>
        </w:rPr>
        <w:t xml:space="preserve">. Jednorożec tj. budowy stacji </w:t>
      </w:r>
      <w:proofErr w:type="spellStart"/>
      <w:r w:rsidRPr="00EE5179">
        <w:rPr>
          <w:rFonts w:asciiTheme="minorHAnsi" w:hAnsiTheme="minorHAnsi" w:cstheme="minorHAnsi"/>
          <w:sz w:val="24"/>
          <w:szCs w:val="24"/>
        </w:rPr>
        <w:t>regazyfikacji</w:t>
      </w:r>
      <w:proofErr w:type="spellEnd"/>
      <w:r w:rsidRPr="00EE5179">
        <w:rPr>
          <w:rFonts w:asciiTheme="minorHAnsi" w:hAnsiTheme="minorHAnsi" w:cstheme="minorHAnsi"/>
          <w:sz w:val="24"/>
          <w:szCs w:val="24"/>
        </w:rPr>
        <w:t xml:space="preserve"> skroplonego</w:t>
      </w:r>
      <w:bookmarkStart w:id="25" w:name="_GoBack"/>
      <w:bookmarkEnd w:id="25"/>
      <w:r w:rsidRPr="00EE5179">
        <w:rPr>
          <w:rFonts w:asciiTheme="minorHAnsi" w:hAnsiTheme="minorHAnsi" w:cstheme="minorHAnsi"/>
          <w:sz w:val="24"/>
          <w:szCs w:val="24"/>
        </w:rPr>
        <w:t xml:space="preserve"> gazu ziemnego dla potrzeb budynków użyteczności;</w:t>
      </w:r>
    </w:p>
    <w:p w14:paraId="1ABCC374" w14:textId="77777777" w:rsidR="00DA5CE7" w:rsidRDefault="00EE5179" w:rsidP="00881D08">
      <w:pPr>
        <w:numPr>
          <w:ilvl w:val="0"/>
          <w:numId w:val="33"/>
        </w:numPr>
        <w:spacing w:after="0" w:line="288" w:lineRule="auto"/>
        <w:ind w:left="714" w:hanging="357"/>
        <w:jc w:val="both"/>
        <w:rPr>
          <w:rFonts w:asciiTheme="minorHAnsi" w:hAnsiTheme="minorHAnsi" w:cstheme="minorHAnsi"/>
          <w:sz w:val="24"/>
          <w:szCs w:val="24"/>
        </w:rPr>
      </w:pPr>
      <w:r w:rsidRPr="00EE5179">
        <w:rPr>
          <w:rFonts w:asciiTheme="minorHAnsi" w:hAnsiTheme="minorHAnsi" w:cstheme="minorHAnsi"/>
          <w:sz w:val="24"/>
          <w:szCs w:val="24"/>
        </w:rPr>
        <w:t>rozbudowa oczyszczalni ścieków w Jednorożcu</w:t>
      </w:r>
      <w:r w:rsidR="00DA5CE7">
        <w:rPr>
          <w:rFonts w:asciiTheme="minorHAnsi" w:hAnsiTheme="minorHAnsi" w:cstheme="minorHAnsi"/>
          <w:sz w:val="24"/>
          <w:szCs w:val="24"/>
        </w:rPr>
        <w:t>,</w:t>
      </w:r>
    </w:p>
    <w:p w14:paraId="5457B415" w14:textId="508BD0EA" w:rsidR="008D0F83" w:rsidRPr="00EE5179" w:rsidRDefault="00DA5CE7" w:rsidP="00881D08">
      <w:pPr>
        <w:numPr>
          <w:ilvl w:val="0"/>
          <w:numId w:val="33"/>
        </w:numPr>
        <w:spacing w:after="0" w:line="288" w:lineRule="auto"/>
        <w:ind w:left="714" w:hanging="357"/>
        <w:jc w:val="both"/>
        <w:rPr>
          <w:rFonts w:asciiTheme="minorHAnsi" w:hAnsiTheme="minorHAnsi" w:cstheme="minorHAnsi"/>
          <w:sz w:val="24"/>
          <w:szCs w:val="24"/>
        </w:rPr>
      </w:pPr>
      <w:r>
        <w:rPr>
          <w:rFonts w:asciiTheme="minorHAnsi" w:hAnsiTheme="minorHAnsi" w:cstheme="minorHAnsi"/>
          <w:sz w:val="24"/>
          <w:szCs w:val="24"/>
        </w:rPr>
        <w:t>renowacja stadionu sportowego w Jednorożcu</w:t>
      </w:r>
      <w:r w:rsidR="00EE5179" w:rsidRPr="00EE5179">
        <w:rPr>
          <w:rFonts w:asciiTheme="minorHAnsi" w:hAnsiTheme="minorHAnsi" w:cstheme="minorHAnsi"/>
          <w:sz w:val="24"/>
          <w:szCs w:val="24"/>
        </w:rPr>
        <w:t>.</w:t>
      </w:r>
    </w:p>
    <w:sectPr w:rsidR="008D0F83" w:rsidRPr="00EE5179" w:rsidSect="00381542">
      <w:footerReference w:type="default" r:id="rId12"/>
      <w:headerReference w:type="first" r:id="rId13"/>
      <w:footerReference w:type="first" r:id="rId14"/>
      <w:pgSz w:w="11906" w:h="16838" w:code="9"/>
      <w:pgMar w:top="1418" w:right="1418" w:bottom="1021" w:left="1418" w:header="709"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25866" w14:textId="77777777" w:rsidR="00562EED" w:rsidRDefault="00562EED" w:rsidP="00812E36">
      <w:pPr>
        <w:spacing w:after="0" w:line="240" w:lineRule="auto"/>
      </w:pPr>
      <w:r>
        <w:separator/>
      </w:r>
    </w:p>
  </w:endnote>
  <w:endnote w:type="continuationSeparator" w:id="0">
    <w:p w14:paraId="5B3F6860" w14:textId="77777777" w:rsidR="00562EED" w:rsidRDefault="00562EED" w:rsidP="00812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uto"/>
        <w:sz w:val="22"/>
      </w:rPr>
      <w:id w:val="-1630388654"/>
      <w:docPartObj>
        <w:docPartGallery w:val="Page Numbers (Bottom of Page)"/>
        <w:docPartUnique/>
      </w:docPartObj>
    </w:sdtPr>
    <w:sdtEndPr>
      <w:rPr>
        <w:color w:val="003478"/>
      </w:rPr>
    </w:sdtEndPr>
    <w:sdtContent>
      <w:p w14:paraId="44E5DA9A" w14:textId="3D826BAC" w:rsidR="00CA7D59" w:rsidRPr="00CA7D59" w:rsidRDefault="00CA7D59" w:rsidP="00CA7D59">
        <w:pPr>
          <w:pStyle w:val="Stopka"/>
          <w:jc w:val="center"/>
          <w:rPr>
            <w:sz w:val="22"/>
          </w:rPr>
        </w:pPr>
        <w:r w:rsidRPr="00CA7D59">
          <w:rPr>
            <w:sz w:val="22"/>
          </w:rPr>
          <w:fldChar w:fldCharType="begin"/>
        </w:r>
        <w:r w:rsidRPr="00CA7D59">
          <w:rPr>
            <w:sz w:val="22"/>
          </w:rPr>
          <w:instrText>PAGE   \* MERGEFORMAT</w:instrText>
        </w:r>
        <w:r w:rsidRPr="00CA7D59">
          <w:rPr>
            <w:sz w:val="22"/>
          </w:rPr>
          <w:fldChar w:fldCharType="separate"/>
        </w:r>
        <w:r w:rsidRPr="00CA7D59">
          <w:rPr>
            <w:sz w:val="22"/>
          </w:rPr>
          <w:t>2</w:t>
        </w:r>
        <w:r w:rsidRPr="00CA7D59">
          <w:rPr>
            <w:sz w:val="22"/>
          </w:rPr>
          <w:fldChar w:fldCharType="end"/>
        </w:r>
      </w:p>
    </w:sdtContent>
  </w:sdt>
  <w:p w14:paraId="5E418F47" w14:textId="44F0D7AA" w:rsidR="00EE5179" w:rsidRDefault="00EE517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7208824"/>
      <w:docPartObj>
        <w:docPartGallery w:val="Page Numbers (Bottom of Page)"/>
        <w:docPartUnique/>
      </w:docPartObj>
    </w:sdtPr>
    <w:sdtEndPr>
      <w:rPr>
        <w:sz w:val="20"/>
        <w:szCs w:val="20"/>
      </w:rPr>
    </w:sdtEndPr>
    <w:sdtContent>
      <w:p w14:paraId="4C181686" w14:textId="4D6C9B24" w:rsidR="00EE5179" w:rsidRPr="00566F40" w:rsidRDefault="00EE5179">
        <w:pPr>
          <w:pStyle w:val="Stopka"/>
          <w:jc w:val="center"/>
          <w:rPr>
            <w:sz w:val="20"/>
            <w:szCs w:val="20"/>
          </w:rPr>
        </w:pPr>
        <w:r w:rsidRPr="00566F40">
          <w:rPr>
            <w:sz w:val="20"/>
            <w:szCs w:val="20"/>
          </w:rPr>
          <w:fldChar w:fldCharType="begin"/>
        </w:r>
        <w:r w:rsidRPr="00566F40">
          <w:rPr>
            <w:sz w:val="20"/>
            <w:szCs w:val="20"/>
          </w:rPr>
          <w:instrText>PAGE   \* MERGEFORMAT</w:instrText>
        </w:r>
        <w:r w:rsidRPr="00566F40">
          <w:rPr>
            <w:sz w:val="20"/>
            <w:szCs w:val="20"/>
          </w:rPr>
          <w:fldChar w:fldCharType="separate"/>
        </w:r>
        <w:r w:rsidRPr="00566F40">
          <w:rPr>
            <w:sz w:val="20"/>
            <w:szCs w:val="20"/>
          </w:rPr>
          <w:t>2</w:t>
        </w:r>
        <w:r w:rsidRPr="00566F40">
          <w:rPr>
            <w:sz w:val="20"/>
            <w:szCs w:val="20"/>
          </w:rPr>
          <w:fldChar w:fldCharType="end"/>
        </w:r>
      </w:p>
    </w:sdtContent>
  </w:sdt>
  <w:p w14:paraId="6A66F06F" w14:textId="77777777" w:rsidR="00EE5179" w:rsidRPr="00566F40" w:rsidRDefault="00EE5179">
    <w:pPr>
      <w:pStyle w:val="Stopk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66BA5" w14:textId="77777777" w:rsidR="00562EED" w:rsidRDefault="00562EED" w:rsidP="00812E36">
      <w:pPr>
        <w:spacing w:after="0" w:line="240" w:lineRule="auto"/>
      </w:pPr>
      <w:r>
        <w:separator/>
      </w:r>
    </w:p>
  </w:footnote>
  <w:footnote w:type="continuationSeparator" w:id="0">
    <w:p w14:paraId="2E0D77CE" w14:textId="77777777" w:rsidR="00562EED" w:rsidRDefault="00562EED" w:rsidP="00812E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2D350" w14:textId="581EC668" w:rsidR="00EE5179" w:rsidRPr="006C610C" w:rsidRDefault="00EE5179" w:rsidP="00403663">
    <w:pPr>
      <w:pStyle w:val="HeaderFSB"/>
      <w:spacing w:before="60" w:after="100"/>
      <w:ind w:left="-652"/>
    </w:pPr>
  </w:p>
  <w:p w14:paraId="15246338" w14:textId="77777777" w:rsidR="00EE5179" w:rsidRPr="006C610C" w:rsidRDefault="00EE5179" w:rsidP="008412D0">
    <w:pPr>
      <w:pStyle w:val="HeaderFS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0000000B"/>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98654B"/>
    <w:multiLevelType w:val="hybridMultilevel"/>
    <w:tmpl w:val="B9CE9C1E"/>
    <w:lvl w:ilvl="0" w:tplc="8FCADDD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F02A7D"/>
    <w:multiLevelType w:val="hybridMultilevel"/>
    <w:tmpl w:val="720E09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6F0E77"/>
    <w:multiLevelType w:val="hybridMultilevel"/>
    <w:tmpl w:val="48C664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59709C"/>
    <w:multiLevelType w:val="hybridMultilevel"/>
    <w:tmpl w:val="BC06ECC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447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2B7239"/>
    <w:multiLevelType w:val="multilevel"/>
    <w:tmpl w:val="6A163EBC"/>
    <w:lvl w:ilvl="0">
      <w:start w:val="1"/>
      <w:numFmt w:val="lowerRoman"/>
      <w:lvlText w:val="%1."/>
      <w:lvlJc w:val="right"/>
      <w:pPr>
        <w:ind w:left="0" w:firstLine="0"/>
      </w:pPr>
      <w:rPr>
        <w:b w:val="0"/>
        <w:bCs w:val="0"/>
        <w:i w:val="0"/>
        <w:iCs w:val="0"/>
        <w:smallCaps w:val="0"/>
        <w:strike w:val="0"/>
        <w:dstrike w:val="0"/>
        <w:color w:val="000000"/>
        <w:spacing w:val="0"/>
        <w:w w:val="100"/>
        <w:position w:val="0"/>
        <w:sz w:val="19"/>
        <w:szCs w:val="19"/>
        <w:u w:val="none"/>
        <w:effect w:val="none"/>
        <w:vertAlign w:val="baseline"/>
        <w:lang w:val="pl-PL" w:eastAsia="pl-PL" w:bidi="pl-P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 w15:restartNumberingAfterBreak="0">
    <w:nsid w:val="1D26675A"/>
    <w:multiLevelType w:val="hybridMultilevel"/>
    <w:tmpl w:val="8AB2355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03F49BA"/>
    <w:multiLevelType w:val="hybridMultilevel"/>
    <w:tmpl w:val="2BA0DC94"/>
    <w:lvl w:ilvl="0" w:tplc="04150005">
      <w:start w:val="1"/>
      <w:numFmt w:val="bullet"/>
      <w:lvlText w:val=""/>
      <w:lvlJc w:val="left"/>
      <w:pPr>
        <w:ind w:left="928" w:hanging="360"/>
      </w:pPr>
      <w:rPr>
        <w:rFonts w:ascii="Wingdings" w:hAnsi="Wingdings"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8" w15:restartNumberingAfterBreak="0">
    <w:nsid w:val="26A13902"/>
    <w:multiLevelType w:val="multilevel"/>
    <w:tmpl w:val="9C4C86A6"/>
    <w:lvl w:ilvl="0">
      <w:start w:val="1"/>
      <w:numFmt w:val="lowerRoman"/>
      <w:lvlText w:val="%1."/>
      <w:lvlJc w:val="right"/>
      <w:pPr>
        <w:ind w:left="0" w:firstLine="0"/>
      </w:pPr>
      <w:rPr>
        <w:b w:val="0"/>
        <w:bCs w:val="0"/>
        <w:i w:val="0"/>
        <w:iCs w:val="0"/>
        <w:smallCaps w:val="0"/>
        <w:strike w:val="0"/>
        <w:dstrike w:val="0"/>
        <w:color w:val="000000"/>
        <w:spacing w:val="0"/>
        <w:w w:val="100"/>
        <w:position w:val="0"/>
        <w:sz w:val="19"/>
        <w:szCs w:val="19"/>
        <w:u w:val="none"/>
        <w:effect w:val="none"/>
        <w:vertAlign w:val="baseline"/>
        <w:lang w:val="pl-PL" w:eastAsia="pl-PL" w:bidi="pl-P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 w15:restartNumberingAfterBreak="0">
    <w:nsid w:val="2B551AA7"/>
    <w:multiLevelType w:val="hybridMultilevel"/>
    <w:tmpl w:val="4DBC7A04"/>
    <w:lvl w:ilvl="0" w:tplc="B0843E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66152A"/>
    <w:multiLevelType w:val="hybridMultilevel"/>
    <w:tmpl w:val="90940550"/>
    <w:lvl w:ilvl="0" w:tplc="93B4C550">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342357B3"/>
    <w:multiLevelType w:val="multilevel"/>
    <w:tmpl w:val="736ED290"/>
    <w:lvl w:ilvl="0">
      <w:start w:val="1"/>
      <w:numFmt w:val="lowerRoman"/>
      <w:lvlText w:val="%1."/>
      <w:lvlJc w:val="right"/>
      <w:pPr>
        <w:ind w:left="0" w:firstLine="0"/>
      </w:pPr>
      <w:rPr>
        <w:b w:val="0"/>
        <w:bCs w:val="0"/>
        <w:i w:val="0"/>
        <w:iCs w:val="0"/>
        <w:smallCaps w:val="0"/>
        <w:strike w:val="0"/>
        <w:dstrike w:val="0"/>
        <w:color w:val="000000"/>
        <w:spacing w:val="0"/>
        <w:w w:val="100"/>
        <w:position w:val="0"/>
        <w:sz w:val="19"/>
        <w:szCs w:val="19"/>
        <w:u w:val="none"/>
        <w:effect w:val="none"/>
        <w:vertAlign w:val="baseline"/>
        <w:lang w:val="pl-PL" w:eastAsia="pl-PL" w:bidi="pl-P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2" w15:restartNumberingAfterBreak="0">
    <w:nsid w:val="367F6A45"/>
    <w:multiLevelType w:val="multilevel"/>
    <w:tmpl w:val="80C0D6D2"/>
    <w:lvl w:ilvl="0">
      <w:start w:val="1"/>
      <w:numFmt w:val="decimal"/>
      <w:pStyle w:val="Listanumerowana"/>
      <w:lvlText w:val="%1."/>
      <w:lvlJc w:val="left"/>
      <w:pPr>
        <w:ind w:left="360" w:hanging="360"/>
      </w:pPr>
      <w:rPr>
        <w:rFonts w:hint="default"/>
      </w:rPr>
    </w:lvl>
    <w:lvl w:ilvl="1">
      <w:start w:val="1"/>
      <w:numFmt w:val="decimal"/>
      <w:pStyle w:val="Listanumerowana2"/>
      <w:suff w:val="space"/>
      <w:lvlText w:val="%1.%2"/>
      <w:lvlJc w:val="left"/>
      <w:pPr>
        <w:ind w:left="936" w:hanging="576"/>
      </w:pPr>
      <w:rPr>
        <w:rFonts w:hint="default"/>
      </w:rPr>
    </w:lvl>
    <w:lvl w:ilvl="2">
      <w:start w:val="1"/>
      <w:numFmt w:val="lowerLetter"/>
      <w:pStyle w:val="Listanumerowana3"/>
      <w:lvlText w:val="%3."/>
      <w:lvlJc w:val="left"/>
      <w:pPr>
        <w:ind w:left="720" w:hanging="360"/>
      </w:pPr>
      <w:rPr>
        <w:rFonts w:hint="default"/>
      </w:rPr>
    </w:lvl>
    <w:lvl w:ilvl="3">
      <w:start w:val="1"/>
      <w:numFmt w:val="lowerRoman"/>
      <w:pStyle w:val="Listanumerowana4"/>
      <w:lvlText w:val="%4."/>
      <w:lvlJc w:val="left"/>
      <w:pPr>
        <w:ind w:left="1080" w:hanging="360"/>
      </w:pPr>
      <w:rPr>
        <w:rFonts w:hint="default"/>
      </w:rPr>
    </w:lvl>
    <w:lvl w:ilvl="4">
      <w:start w:val="1"/>
      <w:numFmt w:val="lowerLetter"/>
      <w:pStyle w:val="Listanumerowan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26F50F7"/>
    <w:multiLevelType w:val="hybridMultilevel"/>
    <w:tmpl w:val="9556695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306117F"/>
    <w:multiLevelType w:val="multilevel"/>
    <w:tmpl w:val="E940DC60"/>
    <w:lvl w:ilvl="0">
      <w:start w:val="1"/>
      <w:numFmt w:val="lowerRoman"/>
      <w:lvlText w:val="%1."/>
      <w:lvlJc w:val="right"/>
      <w:pPr>
        <w:ind w:left="0" w:firstLine="0"/>
      </w:pPr>
      <w:rPr>
        <w:b w:val="0"/>
        <w:bCs w:val="0"/>
        <w:i w:val="0"/>
        <w:iCs w:val="0"/>
        <w:smallCaps w:val="0"/>
        <w:strike w:val="0"/>
        <w:dstrike w:val="0"/>
        <w:color w:val="000000"/>
        <w:spacing w:val="0"/>
        <w:w w:val="100"/>
        <w:position w:val="0"/>
        <w:sz w:val="19"/>
        <w:szCs w:val="19"/>
        <w:u w:val="none"/>
        <w:effect w:val="none"/>
        <w:vertAlign w:val="baseline"/>
        <w:lang w:val="pl-PL" w:eastAsia="pl-PL" w:bidi="pl-P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5" w15:restartNumberingAfterBreak="0">
    <w:nsid w:val="46114A96"/>
    <w:multiLevelType w:val="hybridMultilevel"/>
    <w:tmpl w:val="2CD097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63475DE"/>
    <w:multiLevelType w:val="hybridMultilevel"/>
    <w:tmpl w:val="3104EF9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83C755C"/>
    <w:multiLevelType w:val="hybridMultilevel"/>
    <w:tmpl w:val="2E2460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491315DF"/>
    <w:multiLevelType w:val="hybridMultilevel"/>
    <w:tmpl w:val="802233AE"/>
    <w:lvl w:ilvl="0" w:tplc="DF3E0C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9A762A3"/>
    <w:multiLevelType w:val="hybridMultilevel"/>
    <w:tmpl w:val="B7C0B85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1A01E14"/>
    <w:multiLevelType w:val="hybridMultilevel"/>
    <w:tmpl w:val="30940E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2A95496"/>
    <w:multiLevelType w:val="hybridMultilevel"/>
    <w:tmpl w:val="7BB449DE"/>
    <w:lvl w:ilvl="0" w:tplc="4B16EA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DE0E34"/>
    <w:multiLevelType w:val="hybridMultilevel"/>
    <w:tmpl w:val="1EA02E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56E1E1E"/>
    <w:multiLevelType w:val="hybridMultilevel"/>
    <w:tmpl w:val="053C48C6"/>
    <w:lvl w:ilvl="0" w:tplc="0415000F">
      <w:start w:val="1"/>
      <w:numFmt w:val="decimal"/>
      <w:lvlText w:val="%1."/>
      <w:lvlJc w:val="left"/>
      <w:pPr>
        <w:ind w:left="720" w:hanging="360"/>
      </w:pPr>
    </w:lvl>
    <w:lvl w:ilvl="1" w:tplc="34B0CCF6">
      <w:start w:val="1"/>
      <w:numFmt w:val="decimal"/>
      <w:lvlText w:val="%2)"/>
      <w:lvlJc w:val="left"/>
      <w:pPr>
        <w:ind w:left="360" w:hanging="360"/>
      </w:pPr>
      <w:rPr>
        <w:rFonts w:asciiTheme="minorHAnsi" w:eastAsia="Calibri"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C247C1"/>
    <w:multiLevelType w:val="multilevel"/>
    <w:tmpl w:val="DE7E14D4"/>
    <w:lvl w:ilvl="0">
      <w:start w:val="1"/>
      <w:numFmt w:val="lowerRoman"/>
      <w:lvlText w:val="%1."/>
      <w:lvlJc w:val="right"/>
      <w:pPr>
        <w:ind w:left="0" w:firstLine="0"/>
      </w:pPr>
      <w:rPr>
        <w:b w:val="0"/>
        <w:bCs w:val="0"/>
        <w:i w:val="0"/>
        <w:iCs w:val="0"/>
        <w:smallCaps w:val="0"/>
        <w:strike w:val="0"/>
        <w:dstrike w:val="0"/>
        <w:color w:val="000000"/>
        <w:spacing w:val="0"/>
        <w:w w:val="100"/>
        <w:position w:val="0"/>
        <w:sz w:val="19"/>
        <w:szCs w:val="19"/>
        <w:u w:val="none"/>
        <w:effect w:val="none"/>
        <w:vertAlign w:val="baseline"/>
        <w:lang w:val="pl-PL" w:eastAsia="pl-PL" w:bidi="pl-P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5" w15:restartNumberingAfterBreak="0">
    <w:nsid w:val="58D107D4"/>
    <w:multiLevelType w:val="hybridMultilevel"/>
    <w:tmpl w:val="0D782E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B690BD5"/>
    <w:multiLevelType w:val="multilevel"/>
    <w:tmpl w:val="293ADCA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vertAlign w:val="baseline"/>
        <w:lang w:val="pl-PL" w:eastAsia="pl-PL" w:bidi="pl-P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7" w15:restartNumberingAfterBreak="0">
    <w:nsid w:val="63771BF5"/>
    <w:multiLevelType w:val="hybridMultilevel"/>
    <w:tmpl w:val="1E5AA7E8"/>
    <w:lvl w:ilvl="0" w:tplc="B0843EA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6139D3"/>
    <w:multiLevelType w:val="multilevel"/>
    <w:tmpl w:val="0C14E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2D40CF"/>
    <w:multiLevelType w:val="hybridMultilevel"/>
    <w:tmpl w:val="23E4632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8D4A77"/>
    <w:multiLevelType w:val="hybridMultilevel"/>
    <w:tmpl w:val="887EB86A"/>
    <w:lvl w:ilvl="0" w:tplc="34225444">
      <w:start w:val="1"/>
      <w:numFmt w:val="decimal"/>
      <w:lvlText w:val="%1)"/>
      <w:lvlJc w:val="left"/>
      <w:pPr>
        <w:ind w:left="720" w:hanging="360"/>
      </w:pPr>
      <w:rPr>
        <w:rFonts w:asciiTheme="minorHAnsi" w:eastAsia="Calibr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055B8F"/>
    <w:multiLevelType w:val="hybridMultilevel"/>
    <w:tmpl w:val="828000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6097F94"/>
    <w:multiLevelType w:val="hybridMultilevel"/>
    <w:tmpl w:val="3F5047F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76DF14A7"/>
    <w:multiLevelType w:val="hybridMultilevel"/>
    <w:tmpl w:val="FCB2DFE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
  </w:num>
  <w:num w:numId="6">
    <w:abstractNumId w:val="16"/>
  </w:num>
  <w:num w:numId="7">
    <w:abstractNumId w:val="23"/>
  </w:num>
  <w:num w:numId="8">
    <w:abstractNumId w:val="30"/>
  </w:num>
  <w:num w:numId="9">
    <w:abstractNumId w:val="27"/>
  </w:num>
  <w:num w:numId="10">
    <w:abstractNumId w:val="22"/>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9"/>
  </w:num>
  <w:num w:numId="14">
    <w:abstractNumId w:val="4"/>
  </w:num>
  <w:num w:numId="15">
    <w:abstractNumId w:val="31"/>
  </w:num>
  <w:num w:numId="16">
    <w:abstractNumId w:val="13"/>
  </w:num>
  <w:num w:numId="17">
    <w:abstractNumId w:val="21"/>
  </w:num>
  <w:num w:numId="18">
    <w:abstractNumId w:val="5"/>
  </w:num>
  <w:num w:numId="19">
    <w:abstractNumId w:val="8"/>
  </w:num>
  <w:num w:numId="20">
    <w:abstractNumId w:val="11"/>
  </w:num>
  <w:num w:numId="21">
    <w:abstractNumId w:val="24"/>
  </w:num>
  <w:num w:numId="22">
    <w:abstractNumId w:val="14"/>
  </w:num>
  <w:num w:numId="23">
    <w:abstractNumId w:val="25"/>
  </w:num>
  <w:num w:numId="24">
    <w:abstractNumId w:val="15"/>
  </w:num>
  <w:num w:numId="25">
    <w:abstractNumId w:val="20"/>
  </w:num>
  <w:num w:numId="26">
    <w:abstractNumId w:val="6"/>
  </w:num>
  <w:num w:numId="27">
    <w:abstractNumId w:val="7"/>
  </w:num>
  <w:num w:numId="28">
    <w:abstractNumId w:val="33"/>
  </w:num>
  <w:num w:numId="29">
    <w:abstractNumId w:val="2"/>
  </w:num>
  <w:num w:numId="30">
    <w:abstractNumId w:val="29"/>
  </w:num>
  <w:num w:numId="31">
    <w:abstractNumId w:val="17"/>
  </w:num>
  <w:num w:numId="32">
    <w:abstractNumId w:val="1"/>
  </w:num>
  <w:num w:numId="33">
    <w:abstractNumId w:val="32"/>
  </w:num>
  <w:num w:numId="34">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059B"/>
    <w:rsid w:val="000326BF"/>
    <w:rsid w:val="00032A47"/>
    <w:rsid w:val="000343E9"/>
    <w:rsid w:val="000356BC"/>
    <w:rsid w:val="00054185"/>
    <w:rsid w:val="000568A1"/>
    <w:rsid w:val="00072816"/>
    <w:rsid w:val="00072E0D"/>
    <w:rsid w:val="000755CD"/>
    <w:rsid w:val="0008005D"/>
    <w:rsid w:val="000800AD"/>
    <w:rsid w:val="00090A4F"/>
    <w:rsid w:val="000A0048"/>
    <w:rsid w:val="000A08DE"/>
    <w:rsid w:val="000A1734"/>
    <w:rsid w:val="000E6908"/>
    <w:rsid w:val="000E7C33"/>
    <w:rsid w:val="000E7D56"/>
    <w:rsid w:val="0013379D"/>
    <w:rsid w:val="00134067"/>
    <w:rsid w:val="001410B8"/>
    <w:rsid w:val="00141D7D"/>
    <w:rsid w:val="0015243A"/>
    <w:rsid w:val="00161678"/>
    <w:rsid w:val="001721E3"/>
    <w:rsid w:val="00174C35"/>
    <w:rsid w:val="001C5A78"/>
    <w:rsid w:val="001D61EE"/>
    <w:rsid w:val="001E1B75"/>
    <w:rsid w:val="00236B02"/>
    <w:rsid w:val="00237E7B"/>
    <w:rsid w:val="00240105"/>
    <w:rsid w:val="0024047C"/>
    <w:rsid w:val="00265B4E"/>
    <w:rsid w:val="00272486"/>
    <w:rsid w:val="002809AE"/>
    <w:rsid w:val="00282223"/>
    <w:rsid w:val="00296C30"/>
    <w:rsid w:val="002A2165"/>
    <w:rsid w:val="002B0761"/>
    <w:rsid w:val="002B13CF"/>
    <w:rsid w:val="002B6638"/>
    <w:rsid w:val="002C469C"/>
    <w:rsid w:val="002C5AA7"/>
    <w:rsid w:val="002C6736"/>
    <w:rsid w:val="002D38D0"/>
    <w:rsid w:val="002D6DA2"/>
    <w:rsid w:val="002E23DD"/>
    <w:rsid w:val="003113E1"/>
    <w:rsid w:val="00313EBB"/>
    <w:rsid w:val="00326DF0"/>
    <w:rsid w:val="00332EC3"/>
    <w:rsid w:val="00341C13"/>
    <w:rsid w:val="00346D1E"/>
    <w:rsid w:val="00361582"/>
    <w:rsid w:val="00366127"/>
    <w:rsid w:val="0036642B"/>
    <w:rsid w:val="0036685D"/>
    <w:rsid w:val="003672EC"/>
    <w:rsid w:val="003758BF"/>
    <w:rsid w:val="00375C99"/>
    <w:rsid w:val="00381542"/>
    <w:rsid w:val="00384AB8"/>
    <w:rsid w:val="0039349E"/>
    <w:rsid w:val="003975E0"/>
    <w:rsid w:val="003A106C"/>
    <w:rsid w:val="003A6BA6"/>
    <w:rsid w:val="003C3DFB"/>
    <w:rsid w:val="003D5591"/>
    <w:rsid w:val="003E78CB"/>
    <w:rsid w:val="003F0266"/>
    <w:rsid w:val="003F2ACA"/>
    <w:rsid w:val="003F2B65"/>
    <w:rsid w:val="003F34E1"/>
    <w:rsid w:val="003F3EB5"/>
    <w:rsid w:val="00403663"/>
    <w:rsid w:val="00413C62"/>
    <w:rsid w:val="00414A10"/>
    <w:rsid w:val="0045104D"/>
    <w:rsid w:val="004516D6"/>
    <w:rsid w:val="00455BD9"/>
    <w:rsid w:val="00460A99"/>
    <w:rsid w:val="00461C35"/>
    <w:rsid w:val="0046332A"/>
    <w:rsid w:val="00485CFC"/>
    <w:rsid w:val="00492590"/>
    <w:rsid w:val="004B0E3F"/>
    <w:rsid w:val="004C4C1D"/>
    <w:rsid w:val="004C7286"/>
    <w:rsid w:val="004D44BD"/>
    <w:rsid w:val="004D45EF"/>
    <w:rsid w:val="004F15A1"/>
    <w:rsid w:val="004F767C"/>
    <w:rsid w:val="0050101F"/>
    <w:rsid w:val="00503E89"/>
    <w:rsid w:val="00505115"/>
    <w:rsid w:val="00516801"/>
    <w:rsid w:val="005302F3"/>
    <w:rsid w:val="00553FA7"/>
    <w:rsid w:val="00560DF0"/>
    <w:rsid w:val="00562EED"/>
    <w:rsid w:val="00566F40"/>
    <w:rsid w:val="005712E4"/>
    <w:rsid w:val="005726C7"/>
    <w:rsid w:val="00577681"/>
    <w:rsid w:val="00586768"/>
    <w:rsid w:val="00587928"/>
    <w:rsid w:val="00590940"/>
    <w:rsid w:val="005A01F0"/>
    <w:rsid w:val="005A6C56"/>
    <w:rsid w:val="005B3202"/>
    <w:rsid w:val="005B79EA"/>
    <w:rsid w:val="005C2DF0"/>
    <w:rsid w:val="00603A86"/>
    <w:rsid w:val="00621CB9"/>
    <w:rsid w:val="006276B0"/>
    <w:rsid w:val="00641669"/>
    <w:rsid w:val="006602BF"/>
    <w:rsid w:val="00672951"/>
    <w:rsid w:val="00677652"/>
    <w:rsid w:val="006A5EAC"/>
    <w:rsid w:val="006B059B"/>
    <w:rsid w:val="006B0860"/>
    <w:rsid w:val="006B763E"/>
    <w:rsid w:val="006C442F"/>
    <w:rsid w:val="006C4AEB"/>
    <w:rsid w:val="006C610C"/>
    <w:rsid w:val="00707B0C"/>
    <w:rsid w:val="00711349"/>
    <w:rsid w:val="00721D39"/>
    <w:rsid w:val="00727C4A"/>
    <w:rsid w:val="00727C91"/>
    <w:rsid w:val="00733539"/>
    <w:rsid w:val="007352B0"/>
    <w:rsid w:val="0078264D"/>
    <w:rsid w:val="00782C7B"/>
    <w:rsid w:val="007A0A39"/>
    <w:rsid w:val="007D29E5"/>
    <w:rsid w:val="007E2B7C"/>
    <w:rsid w:val="007E393F"/>
    <w:rsid w:val="007F05A6"/>
    <w:rsid w:val="00812E36"/>
    <w:rsid w:val="00815B4F"/>
    <w:rsid w:val="00816F31"/>
    <w:rsid w:val="00824C04"/>
    <w:rsid w:val="00840FD5"/>
    <w:rsid w:val="008412D0"/>
    <w:rsid w:val="00857F30"/>
    <w:rsid w:val="00860EFD"/>
    <w:rsid w:val="008704D9"/>
    <w:rsid w:val="00875F11"/>
    <w:rsid w:val="00881D08"/>
    <w:rsid w:val="00887DDD"/>
    <w:rsid w:val="008921F9"/>
    <w:rsid w:val="00895B72"/>
    <w:rsid w:val="008A499C"/>
    <w:rsid w:val="008A5707"/>
    <w:rsid w:val="008A687B"/>
    <w:rsid w:val="008C54EE"/>
    <w:rsid w:val="008D0512"/>
    <w:rsid w:val="008D0D51"/>
    <w:rsid w:val="008D0F83"/>
    <w:rsid w:val="008D14DB"/>
    <w:rsid w:val="008D42E0"/>
    <w:rsid w:val="008D71DE"/>
    <w:rsid w:val="008E03F1"/>
    <w:rsid w:val="008E44F2"/>
    <w:rsid w:val="008F016C"/>
    <w:rsid w:val="008F3C2B"/>
    <w:rsid w:val="008F3E18"/>
    <w:rsid w:val="00900196"/>
    <w:rsid w:val="0090110D"/>
    <w:rsid w:val="0090623D"/>
    <w:rsid w:val="00925136"/>
    <w:rsid w:val="00925DE9"/>
    <w:rsid w:val="00927AE7"/>
    <w:rsid w:val="00932FBA"/>
    <w:rsid w:val="009353D1"/>
    <w:rsid w:val="009408E5"/>
    <w:rsid w:val="0094194F"/>
    <w:rsid w:val="00950C8B"/>
    <w:rsid w:val="00951EAC"/>
    <w:rsid w:val="00962292"/>
    <w:rsid w:val="009625AD"/>
    <w:rsid w:val="00964DB2"/>
    <w:rsid w:val="009719C9"/>
    <w:rsid w:val="009870F1"/>
    <w:rsid w:val="009A69CB"/>
    <w:rsid w:val="009A780B"/>
    <w:rsid w:val="009B1FB1"/>
    <w:rsid w:val="009B374C"/>
    <w:rsid w:val="009B4CFA"/>
    <w:rsid w:val="00A05EAE"/>
    <w:rsid w:val="00A163D5"/>
    <w:rsid w:val="00A200FD"/>
    <w:rsid w:val="00A21EAA"/>
    <w:rsid w:val="00A2681E"/>
    <w:rsid w:val="00A27B88"/>
    <w:rsid w:val="00A307E7"/>
    <w:rsid w:val="00A3372F"/>
    <w:rsid w:val="00A55F74"/>
    <w:rsid w:val="00A8254A"/>
    <w:rsid w:val="00A963C1"/>
    <w:rsid w:val="00AA0B3E"/>
    <w:rsid w:val="00AB7F60"/>
    <w:rsid w:val="00AC0A85"/>
    <w:rsid w:val="00AE500E"/>
    <w:rsid w:val="00B059CD"/>
    <w:rsid w:val="00B20CD3"/>
    <w:rsid w:val="00B23B56"/>
    <w:rsid w:val="00B55433"/>
    <w:rsid w:val="00B56CB4"/>
    <w:rsid w:val="00B6669C"/>
    <w:rsid w:val="00B71B61"/>
    <w:rsid w:val="00B76D97"/>
    <w:rsid w:val="00B77583"/>
    <w:rsid w:val="00B81327"/>
    <w:rsid w:val="00B84D41"/>
    <w:rsid w:val="00B85796"/>
    <w:rsid w:val="00B928EB"/>
    <w:rsid w:val="00B96A40"/>
    <w:rsid w:val="00BA453C"/>
    <w:rsid w:val="00BA7BF7"/>
    <w:rsid w:val="00BD5CF3"/>
    <w:rsid w:val="00C167AD"/>
    <w:rsid w:val="00C24182"/>
    <w:rsid w:val="00C325CB"/>
    <w:rsid w:val="00C361C7"/>
    <w:rsid w:val="00C4132B"/>
    <w:rsid w:val="00C41A08"/>
    <w:rsid w:val="00C51FEE"/>
    <w:rsid w:val="00C653DC"/>
    <w:rsid w:val="00C828F9"/>
    <w:rsid w:val="00C927A5"/>
    <w:rsid w:val="00CA11F9"/>
    <w:rsid w:val="00CA7D59"/>
    <w:rsid w:val="00CB082A"/>
    <w:rsid w:val="00CB2DE5"/>
    <w:rsid w:val="00CC5A01"/>
    <w:rsid w:val="00CC6A8C"/>
    <w:rsid w:val="00CC7F53"/>
    <w:rsid w:val="00CE187A"/>
    <w:rsid w:val="00CE78FA"/>
    <w:rsid w:val="00CF5B4A"/>
    <w:rsid w:val="00D0353C"/>
    <w:rsid w:val="00D07D04"/>
    <w:rsid w:val="00D13E6A"/>
    <w:rsid w:val="00D142E9"/>
    <w:rsid w:val="00D224EA"/>
    <w:rsid w:val="00D25430"/>
    <w:rsid w:val="00D33103"/>
    <w:rsid w:val="00D33494"/>
    <w:rsid w:val="00D50E08"/>
    <w:rsid w:val="00D85536"/>
    <w:rsid w:val="00D85AB1"/>
    <w:rsid w:val="00D91107"/>
    <w:rsid w:val="00D92847"/>
    <w:rsid w:val="00D96206"/>
    <w:rsid w:val="00DA5CE7"/>
    <w:rsid w:val="00DB251D"/>
    <w:rsid w:val="00E1597D"/>
    <w:rsid w:val="00E22DC5"/>
    <w:rsid w:val="00E23733"/>
    <w:rsid w:val="00E44B4C"/>
    <w:rsid w:val="00E507EB"/>
    <w:rsid w:val="00E769F8"/>
    <w:rsid w:val="00E77655"/>
    <w:rsid w:val="00E853B7"/>
    <w:rsid w:val="00E93FDA"/>
    <w:rsid w:val="00EA1E6E"/>
    <w:rsid w:val="00EB56FA"/>
    <w:rsid w:val="00EB5B77"/>
    <w:rsid w:val="00EC6932"/>
    <w:rsid w:val="00ED4772"/>
    <w:rsid w:val="00EE5179"/>
    <w:rsid w:val="00EF5E51"/>
    <w:rsid w:val="00F01841"/>
    <w:rsid w:val="00F17C70"/>
    <w:rsid w:val="00F26F4F"/>
    <w:rsid w:val="00F4736C"/>
    <w:rsid w:val="00F6390F"/>
    <w:rsid w:val="00F82787"/>
    <w:rsid w:val="00FB608C"/>
    <w:rsid w:val="00FD2F38"/>
    <w:rsid w:val="00FD6535"/>
    <w:rsid w:val="00FE294C"/>
    <w:rsid w:val="00FE64A5"/>
    <w:rsid w:val="00FF6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9BF0F"/>
  <w15:docId w15:val="{206704D1-BBE3-47FC-A691-FBB701E73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8" w:unhideWhenUsed="1" w:qFormat="1"/>
    <w:lsdException w:name="List Number 4" w:semiHidden="1" w:uiPriority="18" w:unhideWhenUsed="1"/>
    <w:lsdException w:name="List Number 5" w:semiHidden="1" w:uiPriority="18"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B251D"/>
    <w:rPr>
      <w:rFonts w:ascii="Calibri" w:eastAsia="Calibri" w:hAnsi="Calibri" w:cs="Times New Roman"/>
    </w:rPr>
  </w:style>
  <w:style w:type="paragraph" w:styleId="Nagwek1">
    <w:name w:val="heading 1"/>
    <w:basedOn w:val="Normalny"/>
    <w:next w:val="Normalny"/>
    <w:link w:val="Nagwek1Znak"/>
    <w:uiPriority w:val="9"/>
    <w:qFormat/>
    <w:rsid w:val="00332EC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4D45E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4">
    <w:name w:val="heading 4"/>
    <w:basedOn w:val="Normalny"/>
    <w:link w:val="Nagwek4Znak"/>
    <w:qFormat/>
    <w:rsid w:val="00332EC3"/>
    <w:pPr>
      <w:keepNext/>
      <w:spacing w:before="100" w:beforeAutospacing="1" w:after="100" w:afterAutospacing="1" w:line="240" w:lineRule="auto"/>
      <w:jc w:val="center"/>
      <w:outlineLvl w:val="3"/>
    </w:pPr>
    <w:rPr>
      <w:rFonts w:ascii="Times New Roman" w:eastAsia="Times New Roman" w:hAnsi="Times New Roman"/>
      <w:b/>
      <w:bCs/>
      <w:sz w:val="24"/>
      <w:szCs w:val="24"/>
      <w:lang w:eastAsia="pl-PL"/>
    </w:rPr>
  </w:style>
  <w:style w:type="paragraph" w:styleId="Nagwek5">
    <w:name w:val="heading 5"/>
    <w:basedOn w:val="Normalny"/>
    <w:next w:val="Normalny"/>
    <w:link w:val="Nagwek5Znak"/>
    <w:uiPriority w:val="9"/>
    <w:unhideWhenUsed/>
    <w:qFormat/>
    <w:rsid w:val="00332EC3"/>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
    <w:unhideWhenUsed/>
    <w:qFormat/>
    <w:rsid w:val="00332EC3"/>
    <w:pPr>
      <w:keepNext/>
      <w:keepLines/>
      <w:spacing w:before="40" w:after="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unhideWhenUsed/>
    <w:qFormat/>
    <w:rsid w:val="00332EC3"/>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12E36"/>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812E36"/>
    <w:rPr>
      <w:rFonts w:ascii="Tahoma" w:hAnsi="Tahoma" w:cs="Tahoma"/>
      <w:sz w:val="16"/>
      <w:szCs w:val="16"/>
    </w:rPr>
  </w:style>
  <w:style w:type="paragraph" w:styleId="Nagwek">
    <w:name w:val="header"/>
    <w:basedOn w:val="Normalny"/>
    <w:link w:val="NagwekZnak"/>
    <w:uiPriority w:val="99"/>
    <w:unhideWhenUsed/>
    <w:rsid w:val="000E6908"/>
    <w:pPr>
      <w:tabs>
        <w:tab w:val="center" w:pos="4536"/>
        <w:tab w:val="right" w:pos="9072"/>
      </w:tabs>
      <w:spacing w:after="0" w:line="240" w:lineRule="auto"/>
    </w:pPr>
    <w:rPr>
      <w:rFonts w:asciiTheme="minorHAnsi" w:eastAsiaTheme="minorHAnsi" w:hAnsiTheme="minorHAnsi" w:cstheme="minorBidi"/>
      <w:color w:val="003478"/>
      <w:sz w:val="16"/>
    </w:rPr>
  </w:style>
  <w:style w:type="character" w:customStyle="1" w:styleId="NagwekZnak">
    <w:name w:val="Nagłówek Znak"/>
    <w:basedOn w:val="Domylnaczcionkaakapitu"/>
    <w:link w:val="Nagwek"/>
    <w:uiPriority w:val="99"/>
    <w:rsid w:val="000E6908"/>
    <w:rPr>
      <w:color w:val="003478"/>
      <w:sz w:val="16"/>
    </w:rPr>
  </w:style>
  <w:style w:type="paragraph" w:styleId="Stopka">
    <w:name w:val="footer"/>
    <w:basedOn w:val="Nagwek"/>
    <w:link w:val="StopkaZnak"/>
    <w:uiPriority w:val="99"/>
    <w:unhideWhenUsed/>
    <w:rsid w:val="005726C7"/>
    <w:pPr>
      <w:tabs>
        <w:tab w:val="left" w:pos="0"/>
      </w:tabs>
    </w:pPr>
  </w:style>
  <w:style w:type="character" w:customStyle="1" w:styleId="StopkaZnak">
    <w:name w:val="Stopka Znak"/>
    <w:basedOn w:val="Domylnaczcionkaakapitu"/>
    <w:link w:val="Stopka"/>
    <w:uiPriority w:val="99"/>
    <w:rsid w:val="005726C7"/>
    <w:rPr>
      <w:color w:val="003478"/>
      <w:sz w:val="16"/>
    </w:rPr>
  </w:style>
  <w:style w:type="character" w:styleId="Hipercze">
    <w:name w:val="Hyperlink"/>
    <w:basedOn w:val="Domylnaczcionkaakapitu"/>
    <w:uiPriority w:val="99"/>
    <w:unhideWhenUsed/>
    <w:rsid w:val="00361582"/>
    <w:rPr>
      <w:color w:val="003478"/>
      <w:u w:val="single"/>
    </w:rPr>
  </w:style>
  <w:style w:type="character" w:styleId="UyteHipercze">
    <w:name w:val="FollowedHyperlink"/>
    <w:basedOn w:val="Hipercze"/>
    <w:uiPriority w:val="99"/>
    <w:semiHidden/>
    <w:unhideWhenUsed/>
    <w:rsid w:val="00361582"/>
    <w:rPr>
      <w:color w:val="003478"/>
      <w:u w:val="single"/>
    </w:rPr>
  </w:style>
  <w:style w:type="paragraph" w:customStyle="1" w:styleId="HeaderFSB">
    <w:name w:val="Header FSB"/>
    <w:rsid w:val="00403663"/>
    <w:pPr>
      <w:spacing w:after="0" w:line="240" w:lineRule="auto"/>
    </w:pPr>
    <w:rPr>
      <w:rFonts w:ascii="Calibri" w:hAnsi="Calibri"/>
      <w:color w:val="003478"/>
      <w:sz w:val="16"/>
    </w:rPr>
  </w:style>
  <w:style w:type="paragraph" w:customStyle="1" w:styleId="FooterFSB">
    <w:name w:val="Footer FSB"/>
    <w:rsid w:val="00900196"/>
    <w:pPr>
      <w:tabs>
        <w:tab w:val="left" w:pos="0"/>
      </w:tabs>
      <w:ind w:left="-1474"/>
    </w:pPr>
    <w:rPr>
      <w:rFonts w:ascii="Calibri" w:hAnsi="Calibri"/>
      <w:color w:val="003478"/>
      <w:sz w:val="16"/>
    </w:rPr>
  </w:style>
  <w:style w:type="character" w:customStyle="1" w:styleId="apple-converted-space">
    <w:name w:val="apple-converted-space"/>
    <w:basedOn w:val="Domylnaczcionkaakapitu"/>
    <w:rsid w:val="00DB251D"/>
  </w:style>
  <w:style w:type="character" w:styleId="Odwoanieprzypisudolnego">
    <w:name w:val="footnote reference"/>
    <w:basedOn w:val="Domylnaczcionkaakapitu"/>
    <w:uiPriority w:val="99"/>
    <w:semiHidden/>
    <w:unhideWhenUsed/>
    <w:rsid w:val="00DB251D"/>
    <w:rPr>
      <w:vertAlign w:val="superscript"/>
    </w:rPr>
  </w:style>
  <w:style w:type="paragraph" w:styleId="Bezodstpw">
    <w:name w:val="No Spacing"/>
    <w:uiPriority w:val="1"/>
    <w:qFormat/>
    <w:rsid w:val="00587928"/>
    <w:pPr>
      <w:spacing w:after="0" w:line="240" w:lineRule="auto"/>
    </w:pPr>
    <w:rPr>
      <w:sz w:val="24"/>
      <w:szCs w:val="24"/>
    </w:rPr>
  </w:style>
  <w:style w:type="character" w:customStyle="1" w:styleId="midtitle">
    <w:name w:val="midtitle"/>
    <w:basedOn w:val="Domylnaczcionkaakapitu"/>
    <w:rsid w:val="007D29E5"/>
  </w:style>
  <w:style w:type="character" w:styleId="Pogrubienie">
    <w:name w:val="Strong"/>
    <w:aliases w:val="Tekst treści (2) + 9,5 pt"/>
    <w:basedOn w:val="Domylnaczcionkaakapitu"/>
    <w:uiPriority w:val="22"/>
    <w:qFormat/>
    <w:rsid w:val="007D29E5"/>
    <w:rPr>
      <w:b/>
      <w:bCs/>
    </w:rPr>
  </w:style>
  <w:style w:type="paragraph" w:styleId="Tekstprzypisukocowego">
    <w:name w:val="endnote text"/>
    <w:basedOn w:val="Normalny"/>
    <w:link w:val="TekstprzypisukocowegoZnak"/>
    <w:uiPriority w:val="99"/>
    <w:semiHidden/>
    <w:unhideWhenUsed/>
    <w:rsid w:val="00CE187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E187A"/>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CE187A"/>
    <w:rPr>
      <w:vertAlign w:val="superscript"/>
    </w:rPr>
  </w:style>
  <w:style w:type="paragraph" w:styleId="Tekstpodstawowy">
    <w:name w:val="Body Text"/>
    <w:basedOn w:val="Normalny"/>
    <w:link w:val="TekstpodstawowyZnak"/>
    <w:rsid w:val="00E853B7"/>
    <w:pPr>
      <w:suppressAutoHyphens/>
      <w:spacing w:after="0" w:line="240" w:lineRule="auto"/>
      <w:jc w:val="both"/>
    </w:pPr>
    <w:rPr>
      <w:rFonts w:ascii="Times New Roman" w:eastAsia="Times New Roman" w:hAnsi="Times New Roman"/>
      <w:sz w:val="24"/>
      <w:szCs w:val="24"/>
      <w:lang w:eastAsia="zh-CN"/>
    </w:rPr>
  </w:style>
  <w:style w:type="character" w:customStyle="1" w:styleId="TekstpodstawowyZnak">
    <w:name w:val="Tekst podstawowy Znak"/>
    <w:basedOn w:val="Domylnaczcionkaakapitu"/>
    <w:link w:val="Tekstpodstawowy"/>
    <w:rsid w:val="00E853B7"/>
    <w:rPr>
      <w:rFonts w:ascii="Times New Roman" w:eastAsia="Times New Roman" w:hAnsi="Times New Roman" w:cs="Times New Roman"/>
      <w:sz w:val="24"/>
      <w:szCs w:val="24"/>
      <w:lang w:eastAsia="zh-CN"/>
    </w:rPr>
  </w:style>
  <w:style w:type="character" w:styleId="Odwoaniedokomentarza">
    <w:name w:val="annotation reference"/>
    <w:basedOn w:val="Domylnaczcionkaakapitu"/>
    <w:uiPriority w:val="99"/>
    <w:semiHidden/>
    <w:unhideWhenUsed/>
    <w:rsid w:val="00455BD9"/>
    <w:rPr>
      <w:sz w:val="16"/>
      <w:szCs w:val="16"/>
    </w:rPr>
  </w:style>
  <w:style w:type="paragraph" w:styleId="Tekstkomentarza">
    <w:name w:val="annotation text"/>
    <w:basedOn w:val="Normalny"/>
    <w:link w:val="TekstkomentarzaZnak"/>
    <w:uiPriority w:val="99"/>
    <w:semiHidden/>
    <w:unhideWhenUsed/>
    <w:rsid w:val="00455BD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55BD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55BD9"/>
    <w:rPr>
      <w:b/>
      <w:bCs/>
    </w:rPr>
  </w:style>
  <w:style w:type="character" w:customStyle="1" w:styleId="TematkomentarzaZnak">
    <w:name w:val="Temat komentarza Znak"/>
    <w:basedOn w:val="TekstkomentarzaZnak"/>
    <w:link w:val="Tematkomentarza"/>
    <w:uiPriority w:val="99"/>
    <w:semiHidden/>
    <w:rsid w:val="00455BD9"/>
    <w:rPr>
      <w:rFonts w:ascii="Calibri" w:eastAsia="Calibri" w:hAnsi="Calibri" w:cs="Times New Roman"/>
      <w:b/>
      <w:bCs/>
      <w:sz w:val="20"/>
      <w:szCs w:val="20"/>
    </w:rPr>
  </w:style>
  <w:style w:type="paragraph" w:styleId="Akapitzlist">
    <w:name w:val="List Paragraph"/>
    <w:basedOn w:val="Normalny"/>
    <w:uiPriority w:val="34"/>
    <w:qFormat/>
    <w:rsid w:val="00D50E08"/>
    <w:pPr>
      <w:spacing w:after="160" w:line="259" w:lineRule="auto"/>
      <w:ind w:left="720"/>
      <w:contextualSpacing/>
      <w:jc w:val="both"/>
    </w:pPr>
    <w:rPr>
      <w:rFonts w:ascii="Times New Roman" w:eastAsiaTheme="minorHAnsi" w:hAnsi="Times New Roman" w:cstheme="minorBidi"/>
      <w:sz w:val="24"/>
    </w:rPr>
  </w:style>
  <w:style w:type="character" w:customStyle="1" w:styleId="Nagwek4Znak">
    <w:name w:val="Nagłówek 4 Znak"/>
    <w:basedOn w:val="Domylnaczcionkaakapitu"/>
    <w:link w:val="Nagwek4"/>
    <w:rsid w:val="00332EC3"/>
    <w:rPr>
      <w:rFonts w:ascii="Times New Roman" w:eastAsia="Times New Roman" w:hAnsi="Times New Roman" w:cs="Times New Roman"/>
      <w:b/>
      <w:bCs/>
      <w:sz w:val="24"/>
      <w:szCs w:val="24"/>
      <w:lang w:eastAsia="pl-PL"/>
    </w:rPr>
  </w:style>
  <w:style w:type="paragraph" w:styleId="NormalnyWeb">
    <w:name w:val="Normal (Web)"/>
    <w:basedOn w:val="Normalny"/>
    <w:uiPriority w:val="99"/>
    <w:rsid w:val="00332EC3"/>
    <w:pPr>
      <w:spacing w:before="100" w:beforeAutospacing="1" w:after="119" w:line="240" w:lineRule="auto"/>
    </w:pPr>
    <w:rPr>
      <w:rFonts w:ascii="Times New Roman" w:eastAsia="Times New Roman" w:hAnsi="Times New Roman"/>
      <w:sz w:val="24"/>
      <w:szCs w:val="24"/>
      <w:lang w:eastAsia="pl-PL"/>
    </w:rPr>
  </w:style>
  <w:style w:type="character" w:customStyle="1" w:styleId="Nagwek1Znak">
    <w:name w:val="Nagłówek 1 Znak"/>
    <w:basedOn w:val="Domylnaczcionkaakapitu"/>
    <w:link w:val="Nagwek1"/>
    <w:uiPriority w:val="9"/>
    <w:rsid w:val="00332EC3"/>
    <w:rPr>
      <w:rFonts w:asciiTheme="majorHAnsi" w:eastAsiaTheme="majorEastAsia" w:hAnsiTheme="majorHAnsi" w:cstheme="majorBidi"/>
      <w:color w:val="365F91" w:themeColor="accent1" w:themeShade="BF"/>
      <w:sz w:val="32"/>
      <w:szCs w:val="32"/>
    </w:rPr>
  </w:style>
  <w:style w:type="character" w:customStyle="1" w:styleId="Nagwek5Znak">
    <w:name w:val="Nagłówek 5 Znak"/>
    <w:basedOn w:val="Domylnaczcionkaakapitu"/>
    <w:link w:val="Nagwek5"/>
    <w:uiPriority w:val="9"/>
    <w:rsid w:val="00332EC3"/>
    <w:rPr>
      <w:rFonts w:asciiTheme="majorHAnsi" w:eastAsiaTheme="majorEastAsia" w:hAnsiTheme="majorHAnsi" w:cstheme="majorBidi"/>
      <w:color w:val="365F91" w:themeColor="accent1" w:themeShade="BF"/>
    </w:rPr>
  </w:style>
  <w:style w:type="character" w:customStyle="1" w:styleId="Nagwek6Znak">
    <w:name w:val="Nagłówek 6 Znak"/>
    <w:basedOn w:val="Domylnaczcionkaakapitu"/>
    <w:link w:val="Nagwek6"/>
    <w:uiPriority w:val="9"/>
    <w:rsid w:val="00332EC3"/>
    <w:rPr>
      <w:rFonts w:asciiTheme="majorHAnsi" w:eastAsiaTheme="majorEastAsia" w:hAnsiTheme="majorHAnsi" w:cstheme="majorBidi"/>
      <w:color w:val="243F60" w:themeColor="accent1" w:themeShade="7F"/>
    </w:rPr>
  </w:style>
  <w:style w:type="character" w:customStyle="1" w:styleId="Nagwek7Znak">
    <w:name w:val="Nagłówek 7 Znak"/>
    <w:basedOn w:val="Domylnaczcionkaakapitu"/>
    <w:link w:val="Nagwek7"/>
    <w:uiPriority w:val="9"/>
    <w:rsid w:val="00332EC3"/>
    <w:rPr>
      <w:rFonts w:asciiTheme="majorHAnsi" w:eastAsiaTheme="majorEastAsia" w:hAnsiTheme="majorHAnsi" w:cstheme="majorBidi"/>
      <w:i/>
      <w:iCs/>
      <w:color w:val="243F60" w:themeColor="accent1" w:themeShade="7F"/>
    </w:rPr>
  </w:style>
  <w:style w:type="paragraph" w:customStyle="1" w:styleId="nagwek10">
    <w:name w:val="nagłówek 1"/>
    <w:basedOn w:val="Normalny"/>
    <w:next w:val="Normalny"/>
    <w:link w:val="Nagwek1znak0"/>
    <w:uiPriority w:val="1"/>
    <w:qFormat/>
    <w:rsid w:val="00B6669C"/>
    <w:pPr>
      <w:pageBreakBefore/>
      <w:spacing w:after="360" w:line="240" w:lineRule="auto"/>
      <w:ind w:left="-360" w:right="-360"/>
      <w:outlineLvl w:val="0"/>
    </w:pPr>
    <w:rPr>
      <w:rFonts w:asciiTheme="minorHAnsi" w:eastAsiaTheme="minorHAnsi" w:hAnsiTheme="minorHAnsi" w:cstheme="minorBidi"/>
      <w:color w:val="595959" w:themeColor="text1" w:themeTint="A6"/>
      <w:kern w:val="20"/>
      <w:sz w:val="36"/>
      <w:szCs w:val="20"/>
      <w:lang w:eastAsia="pl-PL"/>
    </w:rPr>
  </w:style>
  <w:style w:type="character" w:customStyle="1" w:styleId="Nagwek1znak0">
    <w:name w:val="Nagłówek 1 (znak)"/>
    <w:basedOn w:val="Domylnaczcionkaakapitu"/>
    <w:link w:val="nagwek10"/>
    <w:uiPriority w:val="1"/>
    <w:rsid w:val="00B6669C"/>
    <w:rPr>
      <w:color w:val="595959" w:themeColor="text1" w:themeTint="A6"/>
      <w:kern w:val="20"/>
      <w:sz w:val="36"/>
      <w:szCs w:val="20"/>
      <w:lang w:eastAsia="pl-PL"/>
    </w:rPr>
  </w:style>
  <w:style w:type="paragraph" w:customStyle="1" w:styleId="Zawartotabeli">
    <w:name w:val="Zawartość tabeli"/>
    <w:basedOn w:val="Normalny"/>
    <w:rsid w:val="00B6669C"/>
    <w:pPr>
      <w:widowControl w:val="0"/>
      <w:suppressLineNumbers/>
      <w:suppressAutoHyphens/>
      <w:spacing w:after="0" w:line="240" w:lineRule="auto"/>
    </w:pPr>
    <w:rPr>
      <w:rFonts w:ascii="Times New Roman" w:eastAsia="Arial Unicode MS" w:hAnsi="Times New Roman"/>
      <w:kern w:val="1"/>
      <w:sz w:val="24"/>
      <w:szCs w:val="24"/>
      <w:lang w:eastAsia="pl-PL"/>
    </w:rPr>
  </w:style>
  <w:style w:type="paragraph" w:styleId="Listanumerowana">
    <w:name w:val="List Number"/>
    <w:basedOn w:val="Normalny"/>
    <w:uiPriority w:val="1"/>
    <w:unhideWhenUsed/>
    <w:qFormat/>
    <w:rsid w:val="00B6669C"/>
    <w:pPr>
      <w:numPr>
        <w:numId w:val="4"/>
      </w:numPr>
      <w:spacing w:after="0" w:line="240" w:lineRule="auto"/>
      <w:contextualSpacing/>
    </w:pPr>
    <w:rPr>
      <w:rFonts w:asciiTheme="minorHAnsi" w:eastAsiaTheme="minorHAnsi" w:hAnsiTheme="minorHAnsi" w:cstheme="minorBidi"/>
      <w:color w:val="595959" w:themeColor="text1" w:themeTint="A6"/>
      <w:kern w:val="20"/>
      <w:sz w:val="20"/>
      <w:szCs w:val="20"/>
      <w:lang w:eastAsia="pl-PL"/>
    </w:rPr>
  </w:style>
  <w:style w:type="paragraph" w:styleId="Listanumerowana2">
    <w:name w:val="List Number 2"/>
    <w:basedOn w:val="Normalny"/>
    <w:uiPriority w:val="1"/>
    <w:unhideWhenUsed/>
    <w:qFormat/>
    <w:rsid w:val="00B6669C"/>
    <w:pPr>
      <w:numPr>
        <w:ilvl w:val="1"/>
        <w:numId w:val="4"/>
      </w:numPr>
      <w:spacing w:after="0" w:line="240" w:lineRule="auto"/>
      <w:contextualSpacing/>
    </w:pPr>
    <w:rPr>
      <w:rFonts w:asciiTheme="minorHAnsi" w:eastAsiaTheme="minorHAnsi" w:hAnsiTheme="minorHAnsi" w:cstheme="minorBidi"/>
      <w:color w:val="595959" w:themeColor="text1" w:themeTint="A6"/>
      <w:kern w:val="20"/>
      <w:sz w:val="20"/>
      <w:szCs w:val="20"/>
      <w:lang w:eastAsia="pl-PL"/>
    </w:rPr>
  </w:style>
  <w:style w:type="paragraph" w:styleId="Listanumerowana3">
    <w:name w:val="List Number 3"/>
    <w:basedOn w:val="Normalny"/>
    <w:uiPriority w:val="18"/>
    <w:unhideWhenUsed/>
    <w:qFormat/>
    <w:rsid w:val="00B6669C"/>
    <w:pPr>
      <w:numPr>
        <w:ilvl w:val="2"/>
        <w:numId w:val="4"/>
      </w:numPr>
      <w:spacing w:after="0" w:line="240" w:lineRule="auto"/>
      <w:contextualSpacing/>
    </w:pPr>
    <w:rPr>
      <w:rFonts w:asciiTheme="minorHAnsi" w:eastAsiaTheme="minorHAnsi" w:hAnsiTheme="minorHAnsi" w:cstheme="minorBidi"/>
      <w:color w:val="595959" w:themeColor="text1" w:themeTint="A6"/>
      <w:kern w:val="20"/>
      <w:sz w:val="20"/>
      <w:szCs w:val="20"/>
      <w:lang w:eastAsia="pl-PL"/>
    </w:rPr>
  </w:style>
  <w:style w:type="paragraph" w:styleId="Listanumerowana4">
    <w:name w:val="List Number 4"/>
    <w:basedOn w:val="Normalny"/>
    <w:uiPriority w:val="18"/>
    <w:semiHidden/>
    <w:unhideWhenUsed/>
    <w:rsid w:val="00B6669C"/>
    <w:pPr>
      <w:numPr>
        <w:ilvl w:val="3"/>
        <w:numId w:val="4"/>
      </w:numPr>
      <w:spacing w:after="0" w:line="240" w:lineRule="auto"/>
      <w:contextualSpacing/>
    </w:pPr>
    <w:rPr>
      <w:rFonts w:asciiTheme="minorHAnsi" w:eastAsiaTheme="minorHAnsi" w:hAnsiTheme="minorHAnsi" w:cstheme="minorBidi"/>
      <w:color w:val="595959" w:themeColor="text1" w:themeTint="A6"/>
      <w:kern w:val="20"/>
      <w:sz w:val="20"/>
      <w:szCs w:val="20"/>
      <w:lang w:eastAsia="pl-PL"/>
    </w:rPr>
  </w:style>
  <w:style w:type="paragraph" w:styleId="Listanumerowana5">
    <w:name w:val="List Number 5"/>
    <w:basedOn w:val="Normalny"/>
    <w:uiPriority w:val="18"/>
    <w:semiHidden/>
    <w:unhideWhenUsed/>
    <w:rsid w:val="00B6669C"/>
    <w:pPr>
      <w:numPr>
        <w:ilvl w:val="4"/>
        <w:numId w:val="4"/>
      </w:numPr>
      <w:spacing w:after="0" w:line="240" w:lineRule="auto"/>
      <w:contextualSpacing/>
    </w:pPr>
    <w:rPr>
      <w:rFonts w:asciiTheme="minorHAnsi" w:eastAsiaTheme="minorHAnsi" w:hAnsiTheme="minorHAnsi" w:cstheme="minorBidi"/>
      <w:color w:val="595959" w:themeColor="text1" w:themeTint="A6"/>
      <w:kern w:val="20"/>
      <w:sz w:val="20"/>
      <w:szCs w:val="20"/>
      <w:lang w:eastAsia="pl-PL"/>
    </w:rPr>
  </w:style>
  <w:style w:type="paragraph" w:styleId="Nagwekspisutreci">
    <w:name w:val="TOC Heading"/>
    <w:basedOn w:val="Nagwek1"/>
    <w:next w:val="Normalny"/>
    <w:uiPriority w:val="39"/>
    <w:unhideWhenUsed/>
    <w:qFormat/>
    <w:rsid w:val="00560DF0"/>
    <w:pPr>
      <w:spacing w:line="259" w:lineRule="auto"/>
      <w:outlineLvl w:val="9"/>
    </w:pPr>
    <w:rPr>
      <w:lang w:eastAsia="pl-PL"/>
    </w:rPr>
  </w:style>
  <w:style w:type="paragraph" w:styleId="Spistreci1">
    <w:name w:val="toc 1"/>
    <w:basedOn w:val="Normalny"/>
    <w:next w:val="Normalny"/>
    <w:autoRedefine/>
    <w:uiPriority w:val="39"/>
    <w:unhideWhenUsed/>
    <w:rsid w:val="00560DF0"/>
    <w:pPr>
      <w:spacing w:after="100"/>
    </w:pPr>
  </w:style>
  <w:style w:type="paragraph" w:styleId="Podtytu">
    <w:name w:val="Subtitle"/>
    <w:basedOn w:val="Normalny"/>
    <w:next w:val="Tekstpodstawowy"/>
    <w:link w:val="PodtytuZnak"/>
    <w:qFormat/>
    <w:rsid w:val="00B71B61"/>
    <w:pPr>
      <w:keepNext/>
      <w:suppressAutoHyphens/>
      <w:spacing w:before="240" w:after="120" w:line="240" w:lineRule="auto"/>
      <w:jc w:val="center"/>
    </w:pPr>
    <w:rPr>
      <w:rFonts w:ascii="Arial" w:eastAsia="Arial Unicode MS" w:hAnsi="Arial" w:cs="Mangal"/>
      <w:i/>
      <w:iCs/>
      <w:sz w:val="28"/>
      <w:szCs w:val="28"/>
      <w:lang w:eastAsia="ar-SA"/>
    </w:rPr>
  </w:style>
  <w:style w:type="character" w:customStyle="1" w:styleId="PodtytuZnak">
    <w:name w:val="Podtytuł Znak"/>
    <w:basedOn w:val="Domylnaczcionkaakapitu"/>
    <w:link w:val="Podtytu"/>
    <w:rsid w:val="00B71B61"/>
    <w:rPr>
      <w:rFonts w:ascii="Arial" w:eastAsia="Arial Unicode MS" w:hAnsi="Arial" w:cs="Mangal"/>
      <w:i/>
      <w:iCs/>
      <w:sz w:val="28"/>
      <w:szCs w:val="28"/>
      <w:lang w:eastAsia="ar-SA"/>
    </w:rPr>
  </w:style>
  <w:style w:type="paragraph" w:customStyle="1" w:styleId="Teksttreci2">
    <w:name w:val="Tekst treści (2)"/>
    <w:basedOn w:val="Normalny"/>
    <w:rsid w:val="004D45EF"/>
    <w:pPr>
      <w:widowControl w:val="0"/>
      <w:shd w:val="clear" w:color="auto" w:fill="FFFFFF"/>
      <w:suppressAutoHyphens/>
      <w:autoSpaceDN w:val="0"/>
      <w:spacing w:before="600" w:after="180" w:line="298" w:lineRule="exact"/>
      <w:ind w:hanging="380"/>
      <w:jc w:val="both"/>
    </w:pPr>
    <w:rPr>
      <w:rFonts w:ascii="Times New Roman" w:eastAsia="Times New Roman" w:hAnsi="Times New Roman"/>
      <w:color w:val="000000"/>
      <w:sz w:val="24"/>
      <w:szCs w:val="24"/>
      <w:lang w:eastAsia="pl-PL" w:bidi="pl-PL"/>
    </w:rPr>
  </w:style>
  <w:style w:type="character" w:customStyle="1" w:styleId="Nagwek2Znak">
    <w:name w:val="Nagłówek 2 Znak"/>
    <w:basedOn w:val="Domylnaczcionkaakapitu"/>
    <w:link w:val="Nagwek2"/>
    <w:uiPriority w:val="9"/>
    <w:rsid w:val="004D45EF"/>
    <w:rPr>
      <w:rFonts w:asciiTheme="majorHAnsi" w:eastAsiaTheme="majorEastAsia" w:hAnsiTheme="majorHAnsi" w:cstheme="majorBidi"/>
      <w:color w:val="365F91" w:themeColor="accent1" w:themeShade="BF"/>
      <w:sz w:val="26"/>
      <w:szCs w:val="26"/>
    </w:rPr>
  </w:style>
  <w:style w:type="table" w:styleId="Tabela-Siatka">
    <w:name w:val="Table Grid"/>
    <w:basedOn w:val="Standardowy"/>
    <w:uiPriority w:val="39"/>
    <w:rsid w:val="006602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rsid w:val="005B79EA"/>
    <w:pPr>
      <w:spacing w:after="100"/>
      <w:ind w:left="220"/>
    </w:pPr>
  </w:style>
  <w:style w:type="paragraph" w:customStyle="1" w:styleId="p0">
    <w:name w:val="p0"/>
    <w:basedOn w:val="Normalny"/>
    <w:rsid w:val="00236B0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1">
    <w:name w:val="p1"/>
    <w:basedOn w:val="Normalny"/>
    <w:rsid w:val="00236B02"/>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next w:val="Podtytu"/>
    <w:link w:val="TytuZnak"/>
    <w:qFormat/>
    <w:rsid w:val="008E44F2"/>
    <w:pPr>
      <w:suppressAutoHyphens/>
      <w:spacing w:after="0" w:line="240" w:lineRule="auto"/>
      <w:jc w:val="center"/>
    </w:pPr>
    <w:rPr>
      <w:rFonts w:ascii="Times New Roman" w:eastAsia="Times New Roman" w:hAnsi="Times New Roman"/>
      <w:sz w:val="24"/>
      <w:szCs w:val="20"/>
      <w:lang w:eastAsia="ar-SA"/>
    </w:rPr>
  </w:style>
  <w:style w:type="character" w:customStyle="1" w:styleId="TytuZnak">
    <w:name w:val="Tytuł Znak"/>
    <w:basedOn w:val="Domylnaczcionkaakapitu"/>
    <w:link w:val="Tytu"/>
    <w:rsid w:val="008E44F2"/>
    <w:rPr>
      <w:rFonts w:ascii="Times New Roman" w:eastAsia="Times New Roman" w:hAnsi="Times New Roman" w:cs="Times New Roman"/>
      <w:sz w:val="24"/>
      <w:szCs w:val="20"/>
      <w:lang w:eastAsia="ar-SA"/>
    </w:rPr>
  </w:style>
  <w:style w:type="character" w:customStyle="1" w:styleId="highlight">
    <w:name w:val="highlight"/>
    <w:basedOn w:val="Domylnaczcionkaakapitu"/>
    <w:rsid w:val="00D85AB1"/>
  </w:style>
  <w:style w:type="paragraph" w:customStyle="1" w:styleId="Style19">
    <w:name w:val="Style19"/>
    <w:basedOn w:val="Normalny"/>
    <w:uiPriority w:val="99"/>
    <w:rsid w:val="00C325CB"/>
    <w:pPr>
      <w:widowControl w:val="0"/>
      <w:autoSpaceDE w:val="0"/>
      <w:autoSpaceDN w:val="0"/>
      <w:adjustRightInd w:val="0"/>
      <w:spacing w:after="0" w:line="205" w:lineRule="exact"/>
      <w:jc w:val="right"/>
    </w:pPr>
    <w:rPr>
      <w:rFonts w:ascii="Times New Roman" w:eastAsia="Times New Roman" w:hAnsi="Times New Roman"/>
      <w:sz w:val="24"/>
      <w:szCs w:val="24"/>
      <w:lang w:eastAsia="pl-PL"/>
    </w:rPr>
  </w:style>
  <w:style w:type="character" w:customStyle="1" w:styleId="FontStyle42">
    <w:name w:val="Font Style42"/>
    <w:uiPriority w:val="99"/>
    <w:rsid w:val="00C325CB"/>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753">
      <w:bodyDiv w:val="1"/>
      <w:marLeft w:val="0"/>
      <w:marRight w:val="0"/>
      <w:marTop w:val="0"/>
      <w:marBottom w:val="0"/>
      <w:divBdr>
        <w:top w:val="none" w:sz="0" w:space="0" w:color="auto"/>
        <w:left w:val="none" w:sz="0" w:space="0" w:color="auto"/>
        <w:bottom w:val="none" w:sz="0" w:space="0" w:color="auto"/>
        <w:right w:val="none" w:sz="0" w:space="0" w:color="auto"/>
      </w:divBdr>
    </w:div>
    <w:div w:id="177937699">
      <w:bodyDiv w:val="1"/>
      <w:marLeft w:val="0"/>
      <w:marRight w:val="0"/>
      <w:marTop w:val="0"/>
      <w:marBottom w:val="0"/>
      <w:divBdr>
        <w:top w:val="none" w:sz="0" w:space="0" w:color="auto"/>
        <w:left w:val="none" w:sz="0" w:space="0" w:color="auto"/>
        <w:bottom w:val="none" w:sz="0" w:space="0" w:color="auto"/>
        <w:right w:val="none" w:sz="0" w:space="0" w:color="auto"/>
      </w:divBdr>
    </w:div>
    <w:div w:id="288437528">
      <w:bodyDiv w:val="1"/>
      <w:marLeft w:val="0"/>
      <w:marRight w:val="0"/>
      <w:marTop w:val="0"/>
      <w:marBottom w:val="0"/>
      <w:divBdr>
        <w:top w:val="none" w:sz="0" w:space="0" w:color="auto"/>
        <w:left w:val="none" w:sz="0" w:space="0" w:color="auto"/>
        <w:bottom w:val="none" w:sz="0" w:space="0" w:color="auto"/>
        <w:right w:val="none" w:sz="0" w:space="0" w:color="auto"/>
      </w:divBdr>
    </w:div>
    <w:div w:id="380398489">
      <w:bodyDiv w:val="1"/>
      <w:marLeft w:val="0"/>
      <w:marRight w:val="0"/>
      <w:marTop w:val="0"/>
      <w:marBottom w:val="0"/>
      <w:divBdr>
        <w:top w:val="none" w:sz="0" w:space="0" w:color="auto"/>
        <w:left w:val="none" w:sz="0" w:space="0" w:color="auto"/>
        <w:bottom w:val="none" w:sz="0" w:space="0" w:color="auto"/>
        <w:right w:val="none" w:sz="0" w:space="0" w:color="auto"/>
      </w:divBdr>
    </w:div>
    <w:div w:id="402026625">
      <w:bodyDiv w:val="1"/>
      <w:marLeft w:val="0"/>
      <w:marRight w:val="0"/>
      <w:marTop w:val="0"/>
      <w:marBottom w:val="0"/>
      <w:divBdr>
        <w:top w:val="none" w:sz="0" w:space="0" w:color="auto"/>
        <w:left w:val="none" w:sz="0" w:space="0" w:color="auto"/>
        <w:bottom w:val="none" w:sz="0" w:space="0" w:color="auto"/>
        <w:right w:val="none" w:sz="0" w:space="0" w:color="auto"/>
      </w:divBdr>
    </w:div>
    <w:div w:id="444538592">
      <w:bodyDiv w:val="1"/>
      <w:marLeft w:val="0"/>
      <w:marRight w:val="0"/>
      <w:marTop w:val="0"/>
      <w:marBottom w:val="0"/>
      <w:divBdr>
        <w:top w:val="none" w:sz="0" w:space="0" w:color="auto"/>
        <w:left w:val="none" w:sz="0" w:space="0" w:color="auto"/>
        <w:bottom w:val="none" w:sz="0" w:space="0" w:color="auto"/>
        <w:right w:val="none" w:sz="0" w:space="0" w:color="auto"/>
      </w:divBdr>
    </w:div>
    <w:div w:id="727611496">
      <w:bodyDiv w:val="1"/>
      <w:marLeft w:val="0"/>
      <w:marRight w:val="0"/>
      <w:marTop w:val="0"/>
      <w:marBottom w:val="0"/>
      <w:divBdr>
        <w:top w:val="none" w:sz="0" w:space="0" w:color="auto"/>
        <w:left w:val="none" w:sz="0" w:space="0" w:color="auto"/>
        <w:bottom w:val="none" w:sz="0" w:space="0" w:color="auto"/>
        <w:right w:val="none" w:sz="0" w:space="0" w:color="auto"/>
      </w:divBdr>
    </w:div>
    <w:div w:id="884292628">
      <w:bodyDiv w:val="1"/>
      <w:marLeft w:val="0"/>
      <w:marRight w:val="0"/>
      <w:marTop w:val="0"/>
      <w:marBottom w:val="0"/>
      <w:divBdr>
        <w:top w:val="none" w:sz="0" w:space="0" w:color="auto"/>
        <w:left w:val="none" w:sz="0" w:space="0" w:color="auto"/>
        <w:bottom w:val="none" w:sz="0" w:space="0" w:color="auto"/>
        <w:right w:val="none" w:sz="0" w:space="0" w:color="auto"/>
      </w:divBdr>
    </w:div>
    <w:div w:id="1081172695">
      <w:bodyDiv w:val="1"/>
      <w:marLeft w:val="0"/>
      <w:marRight w:val="0"/>
      <w:marTop w:val="0"/>
      <w:marBottom w:val="0"/>
      <w:divBdr>
        <w:top w:val="none" w:sz="0" w:space="0" w:color="auto"/>
        <w:left w:val="none" w:sz="0" w:space="0" w:color="auto"/>
        <w:bottom w:val="none" w:sz="0" w:space="0" w:color="auto"/>
        <w:right w:val="none" w:sz="0" w:space="0" w:color="auto"/>
      </w:divBdr>
    </w:div>
    <w:div w:id="1379739243">
      <w:bodyDiv w:val="1"/>
      <w:marLeft w:val="0"/>
      <w:marRight w:val="0"/>
      <w:marTop w:val="0"/>
      <w:marBottom w:val="0"/>
      <w:divBdr>
        <w:top w:val="none" w:sz="0" w:space="0" w:color="auto"/>
        <w:left w:val="none" w:sz="0" w:space="0" w:color="auto"/>
        <w:bottom w:val="none" w:sz="0" w:space="0" w:color="auto"/>
        <w:right w:val="none" w:sz="0" w:space="0" w:color="auto"/>
      </w:divBdr>
    </w:div>
    <w:div w:id="1919171223">
      <w:bodyDiv w:val="1"/>
      <w:marLeft w:val="0"/>
      <w:marRight w:val="0"/>
      <w:marTop w:val="0"/>
      <w:marBottom w:val="0"/>
      <w:divBdr>
        <w:top w:val="none" w:sz="0" w:space="0" w:color="auto"/>
        <w:left w:val="none" w:sz="0" w:space="0" w:color="auto"/>
        <w:bottom w:val="none" w:sz="0" w:space="0" w:color="auto"/>
        <w:right w:val="none" w:sz="0" w:space="0" w:color="auto"/>
      </w:divBdr>
    </w:div>
    <w:div w:id="1980109493">
      <w:bodyDiv w:val="1"/>
      <w:marLeft w:val="0"/>
      <w:marRight w:val="0"/>
      <w:marTop w:val="0"/>
      <w:marBottom w:val="0"/>
      <w:divBdr>
        <w:top w:val="none" w:sz="0" w:space="0" w:color="auto"/>
        <w:left w:val="none" w:sz="0" w:space="0" w:color="auto"/>
        <w:bottom w:val="none" w:sz="0" w:space="0" w:color="auto"/>
        <w:right w:val="none" w:sz="0" w:space="0" w:color="auto"/>
      </w:divBdr>
    </w:div>
    <w:div w:id="1984920536">
      <w:bodyDiv w:val="1"/>
      <w:marLeft w:val="0"/>
      <w:marRight w:val="0"/>
      <w:marTop w:val="0"/>
      <w:marBottom w:val="0"/>
      <w:divBdr>
        <w:top w:val="none" w:sz="0" w:space="0" w:color="auto"/>
        <w:left w:val="none" w:sz="0" w:space="0" w:color="auto"/>
        <w:bottom w:val="none" w:sz="0" w:space="0" w:color="auto"/>
        <w:right w:val="none" w:sz="0" w:space="0" w:color="auto"/>
      </w:divBdr>
    </w:div>
    <w:div w:id="2022315876">
      <w:bodyDiv w:val="1"/>
      <w:marLeft w:val="0"/>
      <w:marRight w:val="0"/>
      <w:marTop w:val="0"/>
      <w:marBottom w:val="0"/>
      <w:divBdr>
        <w:top w:val="none" w:sz="0" w:space="0" w:color="auto"/>
        <w:left w:val="none" w:sz="0" w:space="0" w:color="auto"/>
        <w:bottom w:val="none" w:sz="0" w:space="0" w:color="auto"/>
        <w:right w:val="none" w:sz="0" w:space="0" w:color="auto"/>
      </w:divBdr>
    </w:div>
    <w:div w:id="208394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ip.jednorozec.pl/?c=mdPliki-cmPobierz-7651-VWNod2HFgmEuZG9j" TargetMode="External"/><Relationship Id="rId4" Type="http://schemas.openxmlformats.org/officeDocument/2006/relationships/settings" Target="settings.xml"/><Relationship Id="rId9" Type="http://schemas.openxmlformats.org/officeDocument/2006/relationships/hyperlink" Target="http://bip.jednorozec.pl/?c=mdPliki-cmPobierz-6624-UE/Fml96YcWCxIVjem5pa19vc3QuZG9j"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Everyone\Szablony\FSB\FSB_pl.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a:solidFill>
                  <a:sysClr val="windowText" lastClr="000000"/>
                </a:solidFill>
              </a:rPr>
              <a:t>Etaty nauczycieli w podziale</a:t>
            </a:r>
            <a:r>
              <a:rPr lang="pl-PL">
                <a:solidFill>
                  <a:sysClr val="windowText" lastClr="000000"/>
                </a:solidFill>
              </a:rPr>
              <a:t> procentowym</a:t>
            </a:r>
            <a:r>
              <a:rPr lang="en-US">
                <a:solidFill>
                  <a:sysClr val="windowText" lastClr="000000"/>
                </a:solidFill>
              </a:rPr>
              <a:t> na stopień awansu zawodowego</a:t>
            </a:r>
            <a:r>
              <a:rPr lang="pl-PL">
                <a:solidFill>
                  <a:sysClr val="windowText" lastClr="000000"/>
                </a:solidFill>
              </a:rPr>
              <a:t> w roku szkolnym 2018/2019</a:t>
            </a:r>
            <a:endParaRPr lang="en-US">
              <a:solidFill>
                <a:sysClr val="windowText" lastClr="00000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pl-P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Arkusz1!$B$1</c:f>
              <c:strCache>
                <c:ptCount val="1"/>
                <c:pt idx="0">
                  <c:v>Etaty nauczycieli w podziale na stopień awansu zawodowego</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7D51-4C8B-B80F-81D8899B2EB7}"/>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7D51-4C8B-B80F-81D8899B2EB7}"/>
              </c:ext>
            </c:extLst>
          </c:dPt>
          <c:dPt>
            <c:idx val="2"/>
            <c:bubble3D val="0"/>
            <c:spPr>
              <a:solidFill>
                <a:srgbClr val="FFFF00"/>
              </a:solidFill>
              <a:ln w="25400">
                <a:solidFill>
                  <a:schemeClr val="lt1"/>
                </a:solidFill>
              </a:ln>
              <a:effectLst/>
              <a:sp3d contourW="25400">
                <a:contourClr>
                  <a:schemeClr val="lt1"/>
                </a:contourClr>
              </a:sp3d>
            </c:spPr>
            <c:extLst>
              <c:ext xmlns:c16="http://schemas.microsoft.com/office/drawing/2014/chart" uri="{C3380CC4-5D6E-409C-BE32-E72D297353CC}">
                <c16:uniqueId val="{00000005-7D51-4C8B-B80F-81D8899B2EB7}"/>
              </c:ext>
            </c:extLst>
          </c:dPt>
          <c:dPt>
            <c:idx val="3"/>
            <c:bubble3D val="0"/>
            <c:spPr>
              <a:solidFill>
                <a:srgbClr val="FF0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7-7D51-4C8B-B80F-81D8899B2EB7}"/>
              </c:ext>
            </c:extLst>
          </c:dPt>
          <c:dLbls>
            <c:dLbl>
              <c:idx val="1"/>
              <c:layout>
                <c:manualLayout>
                  <c:x val="-0.11028642803786386"/>
                  <c:y val="-2.3885069921815327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D51-4C8B-B80F-81D8899B2EB7}"/>
                </c:ext>
              </c:extLst>
            </c:dLbl>
            <c:dLbl>
              <c:idx val="2"/>
              <c:layout>
                <c:manualLayout>
                  <c:x val="-4.7219602992860732E-3"/>
                  <c:y val="-4.5641239289533252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D51-4C8B-B80F-81D8899B2EB7}"/>
                </c:ext>
              </c:extLst>
            </c:dLbl>
            <c:dLbl>
              <c:idx val="3"/>
              <c:layout>
                <c:manualLayout>
                  <c:x val="0.17916590130743765"/>
                  <c:y val="-4.017525587079393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D51-4C8B-B80F-81D8899B2EB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Arkusz1!$A$2:$A$5</c:f>
              <c:strCache>
                <c:ptCount val="4"/>
                <c:pt idx="0">
                  <c:v>dyplomowany</c:v>
                </c:pt>
                <c:pt idx="1">
                  <c:v>mianowany</c:v>
                </c:pt>
                <c:pt idx="2">
                  <c:v>kontraktowy</c:v>
                </c:pt>
                <c:pt idx="3">
                  <c:v>stażysta</c:v>
                </c:pt>
              </c:strCache>
            </c:strRef>
          </c:cat>
          <c:val>
            <c:numRef>
              <c:f>Arkusz1!$B$2:$B$5</c:f>
              <c:numCache>
                <c:formatCode>General</c:formatCode>
                <c:ptCount val="4"/>
                <c:pt idx="0">
                  <c:v>76.63</c:v>
                </c:pt>
                <c:pt idx="1">
                  <c:v>5.0599999999999996</c:v>
                </c:pt>
                <c:pt idx="2">
                  <c:v>1.23</c:v>
                </c:pt>
                <c:pt idx="3">
                  <c:v>0.39</c:v>
                </c:pt>
              </c:numCache>
            </c:numRef>
          </c:val>
          <c:extLst>
            <c:ext xmlns:c16="http://schemas.microsoft.com/office/drawing/2014/chart" uri="{C3380CC4-5D6E-409C-BE32-E72D297353CC}">
              <c16:uniqueId val="{00000008-7D51-4C8B-B80F-81D8899B2EB7}"/>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75E318-96AB-43CF-9F1F-9661DB167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FSB_pl</Template>
  <TotalTime>1851</TotalTime>
  <Pages>31</Pages>
  <Words>7816</Words>
  <Characters>46896</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
    </vt:vector>
  </TitlesOfParts>
  <Company>Fundacja im. Stefana Batorego</Company>
  <LinksUpToDate>false</LinksUpToDate>
  <CharactersWithSpaces>54603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Winiarski</dc:creator>
  <cp:lastModifiedBy>Lilla Zabielska</cp:lastModifiedBy>
  <cp:revision>96</cp:revision>
  <cp:lastPrinted>2019-05-31T09:24:00Z</cp:lastPrinted>
  <dcterms:created xsi:type="dcterms:W3CDTF">2019-05-29T09:56:00Z</dcterms:created>
  <dcterms:modified xsi:type="dcterms:W3CDTF">2019-05-31T10:34:00Z</dcterms:modified>
</cp:coreProperties>
</file>