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6FFAD" w14:textId="3CAC86C1" w:rsidR="00A25B41" w:rsidRPr="009358F7" w:rsidRDefault="00A25B41" w:rsidP="00A25B41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41"/>
        <w:ind w:left="10" w:right="7" w:hanging="10"/>
        <w:jc w:val="right"/>
        <w:rPr>
          <w:rFonts w:ascii="Garamond" w:hAnsi="Garamond"/>
          <w:sz w:val="22"/>
        </w:rPr>
      </w:pPr>
      <w:r w:rsidRPr="009358F7">
        <w:rPr>
          <w:rFonts w:ascii="Garamond" w:hAnsi="Garamond"/>
          <w:sz w:val="22"/>
          <w:lang w:val="pl"/>
        </w:rPr>
        <w:t xml:space="preserve">Załącznik Nr </w:t>
      </w:r>
      <w:r w:rsidR="00ED16E1" w:rsidRPr="009358F7">
        <w:rPr>
          <w:rFonts w:ascii="Garamond" w:hAnsi="Garamond"/>
          <w:sz w:val="22"/>
          <w:lang w:val="pl"/>
        </w:rPr>
        <w:t>4</w:t>
      </w:r>
    </w:p>
    <w:p w14:paraId="36DB59F4" w14:textId="77777777" w:rsidR="00A25B41" w:rsidRPr="009358F7" w:rsidRDefault="00A25B41" w:rsidP="00A25B41">
      <w:pPr>
        <w:spacing w:after="463" w:line="265" w:lineRule="auto"/>
        <w:ind w:left="96" w:hanging="10"/>
        <w:jc w:val="center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OPIS PRZEDMIOTU ZAMÓWIENIA</w:t>
      </w:r>
    </w:p>
    <w:p w14:paraId="1816B1C5" w14:textId="60E14866" w:rsidR="00A25B41" w:rsidRPr="009358F7" w:rsidRDefault="00F742EE" w:rsidP="00A25B41">
      <w:pPr>
        <w:spacing w:after="226"/>
        <w:ind w:left="67" w:right="179" w:hanging="1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I</w:t>
      </w:r>
      <w:r w:rsidR="00A25B41" w:rsidRPr="009358F7">
        <w:rPr>
          <w:rFonts w:ascii="Garamond" w:hAnsi="Garamond"/>
          <w:lang w:val="pl"/>
        </w:rPr>
        <w:t>. PRZEDMIOT ZAMÓWIENIA</w:t>
      </w:r>
    </w:p>
    <w:p w14:paraId="39AE9B06" w14:textId="77777777" w:rsidR="00A25B41" w:rsidRPr="009358F7" w:rsidRDefault="00A25B41" w:rsidP="00A25B41">
      <w:pPr>
        <w:numPr>
          <w:ilvl w:val="0"/>
          <w:numId w:val="1"/>
        </w:numPr>
        <w:spacing w:after="0"/>
        <w:ind w:right="143" w:hanging="266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Przedmiot</w:t>
      </w:r>
    </w:p>
    <w:p w14:paraId="7A7E0174" w14:textId="77777777" w:rsidR="00A25B41" w:rsidRPr="009358F7" w:rsidRDefault="00A25B41" w:rsidP="00A25B41">
      <w:pPr>
        <w:numPr>
          <w:ilvl w:val="1"/>
          <w:numId w:val="1"/>
        </w:numPr>
        <w:spacing w:after="5" w:line="260" w:lineRule="auto"/>
        <w:ind w:right="115" w:hanging="353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Przedmiotem postępowania jest sprzedaż drzew „na pniu”, polegająca na:</w:t>
      </w:r>
    </w:p>
    <w:p w14:paraId="58E76B17" w14:textId="27478DCE" w:rsidR="00A25B41" w:rsidRPr="009358F7" w:rsidRDefault="00A25B41" w:rsidP="009358F7">
      <w:pPr>
        <w:numPr>
          <w:ilvl w:val="2"/>
          <w:numId w:val="1"/>
        </w:numPr>
        <w:spacing w:after="28" w:line="260" w:lineRule="auto"/>
        <w:ind w:right="119" w:hanging="367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 xml:space="preserve">sprzedaży drzew „na pniu” wraz z pozostałościami drzewnymi w postaci gałęzi, konarów </w:t>
      </w:r>
      <w:r w:rsidR="0027725D">
        <w:rPr>
          <w:rFonts w:ascii="Garamond" w:hAnsi="Garamond"/>
          <w:lang w:val="pl"/>
        </w:rPr>
        <w:br/>
      </w:r>
      <w:r w:rsidRPr="009358F7">
        <w:rPr>
          <w:rFonts w:ascii="Garamond" w:hAnsi="Garamond"/>
          <w:lang w:val="pl"/>
        </w:rPr>
        <w:t xml:space="preserve">i innych odpadów drzewnych. Przewidywana ilość drzew „na pniu” w ramach sprzedaży wynosi </w:t>
      </w:r>
      <w:r w:rsidR="0027725D">
        <w:rPr>
          <w:rFonts w:ascii="Garamond" w:hAnsi="Garamond"/>
          <w:lang w:val="pl"/>
        </w:rPr>
        <w:t>404</w:t>
      </w:r>
      <w:r w:rsidRPr="009358F7">
        <w:rPr>
          <w:rFonts w:ascii="Garamond" w:hAnsi="Garamond"/>
          <w:lang w:val="pl"/>
        </w:rPr>
        <w:t xml:space="preserve"> sztuk różnych gatunków: </w:t>
      </w:r>
      <w:r w:rsidR="00340870" w:rsidRPr="0031219B">
        <w:rPr>
          <w:rFonts w:ascii="Garamond" w:hAnsi="Garamond"/>
          <w:lang w:val="pl"/>
        </w:rPr>
        <w:t xml:space="preserve">brzoza, jesion, dąb, wierzba, </w:t>
      </w:r>
      <w:r w:rsidR="00340870">
        <w:rPr>
          <w:rFonts w:ascii="Garamond" w:hAnsi="Garamond"/>
          <w:lang w:val="pl"/>
        </w:rPr>
        <w:t>kasztan, akacja</w:t>
      </w:r>
      <w:r w:rsidR="00340870" w:rsidRPr="0031219B">
        <w:rPr>
          <w:rFonts w:ascii="Garamond" w:hAnsi="Garamond"/>
          <w:lang w:val="pl"/>
        </w:rPr>
        <w:t>, jarząb</w:t>
      </w:r>
      <w:r w:rsidR="0027725D">
        <w:rPr>
          <w:rFonts w:ascii="Garamond" w:hAnsi="Garamond"/>
          <w:sz w:val="24"/>
          <w:szCs w:val="24"/>
          <w:lang w:val="pl"/>
        </w:rPr>
        <w:br/>
      </w:r>
      <w:r w:rsidR="009358F7" w:rsidRPr="00081F2C">
        <w:rPr>
          <w:rFonts w:ascii="Garamond" w:hAnsi="Garamond"/>
          <w:sz w:val="24"/>
          <w:szCs w:val="24"/>
          <w:lang w:val="pl"/>
        </w:rPr>
        <w:t>z znaczną przewagą topoli</w:t>
      </w:r>
      <w:r w:rsidR="009358F7">
        <w:rPr>
          <w:rFonts w:ascii="Garamond" w:hAnsi="Garamond"/>
          <w:sz w:val="24"/>
          <w:szCs w:val="24"/>
          <w:lang w:val="pl"/>
        </w:rPr>
        <w:t xml:space="preserve"> </w:t>
      </w:r>
      <w:r w:rsidRPr="009358F7">
        <w:rPr>
          <w:rFonts w:ascii="Garamond" w:hAnsi="Garamond"/>
          <w:lang w:val="pl"/>
        </w:rPr>
        <w:t xml:space="preserve">na drogach powiatowych </w:t>
      </w:r>
      <w:r w:rsidR="0027725D">
        <w:rPr>
          <w:rFonts w:ascii="Garamond" w:hAnsi="Garamond"/>
          <w:lang w:val="pl"/>
        </w:rPr>
        <w:t xml:space="preserve">nr 3212W Małowidz – Olszewka - Parciaki </w:t>
      </w:r>
      <w:r w:rsidR="009358F7">
        <w:rPr>
          <w:rFonts w:ascii="Garamond" w:hAnsi="Garamond"/>
          <w:lang w:val="pl"/>
        </w:rPr>
        <w:t xml:space="preserve">oraz </w:t>
      </w:r>
      <w:r w:rsidRPr="009358F7">
        <w:rPr>
          <w:rFonts w:ascii="Garamond" w:hAnsi="Garamond"/>
          <w:lang w:val="pl"/>
        </w:rPr>
        <w:t>nr 3234W Stara Wi</w:t>
      </w:r>
      <w:r w:rsidR="0027725D">
        <w:rPr>
          <w:rFonts w:ascii="Garamond" w:hAnsi="Garamond"/>
          <w:lang w:val="pl"/>
        </w:rPr>
        <w:t>e</w:t>
      </w:r>
      <w:r w:rsidRPr="009358F7">
        <w:rPr>
          <w:rFonts w:ascii="Garamond" w:hAnsi="Garamond"/>
          <w:lang w:val="pl"/>
        </w:rPr>
        <w:t>ś — Chorzele — Krasnosielc</w:t>
      </w:r>
      <w:r w:rsidR="009358F7">
        <w:rPr>
          <w:rFonts w:ascii="Garamond" w:hAnsi="Garamond"/>
          <w:lang w:val="pl"/>
        </w:rPr>
        <w:t>.</w:t>
      </w:r>
    </w:p>
    <w:p w14:paraId="5AB46F69" w14:textId="77777777" w:rsidR="00A25B41" w:rsidRPr="009358F7" w:rsidRDefault="00A25B41" w:rsidP="00A25B41">
      <w:pPr>
        <w:numPr>
          <w:ilvl w:val="1"/>
          <w:numId w:val="1"/>
        </w:numPr>
        <w:spacing w:after="5" w:line="260" w:lineRule="auto"/>
        <w:ind w:right="115" w:hanging="353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Zbywca zakłada, iż Nabywca zagospodaruje pozostałości drzewa naturalnego, objętego sprzedażą we wtórym obiegu, np.: na cele energetyczne jako drewno kawałkowe, trociny, wióry, zrębki, zrzyny, pył drzewny, kora itp.</w:t>
      </w:r>
    </w:p>
    <w:p w14:paraId="5C091F2F" w14:textId="076F311D" w:rsidR="00A25B41" w:rsidRPr="009358F7" w:rsidRDefault="00A25B41" w:rsidP="009358F7">
      <w:pPr>
        <w:numPr>
          <w:ilvl w:val="1"/>
          <w:numId w:val="1"/>
        </w:numPr>
        <w:spacing w:after="5" w:line="260" w:lineRule="auto"/>
        <w:ind w:right="115" w:hanging="353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 xml:space="preserve">Przedmiot zamówienia w podziale ilościowym na drogi przedstawia „Wykaz drzew przeznaczonych do sprzedaży „drzew na pniu” </w:t>
      </w:r>
      <w:r w:rsidR="009358F7">
        <w:rPr>
          <w:rFonts w:ascii="Garamond" w:hAnsi="Garamond"/>
          <w:lang w:val="pl"/>
        </w:rPr>
        <w:t xml:space="preserve"> </w:t>
      </w:r>
      <w:r w:rsidR="009358F7" w:rsidRPr="006D03CC">
        <w:rPr>
          <w:rFonts w:ascii="Garamond" w:hAnsi="Garamond"/>
          <w:lang w:val="pl"/>
        </w:rPr>
        <w:t>wraz z ich masą</w:t>
      </w:r>
      <w:r w:rsidR="009358F7">
        <w:rPr>
          <w:rFonts w:ascii="Garamond" w:hAnsi="Garamond"/>
          <w:lang w:val="pl"/>
        </w:rPr>
        <w:t>.</w:t>
      </w:r>
    </w:p>
    <w:p w14:paraId="5A46AA61" w14:textId="77777777" w:rsidR="009358F7" w:rsidRPr="009358F7" w:rsidRDefault="009358F7" w:rsidP="009358F7">
      <w:pPr>
        <w:spacing w:after="5" w:line="260" w:lineRule="auto"/>
        <w:ind w:left="763" w:right="115"/>
        <w:jc w:val="both"/>
        <w:rPr>
          <w:rFonts w:ascii="Garamond" w:hAnsi="Garamond"/>
        </w:rPr>
      </w:pPr>
    </w:p>
    <w:p w14:paraId="64FE2CB5" w14:textId="77777777" w:rsidR="00A25B41" w:rsidRPr="009358F7" w:rsidRDefault="00A25B41" w:rsidP="00A25B41">
      <w:pPr>
        <w:numPr>
          <w:ilvl w:val="0"/>
          <w:numId w:val="1"/>
        </w:numPr>
        <w:spacing w:after="3"/>
        <w:ind w:right="143" w:hanging="266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Podstawa prawna</w:t>
      </w:r>
    </w:p>
    <w:p w14:paraId="06060568" w14:textId="77777777" w:rsidR="00A25B41" w:rsidRPr="009358F7" w:rsidRDefault="00A25B41" w:rsidP="00A25B41">
      <w:pPr>
        <w:spacing w:after="5" w:line="260" w:lineRule="auto"/>
        <w:ind w:left="71" w:right="14" w:firstLine="4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Podstawą do uruchomienia procedury sprzedaży drzew „na pniu”, jest:</w:t>
      </w:r>
    </w:p>
    <w:p w14:paraId="6A8E722F" w14:textId="4F813BD5" w:rsidR="00EC4937" w:rsidRPr="00EC4937" w:rsidRDefault="00EC4937" w:rsidP="00EC4937">
      <w:pPr>
        <w:pStyle w:val="Akapitzlist"/>
        <w:numPr>
          <w:ilvl w:val="0"/>
          <w:numId w:val="2"/>
        </w:numPr>
        <w:spacing w:after="0" w:line="360" w:lineRule="auto"/>
        <w:ind w:right="86"/>
        <w:jc w:val="both"/>
        <w:rPr>
          <w:rFonts w:ascii="Garamond" w:hAnsi="Garamond"/>
          <w:lang w:val="pl"/>
        </w:rPr>
      </w:pPr>
      <w:r w:rsidRPr="00EC4937">
        <w:rPr>
          <w:rFonts w:ascii="Garamond" w:hAnsi="Garamond"/>
          <w:lang w:val="pl"/>
        </w:rPr>
        <w:t>Porozumieni</w:t>
      </w:r>
      <w:r>
        <w:rPr>
          <w:rFonts w:ascii="Garamond" w:hAnsi="Garamond"/>
          <w:lang w:val="pl"/>
        </w:rPr>
        <w:t>e</w:t>
      </w:r>
      <w:r w:rsidRPr="00EC4937">
        <w:rPr>
          <w:rFonts w:ascii="Garamond" w:hAnsi="Garamond"/>
          <w:lang w:val="pl"/>
        </w:rPr>
        <w:t xml:space="preserve"> </w:t>
      </w:r>
      <w:r>
        <w:rPr>
          <w:rFonts w:ascii="Garamond" w:hAnsi="Garamond"/>
          <w:lang w:val="pl"/>
        </w:rPr>
        <w:t>nr</w:t>
      </w:r>
      <w:r w:rsidRPr="00EC4937">
        <w:rPr>
          <w:rFonts w:ascii="Garamond" w:hAnsi="Garamond"/>
          <w:lang w:val="pl"/>
        </w:rPr>
        <w:t xml:space="preserve"> W.033.3.2020 Powiatu </w:t>
      </w:r>
      <w:r w:rsidR="00340870">
        <w:rPr>
          <w:rFonts w:ascii="Garamond" w:hAnsi="Garamond"/>
          <w:lang w:val="pl"/>
        </w:rPr>
        <w:t>P</w:t>
      </w:r>
      <w:r w:rsidRPr="00EC4937">
        <w:rPr>
          <w:rFonts w:ascii="Garamond" w:hAnsi="Garamond"/>
          <w:lang w:val="pl"/>
        </w:rPr>
        <w:t xml:space="preserve">rzasnyskiego i  Gminy Jednorożec z dnia 07.09.2020 dotyczącego </w:t>
      </w:r>
      <w:r w:rsidR="00340870" w:rsidRPr="00EC4937">
        <w:rPr>
          <w:rFonts w:ascii="Garamond" w:hAnsi="Garamond"/>
          <w:lang w:val="pl"/>
        </w:rPr>
        <w:t>przyjęcia</w:t>
      </w:r>
      <w:r w:rsidRPr="00EC4937">
        <w:rPr>
          <w:rFonts w:ascii="Garamond" w:hAnsi="Garamond"/>
          <w:lang w:val="pl"/>
        </w:rPr>
        <w:t xml:space="preserve"> do realizacji zadań z zakresu publicznych dróg powiatowych.</w:t>
      </w:r>
    </w:p>
    <w:p w14:paraId="26937AA7" w14:textId="3C283AB8" w:rsidR="00A25B41" w:rsidRPr="009358F7" w:rsidRDefault="00F742EE" w:rsidP="00A25B41">
      <w:pPr>
        <w:spacing w:after="0"/>
        <w:ind w:left="67" w:right="179" w:hanging="1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II.</w:t>
      </w:r>
      <w:r w:rsidR="00A25B41" w:rsidRPr="009358F7">
        <w:rPr>
          <w:rFonts w:ascii="Garamond" w:hAnsi="Garamond"/>
          <w:lang w:val="pl"/>
        </w:rPr>
        <w:t xml:space="preserve"> ZAKRES ZAMÓWIENIA:</w:t>
      </w:r>
    </w:p>
    <w:p w14:paraId="515A17C9" w14:textId="785B287F" w:rsidR="00F742EE" w:rsidRPr="00DC17F7" w:rsidRDefault="00F742EE" w:rsidP="00F742EE">
      <w:pPr>
        <w:numPr>
          <w:ilvl w:val="1"/>
          <w:numId w:val="9"/>
        </w:numPr>
        <w:spacing w:after="0" w:line="360" w:lineRule="auto"/>
        <w:ind w:left="575" w:right="79" w:hanging="273"/>
        <w:jc w:val="both"/>
        <w:rPr>
          <w:rFonts w:ascii="Garamond" w:hAnsi="Garamond"/>
        </w:rPr>
      </w:pPr>
      <w:r w:rsidRPr="00DC17F7">
        <w:rPr>
          <w:rFonts w:ascii="Garamond" w:hAnsi="Garamond"/>
          <w:lang w:val="pl"/>
        </w:rPr>
        <w:t>usunięcie przez Nabywcę jego staraniem pni drzew, gałęzi i konarów przy użyciu własnego sprzętu i personelu,</w:t>
      </w:r>
    </w:p>
    <w:p w14:paraId="084F6D7D" w14:textId="77777777" w:rsidR="00F742EE" w:rsidRPr="00462320" w:rsidRDefault="00F742EE" w:rsidP="00F742EE">
      <w:pPr>
        <w:numPr>
          <w:ilvl w:val="1"/>
          <w:numId w:val="9"/>
        </w:numPr>
        <w:spacing w:after="0" w:line="360" w:lineRule="auto"/>
        <w:ind w:left="575" w:right="79" w:hanging="273"/>
        <w:jc w:val="both"/>
        <w:rPr>
          <w:rFonts w:ascii="Garamond" w:hAnsi="Garamond"/>
        </w:rPr>
      </w:pPr>
      <w:r w:rsidRPr="00DC17F7">
        <w:rPr>
          <w:rFonts w:ascii="Garamond" w:hAnsi="Garamond"/>
          <w:lang w:val="pl"/>
        </w:rPr>
        <w:t xml:space="preserve">pozyskanie surowca do obiegu wtórnego i zagospodarowanie go we własnym zakresie, </w:t>
      </w:r>
    </w:p>
    <w:p w14:paraId="6A280FD3" w14:textId="77777777" w:rsidR="00F742EE" w:rsidRDefault="00F742EE" w:rsidP="00F742EE">
      <w:pPr>
        <w:spacing w:after="0" w:line="360" w:lineRule="auto"/>
        <w:ind w:left="291" w:right="619" w:hanging="3"/>
        <w:jc w:val="both"/>
        <w:rPr>
          <w:rFonts w:ascii="Garamond" w:hAnsi="Garamond"/>
          <w:lang w:val="pl"/>
        </w:rPr>
      </w:pPr>
      <w:r>
        <w:rPr>
          <w:rFonts w:ascii="Garamond" w:hAnsi="Garamond"/>
          <w:lang w:val="pl"/>
        </w:rPr>
        <w:t>3</w:t>
      </w:r>
      <w:r w:rsidRPr="00DC17F7">
        <w:rPr>
          <w:rFonts w:ascii="Garamond" w:hAnsi="Garamond"/>
          <w:lang w:val="pl"/>
        </w:rPr>
        <w:t xml:space="preserve">) rozliczenie sprzedaży drzew „na pniu" będzie dokonywane w ujęciu ilościowym protokołem odbioru, </w:t>
      </w:r>
    </w:p>
    <w:p w14:paraId="1DF4136E" w14:textId="77777777" w:rsidR="00F742EE" w:rsidRDefault="00F742EE" w:rsidP="00F742EE">
      <w:pPr>
        <w:spacing w:after="0" w:line="360" w:lineRule="auto"/>
        <w:ind w:left="291" w:right="619" w:hanging="3"/>
        <w:jc w:val="both"/>
        <w:rPr>
          <w:rFonts w:ascii="Garamond" w:hAnsi="Garamond"/>
          <w:lang w:val="pl"/>
        </w:rPr>
      </w:pPr>
      <w:r>
        <w:rPr>
          <w:rFonts w:ascii="Garamond" w:hAnsi="Garamond"/>
          <w:lang w:val="pl"/>
        </w:rPr>
        <w:t>4</w:t>
      </w:r>
      <w:r w:rsidRPr="00DC17F7">
        <w:rPr>
          <w:rFonts w:ascii="Garamond" w:hAnsi="Garamond"/>
          <w:lang w:val="pl"/>
        </w:rPr>
        <w:t>) zapłata za pozyskane drzewa „na pniu",</w:t>
      </w:r>
    </w:p>
    <w:p w14:paraId="0729F1B6" w14:textId="4EF8E6FF" w:rsidR="00EC4937" w:rsidRDefault="00F742EE" w:rsidP="0027725D">
      <w:pPr>
        <w:spacing w:after="3"/>
        <w:ind w:left="31" w:right="107" w:firstLine="257"/>
        <w:jc w:val="both"/>
        <w:rPr>
          <w:rFonts w:ascii="Garamond" w:hAnsi="Garamond"/>
          <w:lang w:val="pl"/>
        </w:rPr>
      </w:pPr>
      <w:r>
        <w:rPr>
          <w:rFonts w:ascii="Garamond" w:hAnsi="Garamond"/>
          <w:lang w:val="pl"/>
        </w:rPr>
        <w:t>5)</w:t>
      </w:r>
      <w:r>
        <w:rPr>
          <w:rFonts w:ascii="Garamond" w:hAnsi="Garamond"/>
        </w:rPr>
        <w:t xml:space="preserve"> </w:t>
      </w:r>
      <w:r w:rsidRPr="00DC17F7">
        <w:rPr>
          <w:rFonts w:ascii="Garamond" w:hAnsi="Garamond"/>
          <w:lang w:val="pl"/>
        </w:rPr>
        <w:t>przekazanie Zbywcy uporządkowanego pasa drogowego po realizacji przedmiotu umowy</w:t>
      </w:r>
      <w:r w:rsidR="0027725D">
        <w:rPr>
          <w:rFonts w:ascii="Garamond" w:hAnsi="Garamond"/>
          <w:lang w:val="pl"/>
        </w:rPr>
        <w:t>.</w:t>
      </w:r>
    </w:p>
    <w:p w14:paraId="3DC2A824" w14:textId="77777777" w:rsidR="0027725D" w:rsidRDefault="0027725D" w:rsidP="00F742EE">
      <w:pPr>
        <w:spacing w:after="3"/>
        <w:ind w:left="31" w:right="107" w:hanging="10"/>
        <w:jc w:val="both"/>
        <w:rPr>
          <w:rFonts w:ascii="Garamond" w:hAnsi="Garamond"/>
          <w:lang w:val="pl"/>
        </w:rPr>
      </w:pPr>
    </w:p>
    <w:p w14:paraId="430B0E83" w14:textId="4400FCB0" w:rsidR="00A25B41" w:rsidRPr="009358F7" w:rsidRDefault="00F742EE" w:rsidP="00A25B41">
      <w:pPr>
        <w:spacing w:after="3"/>
        <w:ind w:left="31" w:right="107" w:hanging="1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III</w:t>
      </w:r>
      <w:r w:rsidR="00A25B41" w:rsidRPr="009358F7">
        <w:rPr>
          <w:rFonts w:ascii="Garamond" w:hAnsi="Garamond"/>
          <w:lang w:val="pl"/>
        </w:rPr>
        <w:t>. USTALENIA RZECZOWE</w:t>
      </w:r>
    </w:p>
    <w:p w14:paraId="1A389793" w14:textId="5E7AE824" w:rsidR="00A25B41" w:rsidRPr="009358F7" w:rsidRDefault="00A25B41" w:rsidP="00A25B41">
      <w:pPr>
        <w:spacing w:after="36" w:line="260" w:lineRule="auto"/>
        <w:ind w:left="719" w:right="14" w:hanging="345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1. Ustalenia rzeczowe realizacji nabycia w postaci sprzedaży drzew „na pniu”</w:t>
      </w:r>
      <w:r w:rsidR="0027725D">
        <w:rPr>
          <w:rFonts w:ascii="Garamond" w:hAnsi="Garamond"/>
          <w:lang w:val="pl"/>
        </w:rPr>
        <w:t>:</w:t>
      </w:r>
    </w:p>
    <w:p w14:paraId="081BB008" w14:textId="3324688F" w:rsidR="00A25B41" w:rsidRPr="009358F7" w:rsidRDefault="0027725D" w:rsidP="00A25B41">
      <w:pPr>
        <w:numPr>
          <w:ilvl w:val="0"/>
          <w:numId w:val="5"/>
        </w:numPr>
        <w:spacing w:after="5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w</w:t>
      </w:r>
      <w:r w:rsidR="00A25B41" w:rsidRPr="009358F7">
        <w:rPr>
          <w:rFonts w:ascii="Garamond" w:hAnsi="Garamond"/>
          <w:lang w:val="pl"/>
        </w:rPr>
        <w:t xml:space="preserve"> ramach sprzedaży Nabywca pozyska pnie drzew wraz z pozostałościami drzewnymi</w:t>
      </w:r>
    </w:p>
    <w:p w14:paraId="293CDD47" w14:textId="77777777" w:rsidR="00A25B41" w:rsidRPr="009358F7" w:rsidRDefault="00A25B41" w:rsidP="00A25B41">
      <w:pPr>
        <w:spacing w:after="5" w:line="260" w:lineRule="auto"/>
        <w:ind w:left="712" w:right="14" w:firstLine="4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(gałęzie, konary, samosiewy rosnące w obrębie zakupionego drzewa),</w:t>
      </w:r>
    </w:p>
    <w:p w14:paraId="1F01B361" w14:textId="6E07167D" w:rsidR="00A25B41" w:rsidRPr="009358F7" w:rsidRDefault="0027725D" w:rsidP="00A25B41">
      <w:pPr>
        <w:numPr>
          <w:ilvl w:val="0"/>
          <w:numId w:val="5"/>
        </w:numPr>
        <w:spacing w:after="27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d</w:t>
      </w:r>
      <w:r w:rsidR="00A25B41" w:rsidRPr="009358F7">
        <w:rPr>
          <w:rFonts w:ascii="Garamond" w:hAnsi="Garamond"/>
          <w:lang w:val="pl"/>
        </w:rPr>
        <w:t>rzewa przeznaczone do sprzedaży „na pniu” oznaczone są kolorową farbą, w przypadku gdy nie będą oznaczone, drzewa te wskaże osoba ze strony Zbywcy odpowiedzialna za nadzorowanie prowadzenia wycinki w terminie</w:t>
      </w:r>
      <w:r>
        <w:rPr>
          <w:rFonts w:ascii="Garamond" w:hAnsi="Garamond"/>
          <w:lang w:val="pl"/>
        </w:rPr>
        <w:t>,</w:t>
      </w:r>
    </w:p>
    <w:p w14:paraId="477629F0" w14:textId="6D47EB66" w:rsidR="00F742EE" w:rsidRPr="00F742EE" w:rsidRDefault="0027725D" w:rsidP="00F742EE">
      <w:pPr>
        <w:numPr>
          <w:ilvl w:val="0"/>
          <w:numId w:val="5"/>
        </w:numPr>
        <w:spacing w:after="30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w</w:t>
      </w:r>
      <w:r w:rsidR="00A25B41" w:rsidRPr="009358F7">
        <w:rPr>
          <w:rFonts w:ascii="Garamond" w:hAnsi="Garamond"/>
          <w:lang w:val="pl"/>
        </w:rPr>
        <w:t xml:space="preserve">skazane informacje dotyczące drzew </w:t>
      </w:r>
      <w:r>
        <w:rPr>
          <w:rFonts w:ascii="Garamond" w:hAnsi="Garamond"/>
          <w:lang w:val="pl"/>
        </w:rPr>
        <w:t xml:space="preserve">zawarte są </w:t>
      </w:r>
      <w:r w:rsidR="00A25B41" w:rsidRPr="009358F7">
        <w:rPr>
          <w:rFonts w:ascii="Garamond" w:hAnsi="Garamond"/>
          <w:lang w:val="pl"/>
        </w:rPr>
        <w:t>w załączniku</w:t>
      </w:r>
      <w:r w:rsidR="00F742EE">
        <w:rPr>
          <w:rFonts w:ascii="Garamond" w:hAnsi="Garamond"/>
          <w:lang w:val="pl"/>
        </w:rPr>
        <w:t xml:space="preserve"> nr 6</w:t>
      </w:r>
      <w:r w:rsidR="00F742EE">
        <w:rPr>
          <w:rFonts w:ascii="Garamond" w:hAnsi="Garamond"/>
        </w:rPr>
        <w:t xml:space="preserve"> </w:t>
      </w:r>
      <w:r w:rsidR="00F742EE" w:rsidRPr="00F742EE">
        <w:rPr>
          <w:rFonts w:ascii="Garamond" w:hAnsi="Garamond"/>
          <w:lang w:val="pl"/>
        </w:rPr>
        <w:t>Wykaz drzew przeznaczonych do sprzeda</w:t>
      </w:r>
      <w:r w:rsidR="00F742EE" w:rsidRPr="00F742EE">
        <w:rPr>
          <w:rFonts w:ascii="Garamond" w:hAnsi="Garamond" w:cs="Calibri"/>
          <w:lang w:val="pl"/>
        </w:rPr>
        <w:t>ż</w:t>
      </w:r>
      <w:r w:rsidR="00F742EE" w:rsidRPr="00F742EE">
        <w:rPr>
          <w:rFonts w:ascii="Garamond" w:hAnsi="Garamond"/>
          <w:lang w:val="pl"/>
        </w:rPr>
        <w:t xml:space="preserve">y </w:t>
      </w:r>
      <w:r w:rsidR="00F742EE" w:rsidRPr="00F742EE">
        <w:rPr>
          <w:rFonts w:ascii="Garamond" w:hAnsi="Garamond" w:hint="eastAsia"/>
          <w:lang w:val="pl"/>
        </w:rPr>
        <w:t>„</w:t>
      </w:r>
      <w:r w:rsidR="00F742EE" w:rsidRPr="00F742EE">
        <w:rPr>
          <w:rFonts w:ascii="Garamond" w:hAnsi="Garamond"/>
          <w:lang w:val="pl"/>
        </w:rPr>
        <w:t>drzew na pniu</w:t>
      </w:r>
      <w:r w:rsidR="00F742EE" w:rsidRPr="00F742EE">
        <w:rPr>
          <w:rFonts w:ascii="Garamond" w:hAnsi="Garamond" w:hint="eastAsia"/>
          <w:lang w:val="pl"/>
        </w:rPr>
        <w:t>”</w:t>
      </w:r>
      <w:r w:rsidR="00F742EE" w:rsidRPr="00F742EE">
        <w:rPr>
          <w:rFonts w:ascii="Garamond" w:hAnsi="Garamond"/>
          <w:lang w:val="pl"/>
        </w:rPr>
        <w:t>wraz z ich mas</w:t>
      </w:r>
      <w:r w:rsidR="00F742EE" w:rsidRPr="00F742EE">
        <w:rPr>
          <w:rFonts w:ascii="Garamond" w:hAnsi="Garamond" w:cs="Calibri"/>
          <w:lang w:val="pl"/>
        </w:rPr>
        <w:t>ą</w:t>
      </w:r>
      <w:r w:rsidR="00F742EE">
        <w:rPr>
          <w:rFonts w:ascii="Garamond" w:hAnsi="Garamond" w:cs="Calibri"/>
          <w:lang w:val="pl"/>
        </w:rPr>
        <w:t>.</w:t>
      </w:r>
    </w:p>
    <w:p w14:paraId="3635C292" w14:textId="77777777" w:rsidR="00F742EE" w:rsidRDefault="00F742EE" w:rsidP="00F742EE">
      <w:pPr>
        <w:spacing w:after="30" w:line="260" w:lineRule="auto"/>
        <w:ind w:left="691" w:right="14"/>
        <w:jc w:val="both"/>
        <w:rPr>
          <w:rFonts w:ascii="Garamond" w:hAnsi="Garamond"/>
          <w:lang w:val="pl"/>
        </w:rPr>
      </w:pPr>
    </w:p>
    <w:p w14:paraId="1F4B47C3" w14:textId="675B576C" w:rsidR="00A25B41" w:rsidRPr="009358F7" w:rsidRDefault="00A25B41" w:rsidP="00F742EE">
      <w:pPr>
        <w:spacing w:after="30" w:line="260" w:lineRule="auto"/>
        <w:ind w:left="691" w:right="14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 xml:space="preserve"> </w:t>
      </w:r>
    </w:p>
    <w:p w14:paraId="260CCE2C" w14:textId="4211A05E" w:rsidR="00A25B41" w:rsidRPr="009358F7" w:rsidRDefault="0027725D" w:rsidP="00A25B41">
      <w:pPr>
        <w:numPr>
          <w:ilvl w:val="0"/>
          <w:numId w:val="5"/>
        </w:numPr>
        <w:spacing w:after="26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n</w:t>
      </w:r>
      <w:r w:rsidR="00A25B41" w:rsidRPr="009358F7">
        <w:rPr>
          <w:rFonts w:ascii="Garamond" w:hAnsi="Garamond"/>
          <w:lang w:val="pl"/>
        </w:rPr>
        <w:t>abywca przed opracowaniem oferty powinien dokonać wizji lokalnej w terenie polegającej na sprawdzeniu ilościowym i jakościowym oferowanych drzew</w:t>
      </w:r>
      <w:r>
        <w:rPr>
          <w:rFonts w:ascii="Garamond" w:hAnsi="Garamond"/>
          <w:lang w:val="pl"/>
        </w:rPr>
        <w:t>,</w:t>
      </w:r>
    </w:p>
    <w:p w14:paraId="544E28A7" w14:textId="102243B1" w:rsidR="00A25B41" w:rsidRPr="009358F7" w:rsidRDefault="0027725D" w:rsidP="00A25B41">
      <w:pPr>
        <w:numPr>
          <w:ilvl w:val="0"/>
          <w:numId w:val="5"/>
        </w:numPr>
        <w:spacing w:after="5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lastRenderedPageBreak/>
        <w:t>z</w:t>
      </w:r>
      <w:r w:rsidR="00A25B41" w:rsidRPr="009358F7">
        <w:rPr>
          <w:rFonts w:ascii="Garamond" w:hAnsi="Garamond"/>
          <w:lang w:val="pl"/>
        </w:rPr>
        <w:t xml:space="preserve"> chwilą przekazania terenu wycinki Nabywca przejmuje odpowiedzialność za bezpieczeństwo na drogach w okresie wykonywania wycinki, w tym na własnym koszt opracowuje i wykonuje projekt oznakowania </w:t>
      </w:r>
      <w:r w:rsidR="00F742EE">
        <w:rPr>
          <w:rFonts w:ascii="Garamond" w:hAnsi="Garamond"/>
          <w:lang w:val="pl"/>
        </w:rPr>
        <w:t>ty</w:t>
      </w:r>
      <w:r w:rsidR="00A25B41" w:rsidRPr="009358F7">
        <w:rPr>
          <w:rFonts w:ascii="Garamond" w:hAnsi="Garamond"/>
          <w:lang w:val="pl"/>
        </w:rPr>
        <w:t>mczasowego</w:t>
      </w:r>
      <w:r>
        <w:rPr>
          <w:rFonts w:ascii="Garamond" w:hAnsi="Garamond"/>
          <w:lang w:val="pl"/>
        </w:rPr>
        <w:t>,</w:t>
      </w:r>
    </w:p>
    <w:p w14:paraId="557A711F" w14:textId="4057264F" w:rsidR="00A25B41" w:rsidRPr="009358F7" w:rsidRDefault="0027725D" w:rsidP="00A25B41">
      <w:pPr>
        <w:numPr>
          <w:ilvl w:val="0"/>
          <w:numId w:val="5"/>
        </w:numPr>
        <w:spacing w:after="5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z</w:t>
      </w:r>
      <w:r w:rsidR="00A25B41" w:rsidRPr="009358F7">
        <w:rPr>
          <w:rFonts w:ascii="Garamond" w:hAnsi="Garamond"/>
          <w:lang w:val="pl"/>
        </w:rPr>
        <w:t>abrania się składowania w obrębie pasa drogowego dłużycy, gałęzi, zrębek i innych pozostałości, Nabywca usuwa je z pasa drogowego po dokonaniu wycinki</w:t>
      </w:r>
      <w:r>
        <w:rPr>
          <w:rFonts w:ascii="Garamond" w:hAnsi="Garamond"/>
          <w:lang w:val="pl"/>
        </w:rPr>
        <w:t>,</w:t>
      </w:r>
    </w:p>
    <w:p w14:paraId="5552A606" w14:textId="02E7196C" w:rsidR="00A25B41" w:rsidRPr="009358F7" w:rsidRDefault="0027725D" w:rsidP="00A25B41">
      <w:pPr>
        <w:numPr>
          <w:ilvl w:val="0"/>
          <w:numId w:val="5"/>
        </w:numPr>
        <w:spacing w:after="5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ś</w:t>
      </w:r>
      <w:r w:rsidR="00A25B41" w:rsidRPr="009358F7">
        <w:rPr>
          <w:rFonts w:ascii="Garamond" w:hAnsi="Garamond"/>
          <w:lang w:val="pl"/>
        </w:rPr>
        <w:t xml:space="preserve">cięcie drzewa musi być dokonane na wysokości </w:t>
      </w:r>
      <w:r w:rsidR="006D026C">
        <w:rPr>
          <w:rFonts w:ascii="Garamond" w:hAnsi="Garamond"/>
          <w:lang w:val="pl"/>
        </w:rPr>
        <w:t xml:space="preserve">nie wyższej niż </w:t>
      </w:r>
      <w:r w:rsidR="00A25B41" w:rsidRPr="009358F7">
        <w:rPr>
          <w:rFonts w:ascii="Garamond" w:hAnsi="Garamond"/>
          <w:lang w:val="pl"/>
        </w:rPr>
        <w:t>5 cm od powierzchni terenu</w:t>
      </w:r>
      <w:r>
        <w:rPr>
          <w:rFonts w:ascii="Garamond" w:hAnsi="Garamond"/>
          <w:lang w:val="pl"/>
        </w:rPr>
        <w:t>,</w:t>
      </w:r>
    </w:p>
    <w:p w14:paraId="5EB8265E" w14:textId="4A8FAD7D" w:rsidR="00A25B41" w:rsidRPr="009358F7" w:rsidRDefault="0027725D" w:rsidP="00A25B41">
      <w:pPr>
        <w:numPr>
          <w:ilvl w:val="0"/>
          <w:numId w:val="5"/>
        </w:numPr>
        <w:spacing w:after="5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p</w:t>
      </w:r>
      <w:r w:rsidR="00A25B41" w:rsidRPr="009358F7">
        <w:rPr>
          <w:rFonts w:ascii="Garamond" w:hAnsi="Garamond"/>
          <w:lang w:val="pl"/>
        </w:rPr>
        <w:t>o dokonanej wycince drzew będzie sporządzony protokół z wycinki w obecności przedstawicieli Zbywcy i Nabywcy</w:t>
      </w:r>
      <w:r w:rsidR="006D026C">
        <w:rPr>
          <w:rFonts w:ascii="Garamond" w:hAnsi="Garamond"/>
          <w:lang w:val="pl"/>
        </w:rPr>
        <w:t>,</w:t>
      </w:r>
    </w:p>
    <w:p w14:paraId="59A4DD75" w14:textId="56623ED8" w:rsidR="00A25B41" w:rsidRPr="006D026C" w:rsidRDefault="006D026C" w:rsidP="00A25B41">
      <w:pPr>
        <w:numPr>
          <w:ilvl w:val="0"/>
          <w:numId w:val="5"/>
        </w:numPr>
        <w:spacing w:after="5" w:line="260" w:lineRule="auto"/>
        <w:ind w:right="14" w:hanging="360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n</w:t>
      </w:r>
      <w:r w:rsidR="00A25B41" w:rsidRPr="009358F7">
        <w:rPr>
          <w:rFonts w:ascii="Garamond" w:hAnsi="Garamond"/>
          <w:lang w:val="pl"/>
        </w:rPr>
        <w:t>abywca jest zobowiązany do zakupu od Zbywcy wszystkich drzew objętych sprzedażą.</w:t>
      </w:r>
    </w:p>
    <w:p w14:paraId="1211D5EA" w14:textId="77777777" w:rsidR="006D026C" w:rsidRPr="009358F7" w:rsidRDefault="006D026C" w:rsidP="006D026C">
      <w:pPr>
        <w:spacing w:after="5" w:line="260" w:lineRule="auto"/>
        <w:ind w:left="691" w:right="14"/>
        <w:jc w:val="both"/>
        <w:rPr>
          <w:rFonts w:ascii="Garamond" w:hAnsi="Garamond"/>
        </w:rPr>
      </w:pPr>
    </w:p>
    <w:p w14:paraId="278D2EB5" w14:textId="77777777" w:rsidR="00A25B41" w:rsidRPr="009358F7" w:rsidRDefault="00A25B41" w:rsidP="00A25B41">
      <w:pPr>
        <w:spacing w:after="3"/>
        <w:ind w:left="140" w:right="107" w:hanging="10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IV. USTALENIA FINANSOWE</w:t>
      </w:r>
    </w:p>
    <w:p w14:paraId="6E458C39" w14:textId="788BDE6C" w:rsidR="00A25B41" w:rsidRPr="009358F7" w:rsidRDefault="00A25B41" w:rsidP="00F742EE">
      <w:pPr>
        <w:spacing w:after="3"/>
        <w:ind w:left="873" w:right="107" w:hanging="731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 xml:space="preserve">1. Forma rozliczenia </w:t>
      </w:r>
      <w:r w:rsidR="006D026C">
        <w:rPr>
          <w:rFonts w:ascii="Garamond" w:hAnsi="Garamond"/>
          <w:lang w:val="pl"/>
        </w:rPr>
        <w:t>–</w:t>
      </w:r>
      <w:r w:rsidRPr="009358F7">
        <w:rPr>
          <w:rFonts w:ascii="Garamond" w:hAnsi="Garamond"/>
          <w:lang w:val="pl"/>
        </w:rPr>
        <w:t xml:space="preserve"> kosztorysowe</w:t>
      </w:r>
    </w:p>
    <w:p w14:paraId="7D2168EE" w14:textId="110159DC" w:rsidR="00A25B41" w:rsidRPr="009358F7" w:rsidRDefault="006D026C" w:rsidP="00A25B41">
      <w:pPr>
        <w:numPr>
          <w:ilvl w:val="0"/>
          <w:numId w:val="6"/>
        </w:numPr>
        <w:spacing w:after="5" w:line="260" w:lineRule="auto"/>
        <w:ind w:right="14" w:hanging="374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>J</w:t>
      </w:r>
      <w:r w:rsidR="00A25B41" w:rsidRPr="009358F7">
        <w:rPr>
          <w:rFonts w:ascii="Garamond" w:hAnsi="Garamond"/>
          <w:lang w:val="pl"/>
        </w:rPr>
        <w:t xml:space="preserve">ednostką rozliczeniową w ujęciu finansowym będzie cena jednostkowa wynikająca </w:t>
      </w:r>
      <w:r>
        <w:rPr>
          <w:rFonts w:ascii="Garamond" w:hAnsi="Garamond"/>
          <w:lang w:val="pl"/>
        </w:rPr>
        <w:br/>
      </w:r>
      <w:r w:rsidR="00A25B41" w:rsidRPr="009358F7">
        <w:rPr>
          <w:rFonts w:ascii="Garamond" w:hAnsi="Garamond"/>
          <w:lang w:val="pl"/>
        </w:rPr>
        <w:t xml:space="preserve">z kosztorysu ofertowego i ilości </w:t>
      </w:r>
      <w:r w:rsidR="00340870">
        <w:rPr>
          <w:rFonts w:ascii="Garamond" w:hAnsi="Garamond"/>
          <w:lang w:val="pl"/>
        </w:rPr>
        <w:t>m</w:t>
      </w:r>
      <w:r w:rsidR="00340870">
        <w:rPr>
          <w:rFonts w:ascii="Garamond" w:hAnsi="Garamond"/>
          <w:vertAlign w:val="superscript"/>
          <w:lang w:val="pl"/>
        </w:rPr>
        <w:t>3</w:t>
      </w:r>
      <w:r w:rsidR="00340870">
        <w:rPr>
          <w:rFonts w:ascii="Garamond" w:hAnsi="Garamond"/>
          <w:lang w:val="pl"/>
        </w:rPr>
        <w:t xml:space="preserve"> drzewa</w:t>
      </w:r>
      <w:r w:rsidR="00A25B41" w:rsidRPr="009358F7">
        <w:rPr>
          <w:rFonts w:ascii="Garamond" w:hAnsi="Garamond"/>
          <w:lang w:val="pl"/>
        </w:rPr>
        <w:t>. Cena jednostkowa netto będzie ceną średnią, bez względu na gatunek drzewa.</w:t>
      </w:r>
    </w:p>
    <w:p w14:paraId="05C366FA" w14:textId="04050234" w:rsidR="00A25B41" w:rsidRPr="009358F7" w:rsidRDefault="00A25B41" w:rsidP="00A25B41">
      <w:pPr>
        <w:numPr>
          <w:ilvl w:val="0"/>
          <w:numId w:val="6"/>
        </w:numPr>
        <w:spacing w:after="5" w:line="260" w:lineRule="auto"/>
        <w:ind w:right="14" w:hanging="374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 xml:space="preserve">Zaoferowana cena jednostkowa za </w:t>
      </w:r>
      <w:r w:rsidR="00340870">
        <w:rPr>
          <w:rFonts w:ascii="Garamond" w:hAnsi="Garamond"/>
          <w:lang w:val="pl"/>
        </w:rPr>
        <w:t>m</w:t>
      </w:r>
      <w:r w:rsidR="00340870">
        <w:rPr>
          <w:rFonts w:ascii="Garamond" w:hAnsi="Garamond"/>
          <w:vertAlign w:val="superscript"/>
          <w:lang w:val="pl"/>
        </w:rPr>
        <w:t>3</w:t>
      </w:r>
      <w:r w:rsidR="00340870">
        <w:rPr>
          <w:rFonts w:ascii="Garamond" w:hAnsi="Garamond"/>
          <w:lang w:val="pl"/>
        </w:rPr>
        <w:t xml:space="preserve"> </w:t>
      </w:r>
      <w:r w:rsidRPr="009358F7">
        <w:rPr>
          <w:rFonts w:ascii="Garamond" w:hAnsi="Garamond"/>
          <w:lang w:val="pl"/>
        </w:rPr>
        <w:t xml:space="preserve">drzewa przez Nabywcę zawiera koszt robocizny, sprzętu użytego do usunięcia drzew „na pniu” a także koszty związane </w:t>
      </w:r>
      <w:r w:rsidR="006D026C">
        <w:rPr>
          <w:rFonts w:ascii="Garamond" w:hAnsi="Garamond"/>
          <w:lang w:val="pl"/>
        </w:rPr>
        <w:br/>
      </w:r>
      <w:r w:rsidRPr="009358F7">
        <w:rPr>
          <w:rFonts w:ascii="Garamond" w:hAnsi="Garamond"/>
          <w:lang w:val="pl"/>
        </w:rPr>
        <w:t>z transportem Nabywcy, uprzątnięcie pasa drogowego i doprowadzenie do stanu pasa drogowego sprzed sprzedaży drzew „na pniu", koszty ubezpieczenia, koszty sporządzenia czasowej organizacji ruchu.</w:t>
      </w:r>
    </w:p>
    <w:p w14:paraId="345249AE" w14:textId="77777777" w:rsidR="00A25B41" w:rsidRPr="009358F7" w:rsidRDefault="00A25B41" w:rsidP="00A25B41">
      <w:pPr>
        <w:numPr>
          <w:ilvl w:val="0"/>
          <w:numId w:val="6"/>
        </w:numPr>
        <w:spacing w:after="5" w:line="260" w:lineRule="auto"/>
        <w:ind w:right="14" w:hanging="374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Nie przewiduje się podwyższania lub obniżenia jednostkowej ceny zaoferowanej przez Nabywcę w formularzu cenowym, ze względu na stan drzew.</w:t>
      </w:r>
    </w:p>
    <w:p w14:paraId="6D4D89C0" w14:textId="7FA8E113" w:rsidR="00F742EE" w:rsidRPr="00F742EE" w:rsidRDefault="00A25B41" w:rsidP="00F742EE">
      <w:pPr>
        <w:numPr>
          <w:ilvl w:val="0"/>
          <w:numId w:val="6"/>
        </w:numPr>
        <w:spacing w:after="5" w:line="260" w:lineRule="auto"/>
        <w:ind w:right="14" w:hanging="374"/>
        <w:jc w:val="both"/>
        <w:rPr>
          <w:rStyle w:val="Pogrubienie"/>
          <w:rFonts w:ascii="Garamond" w:hAnsi="Garamond"/>
          <w:b w:val="0"/>
          <w:bCs w:val="0"/>
          <w:color w:val="auto"/>
        </w:rPr>
      </w:pPr>
      <w:r w:rsidRPr="009358F7">
        <w:rPr>
          <w:rFonts w:ascii="Garamond" w:hAnsi="Garamond"/>
          <w:lang w:val="pl"/>
        </w:rPr>
        <w:t xml:space="preserve">Należności finansowe będą wpłacane na konto bankowe </w:t>
      </w:r>
      <w:r w:rsidR="00C15988">
        <w:rPr>
          <w:rFonts w:ascii="Garamond" w:hAnsi="Garamond"/>
          <w:lang w:val="pl"/>
        </w:rPr>
        <w:t xml:space="preserve">urzędu Gminy </w:t>
      </w:r>
      <w:r w:rsidRPr="009358F7">
        <w:rPr>
          <w:rFonts w:ascii="Garamond" w:hAnsi="Garamond"/>
          <w:lang w:val="pl"/>
        </w:rPr>
        <w:t xml:space="preserve">w </w:t>
      </w:r>
      <w:r w:rsidR="00C15988">
        <w:rPr>
          <w:rFonts w:ascii="Garamond" w:hAnsi="Garamond"/>
          <w:lang w:val="pl"/>
        </w:rPr>
        <w:t xml:space="preserve">Jednorożcu </w:t>
      </w:r>
      <w:r w:rsidRPr="009358F7">
        <w:rPr>
          <w:rFonts w:ascii="Garamond" w:hAnsi="Garamond"/>
          <w:lang w:val="pl"/>
        </w:rPr>
        <w:t xml:space="preserve">prowadzone w </w:t>
      </w:r>
      <w:r w:rsidR="00F742EE" w:rsidRPr="00F742EE">
        <w:rPr>
          <w:rStyle w:val="Pogrubienie"/>
          <w:rFonts w:ascii="Garamond" w:hAnsi="Garamond"/>
          <w:b w:val="0"/>
          <w:bCs w:val="0"/>
          <w:color w:val="auto"/>
          <w:sz w:val="21"/>
          <w:szCs w:val="21"/>
        </w:rPr>
        <w:t xml:space="preserve">Limes Bank </w:t>
      </w:r>
      <w:proofErr w:type="spellStart"/>
      <w:r w:rsidR="00F742EE" w:rsidRPr="00F742EE">
        <w:rPr>
          <w:rStyle w:val="Pogrubienie"/>
          <w:rFonts w:ascii="Garamond" w:hAnsi="Garamond"/>
          <w:b w:val="0"/>
          <w:bCs w:val="0"/>
          <w:color w:val="auto"/>
          <w:sz w:val="21"/>
          <w:szCs w:val="21"/>
        </w:rPr>
        <w:t>Spó</w:t>
      </w:r>
      <w:r w:rsidR="00F742EE" w:rsidRPr="00F742EE">
        <w:rPr>
          <w:rStyle w:val="Pogrubienie"/>
          <w:rFonts w:ascii="Garamond" w:hAnsi="Garamond" w:cs="Calibri"/>
          <w:b w:val="0"/>
          <w:bCs w:val="0"/>
          <w:color w:val="auto"/>
          <w:sz w:val="21"/>
          <w:szCs w:val="21"/>
        </w:rPr>
        <w:t>ł</w:t>
      </w:r>
      <w:r w:rsidR="00F742EE" w:rsidRPr="00F742EE">
        <w:rPr>
          <w:rStyle w:val="Pogrubienie"/>
          <w:rFonts w:ascii="Garamond" w:hAnsi="Garamond"/>
          <w:b w:val="0"/>
          <w:bCs w:val="0"/>
          <w:color w:val="auto"/>
          <w:sz w:val="21"/>
          <w:szCs w:val="21"/>
        </w:rPr>
        <w:t>dzielczy</w:t>
      </w:r>
      <w:proofErr w:type="spellEnd"/>
      <w:r w:rsidR="00F742EE" w:rsidRPr="00F742EE">
        <w:rPr>
          <w:rStyle w:val="Pogrubienie"/>
          <w:rFonts w:ascii="Garamond" w:hAnsi="Garamond"/>
          <w:b w:val="0"/>
          <w:bCs w:val="0"/>
          <w:color w:val="auto"/>
          <w:sz w:val="21"/>
          <w:szCs w:val="21"/>
        </w:rPr>
        <w:t>  nr 11 8913 0005 0008 9597 2000 0010</w:t>
      </w:r>
      <w:r w:rsidR="00C15988">
        <w:rPr>
          <w:rStyle w:val="Pogrubienie"/>
          <w:rFonts w:ascii="Garamond" w:hAnsi="Garamond"/>
          <w:b w:val="0"/>
          <w:bCs w:val="0"/>
          <w:color w:val="auto"/>
          <w:sz w:val="21"/>
          <w:szCs w:val="21"/>
        </w:rPr>
        <w:t>.</w:t>
      </w:r>
    </w:p>
    <w:p w14:paraId="5C42F5CC" w14:textId="2DDF5F08" w:rsidR="00A25B41" w:rsidRPr="00F742EE" w:rsidRDefault="00A25B41" w:rsidP="00F742EE">
      <w:pPr>
        <w:numPr>
          <w:ilvl w:val="0"/>
          <w:numId w:val="6"/>
        </w:numPr>
        <w:spacing w:after="5" w:line="260" w:lineRule="auto"/>
        <w:ind w:right="14" w:hanging="374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Rozliczenia finansowe prowadzone będą w złotych polskich, liczone do dwóch miejsc po przecinku, zaokrąglane metodą matematyczną.</w:t>
      </w:r>
    </w:p>
    <w:p w14:paraId="0FDC8D52" w14:textId="77777777" w:rsidR="00A25B41" w:rsidRPr="009358F7" w:rsidRDefault="00A25B41" w:rsidP="00A25B41">
      <w:pPr>
        <w:numPr>
          <w:ilvl w:val="0"/>
          <w:numId w:val="8"/>
        </w:numPr>
        <w:spacing w:after="3"/>
        <w:ind w:left="479" w:right="143" w:hanging="353"/>
        <w:jc w:val="both"/>
        <w:rPr>
          <w:rFonts w:ascii="Garamond" w:hAnsi="Garamond"/>
        </w:rPr>
      </w:pPr>
      <w:r w:rsidRPr="009358F7">
        <w:rPr>
          <w:rFonts w:ascii="Garamond" w:hAnsi="Garamond"/>
          <w:lang w:val="pl"/>
        </w:rPr>
        <w:t>Termin realizacji:</w:t>
      </w:r>
    </w:p>
    <w:p w14:paraId="1B264015" w14:textId="5F4E9AD4" w:rsidR="00A25B41" w:rsidRPr="009358F7" w:rsidRDefault="00F742EE" w:rsidP="00F742EE">
      <w:pPr>
        <w:spacing w:after="5" w:line="260" w:lineRule="auto"/>
        <w:ind w:right="14"/>
        <w:jc w:val="both"/>
        <w:rPr>
          <w:rFonts w:ascii="Garamond" w:hAnsi="Garamond"/>
        </w:rPr>
      </w:pPr>
      <w:r>
        <w:rPr>
          <w:rFonts w:ascii="Garamond" w:hAnsi="Garamond"/>
          <w:lang w:val="pl"/>
        </w:rPr>
        <w:t xml:space="preserve">        </w:t>
      </w:r>
      <w:r w:rsidR="00A25B41" w:rsidRPr="009358F7">
        <w:rPr>
          <w:rFonts w:ascii="Garamond" w:hAnsi="Garamond"/>
          <w:lang w:val="pl"/>
        </w:rPr>
        <w:t>Termin realizacji umowy: do 30.</w:t>
      </w:r>
      <w:r>
        <w:rPr>
          <w:rFonts w:ascii="Garamond" w:hAnsi="Garamond"/>
          <w:lang w:val="pl"/>
        </w:rPr>
        <w:t>11</w:t>
      </w:r>
      <w:r w:rsidR="00A25B41" w:rsidRPr="009358F7">
        <w:rPr>
          <w:rFonts w:ascii="Garamond" w:hAnsi="Garamond"/>
          <w:lang w:val="pl"/>
        </w:rPr>
        <w:t>.202</w:t>
      </w:r>
      <w:r>
        <w:rPr>
          <w:rFonts w:ascii="Garamond" w:hAnsi="Garamond"/>
          <w:lang w:val="pl"/>
        </w:rPr>
        <w:t xml:space="preserve">0 </w:t>
      </w:r>
      <w:r w:rsidR="00A25B41" w:rsidRPr="009358F7">
        <w:rPr>
          <w:rFonts w:ascii="Garamond" w:hAnsi="Garamond"/>
          <w:lang w:val="pl"/>
        </w:rPr>
        <w:t>r.</w:t>
      </w:r>
    </w:p>
    <w:p w14:paraId="0DA4F763" w14:textId="211D05D6" w:rsidR="00B35706" w:rsidRPr="009358F7" w:rsidRDefault="00B35706">
      <w:pPr>
        <w:rPr>
          <w:rFonts w:ascii="Garamond" w:hAnsi="Garamond"/>
        </w:rPr>
      </w:pPr>
    </w:p>
    <w:sectPr w:rsidR="00B35706" w:rsidRPr="0093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9DC"/>
    <w:multiLevelType w:val="hybridMultilevel"/>
    <w:tmpl w:val="E0466CFC"/>
    <w:lvl w:ilvl="0" w:tplc="356AAAAE">
      <w:start w:val="1"/>
      <w:numFmt w:val="lowerLetter"/>
      <w:lvlText w:val="%1)"/>
      <w:lvlJc w:val="left"/>
      <w:pPr>
        <w:ind w:left="691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A0D4">
      <w:start w:val="1"/>
      <w:numFmt w:val="lowerLetter"/>
      <w:lvlText w:val="%2"/>
      <w:lvlJc w:val="left"/>
      <w:pPr>
        <w:ind w:left="141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5EC5EE">
      <w:start w:val="1"/>
      <w:numFmt w:val="lowerRoman"/>
      <w:lvlText w:val="%3"/>
      <w:lvlJc w:val="left"/>
      <w:pPr>
        <w:ind w:left="213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4CDCA">
      <w:start w:val="1"/>
      <w:numFmt w:val="decimal"/>
      <w:lvlText w:val="%4"/>
      <w:lvlJc w:val="left"/>
      <w:pPr>
        <w:ind w:left="285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CE7B16">
      <w:start w:val="1"/>
      <w:numFmt w:val="lowerLetter"/>
      <w:lvlText w:val="%5"/>
      <w:lvlJc w:val="left"/>
      <w:pPr>
        <w:ind w:left="357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7249E6">
      <w:start w:val="1"/>
      <w:numFmt w:val="lowerRoman"/>
      <w:lvlText w:val="%6"/>
      <w:lvlJc w:val="left"/>
      <w:pPr>
        <w:ind w:left="429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FAFF1E">
      <w:start w:val="1"/>
      <w:numFmt w:val="decimal"/>
      <w:lvlText w:val="%7"/>
      <w:lvlJc w:val="left"/>
      <w:pPr>
        <w:ind w:left="501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AE22C8">
      <w:start w:val="1"/>
      <w:numFmt w:val="lowerLetter"/>
      <w:lvlText w:val="%8"/>
      <w:lvlJc w:val="left"/>
      <w:pPr>
        <w:ind w:left="573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62EFCE">
      <w:start w:val="1"/>
      <w:numFmt w:val="lowerRoman"/>
      <w:lvlText w:val="%9"/>
      <w:lvlJc w:val="left"/>
      <w:pPr>
        <w:ind w:left="645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074A"/>
    <w:multiLevelType w:val="hybridMultilevel"/>
    <w:tmpl w:val="A434D008"/>
    <w:lvl w:ilvl="0" w:tplc="935483AE">
      <w:start w:val="2"/>
      <w:numFmt w:val="decimal"/>
      <w:lvlText w:val="%1."/>
      <w:lvlJc w:val="left"/>
      <w:pPr>
        <w:ind w:left="478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8C74">
      <w:start w:val="1"/>
      <w:numFmt w:val="lowerRoman"/>
      <w:lvlText w:val="%3"/>
      <w:lvlJc w:val="left"/>
      <w:pPr>
        <w:ind w:left="151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CB34">
      <w:start w:val="1"/>
      <w:numFmt w:val="decimal"/>
      <w:lvlText w:val="%4"/>
      <w:lvlJc w:val="left"/>
      <w:pPr>
        <w:ind w:left="223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45444">
      <w:start w:val="1"/>
      <w:numFmt w:val="lowerLetter"/>
      <w:lvlText w:val="%5"/>
      <w:lvlJc w:val="left"/>
      <w:pPr>
        <w:ind w:left="295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B174">
      <w:start w:val="1"/>
      <w:numFmt w:val="lowerRoman"/>
      <w:lvlText w:val="%6"/>
      <w:lvlJc w:val="left"/>
      <w:pPr>
        <w:ind w:left="367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D2BC">
      <w:start w:val="1"/>
      <w:numFmt w:val="decimal"/>
      <w:lvlText w:val="%7"/>
      <w:lvlJc w:val="left"/>
      <w:pPr>
        <w:ind w:left="439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82A16">
      <w:start w:val="1"/>
      <w:numFmt w:val="lowerLetter"/>
      <w:lvlText w:val="%8"/>
      <w:lvlJc w:val="left"/>
      <w:pPr>
        <w:ind w:left="511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C7DE0">
      <w:start w:val="1"/>
      <w:numFmt w:val="lowerRoman"/>
      <w:lvlText w:val="%9"/>
      <w:lvlJc w:val="left"/>
      <w:pPr>
        <w:ind w:left="5832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61E14"/>
    <w:multiLevelType w:val="hybridMultilevel"/>
    <w:tmpl w:val="1BB42364"/>
    <w:lvl w:ilvl="0" w:tplc="3C96BF0C">
      <w:start w:val="1"/>
      <w:numFmt w:val="bullet"/>
      <w:lvlText w:val="•"/>
      <w:lvlJc w:val="left"/>
      <w:pPr>
        <w:ind w:left="36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42EF7A">
      <w:start w:val="1"/>
      <w:numFmt w:val="bullet"/>
      <w:lvlText w:val="•"/>
      <w:lvlJc w:val="left"/>
      <w:pPr>
        <w:ind w:left="77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BC02FC">
      <w:start w:val="1"/>
      <w:numFmt w:val="bullet"/>
      <w:lvlText w:val="▪"/>
      <w:lvlJc w:val="left"/>
      <w:pPr>
        <w:ind w:left="160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C4A052">
      <w:start w:val="1"/>
      <w:numFmt w:val="bullet"/>
      <w:lvlText w:val="•"/>
      <w:lvlJc w:val="left"/>
      <w:pPr>
        <w:ind w:left="232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0E4096">
      <w:start w:val="1"/>
      <w:numFmt w:val="bullet"/>
      <w:lvlText w:val="o"/>
      <w:lvlJc w:val="left"/>
      <w:pPr>
        <w:ind w:left="304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E211B0">
      <w:start w:val="1"/>
      <w:numFmt w:val="bullet"/>
      <w:lvlText w:val="▪"/>
      <w:lvlJc w:val="left"/>
      <w:pPr>
        <w:ind w:left="376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D0DECE">
      <w:start w:val="1"/>
      <w:numFmt w:val="bullet"/>
      <w:lvlText w:val="•"/>
      <w:lvlJc w:val="left"/>
      <w:pPr>
        <w:ind w:left="448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8651CA">
      <w:start w:val="1"/>
      <w:numFmt w:val="bullet"/>
      <w:lvlText w:val="o"/>
      <w:lvlJc w:val="left"/>
      <w:pPr>
        <w:ind w:left="520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487022">
      <w:start w:val="1"/>
      <w:numFmt w:val="bullet"/>
      <w:lvlText w:val="▪"/>
      <w:lvlJc w:val="left"/>
      <w:pPr>
        <w:ind w:left="592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DB684A"/>
    <w:multiLevelType w:val="hybridMultilevel"/>
    <w:tmpl w:val="2EB2AC9E"/>
    <w:lvl w:ilvl="0" w:tplc="D9AE99D6">
      <w:start w:val="1"/>
      <w:numFmt w:val="decimal"/>
      <w:lvlText w:val="%1)"/>
      <w:lvlJc w:val="left"/>
      <w:pPr>
        <w:ind w:left="1216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E5A54">
      <w:start w:val="1"/>
      <w:numFmt w:val="lowerLetter"/>
      <w:lvlText w:val="%2"/>
      <w:lvlJc w:val="left"/>
      <w:pPr>
        <w:ind w:left="18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03D1E">
      <w:start w:val="1"/>
      <w:numFmt w:val="lowerRoman"/>
      <w:lvlText w:val="%3"/>
      <w:lvlJc w:val="left"/>
      <w:pPr>
        <w:ind w:left="25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E4C79E">
      <w:start w:val="1"/>
      <w:numFmt w:val="decimal"/>
      <w:lvlText w:val="%4"/>
      <w:lvlJc w:val="left"/>
      <w:pPr>
        <w:ind w:left="32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06939A">
      <w:start w:val="1"/>
      <w:numFmt w:val="lowerLetter"/>
      <w:lvlText w:val="%5"/>
      <w:lvlJc w:val="left"/>
      <w:pPr>
        <w:ind w:left="398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F62F3A">
      <w:start w:val="1"/>
      <w:numFmt w:val="lowerRoman"/>
      <w:lvlText w:val="%6"/>
      <w:lvlJc w:val="left"/>
      <w:pPr>
        <w:ind w:left="470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04D658">
      <w:start w:val="1"/>
      <w:numFmt w:val="decimal"/>
      <w:lvlText w:val="%7"/>
      <w:lvlJc w:val="left"/>
      <w:pPr>
        <w:ind w:left="542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749A7C">
      <w:start w:val="1"/>
      <w:numFmt w:val="lowerLetter"/>
      <w:lvlText w:val="%8"/>
      <w:lvlJc w:val="left"/>
      <w:pPr>
        <w:ind w:left="614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C69FDA">
      <w:start w:val="1"/>
      <w:numFmt w:val="lowerRoman"/>
      <w:lvlText w:val="%9"/>
      <w:lvlJc w:val="left"/>
      <w:pPr>
        <w:ind w:left="686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25549"/>
    <w:multiLevelType w:val="hybridMultilevel"/>
    <w:tmpl w:val="2D08E120"/>
    <w:lvl w:ilvl="0" w:tplc="2C0E6908">
      <w:start w:val="4"/>
      <w:numFmt w:val="decimal"/>
      <w:lvlText w:val="%1)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67E74">
      <w:start w:val="1"/>
      <w:numFmt w:val="lowerLetter"/>
      <w:lvlText w:val="%2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6AC8E">
      <w:start w:val="1"/>
      <w:numFmt w:val="lowerRoman"/>
      <w:lvlText w:val="%3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C00DA">
      <w:start w:val="1"/>
      <w:numFmt w:val="decimal"/>
      <w:lvlText w:val="%4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2CBFC">
      <w:start w:val="1"/>
      <w:numFmt w:val="lowerLetter"/>
      <w:lvlText w:val="%5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CFA52">
      <w:start w:val="1"/>
      <w:numFmt w:val="lowerRoman"/>
      <w:lvlText w:val="%6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03770">
      <w:start w:val="1"/>
      <w:numFmt w:val="decimal"/>
      <w:lvlText w:val="%7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ABB7E">
      <w:start w:val="1"/>
      <w:numFmt w:val="lowerLetter"/>
      <w:lvlText w:val="%8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A80F0">
      <w:start w:val="1"/>
      <w:numFmt w:val="lowerRoman"/>
      <w:lvlText w:val="%9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2616A"/>
    <w:multiLevelType w:val="hybridMultilevel"/>
    <w:tmpl w:val="EE0C07F4"/>
    <w:lvl w:ilvl="0" w:tplc="87B46DC8">
      <w:start w:val="1"/>
      <w:numFmt w:val="decimal"/>
      <w:lvlText w:val="%1)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4F380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052CE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A6C8A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3BE8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8E77C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439FE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A9E3A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0926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C602F"/>
    <w:multiLevelType w:val="hybridMultilevel"/>
    <w:tmpl w:val="11B0FF1C"/>
    <w:lvl w:ilvl="0" w:tplc="1720ABDC">
      <w:start w:val="1"/>
      <w:numFmt w:val="decimal"/>
      <w:lvlText w:val="%1."/>
      <w:lvlJc w:val="left"/>
      <w:pPr>
        <w:ind w:left="331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86D78">
      <w:start w:val="1"/>
      <w:numFmt w:val="decimal"/>
      <w:lvlText w:val="%2)"/>
      <w:lvlJc w:val="left"/>
      <w:pPr>
        <w:ind w:left="284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48304">
      <w:start w:val="1"/>
      <w:numFmt w:val="lowerRoman"/>
      <w:lvlText w:val="%3"/>
      <w:lvlJc w:val="left"/>
      <w:pPr>
        <w:ind w:left="154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C00F3C">
      <w:start w:val="1"/>
      <w:numFmt w:val="decimal"/>
      <w:lvlText w:val="%4"/>
      <w:lvlJc w:val="left"/>
      <w:pPr>
        <w:ind w:left="226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6EEA">
      <w:start w:val="1"/>
      <w:numFmt w:val="lowerLetter"/>
      <w:lvlText w:val="%5"/>
      <w:lvlJc w:val="left"/>
      <w:pPr>
        <w:ind w:left="298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60732">
      <w:start w:val="1"/>
      <w:numFmt w:val="lowerRoman"/>
      <w:lvlText w:val="%6"/>
      <w:lvlJc w:val="left"/>
      <w:pPr>
        <w:ind w:left="370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68454">
      <w:start w:val="1"/>
      <w:numFmt w:val="decimal"/>
      <w:lvlText w:val="%7"/>
      <w:lvlJc w:val="left"/>
      <w:pPr>
        <w:ind w:left="442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6DB9A">
      <w:start w:val="1"/>
      <w:numFmt w:val="lowerLetter"/>
      <w:lvlText w:val="%8"/>
      <w:lvlJc w:val="left"/>
      <w:pPr>
        <w:ind w:left="514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44402">
      <w:start w:val="1"/>
      <w:numFmt w:val="lowerRoman"/>
      <w:lvlText w:val="%9"/>
      <w:lvlJc w:val="left"/>
      <w:pPr>
        <w:ind w:left="5864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9E5358"/>
    <w:multiLevelType w:val="hybridMultilevel"/>
    <w:tmpl w:val="5CEA021C"/>
    <w:lvl w:ilvl="0" w:tplc="5ABEBD66">
      <w:start w:val="1"/>
      <w:numFmt w:val="lowerLetter"/>
      <w:lvlText w:val="%1)"/>
      <w:lvlJc w:val="left"/>
      <w:pPr>
        <w:ind w:left="5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810DC">
      <w:start w:val="1"/>
      <w:numFmt w:val="lowerLetter"/>
      <w:lvlText w:val="%2"/>
      <w:lvlJc w:val="left"/>
      <w:pPr>
        <w:ind w:left="179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618C8">
      <w:start w:val="1"/>
      <w:numFmt w:val="lowerRoman"/>
      <w:lvlText w:val="%3"/>
      <w:lvlJc w:val="left"/>
      <w:pPr>
        <w:ind w:left="251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EFE7C">
      <w:start w:val="1"/>
      <w:numFmt w:val="decimal"/>
      <w:lvlText w:val="%4"/>
      <w:lvlJc w:val="left"/>
      <w:pPr>
        <w:ind w:left="323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6684C">
      <w:start w:val="1"/>
      <w:numFmt w:val="lowerLetter"/>
      <w:lvlText w:val="%5"/>
      <w:lvlJc w:val="left"/>
      <w:pPr>
        <w:ind w:left="395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8F99A">
      <w:start w:val="1"/>
      <w:numFmt w:val="lowerRoman"/>
      <w:lvlText w:val="%6"/>
      <w:lvlJc w:val="left"/>
      <w:pPr>
        <w:ind w:left="467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4BE9C">
      <w:start w:val="1"/>
      <w:numFmt w:val="decimal"/>
      <w:lvlText w:val="%7"/>
      <w:lvlJc w:val="left"/>
      <w:pPr>
        <w:ind w:left="539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A33AE">
      <w:start w:val="1"/>
      <w:numFmt w:val="lowerLetter"/>
      <w:lvlText w:val="%8"/>
      <w:lvlJc w:val="left"/>
      <w:pPr>
        <w:ind w:left="611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9A1BFC">
      <w:start w:val="1"/>
      <w:numFmt w:val="lowerRoman"/>
      <w:lvlText w:val="%9"/>
      <w:lvlJc w:val="left"/>
      <w:pPr>
        <w:ind w:left="6836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805958"/>
    <w:multiLevelType w:val="hybridMultilevel"/>
    <w:tmpl w:val="2E54B834"/>
    <w:lvl w:ilvl="0" w:tplc="DF242B2A">
      <w:start w:val="1"/>
      <w:numFmt w:val="decimal"/>
      <w:lvlText w:val="%1."/>
      <w:lvlJc w:val="left"/>
      <w:pPr>
        <w:ind w:left="338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40A0E">
      <w:start w:val="1"/>
      <w:numFmt w:val="decimal"/>
      <w:lvlText w:val="%2)"/>
      <w:lvlJc w:val="left"/>
      <w:pPr>
        <w:ind w:left="763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AAAAE">
      <w:start w:val="1"/>
      <w:numFmt w:val="lowerLetter"/>
      <w:lvlText w:val="%3)"/>
      <w:lvlJc w:val="left"/>
      <w:pPr>
        <w:ind w:left="1205"/>
      </w:pPr>
      <w:rPr>
        <w:rFonts w:ascii="Garamond" w:eastAsia="Microsoft JhengHei" w:hAnsi="Garamond" w:cs="Microsoft JhengHe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E5162">
      <w:start w:val="1"/>
      <w:numFmt w:val="decimal"/>
      <w:lvlText w:val="%4"/>
      <w:lvlJc w:val="left"/>
      <w:pPr>
        <w:ind w:left="20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855E2">
      <w:start w:val="1"/>
      <w:numFmt w:val="lowerLetter"/>
      <w:lvlText w:val="%5"/>
      <w:lvlJc w:val="left"/>
      <w:pPr>
        <w:ind w:left="272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EF8A0">
      <w:start w:val="1"/>
      <w:numFmt w:val="lowerRoman"/>
      <w:lvlText w:val="%6"/>
      <w:lvlJc w:val="left"/>
      <w:pPr>
        <w:ind w:left="344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2C966">
      <w:start w:val="1"/>
      <w:numFmt w:val="decimal"/>
      <w:lvlText w:val="%7"/>
      <w:lvlJc w:val="left"/>
      <w:pPr>
        <w:ind w:left="416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8F568">
      <w:start w:val="1"/>
      <w:numFmt w:val="lowerLetter"/>
      <w:lvlText w:val="%8"/>
      <w:lvlJc w:val="left"/>
      <w:pPr>
        <w:ind w:left="488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454DE">
      <w:start w:val="1"/>
      <w:numFmt w:val="lowerRoman"/>
      <w:lvlText w:val="%9"/>
      <w:lvlJc w:val="left"/>
      <w:pPr>
        <w:ind w:left="560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6"/>
    <w:rsid w:val="0027725D"/>
    <w:rsid w:val="00340870"/>
    <w:rsid w:val="00603A02"/>
    <w:rsid w:val="006D026C"/>
    <w:rsid w:val="009358F7"/>
    <w:rsid w:val="00A25B41"/>
    <w:rsid w:val="00B35706"/>
    <w:rsid w:val="00C15988"/>
    <w:rsid w:val="00C21383"/>
    <w:rsid w:val="00EC4937"/>
    <w:rsid w:val="00ED16E1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53CE"/>
  <w15:chartTrackingRefBased/>
  <w15:docId w15:val="{59C88514-04CB-49F6-81B9-7032E910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B41"/>
    <w:rPr>
      <w:rFonts w:ascii="Microsoft JhengHei" w:eastAsia="Microsoft JhengHei" w:hAnsi="Microsoft JhengHei" w:cs="Microsoft JhengHei"/>
      <w:color w:val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A25B41"/>
    <w:pPr>
      <w:keepNext/>
      <w:keepLines/>
      <w:pBdr>
        <w:top w:val="single" w:sz="4" w:space="0" w:color="000000"/>
        <w:left w:val="single" w:sz="6" w:space="0" w:color="000000"/>
        <w:bottom w:val="single" w:sz="4" w:space="0" w:color="000000"/>
        <w:right w:val="single" w:sz="6" w:space="0" w:color="000000"/>
      </w:pBdr>
      <w:spacing w:after="224"/>
      <w:ind w:left="309"/>
      <w:outlineLvl w:val="1"/>
    </w:pPr>
    <w:rPr>
      <w:rFonts w:ascii="Microsoft JhengHei" w:eastAsia="Microsoft JhengHei" w:hAnsi="Microsoft JhengHei" w:cs="Microsoft JhengHei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5B41"/>
    <w:rPr>
      <w:rFonts w:ascii="Microsoft JhengHei" w:eastAsia="Microsoft JhengHei" w:hAnsi="Microsoft JhengHei" w:cs="Microsoft JhengHei"/>
      <w:color w:val="000000"/>
      <w:sz w:val="26"/>
      <w:lang w:val="en-US"/>
    </w:rPr>
  </w:style>
  <w:style w:type="character" w:styleId="Tekstzastpczy">
    <w:name w:val="Placeholder Text"/>
    <w:basedOn w:val="Domylnaczcionkaakapitu"/>
    <w:uiPriority w:val="99"/>
    <w:semiHidden/>
    <w:rsid w:val="00ED16E1"/>
    <w:rPr>
      <w:color w:val="808080"/>
    </w:rPr>
  </w:style>
  <w:style w:type="paragraph" w:styleId="Akapitzlist">
    <w:name w:val="List Paragraph"/>
    <w:basedOn w:val="Normalny"/>
    <w:uiPriority w:val="34"/>
    <w:qFormat/>
    <w:rsid w:val="00EC49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742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A02"/>
    <w:rPr>
      <w:rFonts w:ascii="Segoe UI" w:eastAsia="Microsoft JhengHe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5</cp:revision>
  <dcterms:created xsi:type="dcterms:W3CDTF">2020-09-24T10:49:00Z</dcterms:created>
  <dcterms:modified xsi:type="dcterms:W3CDTF">2020-09-28T11:34:00Z</dcterms:modified>
</cp:coreProperties>
</file>