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B104" w14:textId="77777777" w:rsidR="00525CE3" w:rsidRDefault="00525CE3" w:rsidP="00AD43DA">
      <w:pPr>
        <w:pStyle w:val="Teksttreci30"/>
        <w:shd w:val="clear" w:color="auto" w:fill="auto"/>
        <w:spacing w:line="240" w:lineRule="auto"/>
        <w:ind w:left="3420" w:right="3020"/>
      </w:pPr>
      <w:r>
        <w:t>Uchwała nr SOK.0007</w:t>
      </w:r>
      <w:r w:rsidR="00AD43DA">
        <w:t>.175</w:t>
      </w:r>
      <w:r>
        <w:t xml:space="preserve">.2020 </w:t>
      </w:r>
      <w:r w:rsidR="00AD43DA">
        <w:t xml:space="preserve">   </w:t>
      </w:r>
      <w:r>
        <w:rPr>
          <w:rStyle w:val="Teksttreci311ptBezpogrubienia"/>
        </w:rPr>
        <w:t xml:space="preserve">z dnia </w:t>
      </w:r>
      <w:r w:rsidR="00791B27">
        <w:rPr>
          <w:rStyle w:val="Teksttreci311ptBezpogrubienia"/>
        </w:rPr>
        <w:t>3</w:t>
      </w:r>
      <w:r>
        <w:rPr>
          <w:rStyle w:val="Teksttreci311ptBezpogrubienia"/>
        </w:rPr>
        <w:t xml:space="preserve">0 </w:t>
      </w:r>
      <w:r w:rsidR="00791B27">
        <w:rPr>
          <w:rStyle w:val="Teksttreci311ptBezpogrubienia"/>
        </w:rPr>
        <w:t>października</w:t>
      </w:r>
      <w:r>
        <w:rPr>
          <w:rStyle w:val="Teksttreci311ptBezpogrubienia"/>
        </w:rPr>
        <w:t xml:space="preserve"> 2020 r </w:t>
      </w:r>
      <w:r>
        <w:t>Rady Gminy Jednorożec</w:t>
      </w:r>
    </w:p>
    <w:p w14:paraId="33759C1A" w14:textId="77777777" w:rsidR="00525CE3" w:rsidRDefault="00525CE3" w:rsidP="00525CE3">
      <w:pPr>
        <w:pStyle w:val="Teksttreci30"/>
        <w:shd w:val="clear" w:color="auto" w:fill="auto"/>
        <w:spacing w:line="240" w:lineRule="auto"/>
        <w:ind w:left="3420" w:right="3020"/>
        <w:jc w:val="center"/>
      </w:pPr>
    </w:p>
    <w:p w14:paraId="41F26D62" w14:textId="77777777" w:rsidR="00242F42" w:rsidRDefault="00242F42" w:rsidP="00242F42">
      <w:pPr>
        <w:pStyle w:val="Teksttreci30"/>
        <w:shd w:val="clear" w:color="auto" w:fill="auto"/>
        <w:spacing w:after="602"/>
        <w:ind w:firstLine="0"/>
        <w:jc w:val="center"/>
      </w:pPr>
      <w:r>
        <w:t>W sprawie „Gminnego Programu Profilaktyki i Rozwiązywania Problemów Alkoholowych</w:t>
      </w:r>
      <w:r>
        <w:br/>
        <w:t>oraz Przeciwdziałaniu narkomani dla Gminy Jednorożec na rok 2021".</w:t>
      </w:r>
    </w:p>
    <w:p w14:paraId="0C5B1D93" w14:textId="77777777" w:rsidR="00242F42" w:rsidRDefault="00242F42" w:rsidP="00242F42">
      <w:pPr>
        <w:pStyle w:val="Teksttreci20"/>
        <w:shd w:val="clear" w:color="auto" w:fill="auto"/>
        <w:spacing w:before="0"/>
      </w:pPr>
      <w:r>
        <w:t>Na podstawie art. 4 ust.2 ustawy z dnia 26 października 1982 r. o wychowaniu w trzeźwości i przeciwdziałaniu alkoholizmowi (Dz. U. z 2019 poz. 2277 ze zm.) oraz art. 10 ust. 3 ustawy z dnia 29 lipca 2005 r. o przeciwdziałaniu narkomanii (Dz. U. z 2019 poz. 852 ze zm.)</w:t>
      </w:r>
    </w:p>
    <w:p w14:paraId="1E8A4322" w14:textId="77777777" w:rsidR="00242F42" w:rsidRDefault="00242F42" w:rsidP="00242F42">
      <w:pPr>
        <w:pStyle w:val="Teksttreci20"/>
        <w:shd w:val="clear" w:color="auto" w:fill="auto"/>
        <w:spacing w:before="0" w:after="195"/>
      </w:pPr>
      <w:r>
        <w:t>Rada Gminy uchwala, co następuje:</w:t>
      </w:r>
    </w:p>
    <w:p w14:paraId="393E21B4" w14:textId="77777777" w:rsidR="00242F42" w:rsidRDefault="00242F42" w:rsidP="00242F42">
      <w:pPr>
        <w:pStyle w:val="Teksttreci20"/>
        <w:shd w:val="clear" w:color="auto" w:fill="auto"/>
        <w:spacing w:before="0" w:line="322" w:lineRule="exact"/>
      </w:pPr>
      <w:r>
        <w:t>§ 1. Przyjmuje się „Gminny Program Profilaktyki i Rozwiązywania Problemów Alkoholowych oraz Przeciwdziałaniu Narkomani dla Gminy Jednorożec na rok 2021",  stanowiący załącznik do uchwały.</w:t>
      </w:r>
    </w:p>
    <w:p w14:paraId="1F9FD2A1" w14:textId="77777777" w:rsidR="00242F42" w:rsidRDefault="00242F42" w:rsidP="00242F42">
      <w:pPr>
        <w:pStyle w:val="Teksttreci20"/>
        <w:shd w:val="clear" w:color="auto" w:fill="auto"/>
        <w:spacing w:before="0" w:after="117" w:line="268" w:lineRule="exact"/>
      </w:pPr>
      <w:r>
        <w:t xml:space="preserve">§ </w:t>
      </w:r>
      <w:r w:rsidR="005F43A4">
        <w:t>2</w:t>
      </w:r>
      <w:r>
        <w:t>. Wykonanie uchwały powierza się Wójtowi Gminy.</w:t>
      </w:r>
    </w:p>
    <w:p w14:paraId="516034F7" w14:textId="30DD52F3" w:rsidR="003D5E1F" w:rsidRDefault="00242F42" w:rsidP="00242F42">
      <w:r>
        <w:t xml:space="preserve">§ </w:t>
      </w:r>
      <w:r w:rsidR="005F43A4">
        <w:t>3</w:t>
      </w:r>
      <w:r>
        <w:t>. Uchwała wchodzi w życie z dniem 1 stycznia 2021 roku.</w:t>
      </w:r>
    </w:p>
    <w:p w14:paraId="35C414C9" w14:textId="3E5E3B10" w:rsidR="00177A5F" w:rsidRDefault="00177A5F" w:rsidP="00242F42"/>
    <w:p w14:paraId="400C98B3" w14:textId="3E4AD43C" w:rsidR="00177A5F" w:rsidRDefault="00177A5F" w:rsidP="00242F42"/>
    <w:p w14:paraId="57BCC708" w14:textId="36A7B6FA" w:rsidR="00177A5F" w:rsidRDefault="00177A5F" w:rsidP="00177A5F">
      <w:pPr>
        <w:jc w:val="right"/>
      </w:pPr>
      <w:r>
        <w:t>Przewodniczący Rady Gminy</w:t>
      </w:r>
    </w:p>
    <w:p w14:paraId="5B236C43" w14:textId="1CB3736C" w:rsidR="00177A5F" w:rsidRDefault="00177A5F" w:rsidP="00177A5F">
      <w:pPr>
        <w:jc w:val="right"/>
      </w:pPr>
      <w:r>
        <w:t xml:space="preserve">/-/ Cezary Wójcik </w:t>
      </w:r>
    </w:p>
    <w:p w14:paraId="2B5FB733" w14:textId="1203E583" w:rsidR="004F6381" w:rsidRDefault="004F6381" w:rsidP="00177A5F">
      <w:pPr>
        <w:jc w:val="right"/>
      </w:pPr>
    </w:p>
    <w:p w14:paraId="3A889F18" w14:textId="264C20A8" w:rsidR="004F6381" w:rsidRDefault="004F6381" w:rsidP="00177A5F">
      <w:pPr>
        <w:jc w:val="right"/>
      </w:pPr>
    </w:p>
    <w:p w14:paraId="518D84B4" w14:textId="3D28C5A8" w:rsidR="004F6381" w:rsidRDefault="004F6381" w:rsidP="00177A5F">
      <w:pPr>
        <w:jc w:val="right"/>
      </w:pPr>
    </w:p>
    <w:p w14:paraId="603396D2" w14:textId="362DD97F" w:rsidR="004F6381" w:rsidRDefault="004F6381" w:rsidP="00177A5F">
      <w:pPr>
        <w:jc w:val="right"/>
      </w:pPr>
    </w:p>
    <w:p w14:paraId="17FDA37F" w14:textId="7876081D" w:rsidR="004F6381" w:rsidRDefault="004F6381" w:rsidP="00177A5F">
      <w:pPr>
        <w:jc w:val="right"/>
      </w:pPr>
    </w:p>
    <w:p w14:paraId="63223D97" w14:textId="33A1A9D7" w:rsidR="004F6381" w:rsidRDefault="004F6381" w:rsidP="00177A5F">
      <w:pPr>
        <w:jc w:val="right"/>
      </w:pPr>
    </w:p>
    <w:p w14:paraId="5BFD6ABB" w14:textId="23F468AB" w:rsidR="004F6381" w:rsidRDefault="004F6381" w:rsidP="00177A5F">
      <w:pPr>
        <w:jc w:val="right"/>
      </w:pPr>
    </w:p>
    <w:p w14:paraId="72602EB3" w14:textId="6EEC8D46" w:rsidR="004F6381" w:rsidRDefault="004F6381" w:rsidP="00177A5F">
      <w:pPr>
        <w:jc w:val="right"/>
      </w:pPr>
    </w:p>
    <w:p w14:paraId="03F4A733" w14:textId="5BBF113D" w:rsidR="004F6381" w:rsidRDefault="004F6381" w:rsidP="00177A5F">
      <w:pPr>
        <w:jc w:val="right"/>
      </w:pPr>
    </w:p>
    <w:p w14:paraId="4C053676" w14:textId="7F073CE2" w:rsidR="004F6381" w:rsidRDefault="004F6381" w:rsidP="00177A5F">
      <w:pPr>
        <w:jc w:val="right"/>
      </w:pPr>
    </w:p>
    <w:p w14:paraId="53B79925" w14:textId="457B01C6" w:rsidR="004F6381" w:rsidRDefault="004F6381" w:rsidP="00177A5F">
      <w:pPr>
        <w:jc w:val="right"/>
      </w:pPr>
    </w:p>
    <w:p w14:paraId="1AFFE0E6" w14:textId="65639478" w:rsidR="004F6381" w:rsidRDefault="004F6381" w:rsidP="00177A5F">
      <w:pPr>
        <w:jc w:val="right"/>
      </w:pPr>
    </w:p>
    <w:p w14:paraId="1841BC62" w14:textId="77777777" w:rsidR="004F6381" w:rsidRPr="009B671E" w:rsidRDefault="004F6381" w:rsidP="004F6381">
      <w:pPr>
        <w:spacing w:before="120" w:after="120" w:line="240" w:lineRule="auto"/>
        <w:ind w:left="58" w:firstLine="227"/>
        <w:jc w:val="right"/>
        <w:rPr>
          <w:sz w:val="20"/>
          <w:szCs w:val="20"/>
        </w:rPr>
      </w:pPr>
      <w:r w:rsidRPr="009B671E">
        <w:rPr>
          <w:sz w:val="20"/>
          <w:szCs w:val="20"/>
        </w:rPr>
        <w:lastRenderedPageBreak/>
        <w:t xml:space="preserve">Załącznik do uchwały </w:t>
      </w:r>
    </w:p>
    <w:p w14:paraId="2CE4AC4E" w14:textId="77777777" w:rsidR="004F6381" w:rsidRPr="009B671E" w:rsidRDefault="004F6381" w:rsidP="004F6381">
      <w:pPr>
        <w:spacing w:before="120" w:after="120" w:line="240" w:lineRule="auto"/>
        <w:ind w:left="58" w:firstLine="227"/>
        <w:jc w:val="right"/>
        <w:rPr>
          <w:sz w:val="20"/>
          <w:szCs w:val="20"/>
        </w:rPr>
      </w:pPr>
      <w:r w:rsidRPr="009B671E">
        <w:rPr>
          <w:sz w:val="20"/>
          <w:szCs w:val="20"/>
        </w:rPr>
        <w:t>Nr</w:t>
      </w:r>
      <w:r>
        <w:rPr>
          <w:sz w:val="20"/>
          <w:szCs w:val="20"/>
        </w:rPr>
        <w:t xml:space="preserve"> SOK.0007.175.2020</w:t>
      </w:r>
    </w:p>
    <w:p w14:paraId="5BB308B9" w14:textId="77777777" w:rsidR="004F6381" w:rsidRPr="009B671E" w:rsidRDefault="004F6381" w:rsidP="004F6381">
      <w:pPr>
        <w:spacing w:before="120" w:after="120" w:line="240" w:lineRule="auto"/>
        <w:ind w:left="58" w:firstLine="227"/>
        <w:jc w:val="right"/>
        <w:rPr>
          <w:sz w:val="20"/>
          <w:szCs w:val="20"/>
        </w:rPr>
      </w:pPr>
      <w:r w:rsidRPr="009B671E">
        <w:rPr>
          <w:sz w:val="20"/>
          <w:szCs w:val="20"/>
        </w:rPr>
        <w:t>Rady Gminy Jednorożec</w:t>
      </w:r>
    </w:p>
    <w:p w14:paraId="7E62799E" w14:textId="77777777" w:rsidR="004F6381" w:rsidRPr="009B671E" w:rsidRDefault="004F6381" w:rsidP="004F6381">
      <w:pPr>
        <w:spacing w:before="120" w:after="120" w:line="240" w:lineRule="auto"/>
        <w:ind w:left="58" w:firstLine="227"/>
        <w:jc w:val="right"/>
        <w:rPr>
          <w:rFonts w:eastAsia="Times New Roman" w:cs="Times New Roman"/>
          <w:sz w:val="18"/>
          <w:szCs w:val="18"/>
          <w:lang w:eastAsia="pl-PL"/>
        </w:rPr>
      </w:pPr>
      <w:r w:rsidRPr="009B671E">
        <w:rPr>
          <w:sz w:val="20"/>
          <w:szCs w:val="20"/>
        </w:rPr>
        <w:t>z dni</w:t>
      </w:r>
      <w:r>
        <w:rPr>
          <w:sz w:val="20"/>
          <w:szCs w:val="20"/>
        </w:rPr>
        <w:t>a 30 października</w:t>
      </w:r>
      <w:r w:rsidRPr="009B671E">
        <w:rPr>
          <w:sz w:val="20"/>
          <w:szCs w:val="20"/>
        </w:rPr>
        <w:t xml:space="preserve"> 2020 r.</w:t>
      </w:r>
    </w:p>
    <w:p w14:paraId="22E0AF7E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</w:p>
    <w:p w14:paraId="20B92973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</w:p>
    <w:p w14:paraId="7A77EED9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noProof/>
        </w:rPr>
        <w:drawing>
          <wp:inline distT="0" distB="0" distL="0" distR="0" wp14:anchorId="37BB1A06" wp14:editId="1FE22BA7">
            <wp:extent cx="2524125" cy="303149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3055F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</w:p>
    <w:p w14:paraId="02C2082C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GMINNY PROGRAM PROFILAKTYKI</w:t>
      </w:r>
    </w:p>
    <w:p w14:paraId="68C040B8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I ROZWIĄZYWANIA PROBLEMÓW</w:t>
      </w:r>
    </w:p>
    <w:p w14:paraId="327FD0A7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ALKOHOLOWYCH ORAZ</w:t>
      </w:r>
    </w:p>
    <w:p w14:paraId="6C74602C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PRZCIWDZIAŁANIA</w:t>
      </w:r>
    </w:p>
    <w:p w14:paraId="479A5917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NARKOMANII DLA GMINY JEDNOROŻEC</w:t>
      </w:r>
    </w:p>
    <w:p w14:paraId="0758B0C9" w14:textId="77777777" w:rsidR="004F6381" w:rsidRPr="009B671E" w:rsidRDefault="004F6381" w:rsidP="004F6381">
      <w:pPr>
        <w:spacing w:before="120" w:after="120" w:line="240" w:lineRule="auto"/>
        <w:ind w:left="58" w:firstLine="227"/>
        <w:jc w:val="center"/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48"/>
          <w:szCs w:val="48"/>
          <w:lang w:eastAsia="pl-PL"/>
        </w:rPr>
        <w:t>NA 2021  ROK</w:t>
      </w:r>
    </w:p>
    <w:p w14:paraId="7082B1EF" w14:textId="77777777" w:rsidR="004F6381" w:rsidRPr="009B671E" w:rsidRDefault="004F6381" w:rsidP="004F6381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  <w:bookmarkStart w:id="0" w:name="bookmark_8"/>
      <w:bookmarkEnd w:id="0"/>
    </w:p>
    <w:p w14:paraId="60F11063" w14:textId="77777777" w:rsidR="004F6381" w:rsidRPr="009B671E" w:rsidRDefault="004F6381" w:rsidP="004F6381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</w:p>
    <w:p w14:paraId="1B0E9BD4" w14:textId="77777777" w:rsidR="004F6381" w:rsidRPr="009B671E" w:rsidRDefault="004F6381" w:rsidP="004F6381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</w:p>
    <w:p w14:paraId="1A7CE324" w14:textId="77777777" w:rsidR="004F6381" w:rsidRPr="009B671E" w:rsidRDefault="004F6381" w:rsidP="004F6381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</w:p>
    <w:p w14:paraId="4422AEB9" w14:textId="77777777" w:rsidR="004F6381" w:rsidRPr="009B671E" w:rsidRDefault="004F6381" w:rsidP="004F6381">
      <w:pPr>
        <w:spacing w:before="120"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9B671E">
        <w:rPr>
          <w:rFonts w:eastAsia="Times New Roman" w:cs="Times New Roman"/>
          <w:b/>
          <w:bCs/>
          <w:lang w:eastAsia="pl-PL"/>
        </w:rPr>
        <w:t xml:space="preserve">Wstęp </w:t>
      </w:r>
    </w:p>
    <w:p w14:paraId="0195D676" w14:textId="77777777" w:rsidR="004F6381" w:rsidRPr="009B671E" w:rsidRDefault="004F6381" w:rsidP="004F6381">
      <w:pPr>
        <w:spacing w:before="120" w:after="120" w:line="240" w:lineRule="auto"/>
        <w:ind w:left="58" w:firstLine="227"/>
        <w:jc w:val="both"/>
        <w:rPr>
          <w:rFonts w:eastAsia="Times New Roman" w:cs="Times New Roman"/>
          <w:lang w:eastAsia="pl-PL"/>
        </w:rPr>
      </w:pPr>
    </w:p>
    <w:p w14:paraId="6C512BE1" w14:textId="77777777" w:rsidR="004F6381" w:rsidRPr="009B671E" w:rsidRDefault="004F6381" w:rsidP="004F6381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Ustawa z dnia 26 października 1982 r o wychowaniu w trzeźwości i przeciwdziałaniu alkoholizmowi oraz ustawa z dnia 29 lipca 2005r o przeciwdziałaniu narkomanii nakładają na gminę obowiązek realizowania zadań własnych gminy związanych z profilaktyką i    rozwiązywaniem problemów alkoholowych i narkomanii. Zgodnie z wytycznymi zawartymi w Narodowym Programie Zdrowia, celem strategicznym gminnego programu jest wydłużenie życia mieszkańców Gminy Jednorożec w zdrowiu, poprawa jakości życia związanej ze zdrowiem oraz ograniczanie społecznych nierówności w zdrowiu.</w:t>
      </w:r>
      <w:bookmarkStart w:id="1" w:name="bookmark_9"/>
      <w:bookmarkEnd w:id="1"/>
    </w:p>
    <w:p w14:paraId="010D4DBB" w14:textId="77777777" w:rsidR="004F6381" w:rsidRDefault="004F6381" w:rsidP="004F6381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" w:name="bookmark_10"/>
      <w:bookmarkEnd w:id="2"/>
      <w:r w:rsidRPr="009B671E">
        <w:rPr>
          <w:rFonts w:eastAsia="Times New Roman" w:cs="Times New Roman"/>
          <w:sz w:val="24"/>
          <w:szCs w:val="24"/>
          <w:lang w:eastAsia="pl-PL"/>
        </w:rPr>
        <w:t>Program jest kontynuacją zadań realizowanych w gminie w zakresie profilaktyki i przeciwdziałaniu alkoholizmowi oraz narkomanii i stanowi wykaz działań będących jednocześnie zadaniami własnymi gminy w obszarze tych zagadnień które realizowane będą w 2021 r.</w:t>
      </w:r>
    </w:p>
    <w:p w14:paraId="766BA8AA" w14:textId="77777777" w:rsidR="004F6381" w:rsidRDefault="004F6381" w:rsidP="004F6381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B3288A2" w14:textId="77777777" w:rsidR="004F6381" w:rsidRPr="009B671E" w:rsidRDefault="004F6381" w:rsidP="004F6381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B06C11" w14:textId="77777777" w:rsidR="004F6381" w:rsidRPr="009B671E" w:rsidRDefault="004F6381" w:rsidP="004F6381">
      <w:pPr>
        <w:spacing w:before="120" w:after="120" w:line="360" w:lineRule="auto"/>
        <w:ind w:left="2" w:hanging="22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3" w:name="bookmark_11"/>
      <w:bookmarkEnd w:id="3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Rozdział I</w:t>
      </w:r>
    </w:p>
    <w:p w14:paraId="172EB161" w14:textId="77777777" w:rsidR="004F6381" w:rsidRPr="009B671E" w:rsidRDefault="004F6381" w:rsidP="004F6381">
      <w:pPr>
        <w:spacing w:before="120" w:after="120" w:line="360" w:lineRule="auto"/>
        <w:ind w:left="58" w:firstLine="22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PODSTAWA PRAWNA</w:t>
      </w:r>
    </w:p>
    <w:p w14:paraId="75578A9C" w14:textId="77777777" w:rsidR="004F6381" w:rsidRPr="00F42E57" w:rsidRDefault="004F6381" w:rsidP="004F638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2E57">
        <w:rPr>
          <w:rFonts w:eastAsia="Times New Roman" w:cs="Times New Roman"/>
          <w:sz w:val="24"/>
          <w:szCs w:val="24"/>
          <w:lang w:eastAsia="pl-PL"/>
        </w:rPr>
        <w:t xml:space="preserve">Ustawa </w:t>
      </w:r>
      <w:r w:rsidRPr="00F42E57">
        <w:rPr>
          <w:rFonts w:cs="Tahoma"/>
          <w:sz w:val="24"/>
          <w:szCs w:val="24"/>
        </w:rPr>
        <w:t>z dnia 26 października 1982 r.</w:t>
      </w:r>
      <w:r>
        <w:rPr>
          <w:rFonts w:cs="Tahoma"/>
        </w:rPr>
        <w:t xml:space="preserve"> </w:t>
      </w:r>
      <w:r w:rsidRPr="00231E5A">
        <w:rPr>
          <w:rFonts w:cs="Tahoma"/>
          <w:i/>
          <w:iCs/>
          <w:sz w:val="24"/>
          <w:szCs w:val="24"/>
        </w:rPr>
        <w:t>o wychowaniu w trzeźwości i przeciwdziałaniu alkoholizmowi</w:t>
      </w:r>
      <w:r w:rsidRPr="00231E5A">
        <w:rPr>
          <w:rFonts w:cs="Tahoma"/>
          <w:b/>
          <w:bCs/>
          <w:i/>
          <w:iCs/>
        </w:rPr>
        <w:t xml:space="preserve"> </w:t>
      </w:r>
      <w:r w:rsidRPr="009B671E">
        <w:rPr>
          <w:rFonts w:cs="Tahoma"/>
          <w:sz w:val="24"/>
          <w:szCs w:val="24"/>
        </w:rPr>
        <w:t xml:space="preserve">(Dz. U. </w:t>
      </w:r>
      <w:r>
        <w:rPr>
          <w:rFonts w:cs="Tahoma"/>
          <w:sz w:val="24"/>
          <w:szCs w:val="24"/>
        </w:rPr>
        <w:t xml:space="preserve">z 2019 </w:t>
      </w:r>
      <w:r w:rsidRPr="009B671E">
        <w:rPr>
          <w:rFonts w:cs="Tahoma"/>
          <w:sz w:val="24"/>
          <w:szCs w:val="24"/>
        </w:rPr>
        <w:t xml:space="preserve">poz. </w:t>
      </w:r>
      <w:r>
        <w:rPr>
          <w:rFonts w:cs="Tahoma"/>
          <w:sz w:val="24"/>
          <w:szCs w:val="24"/>
        </w:rPr>
        <w:t>2277</w:t>
      </w:r>
      <w:r w:rsidRPr="009B671E">
        <w:rPr>
          <w:rFonts w:cs="Tahoma"/>
          <w:sz w:val="24"/>
          <w:szCs w:val="24"/>
        </w:rPr>
        <w:t>)</w:t>
      </w:r>
    </w:p>
    <w:p w14:paraId="3A6D819A" w14:textId="77777777" w:rsidR="004F6381" w:rsidRPr="00231E5A" w:rsidRDefault="004F6381" w:rsidP="004F638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Ustawa</w:t>
      </w:r>
      <w:r>
        <w:rPr>
          <w:rFonts w:eastAsia="Times New Roman" w:cs="Times New Roman"/>
          <w:sz w:val="24"/>
          <w:szCs w:val="24"/>
          <w:lang w:eastAsia="pl-PL"/>
        </w:rPr>
        <w:t xml:space="preserve"> z dnia 29 lipca 2005 r. </w:t>
      </w:r>
      <w:r w:rsidRPr="00231E5A">
        <w:rPr>
          <w:rFonts w:eastAsia="Times New Roman" w:cs="Times New Roman"/>
          <w:i/>
          <w:iCs/>
          <w:sz w:val="24"/>
          <w:szCs w:val="24"/>
          <w:lang w:eastAsia="pl-PL"/>
        </w:rPr>
        <w:t>o przeciwdziałaniu narkomanii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B671E">
        <w:rPr>
          <w:rFonts w:cs="Tahoma"/>
          <w:sz w:val="24"/>
          <w:szCs w:val="24"/>
        </w:rPr>
        <w:t xml:space="preserve">(Dz. U. </w:t>
      </w:r>
      <w:r>
        <w:rPr>
          <w:rFonts w:cs="Tahoma"/>
          <w:sz w:val="24"/>
          <w:szCs w:val="24"/>
        </w:rPr>
        <w:t xml:space="preserve">z 2019 </w:t>
      </w:r>
      <w:r w:rsidRPr="009B671E">
        <w:rPr>
          <w:rFonts w:cs="Tahoma"/>
          <w:sz w:val="24"/>
          <w:szCs w:val="24"/>
        </w:rPr>
        <w:t xml:space="preserve">poz. </w:t>
      </w:r>
      <w:r>
        <w:rPr>
          <w:rFonts w:cs="Tahoma"/>
          <w:sz w:val="24"/>
          <w:szCs w:val="24"/>
        </w:rPr>
        <w:t>852 ze zm.</w:t>
      </w:r>
      <w:r w:rsidRPr="009B671E">
        <w:rPr>
          <w:rFonts w:cs="Tahoma"/>
          <w:sz w:val="24"/>
          <w:szCs w:val="24"/>
        </w:rPr>
        <w:t>)</w:t>
      </w:r>
    </w:p>
    <w:p w14:paraId="1611BF66" w14:textId="77777777" w:rsidR="004F6381" w:rsidRPr="00231E5A" w:rsidRDefault="004F6381" w:rsidP="004F638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Ustawa</w:t>
      </w:r>
      <w:r>
        <w:rPr>
          <w:rFonts w:eastAsia="Times New Roman" w:cs="Times New Roman"/>
          <w:sz w:val="24"/>
          <w:szCs w:val="24"/>
          <w:lang w:eastAsia="pl-PL"/>
        </w:rPr>
        <w:t xml:space="preserve"> z dnia 29 lipca 2005 </w:t>
      </w:r>
      <w:r w:rsidRPr="0016211C">
        <w:rPr>
          <w:rFonts w:eastAsia="Times New Roman" w:cs="Times New Roman"/>
          <w:i/>
          <w:iCs/>
          <w:sz w:val="24"/>
          <w:szCs w:val="24"/>
          <w:lang w:eastAsia="pl-PL"/>
        </w:rPr>
        <w:t>o przeciwdziałaniu przemocy w rodzinie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9B671E">
        <w:rPr>
          <w:rFonts w:cs="Tahoma"/>
          <w:sz w:val="24"/>
          <w:szCs w:val="24"/>
        </w:rPr>
        <w:t xml:space="preserve">(Dz. U. </w:t>
      </w:r>
      <w:r>
        <w:rPr>
          <w:rFonts w:cs="Tahoma"/>
          <w:sz w:val="24"/>
          <w:szCs w:val="24"/>
        </w:rPr>
        <w:t xml:space="preserve">z 2020 </w:t>
      </w:r>
      <w:r w:rsidRPr="009B671E">
        <w:rPr>
          <w:rFonts w:cs="Tahoma"/>
          <w:sz w:val="24"/>
          <w:szCs w:val="24"/>
        </w:rPr>
        <w:t xml:space="preserve">poz. </w:t>
      </w:r>
      <w:r>
        <w:rPr>
          <w:rFonts w:cs="Tahoma"/>
          <w:sz w:val="24"/>
          <w:szCs w:val="24"/>
        </w:rPr>
        <w:t>218</w:t>
      </w:r>
      <w:r w:rsidRPr="009B671E">
        <w:rPr>
          <w:rFonts w:cs="Tahoma"/>
          <w:sz w:val="24"/>
          <w:szCs w:val="24"/>
        </w:rPr>
        <w:t>)</w:t>
      </w:r>
    </w:p>
    <w:p w14:paraId="41E86659" w14:textId="77777777" w:rsidR="004F6381" w:rsidRPr="009B671E" w:rsidRDefault="004F6381" w:rsidP="004F6381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 xml:space="preserve">Ustawa </w:t>
      </w:r>
      <w:r w:rsidRPr="009B671E">
        <w:rPr>
          <w:sz w:val="24"/>
          <w:szCs w:val="24"/>
        </w:rPr>
        <w:t xml:space="preserve">z 11 września 2015 r. </w:t>
      </w:r>
      <w:hyperlink r:id="rId6" w:tgtFrame="_blank" w:tooltip="USTAWA z dnia 11 września 2015 r. o zdrowiu publicznym" w:history="1">
        <w:r w:rsidRPr="0016211C">
          <w:rPr>
            <w:i/>
            <w:iCs/>
            <w:sz w:val="24"/>
            <w:szCs w:val="24"/>
          </w:rPr>
          <w:t>o zdrowiu publicznym</w:t>
        </w:r>
      </w:hyperlink>
      <w:r w:rsidRPr="009B671E">
        <w:rPr>
          <w:sz w:val="24"/>
          <w:szCs w:val="24"/>
        </w:rPr>
        <w:t xml:space="preserve"> </w:t>
      </w:r>
      <w:r w:rsidRPr="009B671E">
        <w:rPr>
          <w:rFonts w:cs="Tahoma"/>
          <w:sz w:val="24"/>
          <w:szCs w:val="24"/>
        </w:rPr>
        <w:t>(Dz. U.</w:t>
      </w:r>
      <w:r>
        <w:rPr>
          <w:rFonts w:cs="Tahoma"/>
          <w:sz w:val="24"/>
          <w:szCs w:val="24"/>
        </w:rPr>
        <w:t xml:space="preserve"> z 2019</w:t>
      </w:r>
      <w:r w:rsidRPr="009B671E">
        <w:rPr>
          <w:rFonts w:cs="Tahoma"/>
          <w:sz w:val="24"/>
          <w:szCs w:val="24"/>
        </w:rPr>
        <w:t xml:space="preserve"> poz. </w:t>
      </w:r>
      <w:r>
        <w:rPr>
          <w:rFonts w:cs="Tahoma"/>
          <w:sz w:val="24"/>
          <w:szCs w:val="24"/>
        </w:rPr>
        <w:t>2365 ze zm.</w:t>
      </w:r>
      <w:r w:rsidRPr="009B671E">
        <w:rPr>
          <w:rFonts w:cs="Tahoma"/>
          <w:sz w:val="24"/>
          <w:szCs w:val="24"/>
        </w:rPr>
        <w:t>)</w:t>
      </w:r>
    </w:p>
    <w:p w14:paraId="0BAB4A50" w14:textId="77777777" w:rsidR="004F6381" w:rsidRDefault="004F6381" w:rsidP="004F6381">
      <w:pPr>
        <w:jc w:val="both"/>
        <w:rPr>
          <w:lang w:eastAsia="pl-PL"/>
        </w:rPr>
      </w:pPr>
    </w:p>
    <w:p w14:paraId="454E9AB5" w14:textId="77777777" w:rsidR="004F6381" w:rsidRDefault="004F6381" w:rsidP="004F6381">
      <w:pPr>
        <w:jc w:val="both"/>
        <w:rPr>
          <w:lang w:eastAsia="pl-PL"/>
        </w:rPr>
      </w:pPr>
    </w:p>
    <w:p w14:paraId="7391DBB5" w14:textId="77777777" w:rsidR="004F6381" w:rsidRDefault="004F6381" w:rsidP="004F6381">
      <w:pPr>
        <w:jc w:val="both"/>
        <w:rPr>
          <w:lang w:eastAsia="pl-PL"/>
        </w:rPr>
      </w:pPr>
    </w:p>
    <w:p w14:paraId="3DA6934F" w14:textId="77777777" w:rsidR="004F6381" w:rsidRPr="009B671E" w:rsidRDefault="004F6381" w:rsidP="004F6381">
      <w:pPr>
        <w:jc w:val="both"/>
        <w:rPr>
          <w:lang w:eastAsia="pl-PL"/>
        </w:rPr>
      </w:pPr>
    </w:p>
    <w:p w14:paraId="3A6E0E8C" w14:textId="77777777" w:rsidR="004F6381" w:rsidRPr="009B671E" w:rsidRDefault="004F6381" w:rsidP="004F6381">
      <w:pPr>
        <w:ind w:left="2" w:hanging="227"/>
        <w:jc w:val="both"/>
        <w:rPr>
          <w:lang w:eastAsia="pl-PL"/>
        </w:rPr>
      </w:pPr>
    </w:p>
    <w:p w14:paraId="2B30EA53" w14:textId="77777777" w:rsidR="004F6381" w:rsidRPr="009B671E" w:rsidRDefault="004F6381" w:rsidP="004F6381">
      <w:pPr>
        <w:spacing w:before="120" w:after="12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4" w:name="bookmark_46"/>
      <w:bookmarkEnd w:id="4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 Rozdział II</w:t>
      </w:r>
      <w:bookmarkStart w:id="5" w:name="bookmark_47"/>
      <w:bookmarkEnd w:id="5"/>
    </w:p>
    <w:p w14:paraId="0E9A4759" w14:textId="77777777" w:rsidR="004F6381" w:rsidRPr="009B671E" w:rsidRDefault="004F6381" w:rsidP="004F6381">
      <w:pPr>
        <w:spacing w:before="120" w:after="12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CELE STRATEGICZNE POGRAMU</w:t>
      </w:r>
      <w:bookmarkStart w:id="6" w:name="bookmark_48"/>
      <w:bookmarkEnd w:id="6"/>
    </w:p>
    <w:p w14:paraId="4FAFE8F6" w14:textId="77777777" w:rsidR="004F6381" w:rsidRPr="009B671E" w:rsidRDefault="004F6381" w:rsidP="004F6381">
      <w:pPr>
        <w:spacing w:before="120" w:after="12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1. Celem głównym Gminnego Programu Profilaktyki i Rozwiązywania Problemów Alkoholowych i Narkomanii jest ograniczenie zdrowotnych i społecznych skutków wynikających z nadużywania napojów alkoholowych i używania innych substancji psychoaktywnych. Cel główny realizowany będzie w obszarach:</w:t>
      </w:r>
    </w:p>
    <w:p w14:paraId="2A891816" w14:textId="77777777" w:rsidR="004F6381" w:rsidRPr="009B671E" w:rsidRDefault="004F6381" w:rsidP="004F6381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" w:name="bookmark_49"/>
      <w:bookmarkEnd w:id="7"/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Profilaktyki uniwersalnej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– adresowanej do wszystkich mieszkańców Gminy Jednorożec (dzieci, młodzieży i dorosłych) bez względu na stopień indywidualnego ryzyka występowania problemów związanych z używaniem alkoholu i innych substancji psychoaktywnych.</w:t>
      </w:r>
      <w:bookmarkStart w:id="8" w:name="bookmark_50"/>
      <w:bookmarkEnd w:id="8"/>
    </w:p>
    <w:p w14:paraId="686DBAFD" w14:textId="77777777" w:rsidR="004F6381" w:rsidRPr="009B671E" w:rsidRDefault="004F6381" w:rsidP="004F6381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Profilaktyki selektywnej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– adresowanej do grup o podwyższonym ryzyku wystąpienia problemów związanych z używaniem alkoholu i innych substancji psychoaktywnych.</w:t>
      </w:r>
      <w:bookmarkStart w:id="9" w:name="bookmark_51"/>
      <w:bookmarkEnd w:id="9"/>
    </w:p>
    <w:p w14:paraId="54AB6230" w14:textId="77777777" w:rsidR="004F6381" w:rsidRPr="009B671E" w:rsidRDefault="004F6381" w:rsidP="004F6381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0" w:name="bookmark_52"/>
      <w:bookmarkEnd w:id="10"/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Profilaktyki wskazującej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– adresowanej do grup lub osób, które demonstrują wczesne symptomy problemów związanych z używaniem substancji psychoaktywnych, ale nie spełniają kryteriów diagnostycznego picia szkodliwego lub uzależnienia.</w:t>
      </w:r>
      <w:bookmarkStart w:id="11" w:name="bookmark_53"/>
      <w:bookmarkEnd w:id="11"/>
    </w:p>
    <w:p w14:paraId="4DE2A2F4" w14:textId="77777777" w:rsidR="004F6381" w:rsidRPr="009B671E" w:rsidRDefault="004F6381" w:rsidP="004F6381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Terapii</w:t>
      </w:r>
      <w:r w:rsidRPr="009B671E">
        <w:rPr>
          <w:rFonts w:eastAsia="Times New Roman" w:cs="Times New Roman"/>
          <w:sz w:val="24"/>
          <w:szCs w:val="24"/>
          <w:lang w:eastAsia="pl-PL"/>
        </w:rPr>
        <w:t xml:space="preserve"> – obejmującej osoby wymagające specjalistycznej pomocy w związku z uzależnieniem.</w:t>
      </w:r>
    </w:p>
    <w:p w14:paraId="0A924A7A" w14:textId="77777777" w:rsidR="004F6381" w:rsidRPr="009B671E" w:rsidRDefault="004F6381" w:rsidP="004F6381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2" w:name="bookmark_54"/>
      <w:bookmarkEnd w:id="12"/>
      <w:r w:rsidRPr="009B671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Rehabilitacji </w:t>
      </w:r>
      <w:r w:rsidRPr="009B671E">
        <w:rPr>
          <w:rFonts w:eastAsia="Times New Roman" w:cs="Times New Roman"/>
          <w:sz w:val="24"/>
          <w:szCs w:val="24"/>
          <w:lang w:eastAsia="pl-PL"/>
        </w:rPr>
        <w:t>– obejmuje osoby potrzebujące wsparcia psychologicznego, socjalnego i społecznego oraz wspieranie działalności środowisk abstynenckich.</w:t>
      </w:r>
    </w:p>
    <w:p w14:paraId="293FEA03" w14:textId="77777777" w:rsidR="004F6381" w:rsidRPr="009B671E" w:rsidRDefault="004F6381" w:rsidP="004F6381">
      <w:pPr>
        <w:spacing w:before="120" w:after="120" w:line="360" w:lineRule="auto"/>
        <w:ind w:left="58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13" w:name="bookmark_55"/>
      <w:bookmarkStart w:id="14" w:name="bookmark_56"/>
      <w:bookmarkEnd w:id="13"/>
      <w:bookmarkEnd w:id="14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2. W roku 2021 w/w cele główne będą kontynuacją podjętych działań w latach poprzednich i planuje się je realizować poprzez następujące cele szczegółowe:</w:t>
      </w:r>
    </w:p>
    <w:p w14:paraId="140137B4" w14:textId="77777777" w:rsidR="004F6381" w:rsidRPr="009B671E" w:rsidRDefault="004F6381" w:rsidP="004F6381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5" w:name="bookmark_57"/>
      <w:bookmarkEnd w:id="15"/>
      <w:r w:rsidRPr="009B671E">
        <w:rPr>
          <w:rFonts w:eastAsia="Times New Roman" w:cs="Times New Roman"/>
          <w:sz w:val="24"/>
          <w:szCs w:val="24"/>
          <w:lang w:eastAsia="pl-PL"/>
        </w:rPr>
        <w:t>Zapewnienie dzieciom i młodzieży dostępu do programów profilaktycznych z zakresu</w:t>
      </w:r>
      <w:bookmarkStart w:id="16" w:name="bookmark_58"/>
      <w:bookmarkEnd w:id="16"/>
      <w:r w:rsidRPr="009B671E">
        <w:rPr>
          <w:rFonts w:eastAsia="Times New Roman" w:cs="Times New Roman"/>
          <w:sz w:val="24"/>
          <w:szCs w:val="24"/>
          <w:lang w:eastAsia="pl-PL"/>
        </w:rPr>
        <w:t xml:space="preserve"> profilaktyki uniwersalnej, selektywnej zgodnie z Narodowym Programem Zdrowia.</w:t>
      </w:r>
    </w:p>
    <w:p w14:paraId="0DC2BA3A" w14:textId="77777777" w:rsidR="004F6381" w:rsidRPr="009B671E" w:rsidRDefault="004F6381" w:rsidP="004F6381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7" w:name="bookmark_59"/>
      <w:bookmarkEnd w:id="17"/>
      <w:r w:rsidRPr="009B671E">
        <w:rPr>
          <w:rFonts w:eastAsia="Times New Roman" w:cs="Times New Roman"/>
          <w:sz w:val="24"/>
          <w:szCs w:val="24"/>
          <w:lang w:eastAsia="pl-PL"/>
        </w:rPr>
        <w:t>Prowadzenie edukacji publicznej z zakresu problemów uzależnień od alkoholu i narkotyków w myśl Narodowego Programu Zdrowia.</w:t>
      </w:r>
    </w:p>
    <w:p w14:paraId="026F01A4" w14:textId="77777777" w:rsidR="004F6381" w:rsidRPr="009B671E" w:rsidRDefault="004F6381" w:rsidP="004F6381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8" w:name="bookmark_60"/>
      <w:bookmarkEnd w:id="18"/>
      <w:r w:rsidRPr="009B671E">
        <w:rPr>
          <w:rFonts w:eastAsia="Times New Roman" w:cs="Times New Roman"/>
          <w:sz w:val="24"/>
          <w:szCs w:val="24"/>
          <w:lang w:eastAsia="pl-PL"/>
        </w:rPr>
        <w:t>Zapewnienie pomocy opiekuńczej i wychowawczej dla dzieci i młodzieży z rodzin zagrożonych problemem uzależnienia i uzależnionych od alkoholu, narkotyków itp. m.in. poprzez organizację letniego wypoczynku, finansowanie wycieczek szkolnych.</w:t>
      </w:r>
    </w:p>
    <w:p w14:paraId="779E9763" w14:textId="77777777" w:rsidR="004F6381" w:rsidRPr="009B671E" w:rsidRDefault="004F6381" w:rsidP="004F6381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9" w:name="bookmark_61"/>
      <w:bookmarkEnd w:id="19"/>
      <w:r w:rsidRPr="009B671E">
        <w:rPr>
          <w:rFonts w:eastAsia="Times New Roman" w:cs="Times New Roman"/>
          <w:sz w:val="24"/>
          <w:szCs w:val="24"/>
          <w:lang w:eastAsia="pl-PL"/>
        </w:rPr>
        <w:t>Zmniejszanie rozmiarów naruszeń prawa na rynku alkoholowym.</w:t>
      </w:r>
    </w:p>
    <w:p w14:paraId="1A22B49E" w14:textId="77777777" w:rsidR="004F6381" w:rsidRDefault="004F6381" w:rsidP="004F6381">
      <w:pPr>
        <w:spacing w:before="120" w:after="120" w:line="360" w:lineRule="auto"/>
        <w:ind w:left="2" w:hanging="22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077E159" w14:textId="77777777" w:rsidR="004F6381" w:rsidRPr="009B671E" w:rsidRDefault="004F6381" w:rsidP="004F6381">
      <w:pPr>
        <w:spacing w:before="120" w:after="120" w:line="360" w:lineRule="auto"/>
        <w:ind w:left="2" w:hanging="22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II</w:t>
      </w: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I.</w:t>
      </w:r>
      <w:bookmarkStart w:id="20" w:name="bookmark_62"/>
      <w:bookmarkEnd w:id="20"/>
    </w:p>
    <w:p w14:paraId="520CE5E7" w14:textId="77777777" w:rsidR="004F6381" w:rsidRPr="009B671E" w:rsidRDefault="004F6381" w:rsidP="004F6381">
      <w:pPr>
        <w:spacing w:before="120" w:after="120" w:line="360" w:lineRule="auto"/>
        <w:ind w:left="2" w:hanging="227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ZADANIA GMINY W ZAKRESIE REALIZACJI PROGRAMU ROZWIĄZYWANIA PROBLEMÓW ALKOHOLOWYCH ORAZ PRZECIWDZIAŁANIA NARKOMANII GMINY JEDNOROŻEC NA 2021 ROK</w:t>
      </w:r>
    </w:p>
    <w:p w14:paraId="53DCAF33" w14:textId="77777777" w:rsidR="004F6381" w:rsidRPr="009B671E" w:rsidRDefault="004F6381" w:rsidP="004F6381">
      <w:pPr>
        <w:spacing w:before="120" w:after="120" w:line="360" w:lineRule="auto"/>
        <w:ind w:firstLine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1.</w:t>
      </w: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bookmarkStart w:id="21" w:name="bookmark_63"/>
      <w:bookmarkEnd w:id="21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Zwiększenie dostępności pomocy dla osób uzależnionych od alkoholu i narkotyków.</w:t>
      </w:r>
    </w:p>
    <w:p w14:paraId="543A2107" w14:textId="77777777" w:rsidR="004F6381" w:rsidRPr="009B671E" w:rsidRDefault="004F6381" w:rsidP="004F6381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2" w:name="bookmark_64"/>
      <w:bookmarkEnd w:id="22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Realizacja poprzez:</w:t>
      </w:r>
    </w:p>
    <w:p w14:paraId="5511D9CA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23" w:name="bookmark_65"/>
      <w:bookmarkEnd w:id="23"/>
      <w:r w:rsidRPr="009B671E">
        <w:rPr>
          <w:rFonts w:eastAsia="Times New Roman" w:cs="Times New Roman"/>
          <w:sz w:val="24"/>
          <w:szCs w:val="24"/>
          <w:lang w:eastAsia="pl-PL"/>
        </w:rPr>
        <w:t>prowadzenie punktu konsultacyjno-informacyjnego,</w:t>
      </w:r>
      <w:bookmarkStart w:id="24" w:name="bookmark_66"/>
      <w:bookmarkEnd w:id="24"/>
    </w:p>
    <w:p w14:paraId="28DD08D4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merytoryczne wsparcie działającej na terenie gminy Grupy   AA,</w:t>
      </w:r>
      <w:bookmarkStart w:id="25" w:name="bookmark_67"/>
      <w:bookmarkEnd w:id="25"/>
    </w:p>
    <w:p w14:paraId="42A87CD0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sporządzanie wniosków do Sądu w sprawie wydania orzeczenia o zobowiązaniu do leczenia odwykowego,</w:t>
      </w:r>
      <w:bookmarkStart w:id="26" w:name="bookmark_68"/>
      <w:bookmarkEnd w:id="26"/>
    </w:p>
    <w:p w14:paraId="54C9228F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monitorowanie przebiegu leczenia osób skierowanych na leczenie do placówek odwykowych,</w:t>
      </w:r>
      <w:bookmarkStart w:id="27" w:name="bookmark_69"/>
      <w:bookmarkEnd w:id="27"/>
    </w:p>
    <w:p w14:paraId="433FB079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przeciwdziałanie powstawaniu i usuwanie następstw nadużywania alkoholu i narkotyków zgodnie Narodowym Programem Zdrowia,</w:t>
      </w:r>
      <w:bookmarkStart w:id="28" w:name="bookmark_70"/>
      <w:bookmarkEnd w:id="28"/>
    </w:p>
    <w:p w14:paraId="7D61FAB4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wprowadzenie procedury „Niebieskich Kart” dla rodzin w których występuje przemoc,</w:t>
      </w:r>
      <w:bookmarkStart w:id="29" w:name="bookmark_71"/>
      <w:bookmarkEnd w:id="29"/>
    </w:p>
    <w:p w14:paraId="32DBC90C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kontynuowanie na terenie szkół programów profilaktycznych dla dzieci i młodzieży odpowiadających standardom wyznaczonym przez technologie profilaktyczne zgodnie z Narodowym Programem Zdrowia,</w:t>
      </w:r>
      <w:bookmarkStart w:id="30" w:name="bookmark_72"/>
      <w:bookmarkEnd w:id="30"/>
    </w:p>
    <w:p w14:paraId="34BC9C5D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posiadanie dobrej orientacji na temat możliwości i kompetencji poszczególnych służb z terenu gminy i innych instytucji, które mogą zaangażować się w profesjonalną i systemową pomoc dla osób uzależnionych zgodnie z Narodowym Programem Zdrowia,</w:t>
      </w:r>
      <w:bookmarkStart w:id="31" w:name="bookmark_73"/>
      <w:bookmarkEnd w:id="31"/>
    </w:p>
    <w:p w14:paraId="42C76ECE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organizowanie szkoleń profilaktycznych dla dorosłych mieszkańców gminy,</w:t>
      </w:r>
      <w:bookmarkStart w:id="32" w:name="bookmark_74"/>
      <w:bookmarkEnd w:id="32"/>
    </w:p>
    <w:p w14:paraId="77F2B890" w14:textId="77777777" w:rsidR="004F6381" w:rsidRPr="009B671E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upowszechnianie informacji dotyczących adresów instytucji i miejsc, gdzie można skorzystać z bezpłatnej pomocy psychologicznej w konkretnych sytuacjach,</w:t>
      </w:r>
      <w:bookmarkStart w:id="33" w:name="bookmark_75"/>
      <w:bookmarkEnd w:id="33"/>
    </w:p>
    <w:p w14:paraId="359F6373" w14:textId="77777777" w:rsidR="004F6381" w:rsidRPr="00441917" w:rsidRDefault="004F6381" w:rsidP="004F6381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koordynowanie przepływu informacji między placówkami.</w:t>
      </w:r>
    </w:p>
    <w:p w14:paraId="3EB7056C" w14:textId="77777777" w:rsidR="004F6381" w:rsidRPr="009B671E" w:rsidRDefault="004F6381" w:rsidP="004F6381">
      <w:pPr>
        <w:spacing w:before="120" w:after="120" w:line="360" w:lineRule="auto"/>
        <w:ind w:firstLine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2.</w:t>
      </w: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bookmarkStart w:id="34" w:name="bookmark_76"/>
      <w:bookmarkEnd w:id="34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Udzielanie pomocy psychospołecznej i prawnej rodzinom, w których występują problemy alkoholowe i narkomanii. Realizacja poprzez:</w:t>
      </w:r>
    </w:p>
    <w:p w14:paraId="0E57E77D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5" w:name="bookmark_77"/>
      <w:bookmarkEnd w:id="35"/>
      <w:r w:rsidRPr="009B671E">
        <w:rPr>
          <w:rFonts w:eastAsia="Times New Roman" w:cs="Times New Roman"/>
          <w:sz w:val="24"/>
          <w:szCs w:val="24"/>
          <w:lang w:eastAsia="pl-PL"/>
        </w:rPr>
        <w:lastRenderedPageBreak/>
        <w:t>kierowanie na szkolenia członków Gminnej Komisji Rozwiązywania Problemów Alkoholowych, pracowników socjalnych i innych osób zajmujących się profilaktyką w zakresie uzależnień i przemocy w rodzinie,</w:t>
      </w:r>
    </w:p>
    <w:p w14:paraId="5D58656C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6" w:name="bookmark_78"/>
      <w:bookmarkEnd w:id="36"/>
      <w:r w:rsidRPr="009B671E">
        <w:rPr>
          <w:rFonts w:eastAsia="Times New Roman" w:cs="Times New Roman"/>
          <w:sz w:val="24"/>
          <w:szCs w:val="24"/>
          <w:lang w:eastAsia="pl-PL"/>
        </w:rPr>
        <w:t>współpraca z Powiatowym Centrum Pomocy Rodzinie w Przasnyszu,</w:t>
      </w:r>
    </w:p>
    <w:p w14:paraId="2337D739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7" w:name="bookmark_79"/>
      <w:bookmarkEnd w:id="37"/>
      <w:r w:rsidRPr="009B671E">
        <w:rPr>
          <w:rFonts w:eastAsia="Times New Roman" w:cs="Times New Roman"/>
          <w:sz w:val="24"/>
          <w:szCs w:val="24"/>
          <w:lang w:eastAsia="pl-PL"/>
        </w:rPr>
        <w:t>tworzenie zespołów interdyscyplinarnych podejmujących się współpracy w celu udzielania pomocy rodzinie w której występuje problem alkoholowy lub przemoc,</w:t>
      </w:r>
    </w:p>
    <w:p w14:paraId="30486A45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8" w:name="bookmark_80"/>
      <w:bookmarkEnd w:id="38"/>
      <w:r w:rsidRPr="009B671E">
        <w:rPr>
          <w:rFonts w:eastAsia="Times New Roman" w:cs="Times New Roman"/>
          <w:sz w:val="24"/>
          <w:szCs w:val="24"/>
          <w:lang w:eastAsia="pl-PL"/>
        </w:rPr>
        <w:t>kontynuacja działania Punktu Konsultacyjnego,</w:t>
      </w:r>
    </w:p>
    <w:p w14:paraId="65219442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39" w:name="bookmark_81"/>
      <w:bookmarkEnd w:id="39"/>
      <w:r w:rsidRPr="009B671E">
        <w:rPr>
          <w:rFonts w:eastAsia="Times New Roman" w:cs="Times New Roman"/>
          <w:sz w:val="24"/>
          <w:szCs w:val="24"/>
          <w:lang w:eastAsia="pl-PL"/>
        </w:rPr>
        <w:t>uruchomienie i działalność pomocy psychologicznej indywidualnej oraz grupowej dla dzieci i rodziców zgodnie z Narodowym Programem Zdrowia,</w:t>
      </w:r>
    </w:p>
    <w:p w14:paraId="544194D9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0" w:name="bookmark_82"/>
      <w:bookmarkEnd w:id="40"/>
      <w:r w:rsidRPr="009B671E">
        <w:rPr>
          <w:rFonts w:eastAsia="Times New Roman" w:cs="Times New Roman"/>
          <w:sz w:val="24"/>
          <w:szCs w:val="24"/>
          <w:lang w:eastAsia="pl-PL"/>
        </w:rPr>
        <w:t>kierowanie wniosków do Sądu Rejonowego o wgląd w sytuację dziecka w przypadku gdy zagrożone jest dobro małoletnich dzieci,</w:t>
      </w:r>
    </w:p>
    <w:p w14:paraId="72F81FBF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1" w:name="bookmark_83"/>
      <w:bookmarkEnd w:id="41"/>
      <w:r w:rsidRPr="009B671E">
        <w:rPr>
          <w:rFonts w:eastAsia="Times New Roman" w:cs="Times New Roman"/>
          <w:sz w:val="24"/>
          <w:szCs w:val="24"/>
          <w:lang w:eastAsia="pl-PL"/>
        </w:rPr>
        <w:t>upowszechnianie wiedzy o mechanizmach uzależnień od alkoholu i narkotyków,</w:t>
      </w:r>
    </w:p>
    <w:p w14:paraId="33E6D733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2" w:name="bookmark_84"/>
      <w:bookmarkEnd w:id="42"/>
      <w:r w:rsidRPr="009B671E">
        <w:rPr>
          <w:rFonts w:eastAsia="Times New Roman" w:cs="Times New Roman"/>
          <w:sz w:val="24"/>
          <w:szCs w:val="24"/>
          <w:lang w:eastAsia="pl-PL"/>
        </w:rPr>
        <w:t>kierowanie do Prokuratury Rejonowej w Przasnyszu zawiadomień o popełnieniu przestępstwa ściganego z urzędu tj. znęcania się psychicznego i fizycznego nad członkami rodziny,</w:t>
      </w:r>
    </w:p>
    <w:p w14:paraId="39DAA043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3" w:name="bookmark_85"/>
      <w:bookmarkEnd w:id="43"/>
      <w:r w:rsidRPr="009B671E">
        <w:rPr>
          <w:rFonts w:eastAsia="Times New Roman" w:cs="Times New Roman"/>
          <w:sz w:val="24"/>
          <w:szCs w:val="24"/>
          <w:lang w:eastAsia="pl-PL"/>
        </w:rPr>
        <w:t>budowanie lokalnej koalicji służb i organizacji w celu przeciwdziałania przemocy w rodzinie, poprzez szybsze i częstsze interwencje w środowiskach z występującym problemem alkoholowym, lub narkomanii, praca członków Gminnej Komisji Rozwiązywania Problemów Alkoholowych w grupach roboczych z rodzinami objętymi Niebieska Kartą.</w:t>
      </w:r>
    </w:p>
    <w:p w14:paraId="1342F0ED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4" w:name="bookmark_86"/>
      <w:bookmarkEnd w:id="44"/>
      <w:r w:rsidRPr="009B671E">
        <w:rPr>
          <w:rFonts w:eastAsia="Times New Roman" w:cs="Times New Roman"/>
          <w:sz w:val="24"/>
          <w:szCs w:val="24"/>
          <w:lang w:eastAsia="pl-PL"/>
        </w:rPr>
        <w:t>organizowanie warsztatów zajęciowych dla osób stosujących przemoc dotyczących warsztatów radzenia sobie ze stresem i emocjami,</w:t>
      </w:r>
    </w:p>
    <w:p w14:paraId="0A216BA0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5" w:name="bookmark_87"/>
      <w:bookmarkEnd w:id="45"/>
      <w:r w:rsidRPr="009B671E">
        <w:rPr>
          <w:rFonts w:eastAsia="Times New Roman" w:cs="Times New Roman"/>
          <w:sz w:val="24"/>
          <w:szCs w:val="24"/>
          <w:lang w:eastAsia="pl-PL"/>
        </w:rPr>
        <w:t>współpraca z Policją w zakresie wywiadów środowiskowych oraz monitoringu rodzin z problemem alkoholowym lub narkomanii,</w:t>
      </w:r>
    </w:p>
    <w:p w14:paraId="3F2A7D17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6" w:name="bookmark_88"/>
      <w:bookmarkEnd w:id="46"/>
      <w:r w:rsidRPr="009B671E">
        <w:rPr>
          <w:rFonts w:eastAsia="Times New Roman" w:cs="Times New Roman"/>
          <w:sz w:val="24"/>
          <w:szCs w:val="24"/>
          <w:lang w:eastAsia="pl-PL"/>
        </w:rPr>
        <w:t>współpracę z biegłymi opiniującymi w przedmiocie uzależnienia,</w:t>
      </w:r>
    </w:p>
    <w:p w14:paraId="5C0DBC63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7" w:name="bookmark_89"/>
      <w:bookmarkEnd w:id="47"/>
      <w:r w:rsidRPr="009B671E">
        <w:rPr>
          <w:rFonts w:eastAsia="Times New Roman" w:cs="Times New Roman"/>
          <w:sz w:val="24"/>
          <w:szCs w:val="24"/>
          <w:lang w:eastAsia="pl-PL"/>
        </w:rPr>
        <w:t>podjęcie i rozwijanie współpracy z placówkami i instytucjami zajmującymi się pomocą psychologiczną i prawną, interwencją w kryzysie, profilaktyką i terapią,</w:t>
      </w:r>
    </w:p>
    <w:p w14:paraId="1601046C" w14:textId="77777777" w:rsidR="004F6381" w:rsidRPr="009B671E" w:rsidRDefault="004F6381" w:rsidP="004F638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48" w:name="bookmark_90"/>
      <w:bookmarkEnd w:id="48"/>
      <w:r w:rsidRPr="009B671E">
        <w:rPr>
          <w:rFonts w:eastAsia="Times New Roman" w:cs="Times New Roman"/>
          <w:sz w:val="24"/>
          <w:szCs w:val="24"/>
          <w:lang w:eastAsia="pl-PL"/>
        </w:rPr>
        <w:t>dofinansowanie szkoleń, kursów w zakresie przeciwdziałania alkoholizmowi lub narkomanii i pomocy psychologicznej.</w:t>
      </w:r>
    </w:p>
    <w:p w14:paraId="401370A3" w14:textId="77777777" w:rsidR="004F6381" w:rsidRDefault="004F6381" w:rsidP="004F6381">
      <w:pPr>
        <w:pStyle w:val="Akapitzlist"/>
        <w:spacing w:before="120" w:after="120" w:line="360" w:lineRule="auto"/>
        <w:ind w:left="608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4D4E90B" w14:textId="77777777" w:rsidR="004F6381" w:rsidRDefault="004F6381" w:rsidP="004F6381">
      <w:pPr>
        <w:pStyle w:val="Akapitzlist"/>
        <w:spacing w:before="120" w:after="120" w:line="360" w:lineRule="auto"/>
        <w:ind w:left="608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6FD1DF1" w14:textId="77777777" w:rsidR="004F6381" w:rsidRDefault="004F6381" w:rsidP="004F6381">
      <w:pPr>
        <w:pStyle w:val="Akapitzlist"/>
        <w:spacing w:before="120" w:after="120" w:line="360" w:lineRule="auto"/>
        <w:ind w:left="608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7728350" w14:textId="77777777" w:rsidR="004F6381" w:rsidRPr="009B671E" w:rsidRDefault="004F6381" w:rsidP="004F6381">
      <w:pPr>
        <w:pStyle w:val="Akapitzlist"/>
        <w:spacing w:before="120" w:after="120" w:line="360" w:lineRule="auto"/>
        <w:ind w:left="6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3.</w:t>
      </w: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bookmarkStart w:id="49" w:name="bookmark_91"/>
      <w:bookmarkEnd w:id="49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Prowadzenie profilaktycznej działalności informacyjnej i edukacyjnej.</w:t>
      </w:r>
    </w:p>
    <w:p w14:paraId="6F2468F4" w14:textId="77777777" w:rsidR="004F6381" w:rsidRPr="009B671E" w:rsidRDefault="004F6381" w:rsidP="004F6381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0" w:name="bookmark_92"/>
      <w:bookmarkEnd w:id="50"/>
      <w:r w:rsidRPr="009B671E">
        <w:rPr>
          <w:rFonts w:eastAsia="Times New Roman" w:cs="Times New Roman"/>
          <w:sz w:val="24"/>
          <w:szCs w:val="24"/>
          <w:lang w:eastAsia="pl-PL"/>
        </w:rPr>
        <w:t>Realizacja poprzez:</w:t>
      </w:r>
    </w:p>
    <w:p w14:paraId="62DB5120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1" w:name="bookmark_93"/>
      <w:bookmarkEnd w:id="51"/>
      <w:r w:rsidRPr="009B671E">
        <w:rPr>
          <w:rFonts w:eastAsia="Times New Roman" w:cs="Times New Roman"/>
          <w:sz w:val="24"/>
          <w:szCs w:val="24"/>
          <w:lang w:eastAsia="pl-PL"/>
        </w:rPr>
        <w:t>organizowanie lokalnych imprez profilaktycznych,</w:t>
      </w:r>
    </w:p>
    <w:p w14:paraId="12C41577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2" w:name="bookmark_94"/>
      <w:bookmarkEnd w:id="52"/>
      <w:r w:rsidRPr="009B671E">
        <w:rPr>
          <w:rFonts w:eastAsia="Times New Roman" w:cs="Times New Roman"/>
          <w:sz w:val="24"/>
          <w:szCs w:val="24"/>
          <w:lang w:eastAsia="pl-PL"/>
        </w:rPr>
        <w:t xml:space="preserve">organizację wypoczynku letniego dla dzieci z rodzin z problemem alkoholowym, </w:t>
      </w:r>
    </w:p>
    <w:p w14:paraId="07782BBC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3" w:name="bookmark_95"/>
      <w:bookmarkEnd w:id="53"/>
      <w:r w:rsidRPr="009B671E">
        <w:rPr>
          <w:rFonts w:eastAsia="Times New Roman" w:cs="Times New Roman"/>
          <w:sz w:val="24"/>
          <w:szCs w:val="24"/>
          <w:lang w:eastAsia="pl-PL"/>
        </w:rPr>
        <w:t>tworzenie dzieciom i młodzieży warunków do trzeźwego i zdrowego stylu życia,</w:t>
      </w:r>
    </w:p>
    <w:p w14:paraId="283272F0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4" w:name="bookmark_96"/>
      <w:bookmarkEnd w:id="54"/>
      <w:r w:rsidRPr="009B671E">
        <w:rPr>
          <w:rFonts w:eastAsia="Times New Roman" w:cs="Times New Roman"/>
          <w:sz w:val="24"/>
          <w:szCs w:val="24"/>
          <w:lang w:eastAsia="pl-PL"/>
        </w:rPr>
        <w:t>realizowanie w szkołach podstawowych oraz ponadpodstawowych programów profilaktycznych dla dzieci i młodzieży. W 2021 planuje się kontynuację programów profilaktycznych, których głównym celem programu jest rozbudzenie u odbiorców świadomości odpowiedzialności za własne działania, zwiększenie umiejętności radzenia sobie z emocjami, w szczególności tymi nieprzyjemnymi np. złością czy wstydem, zwiększenie wiedzy wśród młodzieży o instytucjach świadczących pomoc w sytuacjach doświadczania przemocy.</w:t>
      </w:r>
    </w:p>
    <w:p w14:paraId="32701809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5" w:name="bookmark_97"/>
      <w:bookmarkEnd w:id="55"/>
      <w:r w:rsidRPr="009B671E">
        <w:rPr>
          <w:rFonts w:eastAsia="Times New Roman" w:cs="Times New Roman"/>
          <w:sz w:val="24"/>
          <w:szCs w:val="24"/>
          <w:lang w:eastAsia="pl-PL"/>
        </w:rPr>
        <w:t>realizowanie w szkołach podstawowych programów profilaktyki pierwszorzędowej, której celem jest uświadomienie ,,podstępnego” działania substancji uzależniających,</w:t>
      </w:r>
    </w:p>
    <w:p w14:paraId="1156E99D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6" w:name="bookmark_98"/>
      <w:bookmarkEnd w:id="56"/>
      <w:r w:rsidRPr="009B671E">
        <w:rPr>
          <w:rFonts w:eastAsia="Times New Roman" w:cs="Times New Roman"/>
          <w:sz w:val="24"/>
          <w:szCs w:val="24"/>
          <w:lang w:eastAsia="pl-PL"/>
        </w:rPr>
        <w:t>przeprowadzenie w szkołach na terenie gminy szkolnej diagnozy problemów uzależnień i innych zagrożeń społecznych, która ułatwia opracowanie strategii postępowania i tworzenia szczegółowych programów działań profilaktycznych i terapeutycznych zgodnie z Narodowym Programem Zdrowia.</w:t>
      </w:r>
    </w:p>
    <w:p w14:paraId="4E4CE56E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7" w:name="bookmark_99"/>
      <w:bookmarkEnd w:id="57"/>
      <w:r w:rsidRPr="009B671E">
        <w:rPr>
          <w:rFonts w:eastAsia="Times New Roman" w:cs="Times New Roman"/>
          <w:sz w:val="24"/>
          <w:szCs w:val="24"/>
          <w:lang w:eastAsia="pl-PL"/>
        </w:rPr>
        <w:t>promowanie różnorodnych form edukacji w zakresie profilaktyki uzależnień (konkursy, spektakle teatralne, spotkania z ludźmi kultury i sztuki, koncerty profilaktyczne, warsztaty, zajęcia rekreacyjne, zajęcia muzyczne itp.),</w:t>
      </w:r>
    </w:p>
    <w:p w14:paraId="770A8C0B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58" w:name="bookmark_100"/>
      <w:bookmarkStart w:id="59" w:name="bookmark_101"/>
      <w:bookmarkEnd w:id="58"/>
      <w:bookmarkEnd w:id="59"/>
      <w:r w:rsidRPr="009B671E">
        <w:rPr>
          <w:rFonts w:eastAsia="Times New Roman" w:cs="Times New Roman"/>
          <w:sz w:val="24"/>
          <w:szCs w:val="24"/>
          <w:lang w:eastAsia="pl-PL"/>
        </w:rPr>
        <w:t>udział Gminy Jednorożec w ogólnokrajowych kampaniach społecznych mających na celu inwestowanie w poprawę relacji rodzinnych, dzięki którym obniża się ryzyko sięgania przez dzieci po alkohol, narkotyki czy dopalacze w myśl Narodowego Programu Zdrowia,</w:t>
      </w:r>
      <w:bookmarkStart w:id="60" w:name="bookmark_102"/>
      <w:bookmarkEnd w:id="60"/>
    </w:p>
    <w:p w14:paraId="6AAB6F17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61" w:name="bookmark_103"/>
      <w:bookmarkEnd w:id="61"/>
      <w:r w:rsidRPr="009B671E">
        <w:rPr>
          <w:rFonts w:eastAsia="Times New Roman" w:cs="Times New Roman"/>
          <w:sz w:val="24"/>
          <w:szCs w:val="24"/>
          <w:lang w:eastAsia="pl-PL"/>
        </w:rPr>
        <w:t xml:space="preserve">propagowanie zdrowego stylu życia wśród mieszkańców poprzez zwiększenie motywacji i zainteresowanie sportem, </w:t>
      </w:r>
      <w:bookmarkStart w:id="62" w:name="bookmark_104"/>
      <w:bookmarkEnd w:id="62"/>
    </w:p>
    <w:p w14:paraId="4DD1B12D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bookmarkStart w:id="63" w:name="bookmark_105"/>
      <w:bookmarkEnd w:id="63"/>
      <w:r w:rsidRPr="009B671E">
        <w:rPr>
          <w:rFonts w:eastAsia="Times New Roman" w:cs="Times New Roman"/>
          <w:sz w:val="24"/>
          <w:szCs w:val="24"/>
          <w:lang w:eastAsia="pl-PL"/>
        </w:rPr>
        <w:t>wspieranie różnych form edukacji publicznej, przygotowanie ofert działań profilaktycznych, koordynacja działań w zakresie promowania pozytywnych postaw i </w:t>
      </w:r>
      <w:proofErr w:type="spellStart"/>
      <w:r w:rsidRPr="009B671E">
        <w:rPr>
          <w:rFonts w:eastAsia="Times New Roman" w:cs="Times New Roman"/>
          <w:sz w:val="24"/>
          <w:szCs w:val="24"/>
          <w:lang w:eastAsia="pl-PL"/>
        </w:rPr>
        <w:t>zachowań</w:t>
      </w:r>
      <w:proofErr w:type="spellEnd"/>
      <w:r w:rsidRPr="009B671E">
        <w:rPr>
          <w:rFonts w:eastAsia="Times New Roman" w:cs="Times New Roman"/>
          <w:sz w:val="24"/>
          <w:szCs w:val="24"/>
          <w:lang w:eastAsia="pl-PL"/>
        </w:rPr>
        <w:t xml:space="preserve"> zgodnie z Narodowym Programem Zdrowia poprzez:</w:t>
      </w:r>
    </w:p>
    <w:p w14:paraId="0086F3CD" w14:textId="77777777" w:rsidR="004F6381" w:rsidRPr="009B671E" w:rsidRDefault="004F6381" w:rsidP="004F6381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64" w:name="bookmark_106"/>
      <w:bookmarkEnd w:id="64"/>
      <w:r w:rsidRPr="009B671E">
        <w:rPr>
          <w:rFonts w:eastAsia="Times New Roman" w:cs="Times New Roman"/>
          <w:sz w:val="24"/>
          <w:szCs w:val="24"/>
          <w:lang w:eastAsia="pl-PL"/>
        </w:rPr>
        <w:t>turnieje, konkursy wiedzy z zakresu profilaktyki,</w:t>
      </w:r>
      <w:bookmarkStart w:id="65" w:name="bookmark_107"/>
      <w:bookmarkEnd w:id="65"/>
    </w:p>
    <w:p w14:paraId="5443BAE4" w14:textId="77777777" w:rsidR="004F6381" w:rsidRPr="009B671E" w:rsidRDefault="004F6381" w:rsidP="004F6381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zakup broszur oraz plakatów, ulotek,</w:t>
      </w:r>
      <w:bookmarkStart w:id="66" w:name="bookmark_108"/>
      <w:bookmarkEnd w:id="66"/>
    </w:p>
    <w:p w14:paraId="4565983E" w14:textId="77777777" w:rsidR="004F6381" w:rsidRPr="009B671E" w:rsidRDefault="004F6381" w:rsidP="004F6381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lastRenderedPageBreak/>
        <w:t>artykuły w prasie lokalnej,</w:t>
      </w:r>
    </w:p>
    <w:p w14:paraId="658E588A" w14:textId="77777777" w:rsidR="004F6381" w:rsidRPr="009B671E" w:rsidRDefault="004F6381" w:rsidP="004F6381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67" w:name="bookmark_109"/>
      <w:bookmarkEnd w:id="67"/>
      <w:r w:rsidRPr="009B671E">
        <w:rPr>
          <w:rFonts w:eastAsia="Times New Roman" w:cs="Times New Roman"/>
          <w:sz w:val="24"/>
          <w:szCs w:val="24"/>
          <w:lang w:eastAsia="pl-PL"/>
        </w:rPr>
        <w:t>promowanie zdrowego stylu życia wolnego od alkoholu i narkotyków i innych używek oraz różnych form spędzania wolnego czasu,</w:t>
      </w:r>
    </w:p>
    <w:p w14:paraId="20E7940E" w14:textId="77777777" w:rsidR="004F6381" w:rsidRPr="009B671E" w:rsidRDefault="004F6381" w:rsidP="004F6381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zakup materiałów promocyjnych, działalność komisji.</w:t>
      </w:r>
    </w:p>
    <w:p w14:paraId="6F27A278" w14:textId="77777777" w:rsidR="004F6381" w:rsidRPr="009B671E" w:rsidRDefault="004F6381" w:rsidP="004F6381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Organizowanie warsztatów i zajęć edukacyjno-profilaktycznych dla mieszkańców.</w:t>
      </w:r>
    </w:p>
    <w:p w14:paraId="5E90B713" w14:textId="77777777" w:rsidR="004F6381" w:rsidRPr="009B671E" w:rsidRDefault="004F6381" w:rsidP="004F6381">
      <w:pPr>
        <w:pStyle w:val="Akapitzlist"/>
        <w:spacing w:before="120" w:after="120" w:line="360" w:lineRule="auto"/>
        <w:ind w:left="60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0CC39E1" w14:textId="77777777" w:rsidR="004F6381" w:rsidRPr="009B671E" w:rsidRDefault="004F6381" w:rsidP="004F6381">
      <w:pPr>
        <w:spacing w:before="120" w:after="120" w:line="360" w:lineRule="auto"/>
        <w:ind w:firstLine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4.</w:t>
      </w: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bookmarkStart w:id="68" w:name="bookmark_110"/>
      <w:bookmarkEnd w:id="68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Współpraca z instytucjami, których celem jest pomoc w rozwiązywaniu problemów alkoholowych i narkomanii i  wspomaganie ich działalności.</w:t>
      </w:r>
      <w:bookmarkStart w:id="69" w:name="bookmark_111"/>
      <w:bookmarkEnd w:id="69"/>
    </w:p>
    <w:p w14:paraId="65D54EBE" w14:textId="77777777" w:rsidR="004F6381" w:rsidRPr="009B671E" w:rsidRDefault="004F6381" w:rsidP="004F6381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Realizacja poprzez:</w:t>
      </w:r>
    </w:p>
    <w:p w14:paraId="433ABF57" w14:textId="77777777" w:rsidR="004F6381" w:rsidRPr="009B671E" w:rsidRDefault="004F6381" w:rsidP="004F638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0" w:name="bookmark_112"/>
      <w:bookmarkEnd w:id="70"/>
      <w:r w:rsidRPr="009B671E">
        <w:rPr>
          <w:rFonts w:eastAsia="Times New Roman" w:cs="Times New Roman"/>
          <w:sz w:val="24"/>
          <w:szCs w:val="24"/>
          <w:lang w:eastAsia="pl-PL"/>
        </w:rPr>
        <w:t>współpraca z pracownikami socjalnymi Gminnego Ośrodka Pomocy Społecznej mająca na celu wyłonienie osób uzależnionych i współuzależnionych oraz pomoc tym osobom w zakresie przemocy w rodzinie,</w:t>
      </w:r>
    </w:p>
    <w:p w14:paraId="3FCB5129" w14:textId="77777777" w:rsidR="004F6381" w:rsidRPr="009B671E" w:rsidRDefault="004F6381" w:rsidP="004F638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1" w:name="bookmark_113"/>
      <w:bookmarkEnd w:id="71"/>
      <w:r w:rsidRPr="009B671E">
        <w:rPr>
          <w:rFonts w:eastAsia="Times New Roman" w:cs="Times New Roman"/>
          <w:sz w:val="24"/>
          <w:szCs w:val="24"/>
          <w:lang w:eastAsia="pl-PL"/>
        </w:rPr>
        <w:t>współdziałanie z Policją w zakresie przeciwdziałania przemocy w rodzinie,</w:t>
      </w:r>
    </w:p>
    <w:p w14:paraId="75F56297" w14:textId="77777777" w:rsidR="004F6381" w:rsidRPr="009B671E" w:rsidRDefault="004F6381" w:rsidP="004F638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2" w:name="bookmark_114"/>
      <w:bookmarkEnd w:id="72"/>
      <w:r w:rsidRPr="009B671E">
        <w:rPr>
          <w:rFonts w:eastAsia="Times New Roman" w:cs="Times New Roman"/>
          <w:sz w:val="24"/>
          <w:szCs w:val="24"/>
          <w:lang w:eastAsia="pl-PL"/>
        </w:rPr>
        <w:t>współpraca z Powiatowym Centrum Pomocy Rodzinie w Przasnyszu,</w:t>
      </w:r>
    </w:p>
    <w:p w14:paraId="61D42CBF" w14:textId="77777777" w:rsidR="004F6381" w:rsidRPr="009B671E" w:rsidRDefault="004F6381" w:rsidP="004F638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3" w:name="bookmark_115"/>
      <w:bookmarkEnd w:id="73"/>
      <w:r w:rsidRPr="009B671E">
        <w:rPr>
          <w:rFonts w:eastAsia="Times New Roman" w:cs="Times New Roman"/>
          <w:sz w:val="24"/>
          <w:szCs w:val="24"/>
          <w:lang w:eastAsia="pl-PL"/>
        </w:rPr>
        <w:t>współpraca z Sądem Rejonowy w Przasnyszu oraz kuratorami zawodowymi,</w:t>
      </w:r>
    </w:p>
    <w:p w14:paraId="23C578D3" w14:textId="77777777" w:rsidR="004F6381" w:rsidRPr="009B671E" w:rsidRDefault="004F6381" w:rsidP="004F638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4" w:name="bookmark_116"/>
      <w:bookmarkEnd w:id="74"/>
      <w:r w:rsidRPr="009B671E">
        <w:rPr>
          <w:rFonts w:eastAsia="Times New Roman" w:cs="Times New Roman"/>
          <w:sz w:val="24"/>
          <w:szCs w:val="24"/>
          <w:lang w:eastAsia="pl-PL"/>
        </w:rPr>
        <w:t>wspieranie materialne i merytoryczne podmiotów i organizacji zajmujących się problematyką alkoholową,</w:t>
      </w:r>
    </w:p>
    <w:p w14:paraId="69B8FD88" w14:textId="77777777" w:rsidR="004F6381" w:rsidRPr="009B671E" w:rsidRDefault="004F6381" w:rsidP="004F6381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5" w:name="bookmark_117"/>
      <w:bookmarkEnd w:id="75"/>
      <w:r w:rsidRPr="009B671E">
        <w:rPr>
          <w:rFonts w:eastAsia="Times New Roman" w:cs="Times New Roman"/>
          <w:sz w:val="24"/>
          <w:szCs w:val="24"/>
          <w:lang w:eastAsia="pl-PL"/>
        </w:rPr>
        <w:t>wspomaganie grup samopomocowych, organizacji społecznych, sportowych, kościelnych, szkolnych, propagujących w swoich programach profilaktykę uzależnień.</w:t>
      </w:r>
    </w:p>
    <w:p w14:paraId="78E34429" w14:textId="77777777" w:rsidR="004F6381" w:rsidRPr="009B671E" w:rsidRDefault="004F6381" w:rsidP="004F6381">
      <w:pPr>
        <w:pStyle w:val="Akapitzlist"/>
        <w:spacing w:before="120" w:after="120" w:line="360" w:lineRule="auto"/>
        <w:ind w:left="608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1BADF77" w14:textId="77777777" w:rsidR="004F6381" w:rsidRPr="009B671E" w:rsidRDefault="004F6381" w:rsidP="004F6381">
      <w:pPr>
        <w:spacing w:before="120" w:after="120" w:line="360" w:lineRule="auto"/>
        <w:ind w:firstLine="3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Pr="009B671E">
        <w:rPr>
          <w:rFonts w:eastAsia="Times New Roman" w:cs="Times New Roman"/>
          <w:sz w:val="24"/>
          <w:szCs w:val="24"/>
          <w:lang w:eastAsia="pl-PL"/>
        </w:rPr>
        <w:t>. </w:t>
      </w:r>
      <w:bookmarkStart w:id="76" w:name="bookmark_118"/>
      <w:bookmarkEnd w:id="76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Podejmowanie interwencji w przypadkach naruszania przepisów ustawy o wychowaniu w trzeźwości i przeciwdziałania alkoholizmowi.</w:t>
      </w:r>
    </w:p>
    <w:p w14:paraId="391BBAC3" w14:textId="77777777" w:rsidR="004F6381" w:rsidRPr="009B671E" w:rsidRDefault="004F6381" w:rsidP="004F6381">
      <w:pPr>
        <w:spacing w:before="120" w:after="120" w:line="360" w:lineRule="auto"/>
        <w:ind w:left="58" w:firstLine="227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7" w:name="bookmark_119"/>
      <w:bookmarkEnd w:id="77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Realizacja poprzez:</w:t>
      </w:r>
    </w:p>
    <w:p w14:paraId="77D89F35" w14:textId="77777777" w:rsidR="004F6381" w:rsidRPr="009B671E" w:rsidRDefault="004F6381" w:rsidP="004F6381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8" w:name="bookmark_120"/>
      <w:bookmarkEnd w:id="78"/>
      <w:r w:rsidRPr="009B671E">
        <w:rPr>
          <w:rFonts w:eastAsia="Times New Roman" w:cs="Times New Roman"/>
          <w:sz w:val="24"/>
          <w:szCs w:val="24"/>
          <w:lang w:eastAsia="pl-PL"/>
        </w:rPr>
        <w:t>monitorowanie przestrzegania przepisów określonych w art. 13</w:t>
      </w:r>
      <w:r w:rsidRPr="009B671E">
        <w:rPr>
          <w:vertAlign w:val="superscript"/>
        </w:rPr>
        <w:t>1</w:t>
      </w:r>
      <w:r w:rsidRPr="009B671E">
        <w:t>.1.</w:t>
      </w:r>
      <w:r w:rsidRPr="009B671E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 </w:t>
      </w:r>
      <w:r w:rsidRPr="009B671E">
        <w:rPr>
          <w:rFonts w:eastAsia="Times New Roman" w:cs="Times New Roman"/>
          <w:sz w:val="24"/>
          <w:szCs w:val="24"/>
          <w:lang w:eastAsia="pl-PL"/>
        </w:rPr>
        <w:t>i 15.1. ustawy o wychowaniu w trzeźwości i przeciwdziałania alkoholizmowi,</w:t>
      </w:r>
    </w:p>
    <w:p w14:paraId="4C60A253" w14:textId="77777777" w:rsidR="004F6381" w:rsidRPr="009B671E" w:rsidRDefault="004F6381" w:rsidP="004F6381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79" w:name="bookmark_121"/>
      <w:bookmarkEnd w:id="79"/>
      <w:r w:rsidRPr="009B671E">
        <w:rPr>
          <w:rFonts w:eastAsia="Times New Roman" w:cs="Times New Roman"/>
          <w:sz w:val="24"/>
          <w:szCs w:val="24"/>
          <w:lang w:eastAsia="pl-PL"/>
        </w:rPr>
        <w:t>ocena efektów poprzez kontrolowanie placówek prowadzących sprzedaż napojów alkoholowych,</w:t>
      </w:r>
    </w:p>
    <w:p w14:paraId="32401D8C" w14:textId="77777777" w:rsidR="004F6381" w:rsidRPr="009B671E" w:rsidRDefault="004F6381" w:rsidP="004F6381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80" w:name="bookmark_122"/>
      <w:bookmarkEnd w:id="80"/>
      <w:r w:rsidRPr="009B671E">
        <w:rPr>
          <w:rFonts w:eastAsia="Times New Roman" w:cs="Times New Roman"/>
          <w:sz w:val="24"/>
          <w:szCs w:val="24"/>
          <w:lang w:eastAsia="pl-PL"/>
        </w:rPr>
        <w:t>kontrola obiektów handlu detalicznego i zakładów gastronomicznych w zakresie sprzedaży i podawania napojów alkoholowych osobom nietrzeźwym,  niepełnoletnim.</w:t>
      </w:r>
    </w:p>
    <w:p w14:paraId="60BA6411" w14:textId="77777777" w:rsidR="004F6381" w:rsidRPr="009B671E" w:rsidRDefault="004F6381" w:rsidP="004F6381">
      <w:pPr>
        <w:spacing w:before="120" w:after="120" w:line="36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99DC2B4" w14:textId="77777777" w:rsidR="004F6381" w:rsidRPr="009B671E" w:rsidRDefault="004F6381" w:rsidP="004F6381">
      <w:pPr>
        <w:spacing w:before="120" w:after="120" w:line="360" w:lineRule="auto"/>
        <w:ind w:left="2" w:hanging="227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V.</w:t>
      </w:r>
    </w:p>
    <w:p w14:paraId="64436E1F" w14:textId="77777777" w:rsidR="004F6381" w:rsidRPr="009B671E" w:rsidRDefault="004F6381" w:rsidP="004F6381">
      <w:pPr>
        <w:spacing w:before="120" w:after="120" w:line="360" w:lineRule="auto"/>
        <w:ind w:left="2" w:hanging="227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ZASADY WYNAGRADZANIA CZŁONKÓW GMINNEJ KOMISJI ROZWIĄZYWANIA PROBLEMÓW ALKOHOLOWYCH</w:t>
      </w:r>
      <w:bookmarkStart w:id="81" w:name="bookmark_124"/>
      <w:bookmarkStart w:id="82" w:name="bookmark_125"/>
      <w:bookmarkStart w:id="83" w:name="bookmark_126"/>
      <w:bookmarkStart w:id="84" w:name="bookmark_127"/>
      <w:bookmarkStart w:id="85" w:name="bookmark_128"/>
      <w:bookmarkStart w:id="86" w:name="bookmark_129"/>
      <w:bookmarkStart w:id="87" w:name="bookmark_130"/>
      <w:bookmarkStart w:id="88" w:name="bookmark_131"/>
      <w:bookmarkStart w:id="89" w:name="bookmark_132"/>
      <w:bookmarkStart w:id="90" w:name="bookmark_133"/>
      <w:bookmarkStart w:id="91" w:name="bookmark_134"/>
      <w:bookmarkStart w:id="92" w:name="bookmark_135"/>
      <w:bookmarkStart w:id="93" w:name="bookmark_136"/>
      <w:bookmarkStart w:id="94" w:name="bookmark_138"/>
      <w:bookmarkStart w:id="95" w:name="bookmark_178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9B671E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09E48956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  <w:r w:rsidRPr="009B671E">
        <w:rPr>
          <w:rFonts w:cs="TimesNewRomanPSMT"/>
          <w:sz w:val="24"/>
          <w:szCs w:val="24"/>
        </w:rPr>
        <w:t>1. Członkom Komisji Rozwiązywania Problemów Alkoholowych przysługują następujące wynagrodzenia:</w:t>
      </w:r>
    </w:p>
    <w:p w14:paraId="1F755534" w14:textId="77777777" w:rsidR="004F6381" w:rsidRPr="009B671E" w:rsidRDefault="004F6381" w:rsidP="004F63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za udział w pracach Komisji członkowie otrzymują zryczałtowane miesięczne wynagrodzenie:</w:t>
      </w:r>
    </w:p>
    <w:p w14:paraId="73525EC4" w14:textId="77777777" w:rsidR="004F6381" w:rsidRPr="009B671E" w:rsidRDefault="004F6381" w:rsidP="004F63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przewodniczący Komisji w wysokości 20 %,</w:t>
      </w:r>
    </w:p>
    <w:p w14:paraId="3A0A6BDB" w14:textId="77777777" w:rsidR="004F6381" w:rsidRPr="009B671E" w:rsidRDefault="004F6381" w:rsidP="004F63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zastępca Przewodniczącego Komisji w wysokości 30 %</w:t>
      </w:r>
    </w:p>
    <w:p w14:paraId="3CD884B4" w14:textId="77777777" w:rsidR="004F6381" w:rsidRPr="009B671E" w:rsidRDefault="004F6381" w:rsidP="004F63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sekretarz Komisji w wysokości 15 %,</w:t>
      </w:r>
    </w:p>
    <w:p w14:paraId="5967C68E" w14:textId="77777777" w:rsidR="004F6381" w:rsidRPr="009B671E" w:rsidRDefault="004F6381" w:rsidP="004F63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pozostali członkowie Komisji w wysokości 15 %</w:t>
      </w:r>
    </w:p>
    <w:p w14:paraId="7D391544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minimalnego wynagrodzenia za pracę, określonego w trybie i na zasadach postanowień ustawy z dnia 10 października 2002 r. o minimalnym wynagrodzeniu za pracę (tekst jedn. Dz. U. z 2018 r. poz. 2177);</w:t>
      </w:r>
    </w:p>
    <w:p w14:paraId="11F1D02F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2) za przeprowadzenie wywiadu środowiskowego dla potrzeb Komisji</w:t>
      </w:r>
      <w:r>
        <w:rPr>
          <w:rFonts w:cs="TimesNewRomanPSMT"/>
          <w:sz w:val="24"/>
          <w:szCs w:val="24"/>
        </w:rPr>
        <w:t>,</w:t>
      </w:r>
      <w:r w:rsidRPr="009B671E">
        <w:rPr>
          <w:rFonts w:cs="TimesNewRomanPSMT"/>
          <w:sz w:val="24"/>
          <w:szCs w:val="24"/>
        </w:rPr>
        <w:t xml:space="preserve"> członkowie Komisji, wyznaczeni przez Przewodniczącego Komisji, otrzymuje  wynagrodzenie w wysokości 50,00 zł za wywiad.</w:t>
      </w:r>
    </w:p>
    <w:p w14:paraId="04CC65EE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2. Nieusprawiedliwiona nieobecność członka Komisji na posiedzeniu K</w:t>
      </w:r>
      <w:r w:rsidRPr="009B671E">
        <w:rPr>
          <w:rFonts w:cs="Times New Roman"/>
          <w:sz w:val="24"/>
          <w:szCs w:val="24"/>
        </w:rPr>
        <w:t xml:space="preserve">omisji lub pracy w innej formie </w:t>
      </w:r>
      <w:r w:rsidRPr="009B671E">
        <w:rPr>
          <w:rFonts w:cs="TimesNewRomanPSMT"/>
          <w:sz w:val="24"/>
          <w:szCs w:val="24"/>
        </w:rPr>
        <w:t xml:space="preserve">w miesiącu </w:t>
      </w:r>
      <w:r w:rsidRPr="009B671E">
        <w:rPr>
          <w:rFonts w:cs="Times New Roman"/>
          <w:sz w:val="24"/>
          <w:szCs w:val="24"/>
        </w:rPr>
        <w:t>p</w:t>
      </w:r>
      <w:r w:rsidRPr="009B671E">
        <w:rPr>
          <w:rFonts w:cs="TimesNewRomanPSMT"/>
          <w:sz w:val="24"/>
          <w:szCs w:val="24"/>
        </w:rPr>
        <w:t>owoduje utratę wynagrodzenia za dany miesiąc.</w:t>
      </w:r>
    </w:p>
    <w:p w14:paraId="306F208C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3. Za przyczyny usprawiedliwiające nieobecność uważa się w szczególności chorobę i konieczność opieki nad chorym członkiem rodziny.</w:t>
      </w:r>
    </w:p>
    <w:p w14:paraId="32406078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4. Wynagrodzenia za dany miesiąc wypłacane są najpóźniej do 10</w:t>
      </w:r>
      <w:r w:rsidRPr="009B671E">
        <w:rPr>
          <w:rFonts w:cs="Times New Roman"/>
          <w:sz w:val="24"/>
          <w:szCs w:val="24"/>
        </w:rPr>
        <w:t>-</w:t>
      </w:r>
      <w:r w:rsidRPr="009B671E">
        <w:rPr>
          <w:rFonts w:cs="TimesNewRomanPSMT"/>
          <w:sz w:val="24"/>
          <w:szCs w:val="24"/>
        </w:rPr>
        <w:t>go dnia następnego miesiąca.</w:t>
      </w:r>
    </w:p>
    <w:p w14:paraId="6AC1AB9D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22E1A5F1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9B671E">
        <w:rPr>
          <w:rFonts w:cs="TimesNewRomanPS-BoldMT"/>
          <w:b/>
          <w:bCs/>
          <w:sz w:val="24"/>
          <w:szCs w:val="24"/>
        </w:rPr>
        <w:t>ROZDZIAŁ V</w:t>
      </w:r>
    </w:p>
    <w:p w14:paraId="45A7C459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B671E">
        <w:rPr>
          <w:rFonts w:cs="Times New Roman"/>
          <w:b/>
          <w:bCs/>
          <w:sz w:val="24"/>
          <w:szCs w:val="24"/>
        </w:rPr>
        <w:t>ZASADY FINANSOWANIA NINIEJSZEGO PROGRAMU.</w:t>
      </w:r>
    </w:p>
    <w:p w14:paraId="50247434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218AE1FC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NewRomanPSMT"/>
          <w:sz w:val="24"/>
          <w:szCs w:val="24"/>
        </w:rPr>
        <w:t>Finansowanie realizacji zadań niniejszego Programu będzie dokonywane z rocznych opłat za korzystanie z zezwoleń na sprzedaż napojów alkoholowych wnoszonych przez prowadzące tę sprzedaż podmioty gospodarcze, oraz dodatkowo w miarę potrzeb ze środków Gminy.</w:t>
      </w:r>
    </w:p>
    <w:p w14:paraId="680C3405" w14:textId="77777777" w:rsidR="004F6381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37349BDA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784BD395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9B671E">
        <w:rPr>
          <w:rFonts w:cs="TimesNewRomanPS-BoldMT"/>
          <w:b/>
          <w:bCs/>
          <w:sz w:val="24"/>
          <w:szCs w:val="24"/>
        </w:rPr>
        <w:t>ROZDZIAŁ VI</w:t>
      </w:r>
    </w:p>
    <w:p w14:paraId="1000EFB8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9B671E">
        <w:rPr>
          <w:rFonts w:cs="TimesNewRomanPS-BoldMT"/>
          <w:b/>
          <w:bCs/>
          <w:sz w:val="24"/>
          <w:szCs w:val="24"/>
        </w:rPr>
        <w:t>KONTROLA EFEKTYWNOŚCI GMINNEGO PROGRAMU PROFILAKTYKI I ROZWIĄZYWANIA</w:t>
      </w:r>
    </w:p>
    <w:p w14:paraId="0EF93199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9B671E">
        <w:rPr>
          <w:rFonts w:cs="TimesNewRomanPS-BoldMT"/>
          <w:b/>
          <w:bCs/>
          <w:sz w:val="24"/>
          <w:szCs w:val="24"/>
        </w:rPr>
        <w:t>PROBLEMÓW ALKOHOLOWYCH ORAZ PRZECIWDZIAŁANIA NARKOMANII.</w:t>
      </w:r>
    </w:p>
    <w:p w14:paraId="08F08690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14:paraId="0E66FCD6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 New Roman"/>
          <w:sz w:val="24"/>
          <w:szCs w:val="24"/>
        </w:rPr>
        <w:t xml:space="preserve">1. </w:t>
      </w:r>
      <w:r w:rsidRPr="009B671E">
        <w:rPr>
          <w:rFonts w:cs="TimesNewRomanPSMT"/>
          <w:sz w:val="24"/>
          <w:szCs w:val="24"/>
        </w:rPr>
        <w:t>Koordynację systemu monitorowania działań i efektów, realizowanych w ramach niniejszego Programu powierza się Gminnej Komisji Rozwiązywania Problemów Alk</w:t>
      </w:r>
      <w:r w:rsidRPr="009B671E">
        <w:rPr>
          <w:rFonts w:cs="Times New Roman"/>
          <w:sz w:val="24"/>
          <w:szCs w:val="24"/>
        </w:rPr>
        <w:t>oholowych.</w:t>
      </w:r>
    </w:p>
    <w:p w14:paraId="1FFE4BE6" w14:textId="77777777" w:rsidR="004F6381" w:rsidRPr="009B671E" w:rsidRDefault="004F6381" w:rsidP="004F638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B671E">
        <w:rPr>
          <w:rFonts w:cs="Times New Roman"/>
          <w:sz w:val="24"/>
          <w:szCs w:val="24"/>
        </w:rPr>
        <w:t xml:space="preserve">2. </w:t>
      </w:r>
      <w:r w:rsidRPr="009B671E">
        <w:rPr>
          <w:rFonts w:cs="TimesNewRomanPSMT"/>
          <w:sz w:val="24"/>
          <w:szCs w:val="24"/>
        </w:rPr>
        <w:t>Rada Gminy Jednorożec otrzymuje coroczne sprawozdanie z wykonania Programu.</w:t>
      </w:r>
    </w:p>
    <w:p w14:paraId="79B28C32" w14:textId="77777777" w:rsidR="004F6381" w:rsidRPr="009B671E" w:rsidRDefault="004F6381" w:rsidP="004F6381">
      <w:pPr>
        <w:spacing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</w:p>
    <w:p w14:paraId="51B94B9B" w14:textId="77777777" w:rsidR="004F6381" w:rsidRPr="009B671E" w:rsidRDefault="004F6381" w:rsidP="004F638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</w:p>
    <w:p w14:paraId="4C965372" w14:textId="77777777" w:rsidR="004F6381" w:rsidRPr="009B671E" w:rsidRDefault="004F6381" w:rsidP="004F6381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</w:pPr>
    </w:p>
    <w:p w14:paraId="3E0C29F6" w14:textId="77777777" w:rsidR="004F6381" w:rsidRPr="009B671E" w:rsidRDefault="004F6381" w:rsidP="004F6381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</w:pPr>
    </w:p>
    <w:p w14:paraId="73B28B45" w14:textId="77777777" w:rsidR="004F6381" w:rsidRPr="009B671E" w:rsidRDefault="004F6381" w:rsidP="004F6381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  <w:t>UZASADNIENIE</w:t>
      </w:r>
    </w:p>
    <w:p w14:paraId="2395CC28" w14:textId="77777777" w:rsidR="004F6381" w:rsidRPr="009B671E" w:rsidRDefault="004F6381" w:rsidP="004F638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</w:p>
    <w:p w14:paraId="44C5D833" w14:textId="77777777" w:rsidR="004F6381" w:rsidRPr="009B671E" w:rsidRDefault="004F6381" w:rsidP="004F638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shd w:val="clear" w:color="auto" w:fill="FFFFFF"/>
          <w:lang w:eastAsia="pl-PL"/>
        </w:rPr>
      </w:pP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Ustawa o wychowaniu w trzeźwości i przeciwdziałaniu alkoholizmowi oraz ustawa o przeciwdziałaniu narkomanii </w:t>
      </w:r>
      <w:r w:rsidRPr="009B671E">
        <w:rPr>
          <w:rFonts w:eastAsia="Times New Roman" w:cs="Times New Roman"/>
          <w:color w:val="111111"/>
          <w:sz w:val="24"/>
          <w:szCs w:val="24"/>
          <w:shd w:val="clear" w:color="auto" w:fill="FFFFFF"/>
          <w:lang w:eastAsia="pl-PL"/>
        </w:rPr>
        <w:t>oraz z wytyczne zawarte w  Narodowym Programie Zdrowia</w:t>
      </w: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 xml:space="preserve"> nakładają na gminę obowiązek corocznego uchwalania i realizowania Gminnego Programu Profilaktyki i Rozwiązywania Problemów Alkoholowych i Narkomanii. </w:t>
      </w:r>
    </w:p>
    <w:p w14:paraId="7503E2CF" w14:textId="77777777" w:rsidR="004F6381" w:rsidRPr="009B671E" w:rsidRDefault="004F6381" w:rsidP="004F638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Program ten jest finansowany ze środków uzyskiwanych z opłat za zezwolenia na sprzedaż napojów alkoholowych. W Programie na rok 2021 przewidziano kontynuację zadań realizowanych w 2020 roku, jak również podjęcie nowych przedsięwzięć. Uwzględniono przede wszystkim zadania związane z prowadzeniem profilaktycznej działalności informacyjnej i edukacyjnej w zakresie rozwiązywania problemów uzależnień. Działania profilaktyczne kierowane są głównie do dzieci i młodzieży m.in. poprzez wspieranie placówek oświatowych. Konkretna pomoc kierowana będzie nadal do osób dorosłych i ich rodzin poprzez działalność Gminnej Komisji Rozwiązywania Problemów Alkoholowych. Ważnym zadaniem Programu jest również udzielanie rodzinom, w których występuje problem alkoholowy lub przemoc w rodzinie pomocy psychologicznej przez specjalistę dyżurującego w Punkcie Konsultacyjnym.</w:t>
      </w:r>
    </w:p>
    <w:p w14:paraId="31210793" w14:textId="77777777" w:rsidR="004F6381" w:rsidRPr="009B671E" w:rsidRDefault="004F6381" w:rsidP="004F638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Znaczna część środków finansowych przeznaczona będzie na realizowanie w szkołach  podstawowych oraz ponadpodstawowych programów profilaktycznych dla dzieci i młodzieży. W 2021 r. planuje się kontynuację programów profilaktycznych, których głównym celem jest rozbudzenie u odbiorców świadomości odpowiedzialności za własne działania, zwiększenie umiejętności radzenia sobie z nieprzyjemnymi uczuciami np. złością, wstydem, zwiększenie wiedzy wśród młodzieży o instytucjach świadczących pomoc w sytuacjach doświadczania przemocy .</w:t>
      </w:r>
    </w:p>
    <w:p w14:paraId="5B2C6D4A" w14:textId="77777777" w:rsidR="004F6381" w:rsidRPr="009B671E" w:rsidRDefault="004F6381" w:rsidP="004F638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Zgodnie z ustawą o wychowaniu w trzeźwości i przeciwdziałaniu alkoholizmowi oraz ustawą o przeciwdziałaniu narkomanii Gminny Program Profilaktyki i Rozwiązywania Problemów Alkoholowych oraz Przeciwdziałania Narkomanii uchwalany jest corocznie przez radę gminy realizując ustawowy obowiązek uchwalania i realizowania Gminnego Programu Profilaktyki i Rozwiązywania Problemów Alkoholowych.  Wójt  Gminy przedkłada go organowi stanowiącemu do uchwalenia.</w:t>
      </w:r>
    </w:p>
    <w:p w14:paraId="52699662" w14:textId="77777777" w:rsidR="004F6381" w:rsidRPr="00D800BE" w:rsidRDefault="004F6381" w:rsidP="004F638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B671E">
        <w:rPr>
          <w:rFonts w:eastAsia="Times New Roman" w:cs="Times New Roman"/>
          <w:sz w:val="24"/>
          <w:szCs w:val="24"/>
          <w:lang w:eastAsia="pl-PL"/>
        </w:rPr>
        <w:t> </w:t>
      </w:r>
    </w:p>
    <w:sectPr w:rsidR="004F6381" w:rsidRPr="00D8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75A"/>
    <w:multiLevelType w:val="hybridMultilevel"/>
    <w:tmpl w:val="5B125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C80928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4E0"/>
    <w:multiLevelType w:val="hybridMultilevel"/>
    <w:tmpl w:val="6734C25C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" w15:restartNumberingAfterBreak="0">
    <w:nsid w:val="1DA759A1"/>
    <w:multiLevelType w:val="hybridMultilevel"/>
    <w:tmpl w:val="80B88138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2C3E0DD1"/>
    <w:multiLevelType w:val="hybridMultilevel"/>
    <w:tmpl w:val="7F009268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4" w15:restartNumberingAfterBreak="0">
    <w:nsid w:val="39F64714"/>
    <w:multiLevelType w:val="hybridMultilevel"/>
    <w:tmpl w:val="19B822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F97F2F"/>
    <w:multiLevelType w:val="hybridMultilevel"/>
    <w:tmpl w:val="325EBF4C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6" w15:restartNumberingAfterBreak="0">
    <w:nsid w:val="5CDB07D6"/>
    <w:multiLevelType w:val="hybridMultilevel"/>
    <w:tmpl w:val="8E444106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>
      <w:start w:val="1"/>
      <w:numFmt w:val="lowerRoman"/>
      <w:lvlText w:val="%3."/>
      <w:lvlJc w:val="right"/>
      <w:pPr>
        <w:ind w:left="2275" w:hanging="180"/>
      </w:pPr>
    </w:lvl>
    <w:lvl w:ilvl="3" w:tplc="0415000F">
      <w:start w:val="1"/>
      <w:numFmt w:val="decimal"/>
      <w:lvlText w:val="%4."/>
      <w:lvlJc w:val="left"/>
      <w:pPr>
        <w:ind w:left="2995" w:hanging="360"/>
      </w:pPr>
    </w:lvl>
    <w:lvl w:ilvl="4" w:tplc="04150019">
      <w:start w:val="1"/>
      <w:numFmt w:val="lowerLetter"/>
      <w:lvlText w:val="%5."/>
      <w:lvlJc w:val="left"/>
      <w:pPr>
        <w:ind w:left="3715" w:hanging="360"/>
      </w:pPr>
    </w:lvl>
    <w:lvl w:ilvl="5" w:tplc="0415001B">
      <w:start w:val="1"/>
      <w:numFmt w:val="lowerRoman"/>
      <w:lvlText w:val="%6."/>
      <w:lvlJc w:val="right"/>
      <w:pPr>
        <w:ind w:left="4435" w:hanging="180"/>
      </w:pPr>
    </w:lvl>
    <w:lvl w:ilvl="6" w:tplc="0415000F">
      <w:start w:val="1"/>
      <w:numFmt w:val="decimal"/>
      <w:lvlText w:val="%7."/>
      <w:lvlJc w:val="left"/>
      <w:pPr>
        <w:ind w:left="5155" w:hanging="360"/>
      </w:pPr>
    </w:lvl>
    <w:lvl w:ilvl="7" w:tplc="04150019">
      <w:start w:val="1"/>
      <w:numFmt w:val="lowerLetter"/>
      <w:lvlText w:val="%8."/>
      <w:lvlJc w:val="left"/>
      <w:pPr>
        <w:ind w:left="5875" w:hanging="360"/>
      </w:pPr>
    </w:lvl>
    <w:lvl w:ilvl="8" w:tplc="0415001B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672952FE"/>
    <w:multiLevelType w:val="hybridMultilevel"/>
    <w:tmpl w:val="98B27C4E"/>
    <w:lvl w:ilvl="0" w:tplc="04150011">
      <w:start w:val="1"/>
      <w:numFmt w:val="decimal"/>
      <w:lvlText w:val="%1)"/>
      <w:lvlJc w:val="left"/>
      <w:pPr>
        <w:ind w:left="608" w:hanging="360"/>
      </w:p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8" w15:restartNumberingAfterBreak="0">
    <w:nsid w:val="679A5562"/>
    <w:multiLevelType w:val="hybridMultilevel"/>
    <w:tmpl w:val="B100E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2ED3"/>
    <w:multiLevelType w:val="hybridMultilevel"/>
    <w:tmpl w:val="3D4E5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5085F"/>
    <w:multiLevelType w:val="hybridMultilevel"/>
    <w:tmpl w:val="9E2A26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2"/>
    <w:rsid w:val="00177A5F"/>
    <w:rsid w:val="00242F42"/>
    <w:rsid w:val="003D5E1F"/>
    <w:rsid w:val="004F6381"/>
    <w:rsid w:val="00525CE3"/>
    <w:rsid w:val="005F43A4"/>
    <w:rsid w:val="00791B27"/>
    <w:rsid w:val="00A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6B3E"/>
  <w15:chartTrackingRefBased/>
  <w15:docId w15:val="{2CAF81CD-76DD-4AEC-9862-64A808D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42F4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11ptBezpogrubienia">
    <w:name w:val="Tekst treści (3) + 11 pt;Bez pogrubienia"/>
    <w:basedOn w:val="Teksttreci3"/>
    <w:rsid w:val="00242F42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42F42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42F42"/>
    <w:pPr>
      <w:widowControl w:val="0"/>
      <w:shd w:val="clear" w:color="auto" w:fill="FFFFFF"/>
      <w:spacing w:after="480" w:line="317" w:lineRule="exact"/>
      <w:ind w:hanging="400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242F42"/>
    <w:pPr>
      <w:widowControl w:val="0"/>
      <w:shd w:val="clear" w:color="auto" w:fill="FFFFFF"/>
      <w:spacing w:before="640" w:line="365" w:lineRule="exact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4F63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istracjasuperpremium.inforlex.pl/dok/tresc,DZU.2019.236.0002365,USTAWA-z-dnia-11-wrzesnia-2015-r-o-zdrowiu-publicznym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2271</Words>
  <Characters>13632</Characters>
  <Application>Microsoft Office Word</Application>
  <DocSecurity>0</DocSecurity>
  <Lines>113</Lines>
  <Paragraphs>31</Paragraphs>
  <ScaleCrop>false</ScaleCrop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Marcin Jesionek</cp:lastModifiedBy>
  <cp:revision>2</cp:revision>
  <cp:lastPrinted>2020-10-21T09:42:00Z</cp:lastPrinted>
  <dcterms:created xsi:type="dcterms:W3CDTF">2020-11-02T09:09:00Z</dcterms:created>
  <dcterms:modified xsi:type="dcterms:W3CDTF">2020-11-02T09:09:00Z</dcterms:modified>
</cp:coreProperties>
</file>