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E6DE7" w14:textId="5BA7AEFB" w:rsidR="000A37FA" w:rsidRPr="004E4324" w:rsidRDefault="004E4324" w:rsidP="004E4324">
      <w:pPr>
        <w:pStyle w:val="Tytu"/>
        <w:spacing w:before="0" w:line="312" w:lineRule="auto"/>
        <w:jc w:val="center"/>
        <w:rPr>
          <w:rFonts w:asciiTheme="minorHAnsi" w:hAnsiTheme="minorHAnsi" w:cstheme="minorHAnsi"/>
          <w:b/>
          <w:bCs/>
          <w:spacing w:val="-1"/>
          <w:sz w:val="22"/>
          <w:szCs w:val="22"/>
        </w:rPr>
      </w:pPr>
      <w:r>
        <w:rPr>
          <w:noProof/>
        </w:rPr>
        <w:drawing>
          <wp:inline distT="0" distB="0" distL="0" distR="0" wp14:anchorId="0E15D675" wp14:editId="42A82025">
            <wp:extent cx="5911850" cy="82296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AE5FF" w14:textId="39F6729F" w:rsidR="000A37FA" w:rsidRPr="004E4324" w:rsidRDefault="000A37FA" w:rsidP="004E4324">
      <w:pPr>
        <w:pStyle w:val="Tytu"/>
        <w:spacing w:before="0" w:line="312" w:lineRule="auto"/>
        <w:jc w:val="right"/>
        <w:rPr>
          <w:rFonts w:asciiTheme="minorHAnsi" w:hAnsiTheme="minorHAnsi" w:cstheme="minorHAnsi"/>
          <w:b/>
          <w:bCs/>
          <w:spacing w:val="-1"/>
          <w:sz w:val="22"/>
          <w:szCs w:val="22"/>
        </w:rPr>
      </w:pPr>
      <w:r w:rsidRPr="004E4324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Załącznik nr </w:t>
      </w:r>
      <w:r w:rsidR="004E4324" w:rsidRPr="004E4324">
        <w:rPr>
          <w:rFonts w:asciiTheme="minorHAnsi" w:hAnsiTheme="minorHAnsi" w:cstheme="minorHAnsi"/>
          <w:b/>
          <w:bCs/>
          <w:spacing w:val="-1"/>
          <w:sz w:val="22"/>
          <w:szCs w:val="22"/>
        </w:rPr>
        <w:t>5</w:t>
      </w:r>
      <w:r w:rsidRPr="004E4324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 do </w:t>
      </w:r>
      <w:r w:rsidR="00D149D5" w:rsidRPr="004E4324">
        <w:rPr>
          <w:rFonts w:asciiTheme="minorHAnsi" w:hAnsiTheme="minorHAnsi" w:cstheme="minorHAnsi"/>
          <w:b/>
          <w:bCs/>
          <w:spacing w:val="-1"/>
          <w:sz w:val="22"/>
          <w:szCs w:val="22"/>
        </w:rPr>
        <w:t>Zaproszenia do złożenia oferty</w:t>
      </w:r>
    </w:p>
    <w:p w14:paraId="70EA8957" w14:textId="77777777" w:rsidR="004E4324" w:rsidRPr="004E4324" w:rsidRDefault="004E4324" w:rsidP="004E4324">
      <w:pPr>
        <w:spacing w:line="312" w:lineRule="auto"/>
        <w:rPr>
          <w:rFonts w:asciiTheme="minorHAnsi" w:hAnsiTheme="minorHAnsi" w:cstheme="minorHAnsi"/>
        </w:rPr>
      </w:pPr>
      <w:bookmarkStart w:id="0" w:name="page1"/>
      <w:bookmarkEnd w:id="0"/>
    </w:p>
    <w:p w14:paraId="70A3CF7B" w14:textId="48F2CB00" w:rsidR="004E4324" w:rsidRPr="004E4324" w:rsidRDefault="004E4324" w:rsidP="004E4324">
      <w:pPr>
        <w:spacing w:line="312" w:lineRule="auto"/>
        <w:ind w:right="-6"/>
        <w:jc w:val="center"/>
        <w:rPr>
          <w:rFonts w:asciiTheme="minorHAnsi" w:hAnsiTheme="minorHAnsi" w:cstheme="minorHAnsi"/>
          <w:b/>
          <w:i/>
          <w:u w:val="single"/>
        </w:rPr>
      </w:pPr>
      <w:r w:rsidRPr="004E4324">
        <w:rPr>
          <w:rFonts w:asciiTheme="minorHAnsi" w:hAnsiTheme="minorHAnsi" w:cstheme="minorHAnsi"/>
          <w:b/>
          <w:i/>
          <w:u w:val="single"/>
        </w:rPr>
        <w:t>Klauzula informacyjna z art.13 RODO</w:t>
      </w:r>
    </w:p>
    <w:p w14:paraId="575B8BB5" w14:textId="77777777" w:rsidR="004E4324" w:rsidRPr="004E4324" w:rsidRDefault="004E4324" w:rsidP="004E4324">
      <w:pPr>
        <w:spacing w:line="312" w:lineRule="auto"/>
        <w:rPr>
          <w:rFonts w:asciiTheme="minorHAnsi" w:hAnsiTheme="minorHAnsi" w:cstheme="minorHAnsi"/>
        </w:rPr>
      </w:pPr>
    </w:p>
    <w:p w14:paraId="6E0B797D" w14:textId="25628B81" w:rsidR="004E4324" w:rsidRPr="004E4324" w:rsidRDefault="004E4324" w:rsidP="004E4324">
      <w:pPr>
        <w:spacing w:line="312" w:lineRule="auto"/>
        <w:ind w:left="7" w:firstLine="567"/>
        <w:jc w:val="both"/>
        <w:rPr>
          <w:rFonts w:asciiTheme="minorHAnsi" w:eastAsia="Calibri" w:hAnsiTheme="minorHAnsi" w:cstheme="minorHAnsi"/>
        </w:rPr>
      </w:pPr>
      <w:r w:rsidRPr="004E4324">
        <w:rPr>
          <w:rFonts w:asciiTheme="minorHAnsi" w:hAnsiTheme="minorHAnsi" w:cstheme="minorHAnsi"/>
        </w:rPr>
        <w:t>Zgodnie z art. 13 ust.1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4940AF57" w14:textId="77777777" w:rsidR="004E4324" w:rsidRPr="004E4324" w:rsidRDefault="004E4324" w:rsidP="00DE33FA">
      <w:pPr>
        <w:spacing w:line="312" w:lineRule="auto"/>
        <w:jc w:val="both"/>
        <w:rPr>
          <w:rFonts w:asciiTheme="minorHAnsi" w:hAnsiTheme="minorHAnsi" w:cstheme="minorHAnsi"/>
        </w:rPr>
      </w:pPr>
    </w:p>
    <w:p w14:paraId="1F7ED8BF" w14:textId="5BDEB670" w:rsidR="004E4324" w:rsidRPr="00DE33FA" w:rsidRDefault="00DE33FA" w:rsidP="00DE33FA">
      <w:pPr>
        <w:pStyle w:val="Akapitzlist"/>
        <w:widowControl/>
        <w:numPr>
          <w:ilvl w:val="0"/>
          <w:numId w:val="5"/>
        </w:numPr>
        <w:tabs>
          <w:tab w:val="left" w:pos="427"/>
        </w:tabs>
        <w:autoSpaceDE/>
        <w:autoSpaceDN/>
        <w:spacing w:line="312" w:lineRule="auto"/>
        <w:ind w:left="0" w:firstLine="0"/>
        <w:rPr>
          <w:rFonts w:asciiTheme="minorHAnsi" w:eastAsia="Arial" w:hAnsiTheme="minorHAnsi" w:cstheme="minorHAnsi"/>
          <w:vertAlign w:val="superscript"/>
        </w:rPr>
      </w:pPr>
      <w:r w:rsidRPr="00DE33FA">
        <w:rPr>
          <w:rFonts w:asciiTheme="minorHAnsi" w:hAnsiTheme="minorHAnsi" w:cstheme="minorHAnsi"/>
        </w:rPr>
        <w:t>A</w:t>
      </w:r>
      <w:r w:rsidR="004E4324" w:rsidRPr="00DE33FA">
        <w:rPr>
          <w:rFonts w:asciiTheme="minorHAnsi" w:hAnsiTheme="minorHAnsi" w:cstheme="minorHAnsi"/>
        </w:rPr>
        <w:t xml:space="preserve">dministratorem Pani/Pana danych osobowych jest </w:t>
      </w:r>
      <w:r w:rsidRPr="00DE33FA">
        <w:rPr>
          <w:rFonts w:asciiTheme="minorHAnsi" w:hAnsiTheme="minorHAnsi" w:cstheme="minorHAnsi"/>
        </w:rPr>
        <w:t>Wójt Gminy Jednorożec zs ul. Odrodzenia 14, 06-323 Jednorożec, 029 751 70 30, gmina@jednorozec.pl</w:t>
      </w:r>
      <w:r w:rsidR="004E4324" w:rsidRPr="00DE33FA">
        <w:rPr>
          <w:rFonts w:asciiTheme="minorHAnsi" w:hAnsiTheme="minorHAnsi" w:cstheme="minorHAnsi"/>
        </w:rPr>
        <w:t xml:space="preserve">, </w:t>
      </w:r>
      <w:hyperlink r:id="rId8" w:history="1">
        <w:r w:rsidRPr="0010334D">
          <w:rPr>
            <w:rStyle w:val="Hipercze"/>
            <w:rFonts w:asciiTheme="minorHAnsi" w:hAnsiTheme="minorHAnsi" w:cstheme="minorHAnsi"/>
          </w:rPr>
          <w:t>www.bip.jednorozec.pl</w:t>
        </w:r>
      </w:hyperlink>
      <w:r w:rsidR="004E4324" w:rsidRPr="00DE33FA">
        <w:rPr>
          <w:rFonts w:asciiTheme="minorHAnsi" w:hAnsiTheme="minorHAnsi" w:cstheme="minorHAnsi"/>
          <w:i/>
        </w:rPr>
        <w:t>;</w:t>
      </w:r>
    </w:p>
    <w:p w14:paraId="17BCE5A0" w14:textId="5D6001C9" w:rsidR="00DE33FA" w:rsidRPr="00DE33FA" w:rsidRDefault="004E4324" w:rsidP="00DE33FA">
      <w:pPr>
        <w:pStyle w:val="Akapitzlist"/>
        <w:widowControl/>
        <w:numPr>
          <w:ilvl w:val="0"/>
          <w:numId w:val="5"/>
        </w:numPr>
        <w:tabs>
          <w:tab w:val="left" w:pos="427"/>
        </w:tabs>
        <w:autoSpaceDE/>
        <w:autoSpaceDN/>
        <w:spacing w:line="312" w:lineRule="auto"/>
        <w:ind w:left="0" w:firstLine="0"/>
        <w:rPr>
          <w:rFonts w:asciiTheme="minorHAnsi" w:eastAsia="Arial" w:hAnsiTheme="minorHAnsi" w:cstheme="minorHAnsi"/>
          <w:vertAlign w:val="superscript"/>
        </w:rPr>
      </w:pPr>
      <w:r w:rsidRPr="00DE33FA">
        <w:rPr>
          <w:rFonts w:asciiTheme="minorHAnsi" w:hAnsiTheme="minorHAnsi" w:cstheme="minorHAnsi"/>
        </w:rPr>
        <w:t>Wyznacz</w:t>
      </w:r>
      <w:r w:rsidR="00DE33FA" w:rsidRPr="00DE33FA">
        <w:rPr>
          <w:rFonts w:asciiTheme="minorHAnsi" w:hAnsiTheme="minorHAnsi" w:cstheme="minorHAnsi"/>
        </w:rPr>
        <w:t>ony</w:t>
      </w:r>
      <w:r w:rsidRPr="00DE33FA">
        <w:rPr>
          <w:rFonts w:asciiTheme="minorHAnsi" w:hAnsiTheme="minorHAnsi" w:cstheme="minorHAnsi"/>
        </w:rPr>
        <w:t xml:space="preserve"> w Urzędzie </w:t>
      </w:r>
      <w:r w:rsidR="00DE33FA" w:rsidRPr="00DE33FA">
        <w:rPr>
          <w:rFonts w:asciiTheme="minorHAnsi" w:hAnsiTheme="minorHAnsi" w:cstheme="minorHAnsi"/>
        </w:rPr>
        <w:t>Gminy w Jednorożcu</w:t>
      </w:r>
      <w:r w:rsidRPr="00DE33FA">
        <w:rPr>
          <w:rFonts w:asciiTheme="minorHAnsi" w:hAnsiTheme="minorHAnsi" w:cstheme="minorHAnsi"/>
        </w:rPr>
        <w:t xml:space="preserve"> </w:t>
      </w:r>
      <w:r w:rsidR="00DE33FA">
        <w:rPr>
          <w:rFonts w:asciiTheme="minorHAnsi" w:hAnsiTheme="minorHAnsi" w:cstheme="minorHAnsi"/>
        </w:rPr>
        <w:t xml:space="preserve">został </w:t>
      </w:r>
      <w:r w:rsidRPr="00DE33FA">
        <w:rPr>
          <w:rFonts w:asciiTheme="minorHAnsi" w:hAnsiTheme="minorHAnsi" w:cstheme="minorHAnsi"/>
        </w:rPr>
        <w:t>Inspektor Ochrony Danych,</w:t>
      </w:r>
      <w:r w:rsidR="00DE33FA" w:rsidRPr="00DE33FA">
        <w:rPr>
          <w:rFonts w:asciiTheme="minorHAnsi" w:hAnsiTheme="minorHAnsi" w:cstheme="minorHAnsi"/>
        </w:rPr>
        <w:t xml:space="preserve"> z</w:t>
      </w:r>
      <w:r w:rsidRPr="00DE33FA">
        <w:rPr>
          <w:rFonts w:asciiTheme="minorHAnsi" w:hAnsiTheme="minorHAnsi" w:cstheme="minorHAnsi"/>
        </w:rPr>
        <w:t xml:space="preserve"> którym możesz się skontaktować w sprawach ochrony swoich danych osobowych; pod e-mailem </w:t>
      </w:r>
      <w:hyperlink r:id="rId9" w:history="1">
        <w:r w:rsidR="00DE33FA" w:rsidRPr="00DE33FA">
          <w:rPr>
            <w:rStyle w:val="Hipercze"/>
            <w:rFonts w:asciiTheme="minorHAnsi" w:hAnsiTheme="minorHAnsi" w:cstheme="minorHAnsi"/>
          </w:rPr>
          <w:t>informatyk@</w:t>
        </w:r>
        <w:r w:rsidR="00DE33FA" w:rsidRPr="00DE33FA">
          <w:rPr>
            <w:rStyle w:val="Hipercze"/>
            <w:rFonts w:asciiTheme="minorHAnsi" w:hAnsiTheme="minorHAnsi" w:cstheme="minorHAnsi"/>
          </w:rPr>
          <w:t>jednorozec</w:t>
        </w:r>
        <w:r w:rsidR="00DE33FA" w:rsidRPr="00DE33FA">
          <w:rPr>
            <w:rStyle w:val="Hipercze"/>
            <w:rFonts w:asciiTheme="minorHAnsi" w:hAnsiTheme="minorHAnsi" w:cstheme="minorHAnsi"/>
          </w:rPr>
          <w:t xml:space="preserve">.pl </w:t>
        </w:r>
      </w:hyperlink>
      <w:r w:rsidRPr="00DE33FA">
        <w:rPr>
          <w:rFonts w:asciiTheme="minorHAnsi" w:hAnsiTheme="minorHAnsi" w:cstheme="minorHAnsi"/>
        </w:rPr>
        <w:t xml:space="preserve">lub pod numerem telefonu </w:t>
      </w:r>
      <w:r w:rsidR="00DE33FA" w:rsidRPr="00DE33FA">
        <w:rPr>
          <w:rFonts w:asciiTheme="minorHAnsi" w:hAnsiTheme="minorHAnsi" w:cstheme="minorHAnsi"/>
        </w:rPr>
        <w:t>029 751 70 39</w:t>
      </w:r>
      <w:r w:rsidRPr="00DE33FA">
        <w:rPr>
          <w:rFonts w:asciiTheme="minorHAnsi" w:hAnsiTheme="minorHAnsi" w:cstheme="minorHAnsi"/>
        </w:rPr>
        <w:t>; lub pisemnie na adres naszej siedziby</w:t>
      </w:r>
      <w:r w:rsidR="00DE33FA">
        <w:rPr>
          <w:rFonts w:asciiTheme="minorHAnsi" w:hAnsiTheme="minorHAnsi" w:cstheme="minorHAnsi"/>
        </w:rPr>
        <w:t>;</w:t>
      </w:r>
    </w:p>
    <w:p w14:paraId="604DD700" w14:textId="7AA0E96F" w:rsidR="004E4324" w:rsidRPr="004B5201" w:rsidRDefault="004E4324" w:rsidP="00DE33FA">
      <w:pPr>
        <w:pStyle w:val="Akapitzlist"/>
        <w:widowControl/>
        <w:numPr>
          <w:ilvl w:val="0"/>
          <w:numId w:val="5"/>
        </w:numPr>
        <w:tabs>
          <w:tab w:val="left" w:pos="427"/>
        </w:tabs>
        <w:autoSpaceDE/>
        <w:autoSpaceDN/>
        <w:spacing w:line="312" w:lineRule="auto"/>
        <w:ind w:left="0" w:firstLine="0"/>
        <w:rPr>
          <w:rFonts w:asciiTheme="minorHAnsi" w:eastAsia="Arial" w:hAnsiTheme="minorHAnsi" w:cstheme="minorHAnsi"/>
          <w:vertAlign w:val="superscript"/>
        </w:rPr>
      </w:pPr>
      <w:r w:rsidRPr="00DE33FA">
        <w:rPr>
          <w:rFonts w:asciiTheme="minorHAnsi" w:hAnsiTheme="minorHAnsi" w:cstheme="minorHAnsi"/>
        </w:rPr>
        <w:t>Pani/Pana dane osobowe przetwarzane będą na podstawie art.6 ust.1 lit.c RODO w celu związanym z postępowaniem o udzielenie zamówienia publicznego pn.</w:t>
      </w:r>
      <w:r w:rsidRPr="00DE33FA">
        <w:rPr>
          <w:rFonts w:asciiTheme="minorHAnsi" w:hAnsiTheme="minorHAnsi" w:cstheme="minorHAnsi"/>
          <w:b/>
        </w:rPr>
        <w:t>:</w:t>
      </w:r>
      <w:r w:rsidRPr="00DE33FA">
        <w:rPr>
          <w:rFonts w:asciiTheme="minorHAnsi" w:hAnsiTheme="minorHAnsi" w:cstheme="minorHAnsi"/>
        </w:rPr>
        <w:t xml:space="preserve"> </w:t>
      </w:r>
      <w:r w:rsidR="00DE33FA" w:rsidRPr="00DE33FA">
        <w:rPr>
          <w:rFonts w:asciiTheme="minorHAnsi" w:eastAsia="Calibri" w:hAnsiTheme="minorHAnsi" w:cstheme="minorHAnsi"/>
          <w:b/>
          <w:i/>
        </w:rPr>
        <w:t>„Publiczny</w:t>
      </w:r>
      <w:r w:rsidR="00DE33FA" w:rsidRPr="00DE33FA">
        <w:rPr>
          <w:rFonts w:asciiTheme="minorHAnsi" w:eastAsia="Calibri" w:hAnsiTheme="minorHAnsi" w:cstheme="minorHAnsi"/>
          <w:b/>
          <w:i/>
          <w:spacing w:val="-5"/>
        </w:rPr>
        <w:t xml:space="preserve"> </w:t>
      </w:r>
      <w:r w:rsidR="00DE33FA" w:rsidRPr="00DE33FA">
        <w:rPr>
          <w:rFonts w:asciiTheme="minorHAnsi" w:eastAsia="Calibri" w:hAnsiTheme="minorHAnsi" w:cstheme="minorHAnsi"/>
          <w:b/>
          <w:i/>
        </w:rPr>
        <w:t>internet</w:t>
      </w:r>
      <w:r w:rsidR="00DE33FA" w:rsidRPr="00DE33FA">
        <w:rPr>
          <w:rFonts w:asciiTheme="minorHAnsi" w:eastAsia="Calibri" w:hAnsiTheme="minorHAnsi" w:cstheme="minorHAnsi"/>
          <w:b/>
          <w:i/>
          <w:spacing w:val="-4"/>
        </w:rPr>
        <w:t xml:space="preserve"> </w:t>
      </w:r>
      <w:r w:rsidR="00DE33FA" w:rsidRPr="00DE33FA">
        <w:rPr>
          <w:rFonts w:asciiTheme="minorHAnsi" w:eastAsia="Calibri" w:hAnsiTheme="minorHAnsi" w:cstheme="minorHAnsi"/>
          <w:b/>
          <w:i/>
        </w:rPr>
        <w:t>dla mieszkańców gminy Jednorożec”</w:t>
      </w:r>
      <w:r w:rsidR="00DE33FA">
        <w:rPr>
          <w:rFonts w:asciiTheme="minorHAnsi" w:eastAsia="Calibri" w:hAnsiTheme="minorHAnsi" w:cstheme="minorHAnsi"/>
          <w:b/>
          <w:i/>
        </w:rPr>
        <w:t xml:space="preserve"> </w:t>
      </w:r>
      <w:r w:rsidR="00DE33FA" w:rsidRPr="00DE33FA">
        <w:rPr>
          <w:rFonts w:asciiTheme="minorHAnsi" w:eastAsia="Calibri" w:hAnsiTheme="minorHAnsi" w:cstheme="minorHAnsi"/>
          <w:b/>
          <w:i/>
        </w:rPr>
        <w:t>polegającego na zaprojektowaniu i wykonaniu</w:t>
      </w:r>
      <w:r w:rsidR="00DE33FA" w:rsidRPr="00DE33FA">
        <w:rPr>
          <w:rFonts w:asciiTheme="minorHAnsi" w:eastAsia="Calibri" w:hAnsiTheme="minorHAnsi" w:cstheme="minorHAnsi"/>
          <w:b/>
          <w:i/>
          <w:spacing w:val="-3"/>
        </w:rPr>
        <w:t xml:space="preserve"> publicznych </w:t>
      </w:r>
      <w:r w:rsidR="00DE33FA" w:rsidRPr="00DE33FA">
        <w:rPr>
          <w:rFonts w:asciiTheme="minorHAnsi" w:eastAsia="Calibri" w:hAnsiTheme="minorHAnsi" w:cstheme="minorHAnsi"/>
          <w:b/>
          <w:i/>
        </w:rPr>
        <w:t>punktów</w:t>
      </w:r>
      <w:r w:rsidR="00DE33FA" w:rsidRPr="00DE33FA">
        <w:rPr>
          <w:rFonts w:asciiTheme="minorHAnsi" w:eastAsia="Calibri" w:hAnsiTheme="minorHAnsi" w:cstheme="minorHAnsi"/>
          <w:b/>
          <w:i/>
          <w:spacing w:val="-3"/>
        </w:rPr>
        <w:t xml:space="preserve"> powszechnego </w:t>
      </w:r>
      <w:r w:rsidR="00DE33FA" w:rsidRPr="00DE33FA">
        <w:rPr>
          <w:rFonts w:asciiTheme="minorHAnsi" w:eastAsia="Calibri" w:hAnsiTheme="minorHAnsi" w:cstheme="minorHAnsi"/>
          <w:b/>
          <w:i/>
        </w:rPr>
        <w:t>dostępu</w:t>
      </w:r>
      <w:r w:rsidR="00DE33FA" w:rsidRPr="00DE33FA">
        <w:rPr>
          <w:rFonts w:asciiTheme="minorHAnsi" w:eastAsia="Calibri" w:hAnsiTheme="minorHAnsi" w:cstheme="minorHAnsi"/>
          <w:b/>
          <w:i/>
          <w:spacing w:val="-2"/>
        </w:rPr>
        <w:t xml:space="preserve"> </w:t>
      </w:r>
      <w:r w:rsidR="00DE33FA" w:rsidRPr="00DE33FA">
        <w:rPr>
          <w:rFonts w:asciiTheme="minorHAnsi" w:eastAsia="Calibri" w:hAnsiTheme="minorHAnsi" w:cstheme="minorHAnsi"/>
          <w:b/>
          <w:i/>
        </w:rPr>
        <w:t>do</w:t>
      </w:r>
      <w:r w:rsidR="00DE33FA" w:rsidRPr="00DE33FA">
        <w:rPr>
          <w:rFonts w:asciiTheme="minorHAnsi" w:eastAsia="Calibri" w:hAnsiTheme="minorHAnsi" w:cstheme="minorHAnsi"/>
          <w:b/>
          <w:i/>
          <w:spacing w:val="-4"/>
        </w:rPr>
        <w:t xml:space="preserve"> </w:t>
      </w:r>
      <w:r w:rsidR="00DE33FA" w:rsidRPr="00DE33FA">
        <w:rPr>
          <w:rFonts w:asciiTheme="minorHAnsi" w:eastAsia="Calibri" w:hAnsiTheme="minorHAnsi" w:cstheme="minorHAnsi"/>
          <w:b/>
          <w:i/>
        </w:rPr>
        <w:t xml:space="preserve">internetu </w:t>
      </w:r>
      <w:r w:rsidR="00DE33FA">
        <w:rPr>
          <w:rFonts w:asciiTheme="minorHAnsi" w:eastAsia="Calibri" w:hAnsiTheme="minorHAnsi" w:cstheme="minorHAnsi"/>
          <w:b/>
          <w:i/>
        </w:rPr>
        <w:t xml:space="preserve">realizowanego </w:t>
      </w:r>
      <w:r w:rsidRPr="00DE33FA">
        <w:rPr>
          <w:rFonts w:asciiTheme="minorHAnsi" w:hAnsiTheme="minorHAnsi" w:cstheme="minorHAnsi"/>
          <w:b/>
          <w:i/>
        </w:rPr>
        <w:t>w ramach</w:t>
      </w:r>
      <w:r w:rsidRPr="00DE33FA">
        <w:rPr>
          <w:rFonts w:asciiTheme="minorHAnsi" w:hAnsiTheme="minorHAnsi" w:cstheme="minorHAnsi"/>
        </w:rPr>
        <w:t xml:space="preserve"> </w:t>
      </w:r>
      <w:r w:rsidRPr="00DE33FA">
        <w:rPr>
          <w:rFonts w:asciiTheme="minorHAnsi" w:hAnsiTheme="minorHAnsi" w:cstheme="minorHAnsi"/>
          <w:b/>
          <w:i/>
        </w:rPr>
        <w:t xml:space="preserve">działania 1.1. Programu Operacyjnego Polska Cyfrowa </w:t>
      </w:r>
      <w:r w:rsidRPr="00DE33FA">
        <w:rPr>
          <w:rFonts w:asciiTheme="minorHAnsi" w:hAnsiTheme="minorHAnsi" w:cstheme="minorHAnsi"/>
        </w:rPr>
        <w:t>prowadzonym zgodnie z zasadą konkurencyjności poprzez udostępnienie zaproszenia do złożenia oferty na</w:t>
      </w:r>
      <w:r w:rsidRPr="00DE33FA">
        <w:rPr>
          <w:rFonts w:asciiTheme="minorHAnsi" w:hAnsiTheme="minorHAnsi" w:cstheme="minorHAnsi"/>
          <w:b/>
          <w:i/>
        </w:rPr>
        <w:t xml:space="preserve"> </w:t>
      </w:r>
      <w:r w:rsidRPr="00DE33FA">
        <w:rPr>
          <w:rFonts w:asciiTheme="minorHAnsi" w:hAnsiTheme="minorHAnsi" w:cstheme="minorHAnsi"/>
        </w:rPr>
        <w:t>realizację zadania na stronie internetowej Zamawiającego</w:t>
      </w:r>
      <w:r w:rsidR="004B5201">
        <w:rPr>
          <w:rFonts w:asciiTheme="minorHAnsi" w:hAnsiTheme="minorHAnsi" w:cstheme="minorHAnsi"/>
        </w:rPr>
        <w:t xml:space="preserve"> i Bazie Konkurencyjności</w:t>
      </w:r>
      <w:r w:rsidRPr="00DE33FA">
        <w:rPr>
          <w:rFonts w:asciiTheme="minorHAnsi" w:hAnsiTheme="minorHAnsi" w:cstheme="minorHAnsi"/>
        </w:rPr>
        <w:t>;</w:t>
      </w:r>
    </w:p>
    <w:p w14:paraId="561FFFAE" w14:textId="26EEFE24" w:rsidR="004E4324" w:rsidRPr="004B5201" w:rsidRDefault="004E4324" w:rsidP="004B5201">
      <w:pPr>
        <w:pStyle w:val="Akapitzlist"/>
        <w:widowControl/>
        <w:numPr>
          <w:ilvl w:val="0"/>
          <w:numId w:val="5"/>
        </w:numPr>
        <w:tabs>
          <w:tab w:val="left" w:pos="427"/>
        </w:tabs>
        <w:autoSpaceDE/>
        <w:autoSpaceDN/>
        <w:spacing w:line="312" w:lineRule="auto"/>
        <w:ind w:left="0" w:firstLine="0"/>
        <w:rPr>
          <w:rFonts w:asciiTheme="minorHAnsi" w:eastAsia="Arial" w:hAnsiTheme="minorHAnsi" w:cstheme="minorHAnsi"/>
          <w:vertAlign w:val="superscript"/>
        </w:rPr>
      </w:pPr>
      <w:r w:rsidRPr="004B5201">
        <w:rPr>
          <w:rFonts w:asciiTheme="minorHAnsi" w:hAnsiTheme="minorHAnsi" w:cstheme="minorHAnsi"/>
        </w:rPr>
        <w:t>Odbiorcami danych osobowych będą osoby lub podmioty, którym udostępniona będzie dokumentacja postępowania w oparciu o Umowę o dofinansowanie Projektu w ramach Programu Operacyjnego Polska Cyfrowa na lata 2014-2020</w:t>
      </w:r>
      <w:r w:rsidR="004B5201">
        <w:rPr>
          <w:rFonts w:asciiTheme="minorHAnsi" w:hAnsiTheme="minorHAnsi" w:cstheme="minorHAnsi"/>
        </w:rPr>
        <w:t>;</w:t>
      </w:r>
    </w:p>
    <w:p w14:paraId="2C3200DA" w14:textId="73E4D456" w:rsidR="004E4324" w:rsidRPr="004B5201" w:rsidRDefault="004E4324" w:rsidP="004B5201">
      <w:pPr>
        <w:pStyle w:val="Akapitzlist"/>
        <w:widowControl/>
        <w:numPr>
          <w:ilvl w:val="0"/>
          <w:numId w:val="5"/>
        </w:numPr>
        <w:tabs>
          <w:tab w:val="left" w:pos="427"/>
        </w:tabs>
        <w:autoSpaceDE/>
        <w:autoSpaceDN/>
        <w:spacing w:line="312" w:lineRule="auto"/>
        <w:ind w:left="0" w:firstLine="0"/>
        <w:rPr>
          <w:rFonts w:asciiTheme="minorHAnsi" w:eastAsia="Arial" w:hAnsiTheme="minorHAnsi" w:cstheme="minorHAnsi"/>
          <w:vertAlign w:val="superscript"/>
        </w:rPr>
      </w:pPr>
      <w:r w:rsidRPr="004B5201">
        <w:rPr>
          <w:rFonts w:asciiTheme="minorHAnsi" w:hAnsiTheme="minorHAnsi" w:cstheme="minorHAnsi"/>
        </w:rPr>
        <w:t>Dane osobowe będą przechowywane, zgodnie z Umową o dofinansowanie Projektu w ramach Programu</w:t>
      </w:r>
      <w:r w:rsidR="004B5201">
        <w:rPr>
          <w:rFonts w:asciiTheme="minorHAnsi" w:hAnsiTheme="minorHAnsi" w:cstheme="minorHAnsi"/>
        </w:rPr>
        <w:t xml:space="preserve"> </w:t>
      </w:r>
      <w:r w:rsidRPr="004B5201">
        <w:rPr>
          <w:rFonts w:asciiTheme="minorHAnsi" w:hAnsiTheme="minorHAnsi" w:cstheme="minorHAnsi"/>
        </w:rPr>
        <w:t>Operacyjnego Cyfrowa Polska na lata 2014 -2020 przez okres 5 lat, licząc od daty płatności końcowej dotacji na rzecz Zamawiającego</w:t>
      </w:r>
      <w:r w:rsidR="004B5201">
        <w:rPr>
          <w:rFonts w:asciiTheme="minorHAnsi" w:hAnsiTheme="minorHAnsi" w:cstheme="minorHAnsi"/>
        </w:rPr>
        <w:t>;</w:t>
      </w:r>
    </w:p>
    <w:p w14:paraId="56C31C88" w14:textId="659CEB13" w:rsidR="004E4324" w:rsidRPr="004B5201" w:rsidRDefault="004B5201" w:rsidP="004B5201">
      <w:pPr>
        <w:pStyle w:val="Akapitzlist"/>
        <w:widowControl/>
        <w:numPr>
          <w:ilvl w:val="0"/>
          <w:numId w:val="5"/>
        </w:numPr>
        <w:tabs>
          <w:tab w:val="left" w:pos="427"/>
        </w:tabs>
        <w:autoSpaceDE/>
        <w:autoSpaceDN/>
        <w:spacing w:line="312" w:lineRule="auto"/>
        <w:ind w:left="0" w:firstLine="0"/>
        <w:rPr>
          <w:rFonts w:asciiTheme="minorHAnsi" w:eastAsia="Arial" w:hAnsiTheme="minorHAnsi" w:cstheme="minorHAnsi"/>
          <w:vertAlign w:val="superscript"/>
        </w:rPr>
      </w:pPr>
      <w:r>
        <w:rPr>
          <w:rFonts w:asciiTheme="minorHAnsi" w:hAnsiTheme="minorHAnsi" w:cstheme="minorHAnsi"/>
        </w:rPr>
        <w:t>O</w:t>
      </w:r>
      <w:r w:rsidR="004E4324" w:rsidRPr="004B5201">
        <w:rPr>
          <w:rFonts w:asciiTheme="minorHAnsi" w:hAnsiTheme="minorHAnsi" w:cstheme="minorHAnsi"/>
        </w:rPr>
        <w:t>bowiązek podania przez Panią/Pana danych osobowych bezpośrednio Pani/Pana dotyczących jest wymogiem ustawowym określonym w przepisach wytycznych, związanym z udziałem w postępowaniu o udzielenie zamówienia; konsekwencje niepodania określonych danych wynikają z wytycznych;</w:t>
      </w:r>
    </w:p>
    <w:p w14:paraId="741DE9AD" w14:textId="49946079" w:rsidR="004E4324" w:rsidRPr="004B5201" w:rsidRDefault="004B5201" w:rsidP="004B5201">
      <w:pPr>
        <w:pStyle w:val="Akapitzlist"/>
        <w:widowControl/>
        <w:numPr>
          <w:ilvl w:val="0"/>
          <w:numId w:val="5"/>
        </w:numPr>
        <w:tabs>
          <w:tab w:val="left" w:pos="427"/>
        </w:tabs>
        <w:autoSpaceDE/>
        <w:autoSpaceDN/>
        <w:spacing w:line="312" w:lineRule="auto"/>
        <w:ind w:left="0" w:firstLine="0"/>
        <w:rPr>
          <w:rFonts w:asciiTheme="minorHAnsi" w:eastAsia="Arial" w:hAnsiTheme="minorHAnsi" w:cstheme="minorHAnsi"/>
          <w:vertAlign w:val="superscript"/>
        </w:rPr>
      </w:pPr>
      <w:r w:rsidRPr="004B5201">
        <w:rPr>
          <w:rFonts w:asciiTheme="minorHAnsi" w:hAnsiTheme="minorHAnsi" w:cstheme="minorHAnsi"/>
        </w:rPr>
        <w:t>W</w:t>
      </w:r>
      <w:r w:rsidR="004E4324" w:rsidRPr="004B5201">
        <w:rPr>
          <w:rFonts w:asciiTheme="minorHAnsi" w:hAnsiTheme="minorHAnsi" w:cstheme="minorHAnsi"/>
        </w:rPr>
        <w:t xml:space="preserve"> odniesieniu do Pani/Pana danych osobowych decyzje nie będą podejmowane w sposób zautomatyzowany, stosowanie do art.22 RODO;</w:t>
      </w:r>
    </w:p>
    <w:p w14:paraId="5588DDFD" w14:textId="28622EDE" w:rsidR="004E4324" w:rsidRPr="004B5201" w:rsidRDefault="004B5201" w:rsidP="004E4324">
      <w:pPr>
        <w:pStyle w:val="Akapitzlist"/>
        <w:widowControl/>
        <w:numPr>
          <w:ilvl w:val="0"/>
          <w:numId w:val="5"/>
        </w:numPr>
        <w:tabs>
          <w:tab w:val="left" w:pos="427"/>
        </w:tabs>
        <w:autoSpaceDE/>
        <w:autoSpaceDN/>
        <w:spacing w:line="312" w:lineRule="auto"/>
        <w:ind w:left="0" w:firstLine="0"/>
        <w:rPr>
          <w:rFonts w:asciiTheme="minorHAnsi" w:eastAsia="Arial" w:hAnsiTheme="minorHAnsi" w:cstheme="minorHAnsi"/>
          <w:vertAlign w:val="superscript"/>
        </w:rPr>
      </w:pPr>
      <w:r>
        <w:rPr>
          <w:rFonts w:asciiTheme="minorHAnsi" w:hAnsiTheme="minorHAnsi" w:cstheme="minorHAnsi"/>
        </w:rPr>
        <w:t>P</w:t>
      </w:r>
      <w:r w:rsidR="004E4324" w:rsidRPr="004B5201">
        <w:rPr>
          <w:rFonts w:asciiTheme="minorHAnsi" w:hAnsiTheme="minorHAnsi" w:cstheme="minorHAnsi"/>
        </w:rPr>
        <w:t>osiada Pani/Pan:</w:t>
      </w:r>
    </w:p>
    <w:p w14:paraId="1C840F6A" w14:textId="082A3981" w:rsidR="004E4324" w:rsidRPr="004B5201" w:rsidRDefault="004E4324" w:rsidP="004E4324">
      <w:pPr>
        <w:widowControl/>
        <w:numPr>
          <w:ilvl w:val="1"/>
          <w:numId w:val="3"/>
        </w:numPr>
        <w:tabs>
          <w:tab w:val="left" w:pos="707"/>
        </w:tabs>
        <w:autoSpaceDE/>
        <w:autoSpaceDN/>
        <w:spacing w:line="312" w:lineRule="auto"/>
        <w:ind w:left="707" w:hanging="280"/>
        <w:rPr>
          <w:rFonts w:asciiTheme="minorHAnsi" w:hAnsiTheme="minorHAnsi" w:cstheme="minorHAnsi"/>
        </w:rPr>
      </w:pPr>
      <w:r w:rsidRPr="004E4324">
        <w:rPr>
          <w:rFonts w:asciiTheme="minorHAnsi" w:hAnsiTheme="minorHAnsi" w:cstheme="minorHAnsi"/>
        </w:rPr>
        <w:t>na podstawie art. 15 RODO prawo dostępu do danych osobowych Pani/Pana dotyczących;</w:t>
      </w:r>
    </w:p>
    <w:p w14:paraId="4A411182" w14:textId="20CA1C3B" w:rsidR="004E4324" w:rsidRPr="004B5201" w:rsidRDefault="004E4324" w:rsidP="004E4324">
      <w:pPr>
        <w:widowControl/>
        <w:numPr>
          <w:ilvl w:val="1"/>
          <w:numId w:val="3"/>
        </w:numPr>
        <w:tabs>
          <w:tab w:val="left" w:pos="707"/>
        </w:tabs>
        <w:autoSpaceDE/>
        <w:autoSpaceDN/>
        <w:spacing w:line="312" w:lineRule="auto"/>
        <w:ind w:left="707" w:hanging="280"/>
        <w:rPr>
          <w:rFonts w:asciiTheme="minorHAnsi" w:hAnsiTheme="minorHAnsi" w:cstheme="minorHAnsi"/>
        </w:rPr>
      </w:pPr>
      <w:r w:rsidRPr="004E4324">
        <w:rPr>
          <w:rFonts w:asciiTheme="minorHAnsi" w:hAnsiTheme="minorHAnsi" w:cstheme="minorHAnsi"/>
        </w:rPr>
        <w:t>na podstawie art. 16 RODO prawo do sprostowania Pani/Pana danych osobowych</w:t>
      </w:r>
      <w:r w:rsidRPr="004E4324">
        <w:rPr>
          <w:rFonts w:asciiTheme="minorHAnsi" w:hAnsiTheme="minorHAnsi" w:cstheme="minorHAnsi"/>
          <w:b/>
          <w:vertAlign w:val="superscript"/>
        </w:rPr>
        <w:t>**</w:t>
      </w:r>
      <w:r w:rsidRPr="004E4324">
        <w:rPr>
          <w:rFonts w:asciiTheme="minorHAnsi" w:hAnsiTheme="minorHAnsi" w:cstheme="minorHAnsi"/>
        </w:rPr>
        <w:t>;</w:t>
      </w:r>
    </w:p>
    <w:p w14:paraId="46382D0F" w14:textId="18171BDB" w:rsidR="004E4324" w:rsidRPr="004B5201" w:rsidRDefault="004E4324" w:rsidP="004E4324">
      <w:pPr>
        <w:widowControl/>
        <w:numPr>
          <w:ilvl w:val="1"/>
          <w:numId w:val="3"/>
        </w:numPr>
        <w:tabs>
          <w:tab w:val="left" w:pos="707"/>
        </w:tabs>
        <w:autoSpaceDE/>
        <w:autoSpaceDN/>
        <w:spacing w:line="312" w:lineRule="auto"/>
        <w:ind w:left="707" w:hanging="280"/>
        <w:rPr>
          <w:rFonts w:asciiTheme="minorHAnsi" w:hAnsiTheme="minorHAnsi" w:cstheme="minorHAnsi"/>
        </w:rPr>
      </w:pPr>
      <w:r w:rsidRPr="004E4324">
        <w:rPr>
          <w:rFonts w:asciiTheme="minorHAnsi" w:hAnsiTheme="minorHAnsi" w:cstheme="minorHAnsi"/>
        </w:rPr>
        <w:t>na podstawie art. 18 RODO prawo żądania od administratora ograniczenia przetwarzania danych osobowych z zastrzeżeniem przypadków, o których mowa w art.18 ust.2 RODO ***;</w:t>
      </w:r>
    </w:p>
    <w:p w14:paraId="74256326" w14:textId="77777777" w:rsidR="004E4324" w:rsidRPr="004E4324" w:rsidRDefault="004E4324" w:rsidP="004E4324">
      <w:pPr>
        <w:widowControl/>
        <w:numPr>
          <w:ilvl w:val="1"/>
          <w:numId w:val="3"/>
        </w:numPr>
        <w:tabs>
          <w:tab w:val="left" w:pos="707"/>
        </w:tabs>
        <w:autoSpaceDE/>
        <w:autoSpaceDN/>
        <w:spacing w:line="312" w:lineRule="auto"/>
        <w:ind w:left="707" w:right="20" w:hanging="280"/>
        <w:rPr>
          <w:rFonts w:asciiTheme="minorHAnsi" w:hAnsiTheme="minorHAnsi" w:cstheme="minorHAnsi"/>
        </w:rPr>
      </w:pPr>
      <w:r w:rsidRPr="004E4324">
        <w:rPr>
          <w:rFonts w:asciiTheme="minorHAnsi" w:hAnsiTheme="minorHAnsi" w:cstheme="minorHAnsi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14:paraId="5959ACAD" w14:textId="768B6D53" w:rsidR="004E4324" w:rsidRPr="004B5201" w:rsidRDefault="004B5201" w:rsidP="004B5201">
      <w:pPr>
        <w:pStyle w:val="Akapitzlist"/>
        <w:widowControl/>
        <w:numPr>
          <w:ilvl w:val="0"/>
          <w:numId w:val="5"/>
        </w:numPr>
        <w:tabs>
          <w:tab w:val="left" w:pos="427"/>
        </w:tabs>
        <w:autoSpaceDE/>
        <w:autoSpaceDN/>
        <w:spacing w:line="312" w:lineRule="auto"/>
        <w:ind w:left="0" w:firstLine="0"/>
        <w:rPr>
          <w:rFonts w:asciiTheme="minorHAnsi" w:eastAsia="Arial" w:hAnsiTheme="minorHAnsi" w:cstheme="minorHAnsi"/>
          <w:vertAlign w:val="superscript"/>
        </w:rPr>
      </w:pPr>
      <w:r>
        <w:rPr>
          <w:rFonts w:asciiTheme="minorHAnsi" w:hAnsiTheme="minorHAnsi" w:cstheme="minorHAnsi"/>
        </w:rPr>
        <w:t>N</w:t>
      </w:r>
      <w:r w:rsidR="004E4324" w:rsidRPr="004B5201">
        <w:rPr>
          <w:rFonts w:asciiTheme="minorHAnsi" w:hAnsiTheme="minorHAnsi" w:cstheme="minorHAnsi"/>
        </w:rPr>
        <w:t>ie przysługuje Pani/Panu:</w:t>
      </w:r>
    </w:p>
    <w:p w14:paraId="6CF8FE16" w14:textId="1D401F33" w:rsidR="004E4324" w:rsidRDefault="004B5201" w:rsidP="004B5201">
      <w:pPr>
        <w:widowControl/>
        <w:tabs>
          <w:tab w:val="left" w:pos="707"/>
        </w:tabs>
        <w:autoSpaceDE/>
        <w:autoSpaceDN/>
        <w:spacing w:line="312" w:lineRule="auto"/>
        <w:ind w:left="426"/>
        <w:rPr>
          <w:rFonts w:asciiTheme="minorHAnsi" w:hAnsiTheme="minorHAnsi" w:cstheme="minorHAnsi"/>
        </w:rPr>
      </w:pPr>
      <w:r w:rsidRPr="004B5201">
        <w:rPr>
          <w:rFonts w:asciiTheme="minorHAnsi" w:eastAsia="Arial" w:hAnsiTheme="minorHAnsi" w:cstheme="minorHAnsi"/>
        </w:rPr>
        <w:t>-</w:t>
      </w:r>
      <w:r w:rsidRPr="004B5201">
        <w:rPr>
          <w:rFonts w:asciiTheme="minorHAnsi" w:hAnsiTheme="minorHAnsi" w:cstheme="minorHAnsi"/>
        </w:rPr>
        <w:t xml:space="preserve"> </w:t>
      </w:r>
      <w:r w:rsidR="004E4324" w:rsidRPr="004E4324">
        <w:rPr>
          <w:rFonts w:asciiTheme="minorHAnsi" w:hAnsiTheme="minorHAnsi" w:cstheme="minorHAnsi"/>
        </w:rPr>
        <w:t>w związku z art.17 ust.3 lit.b, d lub e RODO prawo do usunięcia danych osobowych;</w:t>
      </w:r>
    </w:p>
    <w:p w14:paraId="3B90507D" w14:textId="3F8C6E11" w:rsidR="004E4324" w:rsidRPr="004E4324" w:rsidRDefault="004B5201" w:rsidP="004B5201">
      <w:pPr>
        <w:widowControl/>
        <w:tabs>
          <w:tab w:val="left" w:pos="707"/>
        </w:tabs>
        <w:autoSpaceDE/>
        <w:autoSpaceDN/>
        <w:spacing w:line="312" w:lineRule="auto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4E4324" w:rsidRPr="004E4324">
        <w:rPr>
          <w:rFonts w:asciiTheme="minorHAnsi" w:hAnsiTheme="minorHAnsi" w:cstheme="minorHAnsi"/>
        </w:rPr>
        <w:t>prawo do przenoszenia danych osobowych, o którym mowa w art. 20 RODO;</w:t>
      </w:r>
    </w:p>
    <w:p w14:paraId="0DBF1202" w14:textId="1F88936B" w:rsidR="004E4324" w:rsidRPr="004E4324" w:rsidRDefault="005A3079" w:rsidP="00BC1BA1">
      <w:pPr>
        <w:widowControl/>
        <w:tabs>
          <w:tab w:val="left" w:pos="707"/>
        </w:tabs>
        <w:autoSpaceDE/>
        <w:autoSpaceDN/>
        <w:spacing w:line="312" w:lineRule="auto"/>
        <w:ind w:left="567" w:hanging="14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4E4324" w:rsidRPr="004E4324">
        <w:rPr>
          <w:rFonts w:asciiTheme="minorHAnsi" w:hAnsiTheme="minorHAnsi" w:cstheme="minorHAnsi"/>
          <w:b/>
        </w:rPr>
        <w:t>na podstawie art. 21 RODO prawo sprzeciwu, wobec przetwarzania danych osobowych, gdyż podstawą prawną przetwarzania Pani/Pana danych osobowych jest art.6 ust.1 lit. c RODO</w:t>
      </w:r>
      <w:r w:rsidR="004E4324" w:rsidRPr="004E4324">
        <w:rPr>
          <w:rFonts w:asciiTheme="minorHAnsi" w:hAnsiTheme="minorHAnsi" w:cstheme="minorHAnsi"/>
        </w:rPr>
        <w:t>.</w:t>
      </w:r>
    </w:p>
    <w:p w14:paraId="76229224" w14:textId="77777777" w:rsidR="004E4324" w:rsidRPr="004E4324" w:rsidRDefault="004E4324" w:rsidP="004E4324">
      <w:pPr>
        <w:spacing w:line="312" w:lineRule="auto"/>
        <w:ind w:left="7"/>
        <w:rPr>
          <w:rFonts w:asciiTheme="minorHAnsi" w:hAnsiTheme="minorHAnsi" w:cstheme="minorHAnsi"/>
        </w:rPr>
      </w:pPr>
      <w:r w:rsidRPr="004E4324">
        <w:rPr>
          <w:rFonts w:asciiTheme="minorHAnsi" w:hAnsiTheme="minorHAnsi" w:cstheme="minorHAnsi"/>
        </w:rPr>
        <w:t>______________________</w:t>
      </w:r>
    </w:p>
    <w:p w14:paraId="274D70DB" w14:textId="77777777" w:rsidR="004E4324" w:rsidRPr="004E4324" w:rsidRDefault="004E4324" w:rsidP="004E4324">
      <w:pPr>
        <w:spacing w:line="312" w:lineRule="auto"/>
        <w:rPr>
          <w:rFonts w:asciiTheme="minorHAnsi" w:hAnsiTheme="minorHAnsi" w:cstheme="minorHAnsi"/>
        </w:rPr>
      </w:pPr>
    </w:p>
    <w:p w14:paraId="5747C41C" w14:textId="749345A8" w:rsidR="004E4324" w:rsidRPr="00801C9E" w:rsidRDefault="004E4324" w:rsidP="00801C9E">
      <w:pPr>
        <w:spacing w:line="312" w:lineRule="auto"/>
        <w:ind w:left="427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01C9E">
        <w:rPr>
          <w:rFonts w:asciiTheme="minorHAnsi" w:hAnsiTheme="minorHAnsi" w:cstheme="minorHAnsi"/>
          <w:b/>
          <w:i/>
          <w:sz w:val="20"/>
          <w:szCs w:val="20"/>
          <w:vertAlign w:val="superscript"/>
        </w:rPr>
        <w:t>*</w:t>
      </w:r>
      <w:r w:rsidRPr="00801C9E">
        <w:rPr>
          <w:rFonts w:asciiTheme="minorHAnsi" w:hAnsiTheme="minorHAnsi" w:cstheme="minorHAnsi"/>
          <w:b/>
          <w:i/>
          <w:sz w:val="20"/>
          <w:szCs w:val="20"/>
        </w:rPr>
        <w:t xml:space="preserve">Wyjaśnienie: </w:t>
      </w:r>
      <w:r w:rsidRPr="00801C9E">
        <w:rPr>
          <w:rFonts w:asciiTheme="minorHAnsi" w:hAnsiTheme="minorHAnsi" w:cstheme="minorHAnsi"/>
          <w:i/>
          <w:sz w:val="20"/>
          <w:szCs w:val="20"/>
        </w:rPr>
        <w:t>informacja w tym zakresie jest wymagana, jeżeli w odniesieniu do danego administratora lub podmiotu przetwarzającego</w:t>
      </w:r>
      <w:r w:rsidRPr="00801C9E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801C9E">
        <w:rPr>
          <w:rFonts w:asciiTheme="minorHAnsi" w:hAnsiTheme="minorHAnsi" w:cstheme="minorHAnsi"/>
          <w:i/>
          <w:sz w:val="20"/>
          <w:szCs w:val="20"/>
        </w:rPr>
        <w:t>istnieje obowiązek wyznaczenia inspektora ochrony danych osobowych.</w:t>
      </w:r>
    </w:p>
    <w:p w14:paraId="773B3C43" w14:textId="77777777" w:rsidR="004E4324" w:rsidRPr="00801C9E" w:rsidRDefault="004E4324" w:rsidP="00801C9E">
      <w:pPr>
        <w:widowControl/>
        <w:numPr>
          <w:ilvl w:val="0"/>
          <w:numId w:val="4"/>
        </w:numPr>
        <w:tabs>
          <w:tab w:val="left" w:pos="552"/>
        </w:tabs>
        <w:autoSpaceDE/>
        <w:autoSpaceDN/>
        <w:spacing w:line="312" w:lineRule="auto"/>
        <w:ind w:left="427"/>
        <w:jc w:val="both"/>
        <w:rPr>
          <w:rFonts w:asciiTheme="minorHAnsi" w:eastAsia="Calibri" w:hAnsiTheme="minorHAnsi" w:cstheme="minorHAnsi"/>
          <w:b/>
          <w:i/>
          <w:sz w:val="20"/>
          <w:szCs w:val="20"/>
          <w:vertAlign w:val="superscript"/>
        </w:rPr>
      </w:pPr>
      <w:r w:rsidRPr="00801C9E">
        <w:rPr>
          <w:rFonts w:asciiTheme="minorHAnsi" w:hAnsiTheme="minorHAnsi" w:cstheme="minorHAnsi"/>
          <w:b/>
          <w:i/>
          <w:sz w:val="20"/>
          <w:szCs w:val="20"/>
        </w:rPr>
        <w:t xml:space="preserve">Wyjaśnienie: </w:t>
      </w:r>
      <w:r w:rsidRPr="00801C9E">
        <w:rPr>
          <w:rFonts w:asciiTheme="minorHAnsi" w:hAnsiTheme="minorHAnsi" w:cstheme="minorHAnsi"/>
          <w:i/>
          <w:sz w:val="20"/>
          <w:szCs w:val="20"/>
        </w:rPr>
        <w:t>skorzystanie z prawa do sprostowania nie może skutkować zmianą wyniku postępowania o udzielenie zamówienia publicznego</w:t>
      </w:r>
      <w:r w:rsidRPr="00801C9E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801C9E">
        <w:rPr>
          <w:rFonts w:asciiTheme="minorHAnsi" w:hAnsiTheme="minorHAnsi" w:cstheme="minorHAnsi"/>
          <w:i/>
          <w:sz w:val="20"/>
          <w:szCs w:val="20"/>
        </w:rPr>
        <w:t>ani zmianą postanowień umowy oraz nie może naruszać integralności protokołu oraz jego załączników.</w:t>
      </w:r>
    </w:p>
    <w:p w14:paraId="62503782" w14:textId="558C3EC5" w:rsidR="00C232FD" w:rsidRPr="00BC1BA1" w:rsidRDefault="00801C9E" w:rsidP="00BC1BA1">
      <w:pPr>
        <w:tabs>
          <w:tab w:val="left" w:pos="851"/>
        </w:tabs>
        <w:spacing w:line="312" w:lineRule="auto"/>
        <w:ind w:left="426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01C9E">
        <w:rPr>
          <w:rFonts w:asciiTheme="minorHAnsi" w:hAnsiTheme="minorHAnsi" w:cstheme="minorHAnsi"/>
          <w:i/>
          <w:iCs/>
          <w:sz w:val="20"/>
          <w:szCs w:val="20"/>
        </w:rPr>
        <w:t>***</w:t>
      </w:r>
      <w:r w:rsidRPr="00801C9E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801C9E">
        <w:rPr>
          <w:rFonts w:asciiTheme="minorHAnsi" w:hAnsiTheme="minorHAnsi" w:cstheme="minorHAnsi"/>
          <w:b/>
          <w:bCs/>
          <w:i/>
          <w:iCs/>
          <w:sz w:val="20"/>
          <w:szCs w:val="20"/>
        </w:rPr>
        <w:t>Wyjaśnienie:</w:t>
      </w:r>
      <w:r w:rsidRPr="00801C9E">
        <w:rPr>
          <w:rFonts w:asciiTheme="minorHAnsi" w:hAnsiTheme="minorHAnsi" w:cstheme="minorHAnsi"/>
          <w:i/>
          <w:iCs/>
          <w:sz w:val="20"/>
          <w:szCs w:val="20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C232FD" w:rsidRPr="00BC1BA1" w:rsidSect="004E4324">
      <w:headerReference w:type="default" r:id="rId10"/>
      <w:footerReference w:type="default" r:id="rId11"/>
      <w:pgSz w:w="11910" w:h="16840"/>
      <w:pgMar w:top="426" w:right="1300" w:bottom="1660" w:left="1300" w:header="708" w:footer="14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A7CDE" w14:textId="77777777" w:rsidR="00272987" w:rsidRDefault="00272987">
      <w:r>
        <w:separator/>
      </w:r>
    </w:p>
  </w:endnote>
  <w:endnote w:type="continuationSeparator" w:id="0">
    <w:p w14:paraId="7416FDB1" w14:textId="77777777" w:rsidR="00272987" w:rsidRDefault="00272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0D64D" w14:textId="5B5FC4CD" w:rsidR="00FE2826" w:rsidRDefault="00AF732D">
    <w:pPr>
      <w:pStyle w:val="Tekstpodstawowy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D647DDE" wp14:editId="18092FFB">
              <wp:simplePos x="0" y="0"/>
              <wp:positionH relativeFrom="page">
                <wp:posOffset>1025525</wp:posOffset>
              </wp:positionH>
              <wp:positionV relativeFrom="page">
                <wp:posOffset>9621520</wp:posOffset>
              </wp:positionV>
              <wp:extent cx="5509260" cy="46291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9260" cy="462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3DA683" w14:textId="77777777" w:rsidR="00FE2826" w:rsidRDefault="00987B3B">
                          <w:pPr>
                            <w:spacing w:line="223" w:lineRule="exact"/>
                            <w:ind w:left="11" w:right="11"/>
                            <w:jc w:val="center"/>
                            <w:rPr>
                              <w:rFonts w:ascii="Calibri Light" w:hAnsi="Calibri Light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libri Light" w:hAnsi="Calibri Light"/>
                              <w:i/>
                              <w:sz w:val="20"/>
                            </w:rPr>
                            <w:t>Projekt</w:t>
                          </w:r>
                          <w:r>
                            <w:rPr>
                              <w:rFonts w:ascii="Calibri Light" w:hAnsi="Calibri Light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i/>
                              <w:sz w:val="20"/>
                            </w:rPr>
                            <w:t>jest</w:t>
                          </w:r>
                          <w:r>
                            <w:rPr>
                              <w:rFonts w:ascii="Calibri Light" w:hAnsi="Calibri Light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i/>
                              <w:sz w:val="20"/>
                            </w:rPr>
                            <w:t>realizowany</w:t>
                          </w:r>
                          <w:r>
                            <w:rPr>
                              <w:rFonts w:ascii="Calibri Light" w:hAnsi="Calibri Light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i/>
                              <w:sz w:val="20"/>
                            </w:rPr>
                            <w:t>w</w:t>
                          </w:r>
                          <w:r>
                            <w:rPr>
                              <w:rFonts w:ascii="Calibri Light" w:hAnsi="Calibri Light"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i/>
                              <w:sz w:val="20"/>
                            </w:rPr>
                            <w:t>ramach</w:t>
                          </w:r>
                          <w:r>
                            <w:rPr>
                              <w:rFonts w:ascii="Calibri Light" w:hAnsi="Calibri Light"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i/>
                              <w:sz w:val="20"/>
                            </w:rPr>
                            <w:t>Programy</w:t>
                          </w:r>
                          <w:r>
                            <w:rPr>
                              <w:rFonts w:ascii="Calibri Light" w:hAnsi="Calibri Light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i/>
                              <w:sz w:val="20"/>
                            </w:rPr>
                            <w:t>Operacyjnego</w:t>
                          </w:r>
                          <w:r>
                            <w:rPr>
                              <w:rFonts w:ascii="Calibri Light" w:hAnsi="Calibri Light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i/>
                              <w:sz w:val="20"/>
                            </w:rPr>
                            <w:t>Polska</w:t>
                          </w:r>
                          <w:r>
                            <w:rPr>
                              <w:rFonts w:ascii="Calibri Light" w:hAnsi="Calibri Light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i/>
                              <w:sz w:val="20"/>
                            </w:rPr>
                            <w:t>Cyfrowa</w:t>
                          </w:r>
                          <w:r>
                            <w:rPr>
                              <w:rFonts w:ascii="Calibri Light" w:hAnsi="Calibri Light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i/>
                              <w:sz w:val="20"/>
                            </w:rPr>
                            <w:t>na</w:t>
                          </w:r>
                          <w:r>
                            <w:rPr>
                              <w:rFonts w:ascii="Calibri Light" w:hAnsi="Calibri Light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i/>
                              <w:sz w:val="20"/>
                            </w:rPr>
                            <w:t>lata</w:t>
                          </w:r>
                          <w:r>
                            <w:rPr>
                              <w:rFonts w:ascii="Calibri Light" w:hAnsi="Calibri Light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i/>
                              <w:sz w:val="20"/>
                            </w:rPr>
                            <w:t>2014-2020,</w:t>
                          </w:r>
                          <w:r>
                            <w:rPr>
                              <w:rFonts w:ascii="Calibri Light" w:hAnsi="Calibri Light"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i/>
                              <w:sz w:val="20"/>
                            </w:rPr>
                            <w:t>Działanie</w:t>
                          </w:r>
                          <w:r>
                            <w:rPr>
                              <w:rFonts w:ascii="Calibri Light" w:hAnsi="Calibri Light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i/>
                              <w:sz w:val="20"/>
                            </w:rPr>
                            <w:t>1.1</w:t>
                          </w:r>
                        </w:p>
                        <w:p w14:paraId="3F29A29E" w14:textId="77777777" w:rsidR="00FE2826" w:rsidRDefault="00987B3B">
                          <w:pPr>
                            <w:ind w:left="11" w:right="11"/>
                            <w:jc w:val="center"/>
                            <w:rPr>
                              <w:rFonts w:ascii="Calibri Light" w:hAnsi="Calibri Light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libri Light" w:hAnsi="Calibri Light"/>
                              <w:i/>
                              <w:sz w:val="20"/>
                            </w:rPr>
                            <w:t>„Wyeliminowanie</w:t>
                          </w:r>
                          <w:r>
                            <w:rPr>
                              <w:rFonts w:ascii="Calibri Light" w:hAnsi="Calibri Light"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i/>
                              <w:sz w:val="20"/>
                            </w:rPr>
                            <w:t>terytorialnych</w:t>
                          </w:r>
                          <w:r>
                            <w:rPr>
                              <w:rFonts w:ascii="Calibri Light" w:hAnsi="Calibri Light"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i/>
                              <w:sz w:val="20"/>
                            </w:rPr>
                            <w:t>różnic</w:t>
                          </w:r>
                          <w:r>
                            <w:rPr>
                              <w:rFonts w:ascii="Calibri Light" w:hAnsi="Calibri Light"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i/>
                              <w:sz w:val="20"/>
                            </w:rPr>
                            <w:t>w możliwości</w:t>
                          </w:r>
                          <w:r>
                            <w:rPr>
                              <w:rFonts w:ascii="Calibri Light" w:hAnsi="Calibri Light"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i/>
                              <w:sz w:val="20"/>
                            </w:rPr>
                            <w:t>dostępu</w:t>
                          </w:r>
                          <w:r>
                            <w:rPr>
                              <w:rFonts w:ascii="Calibri Light" w:hAnsi="Calibri Light"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i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Calibri Light" w:hAnsi="Calibri Light"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i/>
                              <w:sz w:val="20"/>
                            </w:rPr>
                            <w:t>szerokopasmowego</w:t>
                          </w:r>
                          <w:r>
                            <w:rPr>
                              <w:rFonts w:ascii="Calibri Light" w:hAnsi="Calibri Light"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i/>
                              <w:sz w:val="20"/>
                            </w:rPr>
                            <w:t>Internetu o</w:t>
                          </w:r>
                          <w:r>
                            <w:rPr>
                              <w:rFonts w:ascii="Calibri Light" w:hAnsi="Calibri Light"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i/>
                              <w:sz w:val="20"/>
                            </w:rPr>
                            <w:t>wysokich</w:t>
                          </w:r>
                        </w:p>
                        <w:p w14:paraId="3B5055A0" w14:textId="77777777" w:rsidR="00FE2826" w:rsidRDefault="00987B3B">
                          <w:pPr>
                            <w:spacing w:before="1"/>
                            <w:ind w:left="9" w:right="11"/>
                            <w:jc w:val="center"/>
                            <w:rPr>
                              <w:rFonts w:ascii="Calibri Light" w:hAnsi="Calibri Light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libri Light" w:hAnsi="Calibri Light"/>
                              <w:i/>
                              <w:sz w:val="20"/>
                            </w:rPr>
                            <w:t>przepustowościach”</w:t>
                          </w:r>
                          <w:r>
                            <w:rPr>
                              <w:rFonts w:ascii="Calibri Light" w:hAnsi="Calibri Light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i/>
                              <w:sz w:val="20"/>
                            </w:rPr>
                            <w:t>w</w:t>
                          </w:r>
                          <w:r>
                            <w:rPr>
                              <w:rFonts w:ascii="Calibri Light" w:hAnsi="Calibri Light"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i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Calibri Light" w:hAnsi="Calibri Light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i/>
                              <w:sz w:val="20"/>
                            </w:rPr>
                            <w:t>osi</w:t>
                          </w:r>
                          <w:r>
                            <w:rPr>
                              <w:rFonts w:ascii="Calibri Light" w:hAnsi="Calibri Light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i/>
                              <w:sz w:val="20"/>
                            </w:rPr>
                            <w:t>priorytetowej.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647DD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75pt;margin-top:757.6pt;width:433.8pt;height:36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" filled="f" stroked="f">
              <v:textbox inset="0,0,0,0">
                <w:txbxContent>
                  <w:p w14:paraId="133DA683" w14:textId="77777777" w:rsidR="00FE2826" w:rsidRDefault="00987B3B">
                    <w:pPr>
                      <w:spacing w:line="223" w:lineRule="exact"/>
                      <w:ind w:left="11" w:right="11"/>
                      <w:jc w:val="center"/>
                      <w:rPr>
                        <w:rFonts w:ascii="Calibri Light" w:hAnsi="Calibri Light"/>
                        <w:i/>
                        <w:sz w:val="20"/>
                      </w:rPr>
                    </w:pPr>
                    <w:r>
                      <w:rPr>
                        <w:rFonts w:ascii="Calibri Light" w:hAnsi="Calibri Light"/>
                        <w:i/>
                        <w:sz w:val="20"/>
                      </w:rPr>
                      <w:t>Projekt</w:t>
                    </w:r>
                    <w:r>
                      <w:rPr>
                        <w:rFonts w:ascii="Calibri Light" w:hAnsi="Calibri Light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i/>
                        <w:sz w:val="20"/>
                      </w:rPr>
                      <w:t>jest</w:t>
                    </w:r>
                    <w:r>
                      <w:rPr>
                        <w:rFonts w:ascii="Calibri Light" w:hAnsi="Calibri Light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i/>
                        <w:sz w:val="20"/>
                      </w:rPr>
                      <w:t>realizowany</w:t>
                    </w:r>
                    <w:r>
                      <w:rPr>
                        <w:rFonts w:ascii="Calibri Light" w:hAnsi="Calibri Light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i/>
                        <w:sz w:val="20"/>
                      </w:rPr>
                      <w:t>w</w:t>
                    </w:r>
                    <w:r>
                      <w:rPr>
                        <w:rFonts w:ascii="Calibri Light" w:hAnsi="Calibri Light"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i/>
                        <w:sz w:val="20"/>
                      </w:rPr>
                      <w:t>ramach</w:t>
                    </w:r>
                    <w:r>
                      <w:rPr>
                        <w:rFonts w:ascii="Calibri Light" w:hAnsi="Calibri Light"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i/>
                        <w:sz w:val="20"/>
                      </w:rPr>
                      <w:t>Programy</w:t>
                    </w:r>
                    <w:r>
                      <w:rPr>
                        <w:rFonts w:ascii="Calibri Light" w:hAnsi="Calibri Light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i/>
                        <w:sz w:val="20"/>
                      </w:rPr>
                      <w:t>Operacyjnego</w:t>
                    </w:r>
                    <w:r>
                      <w:rPr>
                        <w:rFonts w:ascii="Calibri Light" w:hAnsi="Calibri Light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i/>
                        <w:sz w:val="20"/>
                      </w:rPr>
                      <w:t>Polska</w:t>
                    </w:r>
                    <w:r>
                      <w:rPr>
                        <w:rFonts w:ascii="Calibri Light" w:hAnsi="Calibri Light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i/>
                        <w:sz w:val="20"/>
                      </w:rPr>
                      <w:t>Cyfrowa</w:t>
                    </w:r>
                    <w:r>
                      <w:rPr>
                        <w:rFonts w:ascii="Calibri Light" w:hAnsi="Calibri Light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i/>
                        <w:sz w:val="20"/>
                      </w:rPr>
                      <w:t>na</w:t>
                    </w:r>
                    <w:r>
                      <w:rPr>
                        <w:rFonts w:ascii="Calibri Light" w:hAnsi="Calibri Light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i/>
                        <w:sz w:val="20"/>
                      </w:rPr>
                      <w:t>lata</w:t>
                    </w:r>
                    <w:r>
                      <w:rPr>
                        <w:rFonts w:ascii="Calibri Light" w:hAnsi="Calibri Light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i/>
                        <w:sz w:val="20"/>
                      </w:rPr>
                      <w:t>2014-2020,</w:t>
                    </w:r>
                    <w:r>
                      <w:rPr>
                        <w:rFonts w:ascii="Calibri Light" w:hAnsi="Calibri Light"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i/>
                        <w:sz w:val="20"/>
                      </w:rPr>
                      <w:t>Działanie</w:t>
                    </w:r>
                    <w:r>
                      <w:rPr>
                        <w:rFonts w:ascii="Calibri Light" w:hAnsi="Calibri Light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i/>
                        <w:sz w:val="20"/>
                      </w:rPr>
                      <w:t>1.1</w:t>
                    </w:r>
                  </w:p>
                  <w:p w14:paraId="3F29A29E" w14:textId="77777777" w:rsidR="00FE2826" w:rsidRDefault="00987B3B">
                    <w:pPr>
                      <w:ind w:left="11" w:right="11"/>
                      <w:jc w:val="center"/>
                      <w:rPr>
                        <w:rFonts w:ascii="Calibri Light" w:hAnsi="Calibri Light"/>
                        <w:i/>
                        <w:sz w:val="20"/>
                      </w:rPr>
                    </w:pPr>
                    <w:r>
                      <w:rPr>
                        <w:rFonts w:ascii="Calibri Light" w:hAnsi="Calibri Light"/>
                        <w:i/>
                        <w:sz w:val="20"/>
                      </w:rPr>
                      <w:t>„Wyeliminowanie</w:t>
                    </w:r>
                    <w:r>
                      <w:rPr>
                        <w:rFonts w:ascii="Calibri Light" w:hAnsi="Calibri Light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i/>
                        <w:sz w:val="20"/>
                      </w:rPr>
                      <w:t>terytorialnych</w:t>
                    </w:r>
                    <w:r>
                      <w:rPr>
                        <w:rFonts w:ascii="Calibri Light" w:hAnsi="Calibri Light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i/>
                        <w:sz w:val="20"/>
                      </w:rPr>
                      <w:t>różnic</w:t>
                    </w:r>
                    <w:r>
                      <w:rPr>
                        <w:rFonts w:ascii="Calibri Light" w:hAnsi="Calibri Light"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i/>
                        <w:sz w:val="20"/>
                      </w:rPr>
                      <w:t>w możliwości</w:t>
                    </w:r>
                    <w:r>
                      <w:rPr>
                        <w:rFonts w:ascii="Calibri Light" w:hAnsi="Calibri Light"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i/>
                        <w:sz w:val="20"/>
                      </w:rPr>
                      <w:t>dostępu</w:t>
                    </w:r>
                    <w:r>
                      <w:rPr>
                        <w:rFonts w:ascii="Calibri Light" w:hAnsi="Calibri Light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i/>
                        <w:sz w:val="20"/>
                      </w:rPr>
                      <w:t>do</w:t>
                    </w:r>
                    <w:r>
                      <w:rPr>
                        <w:rFonts w:ascii="Calibri Light" w:hAnsi="Calibri Light"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i/>
                        <w:sz w:val="20"/>
                      </w:rPr>
                      <w:t>szerokopasmowego</w:t>
                    </w:r>
                    <w:r>
                      <w:rPr>
                        <w:rFonts w:ascii="Calibri Light" w:hAnsi="Calibri Light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i/>
                        <w:sz w:val="20"/>
                      </w:rPr>
                      <w:t>Internetu o</w:t>
                    </w:r>
                    <w:r>
                      <w:rPr>
                        <w:rFonts w:ascii="Calibri Light" w:hAnsi="Calibri Light"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i/>
                        <w:sz w:val="20"/>
                      </w:rPr>
                      <w:t>wysokich</w:t>
                    </w:r>
                  </w:p>
                  <w:p w14:paraId="3B5055A0" w14:textId="77777777" w:rsidR="00FE2826" w:rsidRDefault="00987B3B">
                    <w:pPr>
                      <w:spacing w:before="1"/>
                      <w:ind w:left="9" w:right="11"/>
                      <w:jc w:val="center"/>
                      <w:rPr>
                        <w:rFonts w:ascii="Calibri Light" w:hAnsi="Calibri Light"/>
                        <w:i/>
                        <w:sz w:val="20"/>
                      </w:rPr>
                    </w:pPr>
                    <w:r>
                      <w:rPr>
                        <w:rFonts w:ascii="Calibri Light" w:hAnsi="Calibri Light"/>
                        <w:i/>
                        <w:sz w:val="20"/>
                      </w:rPr>
                      <w:t>przepustowościach”</w:t>
                    </w:r>
                    <w:r>
                      <w:rPr>
                        <w:rFonts w:ascii="Calibri Light" w:hAnsi="Calibri Light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i/>
                        <w:sz w:val="20"/>
                      </w:rPr>
                      <w:t>w</w:t>
                    </w:r>
                    <w:r>
                      <w:rPr>
                        <w:rFonts w:ascii="Calibri Light" w:hAnsi="Calibri Light"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i/>
                        <w:sz w:val="20"/>
                      </w:rPr>
                      <w:t>I</w:t>
                    </w:r>
                    <w:r>
                      <w:rPr>
                        <w:rFonts w:ascii="Calibri Light" w:hAnsi="Calibri Light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i/>
                        <w:sz w:val="20"/>
                      </w:rPr>
                      <w:t>osi</w:t>
                    </w:r>
                    <w:r>
                      <w:rPr>
                        <w:rFonts w:ascii="Calibri Light" w:hAnsi="Calibri Light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i/>
                        <w:sz w:val="20"/>
                      </w:rPr>
                      <w:t>priorytetowej.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1C7C3" w14:textId="77777777" w:rsidR="00272987" w:rsidRDefault="00272987">
      <w:r>
        <w:separator/>
      </w:r>
    </w:p>
  </w:footnote>
  <w:footnote w:type="continuationSeparator" w:id="0">
    <w:p w14:paraId="7FF3DB84" w14:textId="77777777" w:rsidR="00272987" w:rsidRDefault="00272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BD1B7" w14:textId="3E8813A6" w:rsidR="00FE2826" w:rsidRDefault="00FE2826">
    <w:pPr>
      <w:pStyle w:val="Tekstpodstawowy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bullet"/>
      <w:lvlText w:val="▪"/>
      <w:lvlJc w:val="left"/>
      <w:pPr>
        <w:ind w:left="0" w:firstLine="0"/>
      </w:pPr>
    </w:lvl>
    <w:lvl w:ilvl="1" w:tplc="FFFFFFFF">
      <w:start w:val="1"/>
      <w:numFmt w:val="bullet"/>
      <w:lvlText w:val="−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1"/>
      <w:numFmt w:val="bullet"/>
      <w:lvlText w:val="**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31362157"/>
    <w:multiLevelType w:val="hybridMultilevel"/>
    <w:tmpl w:val="64884E28"/>
    <w:lvl w:ilvl="0" w:tplc="B7A02E3E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5F8E3A46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E8465CF0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FCAA9576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4DD44EC4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0798A54C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F4B8D74E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5CB60D6C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429E0C10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3B3D50D0"/>
    <w:multiLevelType w:val="hybridMultilevel"/>
    <w:tmpl w:val="24FE92BC"/>
    <w:lvl w:ilvl="0" w:tplc="BDAE3B82">
      <w:start w:val="1"/>
      <w:numFmt w:val="decimal"/>
      <w:lvlText w:val="%1."/>
      <w:lvlJc w:val="left"/>
      <w:pPr>
        <w:ind w:left="787" w:hanging="360"/>
      </w:pPr>
      <w:rPr>
        <w:rFonts w:eastAsia="Times New Roman" w:hint="default"/>
        <w:vertAlign w:val="baseline"/>
      </w:rPr>
    </w:lvl>
    <w:lvl w:ilvl="1" w:tplc="04150019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" w15:restartNumberingAfterBreak="0">
    <w:nsid w:val="3F0326D2"/>
    <w:multiLevelType w:val="multilevel"/>
    <w:tmpl w:val="4842863E"/>
    <w:lvl w:ilvl="0">
      <w:start w:val="1"/>
      <w:numFmt w:val="decimal"/>
      <w:lvlText w:val="%1."/>
      <w:lvlJc w:val="left"/>
      <w:pPr>
        <w:ind w:left="836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630" w:hanging="80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491" w:hanging="80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43" w:hanging="80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195" w:hanging="80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47" w:hanging="80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99" w:hanging="80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50" w:hanging="80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02" w:hanging="807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2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9CD"/>
    <w:rsid w:val="000A37FA"/>
    <w:rsid w:val="00252245"/>
    <w:rsid w:val="00272987"/>
    <w:rsid w:val="00272C46"/>
    <w:rsid w:val="00347346"/>
    <w:rsid w:val="00446EDD"/>
    <w:rsid w:val="00453A39"/>
    <w:rsid w:val="004B5201"/>
    <w:rsid w:val="004E4324"/>
    <w:rsid w:val="00524E8E"/>
    <w:rsid w:val="0055757D"/>
    <w:rsid w:val="005839FB"/>
    <w:rsid w:val="005A3079"/>
    <w:rsid w:val="005E4173"/>
    <w:rsid w:val="006D39CD"/>
    <w:rsid w:val="00741BA3"/>
    <w:rsid w:val="00801C9E"/>
    <w:rsid w:val="00821D7C"/>
    <w:rsid w:val="008879E6"/>
    <w:rsid w:val="008C735F"/>
    <w:rsid w:val="00915D4E"/>
    <w:rsid w:val="00936B48"/>
    <w:rsid w:val="00987B3B"/>
    <w:rsid w:val="009D3390"/>
    <w:rsid w:val="00A268B9"/>
    <w:rsid w:val="00AF732D"/>
    <w:rsid w:val="00B07B86"/>
    <w:rsid w:val="00B3064A"/>
    <w:rsid w:val="00BB1342"/>
    <w:rsid w:val="00BC1BA1"/>
    <w:rsid w:val="00BC61E6"/>
    <w:rsid w:val="00C232FD"/>
    <w:rsid w:val="00C3393B"/>
    <w:rsid w:val="00C36AD6"/>
    <w:rsid w:val="00D149D5"/>
    <w:rsid w:val="00DE33FA"/>
    <w:rsid w:val="00DE5EEB"/>
    <w:rsid w:val="00EF6207"/>
    <w:rsid w:val="00F06547"/>
    <w:rsid w:val="00FE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EE9AD"/>
  <w15:chartTrackingRefBased/>
  <w15:docId w15:val="{F8EDC553-DB5A-4279-9170-5EC205D3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73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AF732D"/>
    <w:pPr>
      <w:ind w:left="116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732D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F73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AF732D"/>
    <w:pPr>
      <w:ind w:left="836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F732D"/>
    <w:rPr>
      <w:rFonts w:ascii="Times New Roman" w:eastAsia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rsid w:val="00AF732D"/>
    <w:pPr>
      <w:spacing w:before="7"/>
      <w:ind w:left="116" w:right="115"/>
      <w:jc w:val="both"/>
    </w:pPr>
    <w:rPr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10"/>
    <w:rsid w:val="00AF732D"/>
    <w:rPr>
      <w:rFonts w:ascii="Times New Roman" w:eastAsia="Times New Roman" w:hAnsi="Times New Roman" w:cs="Times New Roman"/>
      <w:sz w:val="40"/>
      <w:szCs w:val="40"/>
    </w:rPr>
  </w:style>
  <w:style w:type="paragraph" w:styleId="Akapitzlist">
    <w:name w:val="List Paragraph"/>
    <w:basedOn w:val="Normalny"/>
    <w:uiPriority w:val="1"/>
    <w:qFormat/>
    <w:rsid w:val="00AF732D"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AF732D"/>
    <w:pPr>
      <w:spacing w:line="234" w:lineRule="exact"/>
      <w:ind w:left="110"/>
    </w:pPr>
  </w:style>
  <w:style w:type="character" w:styleId="Hipercze">
    <w:name w:val="Hyperlink"/>
    <w:basedOn w:val="Domylnaczcionkaakapitu"/>
    <w:uiPriority w:val="99"/>
    <w:unhideWhenUsed/>
    <w:rsid w:val="004E432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33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2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jednorozec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rmatyk@jednorozec.pl%2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580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Bakuła</dc:creator>
  <cp:keywords/>
  <dc:description/>
  <cp:lastModifiedBy>Magdalena Bakuła</cp:lastModifiedBy>
  <cp:revision>8</cp:revision>
  <cp:lastPrinted>2021-05-04T12:17:00Z</cp:lastPrinted>
  <dcterms:created xsi:type="dcterms:W3CDTF">2021-05-04T06:58:00Z</dcterms:created>
  <dcterms:modified xsi:type="dcterms:W3CDTF">2021-05-09T10:33:00Z</dcterms:modified>
</cp:coreProperties>
</file>