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735E" w14:textId="047B76CF" w:rsidR="00866478" w:rsidRDefault="005A390F" w:rsidP="005A390F">
      <w:pPr>
        <w:jc w:val="right"/>
        <w:rPr>
          <w:b/>
          <w:bCs/>
          <w:sz w:val="24"/>
          <w:szCs w:val="24"/>
        </w:rPr>
      </w:pPr>
      <w:r w:rsidRPr="00FA6742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2</w:t>
      </w:r>
      <w:r w:rsidRPr="00FA6742">
        <w:rPr>
          <w:b/>
          <w:bCs/>
          <w:sz w:val="24"/>
          <w:szCs w:val="24"/>
        </w:rPr>
        <w:t xml:space="preserve"> do Uchwały Nr SOK.0007.48.2021 Rady Gminy Jednorożec z dnia 27 lipca 2021 r</w:t>
      </w:r>
      <w:r>
        <w:rPr>
          <w:b/>
          <w:bCs/>
          <w:sz w:val="24"/>
          <w:szCs w:val="24"/>
        </w:rPr>
        <w:t>.</w:t>
      </w:r>
    </w:p>
    <w:p w14:paraId="532C1C75" w14:textId="78771C39" w:rsidR="005A390F" w:rsidRDefault="005A390F" w:rsidP="005A39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CA62B6" wp14:editId="13D4F887">
            <wp:simplePos x="0" y="0"/>
            <wp:positionH relativeFrom="column">
              <wp:posOffset>376555</wp:posOffset>
            </wp:positionH>
            <wp:positionV relativeFrom="paragraph">
              <wp:posOffset>102870</wp:posOffset>
            </wp:positionV>
            <wp:extent cx="8146415" cy="5246370"/>
            <wp:effectExtent l="0" t="0" r="6985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. Wrzosow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9"/>
                    <a:stretch/>
                  </pic:blipFill>
                  <pic:spPr bwMode="auto">
                    <a:xfrm>
                      <a:off x="0" y="0"/>
                      <a:ext cx="8146415" cy="524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898A04" w14:textId="12A90024" w:rsidR="005A390F" w:rsidRDefault="005A390F" w:rsidP="005A390F">
      <w:bookmarkStart w:id="0" w:name="_GoBack"/>
      <w:bookmarkEnd w:id="0"/>
    </w:p>
    <w:sectPr w:rsidR="005A390F" w:rsidSect="005A39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78"/>
    <w:rsid w:val="005A390F"/>
    <w:rsid w:val="008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52B4"/>
  <w15:chartTrackingRefBased/>
  <w15:docId w15:val="{74CE9571-8FCA-4288-AE62-5A58EBB4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2</cp:revision>
  <dcterms:created xsi:type="dcterms:W3CDTF">2021-07-28T11:17:00Z</dcterms:created>
  <dcterms:modified xsi:type="dcterms:W3CDTF">2021-07-28T11:19:00Z</dcterms:modified>
</cp:coreProperties>
</file>