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41A6" w14:textId="77777777" w:rsidR="00E22F6D" w:rsidRDefault="00E22F6D">
      <w:pPr>
        <w:spacing w:line="276" w:lineRule="auto"/>
        <w:ind w:right="-499"/>
        <w:jc w:val="center"/>
        <w:rPr>
          <w:rFonts w:ascii="Arial" w:eastAsia="Times New Roman" w:hAnsi="Arial"/>
          <w:b/>
          <w:sz w:val="22"/>
        </w:rPr>
      </w:pPr>
    </w:p>
    <w:p w14:paraId="6AC25CE9" w14:textId="20529F9A" w:rsidR="00E22F6D" w:rsidRDefault="004F722F">
      <w:pPr>
        <w:spacing w:line="276" w:lineRule="auto"/>
        <w:ind w:right="-499"/>
        <w:jc w:val="center"/>
      </w:pPr>
      <w:r>
        <w:rPr>
          <w:rFonts w:ascii="Arial" w:eastAsia="Times New Roman" w:hAnsi="Arial"/>
          <w:b/>
          <w:sz w:val="24"/>
          <w:szCs w:val="24"/>
        </w:rPr>
        <w:t xml:space="preserve">UCHWAŁA NR </w:t>
      </w:r>
      <w:r w:rsidR="002E1432">
        <w:rPr>
          <w:rFonts w:ascii="Arial" w:eastAsia="Times New Roman" w:hAnsi="Arial"/>
          <w:b/>
          <w:sz w:val="24"/>
          <w:szCs w:val="24"/>
        </w:rPr>
        <w:t>SOK.0</w:t>
      </w:r>
      <w:r w:rsidR="00BA7210">
        <w:rPr>
          <w:rFonts w:ascii="Arial" w:eastAsia="Times New Roman" w:hAnsi="Arial"/>
          <w:b/>
          <w:sz w:val="24"/>
          <w:szCs w:val="24"/>
        </w:rPr>
        <w:t>0</w:t>
      </w:r>
      <w:r w:rsidR="002E1432">
        <w:rPr>
          <w:rFonts w:ascii="Arial" w:eastAsia="Times New Roman" w:hAnsi="Arial"/>
          <w:b/>
          <w:sz w:val="24"/>
          <w:szCs w:val="24"/>
        </w:rPr>
        <w:t>07.79.2021</w:t>
      </w:r>
    </w:p>
    <w:p w14:paraId="3D734E28" w14:textId="77777777" w:rsidR="00E22F6D" w:rsidRDefault="004F722F">
      <w:pPr>
        <w:spacing w:line="276" w:lineRule="auto"/>
        <w:ind w:right="-499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RADY GMINY JEDNOROŻEC</w:t>
      </w:r>
    </w:p>
    <w:p w14:paraId="0B8A2382" w14:textId="08DE9B61" w:rsidR="00E22F6D" w:rsidRDefault="004F722F">
      <w:pPr>
        <w:spacing w:line="276" w:lineRule="auto"/>
        <w:ind w:right="-499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 xml:space="preserve">z dnia </w:t>
      </w:r>
      <w:r w:rsidR="002E1432">
        <w:rPr>
          <w:rFonts w:ascii="Arial" w:eastAsia="Times New Roman" w:hAnsi="Arial"/>
          <w:b/>
          <w:bCs/>
          <w:sz w:val="24"/>
          <w:szCs w:val="24"/>
        </w:rPr>
        <w:t xml:space="preserve">30 listopada </w:t>
      </w:r>
      <w:r>
        <w:rPr>
          <w:rFonts w:ascii="Arial" w:eastAsia="Times New Roman" w:hAnsi="Arial"/>
          <w:b/>
          <w:bCs/>
          <w:sz w:val="24"/>
          <w:szCs w:val="24"/>
        </w:rPr>
        <w:t>2021 roku</w:t>
      </w:r>
    </w:p>
    <w:p w14:paraId="4D80F6EF" w14:textId="77777777" w:rsidR="00E22F6D" w:rsidRDefault="004F722F">
      <w:pPr>
        <w:spacing w:line="276" w:lineRule="auto"/>
        <w:ind w:right="-499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w sprawie przyjęcia Regulaminu dostarczania wody i odprowadzania ścieków</w:t>
      </w:r>
    </w:p>
    <w:p w14:paraId="678E1E51" w14:textId="77777777" w:rsidR="00E22F6D" w:rsidRDefault="004F722F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 terenie gminy Jednorożec</w:t>
      </w:r>
    </w:p>
    <w:p w14:paraId="522DEE0E" w14:textId="77777777" w:rsidR="00E22F6D" w:rsidRDefault="00E22F6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471266C0" w14:textId="77777777" w:rsidR="00E22F6D" w:rsidRDefault="00E22F6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27FCC186" w14:textId="77777777" w:rsidR="00E22F6D" w:rsidRDefault="004F722F">
      <w:pPr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 xml:space="preserve">Na podstawie art. 18 ust. 2 pkt 15 ustawy z dnia 8 marca 1990 r. o samorządzie gminnym (tekst jedn. Dz. U. z </w:t>
      </w:r>
      <w:r>
        <w:rPr>
          <w:rFonts w:ascii="Arial" w:hAnsi="Arial"/>
          <w:sz w:val="24"/>
          <w:szCs w:val="24"/>
        </w:rPr>
        <w:t>2021 poz. 1372 ze zm.</w:t>
      </w:r>
      <w:r>
        <w:rPr>
          <w:rFonts w:ascii="Arial" w:eastAsia="Times New Roman" w:hAnsi="Arial"/>
          <w:sz w:val="24"/>
          <w:szCs w:val="24"/>
        </w:rPr>
        <w:t xml:space="preserve">) w związku z art. 19 ust. 3 ustawy z dnia 7 czerwca 2001 r. o zbiorowym zaopatrzeniu w wodę i zbiorowym odprowadzaniu ścieków (tekst jedn. Dz. U. z 2020 r., poz. 2028.), </w:t>
      </w:r>
      <w:r>
        <w:rPr>
          <w:rFonts w:ascii="Arial" w:hAnsi="Arial"/>
          <w:sz w:val="24"/>
          <w:szCs w:val="24"/>
          <w:lang w:eastAsia="en-US"/>
        </w:rPr>
        <w:t xml:space="preserve">po pozytywnym zaopiniowaniu przez organ regulacyjny - Dyrektora Regionalnego Zarządu Gospodarki Wodnej w Warszawie Państwowego Gospodarstwa Wodnego Wody Polskie, </w:t>
      </w:r>
      <w:r>
        <w:rPr>
          <w:rFonts w:ascii="Arial" w:eastAsia="Times New Roman" w:hAnsi="Arial"/>
          <w:sz w:val="24"/>
          <w:szCs w:val="24"/>
        </w:rPr>
        <w:t>Rada Gminy Jednorożec uchwala, co następuje:</w:t>
      </w:r>
    </w:p>
    <w:p w14:paraId="2698E921" w14:textId="77777777" w:rsidR="00E22F6D" w:rsidRDefault="00E22F6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53345A59" w14:textId="77777777" w:rsidR="00E22F6D" w:rsidRDefault="004F722F">
      <w:pPr>
        <w:tabs>
          <w:tab w:val="left" w:pos="1025"/>
          <w:tab w:val="left" w:pos="4962"/>
        </w:tabs>
        <w:spacing w:line="276" w:lineRule="auto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§1.</w:t>
      </w:r>
    </w:p>
    <w:p w14:paraId="1A7AED7D" w14:textId="77777777" w:rsidR="00E22F6D" w:rsidRDefault="004F722F">
      <w:pPr>
        <w:tabs>
          <w:tab w:val="left" w:pos="1025"/>
        </w:tabs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>Przyjmuje się Regulamin dostarczania wody i odprowadzania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ścieków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na terenie gminy Jednorożec, zgodnie z załącznikiem do niniejszej uchwały.</w:t>
      </w:r>
    </w:p>
    <w:p w14:paraId="78F59020" w14:textId="77777777" w:rsidR="00E22F6D" w:rsidRDefault="00E22F6D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14:paraId="7FA712E8" w14:textId="77777777" w:rsidR="00E22F6D" w:rsidRDefault="004F722F">
      <w:pPr>
        <w:tabs>
          <w:tab w:val="left" w:pos="1025"/>
        </w:tabs>
        <w:spacing w:line="276" w:lineRule="auto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§2.</w:t>
      </w:r>
    </w:p>
    <w:p w14:paraId="478D5514" w14:textId="77777777" w:rsidR="00E22F6D" w:rsidRDefault="004F722F">
      <w:pPr>
        <w:tabs>
          <w:tab w:val="left" w:pos="1025"/>
        </w:tabs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>Zobowiązuje się Przewodniczącego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Rady Gminy Jednorożec do przekazania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regulaminu, o którym mowa w § 1 organowi regulacyjnemu - Dyrektorowi Regionalnego Zarządu Gospodarki Wodnej w Warszawie Państwowego Gospodarstwa Wodnego Wody Polskie.</w:t>
      </w:r>
    </w:p>
    <w:p w14:paraId="1405B16A" w14:textId="77777777" w:rsidR="00E22F6D" w:rsidRDefault="00E22F6D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14:paraId="3973FE7C" w14:textId="77777777" w:rsidR="00E22F6D" w:rsidRDefault="004F722F">
      <w:pPr>
        <w:tabs>
          <w:tab w:val="left" w:pos="1020"/>
        </w:tabs>
        <w:spacing w:line="276" w:lineRule="auto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§3.</w:t>
      </w:r>
    </w:p>
    <w:p w14:paraId="31F69FC2" w14:textId="77777777" w:rsidR="00E22F6D" w:rsidRDefault="004F722F">
      <w:pPr>
        <w:spacing w:line="276" w:lineRule="auto"/>
        <w:ind w:right="141"/>
        <w:jc w:val="both"/>
      </w:pPr>
      <w:r>
        <w:rPr>
          <w:rFonts w:ascii="Arial" w:eastAsia="Times New Roman" w:hAnsi="Arial"/>
          <w:bCs/>
          <w:sz w:val="24"/>
          <w:szCs w:val="24"/>
        </w:rPr>
        <w:t xml:space="preserve">Traci moc Uchwała Nr SOK.0007.160.2020  Rady Gminy Jednorożec z dnia 3 lipca 2020 r. w sprawie przyjęcia Regulaminu dostarczania wody i odprowadzania ścieków </w:t>
      </w:r>
      <w:r>
        <w:rPr>
          <w:rFonts w:ascii="Arial" w:hAnsi="Arial"/>
          <w:bCs/>
          <w:sz w:val="24"/>
          <w:szCs w:val="24"/>
        </w:rPr>
        <w:t>na terenie gminy Jednorożec</w:t>
      </w:r>
      <w:r>
        <w:rPr>
          <w:rFonts w:ascii="Arial" w:eastAsia="Times New Roman" w:hAnsi="Arial"/>
          <w:bCs/>
          <w:sz w:val="24"/>
          <w:szCs w:val="24"/>
        </w:rPr>
        <w:t>.</w:t>
      </w:r>
    </w:p>
    <w:p w14:paraId="5D5B9E9B" w14:textId="77777777" w:rsidR="00E22F6D" w:rsidRDefault="00E22F6D">
      <w:pPr>
        <w:tabs>
          <w:tab w:val="left" w:pos="1020"/>
        </w:tabs>
        <w:spacing w:line="276" w:lineRule="auto"/>
        <w:jc w:val="center"/>
        <w:rPr>
          <w:rFonts w:ascii="Arial" w:eastAsia="Times New Roman" w:hAnsi="Arial"/>
          <w:b/>
          <w:sz w:val="24"/>
          <w:szCs w:val="24"/>
        </w:rPr>
      </w:pPr>
    </w:p>
    <w:p w14:paraId="1EE084F1" w14:textId="77777777" w:rsidR="00E22F6D" w:rsidRDefault="004F722F">
      <w:pPr>
        <w:tabs>
          <w:tab w:val="left" w:pos="1020"/>
        </w:tabs>
        <w:spacing w:line="276" w:lineRule="auto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4.</w:t>
      </w:r>
    </w:p>
    <w:p w14:paraId="2658C2DB" w14:textId="77777777" w:rsidR="00E22F6D" w:rsidRDefault="004F722F">
      <w:pPr>
        <w:tabs>
          <w:tab w:val="left" w:pos="1020"/>
        </w:tabs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>Uchwała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wchodzi w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życie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po upływie 14 dni od dnia ogłoszenia w Dzienniku Urzędowym Województwa Mazowieckiego.</w:t>
      </w:r>
    </w:p>
    <w:p w14:paraId="363812F7" w14:textId="77777777" w:rsidR="00E22F6D" w:rsidRDefault="00E22F6D">
      <w:pPr>
        <w:tabs>
          <w:tab w:val="left" w:pos="1020"/>
        </w:tabs>
        <w:spacing w:line="276" w:lineRule="auto"/>
        <w:ind w:left="567" w:right="471"/>
        <w:jc w:val="center"/>
        <w:rPr>
          <w:rFonts w:ascii="Times New Roman" w:eastAsia="Times New Roman" w:hAnsi="Times New Roman"/>
          <w:b/>
          <w:sz w:val="22"/>
        </w:rPr>
      </w:pPr>
    </w:p>
    <w:p w14:paraId="203C6B8B" w14:textId="77777777" w:rsidR="00E22F6D" w:rsidRDefault="00E22F6D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48F676DB" w14:textId="77777777" w:rsidR="00E22F6D" w:rsidRDefault="00E22F6D">
      <w:pPr>
        <w:spacing w:line="276" w:lineRule="auto"/>
      </w:pPr>
    </w:p>
    <w:p w14:paraId="323A94B7" w14:textId="77777777" w:rsidR="00E22F6D" w:rsidRDefault="00E22F6D">
      <w:pPr>
        <w:spacing w:line="276" w:lineRule="auto"/>
      </w:pPr>
    </w:p>
    <w:p w14:paraId="0C67EC34" w14:textId="77777777" w:rsidR="00E22F6D" w:rsidRPr="00014DE8" w:rsidRDefault="00E22F6D">
      <w:pPr>
        <w:spacing w:line="276" w:lineRule="auto"/>
        <w:rPr>
          <w:rFonts w:ascii="Arial" w:hAnsi="Arial"/>
        </w:rPr>
      </w:pPr>
    </w:p>
    <w:p w14:paraId="7B05F5F7" w14:textId="77777777" w:rsidR="00014DE8" w:rsidRPr="00014DE8" w:rsidRDefault="00014DE8" w:rsidP="00014DE8">
      <w:pPr>
        <w:spacing w:line="312" w:lineRule="auto"/>
        <w:ind w:left="4253"/>
        <w:rPr>
          <w:rFonts w:ascii="Arial" w:hAnsi="Arial"/>
          <w:b/>
          <w:sz w:val="24"/>
          <w:szCs w:val="24"/>
        </w:rPr>
      </w:pPr>
      <w:r w:rsidRPr="00014DE8">
        <w:rPr>
          <w:rFonts w:ascii="Arial" w:hAnsi="Arial"/>
          <w:b/>
          <w:sz w:val="24"/>
          <w:szCs w:val="24"/>
        </w:rPr>
        <w:t xml:space="preserve">  Przewodniczący Rady Gminy Jednorożec</w:t>
      </w:r>
    </w:p>
    <w:p w14:paraId="2EB9FD71" w14:textId="77777777" w:rsidR="00014DE8" w:rsidRPr="00014DE8" w:rsidRDefault="00014DE8" w:rsidP="00014DE8">
      <w:pPr>
        <w:spacing w:line="312" w:lineRule="auto"/>
        <w:ind w:left="4253"/>
        <w:rPr>
          <w:rFonts w:ascii="Arial" w:hAnsi="Arial"/>
          <w:b/>
          <w:sz w:val="24"/>
          <w:szCs w:val="24"/>
        </w:rPr>
      </w:pPr>
      <w:r w:rsidRPr="00014DE8">
        <w:rPr>
          <w:rFonts w:ascii="Arial" w:hAnsi="Arial"/>
          <w:b/>
          <w:sz w:val="24"/>
          <w:szCs w:val="24"/>
        </w:rPr>
        <w:t xml:space="preserve">              /-/ Cezary Wójcik</w:t>
      </w:r>
    </w:p>
    <w:p w14:paraId="09DD3174" w14:textId="77777777" w:rsidR="00E22F6D" w:rsidRDefault="00E22F6D">
      <w:pPr>
        <w:spacing w:line="276" w:lineRule="auto"/>
      </w:pPr>
    </w:p>
    <w:p w14:paraId="05BEE937" w14:textId="77777777" w:rsidR="00E22F6D" w:rsidRDefault="00E22F6D">
      <w:pPr>
        <w:spacing w:line="276" w:lineRule="auto"/>
      </w:pPr>
    </w:p>
    <w:p w14:paraId="08058DB1" w14:textId="77777777" w:rsidR="00E22F6D" w:rsidRDefault="00E22F6D">
      <w:pPr>
        <w:spacing w:line="276" w:lineRule="auto"/>
      </w:pPr>
    </w:p>
    <w:p w14:paraId="5819874E" w14:textId="77777777" w:rsidR="00E22F6D" w:rsidRDefault="00E22F6D">
      <w:pPr>
        <w:spacing w:line="276" w:lineRule="auto"/>
      </w:pPr>
    </w:p>
    <w:p w14:paraId="6668AA87" w14:textId="77777777" w:rsidR="00E22F6D" w:rsidRDefault="00E22F6D">
      <w:pPr>
        <w:spacing w:line="276" w:lineRule="auto"/>
      </w:pPr>
    </w:p>
    <w:p w14:paraId="5862EC29" w14:textId="780E8C63" w:rsidR="00E22F6D" w:rsidRDefault="00E22F6D">
      <w:pPr>
        <w:spacing w:line="276" w:lineRule="auto"/>
      </w:pPr>
    </w:p>
    <w:p w14:paraId="612CA5BA" w14:textId="77777777" w:rsidR="002E1432" w:rsidRDefault="002E1432">
      <w:pPr>
        <w:spacing w:line="276" w:lineRule="auto"/>
      </w:pPr>
    </w:p>
    <w:p w14:paraId="660AC90B" w14:textId="6772594C" w:rsidR="00E22F6D" w:rsidRDefault="004F722F">
      <w:pPr>
        <w:spacing w:line="276" w:lineRule="auto"/>
        <w:ind w:left="424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Załącznik do Uchwały Nr </w:t>
      </w:r>
      <w:r w:rsidR="002E1432">
        <w:rPr>
          <w:rFonts w:ascii="Arial" w:hAnsi="Arial"/>
          <w:sz w:val="24"/>
          <w:szCs w:val="24"/>
        </w:rPr>
        <w:t>SOK.0007.79.2021r.</w:t>
      </w:r>
    </w:p>
    <w:p w14:paraId="46CF9744" w14:textId="28D8A39C" w:rsidR="00E22F6D" w:rsidRDefault="002E1432" w:rsidP="002E1432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</w:t>
      </w:r>
      <w:r w:rsidR="004F722F">
        <w:rPr>
          <w:rFonts w:ascii="Arial" w:hAnsi="Arial"/>
          <w:sz w:val="24"/>
          <w:szCs w:val="24"/>
        </w:rPr>
        <w:t xml:space="preserve">Rady Gminy Jednorożec z dnia </w:t>
      </w:r>
      <w:r>
        <w:rPr>
          <w:rFonts w:ascii="Arial" w:hAnsi="Arial"/>
          <w:sz w:val="24"/>
          <w:szCs w:val="24"/>
        </w:rPr>
        <w:t xml:space="preserve">30 listopada </w:t>
      </w:r>
      <w:r w:rsidR="004F722F">
        <w:rPr>
          <w:rFonts w:ascii="Arial" w:hAnsi="Arial"/>
          <w:sz w:val="24"/>
          <w:szCs w:val="24"/>
        </w:rPr>
        <w:t>2021 r.</w:t>
      </w:r>
    </w:p>
    <w:p w14:paraId="24EAF79A" w14:textId="77777777" w:rsidR="00E22F6D" w:rsidRDefault="00E22F6D">
      <w:pPr>
        <w:spacing w:line="276" w:lineRule="auto"/>
        <w:ind w:left="4248"/>
        <w:rPr>
          <w:rFonts w:ascii="Arial" w:hAnsi="Arial"/>
          <w:sz w:val="24"/>
          <w:szCs w:val="24"/>
        </w:rPr>
      </w:pPr>
    </w:p>
    <w:p w14:paraId="65299800" w14:textId="77777777" w:rsidR="00E22F6D" w:rsidRDefault="00E22F6D">
      <w:pPr>
        <w:spacing w:line="276" w:lineRule="auto"/>
        <w:ind w:left="4248"/>
        <w:rPr>
          <w:rFonts w:ascii="Arial" w:hAnsi="Arial"/>
        </w:rPr>
      </w:pPr>
    </w:p>
    <w:p w14:paraId="07B915AA" w14:textId="77777777" w:rsidR="00E22F6D" w:rsidRDefault="004F722F">
      <w:pPr>
        <w:pStyle w:val="Nagwek4"/>
        <w:keepNext/>
        <w:keepLines/>
        <w:shd w:val="clear" w:color="auto" w:fill="auto"/>
        <w:spacing w:before="0" w:after="0" w:line="276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REGULAMIN DOSTARCZANIA WODY I ODPROWADZANIA ŚCIEKÓW</w:t>
      </w:r>
      <w:r>
        <w:rPr>
          <w:rFonts w:ascii="Arial" w:hAnsi="Arial" w:cs="Arial"/>
          <w:color w:val="auto"/>
          <w:sz w:val="28"/>
          <w:szCs w:val="28"/>
        </w:rPr>
        <w:br/>
        <w:t>W GMINIE JEDNOROŻEC</w:t>
      </w:r>
    </w:p>
    <w:p w14:paraId="6280D02E" w14:textId="77777777" w:rsidR="00E22F6D" w:rsidRDefault="00E22F6D">
      <w:pPr>
        <w:pStyle w:val="Nagwek4"/>
        <w:keepNext/>
        <w:keepLines/>
        <w:shd w:val="clear" w:color="auto" w:fill="auto"/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</w:p>
    <w:p w14:paraId="02BF621C" w14:textId="77777777" w:rsidR="00E22F6D" w:rsidRDefault="004F722F">
      <w:pPr>
        <w:pStyle w:val="Nagwek4"/>
        <w:keepNext/>
        <w:keepLines/>
        <w:shd w:val="clear" w:color="auto" w:fill="auto"/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bookmark8"/>
      <w:r>
        <w:rPr>
          <w:rFonts w:ascii="Arial" w:hAnsi="Arial" w:cs="Arial"/>
          <w:color w:val="auto"/>
          <w:sz w:val="24"/>
          <w:szCs w:val="24"/>
        </w:rPr>
        <w:t>Rozdział I</w:t>
      </w:r>
      <w:bookmarkEnd w:id="0"/>
    </w:p>
    <w:p w14:paraId="03238725" w14:textId="77777777" w:rsidR="00E22F6D" w:rsidRDefault="004F722F">
      <w:pPr>
        <w:pStyle w:val="Nagwek4"/>
        <w:keepNext/>
        <w:keepLines/>
        <w:shd w:val="clear" w:color="auto" w:fill="auto"/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  <w:bookmarkStart w:id="1" w:name="bookmark9"/>
      <w:r>
        <w:rPr>
          <w:rFonts w:ascii="Arial" w:hAnsi="Arial" w:cs="Arial"/>
          <w:color w:val="auto"/>
          <w:sz w:val="24"/>
          <w:szCs w:val="24"/>
        </w:rPr>
        <w:t>Postanowienia ogólne</w:t>
      </w:r>
      <w:bookmarkEnd w:id="1"/>
    </w:p>
    <w:p w14:paraId="0504480D" w14:textId="77777777" w:rsidR="00E22F6D" w:rsidRDefault="004F722F">
      <w:pPr>
        <w:pStyle w:val="Teksttreci2"/>
        <w:shd w:val="clear" w:color="auto" w:fill="auto"/>
        <w:spacing w:before="0" w:after="0" w:line="276" w:lineRule="auto"/>
        <w:ind w:firstLine="0"/>
      </w:pPr>
      <w:bookmarkStart w:id="2" w:name="_Hlk32417898"/>
      <w:r>
        <w:rPr>
          <w:rFonts w:ascii="Arial" w:hAnsi="Arial" w:cs="Arial"/>
          <w:color w:val="auto"/>
          <w:sz w:val="24"/>
          <w:szCs w:val="24"/>
        </w:rPr>
        <w:t>§</w:t>
      </w:r>
      <w:bookmarkEnd w:id="2"/>
      <w:r>
        <w:rPr>
          <w:rFonts w:ascii="Arial" w:hAnsi="Arial" w:cs="Arial"/>
          <w:color w:val="auto"/>
          <w:sz w:val="24"/>
          <w:szCs w:val="24"/>
        </w:rPr>
        <w:t>1</w:t>
      </w:r>
    </w:p>
    <w:p w14:paraId="104CC847" w14:textId="77777777" w:rsidR="00E22F6D" w:rsidRDefault="004F722F" w:rsidP="00173AF4">
      <w:pPr>
        <w:pStyle w:val="Teksttreci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</w:pPr>
      <w:r>
        <w:rPr>
          <w:rFonts w:ascii="Arial" w:hAnsi="Arial" w:cs="Arial"/>
          <w:color w:val="auto"/>
          <w:sz w:val="24"/>
          <w:szCs w:val="24"/>
        </w:rPr>
        <w:t xml:space="preserve">Niniejszy regulamin opracowano na podstawie art. 19 ustawy z dnia 7 czerwca 2001r. Ustawy o zbiorowym zaopatrzeniu w wodę i zbiorowym odprowadzaniu ścieków (tekst jedn. Dz. U. z </w:t>
      </w:r>
      <w:r>
        <w:rPr>
          <w:rFonts w:ascii="Arial" w:hAnsi="Arial" w:cs="Arial"/>
          <w:sz w:val="24"/>
          <w:szCs w:val="24"/>
        </w:rPr>
        <w:t>2020 poz. 2028</w:t>
      </w:r>
      <w:r>
        <w:rPr>
          <w:rFonts w:ascii="Arial" w:hAnsi="Arial" w:cs="Arial"/>
          <w:color w:val="auto"/>
          <w:sz w:val="24"/>
          <w:szCs w:val="24"/>
        </w:rPr>
        <w:t>) zwanej dalej „ustawą”.</w:t>
      </w:r>
    </w:p>
    <w:p w14:paraId="6CAC086C" w14:textId="77777777" w:rsidR="00E22F6D" w:rsidRDefault="004F722F" w:rsidP="00173AF4">
      <w:pPr>
        <w:pStyle w:val="Teksttreci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Celem regulaminu jest określenie poziomu usług przez przedsiębiorstwo wodociągowo-kanalizacyjne zwane dalej „Przedsiębiorstwem” na terenie gminy Jednorożec w zakresie dostarczania wody i odprowadzania ścieków oraz praw i obowiązków odbiorców usług.</w:t>
      </w:r>
    </w:p>
    <w:p w14:paraId="1ECC05F1" w14:textId="77777777" w:rsidR="00E22F6D" w:rsidRDefault="004F722F" w:rsidP="00173AF4">
      <w:pPr>
        <w:pStyle w:val="Teksttreci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Przedsiębiorstwo wykonuje działalność w zakresie zbiorowego zaopatrzenia w wodę </w:t>
      </w:r>
      <w:r>
        <w:rPr>
          <w:rFonts w:ascii="Arial" w:hAnsi="Arial" w:cs="Arial"/>
          <w:color w:val="auto"/>
          <w:sz w:val="24"/>
          <w:szCs w:val="24"/>
        </w:rPr>
        <w:br/>
        <w:t>i odprowadzania ścieków w oparciu o obowiązujące przepisy prawa.</w:t>
      </w:r>
    </w:p>
    <w:p w14:paraId="140CC399" w14:textId="77777777" w:rsidR="00E22F6D" w:rsidRDefault="00E22F6D" w:rsidP="00173AF4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3" w:name="bookmark10"/>
    </w:p>
    <w:p w14:paraId="48B87E47" w14:textId="77777777" w:rsidR="00E22F6D" w:rsidRDefault="004F722F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Rozdział II</w:t>
      </w:r>
      <w:bookmarkEnd w:id="3"/>
    </w:p>
    <w:p w14:paraId="68D13E63" w14:textId="77777777" w:rsidR="00E22F6D" w:rsidRDefault="004F722F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Minimalny poziom usług w zakresie dostarczania wody i odprowadzania ścieków</w:t>
      </w:r>
    </w:p>
    <w:p w14:paraId="3E533894" w14:textId="77777777" w:rsidR="00E22F6D" w:rsidRDefault="004F722F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§2</w:t>
      </w:r>
    </w:p>
    <w:p w14:paraId="19AE4CBA" w14:textId="77777777" w:rsidR="00E22F6D" w:rsidRDefault="004F722F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  <w:bookmarkStart w:id="4" w:name="bookmark11"/>
      <w:r>
        <w:rPr>
          <w:rFonts w:ascii="Arial" w:hAnsi="Arial" w:cs="Arial"/>
          <w:color w:val="auto"/>
          <w:sz w:val="24"/>
          <w:szCs w:val="24"/>
        </w:rPr>
        <w:t>Dostawa wody</w:t>
      </w:r>
      <w:bookmarkEnd w:id="4"/>
    </w:p>
    <w:p w14:paraId="4EC22F92" w14:textId="77777777" w:rsidR="00E22F6D" w:rsidRDefault="004F722F">
      <w:pPr>
        <w:pStyle w:val="Teksttreci2"/>
        <w:numPr>
          <w:ilvl w:val="0"/>
          <w:numId w:val="2"/>
        </w:numPr>
        <w:shd w:val="clear" w:color="auto" w:fill="auto"/>
        <w:tabs>
          <w:tab w:val="left" w:pos="66"/>
          <w:tab w:val="left" w:pos="426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Przedsiębiorstwo wodociągowo-kanalizacyjne ma obowiązek zapewnienia następującego minimalnego poziomu świadczonych usług: </w:t>
      </w:r>
    </w:p>
    <w:p w14:paraId="0AA7D021" w14:textId="77777777" w:rsidR="00E22F6D" w:rsidRDefault="004F722F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</w:pPr>
      <w:r>
        <w:rPr>
          <w:rFonts w:ascii="Arial" w:hAnsi="Arial" w:cs="Arial"/>
          <w:color w:val="auto"/>
          <w:sz w:val="24"/>
          <w:szCs w:val="24"/>
        </w:rPr>
        <w:t xml:space="preserve">1) </w:t>
      </w:r>
      <w:r>
        <w:rPr>
          <w:rFonts w:ascii="Arial" w:eastAsia="Calibri" w:hAnsi="Arial" w:cs="Arial"/>
          <w:sz w:val="24"/>
          <w:szCs w:val="24"/>
          <w:lang w:eastAsia="en-US"/>
        </w:rPr>
        <w:t>Zapewnić należytą jakość dostarczanej wody przeznaczanej do spożycia przez ludzi określoną w obowiązujących przepisach i o parametrach nie przekraczających wymienionych niżej wartości:</w:t>
      </w:r>
    </w:p>
    <w:p w14:paraId="62E83E87" w14:textId="77777777" w:rsidR="00E22F6D" w:rsidRDefault="004F722F">
      <w:pPr>
        <w:suppressAutoHyphens w:val="0"/>
        <w:autoSpaceDE w:val="0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a) mętność - 1,0 NTU;</w:t>
      </w:r>
    </w:p>
    <w:p w14:paraId="02B3B842" w14:textId="77777777" w:rsidR="00E22F6D" w:rsidRDefault="004F722F">
      <w:pPr>
        <w:suppressAutoHyphens w:val="0"/>
        <w:autoSpaceDE w:val="0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b) barwa – akceptowana przez </w:t>
      </w:r>
      <w:proofErr w:type="spellStart"/>
      <w:r>
        <w:rPr>
          <w:rFonts w:ascii="Arial" w:hAnsi="Arial"/>
          <w:sz w:val="24"/>
          <w:szCs w:val="24"/>
          <w:lang w:eastAsia="en-US"/>
        </w:rPr>
        <w:t>konsumentow</w:t>
      </w:r>
      <w:proofErr w:type="spellEnd"/>
      <w:r>
        <w:rPr>
          <w:rFonts w:ascii="Arial" w:hAnsi="Arial"/>
          <w:sz w:val="24"/>
          <w:szCs w:val="24"/>
          <w:lang w:eastAsia="en-US"/>
        </w:rPr>
        <w:t xml:space="preserve"> i bez nieprawidłowych zmian;</w:t>
      </w:r>
    </w:p>
    <w:p w14:paraId="43B06F14" w14:textId="77777777" w:rsidR="00E22F6D" w:rsidRDefault="004F722F">
      <w:pPr>
        <w:suppressAutoHyphens w:val="0"/>
        <w:autoSpaceDE w:val="0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c) zapach – akceptowany przez </w:t>
      </w:r>
      <w:proofErr w:type="spellStart"/>
      <w:r>
        <w:rPr>
          <w:rFonts w:ascii="Arial" w:hAnsi="Arial"/>
          <w:sz w:val="24"/>
          <w:szCs w:val="24"/>
          <w:lang w:eastAsia="en-US"/>
        </w:rPr>
        <w:t>konsumentow</w:t>
      </w:r>
      <w:proofErr w:type="spellEnd"/>
      <w:r>
        <w:rPr>
          <w:rFonts w:ascii="Arial" w:hAnsi="Arial"/>
          <w:sz w:val="24"/>
          <w:szCs w:val="24"/>
          <w:lang w:eastAsia="en-US"/>
        </w:rPr>
        <w:t xml:space="preserve"> i bez nieprawidłowych zmian;</w:t>
      </w:r>
    </w:p>
    <w:p w14:paraId="62A22776" w14:textId="77777777" w:rsidR="00E22F6D" w:rsidRDefault="004F722F">
      <w:pPr>
        <w:suppressAutoHyphens w:val="0"/>
        <w:autoSpaceDE w:val="0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d) smak – akceptowany przez </w:t>
      </w:r>
      <w:proofErr w:type="spellStart"/>
      <w:r>
        <w:rPr>
          <w:rFonts w:ascii="Arial" w:hAnsi="Arial"/>
          <w:sz w:val="24"/>
          <w:szCs w:val="24"/>
          <w:lang w:eastAsia="en-US"/>
        </w:rPr>
        <w:t>konsumentow</w:t>
      </w:r>
      <w:proofErr w:type="spellEnd"/>
      <w:r>
        <w:rPr>
          <w:rFonts w:ascii="Arial" w:hAnsi="Arial"/>
          <w:sz w:val="24"/>
          <w:szCs w:val="24"/>
          <w:lang w:eastAsia="en-US"/>
        </w:rPr>
        <w:t xml:space="preserve"> i bez nieprawidłowych zmian;</w:t>
      </w:r>
    </w:p>
    <w:p w14:paraId="01D0B881" w14:textId="77777777" w:rsidR="00E22F6D" w:rsidRDefault="004F722F">
      <w:pPr>
        <w:suppressAutoHyphens w:val="0"/>
        <w:autoSpaceDE w:val="0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e) </w:t>
      </w:r>
      <w:proofErr w:type="spellStart"/>
      <w:r>
        <w:rPr>
          <w:rFonts w:ascii="Arial" w:hAnsi="Arial"/>
          <w:sz w:val="24"/>
          <w:szCs w:val="24"/>
          <w:lang w:eastAsia="en-US"/>
        </w:rPr>
        <w:t>pH</w:t>
      </w:r>
      <w:proofErr w:type="spellEnd"/>
      <w:r>
        <w:rPr>
          <w:rFonts w:ascii="Arial" w:hAnsi="Arial"/>
          <w:sz w:val="24"/>
          <w:szCs w:val="24"/>
          <w:lang w:eastAsia="en-US"/>
        </w:rPr>
        <w:t xml:space="preserve"> – 6,5- 9,5;</w:t>
      </w:r>
    </w:p>
    <w:p w14:paraId="3F42F026" w14:textId="77777777" w:rsidR="00E22F6D" w:rsidRDefault="004F722F">
      <w:pPr>
        <w:suppressAutoHyphens w:val="0"/>
        <w:autoSpaceDE w:val="0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f) twardość - 60- 500 mg/l;</w:t>
      </w:r>
    </w:p>
    <w:p w14:paraId="0603BFFF" w14:textId="77777777" w:rsidR="00E22F6D" w:rsidRDefault="004F722F">
      <w:pPr>
        <w:suppressAutoHyphens w:val="0"/>
        <w:autoSpaceDE w:val="0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g) azotyny - 0,50 mg/l;</w:t>
      </w:r>
    </w:p>
    <w:p w14:paraId="58E94A1D" w14:textId="77777777" w:rsidR="00E22F6D" w:rsidRDefault="004F722F">
      <w:pPr>
        <w:suppressAutoHyphens w:val="0"/>
        <w:autoSpaceDE w:val="0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h) azotany - 50 mg/l;</w:t>
      </w:r>
    </w:p>
    <w:p w14:paraId="08CD2862" w14:textId="77777777" w:rsidR="00E22F6D" w:rsidRDefault="004F722F">
      <w:pPr>
        <w:suppressAutoHyphens w:val="0"/>
        <w:autoSpaceDE w:val="0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i) chlorki - 250 mg/l;</w:t>
      </w:r>
    </w:p>
    <w:p w14:paraId="4192F604" w14:textId="77777777" w:rsidR="00E22F6D" w:rsidRDefault="004F722F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</w:pPr>
      <w:r>
        <w:rPr>
          <w:rFonts w:ascii="Arial" w:eastAsia="Calibri" w:hAnsi="Arial" w:cs="Arial"/>
          <w:sz w:val="24"/>
          <w:szCs w:val="24"/>
          <w:lang w:eastAsia="en-US"/>
        </w:rPr>
        <w:t>j) przewodność elektryczna właściwa w 25oC -2500μS/cm.</w:t>
      </w:r>
    </w:p>
    <w:p w14:paraId="3DF4DD0E" w14:textId="77777777" w:rsidR="00E22F6D" w:rsidRDefault="004F722F">
      <w:pPr>
        <w:suppressAutoHyphens w:val="0"/>
        <w:autoSpaceDE w:val="0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2) zapewnić realizację dostaw wody w minimalnej ilości 0,12m3/dobę/mieszkańca;</w:t>
      </w:r>
    </w:p>
    <w:p w14:paraId="75D1479C" w14:textId="77777777" w:rsidR="00E22F6D" w:rsidRDefault="004F722F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 Zapewnienia dostawy wody pod ciśnieniem nie mniejszym niż 0,05MPa (0,5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bara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) i nie większym niż 0,6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MPa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(6 barów) na wylocie zaworu głównego za wodomierzem głównym; </w:t>
      </w:r>
    </w:p>
    <w:p w14:paraId="78B53097" w14:textId="77777777" w:rsidR="00E22F6D" w:rsidRDefault="004F722F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4) Utrzymania i prawidłowego funkcjonowania sieci wodociągowej; </w:t>
      </w:r>
    </w:p>
    <w:p w14:paraId="5A161A0C" w14:textId="77777777" w:rsidR="00E22F6D" w:rsidRDefault="004F722F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5) Dotrzymania ciągłości i niezawodności dostaw wody z urządzeń wodociągowych; </w:t>
      </w:r>
    </w:p>
    <w:p w14:paraId="1CF22EAE" w14:textId="77777777" w:rsidR="00E22F6D" w:rsidRDefault="004F722F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6) Ustalenia i wydawania warunków technicznych podmiotom zainteresowanym podłączeniem do sieci wodociągowej; </w:t>
      </w:r>
    </w:p>
    <w:p w14:paraId="11F58768" w14:textId="77777777" w:rsidR="00E22F6D" w:rsidRDefault="004F722F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7) Budowy urządzeń wodociągowych w zakresie wynikającym z wieloletniego planu rozwoju                            i modernizacji urządzeń wodociągowych będących w posiadaniu przedsiębiorstwa wodociągowo-kanalizacyjnego; </w:t>
      </w:r>
    </w:p>
    <w:p w14:paraId="13584B1E" w14:textId="77777777" w:rsidR="00E22F6D" w:rsidRDefault="004F722F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8) Zakupu, zainstalowania i utrzymania wodomierza głównego, po dokonaniu odbioru technicznego przyłącza wodociągowego potwierdzonego stosownym protokołem, podpisanie umowy z odbiorcą usług.</w:t>
      </w:r>
    </w:p>
    <w:p w14:paraId="3D46896D" w14:textId="77777777" w:rsidR="00E22F6D" w:rsidRDefault="004F722F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Przedsiębiorstwo ma prawo: </w:t>
      </w:r>
    </w:p>
    <w:p w14:paraId="5612F808" w14:textId="77777777" w:rsidR="00E22F6D" w:rsidRDefault="004F722F">
      <w:pPr>
        <w:pStyle w:val="Teksttreci2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1) Dokonywać kontroli przyłącza wodociągowego od sieci wodociągowej do zaworu znajdującego się za wodomierzem głównym włącznie; </w:t>
      </w:r>
    </w:p>
    <w:p w14:paraId="30C23827" w14:textId="77777777" w:rsidR="00E22F6D" w:rsidRDefault="004F722F">
      <w:pPr>
        <w:pStyle w:val="Teksttreci2"/>
        <w:shd w:val="clear" w:color="auto" w:fill="auto"/>
        <w:tabs>
          <w:tab w:val="left" w:pos="0"/>
          <w:tab w:val="left" w:pos="9214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Wstępu na teren nieruchomości lub do pomieszczeń Odbiorcy usług, w celu przeprowadzenia kontroli wodomierza głównego, urządzenia pomiarowego lub wodomierzy zainstalowanych na sieci lub instalacji wewnętrznej, dokonywania odczytów wskazań przeprowadzenia badań, pomiarów, przeglądów i napraw urządzeń będących w posiadaniu Dostawcy.</w:t>
      </w:r>
    </w:p>
    <w:p w14:paraId="25F10391" w14:textId="77777777" w:rsidR="00E22F6D" w:rsidRDefault="004F722F">
      <w:pPr>
        <w:pStyle w:val="Teksttreci2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21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Pracownicy przedsiębiorstwa mogą wykonywać w/w czynności na podstawie pisemnego upoważnienia, które okazują na żądanie Odbiorcy usług.</w:t>
      </w:r>
    </w:p>
    <w:p w14:paraId="2A228B86" w14:textId="77777777" w:rsidR="00E22F6D" w:rsidRDefault="004F722F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§3</w:t>
      </w:r>
    </w:p>
    <w:p w14:paraId="0A4F4FDA" w14:textId="77777777" w:rsidR="00E22F6D" w:rsidRDefault="004F722F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  <w:bookmarkStart w:id="5" w:name="bookmark12"/>
      <w:r>
        <w:rPr>
          <w:rFonts w:ascii="Arial" w:hAnsi="Arial" w:cs="Arial"/>
          <w:color w:val="auto"/>
          <w:sz w:val="24"/>
          <w:szCs w:val="24"/>
        </w:rPr>
        <w:t>Odbiór ścieków</w:t>
      </w:r>
      <w:bookmarkEnd w:id="5"/>
    </w:p>
    <w:p w14:paraId="1FB70C34" w14:textId="77777777" w:rsidR="00E22F6D" w:rsidRDefault="004F722F">
      <w:pPr>
        <w:pStyle w:val="Teksttreci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Przedsiębiorstwo ma obowiązek:</w:t>
      </w:r>
    </w:p>
    <w:p w14:paraId="4C5BEE99" w14:textId="406D2751" w:rsidR="00E22F6D" w:rsidRDefault="004F722F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</w:pPr>
      <w:r>
        <w:rPr>
          <w:rFonts w:ascii="Arial" w:hAnsi="Arial" w:cs="Arial"/>
          <w:color w:val="auto"/>
          <w:sz w:val="24"/>
          <w:szCs w:val="24"/>
        </w:rPr>
        <w:t xml:space="preserve">przyjmowania do sieci kanalizacyjnej ścieki komunalne od odbiorców na podstawie zawartej z nimi umowy, w ilości co najmniej 0,1 m </w:t>
      </w:r>
      <w:r>
        <w:rPr>
          <w:rFonts w:ascii="Arial" w:hAnsi="Arial" w:cs="Arial"/>
          <w:color w:val="auto"/>
          <w:sz w:val="24"/>
          <w:szCs w:val="24"/>
          <w:vertAlign w:val="superscript"/>
        </w:rPr>
        <w:t>3</w:t>
      </w:r>
      <w:r>
        <w:rPr>
          <w:rFonts w:ascii="Arial" w:hAnsi="Arial" w:cs="Arial"/>
          <w:color w:val="auto"/>
          <w:sz w:val="24"/>
          <w:szCs w:val="24"/>
        </w:rPr>
        <w:t xml:space="preserve"> na dobę (36m</w:t>
      </w:r>
      <w:r>
        <w:rPr>
          <w:rFonts w:ascii="Arial" w:hAnsi="Arial" w:cs="Arial"/>
          <w:color w:val="auto"/>
          <w:sz w:val="24"/>
          <w:szCs w:val="24"/>
          <w:vertAlign w:val="superscript"/>
        </w:rPr>
        <w:t>3</w:t>
      </w:r>
      <w:r>
        <w:rPr>
          <w:rFonts w:ascii="Arial" w:hAnsi="Arial" w:cs="Arial"/>
          <w:color w:val="auto"/>
          <w:sz w:val="24"/>
          <w:szCs w:val="24"/>
        </w:rPr>
        <w:t xml:space="preserve"> rocznie), </w:t>
      </w:r>
      <w:r w:rsidR="00173AF4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>a w szczególności zapewnić nieprzerwany odbiór ścieków,</w:t>
      </w:r>
    </w:p>
    <w:p w14:paraId="7DDD36E6" w14:textId="77777777" w:rsidR="00E22F6D" w:rsidRDefault="004F722F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zapewnienia prawidłowej eksploatacji sieci kanalizacyjnej będącej w jego posiadaniu,</w:t>
      </w:r>
    </w:p>
    <w:p w14:paraId="2A901529" w14:textId="77777777" w:rsidR="00E22F6D" w:rsidRDefault="004F722F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wydawania warunków technicznych niezbędnych do podłączenia się do sieci kanalizacyjnej będącej w posiadaniu Przedsiębiorstwa,</w:t>
      </w:r>
    </w:p>
    <w:p w14:paraId="74888641" w14:textId="77777777" w:rsidR="00E22F6D" w:rsidRDefault="004F722F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kontrolowania odprowadzanych ścieków pod względem ich zgodności z pozwoleniem wodno- prawnym, z uwzględnieniem wymagań ochrony środowiska oraz sygnalizować właściwym władzom o wszelkich zagrożeniach spowodowanych przez odbiorcę usług na skutek przekroczenia właściwych norm,</w:t>
      </w:r>
    </w:p>
    <w:p w14:paraId="34936CF1" w14:textId="77777777" w:rsidR="00E22F6D" w:rsidRDefault="004F722F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określania jakości dostarczanych ścieków na pierwszej studzience licząc od strony sieci lub w przypadku jej braku - od granicy nieruchomości.</w:t>
      </w:r>
    </w:p>
    <w:p w14:paraId="16C720CF" w14:textId="368A2B90" w:rsidR="00E22F6D" w:rsidRDefault="004F722F">
      <w:pPr>
        <w:pStyle w:val="Teksttreci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Przedsiębiorstwo ma prawo kontrolować prawidłowość realizacji robót zgodnie </w:t>
      </w:r>
      <w:r w:rsidR="00173AF4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>z wydanymi przez nie warunkami technicznymi.</w:t>
      </w:r>
    </w:p>
    <w:p w14:paraId="70427512" w14:textId="77777777" w:rsidR="00E22F6D" w:rsidRDefault="004F722F">
      <w:pPr>
        <w:pStyle w:val="Teksttreci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Odbiorca ścieków zapewnia w szczególności:</w:t>
      </w:r>
    </w:p>
    <w:p w14:paraId="40922581" w14:textId="77777777" w:rsidR="00E22F6D" w:rsidRDefault="004F722F">
      <w:pPr>
        <w:pStyle w:val="Teksttreci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powiadomienie Przedsiębiorstwa o posiadanych własnych ujęciach wody w celu umożliwienia prawidłowego obliczenia należności za odbiór ścieków,</w:t>
      </w:r>
    </w:p>
    <w:p w14:paraId="41B5AA58" w14:textId="77777777" w:rsidR="00E22F6D" w:rsidRDefault="004F722F">
      <w:pPr>
        <w:pStyle w:val="Teksttreci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stosowanie takich rozwiązań technicznych, które uniemożliwiają bezpośrednie połączenia instalacji wodociągowej z instalacją kanalizacyjną.</w:t>
      </w:r>
    </w:p>
    <w:p w14:paraId="7154BBB2" w14:textId="77777777" w:rsidR="00E22F6D" w:rsidRDefault="004F722F">
      <w:pPr>
        <w:pStyle w:val="Teksttreci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Jeżeli istnieje zagrożenie prawidłowego funkcjonowania sieci kanalizacyjnej na skutek zrzutu ścieków przekraczających dopuszczalne ładunki, Przedsiębiorstwo ma prawo żądać zastosowania niezbędnych urządzeń podczyszczających jak również może dokonać natychmiastowego zamknięcia przyłącza.</w:t>
      </w:r>
      <w:bookmarkStart w:id="6" w:name="bookmark13"/>
    </w:p>
    <w:p w14:paraId="5AB191AD" w14:textId="77777777" w:rsidR="00E22F6D" w:rsidRDefault="004F722F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Rozdział III</w:t>
      </w:r>
      <w:bookmarkEnd w:id="6"/>
    </w:p>
    <w:p w14:paraId="692E76FB" w14:textId="77777777" w:rsidR="00E22F6D" w:rsidRDefault="004F722F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Warunki i tryb zawierania i rozwiązywania umów z odbiorcami</w:t>
      </w:r>
    </w:p>
    <w:p w14:paraId="369772EB" w14:textId="77777777" w:rsidR="00E22F6D" w:rsidRDefault="004F722F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§4</w:t>
      </w:r>
    </w:p>
    <w:p w14:paraId="6B208540" w14:textId="77777777" w:rsidR="00E22F6D" w:rsidRDefault="004F722F">
      <w:pPr>
        <w:pStyle w:val="Teksttreci2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Przedsiębiorstwo jest zobowiązane do zawarcia umowy o zaopatrzenie w wodę lub odprowadzanie ścieków z osobą, której nieruchomość została podłączona do sieci i która wystąpiła z pisemnym wnioskiem o zawarcie umowy.</w:t>
      </w:r>
    </w:p>
    <w:p w14:paraId="59A4C6F5" w14:textId="77777777" w:rsidR="00E22F6D" w:rsidRDefault="004F722F">
      <w:pPr>
        <w:pStyle w:val="Teksttreci2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Umowa, o której mowa w ust. 1, zawiera w szczególności postanowienia dotyczące:</w:t>
      </w:r>
    </w:p>
    <w:p w14:paraId="217195A0" w14:textId="77777777" w:rsidR="00E22F6D" w:rsidRDefault="004F722F">
      <w:pPr>
        <w:pStyle w:val="Akapitzlist"/>
        <w:widowControl/>
        <w:numPr>
          <w:ilvl w:val="0"/>
          <w:numId w:val="7"/>
        </w:numPr>
        <w:tabs>
          <w:tab w:val="left" w:pos="284"/>
          <w:tab w:val="left" w:pos="685"/>
        </w:tabs>
        <w:spacing w:line="276" w:lineRule="auto"/>
        <w:ind w:left="0" w:firstLine="0"/>
        <w:jc w:val="both"/>
        <w:textAlignment w:val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ilości i jakości świadczonych usług wodociągowych lub kanalizacyjnych oraz warunków ich świadczenia;</w:t>
      </w:r>
    </w:p>
    <w:p w14:paraId="1D85CED4" w14:textId="77777777" w:rsidR="00E22F6D" w:rsidRDefault="004F722F">
      <w:pPr>
        <w:pStyle w:val="Akapitzlist"/>
        <w:widowControl/>
        <w:numPr>
          <w:ilvl w:val="0"/>
          <w:numId w:val="7"/>
        </w:numPr>
        <w:tabs>
          <w:tab w:val="left" w:pos="284"/>
          <w:tab w:val="left" w:pos="660"/>
        </w:tabs>
        <w:spacing w:line="276" w:lineRule="auto"/>
        <w:ind w:left="0" w:firstLine="0"/>
        <w:jc w:val="both"/>
        <w:textAlignment w:val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sposobu i terminów wzajemnych rozliczeń;</w:t>
      </w:r>
    </w:p>
    <w:p w14:paraId="315C5B3B" w14:textId="77777777" w:rsidR="00E22F6D" w:rsidRDefault="004F722F">
      <w:pPr>
        <w:numPr>
          <w:ilvl w:val="0"/>
          <w:numId w:val="7"/>
        </w:numPr>
        <w:tabs>
          <w:tab w:val="left" w:pos="284"/>
          <w:tab w:val="left" w:pos="660"/>
          <w:tab w:val="left" w:pos="851"/>
        </w:tabs>
        <w:spacing w:line="276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praw i obowiązków stron umowy;</w:t>
      </w:r>
    </w:p>
    <w:p w14:paraId="3F24B376" w14:textId="77777777" w:rsidR="00E22F6D" w:rsidRDefault="004F722F">
      <w:pPr>
        <w:numPr>
          <w:ilvl w:val="0"/>
          <w:numId w:val="7"/>
        </w:numPr>
        <w:tabs>
          <w:tab w:val="left" w:pos="284"/>
          <w:tab w:val="left" w:pos="730"/>
          <w:tab w:val="left" w:pos="851"/>
        </w:tabs>
        <w:spacing w:line="276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warunków usuwania awarii przyłączy wodociągowych lub przyłączy kanalizacyjnych będących                      w posiadaniu odbiorcy usług;</w:t>
      </w:r>
    </w:p>
    <w:p w14:paraId="7E058536" w14:textId="77777777" w:rsidR="00E22F6D" w:rsidRDefault="004F722F">
      <w:pPr>
        <w:numPr>
          <w:ilvl w:val="0"/>
          <w:numId w:val="7"/>
        </w:numPr>
        <w:tabs>
          <w:tab w:val="left" w:pos="284"/>
          <w:tab w:val="left" w:pos="660"/>
          <w:tab w:val="left" w:pos="851"/>
        </w:tabs>
        <w:spacing w:line="276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procedur i warunków kontroli urządzeń wodociągowych i urządzeń kanalizacyjnych;</w:t>
      </w:r>
    </w:p>
    <w:p w14:paraId="34D47688" w14:textId="7C53D097" w:rsidR="00E22F6D" w:rsidRDefault="004F722F">
      <w:pPr>
        <w:numPr>
          <w:ilvl w:val="0"/>
          <w:numId w:val="7"/>
        </w:numPr>
        <w:tabs>
          <w:tab w:val="left" w:pos="284"/>
          <w:tab w:val="left" w:pos="673"/>
          <w:tab w:val="left" w:pos="851"/>
        </w:tabs>
        <w:spacing w:line="276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ustaleń zawartych w zezwoleniu przedsiębiorstwa na prowadzenie działalności </w:t>
      </w:r>
      <w:r w:rsidR="00173AF4">
        <w:rPr>
          <w:rFonts w:ascii="Arial" w:eastAsia="Times New Roman" w:hAnsi="Arial"/>
          <w:sz w:val="24"/>
          <w:szCs w:val="24"/>
        </w:rPr>
        <w:br/>
      </w:r>
      <w:r>
        <w:rPr>
          <w:rFonts w:ascii="Arial" w:eastAsia="Times New Roman" w:hAnsi="Arial"/>
          <w:sz w:val="24"/>
          <w:szCs w:val="24"/>
        </w:rPr>
        <w:t>w zakresie zaopatrzenia w wodę  i odprowadzenia ścieków;</w:t>
      </w:r>
    </w:p>
    <w:p w14:paraId="55D41A71" w14:textId="77777777" w:rsidR="00E22F6D" w:rsidRDefault="004F722F">
      <w:pPr>
        <w:numPr>
          <w:ilvl w:val="0"/>
          <w:numId w:val="7"/>
        </w:numPr>
        <w:tabs>
          <w:tab w:val="left" w:pos="284"/>
          <w:tab w:val="left" w:pos="666"/>
          <w:tab w:val="left" w:pos="851"/>
        </w:tabs>
        <w:spacing w:line="276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okresu obowiązywania umowy oraz odpowiedzialności stron za niedotrzymanie warunków umowy,    w tym warunków wypowiedzenia.</w:t>
      </w:r>
    </w:p>
    <w:p w14:paraId="4507557D" w14:textId="77777777" w:rsidR="00E22F6D" w:rsidRDefault="004F722F">
      <w:pPr>
        <w:numPr>
          <w:ilvl w:val="0"/>
          <w:numId w:val="6"/>
        </w:numPr>
        <w:tabs>
          <w:tab w:val="left" w:pos="284"/>
          <w:tab w:val="left" w:pos="643"/>
          <w:tab w:val="left" w:pos="851"/>
        </w:tabs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>Przedsiębiorstwo wodociągowo-kanalizacyjne udostępnia zainteresowanym wzór wniosku o zawarcie umowy.</w:t>
      </w:r>
    </w:p>
    <w:p w14:paraId="45678097" w14:textId="77777777" w:rsidR="00E22F6D" w:rsidRDefault="004F722F">
      <w:pPr>
        <w:numPr>
          <w:ilvl w:val="0"/>
          <w:numId w:val="6"/>
        </w:numPr>
        <w:tabs>
          <w:tab w:val="left" w:pos="284"/>
          <w:tab w:val="left" w:pos="643"/>
          <w:tab w:val="left" w:pos="851"/>
        </w:tabs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Wzór, o którym mowa w ust. 3, określa dane identyfikacyjne wnioskodawcy oraz elementy przedmiotowo istotne, w szczególności określenie ilości i jakości świadczonych usług.</w:t>
      </w:r>
    </w:p>
    <w:p w14:paraId="2EBCF514" w14:textId="77777777" w:rsidR="00E22F6D" w:rsidRDefault="004F722F">
      <w:pPr>
        <w:numPr>
          <w:ilvl w:val="0"/>
          <w:numId w:val="6"/>
        </w:numPr>
        <w:tabs>
          <w:tab w:val="left" w:pos="284"/>
          <w:tab w:val="left" w:pos="643"/>
          <w:tab w:val="left" w:pos="851"/>
        </w:tabs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Wraz z wnioskiem, o którym mowa w ust 1, wnioskodawca przedstawia Przedsiębiorstwu :</w:t>
      </w:r>
    </w:p>
    <w:p w14:paraId="2212BA0A" w14:textId="77777777" w:rsidR="00E22F6D" w:rsidRDefault="004F722F">
      <w:pPr>
        <w:numPr>
          <w:ilvl w:val="0"/>
          <w:numId w:val="8"/>
        </w:numPr>
        <w:tabs>
          <w:tab w:val="left" w:pos="284"/>
          <w:tab w:val="left" w:pos="692"/>
          <w:tab w:val="left" w:pos="851"/>
        </w:tabs>
        <w:spacing w:line="276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dokument określający aktualny stan prawny nieruchomości, </w:t>
      </w:r>
    </w:p>
    <w:p w14:paraId="4377C6D5" w14:textId="77777777" w:rsidR="00E22F6D" w:rsidRDefault="004F722F">
      <w:pPr>
        <w:numPr>
          <w:ilvl w:val="0"/>
          <w:numId w:val="8"/>
        </w:numPr>
        <w:tabs>
          <w:tab w:val="left" w:pos="284"/>
          <w:tab w:val="left" w:pos="694"/>
          <w:tab w:val="left" w:pos="851"/>
        </w:tabs>
        <w:spacing w:line="276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w przypadku osób prawnych, przedsiębiorców i instytucji - odpis z właściwego rejestru wskazujący na sposób reprezentacji podmiotu.</w:t>
      </w:r>
    </w:p>
    <w:p w14:paraId="6513B1DE" w14:textId="77777777" w:rsidR="00E22F6D" w:rsidRDefault="004F722F">
      <w:pPr>
        <w:tabs>
          <w:tab w:val="left" w:pos="284"/>
          <w:tab w:val="left" w:pos="694"/>
          <w:tab w:val="left" w:pos="851"/>
        </w:tabs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6.</w:t>
      </w:r>
      <w:r>
        <w:rPr>
          <w:rFonts w:ascii="Arial" w:eastAsia="Times New Roman" w:hAnsi="Arial"/>
          <w:sz w:val="24"/>
          <w:szCs w:val="24"/>
        </w:rPr>
        <w:tab/>
        <w:t>W przypadku korzystania z nieuregulowanego stanu prawnego, wnioskodawca określa swój status do zajmowanej nieruchomości w formie oświadczenia.</w:t>
      </w:r>
    </w:p>
    <w:p w14:paraId="3F9B7F58" w14:textId="77777777" w:rsidR="00E22F6D" w:rsidRDefault="004F722F">
      <w:pPr>
        <w:pStyle w:val="Teksttreci2"/>
        <w:shd w:val="clear" w:color="auto" w:fill="auto"/>
        <w:tabs>
          <w:tab w:val="left" w:pos="284"/>
          <w:tab w:val="left" w:pos="42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7.</w:t>
      </w:r>
      <w:r>
        <w:rPr>
          <w:rFonts w:ascii="Arial" w:hAnsi="Arial" w:cs="Arial"/>
          <w:color w:val="auto"/>
          <w:sz w:val="24"/>
          <w:szCs w:val="24"/>
        </w:rPr>
        <w:tab/>
        <w:t>Podpisanie umowy z odbiorcą wody lub dostawcą ścieków następuje po spełnieniu technicznych warunków przyłączenia określonych przez Przedsiębiorstwo.</w:t>
      </w:r>
    </w:p>
    <w:p w14:paraId="4B7129CF" w14:textId="77777777" w:rsidR="00E22F6D" w:rsidRDefault="00E22F6D">
      <w:pPr>
        <w:pStyle w:val="Teksttreci2"/>
        <w:shd w:val="clear" w:color="auto" w:fill="auto"/>
        <w:tabs>
          <w:tab w:val="left" w:pos="284"/>
          <w:tab w:val="left" w:pos="426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4F5DD80B" w14:textId="77777777" w:rsidR="00E22F6D" w:rsidRDefault="004F722F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IV</w:t>
      </w:r>
    </w:p>
    <w:p w14:paraId="5E3602C6" w14:textId="77777777" w:rsidR="00E22F6D" w:rsidRDefault="004F722F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rozliczeń w oparciu o ceny i stawki opłat ustalone w taryfach</w:t>
      </w:r>
    </w:p>
    <w:p w14:paraId="59154B88" w14:textId="77777777" w:rsidR="00E22F6D" w:rsidRDefault="004F722F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§5</w:t>
      </w:r>
    </w:p>
    <w:p w14:paraId="20FF85F0" w14:textId="77777777" w:rsidR="00E22F6D" w:rsidRDefault="004F722F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Rozliczenia z Odbiorcami usług za zbiorowe zaopatrzenie w wodę i zbiorowe odprowadzanie ścieków prowadzone są przez Przedsiębiorstwo na podstawie aktualnego Rozporządzenia Ministra Gospodarki Morskiej i Żeglugi Śródlądowej z dnia 27 lutego 2018r. w sprawie określania taryf, wzoru wniosku o zatwierdzenie taryf oraz warunków rozliczeń za zbiorowe zaopatrzenie w wodę i zbiorowe odprowadzanie ścieków (Dz.U. z 2020 r. poz. 2028).</w:t>
      </w:r>
    </w:p>
    <w:p w14:paraId="05C20063" w14:textId="77777777" w:rsidR="00E22F6D" w:rsidRDefault="004F722F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rozliczeniach, strony Umowy obowiązane są stosować aktualnie obowiązującą taryfę zatwierdzoną w drodze decyzji przez organ regulacyjny, bez konieczności zmiany Umowy.</w:t>
      </w:r>
    </w:p>
    <w:p w14:paraId="7E959247" w14:textId="77777777" w:rsidR="00E22F6D" w:rsidRDefault="004F722F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</w:pPr>
      <w:r>
        <w:rPr>
          <w:rFonts w:ascii="Arial" w:eastAsia="Calibri" w:hAnsi="Arial" w:cs="Arial"/>
          <w:sz w:val="24"/>
          <w:szCs w:val="24"/>
          <w:lang w:eastAsia="en-US"/>
        </w:rPr>
        <w:t>W przypadku, gdy zmiana cen i stawek opłat następuje w okresie między odczytami, ilość</w:t>
      </w:r>
    </w:p>
    <w:p w14:paraId="4B19B676" w14:textId="77777777" w:rsidR="00E22F6D" w:rsidRDefault="004F722F">
      <w:pPr>
        <w:suppressAutoHyphens w:val="0"/>
        <w:autoSpaceDE w:val="0"/>
        <w:textAlignment w:val="auto"/>
      </w:pPr>
      <w:r>
        <w:rPr>
          <w:rFonts w:ascii="Arial" w:hAnsi="Arial"/>
          <w:sz w:val="24"/>
          <w:szCs w:val="24"/>
          <w:lang w:eastAsia="en-US"/>
        </w:rPr>
        <w:lastRenderedPageBreak/>
        <w:t>pobranej wody lub odprowadzenia ścieków ustala się na podstawie średniodobowego zużycia  wody lub odprowadzonych ścieków w okresie rozliczeniowym, w którym nastąpiła zmiana taryfy, w sposób proporcjonalny do upływu czasu.</w:t>
      </w:r>
      <w:r>
        <w:rPr>
          <w:rFonts w:ascii="Arial" w:hAnsi="Arial"/>
          <w:sz w:val="24"/>
          <w:szCs w:val="24"/>
        </w:rPr>
        <w:t xml:space="preserve"> </w:t>
      </w:r>
    </w:p>
    <w:p w14:paraId="3479B2B2" w14:textId="77777777" w:rsidR="00E22F6D" w:rsidRDefault="004F722F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określają w Umowie okres rozliczeniowy oraz skutki niedotrzymania terminu zapłaty jak również sposób uiszczania opłat. </w:t>
      </w:r>
    </w:p>
    <w:p w14:paraId="3BC92ABC" w14:textId="77777777" w:rsidR="00E22F6D" w:rsidRDefault="004F722F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Wniesienie przez odbiorcę reklamacji, co do wysokości faktury, nie wstrzymuje obowiązku uregulowania należności.</w:t>
      </w:r>
    </w:p>
    <w:p w14:paraId="2F79407F" w14:textId="77777777" w:rsidR="00E22F6D" w:rsidRDefault="004F722F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wody dostarczonej do nieruchomości ustala się na podstawie wskazań wodomierza głównego, a w przypadku jego braku w oparciu o przeciętne normy zużycia wody, określone w rozporządzeniu właściwego ministra. Ilość odprowadzonych ścieków określa się na podstawie wskazań urządzeń pomiarowych, a w przypadku ich braku, jako równa ilości wody pobranej lub określonej w umowie.</w:t>
      </w:r>
    </w:p>
    <w:p w14:paraId="59AC0594" w14:textId="77777777" w:rsidR="00E22F6D" w:rsidRDefault="004F722F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rozliczeniach ilości odprowadzanych ścieków, ilość bezpowrotnie zużytej wody uwzględnia się wyłącznie w przypadku, gdy wielkość jej zużycia na ten cel ustalona jest na podstawie dodatkowego wodomierza zainstalowanego na koszt Odbiorcy usług.</w:t>
      </w:r>
    </w:p>
    <w:p w14:paraId="375ED682" w14:textId="77777777" w:rsidR="00E22F6D" w:rsidRDefault="004F722F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stwierdzenia nieprawidłowego działania wodomierza głównego ilość pobranej wody ustala się na podstawie średniego zużycia wody w okresie 3 miesięcy przed stwierdzeniem nieprawidłowego działania wodomierza, a gdy nie jest to możliwe na podstawie średniego zużycia wody w analogicznym okresie roku ubiegłego lub iloczynu średniomiesięcznego zużycia wody w roku ubiegłym i liczby miesięcy nieprawidłowego działania wodomierza.</w:t>
      </w:r>
    </w:p>
    <w:p w14:paraId="4C58079A" w14:textId="77777777" w:rsidR="00E22F6D" w:rsidRDefault="00E22F6D">
      <w:pPr>
        <w:pStyle w:val="Teksttreci2"/>
        <w:shd w:val="clear" w:color="auto" w:fill="auto"/>
        <w:tabs>
          <w:tab w:val="left" w:pos="284"/>
        </w:tabs>
        <w:spacing w:before="0" w:after="0" w:line="276" w:lineRule="auto"/>
        <w:ind w:right="-7" w:firstLine="0"/>
        <w:jc w:val="both"/>
        <w:rPr>
          <w:rFonts w:ascii="Arial" w:hAnsi="Arial" w:cs="Arial"/>
          <w:sz w:val="24"/>
          <w:szCs w:val="24"/>
        </w:rPr>
      </w:pPr>
    </w:p>
    <w:p w14:paraId="682878A2" w14:textId="77777777" w:rsidR="00E22F6D" w:rsidRDefault="00E22F6D">
      <w:pPr>
        <w:pStyle w:val="Teksttreci2"/>
        <w:shd w:val="clear" w:color="auto" w:fill="auto"/>
        <w:tabs>
          <w:tab w:val="left" w:pos="284"/>
        </w:tabs>
        <w:spacing w:before="0" w:after="0" w:line="276" w:lineRule="auto"/>
        <w:ind w:right="-7" w:firstLine="0"/>
        <w:jc w:val="both"/>
        <w:rPr>
          <w:rFonts w:ascii="Arial" w:hAnsi="Arial" w:cs="Arial"/>
          <w:sz w:val="24"/>
          <w:szCs w:val="24"/>
        </w:rPr>
      </w:pPr>
    </w:p>
    <w:p w14:paraId="73A8C8F2" w14:textId="77777777" w:rsidR="00E22F6D" w:rsidRDefault="004F722F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Rozdział V</w:t>
      </w:r>
    </w:p>
    <w:p w14:paraId="2D31F3E9" w14:textId="77777777" w:rsidR="00E22F6D" w:rsidRDefault="004F722F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Warunki przyłączania do sieci wodociągowej i kanalizacyjnej</w:t>
      </w:r>
    </w:p>
    <w:p w14:paraId="7066FF31" w14:textId="77777777" w:rsidR="00E22F6D" w:rsidRDefault="004F722F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§6</w:t>
      </w:r>
    </w:p>
    <w:p w14:paraId="3A58FAEE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1. Przyłączenie do sieci wodociągowej i kanalizacyjnej następuje po spełnieniu technicznych warunków przyłączenia, określonych przez przedsiębiorstwo zwanych dalej warunkami przyłączenia;</w:t>
      </w:r>
    </w:p>
    <w:p w14:paraId="029F4752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2. Z wnioskiem o przyłączenie do sieci wodociągowej i kanalizacyjnej może występować osoba, której nieruchomość ma być przyłączona do sieci, posiadająca tytuł prawny do korzystania z nieruchomości, albo osoba która korzysta z nieruchomości, albo osoba która korzysta z nieruchomości o nieuregulowanym stanie prawnym.</w:t>
      </w:r>
    </w:p>
    <w:p w14:paraId="337FB383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3. Wniosek, o którym mowa w ust. 2 zawiera:</w:t>
      </w:r>
    </w:p>
    <w:p w14:paraId="45166E33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</w:pPr>
      <w:r>
        <w:rPr>
          <w:rFonts w:ascii="Arial" w:hAnsi="Arial"/>
          <w:sz w:val="24"/>
          <w:szCs w:val="24"/>
          <w:lang w:eastAsia="en-US"/>
        </w:rPr>
        <w:t>1)  i</w:t>
      </w:r>
      <w:r>
        <w:rPr>
          <w:rFonts w:ascii="Arial" w:hAnsi="Arial"/>
          <w:sz w:val="24"/>
          <w:szCs w:val="24"/>
        </w:rPr>
        <w:t>mię i nazwisko lub nazwę oraz adres zamieszkania lub siedziby podmiotu ubiegającego się o przyłączenie do sieci;</w:t>
      </w:r>
    </w:p>
    <w:p w14:paraId="088E818F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</w:pPr>
      <w:r>
        <w:rPr>
          <w:rFonts w:ascii="Arial" w:hAnsi="Arial"/>
          <w:sz w:val="24"/>
          <w:szCs w:val="24"/>
          <w:lang w:eastAsia="en-US"/>
        </w:rPr>
        <w:t xml:space="preserve">2) </w:t>
      </w:r>
      <w:r>
        <w:rPr>
          <w:rFonts w:ascii="Arial" w:hAnsi="Arial"/>
          <w:sz w:val="24"/>
          <w:szCs w:val="24"/>
        </w:rPr>
        <w:t xml:space="preserve">wskazanie lokalizacji nieruchomości lub obiektu, który ma zostać przyłączony do sieci, </w:t>
      </w:r>
      <w:r>
        <w:rPr>
          <w:rFonts w:ascii="Arial" w:hAnsi="Arial"/>
          <w:sz w:val="24"/>
          <w:szCs w:val="24"/>
        </w:rPr>
        <w:br/>
        <w:t>w tym jego adres i numer działki ewidencyjnej, na której się znajduje</w:t>
      </w:r>
      <w:r>
        <w:rPr>
          <w:rFonts w:ascii="Arial" w:hAnsi="Arial"/>
          <w:sz w:val="24"/>
          <w:szCs w:val="24"/>
          <w:lang w:eastAsia="en-US"/>
        </w:rPr>
        <w:t>;</w:t>
      </w:r>
    </w:p>
    <w:p w14:paraId="5E0CF50F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3) informacje o przeznaczeniu i sposobie wykorzystywania nieruchomości lub obiektu, który ma zostać przyłączony do sieci;</w:t>
      </w:r>
    </w:p>
    <w:p w14:paraId="32221D70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4) określenie dobowego zapotrzebowania na wodę z podziałem na wodę do celów bytowych, technologicznych, przeciwpożarowych oraz innych, z uwzględnieniem przepływów średniodobowych i maksymalnych godzinowych oraz wielkości ładunku zanieczyszczeń;</w:t>
      </w:r>
    </w:p>
    <w:p w14:paraId="61D0151F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5) określenie ilości i jakości odprowadzanych ścieków z podziałem na ścieki bytowe</w:t>
      </w:r>
    </w:p>
    <w:p w14:paraId="06C73263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lastRenderedPageBreak/>
        <w:t>i przemysłowe;</w:t>
      </w:r>
    </w:p>
    <w:p w14:paraId="22E4B790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6) plan zabudowy lub szkic sytuacyjny, określający usytuowanie przyłącza w stosunku</w:t>
      </w:r>
    </w:p>
    <w:p w14:paraId="3B62E09C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do istniejącej sieci wodociągowej lub kanalizacyjnej, oraz innych obiektów i urządzeń</w:t>
      </w:r>
    </w:p>
    <w:p w14:paraId="5B4F9D95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uzbrojenia terenu i sieci.</w:t>
      </w:r>
    </w:p>
    <w:p w14:paraId="185D3FF6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4. Wzór wniosku, o którym mowa w ust. 2 i 3, przedsiębiorstwo sporządza i udostępnia </w:t>
      </w:r>
      <w:r>
        <w:rPr>
          <w:rFonts w:ascii="Arial" w:hAnsi="Arial"/>
          <w:sz w:val="24"/>
          <w:szCs w:val="24"/>
          <w:lang w:eastAsia="en-US"/>
        </w:rPr>
        <w:br/>
        <w:t>w swojej siedzibie oraz na swojej stronie internetowej.</w:t>
      </w:r>
    </w:p>
    <w:p w14:paraId="4C6B8A3F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5. W przypadku gdy przedmiotem wniosku o wydanie warunków przyłączenia jest budowa urządzeń wodociągowych lub/i kanalizacyjnych, Przedsiębiorstwo opracowuje warunki techniczne wraz z informacją dotyczącą możliwości świadczenia usług, w tym budowy infrastruktury i przekazuje ją wraz z wnioskiem do Gminy, celem przygotowania przez Gminę umowy z wnioskodawcą w zakresie budowy urządzeń i/lub sieci.</w:t>
      </w:r>
    </w:p>
    <w:p w14:paraId="54A37079" w14:textId="77777777" w:rsidR="00E22F6D" w:rsidRDefault="00E22F6D">
      <w:pPr>
        <w:suppressAutoHyphens w:val="0"/>
        <w:autoSpaceDE w:val="0"/>
        <w:spacing w:line="276" w:lineRule="auto"/>
        <w:jc w:val="center"/>
        <w:textAlignment w:val="auto"/>
        <w:rPr>
          <w:rFonts w:ascii="Arial" w:hAnsi="Arial"/>
          <w:sz w:val="24"/>
          <w:szCs w:val="24"/>
          <w:lang w:eastAsia="en-US"/>
        </w:rPr>
      </w:pPr>
    </w:p>
    <w:p w14:paraId="1D1EA6C7" w14:textId="77777777" w:rsidR="00E22F6D" w:rsidRDefault="004F722F">
      <w:pPr>
        <w:suppressAutoHyphens w:val="0"/>
        <w:autoSpaceDE w:val="0"/>
        <w:spacing w:line="276" w:lineRule="auto"/>
        <w:jc w:val="center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§ 7</w:t>
      </w:r>
    </w:p>
    <w:p w14:paraId="3BF0EB72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1. Warunki przyłączenia do sieci wodociągowej lub/i kanalizacyjnej wydawane są </w:t>
      </w:r>
      <w:r>
        <w:rPr>
          <w:rFonts w:ascii="Arial" w:hAnsi="Arial"/>
          <w:sz w:val="24"/>
          <w:szCs w:val="24"/>
          <w:lang w:eastAsia="en-US"/>
        </w:rPr>
        <w:br/>
        <w:t>w terminie:</w:t>
      </w:r>
    </w:p>
    <w:p w14:paraId="24855560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1) 21 dni od dnia złożenia kompletnego wniosku o wydanie warunków przyłączenia do sieci, w przypadku budynków mieszkalnych jednorodzinnych, w tym znajdujących się w zabudowie zagrodowej;</w:t>
      </w:r>
    </w:p>
    <w:p w14:paraId="2A28F900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2) 45 dni od dnia złożenia kompletnego wniosku o wydanie warunków przyłączenia do sieci,</w:t>
      </w:r>
    </w:p>
    <w:p w14:paraId="00E54687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3) W przypadku skomplikowanego charakteru wydania warunków przyłączenia, w tym</w:t>
      </w:r>
    </w:p>
    <w:p w14:paraId="76CF4E21" w14:textId="60129FCD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konieczności przeprowadzenia szczegółowego postępowania wyjaśniającego, termin </w:t>
      </w:r>
      <w:r w:rsidR="00173AF4">
        <w:rPr>
          <w:rFonts w:ascii="Arial" w:hAnsi="Arial"/>
          <w:sz w:val="24"/>
          <w:szCs w:val="24"/>
          <w:lang w:eastAsia="en-US"/>
        </w:rPr>
        <w:br/>
      </w:r>
      <w:r>
        <w:rPr>
          <w:rFonts w:ascii="Arial" w:hAnsi="Arial"/>
          <w:sz w:val="24"/>
          <w:szCs w:val="24"/>
          <w:lang w:eastAsia="en-US"/>
        </w:rPr>
        <w:t>o którym mowa w pkt 1) i 2) może ulec przedłużeniu odpowiednio o kolejne 21 albo 45 dni.</w:t>
      </w:r>
    </w:p>
    <w:p w14:paraId="09F544D3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2. Warunki przyłączenia ważne są dwa lata.</w:t>
      </w:r>
    </w:p>
    <w:p w14:paraId="215E02D5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3. Warunki przyłączenia określają, co najmniej:</w:t>
      </w:r>
    </w:p>
    <w:p w14:paraId="2E9F775A" w14:textId="77777777" w:rsidR="00E22F6D" w:rsidRDefault="004F722F">
      <w:pPr>
        <w:suppressAutoHyphens w:val="0"/>
        <w:autoSpaceDE w:val="0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1) miejsce i sposób przyłączenia do sieci wodociągowej lub kanalizacyjnej z instalacjami odbiorcy;</w:t>
      </w:r>
    </w:p>
    <w:p w14:paraId="36B28698" w14:textId="77777777" w:rsidR="00E22F6D" w:rsidRDefault="004F722F">
      <w:pPr>
        <w:suppressAutoHyphens w:val="0"/>
        <w:autoSpaceDE w:val="0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2) maksymalne dobowe i godzinowe oraz średnie dobowe zapotrzebowanie na pobór wody;</w:t>
      </w:r>
    </w:p>
    <w:p w14:paraId="79E25952" w14:textId="77777777" w:rsidR="00E22F6D" w:rsidRDefault="004F722F">
      <w:pPr>
        <w:suppressAutoHyphens w:val="0"/>
        <w:autoSpaceDE w:val="0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3) miejsce zainstalowania wodomierza głównego;</w:t>
      </w:r>
    </w:p>
    <w:p w14:paraId="7B899266" w14:textId="77777777" w:rsidR="00E22F6D" w:rsidRDefault="004F722F">
      <w:pPr>
        <w:suppressAutoHyphens w:val="0"/>
        <w:autoSpaceDE w:val="0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4) minimalne ciśnienie wody w pobliżu nieruchomości;</w:t>
      </w:r>
    </w:p>
    <w:p w14:paraId="67C25DBF" w14:textId="77777777" w:rsidR="00E22F6D" w:rsidRDefault="004F722F">
      <w:pPr>
        <w:suppressAutoHyphens w:val="0"/>
        <w:autoSpaceDE w:val="0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5) dopuszczalną ilość i jakość odprowadzanych ścieków;</w:t>
      </w:r>
    </w:p>
    <w:p w14:paraId="26934A9F" w14:textId="77777777" w:rsidR="00E22F6D" w:rsidRDefault="004F722F">
      <w:pPr>
        <w:suppressAutoHyphens w:val="0"/>
        <w:autoSpaceDE w:val="0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6) wymagania wynikające z przepisów prawa budowlanego lub innych przepisów;</w:t>
      </w:r>
    </w:p>
    <w:p w14:paraId="7BA26E41" w14:textId="77777777" w:rsidR="00E22F6D" w:rsidRDefault="004F722F">
      <w:pPr>
        <w:pStyle w:val="Teksttreci4"/>
        <w:shd w:val="clear" w:color="auto" w:fill="auto"/>
        <w:tabs>
          <w:tab w:val="left" w:pos="284"/>
        </w:tabs>
        <w:spacing w:line="276" w:lineRule="auto"/>
        <w:ind w:firstLine="0"/>
      </w:pP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7) termin ważności warunków przyłączenia.</w:t>
      </w:r>
    </w:p>
    <w:p w14:paraId="216CB22B" w14:textId="77777777" w:rsidR="00E22F6D" w:rsidRDefault="00E22F6D">
      <w:pPr>
        <w:pStyle w:val="Teksttreci4"/>
        <w:shd w:val="clear" w:color="auto" w:fill="auto"/>
        <w:tabs>
          <w:tab w:val="left" w:pos="284"/>
        </w:tabs>
        <w:spacing w:line="276" w:lineRule="auto"/>
        <w:ind w:firstLine="0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61FBED84" w14:textId="77777777" w:rsidR="00E22F6D" w:rsidRDefault="004F722F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Rozdział VI</w:t>
      </w:r>
    </w:p>
    <w:p w14:paraId="18D3CF40" w14:textId="77777777" w:rsidR="00E22F6D" w:rsidRDefault="004F722F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Warunki techniczne określające możliwości dostępu do usług</w:t>
      </w:r>
    </w:p>
    <w:p w14:paraId="10C28C1D" w14:textId="77777777" w:rsidR="00E22F6D" w:rsidRDefault="004F722F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  <w:bookmarkStart w:id="7" w:name="bookmark16"/>
      <w:r>
        <w:rPr>
          <w:rFonts w:ascii="Arial" w:hAnsi="Arial" w:cs="Arial"/>
          <w:color w:val="auto"/>
          <w:sz w:val="24"/>
          <w:szCs w:val="24"/>
        </w:rPr>
        <w:t>wodociągowo-kanalizacyjnych</w:t>
      </w:r>
      <w:bookmarkEnd w:id="7"/>
    </w:p>
    <w:p w14:paraId="1286016A" w14:textId="77777777" w:rsidR="00E22F6D" w:rsidRDefault="004F722F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§8</w:t>
      </w:r>
    </w:p>
    <w:p w14:paraId="39F100EC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bookmarkStart w:id="8" w:name="bookmark17"/>
      <w:r>
        <w:rPr>
          <w:rFonts w:ascii="Arial" w:hAnsi="Arial"/>
          <w:sz w:val="24"/>
          <w:szCs w:val="24"/>
          <w:lang w:eastAsia="en-US"/>
        </w:rPr>
        <w:t>1. Dostęp do usług zaopatrzenia w wodę oraz odprowadzenia ścieków uzależniony jest od:</w:t>
      </w:r>
    </w:p>
    <w:p w14:paraId="6DBD2729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1) posiadania sieci wodociągowej i/lub kanalizacyjnej zlokalizowanej na wysokości</w:t>
      </w:r>
    </w:p>
    <w:p w14:paraId="0C945066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nieruchomości wskazanej we wniosku,</w:t>
      </w:r>
    </w:p>
    <w:p w14:paraId="30DD2050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2) posiadania możliwości przyłączenia w sposób nie powodujący pogorszenia jakości</w:t>
      </w:r>
    </w:p>
    <w:p w14:paraId="2E2D6CF0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świadczonych usług, lub uniemożliwiający zachowanie minimalnego poziomu świadczonych usług w zakresie dostarczania wody i odprowadzania ścieków dla pozostałych odbiorców,</w:t>
      </w:r>
    </w:p>
    <w:p w14:paraId="1FB8FECB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3) technologii dostarczania wody i odprowadzania ścieków, przez co rozumie się faktyczne</w:t>
      </w:r>
    </w:p>
    <w:p w14:paraId="17136FCA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możliwości pozyskania przez Przedsiębiorstwo wody nadającej się do spożycia przez ludzi</w:t>
      </w:r>
    </w:p>
    <w:p w14:paraId="5FB45B24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lastRenderedPageBreak/>
        <w:t>(wydajność źródeł wody, przepustowość stacji uzdatniania wody i skuteczność technologii</w:t>
      </w:r>
    </w:p>
    <w:p w14:paraId="25196E37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uzdatniania), możliwość oczyszczania ścieków (przepustowość oczyszczalni i skuteczność</w:t>
      </w:r>
    </w:p>
    <w:p w14:paraId="5BA5EA4D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zastosowanej technologii oczyszczania ścieków i zagospodarowania osadów), a także</w:t>
      </w:r>
    </w:p>
    <w:p w14:paraId="071A8044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możliwości techniczne dotyczące układów sieci dystrybucji wody, oraz odbioru i </w:t>
      </w:r>
      <w:proofErr w:type="spellStart"/>
      <w:r>
        <w:rPr>
          <w:rFonts w:ascii="Arial" w:hAnsi="Arial"/>
          <w:sz w:val="24"/>
          <w:szCs w:val="24"/>
          <w:lang w:eastAsia="en-US"/>
        </w:rPr>
        <w:t>przesyłu</w:t>
      </w:r>
      <w:proofErr w:type="spellEnd"/>
    </w:p>
    <w:p w14:paraId="1EB76096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(w tym przepompowywania) ścieków,</w:t>
      </w:r>
    </w:p>
    <w:p w14:paraId="7C011096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4) stanu technicznego urządzeń wodociągowych i kanalizacyjnych.</w:t>
      </w:r>
    </w:p>
    <w:p w14:paraId="4FE6503D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2. W przypadku, w którym Przedsiębiorstwo odmówi wydania warunków przyłączenia</w:t>
      </w:r>
    </w:p>
    <w:p w14:paraId="51A116D7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nieruchomości do sieci jest ono obowiązane przesłać podmiotowi ubiegającemu się </w:t>
      </w:r>
      <w:r>
        <w:rPr>
          <w:rFonts w:ascii="Arial" w:hAnsi="Arial"/>
          <w:sz w:val="24"/>
          <w:szCs w:val="24"/>
          <w:lang w:eastAsia="en-US"/>
        </w:rPr>
        <w:br/>
        <w:t>o przyłączenie do sieci pisemną odmowę wraz z uzasadnieniem.</w:t>
      </w:r>
    </w:p>
    <w:p w14:paraId="2BF6186A" w14:textId="45897648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3. Przedsiębiorstwo ma prawo odmówić przyłączenia nieruchomości do sieci, jeśli przyłącze zostało wykonane bez uzyskania warunków przyłączenia, bądź zostało wykonane </w:t>
      </w:r>
      <w:r w:rsidR="00173AF4">
        <w:rPr>
          <w:rFonts w:ascii="Arial" w:hAnsi="Arial"/>
          <w:sz w:val="24"/>
          <w:szCs w:val="24"/>
          <w:lang w:eastAsia="en-US"/>
        </w:rPr>
        <w:br/>
      </w:r>
      <w:r>
        <w:rPr>
          <w:rFonts w:ascii="Arial" w:hAnsi="Arial"/>
          <w:sz w:val="24"/>
          <w:szCs w:val="24"/>
          <w:lang w:eastAsia="en-US"/>
        </w:rPr>
        <w:t>niezgodnie z wydanymi warunkami i/lub uzgodnionym planem sytuacyjnym.</w:t>
      </w:r>
    </w:p>
    <w:p w14:paraId="1B1359FA" w14:textId="458B76D5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4. Ustala się następujące warunki techniczne określające możliwość dostępu do usług </w:t>
      </w:r>
      <w:r w:rsidR="00173AF4">
        <w:rPr>
          <w:rFonts w:ascii="Arial" w:hAnsi="Arial"/>
          <w:sz w:val="24"/>
          <w:szCs w:val="24"/>
          <w:lang w:eastAsia="en-US"/>
        </w:rPr>
        <w:br/>
      </w:r>
      <w:r>
        <w:rPr>
          <w:rFonts w:ascii="Arial" w:hAnsi="Arial"/>
          <w:sz w:val="24"/>
          <w:szCs w:val="24"/>
          <w:lang w:eastAsia="en-US"/>
        </w:rPr>
        <w:t>wodociągowo-kanalizacyjnych:</w:t>
      </w:r>
    </w:p>
    <w:p w14:paraId="506F7987" w14:textId="389C3F61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1) minimalna średnica przyłącza wodociągowego wynosi 32 mm, a minimalna średnica </w:t>
      </w:r>
      <w:r w:rsidR="00173AF4">
        <w:rPr>
          <w:rFonts w:ascii="Arial" w:hAnsi="Arial"/>
          <w:sz w:val="24"/>
          <w:szCs w:val="24"/>
          <w:lang w:eastAsia="en-US"/>
        </w:rPr>
        <w:br/>
      </w:r>
      <w:r>
        <w:rPr>
          <w:rFonts w:ascii="Arial" w:hAnsi="Arial"/>
          <w:sz w:val="24"/>
          <w:szCs w:val="24"/>
          <w:lang w:eastAsia="en-US"/>
        </w:rPr>
        <w:t xml:space="preserve">przyłącza kanalizacyjnego w przypadku sieci grawitacyjnej wynosi 150 mm, natomiast </w:t>
      </w:r>
      <w:r w:rsidR="00173AF4">
        <w:rPr>
          <w:rFonts w:ascii="Arial" w:hAnsi="Arial"/>
          <w:sz w:val="24"/>
          <w:szCs w:val="24"/>
          <w:lang w:eastAsia="en-US"/>
        </w:rPr>
        <w:br/>
      </w:r>
      <w:r>
        <w:rPr>
          <w:rFonts w:ascii="Arial" w:hAnsi="Arial"/>
          <w:sz w:val="24"/>
          <w:szCs w:val="24"/>
          <w:lang w:eastAsia="en-US"/>
        </w:rPr>
        <w:t>w przypadku sieci ciśnieniowej wynosi 40 mm.</w:t>
      </w:r>
    </w:p>
    <w:p w14:paraId="5F96023D" w14:textId="5D384F5E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2) w bezpośrednim sąsiedztwie miejsca włączenia przyłącza wodociągowego do sieci, </w:t>
      </w:r>
      <w:r w:rsidR="00173AF4">
        <w:rPr>
          <w:rFonts w:ascii="Arial" w:hAnsi="Arial"/>
          <w:sz w:val="24"/>
          <w:szCs w:val="24"/>
          <w:lang w:eastAsia="en-US"/>
        </w:rPr>
        <w:br/>
      </w:r>
      <w:r>
        <w:rPr>
          <w:rFonts w:ascii="Arial" w:hAnsi="Arial"/>
          <w:sz w:val="24"/>
          <w:szCs w:val="24"/>
          <w:lang w:eastAsia="en-US"/>
        </w:rPr>
        <w:t>należy zapewnić zasuwę odcinającą, a obudowę zasuwy należy wyposażyć w skrzynkę uliczną;</w:t>
      </w:r>
    </w:p>
    <w:p w14:paraId="18E0C1F8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3) odbiorca usług zobowiązany jest zakończyć przyłącze wodociągowe podejściem</w:t>
      </w:r>
    </w:p>
    <w:p w14:paraId="017DF87A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wodomierzowym służącym do zamontowania wodomierza głównego;</w:t>
      </w:r>
    </w:p>
    <w:p w14:paraId="58B20855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4) przebieg i zagłębienie przyłącza wodociągowego lub kanalizacyjnego należy prowadzić</w:t>
      </w:r>
    </w:p>
    <w:p w14:paraId="40F67E92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możliwie najkrótszą, bezkolizyjną trasą, z jak najmniejszą ilością załamań z uwzględnieniem strefy przemarzania gruntu, lub z zapewnieniem zabezpieczenia przed przemarzaniem;</w:t>
      </w:r>
    </w:p>
    <w:p w14:paraId="4B62763D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5) w przypadku instalacji kanalizacyjnych, z których nie jest możliwe grawitacyjne odprowadzanie ścieków do sieci kanalizacyjnej, należy zastosować przepompownię, która pozostanie w eksploatacji odbiorcy usług;</w:t>
      </w:r>
    </w:p>
    <w:p w14:paraId="1B5EDBC7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6) odbiorca usług zobowiązany jest zapewnić możliwość dostępu do studni wodomierzowej, lub studni rewizyjnej na przyłączu kanalizacyjnym;</w:t>
      </w:r>
    </w:p>
    <w:p w14:paraId="21221E10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7) w zestawie wodomierza głównego od strony instalacji wewnętrznej, odbiorca usług</w:t>
      </w:r>
    </w:p>
    <w:p w14:paraId="34E80B34" w14:textId="77777777" w:rsidR="00E22F6D" w:rsidRDefault="004F722F" w:rsidP="00173AF4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zobowiązany jest zastosować zabezpieczenie uniemożliwiające wtórne zanieczyszczenie wody zgodnie z wymaganiami dla przepływów zwrotnych, określonymi w Polskiej Normie dotyczącej projektowania instalacji wodociągowych;</w:t>
      </w:r>
    </w:p>
    <w:p w14:paraId="450296FE" w14:textId="77777777" w:rsidR="00E22F6D" w:rsidRDefault="004F722F">
      <w:pPr>
        <w:suppressAutoHyphens w:val="0"/>
        <w:autoSpaceDE w:val="0"/>
        <w:spacing w:line="276" w:lineRule="auto"/>
        <w:jc w:val="center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§ 9</w:t>
      </w:r>
    </w:p>
    <w:p w14:paraId="0F676498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1. Realizację budowy przyłącza do sieci wodociągowej, lub/i kanalizacyjnej wraz z armaturą i uzbrojeniem, budowy studni wodomierzowej, pomieszczenia przewidzianego do lokalizacji wodomierza głównego i/lub urządzenia pomiarowego, zapewnia na własny koszt osoba ubiegająca się o przyłączenie nieruchomości do sieci.</w:t>
      </w:r>
    </w:p>
    <w:p w14:paraId="0C8AD84A" w14:textId="77777777" w:rsidR="00E22F6D" w:rsidRDefault="004F722F">
      <w:pPr>
        <w:suppressAutoHyphens w:val="0"/>
        <w:autoSpaceDE w:val="0"/>
        <w:spacing w:line="276" w:lineRule="auto"/>
        <w:jc w:val="both"/>
        <w:textAlignment w:val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2. Koszty nabycia, zainstalowania i utrzymania wodomierza głównego pokrywa przedsiębiorstwo, a urządzenia pomiarowego odbiorca usług.</w:t>
      </w:r>
    </w:p>
    <w:p w14:paraId="459843C8" w14:textId="29C7A105" w:rsidR="00E22F6D" w:rsidRDefault="004F722F">
      <w:pPr>
        <w:suppressAutoHyphens w:val="0"/>
        <w:autoSpaceDE w:val="0"/>
        <w:spacing w:line="276" w:lineRule="auto"/>
        <w:jc w:val="both"/>
        <w:textAlignment w:val="auto"/>
      </w:pPr>
      <w:r>
        <w:rPr>
          <w:rFonts w:ascii="Arial" w:hAnsi="Arial"/>
          <w:sz w:val="24"/>
          <w:szCs w:val="24"/>
        </w:rPr>
        <w:t xml:space="preserve">3. Potencjalni odbiorcy usług mogą uzyskać informacje dotyczące możliwości dostępu do usług wodociągowo-kanalizacyjnych bezpośrednio w siedzibie Przedsiębiorstwa, które </w:t>
      </w:r>
      <w:r w:rsidR="00173AF4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lastRenderedPageBreak/>
        <w:t xml:space="preserve">udostępnia nieodpłatnie niniejszy regulamin, projekty umów oraz wieloletni plan rozwoju </w:t>
      </w:r>
      <w:r w:rsidR="00173AF4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i modernizacji urządzeń wodociągowych i urządzeń kanalizacyjnych.</w:t>
      </w:r>
    </w:p>
    <w:p w14:paraId="7D6D32A2" w14:textId="77777777" w:rsidR="00E22F6D" w:rsidRDefault="00E22F6D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</w:p>
    <w:p w14:paraId="613C6F07" w14:textId="77777777" w:rsidR="00E22F6D" w:rsidRDefault="00E22F6D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</w:p>
    <w:p w14:paraId="667C5B3F" w14:textId="77777777" w:rsidR="00E22F6D" w:rsidRDefault="004F722F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Rozdział VI</w:t>
      </w:r>
      <w:bookmarkEnd w:id="8"/>
      <w:r>
        <w:rPr>
          <w:rFonts w:ascii="Arial" w:hAnsi="Arial" w:cs="Arial"/>
          <w:color w:val="auto"/>
          <w:sz w:val="24"/>
          <w:szCs w:val="24"/>
        </w:rPr>
        <w:t>I</w:t>
      </w:r>
    </w:p>
    <w:p w14:paraId="4BC57BD1" w14:textId="77777777" w:rsidR="00E22F6D" w:rsidRDefault="004F722F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Sposób dokonywania odbioru przez Przedsiębiorstwo wykonanych przyłączy wodociągowo-</w:t>
      </w:r>
      <w:bookmarkStart w:id="9" w:name="bookmark18"/>
      <w:r>
        <w:rPr>
          <w:rFonts w:ascii="Arial" w:hAnsi="Arial" w:cs="Arial"/>
          <w:color w:val="auto"/>
          <w:sz w:val="24"/>
          <w:szCs w:val="24"/>
        </w:rPr>
        <w:t xml:space="preserve"> kanalizacyjnych</w:t>
      </w:r>
      <w:bookmarkEnd w:id="9"/>
    </w:p>
    <w:p w14:paraId="722BEB65" w14:textId="77777777" w:rsidR="00E22F6D" w:rsidRDefault="004F722F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§10</w:t>
      </w:r>
    </w:p>
    <w:p w14:paraId="19F2862B" w14:textId="77777777" w:rsidR="00E22F6D" w:rsidRDefault="004F722F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auto"/>
        <w:rPr>
          <w:rFonts w:ascii="Arial" w:eastAsia="Times New Roman" w:hAnsi="Arial"/>
          <w:sz w:val="24"/>
          <w:szCs w:val="24"/>
          <w:lang w:bidi="pl-PL"/>
        </w:rPr>
      </w:pPr>
      <w:r>
        <w:rPr>
          <w:rFonts w:ascii="Arial" w:eastAsia="Times New Roman" w:hAnsi="Arial"/>
          <w:sz w:val="24"/>
          <w:szCs w:val="24"/>
          <w:lang w:bidi="pl-PL"/>
        </w:rPr>
        <w:t>Odbiorca usług przed przystąpieniem do wykonania przyłącza wodociągowego lub kanalizacyjnego ma obowiązek spełnienia wymagań określonych obowiązującymi przepisami prawa.</w:t>
      </w:r>
    </w:p>
    <w:p w14:paraId="0811D87F" w14:textId="77777777" w:rsidR="00E22F6D" w:rsidRDefault="004F722F">
      <w:pPr>
        <w:pStyle w:val="Teksttreci2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 ramach prac związanych z odbiorem przyłącza przedsiębiorstwo wodociągowo-kanalizacyjne dokonuje sprawdzenia zgodności wykonanych prac z wydawanymi przez przedsiębiorstwo wodociągowo-kanalizacyjne warunkami przyłączenia do sieci wodociągowej i/lub kanalizacyjnej oraz z projektem przyłącza. </w:t>
      </w:r>
    </w:p>
    <w:p w14:paraId="2FAB2E72" w14:textId="77777777" w:rsidR="00E22F6D" w:rsidRDefault="004F722F">
      <w:pPr>
        <w:pStyle w:val="Teksttreci2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Określone w warunkach przyłączenia próby i odbiory częściowe oraz końcowe są przeprowadzone przy udziale upoważnionych przedstawicieli stron. </w:t>
      </w:r>
    </w:p>
    <w:p w14:paraId="552188A1" w14:textId="77777777" w:rsidR="00E22F6D" w:rsidRDefault="004F722F">
      <w:pPr>
        <w:pStyle w:val="Teksttreci2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Odbiór wykonywany jest przed zasypaniem przyłącza. Wszelkie odcinki przyłącza ulegające częściowemu zakryciu należy zgłaszać do odbioru przed zasypaniem. </w:t>
      </w:r>
    </w:p>
    <w:p w14:paraId="028371B1" w14:textId="77777777" w:rsidR="00E22F6D" w:rsidRDefault="004F722F">
      <w:pPr>
        <w:pStyle w:val="Teksttreci2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</w:pPr>
      <w:r>
        <w:rPr>
          <w:rFonts w:ascii="Arial" w:hAnsi="Arial" w:cs="Arial"/>
          <w:color w:val="auto"/>
          <w:sz w:val="24"/>
          <w:szCs w:val="24"/>
        </w:rPr>
        <w:t>Po zakończeniu prac odbiorca usług zgłasza wykonanie przyłącza wodociągowego lub kanalizacyjnego do odbioru technicznego.</w:t>
      </w:r>
    </w:p>
    <w:p w14:paraId="07AD47AE" w14:textId="77777777" w:rsidR="00E22F6D" w:rsidRDefault="004F722F">
      <w:pPr>
        <w:pStyle w:val="Teksttreci2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</w:pPr>
      <w:r>
        <w:rPr>
          <w:rFonts w:ascii="Arial" w:hAnsi="Arial" w:cs="Arial"/>
          <w:color w:val="auto"/>
          <w:sz w:val="24"/>
          <w:szCs w:val="24"/>
        </w:rPr>
        <w:t>Przedsiębiorstwo dokonuje odbioru technicznego wykonanego przyłącza w formie protokołu odbioru, celem stwierdzenia czy zostały spełnione warunki techniczne.</w:t>
      </w:r>
    </w:p>
    <w:p w14:paraId="1DA3906B" w14:textId="77777777" w:rsidR="00E22F6D" w:rsidRDefault="004F722F">
      <w:pPr>
        <w:pStyle w:val="Teksttreci2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Protokół odbioru technicznego przyłącza powinien zawierać, co najmniej:</w:t>
      </w:r>
    </w:p>
    <w:p w14:paraId="26E817CE" w14:textId="77777777" w:rsidR="00E22F6D" w:rsidRDefault="004F722F">
      <w:pPr>
        <w:pStyle w:val="Teksttreci2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datę odbioru,</w:t>
      </w:r>
    </w:p>
    <w:p w14:paraId="30E5F43E" w14:textId="77777777" w:rsidR="00E22F6D" w:rsidRDefault="004F722F">
      <w:pPr>
        <w:pStyle w:val="Teksttreci2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przedmiot odbioru z wyszczególnieniem przeznaczenia przyłącza (rodzaju: wodociągowe, kanalizacyjne), średnicy, materiałów i długości, rodzaj odprowadzonych ścieków dla przyłącza kanalizacyjnego,</w:t>
      </w:r>
    </w:p>
    <w:p w14:paraId="00D7CBC7" w14:textId="77777777" w:rsidR="00E22F6D" w:rsidRDefault="004F722F">
      <w:pPr>
        <w:pStyle w:val="Teksttreci2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skład komisji, w tym: wykonawcę i użytkownika,</w:t>
      </w:r>
    </w:p>
    <w:p w14:paraId="71B13392" w14:textId="77777777" w:rsidR="00E22F6D" w:rsidRDefault="004F722F">
      <w:pPr>
        <w:pStyle w:val="Teksttreci2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numer ewidencyjny działki oraz w przypadku występowania adres nieruchomości, do której wykonano podłączenie,</w:t>
      </w:r>
    </w:p>
    <w:p w14:paraId="361458EC" w14:textId="77777777" w:rsidR="00E22F6D" w:rsidRDefault="004F722F">
      <w:pPr>
        <w:pStyle w:val="Teksttreci2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podpisy członków komisji.</w:t>
      </w:r>
    </w:p>
    <w:p w14:paraId="45A41A25" w14:textId="77777777" w:rsidR="00E22F6D" w:rsidRDefault="004F722F">
      <w:pPr>
        <w:pStyle w:val="Teksttreci2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Protokół odbioru technicznego stanowi potwierdzenie prawidłowości wykonania podłączenia i jego podpisanie przez strony upoważnia Odbiorcę do złożenia pisemnego wniosku o zawarcie Umowy.</w:t>
      </w:r>
    </w:p>
    <w:p w14:paraId="438BD110" w14:textId="77777777" w:rsidR="00E22F6D" w:rsidRDefault="004F722F">
      <w:pPr>
        <w:pStyle w:val="Teksttreci2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Przedsiębiorstwo wodociągowo-kanalizacyjne ma prawo odmówić odbioru przyłącza, jeżeli zostało wykonane niezgodnie z wydanymi warunkami przyłączenia do sieci wodociągowej i/lub kanalizacyjnej oraz z projektem przyłącza.</w:t>
      </w:r>
    </w:p>
    <w:p w14:paraId="65E0218F" w14:textId="77777777" w:rsidR="00E22F6D" w:rsidRDefault="00E22F6D">
      <w:pPr>
        <w:pStyle w:val="Teksttreci2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6274677A" w14:textId="77777777" w:rsidR="00E22F6D" w:rsidRDefault="004F722F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  <w:bookmarkStart w:id="10" w:name="bookmark19"/>
      <w:r>
        <w:rPr>
          <w:rFonts w:ascii="Arial" w:hAnsi="Arial" w:cs="Arial"/>
          <w:color w:val="auto"/>
          <w:sz w:val="24"/>
          <w:szCs w:val="24"/>
        </w:rPr>
        <w:t>Rozdział VII</w:t>
      </w:r>
      <w:bookmarkEnd w:id="10"/>
      <w:r>
        <w:rPr>
          <w:rFonts w:ascii="Arial" w:hAnsi="Arial" w:cs="Arial"/>
          <w:color w:val="auto"/>
          <w:sz w:val="24"/>
          <w:szCs w:val="24"/>
        </w:rPr>
        <w:t>I</w:t>
      </w:r>
    </w:p>
    <w:p w14:paraId="26B2AF2E" w14:textId="77777777" w:rsidR="00E22F6D" w:rsidRDefault="004F722F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14:paraId="2FF734DB" w14:textId="77777777" w:rsidR="00E22F6D" w:rsidRDefault="004F722F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§11</w:t>
      </w:r>
    </w:p>
    <w:p w14:paraId="39B3716D" w14:textId="2E1C5DF7" w:rsidR="00E22F6D" w:rsidRDefault="004F722F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Wystąpienie przerwy w dostawie wody lub odbiorze ścieków może mieć miejsce </w:t>
      </w:r>
      <w:r w:rsidR="00173AF4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lastRenderedPageBreak/>
        <w:t>w przypadku awarii lub planowanych prac konserwacyjno-remontowych.</w:t>
      </w:r>
    </w:p>
    <w:p w14:paraId="34134175" w14:textId="77777777" w:rsidR="00E22F6D" w:rsidRDefault="004F722F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Przedsiębiorstwo informuje odbiorców usług o planowanych przerwach lub ograniczeniach w dostawie wody lub przewidywanym obniżeniu jej jakości oraz utrudnieniach w odprowadzaniu ścieków poprzez komunikaty na stronie internetowej gminy, tablice informacyjne lub w inny sposób zwyczajowo przyjęty, co najmniej na 2 dni przed ich planowanym terminem. </w:t>
      </w:r>
    </w:p>
    <w:p w14:paraId="61C2FDB1" w14:textId="77777777" w:rsidR="00E22F6D" w:rsidRDefault="004F722F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 przypadkach wystąpienia ograniczeń bądź niedoboru dostarczanej wody z przyczyn, o których mowa w ust. 1 przez okres dłuższy niż 12 godzin, przedsiębiorstwo zobowiązane jest zapewnić zastępcze punkty poboru wody oraz poinformować odbiorców usług o ich lokalizacji. </w:t>
      </w:r>
    </w:p>
    <w:p w14:paraId="108B677D" w14:textId="77777777" w:rsidR="00E22F6D" w:rsidRDefault="004F722F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§12</w:t>
      </w:r>
    </w:p>
    <w:p w14:paraId="4F0DE75F" w14:textId="77777777" w:rsidR="00E22F6D" w:rsidRDefault="004F722F">
      <w:pPr>
        <w:pStyle w:val="p0"/>
        <w:numPr>
          <w:ilvl w:val="0"/>
          <w:numId w:val="13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Przedsiębiorstwo wodociągowo-kanalizacyjne może odciąć dostawę wody lub zamknąć przyłącze kanalizacyjne, jeżeli:</w:t>
      </w:r>
    </w:p>
    <w:p w14:paraId="637213DB" w14:textId="77777777" w:rsidR="00E22F6D" w:rsidRDefault="004F722F">
      <w:pPr>
        <w:pStyle w:val="p1"/>
        <w:tabs>
          <w:tab w:val="left" w:pos="284"/>
        </w:tabs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przyłącze wodociągowe lub przyłącze kanalizacyjne wykonano niezgodnie z przepisami prawa;</w:t>
      </w:r>
    </w:p>
    <w:p w14:paraId="2A70AB6D" w14:textId="77777777" w:rsidR="00E22F6D" w:rsidRDefault="004F722F">
      <w:pPr>
        <w:pStyle w:val="p1"/>
        <w:tabs>
          <w:tab w:val="left" w:pos="284"/>
        </w:tabs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odbiorca usług nie uiścił należności za pełne dwa okresy obrachunkowe, następujące po dniu otrzymania upomnienia w sprawie uregulowania zaległej opłaty;</w:t>
      </w:r>
    </w:p>
    <w:p w14:paraId="3F6D3988" w14:textId="77777777" w:rsidR="00E22F6D" w:rsidRDefault="004F722F">
      <w:pPr>
        <w:pStyle w:val="p1"/>
        <w:tabs>
          <w:tab w:val="left" w:pos="284"/>
        </w:tabs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jakość wprowadzanych ścieków nie spełnia wymogów określonych w przepisach prawa lub stwierdzono celowe uszkodzenie albo pominięcie urządzenia pomiarowego;</w:t>
      </w:r>
    </w:p>
    <w:p w14:paraId="5C44F471" w14:textId="77777777" w:rsidR="00E22F6D" w:rsidRDefault="004F722F">
      <w:pPr>
        <w:pStyle w:val="p1"/>
        <w:tabs>
          <w:tab w:val="left" w:pos="284"/>
        </w:tabs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został stwierdzony nielegalny pobór wody lub nielegalne odprowadzanie ścieków, to jest bez zawarcia umowy, jak również przy celowo uszkodzonych albo pominiętych wodomierzach lub urządzeniach pomiarowych.</w:t>
      </w:r>
    </w:p>
    <w:p w14:paraId="5C626B51" w14:textId="77777777" w:rsidR="00E22F6D" w:rsidRDefault="004F722F">
      <w:pPr>
        <w:tabs>
          <w:tab w:val="left" w:pos="284"/>
        </w:tabs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2. Przedsiębiorstwo wodociągowo-kanalizacyjne, które odcięło dostawę wody z przyczyny, o której mowa w ust. 1 pkt 2, jest obowiązane do równoczesnego udostępnienia zastępczego punktu poboru wody przeznaczonej do spożycia przez ludzi i poinformowania o możliwościach korzystania z tego punktu.</w:t>
      </w:r>
    </w:p>
    <w:p w14:paraId="46BBDB37" w14:textId="77777777" w:rsidR="00E22F6D" w:rsidRDefault="004F722F">
      <w:pPr>
        <w:tabs>
          <w:tab w:val="left" w:pos="284"/>
        </w:tabs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3. Przedsiębiorstwo wodociągowo-kanalizacyjne o zamiarze odcięcia dostawy wody lub zamknięcia przyłącza kanalizacyjnego oraz o miejscach i sposobie udostępniania zastępczych punktów poboru wody zawiadamia powiatowego inspektora sanitarnego, wójta oraz odbiorcę usług co najmniej na 20 dni przed planowanym terminem odcięcia dostaw wody lub zamknięcia przyłącza kanalizacyjnego.</w:t>
      </w:r>
    </w:p>
    <w:p w14:paraId="2FD5B030" w14:textId="77777777" w:rsidR="00E22F6D" w:rsidRDefault="00E22F6D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  <w:bookmarkStart w:id="11" w:name="bookmark20"/>
    </w:p>
    <w:p w14:paraId="33D4E7CC" w14:textId="77777777" w:rsidR="00E22F6D" w:rsidRDefault="00E22F6D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</w:p>
    <w:p w14:paraId="09CD4618" w14:textId="77777777" w:rsidR="00E22F6D" w:rsidRDefault="004F722F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Rozdział </w:t>
      </w:r>
      <w:bookmarkEnd w:id="11"/>
      <w:r>
        <w:rPr>
          <w:rFonts w:ascii="Arial" w:hAnsi="Arial" w:cs="Arial"/>
          <w:color w:val="auto"/>
          <w:sz w:val="24"/>
          <w:szCs w:val="24"/>
        </w:rPr>
        <w:t>IX</w:t>
      </w:r>
    </w:p>
    <w:p w14:paraId="2306B70D" w14:textId="77777777" w:rsidR="00E22F6D" w:rsidRDefault="004F722F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Standardy obsługi odbiorców usług, w tym załatwianie reklamacji oraz wymiany informacji</w:t>
      </w:r>
      <w:r>
        <w:rPr>
          <w:rFonts w:ascii="Arial" w:hAnsi="Arial" w:cs="Arial"/>
          <w:color w:val="auto"/>
          <w:sz w:val="24"/>
          <w:szCs w:val="24"/>
        </w:rPr>
        <w:br/>
        <w:t>dotyczących w szczególności zakłóceń w dostawie wody i odprowadzaniu ścieków</w:t>
      </w:r>
    </w:p>
    <w:p w14:paraId="53A92744" w14:textId="77777777" w:rsidR="00E22F6D" w:rsidRDefault="004F722F">
      <w:pPr>
        <w:pStyle w:val="Teksttreci2"/>
        <w:shd w:val="clear" w:color="auto" w:fill="auto"/>
        <w:tabs>
          <w:tab w:val="left" w:pos="426"/>
        </w:tabs>
        <w:spacing w:before="0" w:after="0" w:line="276" w:lineRule="auto"/>
        <w:ind w:firstLine="0"/>
      </w:pPr>
      <w:r>
        <w:rPr>
          <w:rFonts w:ascii="Arial" w:hAnsi="Arial" w:cs="Arial"/>
          <w:color w:val="auto"/>
          <w:sz w:val="24"/>
          <w:szCs w:val="24"/>
        </w:rPr>
        <w:t>§13</w:t>
      </w:r>
    </w:p>
    <w:p w14:paraId="1B5448BA" w14:textId="77777777" w:rsidR="00E22F6D" w:rsidRDefault="004F722F">
      <w:pPr>
        <w:pStyle w:val="Teksttreci2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Przedsiębiorstwo jest zobowiązane do udzielania na żądanie odbiorców usług informacji w związku   z nieutrzymaniem ciągłości usług, nie później niż w ciągu:</w:t>
      </w:r>
    </w:p>
    <w:p w14:paraId="0B76C610" w14:textId="77777777" w:rsidR="00E22F6D" w:rsidRDefault="004F722F">
      <w:pPr>
        <w:pStyle w:val="Teksttreci2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12 godzin, na telefoniczne żądanie określenia przewidywanego terminu przerw i zakłóceń                                   w świadczenie usług,</w:t>
      </w:r>
    </w:p>
    <w:p w14:paraId="66991A05" w14:textId="77777777" w:rsidR="00E22F6D" w:rsidRDefault="004F722F">
      <w:pPr>
        <w:pStyle w:val="Teksttreci2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 dni, na pisemne żądanie usunięcia przerw i zakłóceń, o których mowa w pkt 1.</w:t>
      </w:r>
    </w:p>
    <w:p w14:paraId="1A88133A" w14:textId="114DA17A" w:rsidR="00E22F6D" w:rsidRDefault="004F722F">
      <w:pPr>
        <w:pStyle w:val="Teksttreci2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Przedsiębiorstwo obowiązane jest zawiadomić odbiorców usług o planowanych </w:t>
      </w:r>
      <w:proofErr w:type="spellStart"/>
      <w:r>
        <w:rPr>
          <w:rFonts w:ascii="Arial" w:hAnsi="Arial" w:cs="Arial"/>
          <w:color w:val="auto"/>
          <w:sz w:val="24"/>
          <w:szCs w:val="24"/>
        </w:rPr>
        <w:lastRenderedPageBreak/>
        <w:t>zmianachw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warunkach technicznych zaopatrzenia w wodę i odbioru ścieków </w:t>
      </w:r>
      <w:r w:rsidR="00173AF4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>z wyprzedzeniem umożliwiającym dostosowanie instalacji do nowych warunków.</w:t>
      </w:r>
    </w:p>
    <w:p w14:paraId="715650A3" w14:textId="77777777" w:rsidR="00E22F6D" w:rsidRDefault="004F722F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</w:pPr>
      <w:r>
        <w:rPr>
          <w:rFonts w:ascii="Arial" w:hAnsi="Arial" w:cs="Arial"/>
          <w:color w:val="auto"/>
          <w:sz w:val="24"/>
          <w:szCs w:val="24"/>
        </w:rPr>
        <w:t>§</w:t>
      </w:r>
      <w:r>
        <w:rPr>
          <w:rStyle w:val="Teksttreci2105pt"/>
          <w:rFonts w:ascii="Arial" w:hAnsi="Arial" w:cs="Arial"/>
          <w:color w:val="auto"/>
          <w:sz w:val="24"/>
          <w:szCs w:val="24"/>
        </w:rPr>
        <w:t>14</w:t>
      </w:r>
    </w:p>
    <w:p w14:paraId="176082BD" w14:textId="77777777" w:rsidR="00E22F6D" w:rsidRDefault="004F722F">
      <w:pPr>
        <w:pStyle w:val="Teksttreci2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Odbiorca usług ma prawo zgłoszenia reklamacji dotyczących ilości i jakości świadczonych usług oraz wysokości opłat za usługi.</w:t>
      </w:r>
    </w:p>
    <w:p w14:paraId="6C845A82" w14:textId="77777777" w:rsidR="00E22F6D" w:rsidRDefault="004F722F">
      <w:pPr>
        <w:pStyle w:val="Teksttreci2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Reklamacje wnoszone są na piśmie osobiście przez odbiorcę usług w siedzibie Przedsiębiorstwa lub listem poleconym.</w:t>
      </w:r>
    </w:p>
    <w:p w14:paraId="2C9122DE" w14:textId="77777777" w:rsidR="00E22F6D" w:rsidRDefault="004F722F">
      <w:pPr>
        <w:pStyle w:val="Teksttreci2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Przedsiębiorstwo zobowiązane jest do powiadomienia odbiorcę usług o sposobie załatwienia reklamacji w terminie 14 dni od daty wpływu.</w:t>
      </w:r>
    </w:p>
    <w:p w14:paraId="56F35904" w14:textId="77777777" w:rsidR="00E22F6D" w:rsidRDefault="00E22F6D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  <w:bookmarkStart w:id="12" w:name="bookmark21"/>
    </w:p>
    <w:p w14:paraId="50AADB66" w14:textId="77777777" w:rsidR="00E22F6D" w:rsidRDefault="004F722F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Rozdziała X</w:t>
      </w:r>
      <w:bookmarkEnd w:id="12"/>
    </w:p>
    <w:p w14:paraId="45AFB5F1" w14:textId="77777777" w:rsidR="00E22F6D" w:rsidRDefault="004F722F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Warunki dostarczania wody na cele przeciwpożarowe</w:t>
      </w:r>
    </w:p>
    <w:p w14:paraId="00E3A8E2" w14:textId="77777777" w:rsidR="00E22F6D" w:rsidRDefault="004F722F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</w:pPr>
      <w:r>
        <w:rPr>
          <w:rFonts w:ascii="Arial" w:hAnsi="Arial" w:cs="Arial"/>
          <w:color w:val="auto"/>
          <w:sz w:val="24"/>
          <w:szCs w:val="24"/>
        </w:rPr>
        <w:t>§15</w:t>
      </w:r>
    </w:p>
    <w:p w14:paraId="38D2A0C5" w14:textId="77777777" w:rsidR="00E22F6D" w:rsidRDefault="004F722F">
      <w:pPr>
        <w:pStyle w:val="Teksttreci2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Woda do celów przeciwpożarowych jest dostępna z hydrantów zainstalowanych w sieci wodociągowej będącej w posiadaniu Przedsiębiorstwa.</w:t>
      </w:r>
    </w:p>
    <w:p w14:paraId="036E8807" w14:textId="77777777" w:rsidR="00E22F6D" w:rsidRDefault="004F722F">
      <w:pPr>
        <w:pStyle w:val="Teksttreci2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Uprawnienia do poboru wody na cele przeciwpożarowe posiadają jednostki Straży Pożarnej biorące udział w akcji gaszenia pożaru na terenie gminy Jednorożec.</w:t>
      </w:r>
    </w:p>
    <w:p w14:paraId="4265270B" w14:textId="77777777" w:rsidR="00E22F6D" w:rsidRDefault="004F722F">
      <w:pPr>
        <w:pStyle w:val="Teksttreci2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Uprawniona do poboru wody na cele przeciwpożarowe jednostka Straży Pożarnej, zobowiązana jest do zawiadomienia Przedsiębiorstwa, o miejscu pożaru po otrzymaniu jego zgłoszenia.</w:t>
      </w:r>
    </w:p>
    <w:p w14:paraId="3D97BB2C" w14:textId="77777777" w:rsidR="00E22F6D" w:rsidRDefault="004F722F">
      <w:pPr>
        <w:pStyle w:val="Teksttreci2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 wodę zużytą na cele przeciwpożarowe Przedsiębiorstwo wodociągowo-kanalizacyjne obciąża gminę na podstawie cen i stawek opłat ustalonych w taryfie.</w:t>
      </w:r>
    </w:p>
    <w:p w14:paraId="00F4493A" w14:textId="77777777" w:rsidR="00E22F6D" w:rsidRDefault="004F722F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</w:pPr>
      <w:r>
        <w:rPr>
          <w:rFonts w:ascii="Arial" w:hAnsi="Arial" w:cs="Arial"/>
          <w:color w:val="auto"/>
          <w:sz w:val="24"/>
          <w:szCs w:val="24"/>
        </w:rPr>
        <w:t>§16</w:t>
      </w:r>
    </w:p>
    <w:p w14:paraId="36A9D910" w14:textId="6A388981" w:rsidR="00E22F6D" w:rsidRDefault="004F722F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jc w:val="both"/>
      </w:pPr>
      <w:r>
        <w:rPr>
          <w:rFonts w:ascii="Arial" w:hAnsi="Arial" w:cs="Arial"/>
          <w:color w:val="auto"/>
          <w:sz w:val="24"/>
          <w:szCs w:val="24"/>
        </w:rPr>
        <w:t xml:space="preserve">Warunki dostarczania przez Przedsiębiorstwo wody na cele przeciwpożarowe muszą być </w:t>
      </w:r>
      <w:r w:rsidR="00173AF4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>w szczególności zgodne z powszechnie obowiązującymi przepisami prawa.</w:t>
      </w:r>
    </w:p>
    <w:p w14:paraId="2CF90DFC" w14:textId="77777777" w:rsidR="00E22F6D" w:rsidRDefault="00E22F6D">
      <w:pPr>
        <w:spacing w:line="276" w:lineRule="auto"/>
        <w:rPr>
          <w:rFonts w:ascii="Arial" w:hAnsi="Arial"/>
          <w:sz w:val="24"/>
          <w:szCs w:val="24"/>
        </w:rPr>
      </w:pPr>
    </w:p>
    <w:p w14:paraId="699A5350" w14:textId="77777777" w:rsidR="00E22F6D" w:rsidRDefault="00E22F6D">
      <w:pPr>
        <w:spacing w:line="276" w:lineRule="auto"/>
      </w:pPr>
    </w:p>
    <w:sectPr w:rsidR="00E22F6D">
      <w:pgSz w:w="11906" w:h="16838"/>
      <w:pgMar w:top="1417" w:right="113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9D6F" w14:textId="77777777" w:rsidR="008164FD" w:rsidRDefault="008164FD">
      <w:r>
        <w:separator/>
      </w:r>
    </w:p>
  </w:endnote>
  <w:endnote w:type="continuationSeparator" w:id="0">
    <w:p w14:paraId="6E904460" w14:textId="77777777" w:rsidR="008164FD" w:rsidRDefault="0081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0690" w14:textId="77777777" w:rsidR="008164FD" w:rsidRDefault="008164FD">
      <w:r>
        <w:rPr>
          <w:color w:val="000000"/>
        </w:rPr>
        <w:separator/>
      </w:r>
    </w:p>
  </w:footnote>
  <w:footnote w:type="continuationSeparator" w:id="0">
    <w:p w14:paraId="1BD1AABD" w14:textId="77777777" w:rsidR="008164FD" w:rsidRDefault="0081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3F1"/>
    <w:multiLevelType w:val="multilevel"/>
    <w:tmpl w:val="E498322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9F41B4"/>
    <w:multiLevelType w:val="multilevel"/>
    <w:tmpl w:val="C094A96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EA9199F"/>
    <w:multiLevelType w:val="multilevel"/>
    <w:tmpl w:val="3730961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CF79C3"/>
    <w:multiLevelType w:val="multilevel"/>
    <w:tmpl w:val="005E7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0F7C"/>
    <w:multiLevelType w:val="multilevel"/>
    <w:tmpl w:val="58DA1BE6"/>
    <w:lvl w:ilvl="0">
      <w:start w:val="1"/>
      <w:numFmt w:val="decimal"/>
      <w:lvlText w:val="%1)"/>
      <w:lvlJc w:val="left"/>
      <w:pPr>
        <w:ind w:left="721" w:hanging="360"/>
      </w:p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21CD5FCF"/>
    <w:multiLevelType w:val="multilevel"/>
    <w:tmpl w:val="FF3ADCB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28126E69"/>
    <w:multiLevelType w:val="multilevel"/>
    <w:tmpl w:val="FF76E71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2EE71212"/>
    <w:multiLevelType w:val="multilevel"/>
    <w:tmpl w:val="EB104F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D08DC"/>
    <w:multiLevelType w:val="multilevel"/>
    <w:tmpl w:val="223499A8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0B959BA"/>
    <w:multiLevelType w:val="multilevel"/>
    <w:tmpl w:val="0F6AB37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5C201085"/>
    <w:multiLevelType w:val="multilevel"/>
    <w:tmpl w:val="D4F083BE"/>
    <w:lvl w:ilvl="0">
      <w:start w:val="1"/>
      <w:numFmt w:val="decimal"/>
      <w:lvlText w:val="%1."/>
      <w:lvlJc w:val="left"/>
      <w:pPr>
        <w:ind w:left="2306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600" w:hanging="360"/>
      </w:pPr>
    </w:lvl>
    <w:lvl w:ilvl="2">
      <w:start w:val="1"/>
      <w:numFmt w:val="lowerRoman"/>
      <w:lvlText w:val="%3."/>
      <w:lvlJc w:val="right"/>
      <w:pPr>
        <w:ind w:left="3320" w:hanging="180"/>
      </w:pPr>
    </w:lvl>
    <w:lvl w:ilvl="3">
      <w:start w:val="1"/>
      <w:numFmt w:val="decimal"/>
      <w:lvlText w:val="%4."/>
      <w:lvlJc w:val="left"/>
      <w:pPr>
        <w:ind w:left="4040" w:hanging="360"/>
      </w:pPr>
    </w:lvl>
    <w:lvl w:ilvl="4">
      <w:start w:val="1"/>
      <w:numFmt w:val="lowerLetter"/>
      <w:lvlText w:val="%5."/>
      <w:lvlJc w:val="left"/>
      <w:pPr>
        <w:ind w:left="4760" w:hanging="360"/>
      </w:pPr>
    </w:lvl>
    <w:lvl w:ilvl="5">
      <w:start w:val="1"/>
      <w:numFmt w:val="lowerRoman"/>
      <w:lvlText w:val="%6."/>
      <w:lvlJc w:val="right"/>
      <w:pPr>
        <w:ind w:left="5480" w:hanging="180"/>
      </w:pPr>
    </w:lvl>
    <w:lvl w:ilvl="6">
      <w:start w:val="1"/>
      <w:numFmt w:val="decimal"/>
      <w:lvlText w:val="%7."/>
      <w:lvlJc w:val="left"/>
      <w:pPr>
        <w:ind w:left="6200" w:hanging="360"/>
      </w:pPr>
    </w:lvl>
    <w:lvl w:ilvl="7">
      <w:start w:val="1"/>
      <w:numFmt w:val="lowerLetter"/>
      <w:lvlText w:val="%8."/>
      <w:lvlJc w:val="left"/>
      <w:pPr>
        <w:ind w:left="6920" w:hanging="360"/>
      </w:pPr>
    </w:lvl>
    <w:lvl w:ilvl="8">
      <w:start w:val="1"/>
      <w:numFmt w:val="lowerRoman"/>
      <w:lvlText w:val="%9."/>
      <w:lvlJc w:val="right"/>
      <w:pPr>
        <w:ind w:left="7640" w:hanging="180"/>
      </w:pPr>
    </w:lvl>
  </w:abstractNum>
  <w:abstractNum w:abstractNumId="11" w15:restartNumberingAfterBreak="0">
    <w:nsid w:val="5E953193"/>
    <w:multiLevelType w:val="multilevel"/>
    <w:tmpl w:val="1F205A74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62023A8A"/>
    <w:multiLevelType w:val="multilevel"/>
    <w:tmpl w:val="DB6AF5B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6E2266C2"/>
    <w:multiLevelType w:val="multilevel"/>
    <w:tmpl w:val="DC5EBE9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72270433"/>
    <w:multiLevelType w:val="multilevel"/>
    <w:tmpl w:val="93B891F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74007833"/>
    <w:multiLevelType w:val="multilevel"/>
    <w:tmpl w:val="199CE7BA"/>
    <w:lvl w:ilvl="0">
      <w:start w:val="1"/>
      <w:numFmt w:val="decimal"/>
      <w:lvlText w:val="%1)"/>
      <w:lvlJc w:val="left"/>
      <w:pPr>
        <w:ind w:left="760" w:hanging="360"/>
      </w:pPr>
    </w:lvl>
    <w:lvl w:ilvl="1">
      <w:numFmt w:val="bullet"/>
      <w:lvlText w:val=""/>
      <w:lvlJc w:val="left"/>
      <w:pPr>
        <w:ind w:left="148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7E944779"/>
    <w:multiLevelType w:val="multilevel"/>
    <w:tmpl w:val="744E6260"/>
    <w:lvl w:ilvl="0">
      <w:start w:val="1"/>
      <w:numFmt w:val="decimal"/>
      <w:lvlText w:val="%1."/>
      <w:lvlJc w:val="left"/>
      <w:pPr>
        <w:ind w:left="1506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15"/>
  </w:num>
  <w:num w:numId="8">
    <w:abstractNumId w:val="4"/>
  </w:num>
  <w:num w:numId="9">
    <w:abstractNumId w:val="16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6D"/>
    <w:rsid w:val="00014DE8"/>
    <w:rsid w:val="000E618B"/>
    <w:rsid w:val="00121C8A"/>
    <w:rsid w:val="00173AF4"/>
    <w:rsid w:val="002E1432"/>
    <w:rsid w:val="004F722F"/>
    <w:rsid w:val="008164FD"/>
    <w:rsid w:val="00BA7210"/>
    <w:rsid w:val="00BB316D"/>
    <w:rsid w:val="00E2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A7"/>
  <w15:docId w15:val="{D30E6174-0786-4F6D-B522-6D31A847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105pt">
    <w:name w:val="Tekst treści (2)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Nagwek4">
    <w:name w:val="Nagłówek #4"/>
    <w:basedOn w:val="Normalny"/>
    <w:pPr>
      <w:widowControl w:val="0"/>
      <w:shd w:val="clear" w:color="auto" w:fill="FFFFFF"/>
      <w:spacing w:before="520" w:after="26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bidi="pl-PL"/>
    </w:rPr>
  </w:style>
  <w:style w:type="paragraph" w:customStyle="1" w:styleId="Teksttreci2">
    <w:name w:val="Tekst treści (2)"/>
    <w:basedOn w:val="Normalny"/>
    <w:pPr>
      <w:widowControl w:val="0"/>
      <w:shd w:val="clear" w:color="auto" w:fill="FFFFFF"/>
      <w:spacing w:before="260" w:after="260" w:line="244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bidi="pl-PL"/>
    </w:rPr>
  </w:style>
  <w:style w:type="paragraph" w:customStyle="1" w:styleId="Teksttreci4">
    <w:name w:val="Tekst treści (4)"/>
    <w:basedOn w:val="Normalny"/>
    <w:pPr>
      <w:widowControl w:val="0"/>
      <w:shd w:val="clear" w:color="auto" w:fill="FFFFFF"/>
      <w:spacing w:line="288" w:lineRule="exact"/>
      <w:ind w:hanging="360"/>
      <w:jc w:val="both"/>
    </w:pPr>
    <w:rPr>
      <w:rFonts w:ascii="Times New Roman" w:eastAsia="Times New Roman" w:hAnsi="Times New Roman" w:cs="Times New Roman"/>
      <w:b/>
      <w:bCs/>
      <w:color w:val="000000"/>
      <w:sz w:val="22"/>
      <w:szCs w:val="22"/>
      <w:lang w:bidi="pl-PL"/>
    </w:rPr>
  </w:style>
  <w:style w:type="paragraph" w:styleId="Akapitzlist">
    <w:name w:val="List Paragraph"/>
    <w:basedOn w:val="Normalny"/>
    <w:pPr>
      <w:widowControl w:val="0"/>
      <w:ind w:left="72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p0">
    <w:name w:val="p0"/>
    <w:basedOn w:val="Normalny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3439</Words>
  <Characters>20638</Characters>
  <Application>Microsoft Office Word</Application>
  <DocSecurity>0</DocSecurity>
  <Lines>171</Lines>
  <Paragraphs>48</Paragraphs>
  <ScaleCrop>false</ScaleCrop>
  <Company/>
  <LinksUpToDate>false</LinksUpToDate>
  <CharactersWithSpaces>24029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Kulesza</dc:creator>
  <dc:description/>
  <cp:lastModifiedBy>Krzysztof Nizielski</cp:lastModifiedBy>
  <cp:revision>2</cp:revision>
  <cp:lastPrinted>2021-11-17T06:30:00Z</cp:lastPrinted>
  <dcterms:created xsi:type="dcterms:W3CDTF">2021-12-02T11:37:00Z</dcterms:created>
  <dcterms:modified xsi:type="dcterms:W3CDTF">2021-12-02T11:37:00Z</dcterms:modified>
</cp:coreProperties>
</file>