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5B32" w14:textId="3805EA8E" w:rsidR="00377F63" w:rsidRPr="00091540" w:rsidRDefault="00377F63" w:rsidP="00B57BAE">
      <w:pPr>
        <w:pStyle w:val="NormalnyWeb"/>
        <w:spacing w:before="0" w:beforeAutospacing="0" w:after="0" w:line="360" w:lineRule="auto"/>
        <w:jc w:val="center"/>
        <w:rPr>
          <w:rFonts w:asciiTheme="minorHAnsi" w:hAnsiTheme="minorHAnsi" w:cstheme="minorHAnsi"/>
        </w:rPr>
      </w:pPr>
      <w:r w:rsidRPr="00091540">
        <w:rPr>
          <w:rFonts w:asciiTheme="minorHAnsi" w:hAnsiTheme="minorHAnsi" w:cstheme="minorHAnsi"/>
        </w:rPr>
        <w:t xml:space="preserve">Zarządzenie Nr </w:t>
      </w:r>
      <w:r w:rsidR="00F07F44">
        <w:rPr>
          <w:rFonts w:asciiTheme="minorHAnsi" w:hAnsiTheme="minorHAnsi" w:cstheme="minorHAnsi"/>
        </w:rPr>
        <w:t>27/2022</w:t>
      </w:r>
    </w:p>
    <w:p w14:paraId="3EA44390" w14:textId="77777777" w:rsidR="00377F63" w:rsidRPr="00091540" w:rsidRDefault="00377F63" w:rsidP="00B57BAE">
      <w:pPr>
        <w:pStyle w:val="NormalnyWeb"/>
        <w:spacing w:before="0" w:beforeAutospacing="0" w:after="0" w:line="360" w:lineRule="auto"/>
        <w:jc w:val="center"/>
        <w:rPr>
          <w:rFonts w:asciiTheme="minorHAnsi" w:hAnsiTheme="minorHAnsi" w:cstheme="minorHAnsi"/>
        </w:rPr>
      </w:pPr>
      <w:r w:rsidRPr="00091540">
        <w:rPr>
          <w:rFonts w:asciiTheme="minorHAnsi" w:hAnsiTheme="minorHAnsi" w:cstheme="minorHAnsi"/>
        </w:rPr>
        <w:t>Wójta Gminy Jednorożec</w:t>
      </w:r>
    </w:p>
    <w:p w14:paraId="3EC0C035" w14:textId="1D40BC0C" w:rsidR="00377F63" w:rsidRPr="00091540" w:rsidRDefault="00377F63" w:rsidP="00B57BAE">
      <w:pPr>
        <w:pStyle w:val="NormalnyWeb"/>
        <w:spacing w:before="0" w:beforeAutospacing="0" w:after="0" w:line="360" w:lineRule="auto"/>
        <w:jc w:val="center"/>
        <w:rPr>
          <w:rFonts w:asciiTheme="minorHAnsi" w:hAnsiTheme="minorHAnsi" w:cstheme="minorHAnsi"/>
        </w:rPr>
      </w:pPr>
      <w:r w:rsidRPr="00091540">
        <w:rPr>
          <w:rFonts w:asciiTheme="minorHAnsi" w:hAnsiTheme="minorHAnsi" w:cstheme="minorHAnsi"/>
        </w:rPr>
        <w:t xml:space="preserve">z dnia </w:t>
      </w:r>
      <w:r w:rsidR="00F07F44">
        <w:rPr>
          <w:rFonts w:asciiTheme="minorHAnsi" w:hAnsiTheme="minorHAnsi" w:cstheme="minorHAnsi"/>
        </w:rPr>
        <w:t>17 marca 2022</w:t>
      </w:r>
      <w:r w:rsidRPr="00091540">
        <w:rPr>
          <w:rFonts w:asciiTheme="minorHAnsi" w:hAnsiTheme="minorHAnsi" w:cstheme="minorHAnsi"/>
        </w:rPr>
        <w:t xml:space="preserve"> roku</w:t>
      </w:r>
    </w:p>
    <w:p w14:paraId="039A8361" w14:textId="77777777" w:rsidR="00377F63" w:rsidRPr="00091540" w:rsidRDefault="00377F63" w:rsidP="00B57BAE">
      <w:pPr>
        <w:pStyle w:val="NormalnyWeb"/>
        <w:spacing w:before="0" w:beforeAutospacing="0" w:after="0" w:line="360" w:lineRule="auto"/>
        <w:jc w:val="center"/>
        <w:rPr>
          <w:rFonts w:asciiTheme="minorHAnsi" w:hAnsiTheme="minorHAnsi" w:cstheme="minorHAnsi"/>
        </w:rPr>
      </w:pPr>
    </w:p>
    <w:p w14:paraId="2B533031" w14:textId="77777777" w:rsidR="00091540" w:rsidRPr="00091540" w:rsidRDefault="00091540" w:rsidP="00091540">
      <w:pPr>
        <w:pStyle w:val="NormalnyWeb"/>
        <w:jc w:val="center"/>
        <w:rPr>
          <w:rFonts w:asciiTheme="minorHAnsi" w:hAnsiTheme="minorHAnsi" w:cstheme="minorHAnsi"/>
        </w:rPr>
      </w:pPr>
      <w:r w:rsidRPr="00091540">
        <w:rPr>
          <w:rFonts w:asciiTheme="minorHAnsi" w:hAnsiTheme="minorHAnsi" w:cstheme="minorHAnsi"/>
          <w:b/>
          <w:bCs/>
        </w:rPr>
        <w:t>w sprawie sprawozdania z wykonania budżetu Gminy Jednorożec</w:t>
      </w:r>
    </w:p>
    <w:p w14:paraId="316C97FA" w14:textId="16B87510" w:rsidR="00091540" w:rsidRPr="00091540" w:rsidRDefault="00091540" w:rsidP="00091540">
      <w:pPr>
        <w:pStyle w:val="NormalnyWeb"/>
        <w:jc w:val="center"/>
        <w:rPr>
          <w:rFonts w:asciiTheme="minorHAnsi" w:hAnsiTheme="minorHAnsi" w:cstheme="minorHAnsi"/>
        </w:rPr>
      </w:pPr>
      <w:r w:rsidRPr="00091540">
        <w:rPr>
          <w:rFonts w:asciiTheme="minorHAnsi" w:hAnsiTheme="minorHAnsi" w:cstheme="minorHAnsi"/>
          <w:b/>
          <w:bCs/>
        </w:rPr>
        <w:t>za 202</w:t>
      </w:r>
      <w:r>
        <w:rPr>
          <w:rFonts w:asciiTheme="minorHAnsi" w:hAnsiTheme="minorHAnsi" w:cstheme="minorHAnsi"/>
          <w:b/>
          <w:bCs/>
        </w:rPr>
        <w:t>1</w:t>
      </w:r>
      <w:r w:rsidRPr="00091540">
        <w:rPr>
          <w:rFonts w:asciiTheme="minorHAnsi" w:hAnsiTheme="minorHAnsi" w:cstheme="minorHAnsi"/>
          <w:b/>
          <w:bCs/>
        </w:rPr>
        <w:t xml:space="preserve"> rok</w:t>
      </w:r>
    </w:p>
    <w:p w14:paraId="2E0F12EF" w14:textId="77777777" w:rsidR="00091540" w:rsidRPr="00091540" w:rsidRDefault="00091540" w:rsidP="00091540">
      <w:pPr>
        <w:pStyle w:val="NormalnyWeb"/>
        <w:spacing w:after="240"/>
        <w:rPr>
          <w:rFonts w:asciiTheme="minorHAnsi" w:hAnsiTheme="minorHAnsi" w:cstheme="minorHAnsi"/>
          <w:color w:val="FF0000"/>
        </w:rPr>
      </w:pPr>
    </w:p>
    <w:p w14:paraId="13562EBF" w14:textId="43D2C32A" w:rsidR="00091540" w:rsidRPr="001C004B" w:rsidRDefault="00091540" w:rsidP="00091540">
      <w:pPr>
        <w:pStyle w:val="NormalnyWeb"/>
        <w:ind w:firstLine="709"/>
        <w:jc w:val="both"/>
        <w:rPr>
          <w:rFonts w:asciiTheme="minorHAnsi" w:hAnsiTheme="minorHAnsi" w:cstheme="minorHAnsi"/>
        </w:rPr>
      </w:pPr>
      <w:r w:rsidRPr="001C004B">
        <w:rPr>
          <w:rFonts w:asciiTheme="minorHAnsi" w:hAnsiTheme="minorHAnsi" w:cstheme="minorHAnsi"/>
        </w:rPr>
        <w:t>Na podstawie art. 267 i art. 269 ustawy z dnia 27 sierpnia 2009 roku o finansach publicznych (Dz. U. 2021 poz. 305</w:t>
      </w:r>
      <w:r w:rsidR="001C004B" w:rsidRPr="001C004B">
        <w:rPr>
          <w:rFonts w:asciiTheme="minorHAnsi" w:hAnsiTheme="minorHAnsi" w:cstheme="minorHAnsi"/>
        </w:rPr>
        <w:t xml:space="preserve"> z </w:t>
      </w:r>
      <w:proofErr w:type="spellStart"/>
      <w:r w:rsidR="001C004B" w:rsidRPr="001C004B">
        <w:rPr>
          <w:rFonts w:asciiTheme="minorHAnsi" w:hAnsiTheme="minorHAnsi" w:cstheme="minorHAnsi"/>
        </w:rPr>
        <w:t>późn</w:t>
      </w:r>
      <w:proofErr w:type="spellEnd"/>
      <w:r w:rsidR="001C004B" w:rsidRPr="001C004B">
        <w:rPr>
          <w:rFonts w:asciiTheme="minorHAnsi" w:hAnsiTheme="minorHAnsi" w:cstheme="minorHAnsi"/>
        </w:rPr>
        <w:t xml:space="preserve">. </w:t>
      </w:r>
      <w:proofErr w:type="spellStart"/>
      <w:r w:rsidR="001C004B" w:rsidRPr="001C004B">
        <w:rPr>
          <w:rFonts w:asciiTheme="minorHAnsi" w:hAnsiTheme="minorHAnsi" w:cstheme="minorHAnsi"/>
        </w:rPr>
        <w:t>zm</w:t>
      </w:r>
      <w:proofErr w:type="spellEnd"/>
      <w:r w:rsidRPr="001C004B">
        <w:rPr>
          <w:rFonts w:asciiTheme="minorHAnsi" w:hAnsiTheme="minorHAnsi" w:cstheme="minorHAnsi"/>
        </w:rPr>
        <w:t xml:space="preserve">) oraz art.13 pkt.7 ustawy z dnia 20 lipca 2000 roku o ogłaszaniu aktów normatywnych i niektórych innych aktów prawnych (Dz. U. z 2019 poz. 1461 z </w:t>
      </w:r>
      <w:proofErr w:type="spellStart"/>
      <w:r w:rsidRPr="001C004B">
        <w:rPr>
          <w:rFonts w:asciiTheme="minorHAnsi" w:hAnsiTheme="minorHAnsi" w:cstheme="minorHAnsi"/>
        </w:rPr>
        <w:t>późn</w:t>
      </w:r>
      <w:proofErr w:type="spellEnd"/>
      <w:r w:rsidRPr="001C004B">
        <w:rPr>
          <w:rFonts w:asciiTheme="minorHAnsi" w:hAnsiTheme="minorHAnsi" w:cstheme="minorHAnsi"/>
        </w:rPr>
        <w:t xml:space="preserve">. zm.) zarządza się, co następuje: </w:t>
      </w:r>
    </w:p>
    <w:p w14:paraId="6C4C19A5" w14:textId="77777777" w:rsidR="00091540" w:rsidRPr="00091540" w:rsidRDefault="00091540" w:rsidP="00091540">
      <w:pPr>
        <w:pStyle w:val="NormalnyWeb"/>
        <w:ind w:firstLine="709"/>
        <w:jc w:val="both"/>
        <w:rPr>
          <w:rFonts w:asciiTheme="minorHAnsi" w:hAnsiTheme="minorHAnsi" w:cstheme="minorHAnsi"/>
        </w:rPr>
      </w:pPr>
    </w:p>
    <w:p w14:paraId="3E80BAFD" w14:textId="7DE37606" w:rsidR="00091540" w:rsidRPr="00091540" w:rsidRDefault="00091540" w:rsidP="00091540">
      <w:pPr>
        <w:pStyle w:val="NormalnyWeb"/>
        <w:jc w:val="both"/>
        <w:rPr>
          <w:rFonts w:asciiTheme="minorHAnsi" w:hAnsiTheme="minorHAnsi" w:cstheme="minorHAnsi"/>
        </w:rPr>
      </w:pPr>
      <w:r w:rsidRPr="00091540">
        <w:rPr>
          <w:rFonts w:asciiTheme="minorHAnsi" w:hAnsiTheme="minorHAnsi" w:cstheme="minorHAnsi"/>
        </w:rPr>
        <w:t>§ 1. Przedstawia się sprawozdanie roczne z wykonania budżetu Gminy Jednorożec za 202</w:t>
      </w:r>
      <w:r>
        <w:rPr>
          <w:rFonts w:asciiTheme="minorHAnsi" w:hAnsiTheme="minorHAnsi" w:cstheme="minorHAnsi"/>
        </w:rPr>
        <w:t>1</w:t>
      </w:r>
      <w:r w:rsidRPr="00091540">
        <w:rPr>
          <w:rFonts w:asciiTheme="minorHAnsi" w:hAnsiTheme="minorHAnsi" w:cstheme="minorHAnsi"/>
        </w:rPr>
        <w:t xml:space="preserve"> rok stanowiące załącznik nr 1 do zarządzenia.</w:t>
      </w:r>
    </w:p>
    <w:p w14:paraId="6B92530D" w14:textId="77777777" w:rsidR="00091540" w:rsidRPr="00091540" w:rsidRDefault="00091540" w:rsidP="00091540">
      <w:pPr>
        <w:pStyle w:val="NormalnyWeb"/>
        <w:jc w:val="both"/>
        <w:rPr>
          <w:rFonts w:asciiTheme="minorHAnsi" w:hAnsiTheme="minorHAnsi" w:cstheme="minorHAnsi"/>
        </w:rPr>
      </w:pPr>
      <w:r w:rsidRPr="00091540">
        <w:rPr>
          <w:rFonts w:asciiTheme="minorHAnsi" w:hAnsiTheme="minorHAnsi" w:cstheme="minorHAnsi"/>
        </w:rPr>
        <w:t>§ 2.Sprawozdanie o którym mowa w § 1 należy przekazać:</w:t>
      </w:r>
    </w:p>
    <w:p w14:paraId="6788FD13" w14:textId="77777777" w:rsidR="00091540" w:rsidRPr="00091540" w:rsidRDefault="00091540" w:rsidP="00091540">
      <w:pPr>
        <w:pStyle w:val="NormalnyWeb"/>
        <w:numPr>
          <w:ilvl w:val="0"/>
          <w:numId w:val="46"/>
        </w:numPr>
        <w:jc w:val="both"/>
        <w:rPr>
          <w:rFonts w:asciiTheme="minorHAnsi" w:hAnsiTheme="minorHAnsi" w:cstheme="minorHAnsi"/>
        </w:rPr>
      </w:pPr>
      <w:r w:rsidRPr="00091540">
        <w:rPr>
          <w:rFonts w:asciiTheme="minorHAnsi" w:hAnsiTheme="minorHAnsi" w:cstheme="minorHAnsi"/>
        </w:rPr>
        <w:t>Radzie Gminy,</w:t>
      </w:r>
    </w:p>
    <w:p w14:paraId="0D61BCB7" w14:textId="77777777" w:rsidR="00091540" w:rsidRPr="00091540" w:rsidRDefault="00091540" w:rsidP="00091540">
      <w:pPr>
        <w:pStyle w:val="NormalnyWeb"/>
        <w:numPr>
          <w:ilvl w:val="0"/>
          <w:numId w:val="46"/>
        </w:numPr>
        <w:jc w:val="both"/>
        <w:rPr>
          <w:rFonts w:asciiTheme="minorHAnsi" w:hAnsiTheme="minorHAnsi" w:cstheme="minorHAnsi"/>
        </w:rPr>
      </w:pPr>
      <w:r w:rsidRPr="00091540">
        <w:rPr>
          <w:rFonts w:asciiTheme="minorHAnsi" w:hAnsiTheme="minorHAnsi" w:cstheme="minorHAnsi"/>
        </w:rPr>
        <w:t>Regionalnej Izbie Obrachunkowej w Warszawie Zespół Zamiejscowy w Ostrołęce.</w:t>
      </w:r>
    </w:p>
    <w:p w14:paraId="799160CA" w14:textId="77777777" w:rsidR="00091540" w:rsidRPr="00091540" w:rsidRDefault="00091540" w:rsidP="00091540">
      <w:pPr>
        <w:pStyle w:val="NormalnyWeb"/>
        <w:jc w:val="both"/>
        <w:rPr>
          <w:rFonts w:asciiTheme="minorHAnsi" w:hAnsiTheme="minorHAnsi" w:cstheme="minorHAnsi"/>
        </w:rPr>
      </w:pPr>
      <w:r w:rsidRPr="00091540">
        <w:rPr>
          <w:rFonts w:asciiTheme="minorHAnsi" w:hAnsiTheme="minorHAnsi" w:cstheme="minorHAnsi"/>
        </w:rPr>
        <w:t>§ 3.Wykonanie zarządzenia powierza się Wójtowi Gminy.</w:t>
      </w:r>
    </w:p>
    <w:p w14:paraId="593B1AF2" w14:textId="77777777" w:rsidR="00091540" w:rsidRPr="00091540" w:rsidRDefault="00091540" w:rsidP="00091540">
      <w:pPr>
        <w:pStyle w:val="NormalnyWeb"/>
        <w:jc w:val="both"/>
        <w:rPr>
          <w:rFonts w:asciiTheme="minorHAnsi" w:hAnsiTheme="minorHAnsi" w:cstheme="minorHAnsi"/>
        </w:rPr>
      </w:pPr>
      <w:r w:rsidRPr="00091540">
        <w:rPr>
          <w:rFonts w:asciiTheme="minorHAnsi" w:hAnsiTheme="minorHAnsi" w:cstheme="minorHAnsi"/>
        </w:rPr>
        <w:t>§ 4. Zarządzenie wchodzi w życie z dniem podpisania i podlega publikacji w Dzienniku Urzędowym Województwa Mazowieckiego.</w:t>
      </w:r>
    </w:p>
    <w:p w14:paraId="4B858F9A" w14:textId="77777777" w:rsidR="00091540" w:rsidRPr="006634D7" w:rsidRDefault="00091540" w:rsidP="00091540">
      <w:pPr>
        <w:pStyle w:val="NormalnyWeb"/>
        <w:spacing w:before="0" w:beforeAutospacing="0" w:after="0"/>
        <w:jc w:val="both"/>
      </w:pPr>
    </w:p>
    <w:p w14:paraId="5DE2F10B" w14:textId="77777777" w:rsidR="00091540" w:rsidRPr="00253F98" w:rsidRDefault="00091540" w:rsidP="00091540">
      <w:pPr>
        <w:pStyle w:val="NormalnyWeb"/>
        <w:spacing w:before="0" w:beforeAutospacing="0" w:after="0"/>
        <w:jc w:val="both"/>
        <w:rPr>
          <w:color w:val="FF0000"/>
        </w:rPr>
      </w:pPr>
    </w:p>
    <w:p w14:paraId="664614A0" w14:textId="77777777" w:rsidR="00091540" w:rsidRPr="000D096E" w:rsidRDefault="00091540" w:rsidP="00091540">
      <w:pPr>
        <w:pStyle w:val="NormalnyWeb"/>
        <w:spacing w:before="0" w:beforeAutospacing="0" w:after="0"/>
        <w:jc w:val="both"/>
      </w:pPr>
    </w:p>
    <w:p w14:paraId="299231F7" w14:textId="77777777" w:rsidR="00091540" w:rsidRPr="000D096E" w:rsidRDefault="00091540" w:rsidP="00091540">
      <w:pPr>
        <w:pStyle w:val="NormalnyWeb"/>
        <w:spacing w:before="0" w:beforeAutospacing="0" w:after="0"/>
        <w:jc w:val="both"/>
      </w:pPr>
    </w:p>
    <w:p w14:paraId="6893A386" w14:textId="77777777" w:rsidR="00091540" w:rsidRPr="000D096E" w:rsidRDefault="00091540" w:rsidP="00091540">
      <w:pPr>
        <w:pStyle w:val="NormalnyWeb"/>
        <w:spacing w:before="0" w:beforeAutospacing="0" w:after="0"/>
        <w:jc w:val="both"/>
      </w:pPr>
    </w:p>
    <w:p w14:paraId="02F540DF" w14:textId="77777777" w:rsidR="00091540" w:rsidRPr="000D096E" w:rsidRDefault="00091540" w:rsidP="00091540">
      <w:pPr>
        <w:pStyle w:val="NormalnyWeb"/>
        <w:spacing w:before="0" w:beforeAutospacing="0" w:after="0"/>
        <w:jc w:val="both"/>
      </w:pPr>
    </w:p>
    <w:p w14:paraId="0E75FD43" w14:textId="77777777" w:rsidR="00091540" w:rsidRPr="000D096E" w:rsidRDefault="00091540" w:rsidP="00091540">
      <w:pPr>
        <w:pStyle w:val="NormalnyWeb"/>
        <w:spacing w:before="0" w:beforeAutospacing="0" w:after="0"/>
        <w:jc w:val="both"/>
      </w:pPr>
    </w:p>
    <w:p w14:paraId="03279A09" w14:textId="214D0E1C" w:rsidR="00F557F2" w:rsidRDefault="00F557F2" w:rsidP="00377F63">
      <w:pPr>
        <w:spacing w:line="360" w:lineRule="auto"/>
        <w:jc w:val="both"/>
      </w:pPr>
    </w:p>
    <w:p w14:paraId="2422FC8D" w14:textId="6D3F766D" w:rsidR="00F557F2" w:rsidRDefault="00F557F2" w:rsidP="00377F63">
      <w:pPr>
        <w:spacing w:line="360" w:lineRule="auto"/>
        <w:jc w:val="both"/>
      </w:pPr>
    </w:p>
    <w:p w14:paraId="63BBC6D2" w14:textId="77777777" w:rsidR="00735681" w:rsidRPr="00454C35" w:rsidRDefault="00735681" w:rsidP="00735681">
      <w:pPr>
        <w:pStyle w:val="NormalnyWeb"/>
        <w:spacing w:before="0" w:beforeAutospacing="0" w:after="0" w:line="360" w:lineRule="auto"/>
        <w:ind w:left="4956" w:firstLine="708"/>
        <w:rPr>
          <w:rFonts w:ascii="Calibri" w:hAnsi="Calibri" w:cs="Calibri"/>
        </w:rPr>
      </w:pPr>
      <w:r w:rsidRPr="00454C35">
        <w:rPr>
          <w:rFonts w:ascii="Calibri" w:hAnsi="Calibri" w:cs="Calibri"/>
        </w:rPr>
        <w:t>Wójt Gminy Jednorożec</w:t>
      </w:r>
    </w:p>
    <w:p w14:paraId="7509B3C6" w14:textId="725263DB" w:rsidR="00B57BAE" w:rsidRPr="00735681" w:rsidRDefault="00735681" w:rsidP="00735681">
      <w:pPr>
        <w:pStyle w:val="NormalnyWeb"/>
        <w:spacing w:before="0" w:beforeAutospacing="0" w:after="0" w:line="360" w:lineRule="auto"/>
        <w:ind w:left="4956" w:firstLine="708"/>
        <w:rPr>
          <w:rFonts w:ascii="Calibri" w:hAnsi="Calibri" w:cs="Calibri"/>
        </w:rPr>
      </w:pPr>
      <w:r w:rsidRPr="00454C35">
        <w:rPr>
          <w:rFonts w:ascii="Calibri" w:hAnsi="Calibri" w:cs="Calibri"/>
        </w:rPr>
        <w:t>/-/ Krzysztof Andrzej Iwulski</w:t>
      </w:r>
    </w:p>
    <w:p w14:paraId="465AE51C" w14:textId="181D11C8" w:rsidR="00377F63" w:rsidRDefault="00377F63" w:rsidP="00377F63">
      <w:pPr>
        <w:spacing w:line="360" w:lineRule="auto"/>
        <w:jc w:val="both"/>
      </w:pPr>
    </w:p>
    <w:p w14:paraId="2E3FDFA7" w14:textId="77777777" w:rsidR="005C16DC" w:rsidRDefault="005C16DC" w:rsidP="00377F63">
      <w:pPr>
        <w:spacing w:line="360" w:lineRule="auto"/>
        <w:jc w:val="both"/>
      </w:pPr>
    </w:p>
    <w:p w14:paraId="24E4D744" w14:textId="77777777" w:rsidR="00585AF1" w:rsidRDefault="00377F63" w:rsidP="00B57BAE">
      <w:pPr>
        <w:pStyle w:val="NormalnyWeb"/>
        <w:spacing w:before="0" w:beforeAutospacing="0" w:after="0" w:line="360" w:lineRule="auto"/>
        <w:jc w:val="both"/>
        <w:rPr>
          <w:color w:val="FF0000"/>
        </w:rPr>
      </w:pP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28142D47" w14:textId="00DC7799" w:rsidR="00377F63" w:rsidRPr="00B57BAE" w:rsidRDefault="00377F63" w:rsidP="00585AF1">
      <w:pPr>
        <w:pStyle w:val="NormalnyWeb"/>
        <w:spacing w:before="0" w:beforeAutospacing="0" w:after="0" w:line="360" w:lineRule="auto"/>
        <w:ind w:left="5664" w:firstLine="708"/>
        <w:jc w:val="both"/>
        <w:rPr>
          <w:rFonts w:asciiTheme="minorHAnsi" w:hAnsiTheme="minorHAnsi" w:cstheme="minorHAnsi"/>
        </w:rPr>
      </w:pPr>
      <w:r w:rsidRPr="00B57BAE">
        <w:rPr>
          <w:rFonts w:asciiTheme="minorHAnsi" w:hAnsiTheme="minorHAnsi" w:cstheme="minorHAnsi"/>
        </w:rPr>
        <w:lastRenderedPageBreak/>
        <w:t>Załącznik nr 1</w:t>
      </w:r>
    </w:p>
    <w:p w14:paraId="2919C8EC" w14:textId="7618F2A4"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 xml:space="preserve">do Zarządzenia Nr </w:t>
      </w:r>
      <w:r w:rsidR="00F07F44">
        <w:rPr>
          <w:rFonts w:asciiTheme="minorHAnsi" w:hAnsiTheme="minorHAnsi" w:cstheme="minorHAnsi"/>
        </w:rPr>
        <w:t>27/2022</w:t>
      </w:r>
    </w:p>
    <w:p w14:paraId="5D3DCE30" w14:textId="77777777"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Wójta Gminy Jednorożec</w:t>
      </w:r>
    </w:p>
    <w:p w14:paraId="271BFA14" w14:textId="6C7DFD73"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 xml:space="preserve">z dnia </w:t>
      </w:r>
      <w:r w:rsidR="00F07F44">
        <w:rPr>
          <w:rFonts w:asciiTheme="minorHAnsi" w:hAnsiTheme="minorHAnsi" w:cstheme="minorHAnsi"/>
        </w:rPr>
        <w:t xml:space="preserve">17 marca 2022 </w:t>
      </w:r>
      <w:r w:rsidRPr="00B57BAE">
        <w:rPr>
          <w:rFonts w:asciiTheme="minorHAnsi" w:hAnsiTheme="minorHAnsi" w:cstheme="minorHAnsi"/>
        </w:rPr>
        <w:t>roku</w:t>
      </w:r>
    </w:p>
    <w:p w14:paraId="7755A7A8" w14:textId="77777777" w:rsidR="00377F63" w:rsidRPr="00B57BAE" w:rsidRDefault="00377F63" w:rsidP="00B57BAE">
      <w:pPr>
        <w:pStyle w:val="NormalnyWeb"/>
        <w:spacing w:before="0" w:beforeAutospacing="0" w:after="0" w:line="360" w:lineRule="auto"/>
        <w:rPr>
          <w:rFonts w:asciiTheme="minorHAnsi" w:hAnsiTheme="minorHAnsi" w:cstheme="minorHAnsi"/>
          <w:color w:val="FF0000"/>
        </w:rPr>
      </w:pPr>
    </w:p>
    <w:p w14:paraId="2C0DC26E" w14:textId="77777777" w:rsidR="00377F63" w:rsidRDefault="00377F63" w:rsidP="00377F63">
      <w:pPr>
        <w:pStyle w:val="NormalnyWeb"/>
        <w:spacing w:before="0" w:beforeAutospacing="0" w:after="0"/>
        <w:rPr>
          <w:color w:val="FF0000"/>
        </w:rPr>
      </w:pPr>
    </w:p>
    <w:p w14:paraId="26E8CD1B" w14:textId="5F53D9E7" w:rsidR="00377F63" w:rsidRPr="00B57BAE" w:rsidRDefault="005C16DC" w:rsidP="00B57BA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u w:val="single"/>
        </w:rPr>
        <w:t>SPRAWOZDANIE</w:t>
      </w:r>
    </w:p>
    <w:p w14:paraId="4C1141CD"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4D1629C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u w:val="single"/>
        </w:rPr>
        <w:t>Z WYKONANIA BUDŻETU GMINY JEDNOROŻEC</w:t>
      </w:r>
    </w:p>
    <w:p w14:paraId="664D2B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8326C7" w14:textId="2EDB6EB3"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za 2021 rok</w:t>
      </w:r>
    </w:p>
    <w:p w14:paraId="77737928"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23FBDDB5" w14:textId="77777777" w:rsidR="00377F63" w:rsidRPr="00B57BAE" w:rsidRDefault="00377F63" w:rsidP="00B57BAE">
      <w:pPr>
        <w:pStyle w:val="Nagwek1"/>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u w:val="single"/>
        </w:rPr>
        <w:t>D O C H O D Y</w:t>
      </w:r>
    </w:p>
    <w:p w14:paraId="10752B1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A01FB7F"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1A2C8D" w14:textId="77777777" w:rsidR="00377F63" w:rsidRPr="00B57BAE" w:rsidRDefault="00377F63" w:rsidP="00B57BAE">
      <w:pPr>
        <w:pStyle w:val="Nagwek6"/>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Część tabelaryczna</w:t>
      </w:r>
    </w:p>
    <w:p w14:paraId="3C2BE8FA" w14:textId="77777777" w:rsidR="00377F63" w:rsidRDefault="00377F63" w:rsidP="00B57BAE">
      <w:pPr>
        <w:pStyle w:val="NormalnyWeb"/>
        <w:spacing w:before="0" w:beforeAutospacing="0" w:after="0" w:line="360" w:lineRule="auto"/>
      </w:pPr>
    </w:p>
    <w:p w14:paraId="7B958ACB" w14:textId="77777777" w:rsidR="00377F63" w:rsidRPr="00B57BAE" w:rsidRDefault="00377F63" w:rsidP="00B57BAE">
      <w:pPr>
        <w:pStyle w:val="NormalnyWeb"/>
        <w:spacing w:before="0" w:beforeAutospacing="0" w:after="0" w:line="360" w:lineRule="auto"/>
        <w:rPr>
          <w:rFonts w:asciiTheme="minorHAnsi" w:hAnsiTheme="minorHAnsi" w:cstheme="minorHAnsi"/>
        </w:rPr>
      </w:pPr>
      <w:r w:rsidRPr="00B57BAE">
        <w:rPr>
          <w:rFonts w:asciiTheme="minorHAnsi" w:hAnsiTheme="minorHAnsi" w:cstheme="minorHAnsi"/>
          <w:i/>
          <w:iCs/>
        </w:rPr>
        <w:t>Dochody bieżące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8"/>
        <w:gridCol w:w="814"/>
        <w:gridCol w:w="667"/>
        <w:gridCol w:w="3291"/>
        <w:gridCol w:w="1587"/>
        <w:gridCol w:w="1587"/>
        <w:gridCol w:w="1234"/>
      </w:tblGrid>
      <w:tr w:rsidR="00377F63" w:rsidRPr="00B57BAE" w14:paraId="5C57CD8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FA94FE"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5232A8DE" w14:textId="77777777" w:rsidR="00377F63" w:rsidRPr="00B57BAE" w:rsidRDefault="00377F63" w:rsidP="00B57BAE">
            <w:pPr>
              <w:pStyle w:val="Nagwek2"/>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Dział</w:t>
            </w:r>
          </w:p>
          <w:p w14:paraId="7C852942" w14:textId="77777777" w:rsidR="00377F63" w:rsidRPr="00B57BAE" w:rsidRDefault="00377F63" w:rsidP="00B57BAE">
            <w:pPr>
              <w:pStyle w:val="NormalnyWeb"/>
              <w:spacing w:before="0" w:beforeAutospacing="0" w:after="0" w:line="360" w:lineRule="auto"/>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8CB6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03A5C0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Rozdz.</w:t>
            </w:r>
          </w:p>
        </w:tc>
        <w:tc>
          <w:tcPr>
            <w:tcW w:w="330" w:type="pct"/>
            <w:tcBorders>
              <w:top w:val="outset" w:sz="6" w:space="0" w:color="000000"/>
              <w:left w:val="outset" w:sz="6" w:space="0" w:color="000000"/>
              <w:bottom w:val="outset" w:sz="6" w:space="0" w:color="000000"/>
              <w:right w:val="outset" w:sz="6" w:space="0" w:color="000000"/>
            </w:tcBorders>
          </w:tcPr>
          <w:p w14:paraId="59EA1B6A"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52A904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tc>
        <w:tc>
          <w:tcPr>
            <w:tcW w:w="1809" w:type="pct"/>
            <w:tcBorders>
              <w:top w:val="outset" w:sz="6" w:space="0" w:color="000000"/>
              <w:left w:val="outset" w:sz="6" w:space="0" w:color="000000"/>
              <w:bottom w:val="outset" w:sz="6" w:space="0" w:color="000000"/>
              <w:right w:val="outset" w:sz="6" w:space="0" w:color="000000"/>
            </w:tcBorders>
          </w:tcPr>
          <w:p w14:paraId="4CEE6CD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1D2DEB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Treść</w:t>
            </w:r>
          </w:p>
        </w:tc>
        <w:tc>
          <w:tcPr>
            <w:tcW w:w="806" w:type="pct"/>
            <w:tcBorders>
              <w:top w:val="outset" w:sz="6" w:space="0" w:color="000000"/>
              <w:left w:val="outset" w:sz="6" w:space="0" w:color="000000"/>
              <w:bottom w:val="outset" w:sz="6" w:space="0" w:color="000000"/>
              <w:right w:val="outset" w:sz="6" w:space="0" w:color="000000"/>
            </w:tcBorders>
          </w:tcPr>
          <w:p w14:paraId="41B694B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14748EC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Plan</w:t>
            </w:r>
          </w:p>
        </w:tc>
        <w:tc>
          <w:tcPr>
            <w:tcW w:w="834" w:type="pct"/>
            <w:tcBorders>
              <w:top w:val="outset" w:sz="6" w:space="0" w:color="000000"/>
              <w:left w:val="outset" w:sz="6" w:space="0" w:color="000000"/>
              <w:bottom w:val="outset" w:sz="6" w:space="0" w:color="000000"/>
              <w:right w:val="outset" w:sz="6" w:space="0" w:color="000000"/>
            </w:tcBorders>
          </w:tcPr>
          <w:p w14:paraId="5696D8D0"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4087FF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wykonanie</w:t>
            </w:r>
          </w:p>
        </w:tc>
        <w:tc>
          <w:tcPr>
            <w:tcW w:w="486" w:type="pct"/>
            <w:tcBorders>
              <w:top w:val="outset" w:sz="6" w:space="0" w:color="000000"/>
              <w:left w:val="outset" w:sz="6" w:space="0" w:color="000000"/>
              <w:bottom w:val="outset" w:sz="6" w:space="0" w:color="000000"/>
              <w:right w:val="outset" w:sz="6" w:space="0" w:color="000000"/>
            </w:tcBorders>
            <w:hideMark/>
          </w:tcPr>
          <w:p w14:paraId="052165B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p w14:paraId="6D471E06"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wykonania</w:t>
            </w:r>
          </w:p>
        </w:tc>
      </w:tr>
      <w:tr w:rsidR="00377F63" w:rsidRPr="00B57BAE" w14:paraId="055D8E9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F73BB7C" w14:textId="77777777" w:rsidR="00377F63" w:rsidRPr="00B57BAE" w:rsidRDefault="00377F63">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EC53ED" w14:textId="77777777" w:rsidR="00377F63" w:rsidRPr="00B57BAE" w:rsidRDefault="00377F6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65C5056" w14:textId="77777777" w:rsidR="00377F63" w:rsidRPr="00B57BAE" w:rsidRDefault="00377F6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82D7A6" w14:textId="77777777" w:rsidR="00377F63" w:rsidRPr="00B57BAE" w:rsidRDefault="00377F63">
            <w:pPr>
              <w:pStyle w:val="NormalnyWeb"/>
              <w:jc w:val="center"/>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97BE10" w14:textId="77777777" w:rsidR="00377F63" w:rsidRPr="00B57BAE" w:rsidRDefault="00377F6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46365F3" w14:textId="77777777" w:rsidR="00377F63" w:rsidRPr="00B57BAE" w:rsidRDefault="00377F6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44AD1C0" w14:textId="77777777" w:rsidR="00377F63" w:rsidRPr="00B57BAE" w:rsidRDefault="00377F63">
            <w:pPr>
              <w:pStyle w:val="NormalnyWeb"/>
              <w:jc w:val="center"/>
              <w:rPr>
                <w:rFonts w:asciiTheme="minorHAnsi" w:hAnsiTheme="minorHAnsi" w:cstheme="minorHAnsi"/>
              </w:rPr>
            </w:pPr>
          </w:p>
        </w:tc>
      </w:tr>
      <w:tr w:rsidR="00AD362B" w:rsidRPr="00B57BAE" w14:paraId="77CAD3E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134EB08"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b/>
                <w:bCs/>
              </w:rPr>
              <w:t>010</w:t>
            </w:r>
          </w:p>
        </w:tc>
        <w:tc>
          <w:tcPr>
            <w:tcW w:w="399" w:type="pct"/>
            <w:tcBorders>
              <w:top w:val="outset" w:sz="6" w:space="0" w:color="000000"/>
              <w:left w:val="outset" w:sz="6" w:space="0" w:color="000000"/>
              <w:bottom w:val="outset" w:sz="6" w:space="0" w:color="000000"/>
              <w:right w:val="outset" w:sz="6" w:space="0" w:color="000000"/>
            </w:tcBorders>
          </w:tcPr>
          <w:p w14:paraId="1629957C"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4586806"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E9B8DF0" w14:textId="77777777" w:rsidR="00AD362B" w:rsidRPr="00B57BAE" w:rsidRDefault="00AD362B" w:rsidP="00AD362B">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806" w:type="pct"/>
            <w:tcBorders>
              <w:top w:val="outset" w:sz="6" w:space="0" w:color="000000"/>
              <w:left w:val="outset" w:sz="6" w:space="0" w:color="000000"/>
              <w:bottom w:val="outset" w:sz="6" w:space="0" w:color="000000"/>
              <w:right w:val="outset" w:sz="6" w:space="0" w:color="000000"/>
            </w:tcBorders>
          </w:tcPr>
          <w:p w14:paraId="10A10F46" w14:textId="3A416815" w:rsidR="00AD362B" w:rsidRPr="00AD362B" w:rsidRDefault="00AD362B" w:rsidP="00AD362B">
            <w:pPr>
              <w:pStyle w:val="NormalnyWeb"/>
              <w:jc w:val="center"/>
              <w:rPr>
                <w:rFonts w:asciiTheme="minorHAnsi" w:hAnsiTheme="minorHAnsi" w:cstheme="minorHAnsi"/>
                <w:b/>
                <w:bCs/>
                <w:iCs/>
              </w:rPr>
            </w:pPr>
            <w:r w:rsidRPr="00AD362B">
              <w:rPr>
                <w:rFonts w:asciiTheme="minorHAnsi" w:hAnsiTheme="minorHAnsi" w:cstheme="minorHAnsi"/>
                <w:b/>
                <w:bCs/>
                <w:iCs/>
              </w:rPr>
              <w:t>921.386,53</w:t>
            </w:r>
          </w:p>
        </w:tc>
        <w:tc>
          <w:tcPr>
            <w:tcW w:w="834" w:type="pct"/>
            <w:tcBorders>
              <w:top w:val="outset" w:sz="6" w:space="0" w:color="000000"/>
              <w:left w:val="outset" w:sz="6" w:space="0" w:color="000000"/>
              <w:bottom w:val="outset" w:sz="6" w:space="0" w:color="000000"/>
              <w:right w:val="outset" w:sz="6" w:space="0" w:color="000000"/>
            </w:tcBorders>
          </w:tcPr>
          <w:p w14:paraId="0DD3B72A" w14:textId="7A42C0F2" w:rsidR="00AD362B" w:rsidRPr="00AD362B" w:rsidRDefault="00AD362B" w:rsidP="00AD362B">
            <w:pPr>
              <w:pStyle w:val="NormalnyWeb"/>
              <w:jc w:val="center"/>
              <w:rPr>
                <w:rFonts w:asciiTheme="minorHAnsi" w:hAnsiTheme="minorHAnsi" w:cstheme="minorHAnsi"/>
                <w:b/>
                <w:bCs/>
                <w:iCs/>
              </w:rPr>
            </w:pPr>
            <w:r w:rsidRPr="00AD362B">
              <w:rPr>
                <w:rFonts w:asciiTheme="minorHAnsi" w:hAnsiTheme="minorHAnsi" w:cstheme="minorHAnsi"/>
                <w:b/>
                <w:bCs/>
                <w:iCs/>
              </w:rPr>
              <w:t>921.290,85</w:t>
            </w:r>
          </w:p>
        </w:tc>
        <w:tc>
          <w:tcPr>
            <w:tcW w:w="486" w:type="pct"/>
            <w:tcBorders>
              <w:top w:val="outset" w:sz="6" w:space="0" w:color="000000"/>
              <w:left w:val="outset" w:sz="6" w:space="0" w:color="000000"/>
              <w:bottom w:val="outset" w:sz="6" w:space="0" w:color="000000"/>
              <w:right w:val="outset" w:sz="6" w:space="0" w:color="000000"/>
            </w:tcBorders>
          </w:tcPr>
          <w:p w14:paraId="0E268BB8" w14:textId="6DF10384" w:rsidR="00AD362B" w:rsidRPr="00AD362B" w:rsidRDefault="00AD362B" w:rsidP="00AD362B">
            <w:pPr>
              <w:pStyle w:val="NormalnyWeb"/>
              <w:jc w:val="center"/>
              <w:rPr>
                <w:rFonts w:asciiTheme="minorHAnsi" w:hAnsiTheme="minorHAnsi" w:cstheme="minorHAnsi"/>
                <w:b/>
                <w:bCs/>
                <w:iCs/>
              </w:rPr>
            </w:pPr>
            <w:r w:rsidRPr="00AD362B">
              <w:rPr>
                <w:rFonts w:asciiTheme="minorHAnsi" w:hAnsiTheme="minorHAnsi" w:cstheme="minorHAnsi"/>
                <w:b/>
                <w:bCs/>
                <w:iCs/>
              </w:rPr>
              <w:t>99,99</w:t>
            </w:r>
          </w:p>
        </w:tc>
      </w:tr>
      <w:tr w:rsidR="00AD362B" w:rsidRPr="00B57BAE" w14:paraId="6E8FBEE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31333E"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87AD02"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5051D9D"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04DDB7E"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EA20E1"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1FC22BE"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CDB46F" w14:textId="77777777" w:rsidR="00AD362B" w:rsidRPr="00B57BAE" w:rsidRDefault="00AD362B" w:rsidP="00AD362B">
            <w:pPr>
              <w:pStyle w:val="NormalnyWeb"/>
              <w:jc w:val="center"/>
              <w:rPr>
                <w:rFonts w:asciiTheme="minorHAnsi" w:hAnsiTheme="minorHAnsi" w:cstheme="minorHAnsi"/>
              </w:rPr>
            </w:pPr>
          </w:p>
        </w:tc>
      </w:tr>
      <w:tr w:rsidR="00AD362B" w:rsidRPr="00B57BAE" w14:paraId="29A1386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9B365B"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C80F3F0"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i/>
                <w:iCs/>
              </w:rPr>
              <w:t>01095</w:t>
            </w:r>
          </w:p>
        </w:tc>
        <w:tc>
          <w:tcPr>
            <w:tcW w:w="330" w:type="pct"/>
            <w:tcBorders>
              <w:top w:val="outset" w:sz="6" w:space="0" w:color="000000"/>
              <w:left w:val="outset" w:sz="6" w:space="0" w:color="000000"/>
              <w:bottom w:val="outset" w:sz="6" w:space="0" w:color="000000"/>
              <w:right w:val="outset" w:sz="6" w:space="0" w:color="000000"/>
            </w:tcBorders>
          </w:tcPr>
          <w:p w14:paraId="6A1AFE79"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8A16251"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524588A7" w14:textId="2D4D7C5C" w:rsidR="00AD362B" w:rsidRPr="00B57BAE" w:rsidRDefault="00AD362B" w:rsidP="00AD362B">
            <w:pPr>
              <w:pStyle w:val="NormalnyWeb"/>
              <w:jc w:val="center"/>
              <w:rPr>
                <w:rFonts w:asciiTheme="minorHAnsi" w:hAnsiTheme="minorHAnsi" w:cstheme="minorHAnsi"/>
                <w:i/>
              </w:rPr>
            </w:pPr>
            <w:r>
              <w:rPr>
                <w:rFonts w:asciiTheme="minorHAnsi" w:hAnsiTheme="minorHAnsi" w:cstheme="minorHAnsi"/>
                <w:i/>
              </w:rPr>
              <w:t>921.386,53</w:t>
            </w:r>
          </w:p>
        </w:tc>
        <w:tc>
          <w:tcPr>
            <w:tcW w:w="834" w:type="pct"/>
            <w:tcBorders>
              <w:top w:val="outset" w:sz="6" w:space="0" w:color="000000"/>
              <w:left w:val="outset" w:sz="6" w:space="0" w:color="000000"/>
              <w:bottom w:val="outset" w:sz="6" w:space="0" w:color="000000"/>
              <w:right w:val="outset" w:sz="6" w:space="0" w:color="000000"/>
            </w:tcBorders>
          </w:tcPr>
          <w:p w14:paraId="50985698" w14:textId="138301F3" w:rsidR="00AD362B" w:rsidRPr="00B57BAE" w:rsidRDefault="00AD362B" w:rsidP="00AD362B">
            <w:pPr>
              <w:pStyle w:val="NormalnyWeb"/>
              <w:jc w:val="center"/>
              <w:rPr>
                <w:rFonts w:asciiTheme="minorHAnsi" w:hAnsiTheme="minorHAnsi" w:cstheme="minorHAnsi"/>
                <w:i/>
              </w:rPr>
            </w:pPr>
            <w:r>
              <w:rPr>
                <w:rFonts w:asciiTheme="minorHAnsi" w:hAnsiTheme="minorHAnsi" w:cstheme="minorHAnsi"/>
                <w:i/>
              </w:rPr>
              <w:t>921.290,85</w:t>
            </w:r>
          </w:p>
        </w:tc>
        <w:tc>
          <w:tcPr>
            <w:tcW w:w="486" w:type="pct"/>
            <w:tcBorders>
              <w:top w:val="outset" w:sz="6" w:space="0" w:color="000000"/>
              <w:left w:val="outset" w:sz="6" w:space="0" w:color="000000"/>
              <w:bottom w:val="outset" w:sz="6" w:space="0" w:color="000000"/>
              <w:right w:val="outset" w:sz="6" w:space="0" w:color="000000"/>
            </w:tcBorders>
          </w:tcPr>
          <w:p w14:paraId="7F3EDC95" w14:textId="09B83AB7" w:rsidR="00AD362B" w:rsidRPr="00B57BAE" w:rsidRDefault="00AD362B" w:rsidP="00AD362B">
            <w:pPr>
              <w:pStyle w:val="NormalnyWeb"/>
              <w:jc w:val="center"/>
              <w:rPr>
                <w:rFonts w:asciiTheme="minorHAnsi" w:hAnsiTheme="minorHAnsi" w:cstheme="minorHAnsi"/>
                <w:i/>
              </w:rPr>
            </w:pPr>
            <w:r>
              <w:rPr>
                <w:rFonts w:asciiTheme="minorHAnsi" w:hAnsiTheme="minorHAnsi" w:cstheme="minorHAnsi"/>
                <w:i/>
              </w:rPr>
              <w:t>99,99</w:t>
            </w:r>
          </w:p>
        </w:tc>
      </w:tr>
      <w:tr w:rsidR="00AD362B" w:rsidRPr="00B57BAE" w14:paraId="7627E21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D1C56"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34D813"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35219A9"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AF2A2E"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F212FC"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CF1328"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1EB58E" w14:textId="77777777" w:rsidR="00AD362B" w:rsidRPr="00B57BAE" w:rsidRDefault="00AD362B" w:rsidP="00AD362B">
            <w:pPr>
              <w:pStyle w:val="NormalnyWeb"/>
              <w:jc w:val="center"/>
              <w:rPr>
                <w:rFonts w:asciiTheme="minorHAnsi" w:hAnsiTheme="minorHAnsi" w:cstheme="minorHAnsi"/>
              </w:rPr>
            </w:pPr>
          </w:p>
        </w:tc>
      </w:tr>
      <w:tr w:rsidR="00AD362B" w:rsidRPr="00B57BAE" w14:paraId="32CBAF2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31AC1C9"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89260B"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C854EBB"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212A5ADD" w14:textId="77777777" w:rsidR="00AD362B" w:rsidRPr="00B57BAE" w:rsidRDefault="00AD362B" w:rsidP="00AD362B">
            <w:pPr>
              <w:pStyle w:val="NormalnyWeb"/>
              <w:spacing w:after="0"/>
              <w:rPr>
                <w:rFonts w:asciiTheme="minorHAnsi" w:hAnsiTheme="minorHAnsi" w:cstheme="minorHAnsi"/>
              </w:rPr>
            </w:pPr>
            <w:r w:rsidRPr="00B57BAE">
              <w:rPr>
                <w:rFonts w:asciiTheme="minorHAnsi" w:hAnsiTheme="minorHAnsi" w:cstheme="minorHAnsi"/>
              </w:rPr>
              <w:t xml:space="preserve">Wpływy z najmu i dzierżawy składników majątkowych Skarbu Państwa, jednostek samorządu terytorialnego lub innych jednostek zaliczanych do sektora finansów publicznych </w:t>
            </w:r>
            <w:r w:rsidRPr="00B57BAE">
              <w:rPr>
                <w:rFonts w:asciiTheme="minorHAnsi" w:hAnsiTheme="minorHAnsi" w:cstheme="minorHAnsi"/>
              </w:rPr>
              <w:lastRenderedPageBreak/>
              <w:t>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70EC9EBB" w14:textId="5C6142EF"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lastRenderedPageBreak/>
              <w:t>11.000,00</w:t>
            </w:r>
          </w:p>
        </w:tc>
        <w:tc>
          <w:tcPr>
            <w:tcW w:w="834" w:type="pct"/>
            <w:tcBorders>
              <w:top w:val="outset" w:sz="6" w:space="0" w:color="000000"/>
              <w:left w:val="outset" w:sz="6" w:space="0" w:color="000000"/>
              <w:bottom w:val="outset" w:sz="6" w:space="0" w:color="000000"/>
              <w:right w:val="outset" w:sz="6" w:space="0" w:color="000000"/>
            </w:tcBorders>
          </w:tcPr>
          <w:p w14:paraId="409272F4" w14:textId="075DE1C6"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10.904,83</w:t>
            </w:r>
          </w:p>
        </w:tc>
        <w:tc>
          <w:tcPr>
            <w:tcW w:w="486" w:type="pct"/>
            <w:tcBorders>
              <w:top w:val="outset" w:sz="6" w:space="0" w:color="000000"/>
              <w:left w:val="outset" w:sz="6" w:space="0" w:color="000000"/>
              <w:bottom w:val="outset" w:sz="6" w:space="0" w:color="000000"/>
              <w:right w:val="outset" w:sz="6" w:space="0" w:color="000000"/>
            </w:tcBorders>
          </w:tcPr>
          <w:p w14:paraId="4D50E0C4" w14:textId="69A6B1D4"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99,13</w:t>
            </w:r>
          </w:p>
        </w:tc>
      </w:tr>
      <w:tr w:rsidR="00AD362B" w:rsidRPr="00B57BAE" w14:paraId="3EB309B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0B0684"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05DB43"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8B93CA1"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557DB88"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268DDD0E" w14:textId="34AAB523"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831.897,53</w:t>
            </w:r>
          </w:p>
        </w:tc>
        <w:tc>
          <w:tcPr>
            <w:tcW w:w="834" w:type="pct"/>
            <w:tcBorders>
              <w:top w:val="outset" w:sz="6" w:space="0" w:color="000000"/>
              <w:left w:val="outset" w:sz="6" w:space="0" w:color="000000"/>
              <w:bottom w:val="outset" w:sz="6" w:space="0" w:color="000000"/>
              <w:right w:val="outset" w:sz="6" w:space="0" w:color="000000"/>
            </w:tcBorders>
          </w:tcPr>
          <w:p w14:paraId="2B662419" w14:textId="06538D56"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831.897,52</w:t>
            </w:r>
          </w:p>
        </w:tc>
        <w:tc>
          <w:tcPr>
            <w:tcW w:w="486" w:type="pct"/>
            <w:tcBorders>
              <w:top w:val="outset" w:sz="6" w:space="0" w:color="000000"/>
              <w:left w:val="outset" w:sz="6" w:space="0" w:color="000000"/>
              <w:bottom w:val="outset" w:sz="6" w:space="0" w:color="000000"/>
              <w:right w:val="outset" w:sz="6" w:space="0" w:color="000000"/>
            </w:tcBorders>
          </w:tcPr>
          <w:p w14:paraId="0883ADE6" w14:textId="263C1C21"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100,00</w:t>
            </w:r>
          </w:p>
        </w:tc>
      </w:tr>
      <w:tr w:rsidR="00AD362B" w:rsidRPr="00B57BAE" w14:paraId="4AC988F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588EEBF"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3C0ED9"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8125F3F"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hideMark/>
          </w:tcPr>
          <w:p w14:paraId="13DCA125"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rPr>
              <w:t>Środki otrzymane od pozostałych jednostek zaliczanych do sektora finansów publicznych na realizacje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121ED732" w14:textId="7E7D595D"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78.489,00</w:t>
            </w:r>
          </w:p>
        </w:tc>
        <w:tc>
          <w:tcPr>
            <w:tcW w:w="834" w:type="pct"/>
            <w:tcBorders>
              <w:top w:val="outset" w:sz="6" w:space="0" w:color="000000"/>
              <w:left w:val="outset" w:sz="6" w:space="0" w:color="000000"/>
              <w:bottom w:val="outset" w:sz="6" w:space="0" w:color="000000"/>
              <w:right w:val="outset" w:sz="6" w:space="0" w:color="000000"/>
            </w:tcBorders>
          </w:tcPr>
          <w:p w14:paraId="443248F8" w14:textId="3844C920"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78.488,50</w:t>
            </w:r>
          </w:p>
        </w:tc>
        <w:tc>
          <w:tcPr>
            <w:tcW w:w="486" w:type="pct"/>
            <w:tcBorders>
              <w:top w:val="outset" w:sz="6" w:space="0" w:color="000000"/>
              <w:left w:val="outset" w:sz="6" w:space="0" w:color="000000"/>
              <w:bottom w:val="outset" w:sz="6" w:space="0" w:color="000000"/>
              <w:right w:val="outset" w:sz="6" w:space="0" w:color="000000"/>
            </w:tcBorders>
          </w:tcPr>
          <w:p w14:paraId="58262796" w14:textId="3AF4EA24"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100,00</w:t>
            </w:r>
          </w:p>
        </w:tc>
      </w:tr>
      <w:tr w:rsidR="00AD362B" w:rsidRPr="00B57BAE" w14:paraId="50905CC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9980DE"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F1A383"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01A8A6B"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3CFCB2"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FB6F9A1"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9935B79"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28FD75" w14:textId="77777777" w:rsidR="00AD362B" w:rsidRPr="00B57BAE" w:rsidRDefault="00AD362B" w:rsidP="00AD362B">
            <w:pPr>
              <w:pStyle w:val="NormalnyWeb"/>
              <w:jc w:val="center"/>
              <w:rPr>
                <w:rFonts w:asciiTheme="minorHAnsi" w:hAnsiTheme="minorHAnsi" w:cstheme="minorHAnsi"/>
              </w:rPr>
            </w:pPr>
          </w:p>
        </w:tc>
      </w:tr>
      <w:tr w:rsidR="00AD362B" w:rsidRPr="00B57BAE" w14:paraId="6522650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4D450282"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b/>
                <w:bCs/>
              </w:rPr>
              <w:t>400</w:t>
            </w:r>
          </w:p>
        </w:tc>
        <w:tc>
          <w:tcPr>
            <w:tcW w:w="399" w:type="pct"/>
            <w:tcBorders>
              <w:top w:val="outset" w:sz="6" w:space="0" w:color="000000"/>
              <w:left w:val="outset" w:sz="6" w:space="0" w:color="000000"/>
              <w:bottom w:val="outset" w:sz="6" w:space="0" w:color="000000"/>
              <w:right w:val="outset" w:sz="6" w:space="0" w:color="000000"/>
            </w:tcBorders>
          </w:tcPr>
          <w:p w14:paraId="6B7E0D7D"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D87390"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3D63E97" w14:textId="77777777" w:rsidR="00AD362B" w:rsidRPr="00B57BAE" w:rsidRDefault="00AD362B" w:rsidP="00AD362B">
            <w:pPr>
              <w:pStyle w:val="Nagwek6"/>
              <w:spacing w:beforeAutospacing="0" w:afterAutospacing="0"/>
              <w:ind w:left="-23" w:right="6" w:firstLine="28"/>
              <w:rPr>
                <w:rFonts w:asciiTheme="minorHAnsi" w:hAnsiTheme="minorHAnsi" w:cstheme="minorHAnsi"/>
                <w:sz w:val="24"/>
                <w:szCs w:val="24"/>
              </w:rPr>
            </w:pPr>
            <w:r w:rsidRPr="00B57BAE">
              <w:rPr>
                <w:rFonts w:asciiTheme="minorHAnsi" w:hAnsiTheme="minorHAnsi" w:cstheme="minorHAnsi"/>
                <w:sz w:val="24"/>
                <w:szCs w:val="24"/>
              </w:rPr>
              <w:t xml:space="preserve">Wytwarzanie i zaopatrywanie w energię elektryczną, gaz i wodę </w:t>
            </w:r>
          </w:p>
        </w:tc>
        <w:tc>
          <w:tcPr>
            <w:tcW w:w="806" w:type="pct"/>
            <w:tcBorders>
              <w:top w:val="outset" w:sz="6" w:space="0" w:color="000000"/>
              <w:left w:val="outset" w:sz="6" w:space="0" w:color="000000"/>
              <w:bottom w:val="outset" w:sz="6" w:space="0" w:color="000000"/>
              <w:right w:val="outset" w:sz="6" w:space="0" w:color="000000"/>
            </w:tcBorders>
          </w:tcPr>
          <w:p w14:paraId="5D2C1A8B" w14:textId="2A395366" w:rsidR="00AD362B" w:rsidRPr="00696A27" w:rsidRDefault="00AD362B" w:rsidP="00AD362B">
            <w:pPr>
              <w:pStyle w:val="NormalnyWeb"/>
              <w:jc w:val="center"/>
              <w:rPr>
                <w:rFonts w:asciiTheme="minorHAnsi" w:hAnsiTheme="minorHAnsi" w:cstheme="minorHAnsi"/>
                <w:b/>
                <w:bCs/>
                <w:iCs/>
              </w:rPr>
            </w:pPr>
            <w:r w:rsidRPr="00696A27">
              <w:rPr>
                <w:rFonts w:asciiTheme="minorHAnsi" w:hAnsiTheme="minorHAnsi" w:cstheme="minorHAnsi"/>
                <w:b/>
                <w:bCs/>
                <w:i/>
              </w:rPr>
              <w:t>736.500,00</w:t>
            </w:r>
          </w:p>
        </w:tc>
        <w:tc>
          <w:tcPr>
            <w:tcW w:w="834" w:type="pct"/>
            <w:tcBorders>
              <w:top w:val="outset" w:sz="6" w:space="0" w:color="000000"/>
              <w:left w:val="outset" w:sz="6" w:space="0" w:color="000000"/>
              <w:bottom w:val="outset" w:sz="6" w:space="0" w:color="000000"/>
              <w:right w:val="outset" w:sz="6" w:space="0" w:color="000000"/>
            </w:tcBorders>
          </w:tcPr>
          <w:p w14:paraId="000331B9" w14:textId="74413104" w:rsidR="00AD362B" w:rsidRPr="00696A27" w:rsidRDefault="00AD362B" w:rsidP="00AD362B">
            <w:pPr>
              <w:pStyle w:val="NormalnyWeb"/>
              <w:jc w:val="center"/>
              <w:rPr>
                <w:rFonts w:asciiTheme="minorHAnsi" w:hAnsiTheme="minorHAnsi" w:cstheme="minorHAnsi"/>
                <w:b/>
                <w:bCs/>
                <w:iCs/>
              </w:rPr>
            </w:pPr>
            <w:r w:rsidRPr="00696A27">
              <w:rPr>
                <w:rFonts w:asciiTheme="minorHAnsi" w:hAnsiTheme="minorHAnsi" w:cstheme="minorHAnsi"/>
                <w:b/>
                <w:bCs/>
                <w:i/>
              </w:rPr>
              <w:t>743.312,70</w:t>
            </w:r>
          </w:p>
        </w:tc>
        <w:tc>
          <w:tcPr>
            <w:tcW w:w="486" w:type="pct"/>
            <w:tcBorders>
              <w:top w:val="outset" w:sz="6" w:space="0" w:color="000000"/>
              <w:left w:val="outset" w:sz="6" w:space="0" w:color="000000"/>
              <w:bottom w:val="outset" w:sz="6" w:space="0" w:color="000000"/>
              <w:right w:val="outset" w:sz="6" w:space="0" w:color="000000"/>
            </w:tcBorders>
          </w:tcPr>
          <w:p w14:paraId="159736EA" w14:textId="040252CE" w:rsidR="00AD362B" w:rsidRPr="00696A27" w:rsidRDefault="00AD362B" w:rsidP="00AD362B">
            <w:pPr>
              <w:pStyle w:val="NormalnyWeb"/>
              <w:jc w:val="center"/>
              <w:rPr>
                <w:rFonts w:asciiTheme="minorHAnsi" w:hAnsiTheme="minorHAnsi" w:cstheme="minorHAnsi"/>
                <w:b/>
                <w:bCs/>
                <w:iCs/>
              </w:rPr>
            </w:pPr>
            <w:r w:rsidRPr="00696A27">
              <w:rPr>
                <w:rFonts w:asciiTheme="minorHAnsi" w:hAnsiTheme="minorHAnsi" w:cstheme="minorHAnsi"/>
                <w:b/>
                <w:bCs/>
                <w:i/>
              </w:rPr>
              <w:t>100,93</w:t>
            </w:r>
          </w:p>
        </w:tc>
      </w:tr>
      <w:tr w:rsidR="00AD362B" w:rsidRPr="00B57BAE" w14:paraId="1E9F49A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38ACA25"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79D4B2"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E16FD5"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D8BF693"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7F4816"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6FD3003"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A27A986" w14:textId="77777777" w:rsidR="00AD362B" w:rsidRPr="00B57BAE" w:rsidRDefault="00AD362B" w:rsidP="00AD362B">
            <w:pPr>
              <w:pStyle w:val="NormalnyWeb"/>
              <w:jc w:val="center"/>
              <w:rPr>
                <w:rFonts w:asciiTheme="minorHAnsi" w:hAnsiTheme="minorHAnsi" w:cstheme="minorHAnsi"/>
              </w:rPr>
            </w:pPr>
          </w:p>
        </w:tc>
      </w:tr>
      <w:tr w:rsidR="00AD362B" w:rsidRPr="00B57BAE" w14:paraId="0F9CB96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D8780F"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E82B7BC"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i/>
                <w:iCs/>
              </w:rPr>
              <w:t>40002</w:t>
            </w:r>
          </w:p>
        </w:tc>
        <w:tc>
          <w:tcPr>
            <w:tcW w:w="330" w:type="pct"/>
            <w:tcBorders>
              <w:top w:val="outset" w:sz="6" w:space="0" w:color="000000"/>
              <w:left w:val="outset" w:sz="6" w:space="0" w:color="000000"/>
              <w:bottom w:val="outset" w:sz="6" w:space="0" w:color="000000"/>
              <w:right w:val="outset" w:sz="6" w:space="0" w:color="000000"/>
            </w:tcBorders>
          </w:tcPr>
          <w:p w14:paraId="47CF6A6F"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B32F492"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i/>
                <w:iCs/>
              </w:rPr>
              <w:t>Dostarczanie wody</w:t>
            </w:r>
          </w:p>
        </w:tc>
        <w:tc>
          <w:tcPr>
            <w:tcW w:w="806" w:type="pct"/>
            <w:tcBorders>
              <w:top w:val="outset" w:sz="6" w:space="0" w:color="000000"/>
              <w:left w:val="outset" w:sz="6" w:space="0" w:color="000000"/>
              <w:bottom w:val="outset" w:sz="6" w:space="0" w:color="000000"/>
              <w:right w:val="outset" w:sz="6" w:space="0" w:color="000000"/>
            </w:tcBorders>
          </w:tcPr>
          <w:p w14:paraId="6CDD737B" w14:textId="37C52B41" w:rsidR="00AD362B" w:rsidRPr="00B57BAE" w:rsidRDefault="00AD362B" w:rsidP="00AD362B">
            <w:pPr>
              <w:pStyle w:val="NormalnyWeb"/>
              <w:jc w:val="center"/>
              <w:rPr>
                <w:rFonts w:asciiTheme="minorHAnsi" w:hAnsiTheme="minorHAnsi" w:cstheme="minorHAnsi"/>
                <w:i/>
              </w:rPr>
            </w:pPr>
            <w:r>
              <w:rPr>
                <w:rFonts w:asciiTheme="minorHAnsi" w:hAnsiTheme="minorHAnsi" w:cstheme="minorHAnsi"/>
                <w:i/>
              </w:rPr>
              <w:t>736.500,00</w:t>
            </w:r>
          </w:p>
        </w:tc>
        <w:tc>
          <w:tcPr>
            <w:tcW w:w="834" w:type="pct"/>
            <w:tcBorders>
              <w:top w:val="outset" w:sz="6" w:space="0" w:color="000000"/>
              <w:left w:val="outset" w:sz="6" w:space="0" w:color="000000"/>
              <w:bottom w:val="outset" w:sz="6" w:space="0" w:color="000000"/>
              <w:right w:val="outset" w:sz="6" w:space="0" w:color="000000"/>
            </w:tcBorders>
          </w:tcPr>
          <w:p w14:paraId="06A42C00" w14:textId="13E2E509" w:rsidR="00AD362B" w:rsidRPr="00B57BAE" w:rsidRDefault="00AD362B" w:rsidP="00AD362B">
            <w:pPr>
              <w:pStyle w:val="NormalnyWeb"/>
              <w:jc w:val="center"/>
              <w:rPr>
                <w:rFonts w:asciiTheme="minorHAnsi" w:hAnsiTheme="minorHAnsi" w:cstheme="minorHAnsi"/>
                <w:i/>
              </w:rPr>
            </w:pPr>
            <w:r>
              <w:rPr>
                <w:rFonts w:asciiTheme="minorHAnsi" w:hAnsiTheme="minorHAnsi" w:cstheme="minorHAnsi"/>
                <w:i/>
              </w:rPr>
              <w:t>743.312,70</w:t>
            </w:r>
          </w:p>
        </w:tc>
        <w:tc>
          <w:tcPr>
            <w:tcW w:w="486" w:type="pct"/>
            <w:tcBorders>
              <w:top w:val="outset" w:sz="6" w:space="0" w:color="000000"/>
              <w:left w:val="outset" w:sz="6" w:space="0" w:color="000000"/>
              <w:bottom w:val="outset" w:sz="6" w:space="0" w:color="000000"/>
              <w:right w:val="outset" w:sz="6" w:space="0" w:color="000000"/>
            </w:tcBorders>
          </w:tcPr>
          <w:p w14:paraId="6338A848" w14:textId="2A5F318C" w:rsidR="00AD362B" w:rsidRPr="00B57BAE" w:rsidRDefault="00AD362B" w:rsidP="00AD362B">
            <w:pPr>
              <w:pStyle w:val="NormalnyWeb"/>
              <w:jc w:val="center"/>
              <w:rPr>
                <w:rFonts w:asciiTheme="minorHAnsi" w:hAnsiTheme="minorHAnsi" w:cstheme="minorHAnsi"/>
                <w:i/>
              </w:rPr>
            </w:pPr>
            <w:r>
              <w:rPr>
                <w:rFonts w:asciiTheme="minorHAnsi" w:hAnsiTheme="minorHAnsi" w:cstheme="minorHAnsi"/>
                <w:i/>
              </w:rPr>
              <w:t>100,93</w:t>
            </w:r>
          </w:p>
        </w:tc>
      </w:tr>
      <w:tr w:rsidR="00AD362B" w:rsidRPr="00B57BAE" w14:paraId="14942F8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81B02A"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4FE585"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024E3E1"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246E9EE"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5893C55"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CDC5FE0"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56C36E" w14:textId="77777777" w:rsidR="00AD362B" w:rsidRPr="00B57BAE" w:rsidRDefault="00AD362B" w:rsidP="00AD362B">
            <w:pPr>
              <w:pStyle w:val="NormalnyWeb"/>
              <w:jc w:val="center"/>
              <w:rPr>
                <w:rFonts w:asciiTheme="minorHAnsi" w:hAnsiTheme="minorHAnsi" w:cstheme="minorHAnsi"/>
              </w:rPr>
            </w:pPr>
          </w:p>
        </w:tc>
      </w:tr>
      <w:tr w:rsidR="00AD362B" w:rsidRPr="00B57BAE" w14:paraId="3BA98A4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EF017E"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18F6E5"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FC48AE6"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3211A659"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A27637F" w14:textId="794AC278"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2.500,00</w:t>
            </w:r>
          </w:p>
        </w:tc>
        <w:tc>
          <w:tcPr>
            <w:tcW w:w="834" w:type="pct"/>
            <w:tcBorders>
              <w:top w:val="outset" w:sz="6" w:space="0" w:color="000000"/>
              <w:left w:val="outset" w:sz="6" w:space="0" w:color="000000"/>
              <w:bottom w:val="outset" w:sz="6" w:space="0" w:color="000000"/>
              <w:right w:val="outset" w:sz="6" w:space="0" w:color="000000"/>
            </w:tcBorders>
          </w:tcPr>
          <w:p w14:paraId="0420DDB3" w14:textId="66F7085E"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1.700,70</w:t>
            </w:r>
          </w:p>
        </w:tc>
        <w:tc>
          <w:tcPr>
            <w:tcW w:w="486" w:type="pct"/>
            <w:tcBorders>
              <w:top w:val="outset" w:sz="6" w:space="0" w:color="000000"/>
              <w:left w:val="outset" w:sz="6" w:space="0" w:color="000000"/>
              <w:bottom w:val="outset" w:sz="6" w:space="0" w:color="000000"/>
              <w:right w:val="outset" w:sz="6" w:space="0" w:color="000000"/>
            </w:tcBorders>
          </w:tcPr>
          <w:p w14:paraId="7BE5D857" w14:textId="416CAC52"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68,03</w:t>
            </w:r>
          </w:p>
        </w:tc>
      </w:tr>
      <w:tr w:rsidR="00AD362B" w:rsidRPr="00B57BAE" w14:paraId="6B376E7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2A8541"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47090B"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432E3B5"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7F566221"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FFF81DA" w14:textId="53AC6A29"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731.500,00</w:t>
            </w:r>
          </w:p>
        </w:tc>
        <w:tc>
          <w:tcPr>
            <w:tcW w:w="834" w:type="pct"/>
            <w:tcBorders>
              <w:top w:val="outset" w:sz="6" w:space="0" w:color="000000"/>
              <w:left w:val="outset" w:sz="6" w:space="0" w:color="000000"/>
              <w:bottom w:val="outset" w:sz="6" w:space="0" w:color="000000"/>
              <w:right w:val="outset" w:sz="6" w:space="0" w:color="000000"/>
            </w:tcBorders>
          </w:tcPr>
          <w:p w14:paraId="78255764" w14:textId="052793A0"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739.979,79</w:t>
            </w:r>
          </w:p>
        </w:tc>
        <w:tc>
          <w:tcPr>
            <w:tcW w:w="486" w:type="pct"/>
            <w:tcBorders>
              <w:top w:val="outset" w:sz="6" w:space="0" w:color="000000"/>
              <w:left w:val="outset" w:sz="6" w:space="0" w:color="000000"/>
              <w:bottom w:val="outset" w:sz="6" w:space="0" w:color="000000"/>
              <w:right w:val="outset" w:sz="6" w:space="0" w:color="000000"/>
            </w:tcBorders>
          </w:tcPr>
          <w:p w14:paraId="4B96974E" w14:textId="6B72315C"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101,16</w:t>
            </w:r>
          </w:p>
        </w:tc>
      </w:tr>
      <w:tr w:rsidR="00AD362B" w:rsidRPr="00B57BAE" w14:paraId="7C0D2CF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95B0FC"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1B380CD"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E60F65D"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78D828F8" w14:textId="77777777" w:rsidR="00AD362B" w:rsidRPr="00B57BAE" w:rsidRDefault="00AD362B" w:rsidP="00AD362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7A8B479" w14:textId="68937774"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2.500,00</w:t>
            </w:r>
          </w:p>
        </w:tc>
        <w:tc>
          <w:tcPr>
            <w:tcW w:w="834" w:type="pct"/>
            <w:tcBorders>
              <w:top w:val="outset" w:sz="6" w:space="0" w:color="000000"/>
              <w:left w:val="outset" w:sz="6" w:space="0" w:color="000000"/>
              <w:bottom w:val="outset" w:sz="6" w:space="0" w:color="000000"/>
              <w:right w:val="outset" w:sz="6" w:space="0" w:color="000000"/>
            </w:tcBorders>
          </w:tcPr>
          <w:p w14:paraId="3E203B88" w14:textId="6E7CD5AE"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1.632,21</w:t>
            </w:r>
          </w:p>
        </w:tc>
        <w:tc>
          <w:tcPr>
            <w:tcW w:w="486" w:type="pct"/>
            <w:tcBorders>
              <w:top w:val="outset" w:sz="6" w:space="0" w:color="000000"/>
              <w:left w:val="outset" w:sz="6" w:space="0" w:color="000000"/>
              <w:bottom w:val="outset" w:sz="6" w:space="0" w:color="000000"/>
              <w:right w:val="outset" w:sz="6" w:space="0" w:color="000000"/>
            </w:tcBorders>
          </w:tcPr>
          <w:p w14:paraId="7598A55F" w14:textId="181BB07D" w:rsidR="00AD362B" w:rsidRPr="00B57BAE" w:rsidRDefault="00AD362B" w:rsidP="00AD362B">
            <w:pPr>
              <w:pStyle w:val="NormalnyWeb"/>
              <w:jc w:val="center"/>
              <w:rPr>
                <w:rFonts w:asciiTheme="minorHAnsi" w:hAnsiTheme="minorHAnsi" w:cstheme="minorHAnsi"/>
              </w:rPr>
            </w:pPr>
            <w:r>
              <w:rPr>
                <w:rFonts w:asciiTheme="minorHAnsi" w:hAnsiTheme="minorHAnsi" w:cstheme="minorHAnsi"/>
              </w:rPr>
              <w:t>65,29</w:t>
            </w:r>
          </w:p>
        </w:tc>
      </w:tr>
      <w:tr w:rsidR="00AD362B" w:rsidRPr="00B57BAE" w14:paraId="71095F9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82D886"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B94998"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493FE9"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E259282"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27235EF"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28BC7DA"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7EA840" w14:textId="77777777" w:rsidR="00AD362B" w:rsidRPr="00B57BAE" w:rsidRDefault="00AD362B" w:rsidP="00AD362B">
            <w:pPr>
              <w:pStyle w:val="NormalnyWeb"/>
              <w:jc w:val="center"/>
              <w:rPr>
                <w:rFonts w:asciiTheme="minorHAnsi" w:hAnsiTheme="minorHAnsi" w:cstheme="minorHAnsi"/>
              </w:rPr>
            </w:pPr>
          </w:p>
        </w:tc>
      </w:tr>
      <w:tr w:rsidR="00CD4254" w:rsidRPr="00B57BAE" w14:paraId="033EF12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0FA5E500"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b/>
                <w:bCs/>
              </w:rPr>
              <w:t>700</w:t>
            </w:r>
          </w:p>
        </w:tc>
        <w:tc>
          <w:tcPr>
            <w:tcW w:w="399" w:type="pct"/>
            <w:tcBorders>
              <w:top w:val="outset" w:sz="6" w:space="0" w:color="000000"/>
              <w:left w:val="outset" w:sz="6" w:space="0" w:color="000000"/>
              <w:bottom w:val="outset" w:sz="6" w:space="0" w:color="000000"/>
              <w:right w:val="outset" w:sz="6" w:space="0" w:color="000000"/>
            </w:tcBorders>
          </w:tcPr>
          <w:p w14:paraId="6A4EF841"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296CBD9"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E1735CD" w14:textId="77777777" w:rsidR="00CD4254" w:rsidRPr="00B57BAE" w:rsidRDefault="00CD4254" w:rsidP="00CD4254">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806" w:type="pct"/>
            <w:tcBorders>
              <w:top w:val="outset" w:sz="6" w:space="0" w:color="000000"/>
              <w:left w:val="outset" w:sz="6" w:space="0" w:color="000000"/>
              <w:bottom w:val="outset" w:sz="6" w:space="0" w:color="000000"/>
              <w:right w:val="outset" w:sz="6" w:space="0" w:color="000000"/>
            </w:tcBorders>
          </w:tcPr>
          <w:p w14:paraId="7B77B796" w14:textId="7A871F3E" w:rsidR="00CD4254" w:rsidRPr="00CD4254" w:rsidRDefault="00CD4254" w:rsidP="00CD4254">
            <w:pPr>
              <w:pStyle w:val="NormalnyWeb"/>
              <w:jc w:val="center"/>
              <w:rPr>
                <w:rFonts w:asciiTheme="minorHAnsi" w:hAnsiTheme="minorHAnsi" w:cstheme="minorHAnsi"/>
                <w:b/>
                <w:bCs/>
                <w:iCs/>
              </w:rPr>
            </w:pPr>
            <w:r w:rsidRPr="00CD4254">
              <w:rPr>
                <w:rFonts w:asciiTheme="minorHAnsi" w:hAnsiTheme="minorHAnsi" w:cstheme="minorHAnsi"/>
                <w:b/>
                <w:bCs/>
                <w:iCs/>
              </w:rPr>
              <w:t>257.700,00</w:t>
            </w:r>
          </w:p>
        </w:tc>
        <w:tc>
          <w:tcPr>
            <w:tcW w:w="834" w:type="pct"/>
            <w:tcBorders>
              <w:top w:val="outset" w:sz="6" w:space="0" w:color="000000"/>
              <w:left w:val="outset" w:sz="6" w:space="0" w:color="000000"/>
              <w:bottom w:val="outset" w:sz="6" w:space="0" w:color="000000"/>
              <w:right w:val="outset" w:sz="6" w:space="0" w:color="000000"/>
            </w:tcBorders>
          </w:tcPr>
          <w:p w14:paraId="3ACAE596" w14:textId="2CC697B1" w:rsidR="00CD4254" w:rsidRPr="00CD4254" w:rsidRDefault="00CD4254" w:rsidP="00CD4254">
            <w:pPr>
              <w:pStyle w:val="NormalnyWeb"/>
              <w:jc w:val="center"/>
              <w:rPr>
                <w:rFonts w:asciiTheme="minorHAnsi" w:hAnsiTheme="minorHAnsi" w:cstheme="minorHAnsi"/>
                <w:b/>
                <w:bCs/>
                <w:iCs/>
              </w:rPr>
            </w:pPr>
            <w:r w:rsidRPr="00CD4254">
              <w:rPr>
                <w:rFonts w:asciiTheme="minorHAnsi" w:hAnsiTheme="minorHAnsi" w:cstheme="minorHAnsi"/>
                <w:b/>
                <w:bCs/>
                <w:iCs/>
              </w:rPr>
              <w:t>279.281,70</w:t>
            </w:r>
          </w:p>
        </w:tc>
        <w:tc>
          <w:tcPr>
            <w:tcW w:w="486" w:type="pct"/>
            <w:tcBorders>
              <w:top w:val="outset" w:sz="6" w:space="0" w:color="000000"/>
              <w:left w:val="outset" w:sz="6" w:space="0" w:color="000000"/>
              <w:bottom w:val="outset" w:sz="6" w:space="0" w:color="000000"/>
              <w:right w:val="outset" w:sz="6" w:space="0" w:color="000000"/>
            </w:tcBorders>
          </w:tcPr>
          <w:p w14:paraId="14D67B25" w14:textId="59B6390A" w:rsidR="00CD4254" w:rsidRPr="00CD4254" w:rsidRDefault="00CD4254" w:rsidP="00CD4254">
            <w:pPr>
              <w:pStyle w:val="NormalnyWeb"/>
              <w:jc w:val="center"/>
              <w:rPr>
                <w:rFonts w:asciiTheme="minorHAnsi" w:hAnsiTheme="minorHAnsi" w:cstheme="minorHAnsi"/>
                <w:b/>
                <w:bCs/>
                <w:iCs/>
              </w:rPr>
            </w:pPr>
            <w:r w:rsidRPr="00CD4254">
              <w:rPr>
                <w:rFonts w:asciiTheme="minorHAnsi" w:hAnsiTheme="minorHAnsi" w:cstheme="minorHAnsi"/>
                <w:b/>
                <w:bCs/>
                <w:iCs/>
              </w:rPr>
              <w:t>108,37</w:t>
            </w:r>
          </w:p>
        </w:tc>
      </w:tr>
      <w:tr w:rsidR="00CD4254" w:rsidRPr="00B57BAE" w14:paraId="111B057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B5BC7C"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0CA2AF"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CA08EA"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3C4BDDD"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B4C4B7"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AEB7D03"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27E8CE" w14:textId="77777777" w:rsidR="00CD4254" w:rsidRPr="00B57BAE" w:rsidRDefault="00CD4254" w:rsidP="00CD4254">
            <w:pPr>
              <w:pStyle w:val="NormalnyWeb"/>
              <w:jc w:val="center"/>
              <w:rPr>
                <w:rFonts w:asciiTheme="minorHAnsi" w:hAnsiTheme="minorHAnsi" w:cstheme="minorHAnsi"/>
              </w:rPr>
            </w:pPr>
          </w:p>
        </w:tc>
      </w:tr>
      <w:tr w:rsidR="00CD4254" w:rsidRPr="00B57BAE" w14:paraId="3EF69C4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ADB63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73546B6"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i/>
                <w:iCs/>
              </w:rPr>
              <w:t>70005</w:t>
            </w:r>
          </w:p>
        </w:tc>
        <w:tc>
          <w:tcPr>
            <w:tcW w:w="330" w:type="pct"/>
            <w:tcBorders>
              <w:top w:val="outset" w:sz="6" w:space="0" w:color="000000"/>
              <w:left w:val="outset" w:sz="6" w:space="0" w:color="000000"/>
              <w:bottom w:val="outset" w:sz="6" w:space="0" w:color="000000"/>
              <w:right w:val="outset" w:sz="6" w:space="0" w:color="000000"/>
            </w:tcBorders>
          </w:tcPr>
          <w:p w14:paraId="41E673F5"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0FB4E8D"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806" w:type="pct"/>
            <w:tcBorders>
              <w:top w:val="outset" w:sz="6" w:space="0" w:color="000000"/>
              <w:left w:val="outset" w:sz="6" w:space="0" w:color="000000"/>
              <w:bottom w:val="outset" w:sz="6" w:space="0" w:color="000000"/>
              <w:right w:val="outset" w:sz="6" w:space="0" w:color="000000"/>
            </w:tcBorders>
          </w:tcPr>
          <w:p w14:paraId="04015B2E" w14:textId="1D055108"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257.700,00</w:t>
            </w:r>
          </w:p>
        </w:tc>
        <w:tc>
          <w:tcPr>
            <w:tcW w:w="834" w:type="pct"/>
            <w:tcBorders>
              <w:top w:val="outset" w:sz="6" w:space="0" w:color="000000"/>
              <w:left w:val="outset" w:sz="6" w:space="0" w:color="000000"/>
              <w:bottom w:val="outset" w:sz="6" w:space="0" w:color="000000"/>
              <w:right w:val="outset" w:sz="6" w:space="0" w:color="000000"/>
            </w:tcBorders>
          </w:tcPr>
          <w:p w14:paraId="4313B307" w14:textId="28BA3192"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279.281,70</w:t>
            </w:r>
          </w:p>
        </w:tc>
        <w:tc>
          <w:tcPr>
            <w:tcW w:w="486" w:type="pct"/>
            <w:tcBorders>
              <w:top w:val="outset" w:sz="6" w:space="0" w:color="000000"/>
              <w:left w:val="outset" w:sz="6" w:space="0" w:color="000000"/>
              <w:bottom w:val="outset" w:sz="6" w:space="0" w:color="000000"/>
              <w:right w:val="outset" w:sz="6" w:space="0" w:color="000000"/>
            </w:tcBorders>
          </w:tcPr>
          <w:p w14:paraId="65C7D9AD" w14:textId="3913F0AE"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108,37</w:t>
            </w:r>
          </w:p>
        </w:tc>
      </w:tr>
      <w:tr w:rsidR="00CD4254" w:rsidRPr="00B57BAE" w14:paraId="4D965C7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5D67F94"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0E9092F"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1247A8"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53F456"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D16E33"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7D3DAC"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B3AA3A" w14:textId="77777777" w:rsidR="00CD4254" w:rsidRPr="00B57BAE" w:rsidRDefault="00CD4254" w:rsidP="00CD4254">
            <w:pPr>
              <w:pStyle w:val="NormalnyWeb"/>
              <w:jc w:val="center"/>
              <w:rPr>
                <w:rFonts w:asciiTheme="minorHAnsi" w:hAnsiTheme="minorHAnsi" w:cstheme="minorHAnsi"/>
              </w:rPr>
            </w:pPr>
          </w:p>
        </w:tc>
      </w:tr>
      <w:tr w:rsidR="00CD4254" w:rsidRPr="00B57BAE" w14:paraId="2A1DD4B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DB1FAD"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45B06FE"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327FB44" w14:textId="09792BD8"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tcPr>
          <w:p w14:paraId="3FDF33FF" w14:textId="0893A722"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70DAA4BC" w14:textId="700AED01"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0EEEBE1B" w14:textId="1E647583"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69,60</w:t>
            </w:r>
          </w:p>
        </w:tc>
        <w:tc>
          <w:tcPr>
            <w:tcW w:w="486" w:type="pct"/>
            <w:tcBorders>
              <w:top w:val="outset" w:sz="6" w:space="0" w:color="000000"/>
              <w:left w:val="outset" w:sz="6" w:space="0" w:color="000000"/>
              <w:bottom w:val="outset" w:sz="6" w:space="0" w:color="000000"/>
              <w:right w:val="outset" w:sz="6" w:space="0" w:color="000000"/>
            </w:tcBorders>
          </w:tcPr>
          <w:p w14:paraId="77FFC462" w14:textId="4A9B6838"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0,00</w:t>
            </w:r>
          </w:p>
        </w:tc>
      </w:tr>
      <w:tr w:rsidR="00CD4254" w:rsidRPr="00B57BAE" w14:paraId="15011DD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673D7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AEDDF2"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2855838"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409624E0"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5B11789E" w14:textId="4D5CCB54"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257.500,00</w:t>
            </w:r>
          </w:p>
        </w:tc>
        <w:tc>
          <w:tcPr>
            <w:tcW w:w="834" w:type="pct"/>
            <w:tcBorders>
              <w:top w:val="outset" w:sz="6" w:space="0" w:color="000000"/>
              <w:left w:val="outset" w:sz="6" w:space="0" w:color="000000"/>
              <w:bottom w:val="outset" w:sz="6" w:space="0" w:color="000000"/>
              <w:right w:val="outset" w:sz="6" w:space="0" w:color="000000"/>
            </w:tcBorders>
          </w:tcPr>
          <w:p w14:paraId="484D3E08" w14:textId="35D86416"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278.390,07</w:t>
            </w:r>
          </w:p>
        </w:tc>
        <w:tc>
          <w:tcPr>
            <w:tcW w:w="486" w:type="pct"/>
            <w:tcBorders>
              <w:top w:val="outset" w:sz="6" w:space="0" w:color="000000"/>
              <w:left w:val="outset" w:sz="6" w:space="0" w:color="000000"/>
              <w:bottom w:val="outset" w:sz="6" w:space="0" w:color="000000"/>
              <w:right w:val="outset" w:sz="6" w:space="0" w:color="000000"/>
            </w:tcBorders>
          </w:tcPr>
          <w:p w14:paraId="5651A3AE" w14:textId="0CB61BD6"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108,11</w:t>
            </w:r>
          </w:p>
        </w:tc>
      </w:tr>
      <w:tr w:rsidR="00CD4254" w:rsidRPr="00B57BAE" w14:paraId="4F99A71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E24320"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361F29"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4561706"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55BE24AF"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A922FCD" w14:textId="2B04298A"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5540D0B2" w14:textId="0086E86D"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822,03</w:t>
            </w:r>
          </w:p>
        </w:tc>
        <w:tc>
          <w:tcPr>
            <w:tcW w:w="486" w:type="pct"/>
            <w:tcBorders>
              <w:top w:val="outset" w:sz="6" w:space="0" w:color="000000"/>
              <w:left w:val="outset" w:sz="6" w:space="0" w:color="000000"/>
              <w:bottom w:val="outset" w:sz="6" w:space="0" w:color="000000"/>
              <w:right w:val="outset" w:sz="6" w:space="0" w:color="000000"/>
            </w:tcBorders>
          </w:tcPr>
          <w:p w14:paraId="32931501" w14:textId="539FA325"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411,01</w:t>
            </w:r>
          </w:p>
        </w:tc>
      </w:tr>
      <w:tr w:rsidR="00CD4254" w:rsidRPr="00B57BAE" w14:paraId="796BF03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AD2F58"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2FE3011"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C86C1A3"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8BF4C4E"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DDF07C0"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0395286"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21FCF98" w14:textId="77777777" w:rsidR="00CD4254" w:rsidRPr="00B57BAE" w:rsidRDefault="00CD4254" w:rsidP="00CD4254">
            <w:pPr>
              <w:pStyle w:val="NormalnyWeb"/>
              <w:jc w:val="center"/>
              <w:rPr>
                <w:rFonts w:asciiTheme="minorHAnsi" w:hAnsiTheme="minorHAnsi" w:cstheme="minorHAnsi"/>
              </w:rPr>
            </w:pPr>
          </w:p>
        </w:tc>
      </w:tr>
      <w:tr w:rsidR="00CD4254" w:rsidRPr="00B57BAE" w14:paraId="0E99CE2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3CEBE47F"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b/>
                <w:bCs/>
              </w:rPr>
              <w:t>750</w:t>
            </w:r>
          </w:p>
        </w:tc>
        <w:tc>
          <w:tcPr>
            <w:tcW w:w="399" w:type="pct"/>
            <w:tcBorders>
              <w:top w:val="outset" w:sz="6" w:space="0" w:color="000000"/>
              <w:left w:val="outset" w:sz="6" w:space="0" w:color="000000"/>
              <w:bottom w:val="outset" w:sz="6" w:space="0" w:color="000000"/>
              <w:right w:val="outset" w:sz="6" w:space="0" w:color="000000"/>
            </w:tcBorders>
          </w:tcPr>
          <w:p w14:paraId="40A9A6B1"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6CA3E0"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DD79E78" w14:textId="77777777" w:rsidR="00CD4254" w:rsidRPr="00B57BAE" w:rsidRDefault="00CD4254" w:rsidP="00CD4254">
            <w:pPr>
              <w:pStyle w:val="Nagwek6"/>
              <w:rPr>
                <w:rFonts w:asciiTheme="minorHAnsi" w:hAnsiTheme="minorHAnsi" w:cstheme="minorHAnsi"/>
                <w:sz w:val="24"/>
                <w:szCs w:val="24"/>
              </w:rPr>
            </w:pPr>
            <w:r w:rsidRPr="00B57BAE">
              <w:rPr>
                <w:rFonts w:asciiTheme="minorHAnsi" w:hAnsiTheme="minorHAnsi" w:cstheme="minorHAnsi"/>
                <w:sz w:val="24"/>
                <w:szCs w:val="24"/>
              </w:rPr>
              <w:t>Administracja publiczna</w:t>
            </w:r>
          </w:p>
        </w:tc>
        <w:tc>
          <w:tcPr>
            <w:tcW w:w="806" w:type="pct"/>
            <w:tcBorders>
              <w:top w:val="outset" w:sz="6" w:space="0" w:color="000000"/>
              <w:left w:val="outset" w:sz="6" w:space="0" w:color="000000"/>
              <w:bottom w:val="outset" w:sz="6" w:space="0" w:color="000000"/>
              <w:right w:val="outset" w:sz="6" w:space="0" w:color="000000"/>
            </w:tcBorders>
          </w:tcPr>
          <w:p w14:paraId="43E7301E" w14:textId="3246FC6E" w:rsidR="00CD4254" w:rsidRPr="00B57BAE" w:rsidRDefault="00CD4254" w:rsidP="00CD4254">
            <w:pPr>
              <w:pStyle w:val="NormalnyWeb"/>
              <w:jc w:val="center"/>
              <w:rPr>
                <w:rFonts w:asciiTheme="minorHAnsi" w:hAnsiTheme="minorHAnsi" w:cstheme="minorHAnsi"/>
                <w:b/>
              </w:rPr>
            </w:pPr>
            <w:r>
              <w:rPr>
                <w:rFonts w:asciiTheme="minorHAnsi" w:hAnsiTheme="minorHAnsi" w:cstheme="minorHAnsi"/>
                <w:b/>
              </w:rPr>
              <w:t>124.857,00</w:t>
            </w:r>
          </w:p>
        </w:tc>
        <w:tc>
          <w:tcPr>
            <w:tcW w:w="834" w:type="pct"/>
            <w:tcBorders>
              <w:top w:val="outset" w:sz="6" w:space="0" w:color="000000"/>
              <w:left w:val="outset" w:sz="6" w:space="0" w:color="000000"/>
              <w:bottom w:val="outset" w:sz="6" w:space="0" w:color="000000"/>
              <w:right w:val="outset" w:sz="6" w:space="0" w:color="000000"/>
            </w:tcBorders>
          </w:tcPr>
          <w:p w14:paraId="172DD687" w14:textId="49E34E5D" w:rsidR="00CD4254" w:rsidRPr="00B57BAE" w:rsidRDefault="008A4484" w:rsidP="00CD4254">
            <w:pPr>
              <w:pStyle w:val="NormalnyWeb"/>
              <w:jc w:val="center"/>
              <w:rPr>
                <w:rFonts w:asciiTheme="minorHAnsi" w:hAnsiTheme="minorHAnsi" w:cstheme="minorHAnsi"/>
                <w:b/>
              </w:rPr>
            </w:pPr>
            <w:r>
              <w:rPr>
                <w:rFonts w:asciiTheme="minorHAnsi" w:hAnsiTheme="minorHAnsi" w:cstheme="minorHAnsi"/>
                <w:b/>
              </w:rPr>
              <w:t>124.860,47</w:t>
            </w:r>
          </w:p>
        </w:tc>
        <w:tc>
          <w:tcPr>
            <w:tcW w:w="486" w:type="pct"/>
            <w:tcBorders>
              <w:top w:val="outset" w:sz="6" w:space="0" w:color="000000"/>
              <w:left w:val="outset" w:sz="6" w:space="0" w:color="000000"/>
              <w:bottom w:val="outset" w:sz="6" w:space="0" w:color="000000"/>
              <w:right w:val="outset" w:sz="6" w:space="0" w:color="000000"/>
            </w:tcBorders>
          </w:tcPr>
          <w:p w14:paraId="548BB489" w14:textId="253927AF" w:rsidR="00CD4254" w:rsidRPr="00B57BAE" w:rsidRDefault="00EB7A4B" w:rsidP="00CD4254">
            <w:pPr>
              <w:pStyle w:val="NormalnyWeb"/>
              <w:jc w:val="center"/>
              <w:rPr>
                <w:rFonts w:asciiTheme="minorHAnsi" w:hAnsiTheme="minorHAnsi" w:cstheme="minorHAnsi"/>
                <w:b/>
              </w:rPr>
            </w:pPr>
            <w:r>
              <w:rPr>
                <w:rFonts w:asciiTheme="minorHAnsi" w:hAnsiTheme="minorHAnsi" w:cstheme="minorHAnsi"/>
                <w:b/>
              </w:rPr>
              <w:t>100,00</w:t>
            </w:r>
          </w:p>
        </w:tc>
      </w:tr>
      <w:tr w:rsidR="00CD4254" w:rsidRPr="00B57BAE" w14:paraId="4C18E05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86749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3407E4"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91FAEC3"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F804F1F"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6841C2"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AFA616"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838883" w14:textId="77777777" w:rsidR="00CD4254" w:rsidRPr="00B57BAE" w:rsidRDefault="00CD4254" w:rsidP="00CD4254">
            <w:pPr>
              <w:pStyle w:val="NormalnyWeb"/>
              <w:jc w:val="center"/>
              <w:rPr>
                <w:rFonts w:asciiTheme="minorHAnsi" w:hAnsiTheme="minorHAnsi" w:cstheme="minorHAnsi"/>
              </w:rPr>
            </w:pPr>
          </w:p>
        </w:tc>
      </w:tr>
      <w:tr w:rsidR="00CD4254" w:rsidRPr="00B57BAE" w14:paraId="45F3E5E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163E9EF"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1125EBA"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i/>
                <w:iCs/>
              </w:rPr>
              <w:t>75011</w:t>
            </w:r>
          </w:p>
        </w:tc>
        <w:tc>
          <w:tcPr>
            <w:tcW w:w="330" w:type="pct"/>
            <w:tcBorders>
              <w:top w:val="outset" w:sz="6" w:space="0" w:color="000000"/>
              <w:left w:val="outset" w:sz="6" w:space="0" w:color="000000"/>
              <w:bottom w:val="outset" w:sz="6" w:space="0" w:color="000000"/>
              <w:right w:val="outset" w:sz="6" w:space="0" w:color="000000"/>
            </w:tcBorders>
          </w:tcPr>
          <w:p w14:paraId="58C8C46F"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924BF60"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i/>
                <w:iCs/>
              </w:rPr>
              <w:t>Urzędy wojewódzkie</w:t>
            </w:r>
          </w:p>
        </w:tc>
        <w:tc>
          <w:tcPr>
            <w:tcW w:w="806" w:type="pct"/>
            <w:tcBorders>
              <w:top w:val="outset" w:sz="6" w:space="0" w:color="000000"/>
              <w:left w:val="outset" w:sz="6" w:space="0" w:color="000000"/>
              <w:bottom w:val="outset" w:sz="6" w:space="0" w:color="000000"/>
              <w:right w:val="outset" w:sz="6" w:space="0" w:color="000000"/>
            </w:tcBorders>
          </w:tcPr>
          <w:p w14:paraId="01CE92AE" w14:textId="32A0EFE8"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71.186,00</w:t>
            </w:r>
          </w:p>
        </w:tc>
        <w:tc>
          <w:tcPr>
            <w:tcW w:w="834" w:type="pct"/>
            <w:tcBorders>
              <w:top w:val="outset" w:sz="6" w:space="0" w:color="000000"/>
              <w:left w:val="outset" w:sz="6" w:space="0" w:color="000000"/>
              <w:bottom w:val="outset" w:sz="6" w:space="0" w:color="000000"/>
              <w:right w:val="outset" w:sz="6" w:space="0" w:color="000000"/>
            </w:tcBorders>
          </w:tcPr>
          <w:p w14:paraId="6CDDD7A7" w14:textId="22F6801E"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71.196,85</w:t>
            </w:r>
          </w:p>
        </w:tc>
        <w:tc>
          <w:tcPr>
            <w:tcW w:w="486" w:type="pct"/>
            <w:tcBorders>
              <w:top w:val="outset" w:sz="6" w:space="0" w:color="000000"/>
              <w:left w:val="outset" w:sz="6" w:space="0" w:color="000000"/>
              <w:bottom w:val="outset" w:sz="6" w:space="0" w:color="000000"/>
              <w:right w:val="outset" w:sz="6" w:space="0" w:color="000000"/>
            </w:tcBorders>
          </w:tcPr>
          <w:p w14:paraId="15A71596" w14:textId="187C5048"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100,02</w:t>
            </w:r>
          </w:p>
        </w:tc>
      </w:tr>
      <w:tr w:rsidR="00CD4254" w:rsidRPr="00B57BAE" w14:paraId="3E43DC8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C76A31"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41B822"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41E47D"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BE77E14"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DCA9F8"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716DBA"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8B6238" w14:textId="77777777" w:rsidR="00CD4254" w:rsidRPr="00B57BAE" w:rsidRDefault="00CD4254" w:rsidP="00CD4254">
            <w:pPr>
              <w:pStyle w:val="NormalnyWeb"/>
              <w:jc w:val="center"/>
              <w:rPr>
                <w:rFonts w:asciiTheme="minorHAnsi" w:hAnsiTheme="minorHAnsi" w:cstheme="minorHAnsi"/>
              </w:rPr>
            </w:pPr>
          </w:p>
        </w:tc>
      </w:tr>
      <w:tr w:rsidR="00CD4254" w:rsidRPr="00B57BAE" w14:paraId="2804A08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C700D3F"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B8FA70"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06C5848"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47838179"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1B0ADC18" w14:textId="324CAF0F"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71.186,00</w:t>
            </w:r>
          </w:p>
        </w:tc>
        <w:tc>
          <w:tcPr>
            <w:tcW w:w="834" w:type="pct"/>
            <w:tcBorders>
              <w:top w:val="outset" w:sz="6" w:space="0" w:color="000000"/>
              <w:left w:val="outset" w:sz="6" w:space="0" w:color="000000"/>
              <w:bottom w:val="outset" w:sz="6" w:space="0" w:color="000000"/>
              <w:right w:val="outset" w:sz="6" w:space="0" w:color="000000"/>
            </w:tcBorders>
          </w:tcPr>
          <w:p w14:paraId="0AAA5618" w14:textId="3D255FD9"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71.186,00</w:t>
            </w:r>
          </w:p>
        </w:tc>
        <w:tc>
          <w:tcPr>
            <w:tcW w:w="486" w:type="pct"/>
            <w:tcBorders>
              <w:top w:val="outset" w:sz="6" w:space="0" w:color="000000"/>
              <w:left w:val="outset" w:sz="6" w:space="0" w:color="000000"/>
              <w:bottom w:val="outset" w:sz="6" w:space="0" w:color="000000"/>
              <w:right w:val="outset" w:sz="6" w:space="0" w:color="000000"/>
            </w:tcBorders>
          </w:tcPr>
          <w:p w14:paraId="43B5943C" w14:textId="27F38D95"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100,00</w:t>
            </w:r>
          </w:p>
        </w:tc>
      </w:tr>
      <w:tr w:rsidR="00CD4254" w:rsidRPr="00B57BAE" w14:paraId="0E70AE5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8E657B"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D7F9BF"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994FAF6"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636CA2D4"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Dochody jednostek samorządu terytorialnego związane z realizacją zadań z zakresu administracji rządowej oraz 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59AF9BC5" w14:textId="55DFBBE6"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40F7BEF7" w14:textId="60E5FCF2"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10,85</w:t>
            </w:r>
          </w:p>
        </w:tc>
        <w:tc>
          <w:tcPr>
            <w:tcW w:w="486" w:type="pct"/>
            <w:tcBorders>
              <w:top w:val="outset" w:sz="6" w:space="0" w:color="000000"/>
              <w:left w:val="outset" w:sz="6" w:space="0" w:color="000000"/>
              <w:bottom w:val="outset" w:sz="6" w:space="0" w:color="000000"/>
              <w:right w:val="outset" w:sz="6" w:space="0" w:color="000000"/>
            </w:tcBorders>
          </w:tcPr>
          <w:p w14:paraId="7B65E0DE" w14:textId="593E927D"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0,00</w:t>
            </w:r>
          </w:p>
        </w:tc>
      </w:tr>
      <w:tr w:rsidR="00CD4254" w:rsidRPr="00B57BAE" w14:paraId="6FF9BBB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DE2098"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9535E5"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6416164"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54212F2"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2DD8AAE"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1E1AF7"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5FD42D5" w14:textId="77777777" w:rsidR="00CD4254" w:rsidRPr="00B57BAE" w:rsidRDefault="00CD4254" w:rsidP="00CD4254">
            <w:pPr>
              <w:pStyle w:val="NormalnyWeb"/>
              <w:jc w:val="center"/>
              <w:rPr>
                <w:rFonts w:asciiTheme="minorHAnsi" w:hAnsiTheme="minorHAnsi" w:cstheme="minorHAnsi"/>
              </w:rPr>
            </w:pPr>
          </w:p>
        </w:tc>
      </w:tr>
      <w:tr w:rsidR="00CD4254" w:rsidRPr="00B57BAE" w14:paraId="59A9A29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A27F18"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6F2970F"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i/>
                <w:iCs/>
              </w:rPr>
              <w:t>75023</w:t>
            </w:r>
          </w:p>
        </w:tc>
        <w:tc>
          <w:tcPr>
            <w:tcW w:w="330" w:type="pct"/>
            <w:tcBorders>
              <w:top w:val="outset" w:sz="6" w:space="0" w:color="000000"/>
              <w:left w:val="outset" w:sz="6" w:space="0" w:color="000000"/>
              <w:bottom w:val="outset" w:sz="6" w:space="0" w:color="000000"/>
              <w:right w:val="outset" w:sz="6" w:space="0" w:color="000000"/>
            </w:tcBorders>
          </w:tcPr>
          <w:p w14:paraId="4399DE09"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0E7D2F8" w14:textId="77777777" w:rsidR="00CD4254" w:rsidRPr="00B57BAE" w:rsidRDefault="00CD4254" w:rsidP="00CD4254">
            <w:pPr>
              <w:pStyle w:val="NormalnyWeb"/>
              <w:rPr>
                <w:rFonts w:asciiTheme="minorHAnsi" w:hAnsiTheme="minorHAnsi" w:cstheme="minorHAnsi"/>
                <w:i/>
              </w:rPr>
            </w:pPr>
            <w:r w:rsidRPr="00B57BAE">
              <w:rPr>
                <w:rFonts w:asciiTheme="minorHAnsi" w:hAnsiTheme="minorHAnsi" w:cstheme="minorHAnsi"/>
                <w:i/>
              </w:rPr>
              <w:t>Urzędy gmin (miast i miast na prawach powiatu)</w:t>
            </w:r>
          </w:p>
        </w:tc>
        <w:tc>
          <w:tcPr>
            <w:tcW w:w="806" w:type="pct"/>
            <w:tcBorders>
              <w:top w:val="outset" w:sz="6" w:space="0" w:color="000000"/>
              <w:left w:val="outset" w:sz="6" w:space="0" w:color="000000"/>
              <w:bottom w:val="outset" w:sz="6" w:space="0" w:color="000000"/>
              <w:right w:val="outset" w:sz="6" w:space="0" w:color="000000"/>
            </w:tcBorders>
          </w:tcPr>
          <w:p w14:paraId="58952372" w14:textId="5761D587" w:rsidR="00CD4254" w:rsidRPr="00086A10" w:rsidRDefault="00CD4254" w:rsidP="00CD4254">
            <w:pPr>
              <w:pStyle w:val="NormalnyWeb"/>
              <w:jc w:val="center"/>
              <w:rPr>
                <w:rFonts w:asciiTheme="minorHAnsi" w:hAnsiTheme="minorHAnsi" w:cstheme="minorHAnsi"/>
                <w:i/>
                <w:iCs/>
              </w:rPr>
            </w:pPr>
            <w:r w:rsidRPr="00086A10">
              <w:rPr>
                <w:rFonts w:asciiTheme="minorHAnsi" w:hAnsiTheme="minorHAnsi" w:cstheme="minorHAnsi"/>
                <w:i/>
                <w:iCs/>
              </w:rPr>
              <w:t>250,00</w:t>
            </w:r>
          </w:p>
        </w:tc>
        <w:tc>
          <w:tcPr>
            <w:tcW w:w="834" w:type="pct"/>
            <w:tcBorders>
              <w:top w:val="outset" w:sz="6" w:space="0" w:color="000000"/>
              <w:left w:val="outset" w:sz="6" w:space="0" w:color="000000"/>
              <w:bottom w:val="outset" w:sz="6" w:space="0" w:color="000000"/>
              <w:right w:val="outset" w:sz="6" w:space="0" w:color="000000"/>
            </w:tcBorders>
          </w:tcPr>
          <w:p w14:paraId="6C7DC4D3" w14:textId="5F4988FD" w:rsidR="00CD4254" w:rsidRPr="00086A10" w:rsidRDefault="00CD4254" w:rsidP="00CD4254">
            <w:pPr>
              <w:pStyle w:val="NormalnyWeb"/>
              <w:jc w:val="center"/>
              <w:rPr>
                <w:rFonts w:asciiTheme="minorHAnsi" w:hAnsiTheme="minorHAnsi" w:cstheme="minorHAnsi"/>
                <w:i/>
                <w:iCs/>
              </w:rPr>
            </w:pPr>
            <w:r w:rsidRPr="00086A10">
              <w:rPr>
                <w:rFonts w:asciiTheme="minorHAnsi" w:hAnsiTheme="minorHAnsi" w:cstheme="minorHAnsi"/>
                <w:i/>
                <w:iCs/>
              </w:rPr>
              <w:t>250,00</w:t>
            </w:r>
          </w:p>
        </w:tc>
        <w:tc>
          <w:tcPr>
            <w:tcW w:w="486" w:type="pct"/>
            <w:tcBorders>
              <w:top w:val="outset" w:sz="6" w:space="0" w:color="000000"/>
              <w:left w:val="outset" w:sz="6" w:space="0" w:color="000000"/>
              <w:bottom w:val="outset" w:sz="6" w:space="0" w:color="000000"/>
              <w:right w:val="outset" w:sz="6" w:space="0" w:color="000000"/>
            </w:tcBorders>
          </w:tcPr>
          <w:p w14:paraId="2FF4B3FC" w14:textId="23192FCC" w:rsidR="00CD4254" w:rsidRPr="00086A10" w:rsidRDefault="00CD4254" w:rsidP="00CD4254">
            <w:pPr>
              <w:pStyle w:val="NormalnyWeb"/>
              <w:jc w:val="center"/>
              <w:rPr>
                <w:rFonts w:asciiTheme="minorHAnsi" w:hAnsiTheme="minorHAnsi" w:cstheme="minorHAnsi"/>
                <w:i/>
                <w:iCs/>
              </w:rPr>
            </w:pPr>
            <w:r w:rsidRPr="00086A10">
              <w:rPr>
                <w:rFonts w:asciiTheme="minorHAnsi" w:hAnsiTheme="minorHAnsi" w:cstheme="minorHAnsi"/>
                <w:i/>
                <w:iCs/>
              </w:rPr>
              <w:t>100,00</w:t>
            </w:r>
          </w:p>
        </w:tc>
      </w:tr>
      <w:tr w:rsidR="00CD4254" w:rsidRPr="00B57BAE" w14:paraId="40B6DDA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BCF3EBD"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8A6C83B"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5C44AA"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BC327AA"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8D592FB"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4746228"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FE64A21" w14:textId="77777777" w:rsidR="00CD4254" w:rsidRPr="00B57BAE" w:rsidRDefault="00CD4254" w:rsidP="00CD4254">
            <w:pPr>
              <w:pStyle w:val="NormalnyWeb"/>
              <w:jc w:val="center"/>
              <w:rPr>
                <w:rFonts w:asciiTheme="minorHAnsi" w:hAnsiTheme="minorHAnsi" w:cstheme="minorHAnsi"/>
              </w:rPr>
            </w:pPr>
          </w:p>
        </w:tc>
      </w:tr>
      <w:tr w:rsidR="00CD4254" w:rsidRPr="00B57BAE" w14:paraId="6453CEF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2615D41"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435271"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DBE8BFF"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020D9267"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5DB627F2" w14:textId="03B8F667"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250,00</w:t>
            </w:r>
          </w:p>
        </w:tc>
        <w:tc>
          <w:tcPr>
            <w:tcW w:w="834" w:type="pct"/>
            <w:tcBorders>
              <w:top w:val="outset" w:sz="6" w:space="0" w:color="000000"/>
              <w:left w:val="outset" w:sz="6" w:space="0" w:color="000000"/>
              <w:bottom w:val="outset" w:sz="6" w:space="0" w:color="000000"/>
              <w:right w:val="outset" w:sz="6" w:space="0" w:color="000000"/>
            </w:tcBorders>
          </w:tcPr>
          <w:p w14:paraId="30276767" w14:textId="1D179D1E"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250,00</w:t>
            </w:r>
          </w:p>
        </w:tc>
        <w:tc>
          <w:tcPr>
            <w:tcW w:w="486" w:type="pct"/>
            <w:tcBorders>
              <w:top w:val="outset" w:sz="6" w:space="0" w:color="000000"/>
              <w:left w:val="outset" w:sz="6" w:space="0" w:color="000000"/>
              <w:bottom w:val="outset" w:sz="6" w:space="0" w:color="000000"/>
              <w:right w:val="outset" w:sz="6" w:space="0" w:color="000000"/>
            </w:tcBorders>
          </w:tcPr>
          <w:p w14:paraId="72B6A7E4" w14:textId="7F05F7B0"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100,00</w:t>
            </w:r>
          </w:p>
        </w:tc>
      </w:tr>
      <w:tr w:rsidR="00CD4254" w:rsidRPr="00B57BAE" w14:paraId="7D166B6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388EC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CB7F4D"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BDFA096"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D207EBF"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2AB4093"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ED9236A"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307572" w14:textId="77777777" w:rsidR="00CD4254" w:rsidRPr="00B57BAE" w:rsidRDefault="00CD4254" w:rsidP="00CD4254">
            <w:pPr>
              <w:pStyle w:val="NormalnyWeb"/>
              <w:jc w:val="center"/>
              <w:rPr>
                <w:rFonts w:asciiTheme="minorHAnsi" w:hAnsiTheme="minorHAnsi" w:cstheme="minorHAnsi"/>
              </w:rPr>
            </w:pPr>
          </w:p>
        </w:tc>
      </w:tr>
      <w:tr w:rsidR="00CD4254" w:rsidRPr="00B57BAE" w14:paraId="38F59C9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2267B1"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2F0CA18" w14:textId="77777777" w:rsidR="00CD4254" w:rsidRPr="00B57BAE" w:rsidRDefault="00CD4254" w:rsidP="00CD4254">
            <w:pPr>
              <w:pStyle w:val="NormalnyWeb"/>
              <w:jc w:val="center"/>
              <w:rPr>
                <w:rFonts w:asciiTheme="minorHAnsi" w:hAnsiTheme="minorHAnsi" w:cstheme="minorHAnsi"/>
                <w:i/>
                <w:iCs/>
              </w:rPr>
            </w:pPr>
            <w:r w:rsidRPr="00B57BAE">
              <w:rPr>
                <w:rFonts w:asciiTheme="minorHAnsi" w:hAnsiTheme="minorHAnsi" w:cstheme="minorHAnsi"/>
                <w:i/>
                <w:iCs/>
              </w:rPr>
              <w:t>75056</w:t>
            </w:r>
          </w:p>
        </w:tc>
        <w:tc>
          <w:tcPr>
            <w:tcW w:w="330" w:type="pct"/>
            <w:tcBorders>
              <w:top w:val="outset" w:sz="6" w:space="0" w:color="000000"/>
              <w:left w:val="outset" w:sz="6" w:space="0" w:color="000000"/>
              <w:bottom w:val="outset" w:sz="6" w:space="0" w:color="000000"/>
              <w:right w:val="outset" w:sz="6" w:space="0" w:color="000000"/>
            </w:tcBorders>
          </w:tcPr>
          <w:p w14:paraId="0A85B790" w14:textId="77777777" w:rsidR="00CD4254" w:rsidRPr="00B57BAE" w:rsidRDefault="00CD4254" w:rsidP="00CD4254">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46DFD5AC" w14:textId="77777777" w:rsidR="00CD4254" w:rsidRPr="00B57BAE" w:rsidRDefault="00CD4254" w:rsidP="00CD4254">
            <w:pPr>
              <w:pStyle w:val="NormalnyWeb"/>
              <w:rPr>
                <w:rFonts w:asciiTheme="minorHAnsi" w:hAnsiTheme="minorHAnsi" w:cstheme="minorHAnsi"/>
                <w:i/>
                <w:iCs/>
              </w:rPr>
            </w:pPr>
            <w:r w:rsidRPr="00B57BAE">
              <w:rPr>
                <w:rFonts w:asciiTheme="minorHAnsi" w:hAnsiTheme="minorHAnsi" w:cstheme="minorHAnsi"/>
                <w:i/>
                <w:iCs/>
              </w:rPr>
              <w:t>Spis powszechny i inne</w:t>
            </w:r>
          </w:p>
        </w:tc>
        <w:tc>
          <w:tcPr>
            <w:tcW w:w="806" w:type="pct"/>
            <w:tcBorders>
              <w:top w:val="outset" w:sz="6" w:space="0" w:color="000000"/>
              <w:left w:val="outset" w:sz="6" w:space="0" w:color="000000"/>
              <w:bottom w:val="outset" w:sz="6" w:space="0" w:color="000000"/>
              <w:right w:val="outset" w:sz="6" w:space="0" w:color="000000"/>
            </w:tcBorders>
          </w:tcPr>
          <w:p w14:paraId="1414F078" w14:textId="17497713" w:rsidR="00CD4254" w:rsidRPr="00233051" w:rsidRDefault="00CD4254" w:rsidP="00CD4254">
            <w:pPr>
              <w:pStyle w:val="NormalnyWeb"/>
              <w:jc w:val="center"/>
              <w:rPr>
                <w:rFonts w:asciiTheme="minorHAnsi" w:hAnsiTheme="minorHAnsi" w:cstheme="minorHAnsi"/>
                <w:i/>
                <w:iCs/>
              </w:rPr>
            </w:pPr>
            <w:r w:rsidRPr="00233051">
              <w:rPr>
                <w:rFonts w:asciiTheme="minorHAnsi" w:hAnsiTheme="minorHAnsi" w:cstheme="minorHAnsi"/>
                <w:i/>
                <w:iCs/>
              </w:rPr>
              <w:t>19.718,00</w:t>
            </w:r>
          </w:p>
        </w:tc>
        <w:tc>
          <w:tcPr>
            <w:tcW w:w="834" w:type="pct"/>
            <w:tcBorders>
              <w:top w:val="outset" w:sz="6" w:space="0" w:color="000000"/>
              <w:left w:val="outset" w:sz="6" w:space="0" w:color="000000"/>
              <w:bottom w:val="outset" w:sz="6" w:space="0" w:color="000000"/>
              <w:right w:val="outset" w:sz="6" w:space="0" w:color="000000"/>
            </w:tcBorders>
          </w:tcPr>
          <w:p w14:paraId="0259DBED" w14:textId="7869DCF4" w:rsidR="00CD4254" w:rsidRPr="00233051" w:rsidRDefault="00CD4254" w:rsidP="00CD4254">
            <w:pPr>
              <w:pStyle w:val="NormalnyWeb"/>
              <w:jc w:val="center"/>
              <w:rPr>
                <w:rFonts w:asciiTheme="minorHAnsi" w:hAnsiTheme="minorHAnsi" w:cstheme="minorHAnsi"/>
                <w:i/>
                <w:iCs/>
              </w:rPr>
            </w:pPr>
            <w:r w:rsidRPr="00233051">
              <w:rPr>
                <w:rFonts w:asciiTheme="minorHAnsi" w:hAnsiTheme="minorHAnsi" w:cstheme="minorHAnsi"/>
                <w:i/>
                <w:iCs/>
              </w:rPr>
              <w:t>19.718,00</w:t>
            </w:r>
          </w:p>
        </w:tc>
        <w:tc>
          <w:tcPr>
            <w:tcW w:w="486" w:type="pct"/>
            <w:tcBorders>
              <w:top w:val="outset" w:sz="6" w:space="0" w:color="000000"/>
              <w:left w:val="outset" w:sz="6" w:space="0" w:color="000000"/>
              <w:bottom w:val="outset" w:sz="6" w:space="0" w:color="000000"/>
              <w:right w:val="outset" w:sz="6" w:space="0" w:color="000000"/>
            </w:tcBorders>
          </w:tcPr>
          <w:p w14:paraId="4C56CCA4" w14:textId="104E80AB" w:rsidR="00CD4254" w:rsidRPr="00233051" w:rsidRDefault="00CD4254" w:rsidP="00CD4254">
            <w:pPr>
              <w:pStyle w:val="NormalnyWeb"/>
              <w:jc w:val="center"/>
              <w:rPr>
                <w:rFonts w:asciiTheme="minorHAnsi" w:hAnsiTheme="minorHAnsi" w:cstheme="minorHAnsi"/>
                <w:i/>
                <w:iCs/>
              </w:rPr>
            </w:pPr>
            <w:r w:rsidRPr="00233051">
              <w:rPr>
                <w:rFonts w:asciiTheme="minorHAnsi" w:hAnsiTheme="minorHAnsi" w:cstheme="minorHAnsi"/>
                <w:i/>
                <w:iCs/>
              </w:rPr>
              <w:t>100,00</w:t>
            </w:r>
          </w:p>
        </w:tc>
      </w:tr>
      <w:tr w:rsidR="00CD4254" w:rsidRPr="00B57BAE" w14:paraId="76940E3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1859570"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C2CD31"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46B309"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B4F18C3"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475EF65"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6DC796"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8EB3C9" w14:textId="77777777" w:rsidR="00CD4254" w:rsidRPr="00B57BAE" w:rsidRDefault="00CD4254" w:rsidP="00CD4254">
            <w:pPr>
              <w:pStyle w:val="NormalnyWeb"/>
              <w:jc w:val="center"/>
              <w:rPr>
                <w:rFonts w:asciiTheme="minorHAnsi" w:hAnsiTheme="minorHAnsi" w:cstheme="minorHAnsi"/>
              </w:rPr>
            </w:pPr>
          </w:p>
        </w:tc>
      </w:tr>
      <w:tr w:rsidR="00CD4254" w:rsidRPr="00B57BAE" w14:paraId="379E777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353C4"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9E147C5"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28B0191"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9C80FEF"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6B183231" w14:textId="28901C92"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19.718,00</w:t>
            </w:r>
          </w:p>
        </w:tc>
        <w:tc>
          <w:tcPr>
            <w:tcW w:w="834" w:type="pct"/>
            <w:tcBorders>
              <w:top w:val="outset" w:sz="6" w:space="0" w:color="000000"/>
              <w:left w:val="outset" w:sz="6" w:space="0" w:color="000000"/>
              <w:bottom w:val="outset" w:sz="6" w:space="0" w:color="000000"/>
              <w:right w:val="outset" w:sz="6" w:space="0" w:color="000000"/>
            </w:tcBorders>
          </w:tcPr>
          <w:p w14:paraId="1A4A70FF" w14:textId="366C32D3"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19.718,00</w:t>
            </w:r>
          </w:p>
        </w:tc>
        <w:tc>
          <w:tcPr>
            <w:tcW w:w="486" w:type="pct"/>
            <w:tcBorders>
              <w:top w:val="outset" w:sz="6" w:space="0" w:color="000000"/>
              <w:left w:val="outset" w:sz="6" w:space="0" w:color="000000"/>
              <w:bottom w:val="outset" w:sz="6" w:space="0" w:color="000000"/>
              <w:right w:val="outset" w:sz="6" w:space="0" w:color="000000"/>
            </w:tcBorders>
          </w:tcPr>
          <w:p w14:paraId="34DDAF65" w14:textId="486B0E47"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100,00</w:t>
            </w:r>
          </w:p>
        </w:tc>
      </w:tr>
      <w:tr w:rsidR="00CD4254" w:rsidRPr="00B57BAE" w14:paraId="71F00DB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55A6F97"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77DFC2"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6CFB82B"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9D92747"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AC4D0F2"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B909B06"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97F71E" w14:textId="77777777" w:rsidR="00CD4254" w:rsidRPr="00B57BAE" w:rsidRDefault="00CD4254" w:rsidP="00CD4254">
            <w:pPr>
              <w:pStyle w:val="NormalnyWeb"/>
              <w:jc w:val="center"/>
              <w:rPr>
                <w:rFonts w:asciiTheme="minorHAnsi" w:hAnsiTheme="minorHAnsi" w:cstheme="minorHAnsi"/>
              </w:rPr>
            </w:pPr>
          </w:p>
        </w:tc>
      </w:tr>
      <w:tr w:rsidR="00CD4254" w:rsidRPr="00B57BAE" w14:paraId="4CC9E56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14C15A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EE87E29" w14:textId="77777777" w:rsidR="00CD4254" w:rsidRPr="00B57BAE" w:rsidRDefault="00CD4254" w:rsidP="00CD4254">
            <w:pPr>
              <w:pStyle w:val="NormalnyWeb"/>
              <w:jc w:val="center"/>
              <w:rPr>
                <w:rFonts w:asciiTheme="minorHAnsi" w:hAnsiTheme="minorHAnsi" w:cstheme="minorHAnsi"/>
                <w:i/>
                <w:iCs/>
              </w:rPr>
            </w:pPr>
            <w:r w:rsidRPr="00B57BAE">
              <w:rPr>
                <w:rFonts w:asciiTheme="minorHAnsi" w:hAnsiTheme="minorHAnsi" w:cstheme="minorHAnsi"/>
                <w:i/>
                <w:iCs/>
              </w:rPr>
              <w:t>75075</w:t>
            </w:r>
          </w:p>
        </w:tc>
        <w:tc>
          <w:tcPr>
            <w:tcW w:w="330" w:type="pct"/>
            <w:tcBorders>
              <w:top w:val="outset" w:sz="6" w:space="0" w:color="000000"/>
              <w:left w:val="outset" w:sz="6" w:space="0" w:color="000000"/>
              <w:bottom w:val="outset" w:sz="6" w:space="0" w:color="000000"/>
              <w:right w:val="outset" w:sz="6" w:space="0" w:color="000000"/>
            </w:tcBorders>
          </w:tcPr>
          <w:p w14:paraId="383CF5D0" w14:textId="77777777" w:rsidR="00CD4254" w:rsidRPr="00B57BAE" w:rsidRDefault="00CD4254" w:rsidP="00CD4254">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5AEFD6A" w14:textId="77777777" w:rsidR="00CD4254" w:rsidRPr="00B57BAE" w:rsidRDefault="00CD4254" w:rsidP="00CD4254">
            <w:pPr>
              <w:pStyle w:val="NormalnyWeb"/>
              <w:rPr>
                <w:rFonts w:asciiTheme="minorHAnsi" w:hAnsiTheme="minorHAnsi" w:cstheme="minorHAnsi"/>
                <w:i/>
                <w:iCs/>
              </w:rPr>
            </w:pPr>
            <w:r w:rsidRPr="00B57BAE">
              <w:rPr>
                <w:rFonts w:asciiTheme="minorHAnsi" w:hAnsiTheme="minorHAnsi" w:cstheme="minorHAnsi"/>
                <w:i/>
                <w:iCs/>
              </w:rPr>
              <w:t>Promocja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753C7E9B" w14:textId="360AA6E8" w:rsidR="00CD4254" w:rsidRPr="00270959" w:rsidRDefault="00CD4254" w:rsidP="00CD4254">
            <w:pPr>
              <w:pStyle w:val="NormalnyWeb"/>
              <w:jc w:val="center"/>
              <w:rPr>
                <w:rFonts w:asciiTheme="minorHAnsi" w:hAnsiTheme="minorHAnsi" w:cstheme="minorHAnsi"/>
                <w:i/>
                <w:iCs/>
              </w:rPr>
            </w:pPr>
            <w:r w:rsidRPr="00270959">
              <w:rPr>
                <w:rFonts w:asciiTheme="minorHAnsi" w:hAnsiTheme="minorHAnsi" w:cstheme="minorHAnsi"/>
                <w:i/>
                <w:iCs/>
              </w:rPr>
              <w:t>20.000,00</w:t>
            </w:r>
          </w:p>
        </w:tc>
        <w:tc>
          <w:tcPr>
            <w:tcW w:w="834" w:type="pct"/>
            <w:tcBorders>
              <w:top w:val="outset" w:sz="6" w:space="0" w:color="000000"/>
              <w:left w:val="outset" w:sz="6" w:space="0" w:color="000000"/>
              <w:bottom w:val="outset" w:sz="6" w:space="0" w:color="000000"/>
              <w:right w:val="outset" w:sz="6" w:space="0" w:color="000000"/>
            </w:tcBorders>
          </w:tcPr>
          <w:p w14:paraId="2CD1FBDE" w14:textId="51B1EDD8" w:rsidR="00CD4254" w:rsidRPr="00270959" w:rsidRDefault="00CD4254" w:rsidP="00CD4254">
            <w:pPr>
              <w:pStyle w:val="NormalnyWeb"/>
              <w:jc w:val="center"/>
              <w:rPr>
                <w:rFonts w:asciiTheme="minorHAnsi" w:hAnsiTheme="minorHAnsi" w:cstheme="minorHAnsi"/>
                <w:i/>
                <w:iCs/>
              </w:rPr>
            </w:pPr>
            <w:r w:rsidRPr="00270959">
              <w:rPr>
                <w:rFonts w:asciiTheme="minorHAnsi" w:hAnsiTheme="minorHAnsi" w:cstheme="minorHAnsi"/>
                <w:i/>
                <w:iCs/>
              </w:rPr>
              <w:t>20.000,00</w:t>
            </w:r>
          </w:p>
        </w:tc>
        <w:tc>
          <w:tcPr>
            <w:tcW w:w="486" w:type="pct"/>
            <w:tcBorders>
              <w:top w:val="outset" w:sz="6" w:space="0" w:color="000000"/>
              <w:left w:val="outset" w:sz="6" w:space="0" w:color="000000"/>
              <w:bottom w:val="outset" w:sz="6" w:space="0" w:color="000000"/>
              <w:right w:val="outset" w:sz="6" w:space="0" w:color="000000"/>
            </w:tcBorders>
          </w:tcPr>
          <w:p w14:paraId="0EB83B5C" w14:textId="31FE4FF6" w:rsidR="00CD4254" w:rsidRPr="00270959" w:rsidRDefault="00CD4254" w:rsidP="00CD4254">
            <w:pPr>
              <w:pStyle w:val="NormalnyWeb"/>
              <w:jc w:val="center"/>
              <w:rPr>
                <w:rFonts w:asciiTheme="minorHAnsi" w:hAnsiTheme="minorHAnsi" w:cstheme="minorHAnsi"/>
                <w:i/>
                <w:iCs/>
              </w:rPr>
            </w:pPr>
            <w:r w:rsidRPr="00270959">
              <w:rPr>
                <w:rFonts w:asciiTheme="minorHAnsi" w:hAnsiTheme="minorHAnsi" w:cstheme="minorHAnsi"/>
                <w:i/>
                <w:iCs/>
              </w:rPr>
              <w:t>100,00</w:t>
            </w:r>
          </w:p>
        </w:tc>
      </w:tr>
      <w:tr w:rsidR="00CD4254" w:rsidRPr="00B57BAE" w14:paraId="3E429D7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71937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83395F9"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E0D459A"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E33FE1C"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BA857DB"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43F44AD"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3A6BB3" w14:textId="77777777" w:rsidR="00CD4254" w:rsidRPr="00B57BAE" w:rsidRDefault="00CD4254" w:rsidP="00CD4254">
            <w:pPr>
              <w:pStyle w:val="NormalnyWeb"/>
              <w:jc w:val="center"/>
              <w:rPr>
                <w:rFonts w:asciiTheme="minorHAnsi" w:hAnsiTheme="minorHAnsi" w:cstheme="minorHAnsi"/>
              </w:rPr>
            </w:pPr>
          </w:p>
        </w:tc>
      </w:tr>
      <w:tr w:rsidR="00CD4254" w:rsidRPr="00B57BAE" w14:paraId="1B5CFD8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A016E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49C787C"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1C70696"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2320</w:t>
            </w:r>
          </w:p>
        </w:tc>
        <w:tc>
          <w:tcPr>
            <w:tcW w:w="1809" w:type="pct"/>
            <w:tcBorders>
              <w:top w:val="outset" w:sz="6" w:space="0" w:color="000000"/>
              <w:left w:val="outset" w:sz="6" w:space="0" w:color="000000"/>
              <w:bottom w:val="outset" w:sz="6" w:space="0" w:color="000000"/>
              <w:right w:val="outset" w:sz="6" w:space="0" w:color="000000"/>
            </w:tcBorders>
            <w:hideMark/>
          </w:tcPr>
          <w:p w14:paraId="0B5484A8"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Dotacje celowe otrzymane z powiatu na zadania bieżące realizowane na podstawie porozumień (umów) między jednostkami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4471E48B" w14:textId="39C1CEBB"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60597539" w14:textId="76D3E2AC"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20.000,00</w:t>
            </w:r>
          </w:p>
        </w:tc>
        <w:tc>
          <w:tcPr>
            <w:tcW w:w="486" w:type="pct"/>
            <w:tcBorders>
              <w:top w:val="outset" w:sz="6" w:space="0" w:color="000000"/>
              <w:left w:val="outset" w:sz="6" w:space="0" w:color="000000"/>
              <w:bottom w:val="outset" w:sz="6" w:space="0" w:color="000000"/>
              <w:right w:val="outset" w:sz="6" w:space="0" w:color="000000"/>
            </w:tcBorders>
          </w:tcPr>
          <w:p w14:paraId="62F2E58B" w14:textId="1A2F46C5"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100,00</w:t>
            </w:r>
          </w:p>
        </w:tc>
      </w:tr>
      <w:tr w:rsidR="00CD4254" w:rsidRPr="00B57BAE" w14:paraId="6907A10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7723CB"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A51756"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7D09FF"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F5479D"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1C932EC"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EB335E4"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C274179" w14:textId="77777777" w:rsidR="00CD4254" w:rsidRPr="00B57BAE" w:rsidRDefault="00CD4254" w:rsidP="00CD4254">
            <w:pPr>
              <w:pStyle w:val="NormalnyWeb"/>
              <w:jc w:val="center"/>
              <w:rPr>
                <w:rFonts w:asciiTheme="minorHAnsi" w:hAnsiTheme="minorHAnsi" w:cstheme="minorHAnsi"/>
              </w:rPr>
            </w:pPr>
          </w:p>
        </w:tc>
      </w:tr>
      <w:tr w:rsidR="00CD4254" w:rsidRPr="00B57BAE" w14:paraId="2F979A6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B9CD8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70FA105" w14:textId="77777777" w:rsidR="00CD4254" w:rsidRPr="00B57BAE" w:rsidRDefault="00CD4254" w:rsidP="00CD4254">
            <w:pPr>
              <w:pStyle w:val="NormalnyWeb"/>
              <w:jc w:val="center"/>
              <w:rPr>
                <w:rFonts w:asciiTheme="minorHAnsi" w:hAnsiTheme="minorHAnsi" w:cstheme="minorHAnsi"/>
                <w:i/>
              </w:rPr>
            </w:pPr>
            <w:r w:rsidRPr="00B57BAE">
              <w:rPr>
                <w:rFonts w:asciiTheme="minorHAnsi" w:hAnsiTheme="minorHAnsi" w:cstheme="minorHAnsi"/>
                <w:i/>
              </w:rPr>
              <w:t>75095</w:t>
            </w:r>
          </w:p>
        </w:tc>
        <w:tc>
          <w:tcPr>
            <w:tcW w:w="330" w:type="pct"/>
            <w:tcBorders>
              <w:top w:val="outset" w:sz="6" w:space="0" w:color="000000"/>
              <w:left w:val="outset" w:sz="6" w:space="0" w:color="000000"/>
              <w:bottom w:val="outset" w:sz="6" w:space="0" w:color="000000"/>
              <w:right w:val="outset" w:sz="6" w:space="0" w:color="000000"/>
            </w:tcBorders>
          </w:tcPr>
          <w:p w14:paraId="3DA10DE4"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69EABD5"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7032F992" w14:textId="4A556FAD"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13.703,00</w:t>
            </w:r>
          </w:p>
        </w:tc>
        <w:tc>
          <w:tcPr>
            <w:tcW w:w="834" w:type="pct"/>
            <w:tcBorders>
              <w:top w:val="outset" w:sz="6" w:space="0" w:color="000000"/>
              <w:left w:val="outset" w:sz="6" w:space="0" w:color="000000"/>
              <w:bottom w:val="outset" w:sz="6" w:space="0" w:color="000000"/>
              <w:right w:val="outset" w:sz="6" w:space="0" w:color="000000"/>
            </w:tcBorders>
          </w:tcPr>
          <w:p w14:paraId="6E9D4528" w14:textId="3981D339"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13.695,62</w:t>
            </w:r>
          </w:p>
        </w:tc>
        <w:tc>
          <w:tcPr>
            <w:tcW w:w="486" w:type="pct"/>
            <w:tcBorders>
              <w:top w:val="outset" w:sz="6" w:space="0" w:color="000000"/>
              <w:left w:val="outset" w:sz="6" w:space="0" w:color="000000"/>
              <w:bottom w:val="outset" w:sz="6" w:space="0" w:color="000000"/>
              <w:right w:val="outset" w:sz="6" w:space="0" w:color="000000"/>
            </w:tcBorders>
          </w:tcPr>
          <w:p w14:paraId="2272F7C2" w14:textId="71F9DFA1" w:rsidR="00CD4254" w:rsidRPr="00B57BAE" w:rsidRDefault="00CD4254" w:rsidP="00CD4254">
            <w:pPr>
              <w:pStyle w:val="NormalnyWeb"/>
              <w:jc w:val="center"/>
              <w:rPr>
                <w:rFonts w:asciiTheme="minorHAnsi" w:hAnsiTheme="minorHAnsi" w:cstheme="minorHAnsi"/>
                <w:i/>
              </w:rPr>
            </w:pPr>
            <w:r>
              <w:rPr>
                <w:rFonts w:asciiTheme="minorHAnsi" w:hAnsiTheme="minorHAnsi" w:cstheme="minorHAnsi"/>
                <w:i/>
              </w:rPr>
              <w:t>99,95</w:t>
            </w:r>
          </w:p>
        </w:tc>
      </w:tr>
      <w:tr w:rsidR="00CD4254" w:rsidRPr="00B57BAE" w14:paraId="6D58D10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0C3657"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D8D9346"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57E54F"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604CB5C"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0FA6315"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0B81497"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FAB75A" w14:textId="77777777" w:rsidR="00CD4254" w:rsidRPr="00B57BAE" w:rsidRDefault="00CD4254" w:rsidP="00CD4254">
            <w:pPr>
              <w:pStyle w:val="NormalnyWeb"/>
              <w:jc w:val="center"/>
              <w:rPr>
                <w:rFonts w:asciiTheme="minorHAnsi" w:hAnsiTheme="minorHAnsi" w:cstheme="minorHAnsi"/>
              </w:rPr>
            </w:pPr>
          </w:p>
        </w:tc>
      </w:tr>
      <w:tr w:rsidR="00CD4254" w:rsidRPr="00B57BAE" w14:paraId="63DD9B2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57275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8D5148"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57409BA"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hideMark/>
          </w:tcPr>
          <w:p w14:paraId="2FA604DB"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0F1508B3" w14:textId="3A51860D"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34FB64EA" w14:textId="32314392"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494,40</w:t>
            </w:r>
          </w:p>
        </w:tc>
        <w:tc>
          <w:tcPr>
            <w:tcW w:w="486" w:type="pct"/>
            <w:tcBorders>
              <w:top w:val="outset" w:sz="6" w:space="0" w:color="000000"/>
              <w:left w:val="outset" w:sz="6" w:space="0" w:color="000000"/>
              <w:bottom w:val="outset" w:sz="6" w:space="0" w:color="000000"/>
              <w:right w:val="outset" w:sz="6" w:space="0" w:color="000000"/>
            </w:tcBorders>
          </w:tcPr>
          <w:p w14:paraId="2B5B2D17" w14:textId="2F5707F3"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98,88</w:t>
            </w:r>
          </w:p>
        </w:tc>
      </w:tr>
      <w:tr w:rsidR="00CD4254" w:rsidRPr="00B57BAE" w14:paraId="7B938FF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96122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43BDC8"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D48A68"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4CCE8F12"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 rozliczeń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2B5396D5" w14:textId="58D3ECB8"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3.750,00</w:t>
            </w:r>
          </w:p>
        </w:tc>
        <w:tc>
          <w:tcPr>
            <w:tcW w:w="834" w:type="pct"/>
            <w:tcBorders>
              <w:top w:val="outset" w:sz="6" w:space="0" w:color="000000"/>
              <w:left w:val="outset" w:sz="6" w:space="0" w:color="000000"/>
              <w:bottom w:val="outset" w:sz="6" w:space="0" w:color="000000"/>
              <w:right w:val="outset" w:sz="6" w:space="0" w:color="000000"/>
            </w:tcBorders>
          </w:tcPr>
          <w:p w14:paraId="40CE356E" w14:textId="3C6461C8"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3.748,55</w:t>
            </w:r>
          </w:p>
        </w:tc>
        <w:tc>
          <w:tcPr>
            <w:tcW w:w="486" w:type="pct"/>
            <w:tcBorders>
              <w:top w:val="outset" w:sz="6" w:space="0" w:color="000000"/>
              <w:left w:val="outset" w:sz="6" w:space="0" w:color="000000"/>
              <w:bottom w:val="outset" w:sz="6" w:space="0" w:color="000000"/>
              <w:right w:val="outset" w:sz="6" w:space="0" w:color="000000"/>
            </w:tcBorders>
          </w:tcPr>
          <w:p w14:paraId="41E4A4D0" w14:textId="01A9220A"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99,96</w:t>
            </w:r>
          </w:p>
        </w:tc>
      </w:tr>
      <w:tr w:rsidR="00CD4254" w:rsidRPr="00B57BAE" w14:paraId="7F65EB8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706A662"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29EB86"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43D3910"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2950</w:t>
            </w:r>
          </w:p>
        </w:tc>
        <w:tc>
          <w:tcPr>
            <w:tcW w:w="1809" w:type="pct"/>
            <w:tcBorders>
              <w:top w:val="outset" w:sz="6" w:space="0" w:color="000000"/>
              <w:left w:val="outset" w:sz="6" w:space="0" w:color="000000"/>
              <w:bottom w:val="outset" w:sz="6" w:space="0" w:color="000000"/>
              <w:right w:val="outset" w:sz="6" w:space="0" w:color="000000"/>
            </w:tcBorders>
            <w:hideMark/>
          </w:tcPr>
          <w:p w14:paraId="2BC2FC4C"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Wpływy ze zwrotów niewykorzystanych dotacji oraz płatności</w:t>
            </w:r>
          </w:p>
        </w:tc>
        <w:tc>
          <w:tcPr>
            <w:tcW w:w="806" w:type="pct"/>
            <w:tcBorders>
              <w:top w:val="outset" w:sz="6" w:space="0" w:color="000000"/>
              <w:left w:val="outset" w:sz="6" w:space="0" w:color="000000"/>
              <w:bottom w:val="outset" w:sz="6" w:space="0" w:color="000000"/>
              <w:right w:val="outset" w:sz="6" w:space="0" w:color="000000"/>
            </w:tcBorders>
          </w:tcPr>
          <w:p w14:paraId="7255AF25" w14:textId="2CFA5AE0"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9.453,00</w:t>
            </w:r>
          </w:p>
        </w:tc>
        <w:tc>
          <w:tcPr>
            <w:tcW w:w="834" w:type="pct"/>
            <w:tcBorders>
              <w:top w:val="outset" w:sz="6" w:space="0" w:color="000000"/>
              <w:left w:val="outset" w:sz="6" w:space="0" w:color="000000"/>
              <w:bottom w:val="outset" w:sz="6" w:space="0" w:color="000000"/>
              <w:right w:val="outset" w:sz="6" w:space="0" w:color="000000"/>
            </w:tcBorders>
          </w:tcPr>
          <w:p w14:paraId="5C2D1FD7" w14:textId="5DAE748F"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9.452,67</w:t>
            </w:r>
          </w:p>
        </w:tc>
        <w:tc>
          <w:tcPr>
            <w:tcW w:w="486" w:type="pct"/>
            <w:tcBorders>
              <w:top w:val="outset" w:sz="6" w:space="0" w:color="000000"/>
              <w:left w:val="outset" w:sz="6" w:space="0" w:color="000000"/>
              <w:bottom w:val="outset" w:sz="6" w:space="0" w:color="000000"/>
              <w:right w:val="outset" w:sz="6" w:space="0" w:color="000000"/>
            </w:tcBorders>
          </w:tcPr>
          <w:p w14:paraId="4A2B6F9E" w14:textId="76192E96"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100,00</w:t>
            </w:r>
          </w:p>
        </w:tc>
      </w:tr>
      <w:tr w:rsidR="00CD4254" w:rsidRPr="00B57BAE" w14:paraId="3659983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0A29F6"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4F87C97"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BD06581"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D2C5A1"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4F47B11"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2222340"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2AF338E" w14:textId="77777777" w:rsidR="00CD4254" w:rsidRPr="00B57BAE" w:rsidRDefault="00CD4254" w:rsidP="00CD4254">
            <w:pPr>
              <w:pStyle w:val="NormalnyWeb"/>
              <w:jc w:val="center"/>
              <w:rPr>
                <w:rFonts w:asciiTheme="minorHAnsi" w:hAnsiTheme="minorHAnsi" w:cstheme="minorHAnsi"/>
              </w:rPr>
            </w:pPr>
          </w:p>
        </w:tc>
      </w:tr>
      <w:tr w:rsidR="00CD4254" w:rsidRPr="00B57BAE" w14:paraId="5199986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26324B35"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b/>
                <w:bCs/>
              </w:rPr>
              <w:t>751</w:t>
            </w:r>
          </w:p>
        </w:tc>
        <w:tc>
          <w:tcPr>
            <w:tcW w:w="399" w:type="pct"/>
            <w:tcBorders>
              <w:top w:val="outset" w:sz="6" w:space="0" w:color="000000"/>
              <w:left w:val="outset" w:sz="6" w:space="0" w:color="000000"/>
              <w:bottom w:val="outset" w:sz="6" w:space="0" w:color="000000"/>
              <w:right w:val="outset" w:sz="6" w:space="0" w:color="000000"/>
            </w:tcBorders>
          </w:tcPr>
          <w:p w14:paraId="727BEB12"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6F601EF"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6B4F2FB"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b/>
                <w:bCs/>
              </w:rPr>
              <w:t>Urzędy naczelnych organów władzy państwowej, kontroli i ochrony prawa oraz sądownictwa</w:t>
            </w:r>
          </w:p>
        </w:tc>
        <w:tc>
          <w:tcPr>
            <w:tcW w:w="806" w:type="pct"/>
            <w:tcBorders>
              <w:top w:val="outset" w:sz="6" w:space="0" w:color="000000"/>
              <w:left w:val="outset" w:sz="6" w:space="0" w:color="000000"/>
              <w:bottom w:val="outset" w:sz="6" w:space="0" w:color="000000"/>
              <w:right w:val="outset" w:sz="6" w:space="0" w:color="000000"/>
            </w:tcBorders>
          </w:tcPr>
          <w:p w14:paraId="16DA7A20" w14:textId="024ADD44" w:rsidR="00CD4254" w:rsidRPr="00C576B1" w:rsidRDefault="00CD4254" w:rsidP="00CD4254">
            <w:pPr>
              <w:pStyle w:val="NormalnyWeb"/>
              <w:jc w:val="center"/>
              <w:rPr>
                <w:rFonts w:asciiTheme="minorHAnsi" w:hAnsiTheme="minorHAnsi" w:cstheme="minorHAnsi"/>
                <w:b/>
                <w:bCs/>
              </w:rPr>
            </w:pPr>
            <w:r>
              <w:rPr>
                <w:rFonts w:asciiTheme="minorHAnsi" w:hAnsiTheme="minorHAnsi" w:cstheme="minorHAnsi"/>
                <w:b/>
                <w:bCs/>
              </w:rPr>
              <w:t>7.788,00</w:t>
            </w:r>
          </w:p>
        </w:tc>
        <w:tc>
          <w:tcPr>
            <w:tcW w:w="834" w:type="pct"/>
            <w:tcBorders>
              <w:top w:val="outset" w:sz="6" w:space="0" w:color="000000"/>
              <w:left w:val="outset" w:sz="6" w:space="0" w:color="000000"/>
              <w:bottom w:val="outset" w:sz="6" w:space="0" w:color="000000"/>
              <w:right w:val="outset" w:sz="6" w:space="0" w:color="000000"/>
            </w:tcBorders>
          </w:tcPr>
          <w:p w14:paraId="568BE9AD" w14:textId="5369C5E2" w:rsidR="00CD4254" w:rsidRPr="00C576B1" w:rsidRDefault="00CD4254" w:rsidP="00CD4254">
            <w:pPr>
              <w:pStyle w:val="NormalnyWeb"/>
              <w:jc w:val="center"/>
              <w:rPr>
                <w:rFonts w:asciiTheme="minorHAnsi" w:hAnsiTheme="minorHAnsi" w:cstheme="minorHAnsi"/>
                <w:b/>
                <w:bCs/>
              </w:rPr>
            </w:pPr>
            <w:r>
              <w:rPr>
                <w:rFonts w:asciiTheme="minorHAnsi" w:hAnsiTheme="minorHAnsi" w:cstheme="minorHAnsi"/>
                <w:b/>
                <w:bCs/>
              </w:rPr>
              <w:t>4.687,21</w:t>
            </w:r>
          </w:p>
        </w:tc>
        <w:tc>
          <w:tcPr>
            <w:tcW w:w="486" w:type="pct"/>
            <w:tcBorders>
              <w:top w:val="outset" w:sz="6" w:space="0" w:color="000000"/>
              <w:left w:val="outset" w:sz="6" w:space="0" w:color="000000"/>
              <w:bottom w:val="outset" w:sz="6" w:space="0" w:color="000000"/>
              <w:right w:val="outset" w:sz="6" w:space="0" w:color="000000"/>
            </w:tcBorders>
          </w:tcPr>
          <w:p w14:paraId="509079B3" w14:textId="36BEAAD7" w:rsidR="00CD4254" w:rsidRPr="00C576B1" w:rsidRDefault="00CD4254" w:rsidP="00CD4254">
            <w:pPr>
              <w:pStyle w:val="NormalnyWeb"/>
              <w:jc w:val="center"/>
              <w:rPr>
                <w:rFonts w:asciiTheme="minorHAnsi" w:hAnsiTheme="minorHAnsi" w:cstheme="minorHAnsi"/>
                <w:b/>
                <w:bCs/>
              </w:rPr>
            </w:pPr>
            <w:r>
              <w:rPr>
                <w:rFonts w:asciiTheme="minorHAnsi" w:hAnsiTheme="minorHAnsi" w:cstheme="minorHAnsi"/>
                <w:b/>
                <w:bCs/>
              </w:rPr>
              <w:t>60,19</w:t>
            </w:r>
          </w:p>
        </w:tc>
      </w:tr>
      <w:tr w:rsidR="00CD4254" w:rsidRPr="00B57BAE" w14:paraId="0AB4A66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79639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7EF6BF5"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70D5B64"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677C672"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04E950"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377A376"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FC6DA61" w14:textId="77777777" w:rsidR="00CD4254" w:rsidRPr="00B57BAE" w:rsidRDefault="00CD4254" w:rsidP="00CD4254">
            <w:pPr>
              <w:pStyle w:val="NormalnyWeb"/>
              <w:jc w:val="center"/>
              <w:rPr>
                <w:rFonts w:asciiTheme="minorHAnsi" w:hAnsiTheme="minorHAnsi" w:cstheme="minorHAnsi"/>
              </w:rPr>
            </w:pPr>
          </w:p>
        </w:tc>
      </w:tr>
      <w:tr w:rsidR="00CD4254" w:rsidRPr="00B57BAE" w14:paraId="594C1B3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5FF436"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F28AA10"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i/>
                <w:iCs/>
              </w:rPr>
              <w:t>75101</w:t>
            </w:r>
          </w:p>
        </w:tc>
        <w:tc>
          <w:tcPr>
            <w:tcW w:w="330" w:type="pct"/>
            <w:tcBorders>
              <w:top w:val="outset" w:sz="6" w:space="0" w:color="000000"/>
              <w:left w:val="outset" w:sz="6" w:space="0" w:color="000000"/>
              <w:bottom w:val="outset" w:sz="6" w:space="0" w:color="000000"/>
              <w:right w:val="outset" w:sz="6" w:space="0" w:color="000000"/>
            </w:tcBorders>
          </w:tcPr>
          <w:p w14:paraId="4610F79C"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3F806AC"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i/>
                <w:iCs/>
              </w:rPr>
              <w:t>Urzędy naczelnych organów władzy państwowej, kontroli i ochrony prawa</w:t>
            </w:r>
          </w:p>
        </w:tc>
        <w:tc>
          <w:tcPr>
            <w:tcW w:w="806" w:type="pct"/>
            <w:tcBorders>
              <w:top w:val="outset" w:sz="6" w:space="0" w:color="000000"/>
              <w:left w:val="outset" w:sz="6" w:space="0" w:color="000000"/>
              <w:bottom w:val="outset" w:sz="6" w:space="0" w:color="000000"/>
              <w:right w:val="outset" w:sz="6" w:space="0" w:color="000000"/>
            </w:tcBorders>
          </w:tcPr>
          <w:p w14:paraId="2D24B6A6" w14:textId="2CFA96A9" w:rsidR="00CD4254" w:rsidRPr="00C576B1" w:rsidRDefault="00CD4254" w:rsidP="00CD4254">
            <w:pPr>
              <w:pStyle w:val="NormalnyWeb"/>
              <w:jc w:val="center"/>
              <w:rPr>
                <w:rFonts w:asciiTheme="minorHAnsi" w:hAnsiTheme="minorHAnsi" w:cstheme="minorHAnsi"/>
                <w:i/>
                <w:iCs/>
              </w:rPr>
            </w:pPr>
            <w:r w:rsidRPr="00C576B1">
              <w:rPr>
                <w:rFonts w:asciiTheme="minorHAnsi" w:hAnsiTheme="minorHAnsi" w:cstheme="minorHAnsi"/>
                <w:i/>
                <w:iCs/>
              </w:rPr>
              <w:t>1.447,00</w:t>
            </w:r>
          </w:p>
        </w:tc>
        <w:tc>
          <w:tcPr>
            <w:tcW w:w="834" w:type="pct"/>
            <w:tcBorders>
              <w:top w:val="outset" w:sz="6" w:space="0" w:color="000000"/>
              <w:left w:val="outset" w:sz="6" w:space="0" w:color="000000"/>
              <w:bottom w:val="outset" w:sz="6" w:space="0" w:color="000000"/>
              <w:right w:val="outset" w:sz="6" w:space="0" w:color="000000"/>
            </w:tcBorders>
          </w:tcPr>
          <w:p w14:paraId="747FC0B0" w14:textId="2472937C" w:rsidR="00CD4254" w:rsidRPr="00C576B1" w:rsidRDefault="00CD4254" w:rsidP="00CD4254">
            <w:pPr>
              <w:pStyle w:val="NormalnyWeb"/>
              <w:jc w:val="center"/>
              <w:rPr>
                <w:rFonts w:asciiTheme="minorHAnsi" w:hAnsiTheme="minorHAnsi" w:cstheme="minorHAnsi"/>
                <w:i/>
                <w:iCs/>
              </w:rPr>
            </w:pPr>
            <w:r w:rsidRPr="00C576B1">
              <w:rPr>
                <w:rFonts w:asciiTheme="minorHAnsi" w:hAnsiTheme="minorHAnsi" w:cstheme="minorHAnsi"/>
                <w:i/>
                <w:iCs/>
              </w:rPr>
              <w:t>1.447,00</w:t>
            </w:r>
          </w:p>
        </w:tc>
        <w:tc>
          <w:tcPr>
            <w:tcW w:w="486" w:type="pct"/>
            <w:tcBorders>
              <w:top w:val="outset" w:sz="6" w:space="0" w:color="000000"/>
              <w:left w:val="outset" w:sz="6" w:space="0" w:color="000000"/>
              <w:bottom w:val="outset" w:sz="6" w:space="0" w:color="000000"/>
              <w:right w:val="outset" w:sz="6" w:space="0" w:color="000000"/>
            </w:tcBorders>
          </w:tcPr>
          <w:p w14:paraId="64101D97" w14:textId="5A90B777" w:rsidR="00CD4254" w:rsidRPr="00B57BAE" w:rsidRDefault="00CD4254" w:rsidP="00CD4254">
            <w:pPr>
              <w:pStyle w:val="NormalnyWeb"/>
              <w:jc w:val="center"/>
              <w:rPr>
                <w:rFonts w:asciiTheme="minorHAnsi" w:hAnsiTheme="minorHAnsi" w:cstheme="minorHAnsi"/>
                <w:i/>
                <w:iCs/>
              </w:rPr>
            </w:pPr>
            <w:r>
              <w:rPr>
                <w:rFonts w:asciiTheme="minorHAnsi" w:hAnsiTheme="minorHAnsi" w:cstheme="minorHAnsi"/>
              </w:rPr>
              <w:t>100,00</w:t>
            </w:r>
          </w:p>
        </w:tc>
      </w:tr>
      <w:tr w:rsidR="00CD4254" w:rsidRPr="00B57BAE" w14:paraId="72CB23E3" w14:textId="77777777" w:rsidTr="00501B2F">
        <w:trPr>
          <w:trHeight w:val="484"/>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BD2CB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F69BF4E"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DCBDBE" w14:textId="77777777" w:rsidR="00CD4254" w:rsidRPr="00B57BAE" w:rsidRDefault="00CD4254" w:rsidP="00CD4254">
            <w:pPr>
              <w:pStyle w:val="NormalnyWeb"/>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D681AE2"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DC296A"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22DB520"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E8A82DD" w14:textId="77777777" w:rsidR="00CD4254" w:rsidRPr="00B57BAE" w:rsidRDefault="00CD4254" w:rsidP="00CD4254">
            <w:pPr>
              <w:pStyle w:val="NormalnyWeb"/>
              <w:jc w:val="center"/>
              <w:rPr>
                <w:rFonts w:asciiTheme="minorHAnsi" w:hAnsiTheme="minorHAnsi" w:cstheme="minorHAnsi"/>
              </w:rPr>
            </w:pPr>
          </w:p>
        </w:tc>
      </w:tr>
      <w:tr w:rsidR="00CD4254" w:rsidRPr="00B57BAE" w14:paraId="1626782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2C9FDE"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FDF0C6"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10AAFC7"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02062297"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40699E4C" w14:textId="464810B1"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1.447,00</w:t>
            </w:r>
          </w:p>
        </w:tc>
        <w:tc>
          <w:tcPr>
            <w:tcW w:w="834" w:type="pct"/>
            <w:tcBorders>
              <w:top w:val="outset" w:sz="6" w:space="0" w:color="000000"/>
              <w:left w:val="outset" w:sz="6" w:space="0" w:color="000000"/>
              <w:bottom w:val="outset" w:sz="6" w:space="0" w:color="000000"/>
              <w:right w:val="outset" w:sz="6" w:space="0" w:color="000000"/>
            </w:tcBorders>
          </w:tcPr>
          <w:p w14:paraId="2EEAA03B" w14:textId="639B6019"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1.447,00</w:t>
            </w:r>
          </w:p>
        </w:tc>
        <w:tc>
          <w:tcPr>
            <w:tcW w:w="486" w:type="pct"/>
            <w:tcBorders>
              <w:top w:val="outset" w:sz="6" w:space="0" w:color="000000"/>
              <w:left w:val="outset" w:sz="6" w:space="0" w:color="000000"/>
              <w:bottom w:val="outset" w:sz="6" w:space="0" w:color="000000"/>
              <w:right w:val="outset" w:sz="6" w:space="0" w:color="000000"/>
            </w:tcBorders>
          </w:tcPr>
          <w:p w14:paraId="7A11C103" w14:textId="16B80951"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100,00</w:t>
            </w:r>
          </w:p>
        </w:tc>
      </w:tr>
      <w:tr w:rsidR="00CD4254" w:rsidRPr="00B57BAE" w14:paraId="649C955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4EDF15"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D10458"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A06408"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22A6C5D"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08BDD04" w14:textId="77777777" w:rsidR="00CD4254"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0AAA2E5" w14:textId="77777777" w:rsidR="00CD4254"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37E6C2" w14:textId="77777777" w:rsidR="00CD4254" w:rsidRDefault="00CD4254" w:rsidP="00CD4254">
            <w:pPr>
              <w:pStyle w:val="NormalnyWeb"/>
              <w:jc w:val="center"/>
              <w:rPr>
                <w:rFonts w:asciiTheme="minorHAnsi" w:hAnsiTheme="minorHAnsi" w:cstheme="minorHAnsi"/>
              </w:rPr>
            </w:pPr>
          </w:p>
        </w:tc>
      </w:tr>
      <w:tr w:rsidR="00CD4254" w:rsidRPr="00B57BAE" w14:paraId="3ED6AD6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CB5150"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1FB4D6B" w14:textId="15BC5F22"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75109</w:t>
            </w:r>
          </w:p>
        </w:tc>
        <w:tc>
          <w:tcPr>
            <w:tcW w:w="330" w:type="pct"/>
            <w:tcBorders>
              <w:top w:val="outset" w:sz="6" w:space="0" w:color="000000"/>
              <w:left w:val="outset" w:sz="6" w:space="0" w:color="000000"/>
              <w:bottom w:val="outset" w:sz="6" w:space="0" w:color="000000"/>
              <w:right w:val="outset" w:sz="6" w:space="0" w:color="000000"/>
            </w:tcBorders>
          </w:tcPr>
          <w:p w14:paraId="30D5D62B" w14:textId="77777777" w:rsidR="00CD4254" w:rsidRPr="00BB7370" w:rsidRDefault="00CD4254" w:rsidP="00CD4254">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685F05D" w14:textId="157161B2" w:rsidR="00CD4254" w:rsidRPr="00BB7370" w:rsidRDefault="00CD4254" w:rsidP="00CD4254">
            <w:pPr>
              <w:pStyle w:val="NormalnyWeb"/>
              <w:rPr>
                <w:rFonts w:asciiTheme="minorHAnsi" w:hAnsiTheme="minorHAnsi" w:cstheme="minorHAnsi"/>
                <w:i/>
                <w:iCs/>
              </w:rPr>
            </w:pPr>
            <w:r w:rsidRPr="00BB7370">
              <w:rPr>
                <w:rFonts w:asciiTheme="minorHAnsi" w:hAnsiTheme="minorHAnsi" w:cstheme="minorHAnsi"/>
                <w:i/>
                <w:iCs/>
              </w:rPr>
              <w:t>Wybory do rad gmin, rad powiatów i sejmików województw, wybory wójtów, burmistrzów i prezydentów miast oraz referenda gminne, powiatowe i wojewódzkie</w:t>
            </w:r>
          </w:p>
        </w:tc>
        <w:tc>
          <w:tcPr>
            <w:tcW w:w="806" w:type="pct"/>
            <w:tcBorders>
              <w:top w:val="outset" w:sz="6" w:space="0" w:color="000000"/>
              <w:left w:val="outset" w:sz="6" w:space="0" w:color="000000"/>
              <w:bottom w:val="outset" w:sz="6" w:space="0" w:color="000000"/>
              <w:right w:val="outset" w:sz="6" w:space="0" w:color="000000"/>
            </w:tcBorders>
          </w:tcPr>
          <w:p w14:paraId="2B62D0DD" w14:textId="50C91A8A"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6.341,00</w:t>
            </w:r>
          </w:p>
        </w:tc>
        <w:tc>
          <w:tcPr>
            <w:tcW w:w="834" w:type="pct"/>
            <w:tcBorders>
              <w:top w:val="outset" w:sz="6" w:space="0" w:color="000000"/>
              <w:left w:val="outset" w:sz="6" w:space="0" w:color="000000"/>
              <w:bottom w:val="outset" w:sz="6" w:space="0" w:color="000000"/>
              <w:right w:val="outset" w:sz="6" w:space="0" w:color="000000"/>
            </w:tcBorders>
          </w:tcPr>
          <w:p w14:paraId="08F38727" w14:textId="1226FC9A"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3.240,21</w:t>
            </w:r>
          </w:p>
        </w:tc>
        <w:tc>
          <w:tcPr>
            <w:tcW w:w="486" w:type="pct"/>
            <w:tcBorders>
              <w:top w:val="outset" w:sz="6" w:space="0" w:color="000000"/>
              <w:left w:val="outset" w:sz="6" w:space="0" w:color="000000"/>
              <w:bottom w:val="outset" w:sz="6" w:space="0" w:color="000000"/>
              <w:right w:val="outset" w:sz="6" w:space="0" w:color="000000"/>
            </w:tcBorders>
          </w:tcPr>
          <w:p w14:paraId="0194A6FB" w14:textId="7BF3AA26"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51,10</w:t>
            </w:r>
          </w:p>
        </w:tc>
      </w:tr>
      <w:tr w:rsidR="00CD4254" w:rsidRPr="00B57BAE" w14:paraId="2EF96EA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891CA55"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0BFB30" w14:textId="77777777" w:rsidR="00CD4254"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2B05840"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23653CF" w14:textId="77777777" w:rsidR="00CD4254"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93A0DC1" w14:textId="77777777" w:rsidR="00CD4254"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32E91FC" w14:textId="77777777" w:rsidR="00CD4254"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CA34777" w14:textId="77777777" w:rsidR="00CD4254" w:rsidRDefault="00CD4254" w:rsidP="00CD4254">
            <w:pPr>
              <w:pStyle w:val="NormalnyWeb"/>
              <w:jc w:val="center"/>
              <w:rPr>
                <w:rFonts w:asciiTheme="minorHAnsi" w:hAnsiTheme="minorHAnsi" w:cstheme="minorHAnsi"/>
              </w:rPr>
            </w:pPr>
          </w:p>
        </w:tc>
      </w:tr>
      <w:tr w:rsidR="00CD4254" w:rsidRPr="00B57BAE" w14:paraId="0CD5AB9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F09487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2E3734" w14:textId="77777777" w:rsidR="00CD4254"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208994A" w14:textId="66A18B2A"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1EED65BB" w14:textId="5E64C4C4" w:rsidR="00CD4254" w:rsidRDefault="00CD4254" w:rsidP="00CD4254">
            <w:pPr>
              <w:pStyle w:val="NormalnyWeb"/>
              <w:rPr>
                <w:rFonts w:asciiTheme="minorHAnsi" w:hAnsiTheme="minorHAnsi" w:cstheme="minorHAnsi"/>
              </w:rPr>
            </w:pPr>
            <w:r w:rsidRPr="00B57BAE">
              <w:rPr>
                <w:rFonts w:asciiTheme="minorHAnsi" w:hAnsiTheme="minorHAnsi" w:cstheme="minorHAnsi"/>
              </w:rPr>
              <w:t xml:space="preserve">Dotacje celowe otrzymane z budżetu państwa na realizację zadań bieżących z zakresu administracji rządowej oraz innych zadań zleconych gminie (związkom gmin, związkom </w:t>
            </w:r>
            <w:r w:rsidRPr="00B57BAE">
              <w:rPr>
                <w:rFonts w:asciiTheme="minorHAnsi" w:hAnsiTheme="minorHAnsi" w:cstheme="minorHAnsi"/>
              </w:rPr>
              <w:lastRenderedPageBreak/>
              <w:t>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1464731B" w14:textId="2CF9EAC5" w:rsidR="00CD4254" w:rsidRDefault="00CD4254" w:rsidP="00CD4254">
            <w:pPr>
              <w:pStyle w:val="NormalnyWeb"/>
              <w:jc w:val="center"/>
              <w:rPr>
                <w:rFonts w:asciiTheme="minorHAnsi" w:hAnsiTheme="minorHAnsi" w:cstheme="minorHAnsi"/>
              </w:rPr>
            </w:pPr>
            <w:r>
              <w:rPr>
                <w:rFonts w:asciiTheme="minorHAnsi" w:hAnsiTheme="minorHAnsi" w:cstheme="minorHAnsi"/>
              </w:rPr>
              <w:lastRenderedPageBreak/>
              <w:t>6.341,00</w:t>
            </w:r>
          </w:p>
        </w:tc>
        <w:tc>
          <w:tcPr>
            <w:tcW w:w="834" w:type="pct"/>
            <w:tcBorders>
              <w:top w:val="outset" w:sz="6" w:space="0" w:color="000000"/>
              <w:left w:val="outset" w:sz="6" w:space="0" w:color="000000"/>
              <w:bottom w:val="outset" w:sz="6" w:space="0" w:color="000000"/>
              <w:right w:val="outset" w:sz="6" w:space="0" w:color="000000"/>
            </w:tcBorders>
          </w:tcPr>
          <w:p w14:paraId="6CA097D1" w14:textId="0AB0544C" w:rsidR="00CD4254" w:rsidRDefault="00CD4254" w:rsidP="00CD4254">
            <w:pPr>
              <w:pStyle w:val="NormalnyWeb"/>
              <w:jc w:val="center"/>
              <w:rPr>
                <w:rFonts w:asciiTheme="minorHAnsi" w:hAnsiTheme="minorHAnsi" w:cstheme="minorHAnsi"/>
              </w:rPr>
            </w:pPr>
            <w:r>
              <w:rPr>
                <w:rFonts w:asciiTheme="minorHAnsi" w:hAnsiTheme="minorHAnsi" w:cstheme="minorHAnsi"/>
              </w:rPr>
              <w:t>3.240,21</w:t>
            </w:r>
          </w:p>
        </w:tc>
        <w:tc>
          <w:tcPr>
            <w:tcW w:w="486" w:type="pct"/>
            <w:tcBorders>
              <w:top w:val="outset" w:sz="6" w:space="0" w:color="000000"/>
              <w:left w:val="outset" w:sz="6" w:space="0" w:color="000000"/>
              <w:bottom w:val="outset" w:sz="6" w:space="0" w:color="000000"/>
              <w:right w:val="outset" w:sz="6" w:space="0" w:color="000000"/>
            </w:tcBorders>
          </w:tcPr>
          <w:p w14:paraId="67ED11ED" w14:textId="299E9B16" w:rsidR="00CD4254" w:rsidRDefault="00CD4254" w:rsidP="00CD4254">
            <w:pPr>
              <w:pStyle w:val="NormalnyWeb"/>
              <w:jc w:val="center"/>
              <w:rPr>
                <w:rFonts w:asciiTheme="minorHAnsi" w:hAnsiTheme="minorHAnsi" w:cstheme="minorHAnsi"/>
              </w:rPr>
            </w:pPr>
            <w:r>
              <w:rPr>
                <w:rFonts w:asciiTheme="minorHAnsi" w:hAnsiTheme="minorHAnsi" w:cstheme="minorHAnsi"/>
              </w:rPr>
              <w:t>51,10</w:t>
            </w:r>
          </w:p>
        </w:tc>
      </w:tr>
      <w:tr w:rsidR="00CD4254" w:rsidRPr="00B57BAE" w14:paraId="4B546D9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DCC8A2"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D09E5D7"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FC32DAB"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DBBB451"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014DEF"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17A0BD"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B7E6779" w14:textId="77777777" w:rsidR="00CD4254" w:rsidRPr="00B57BAE" w:rsidRDefault="00CD4254" w:rsidP="00CD4254">
            <w:pPr>
              <w:pStyle w:val="NormalnyWeb"/>
              <w:jc w:val="center"/>
              <w:rPr>
                <w:rFonts w:asciiTheme="minorHAnsi" w:hAnsiTheme="minorHAnsi" w:cstheme="minorHAnsi"/>
              </w:rPr>
            </w:pPr>
          </w:p>
        </w:tc>
      </w:tr>
      <w:tr w:rsidR="00CD4254" w:rsidRPr="00B57BAE" w14:paraId="569B154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00FE0604" w14:textId="77777777" w:rsidR="00CD4254" w:rsidRPr="00B57BAE" w:rsidRDefault="00CD4254" w:rsidP="00CD4254">
            <w:pPr>
              <w:pStyle w:val="NormalnyWeb"/>
              <w:jc w:val="center"/>
              <w:rPr>
                <w:rFonts w:asciiTheme="minorHAnsi" w:hAnsiTheme="minorHAnsi" w:cstheme="minorHAnsi"/>
                <w:b/>
                <w:bCs/>
              </w:rPr>
            </w:pPr>
            <w:r w:rsidRPr="00B57BAE">
              <w:rPr>
                <w:rFonts w:asciiTheme="minorHAnsi" w:hAnsiTheme="minorHAnsi" w:cstheme="minorHAnsi"/>
                <w:b/>
                <w:bCs/>
              </w:rPr>
              <w:t>754</w:t>
            </w:r>
          </w:p>
        </w:tc>
        <w:tc>
          <w:tcPr>
            <w:tcW w:w="399" w:type="pct"/>
            <w:tcBorders>
              <w:top w:val="outset" w:sz="6" w:space="0" w:color="000000"/>
              <w:left w:val="outset" w:sz="6" w:space="0" w:color="000000"/>
              <w:bottom w:val="outset" w:sz="6" w:space="0" w:color="000000"/>
              <w:right w:val="outset" w:sz="6" w:space="0" w:color="000000"/>
            </w:tcBorders>
          </w:tcPr>
          <w:p w14:paraId="2C398319" w14:textId="77777777" w:rsidR="00CD4254" w:rsidRPr="00B57BAE" w:rsidRDefault="00CD4254" w:rsidP="00CD4254">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3567200A" w14:textId="77777777" w:rsidR="00CD4254" w:rsidRPr="00B57BAE" w:rsidRDefault="00CD4254" w:rsidP="00CD4254">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hideMark/>
          </w:tcPr>
          <w:p w14:paraId="5044E953" w14:textId="77777777" w:rsidR="00CD4254" w:rsidRPr="00B57BAE" w:rsidRDefault="00CD4254" w:rsidP="00CD4254">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806" w:type="pct"/>
            <w:tcBorders>
              <w:top w:val="outset" w:sz="6" w:space="0" w:color="000000"/>
              <w:left w:val="outset" w:sz="6" w:space="0" w:color="000000"/>
              <w:bottom w:val="outset" w:sz="6" w:space="0" w:color="000000"/>
              <w:right w:val="outset" w:sz="6" w:space="0" w:color="000000"/>
            </w:tcBorders>
          </w:tcPr>
          <w:p w14:paraId="7EB7F475" w14:textId="0602A4F3" w:rsidR="00CD4254" w:rsidRPr="00BB7370" w:rsidRDefault="00CD4254" w:rsidP="00CD4254">
            <w:pPr>
              <w:pStyle w:val="NormalnyWeb"/>
              <w:jc w:val="center"/>
              <w:rPr>
                <w:rFonts w:asciiTheme="minorHAnsi" w:hAnsiTheme="minorHAnsi" w:cstheme="minorHAnsi"/>
                <w:b/>
                <w:bCs/>
              </w:rPr>
            </w:pPr>
            <w:r w:rsidRPr="00BB7370">
              <w:rPr>
                <w:rFonts w:asciiTheme="minorHAnsi" w:hAnsiTheme="minorHAnsi" w:cstheme="minorHAnsi"/>
                <w:b/>
                <w:bCs/>
              </w:rPr>
              <w:t>40.000,00</w:t>
            </w:r>
          </w:p>
        </w:tc>
        <w:tc>
          <w:tcPr>
            <w:tcW w:w="834" w:type="pct"/>
            <w:tcBorders>
              <w:top w:val="outset" w:sz="6" w:space="0" w:color="000000"/>
              <w:left w:val="outset" w:sz="6" w:space="0" w:color="000000"/>
              <w:bottom w:val="outset" w:sz="6" w:space="0" w:color="000000"/>
              <w:right w:val="outset" w:sz="6" w:space="0" w:color="000000"/>
            </w:tcBorders>
          </w:tcPr>
          <w:p w14:paraId="722A2E80" w14:textId="2E7EB8DF" w:rsidR="00CD4254" w:rsidRPr="00BB7370" w:rsidRDefault="00CD4254" w:rsidP="00CD4254">
            <w:pPr>
              <w:pStyle w:val="NormalnyWeb"/>
              <w:jc w:val="center"/>
              <w:rPr>
                <w:rFonts w:asciiTheme="minorHAnsi" w:hAnsiTheme="minorHAnsi" w:cstheme="minorHAnsi"/>
                <w:b/>
                <w:bCs/>
              </w:rPr>
            </w:pPr>
            <w:r w:rsidRPr="00BB7370">
              <w:rPr>
                <w:rFonts w:asciiTheme="minorHAnsi" w:hAnsiTheme="minorHAnsi" w:cstheme="minorHAnsi"/>
                <w:b/>
                <w:bCs/>
              </w:rPr>
              <w:t>39.476,00</w:t>
            </w:r>
          </w:p>
        </w:tc>
        <w:tc>
          <w:tcPr>
            <w:tcW w:w="486" w:type="pct"/>
            <w:tcBorders>
              <w:top w:val="outset" w:sz="6" w:space="0" w:color="000000"/>
              <w:left w:val="outset" w:sz="6" w:space="0" w:color="000000"/>
              <w:bottom w:val="outset" w:sz="6" w:space="0" w:color="000000"/>
              <w:right w:val="outset" w:sz="6" w:space="0" w:color="000000"/>
            </w:tcBorders>
          </w:tcPr>
          <w:p w14:paraId="5746EA65" w14:textId="4E871E80" w:rsidR="00CD4254" w:rsidRPr="00BB7370" w:rsidRDefault="00CD4254" w:rsidP="00CD4254">
            <w:pPr>
              <w:pStyle w:val="NormalnyWeb"/>
              <w:jc w:val="center"/>
              <w:rPr>
                <w:rFonts w:asciiTheme="minorHAnsi" w:hAnsiTheme="minorHAnsi" w:cstheme="minorHAnsi"/>
                <w:b/>
                <w:bCs/>
              </w:rPr>
            </w:pPr>
            <w:r w:rsidRPr="00BB7370">
              <w:rPr>
                <w:rFonts w:asciiTheme="minorHAnsi" w:hAnsiTheme="minorHAnsi" w:cstheme="minorHAnsi"/>
                <w:b/>
                <w:bCs/>
              </w:rPr>
              <w:t>98,69</w:t>
            </w:r>
          </w:p>
        </w:tc>
      </w:tr>
      <w:tr w:rsidR="00CD4254" w:rsidRPr="00B57BAE" w14:paraId="0FE07A8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68D51C4"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6868C6B"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C5B1E6"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54693E7"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FA4EC78"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510927B"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7D05F2F" w14:textId="77777777" w:rsidR="00CD4254" w:rsidRPr="00B57BAE" w:rsidRDefault="00CD4254" w:rsidP="00CD4254">
            <w:pPr>
              <w:pStyle w:val="NormalnyWeb"/>
              <w:jc w:val="center"/>
              <w:rPr>
                <w:rFonts w:asciiTheme="minorHAnsi" w:hAnsiTheme="minorHAnsi" w:cstheme="minorHAnsi"/>
              </w:rPr>
            </w:pPr>
          </w:p>
        </w:tc>
      </w:tr>
      <w:tr w:rsidR="00CD4254" w:rsidRPr="00B57BAE" w14:paraId="1D41D96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C82DAF"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78D5A5A" w14:textId="77777777" w:rsidR="00CD4254" w:rsidRPr="00B57BAE" w:rsidRDefault="00CD4254" w:rsidP="00CD4254">
            <w:pPr>
              <w:pStyle w:val="NormalnyWeb"/>
              <w:jc w:val="center"/>
              <w:rPr>
                <w:rFonts w:asciiTheme="minorHAnsi" w:hAnsiTheme="minorHAnsi" w:cstheme="minorHAnsi"/>
                <w:i/>
                <w:iCs/>
              </w:rPr>
            </w:pPr>
            <w:r w:rsidRPr="00B57BAE">
              <w:rPr>
                <w:rFonts w:asciiTheme="minorHAnsi" w:hAnsiTheme="minorHAnsi" w:cstheme="minorHAnsi"/>
                <w:i/>
                <w:iCs/>
              </w:rPr>
              <w:t>75412</w:t>
            </w:r>
          </w:p>
        </w:tc>
        <w:tc>
          <w:tcPr>
            <w:tcW w:w="330" w:type="pct"/>
            <w:tcBorders>
              <w:top w:val="outset" w:sz="6" w:space="0" w:color="000000"/>
              <w:left w:val="outset" w:sz="6" w:space="0" w:color="000000"/>
              <w:bottom w:val="outset" w:sz="6" w:space="0" w:color="000000"/>
              <w:right w:val="outset" w:sz="6" w:space="0" w:color="000000"/>
            </w:tcBorders>
          </w:tcPr>
          <w:p w14:paraId="34D02F59" w14:textId="77777777" w:rsidR="00CD4254" w:rsidRPr="00B57BAE" w:rsidRDefault="00CD4254" w:rsidP="00CD4254">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31B53E74" w14:textId="77777777" w:rsidR="00CD4254" w:rsidRPr="00B57BAE" w:rsidRDefault="00CD4254" w:rsidP="00CD4254">
            <w:pPr>
              <w:pStyle w:val="NormalnyWeb"/>
              <w:rPr>
                <w:rFonts w:asciiTheme="minorHAnsi" w:hAnsiTheme="minorHAnsi" w:cstheme="minorHAnsi"/>
                <w:i/>
                <w:iCs/>
              </w:rPr>
            </w:pPr>
            <w:r w:rsidRPr="00B57BAE">
              <w:rPr>
                <w:rFonts w:asciiTheme="minorHAnsi" w:hAnsiTheme="minorHAnsi" w:cstheme="minorHAnsi"/>
                <w:i/>
                <w:iCs/>
              </w:rPr>
              <w:t>Ochotnicze straże pożarne</w:t>
            </w:r>
          </w:p>
        </w:tc>
        <w:tc>
          <w:tcPr>
            <w:tcW w:w="806" w:type="pct"/>
            <w:tcBorders>
              <w:top w:val="outset" w:sz="6" w:space="0" w:color="000000"/>
              <w:left w:val="outset" w:sz="6" w:space="0" w:color="000000"/>
              <w:bottom w:val="outset" w:sz="6" w:space="0" w:color="000000"/>
              <w:right w:val="outset" w:sz="6" w:space="0" w:color="000000"/>
            </w:tcBorders>
          </w:tcPr>
          <w:p w14:paraId="1129A8CF" w14:textId="1597F9E7"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40.000,00</w:t>
            </w:r>
          </w:p>
        </w:tc>
        <w:tc>
          <w:tcPr>
            <w:tcW w:w="834" w:type="pct"/>
            <w:tcBorders>
              <w:top w:val="outset" w:sz="6" w:space="0" w:color="000000"/>
              <w:left w:val="outset" w:sz="6" w:space="0" w:color="000000"/>
              <w:bottom w:val="outset" w:sz="6" w:space="0" w:color="000000"/>
              <w:right w:val="outset" w:sz="6" w:space="0" w:color="000000"/>
            </w:tcBorders>
          </w:tcPr>
          <w:p w14:paraId="063DB750" w14:textId="025AD070"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39.476,00</w:t>
            </w:r>
          </w:p>
        </w:tc>
        <w:tc>
          <w:tcPr>
            <w:tcW w:w="486" w:type="pct"/>
            <w:tcBorders>
              <w:top w:val="outset" w:sz="6" w:space="0" w:color="000000"/>
              <w:left w:val="outset" w:sz="6" w:space="0" w:color="000000"/>
              <w:bottom w:val="outset" w:sz="6" w:space="0" w:color="000000"/>
              <w:right w:val="outset" w:sz="6" w:space="0" w:color="000000"/>
            </w:tcBorders>
          </w:tcPr>
          <w:p w14:paraId="08AE2EB0" w14:textId="70FB1108" w:rsidR="00CD4254" w:rsidRPr="00BB7370" w:rsidRDefault="00CD4254" w:rsidP="00CD4254">
            <w:pPr>
              <w:pStyle w:val="NormalnyWeb"/>
              <w:jc w:val="center"/>
              <w:rPr>
                <w:rFonts w:asciiTheme="minorHAnsi" w:hAnsiTheme="minorHAnsi" w:cstheme="minorHAnsi"/>
                <w:i/>
                <w:iCs/>
              </w:rPr>
            </w:pPr>
            <w:r w:rsidRPr="00BB7370">
              <w:rPr>
                <w:rFonts w:asciiTheme="minorHAnsi" w:hAnsiTheme="minorHAnsi" w:cstheme="minorHAnsi"/>
                <w:i/>
                <w:iCs/>
              </w:rPr>
              <w:t>98,69</w:t>
            </w:r>
          </w:p>
        </w:tc>
      </w:tr>
      <w:tr w:rsidR="00CD4254" w:rsidRPr="00B57BAE" w14:paraId="6A63594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3CFDA3"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DB0DCF"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6ADB5DE"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126ACD6"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3C16781"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ACB0EE"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50C77F9" w14:textId="77777777" w:rsidR="00CD4254" w:rsidRPr="00B57BAE" w:rsidRDefault="00CD4254" w:rsidP="00CD4254">
            <w:pPr>
              <w:pStyle w:val="NormalnyWeb"/>
              <w:jc w:val="center"/>
              <w:rPr>
                <w:rFonts w:asciiTheme="minorHAnsi" w:hAnsiTheme="minorHAnsi" w:cstheme="minorHAnsi"/>
              </w:rPr>
            </w:pPr>
          </w:p>
        </w:tc>
      </w:tr>
      <w:tr w:rsidR="00CD4254" w:rsidRPr="00B57BAE" w14:paraId="5E03806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065FAFA"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5A030A"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F3375A6"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rPr>
              <w:t>2710</w:t>
            </w:r>
          </w:p>
        </w:tc>
        <w:tc>
          <w:tcPr>
            <w:tcW w:w="1809" w:type="pct"/>
            <w:tcBorders>
              <w:top w:val="outset" w:sz="6" w:space="0" w:color="000000"/>
              <w:left w:val="outset" w:sz="6" w:space="0" w:color="000000"/>
              <w:bottom w:val="outset" w:sz="6" w:space="0" w:color="000000"/>
              <w:right w:val="outset" w:sz="6" w:space="0" w:color="000000"/>
            </w:tcBorders>
            <w:hideMark/>
          </w:tcPr>
          <w:p w14:paraId="44350917"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zdań bieżących</w:t>
            </w:r>
          </w:p>
        </w:tc>
        <w:tc>
          <w:tcPr>
            <w:tcW w:w="806" w:type="pct"/>
            <w:tcBorders>
              <w:top w:val="outset" w:sz="6" w:space="0" w:color="000000"/>
              <w:left w:val="outset" w:sz="6" w:space="0" w:color="000000"/>
              <w:bottom w:val="outset" w:sz="6" w:space="0" w:color="000000"/>
              <w:right w:val="outset" w:sz="6" w:space="0" w:color="000000"/>
            </w:tcBorders>
          </w:tcPr>
          <w:p w14:paraId="41AAA281" w14:textId="4EA35109"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40.000,00</w:t>
            </w:r>
          </w:p>
        </w:tc>
        <w:tc>
          <w:tcPr>
            <w:tcW w:w="834" w:type="pct"/>
            <w:tcBorders>
              <w:top w:val="outset" w:sz="6" w:space="0" w:color="000000"/>
              <w:left w:val="outset" w:sz="6" w:space="0" w:color="000000"/>
              <w:bottom w:val="outset" w:sz="6" w:space="0" w:color="000000"/>
              <w:right w:val="outset" w:sz="6" w:space="0" w:color="000000"/>
            </w:tcBorders>
          </w:tcPr>
          <w:p w14:paraId="4A28FEF6" w14:textId="38D5DD04"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39.476,00</w:t>
            </w:r>
          </w:p>
        </w:tc>
        <w:tc>
          <w:tcPr>
            <w:tcW w:w="486" w:type="pct"/>
            <w:tcBorders>
              <w:top w:val="outset" w:sz="6" w:space="0" w:color="000000"/>
              <w:left w:val="outset" w:sz="6" w:space="0" w:color="000000"/>
              <w:bottom w:val="outset" w:sz="6" w:space="0" w:color="000000"/>
              <w:right w:val="outset" w:sz="6" w:space="0" w:color="000000"/>
            </w:tcBorders>
          </w:tcPr>
          <w:p w14:paraId="21CA03E1" w14:textId="643B3C5D" w:rsidR="00CD4254" w:rsidRPr="00B57BAE" w:rsidRDefault="00CD4254" w:rsidP="00CD4254">
            <w:pPr>
              <w:pStyle w:val="NormalnyWeb"/>
              <w:jc w:val="center"/>
              <w:rPr>
                <w:rFonts w:asciiTheme="minorHAnsi" w:hAnsiTheme="minorHAnsi" w:cstheme="minorHAnsi"/>
              </w:rPr>
            </w:pPr>
            <w:r>
              <w:rPr>
                <w:rFonts w:asciiTheme="minorHAnsi" w:hAnsiTheme="minorHAnsi" w:cstheme="minorHAnsi"/>
              </w:rPr>
              <w:t>98,69</w:t>
            </w:r>
          </w:p>
        </w:tc>
      </w:tr>
      <w:tr w:rsidR="00CD4254" w:rsidRPr="00B57BAE" w14:paraId="67F8824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624CC2" w14:textId="77777777" w:rsidR="00CD4254" w:rsidRPr="00B57BAE" w:rsidRDefault="00CD4254" w:rsidP="00CD425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2777AF"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22739D0"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5E18DBF"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907A02C"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49882EA"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E31710" w14:textId="77777777" w:rsidR="00CD4254" w:rsidRPr="00B57BAE" w:rsidRDefault="00CD4254" w:rsidP="00CD4254">
            <w:pPr>
              <w:pStyle w:val="NormalnyWeb"/>
              <w:jc w:val="center"/>
              <w:rPr>
                <w:rFonts w:asciiTheme="minorHAnsi" w:hAnsiTheme="minorHAnsi" w:cstheme="minorHAnsi"/>
              </w:rPr>
            </w:pPr>
          </w:p>
        </w:tc>
      </w:tr>
      <w:tr w:rsidR="00CD4254" w:rsidRPr="00B57BAE" w14:paraId="11469D0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43AB945F" w14:textId="77777777" w:rsidR="00CD4254" w:rsidRPr="00B57BAE" w:rsidRDefault="00CD4254" w:rsidP="00CD4254">
            <w:pPr>
              <w:pStyle w:val="NormalnyWeb"/>
              <w:jc w:val="center"/>
              <w:rPr>
                <w:rFonts w:asciiTheme="minorHAnsi" w:hAnsiTheme="minorHAnsi" w:cstheme="minorHAnsi"/>
              </w:rPr>
            </w:pPr>
            <w:r w:rsidRPr="00B57BAE">
              <w:rPr>
                <w:rFonts w:asciiTheme="minorHAnsi" w:hAnsiTheme="minorHAnsi" w:cstheme="minorHAnsi"/>
                <w:b/>
                <w:bCs/>
              </w:rPr>
              <w:t>756</w:t>
            </w:r>
          </w:p>
        </w:tc>
        <w:tc>
          <w:tcPr>
            <w:tcW w:w="399" w:type="pct"/>
            <w:tcBorders>
              <w:top w:val="outset" w:sz="6" w:space="0" w:color="000000"/>
              <w:left w:val="outset" w:sz="6" w:space="0" w:color="000000"/>
              <w:bottom w:val="outset" w:sz="6" w:space="0" w:color="000000"/>
              <w:right w:val="outset" w:sz="6" w:space="0" w:color="000000"/>
            </w:tcBorders>
          </w:tcPr>
          <w:p w14:paraId="2867D688"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9DE6F7"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EB2571D" w14:textId="77777777" w:rsidR="00CD4254" w:rsidRPr="00B57BAE" w:rsidRDefault="00CD4254" w:rsidP="00CD4254">
            <w:pPr>
              <w:pStyle w:val="NormalnyWeb"/>
              <w:rPr>
                <w:rFonts w:asciiTheme="minorHAnsi" w:hAnsiTheme="minorHAnsi" w:cstheme="minorHAnsi"/>
              </w:rPr>
            </w:pPr>
            <w:r w:rsidRPr="00B57BAE">
              <w:rPr>
                <w:rFonts w:asciiTheme="minorHAnsi" w:hAnsiTheme="minorHAnsi" w:cstheme="minorHAnsi"/>
                <w:b/>
                <w:bCs/>
              </w:rPr>
              <w:t>Dochody od osób prawnych, od osób fizycznych i od innych jednostek nieposiadających osobowości prawnej oraz wydatki związane z ich poborem</w:t>
            </w:r>
          </w:p>
        </w:tc>
        <w:tc>
          <w:tcPr>
            <w:tcW w:w="806" w:type="pct"/>
            <w:tcBorders>
              <w:top w:val="outset" w:sz="6" w:space="0" w:color="000000"/>
              <w:left w:val="outset" w:sz="6" w:space="0" w:color="000000"/>
              <w:bottom w:val="outset" w:sz="6" w:space="0" w:color="000000"/>
              <w:right w:val="outset" w:sz="6" w:space="0" w:color="000000"/>
            </w:tcBorders>
          </w:tcPr>
          <w:p w14:paraId="4AC4D504" w14:textId="4B2644D8" w:rsidR="00CD4254" w:rsidRPr="00B57BAE" w:rsidRDefault="00CD4254" w:rsidP="00CD4254">
            <w:pPr>
              <w:pStyle w:val="NormalnyWeb"/>
              <w:jc w:val="center"/>
              <w:rPr>
                <w:rFonts w:asciiTheme="minorHAnsi" w:hAnsiTheme="minorHAnsi" w:cstheme="minorHAnsi"/>
                <w:b/>
              </w:rPr>
            </w:pPr>
            <w:r>
              <w:rPr>
                <w:rFonts w:asciiTheme="minorHAnsi" w:hAnsiTheme="minorHAnsi" w:cstheme="minorHAnsi"/>
                <w:b/>
              </w:rPr>
              <w:t>5.546.552,00</w:t>
            </w:r>
          </w:p>
        </w:tc>
        <w:tc>
          <w:tcPr>
            <w:tcW w:w="834" w:type="pct"/>
            <w:tcBorders>
              <w:top w:val="outset" w:sz="6" w:space="0" w:color="000000"/>
              <w:left w:val="outset" w:sz="6" w:space="0" w:color="000000"/>
              <w:bottom w:val="outset" w:sz="6" w:space="0" w:color="000000"/>
              <w:right w:val="outset" w:sz="6" w:space="0" w:color="000000"/>
            </w:tcBorders>
          </w:tcPr>
          <w:p w14:paraId="7C2CE06D" w14:textId="41B351AB" w:rsidR="00CD4254" w:rsidRPr="00B57BAE" w:rsidRDefault="00EB7A4B" w:rsidP="00CD4254">
            <w:pPr>
              <w:pStyle w:val="NormalnyWeb"/>
              <w:jc w:val="center"/>
              <w:rPr>
                <w:rFonts w:asciiTheme="minorHAnsi" w:hAnsiTheme="minorHAnsi" w:cstheme="minorHAnsi"/>
                <w:b/>
              </w:rPr>
            </w:pPr>
            <w:r>
              <w:rPr>
                <w:rFonts w:asciiTheme="minorHAnsi" w:hAnsiTheme="minorHAnsi" w:cstheme="minorHAnsi"/>
                <w:b/>
              </w:rPr>
              <w:t>5.811.194,07</w:t>
            </w:r>
          </w:p>
        </w:tc>
        <w:tc>
          <w:tcPr>
            <w:tcW w:w="486" w:type="pct"/>
            <w:tcBorders>
              <w:top w:val="outset" w:sz="6" w:space="0" w:color="000000"/>
              <w:left w:val="outset" w:sz="6" w:space="0" w:color="000000"/>
              <w:bottom w:val="outset" w:sz="6" w:space="0" w:color="000000"/>
              <w:right w:val="outset" w:sz="6" w:space="0" w:color="000000"/>
            </w:tcBorders>
          </w:tcPr>
          <w:p w14:paraId="60AABDF7" w14:textId="50727484" w:rsidR="00CD4254" w:rsidRPr="00B57BAE" w:rsidRDefault="00EB7A4B" w:rsidP="00CD4254">
            <w:pPr>
              <w:pStyle w:val="NormalnyWeb"/>
              <w:jc w:val="center"/>
              <w:rPr>
                <w:rFonts w:asciiTheme="minorHAnsi" w:hAnsiTheme="minorHAnsi" w:cstheme="minorHAnsi"/>
                <w:b/>
              </w:rPr>
            </w:pPr>
            <w:r>
              <w:rPr>
                <w:rFonts w:asciiTheme="minorHAnsi" w:hAnsiTheme="minorHAnsi" w:cstheme="minorHAnsi"/>
                <w:b/>
              </w:rPr>
              <w:t>104,77</w:t>
            </w:r>
          </w:p>
        </w:tc>
      </w:tr>
      <w:tr w:rsidR="00CD4254" w:rsidRPr="00B57BAE" w14:paraId="508FE19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03B9E9" w14:textId="77777777" w:rsidR="00CD4254" w:rsidRPr="00B57BAE" w:rsidRDefault="00CD4254" w:rsidP="00CD4254">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30016B4" w14:textId="77777777" w:rsidR="00CD4254" w:rsidRPr="00B57BAE" w:rsidRDefault="00CD4254" w:rsidP="00CD425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73E948" w14:textId="77777777" w:rsidR="00CD4254" w:rsidRPr="00B57BAE" w:rsidRDefault="00CD4254" w:rsidP="00CD425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AC94C98" w14:textId="77777777" w:rsidR="00CD4254" w:rsidRPr="00B57BAE" w:rsidRDefault="00CD4254" w:rsidP="00CD425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78C2A1B" w14:textId="77777777" w:rsidR="00CD4254" w:rsidRPr="00B57BAE" w:rsidRDefault="00CD4254" w:rsidP="00CD425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737FAD8" w14:textId="77777777" w:rsidR="00CD4254" w:rsidRPr="00B57BAE" w:rsidRDefault="00CD4254" w:rsidP="00CD425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9EEA51" w14:textId="77777777" w:rsidR="00CD4254" w:rsidRPr="00B57BAE" w:rsidRDefault="00CD4254" w:rsidP="00CD4254">
            <w:pPr>
              <w:pStyle w:val="NormalnyWeb"/>
              <w:jc w:val="center"/>
              <w:rPr>
                <w:rFonts w:asciiTheme="minorHAnsi" w:hAnsiTheme="minorHAnsi" w:cstheme="minorHAnsi"/>
              </w:rPr>
            </w:pPr>
          </w:p>
        </w:tc>
      </w:tr>
      <w:tr w:rsidR="00EB7A4B" w:rsidRPr="00B57BAE" w14:paraId="3F7BE9F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CE589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1929609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75601</w:t>
            </w:r>
          </w:p>
        </w:tc>
        <w:tc>
          <w:tcPr>
            <w:tcW w:w="330" w:type="pct"/>
            <w:tcBorders>
              <w:top w:val="outset" w:sz="6" w:space="0" w:color="000000"/>
              <w:left w:val="outset" w:sz="6" w:space="0" w:color="000000"/>
              <w:bottom w:val="outset" w:sz="6" w:space="0" w:color="000000"/>
              <w:right w:val="outset" w:sz="6" w:space="0" w:color="000000"/>
            </w:tcBorders>
          </w:tcPr>
          <w:p w14:paraId="636A47A2"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F4AEB16"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Wpływy z podatku dochodowego od osób fizycznych</w:t>
            </w:r>
          </w:p>
        </w:tc>
        <w:tc>
          <w:tcPr>
            <w:tcW w:w="806" w:type="pct"/>
            <w:tcBorders>
              <w:top w:val="outset" w:sz="6" w:space="0" w:color="000000"/>
              <w:left w:val="outset" w:sz="6" w:space="0" w:color="000000"/>
              <w:bottom w:val="outset" w:sz="6" w:space="0" w:color="000000"/>
              <w:right w:val="outset" w:sz="6" w:space="0" w:color="000000"/>
            </w:tcBorders>
          </w:tcPr>
          <w:p w14:paraId="7829B801" w14:textId="4434948D"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500,00</w:t>
            </w:r>
          </w:p>
        </w:tc>
        <w:tc>
          <w:tcPr>
            <w:tcW w:w="834" w:type="pct"/>
            <w:tcBorders>
              <w:top w:val="outset" w:sz="6" w:space="0" w:color="000000"/>
              <w:left w:val="outset" w:sz="6" w:space="0" w:color="000000"/>
              <w:bottom w:val="outset" w:sz="6" w:space="0" w:color="000000"/>
              <w:right w:val="outset" w:sz="6" w:space="0" w:color="000000"/>
            </w:tcBorders>
          </w:tcPr>
          <w:p w14:paraId="7384F8DE" w14:textId="123B4867" w:rsidR="00EB7A4B" w:rsidRPr="00EB7A4B" w:rsidRDefault="00EB7A4B" w:rsidP="00EB7A4B">
            <w:pPr>
              <w:pStyle w:val="NormalnyWeb"/>
              <w:jc w:val="center"/>
              <w:rPr>
                <w:rFonts w:asciiTheme="minorHAnsi" w:hAnsiTheme="minorHAnsi" w:cstheme="minorHAnsi"/>
                <w:i/>
                <w:iCs/>
              </w:rPr>
            </w:pPr>
            <w:r w:rsidRPr="00EB7A4B">
              <w:rPr>
                <w:rFonts w:asciiTheme="minorHAnsi" w:hAnsiTheme="minorHAnsi" w:cstheme="minorHAnsi"/>
                <w:i/>
                <w:iCs/>
              </w:rPr>
              <w:t>126,00</w:t>
            </w:r>
          </w:p>
        </w:tc>
        <w:tc>
          <w:tcPr>
            <w:tcW w:w="486" w:type="pct"/>
            <w:tcBorders>
              <w:top w:val="outset" w:sz="6" w:space="0" w:color="000000"/>
              <w:left w:val="outset" w:sz="6" w:space="0" w:color="000000"/>
              <w:bottom w:val="outset" w:sz="6" w:space="0" w:color="000000"/>
              <w:right w:val="outset" w:sz="6" w:space="0" w:color="000000"/>
            </w:tcBorders>
          </w:tcPr>
          <w:p w14:paraId="4F4C5C40" w14:textId="07554C3F" w:rsidR="00EB7A4B" w:rsidRPr="00EB7A4B" w:rsidRDefault="00EB7A4B" w:rsidP="00EB7A4B">
            <w:pPr>
              <w:pStyle w:val="NormalnyWeb"/>
              <w:jc w:val="center"/>
              <w:rPr>
                <w:rFonts w:asciiTheme="minorHAnsi" w:hAnsiTheme="minorHAnsi" w:cstheme="minorHAnsi"/>
                <w:i/>
                <w:iCs/>
              </w:rPr>
            </w:pPr>
            <w:r w:rsidRPr="00EB7A4B">
              <w:rPr>
                <w:rFonts w:asciiTheme="minorHAnsi" w:hAnsiTheme="minorHAnsi" w:cstheme="minorHAnsi"/>
                <w:i/>
                <w:iCs/>
              </w:rPr>
              <w:t>25,20</w:t>
            </w:r>
          </w:p>
        </w:tc>
      </w:tr>
      <w:tr w:rsidR="00EB7A4B" w:rsidRPr="00B57BAE" w14:paraId="61E59D1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CBF6C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C7442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8D67EC"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4D8C2F2"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BB7B34"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5726A0E"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5B9810" w14:textId="77777777" w:rsidR="00EB7A4B" w:rsidRPr="00B57BAE" w:rsidRDefault="00EB7A4B" w:rsidP="00EB7A4B">
            <w:pPr>
              <w:pStyle w:val="NormalnyWeb"/>
              <w:jc w:val="center"/>
              <w:rPr>
                <w:rFonts w:asciiTheme="minorHAnsi" w:hAnsiTheme="minorHAnsi" w:cstheme="minorHAnsi"/>
              </w:rPr>
            </w:pPr>
          </w:p>
        </w:tc>
      </w:tr>
      <w:tr w:rsidR="00EB7A4B" w:rsidRPr="00B57BAE" w14:paraId="4EDF6C4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C952C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787B3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71B1922"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0350</w:t>
            </w:r>
          </w:p>
        </w:tc>
        <w:tc>
          <w:tcPr>
            <w:tcW w:w="1809" w:type="pct"/>
            <w:tcBorders>
              <w:top w:val="outset" w:sz="6" w:space="0" w:color="000000"/>
              <w:left w:val="outset" w:sz="6" w:space="0" w:color="000000"/>
              <w:bottom w:val="outset" w:sz="6" w:space="0" w:color="000000"/>
              <w:right w:val="outset" w:sz="6" w:space="0" w:color="000000"/>
            </w:tcBorders>
            <w:hideMark/>
          </w:tcPr>
          <w:p w14:paraId="45A023BD"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działalności gospodarczej osób fizycznych opłacanego w formie karty podatkowej</w:t>
            </w:r>
          </w:p>
        </w:tc>
        <w:tc>
          <w:tcPr>
            <w:tcW w:w="806" w:type="pct"/>
            <w:tcBorders>
              <w:top w:val="outset" w:sz="6" w:space="0" w:color="000000"/>
              <w:left w:val="outset" w:sz="6" w:space="0" w:color="000000"/>
              <w:bottom w:val="outset" w:sz="6" w:space="0" w:color="000000"/>
              <w:right w:val="outset" w:sz="6" w:space="0" w:color="000000"/>
            </w:tcBorders>
          </w:tcPr>
          <w:p w14:paraId="2B87E333" w14:textId="43CCBEF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1723F7B1" w14:textId="4D75300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126,00</w:t>
            </w:r>
          </w:p>
        </w:tc>
        <w:tc>
          <w:tcPr>
            <w:tcW w:w="486" w:type="pct"/>
            <w:tcBorders>
              <w:top w:val="outset" w:sz="6" w:space="0" w:color="000000"/>
              <w:left w:val="outset" w:sz="6" w:space="0" w:color="000000"/>
              <w:bottom w:val="outset" w:sz="6" w:space="0" w:color="000000"/>
              <w:right w:val="outset" w:sz="6" w:space="0" w:color="000000"/>
            </w:tcBorders>
          </w:tcPr>
          <w:p w14:paraId="59E204CF" w14:textId="2430339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25,20</w:t>
            </w:r>
          </w:p>
        </w:tc>
      </w:tr>
      <w:tr w:rsidR="00EB7A4B" w:rsidRPr="00B57BAE" w14:paraId="114D208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4A2CB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4A286E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1D3F4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116307"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910F463"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A7C42B8"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C1874FF" w14:textId="77777777" w:rsidR="00EB7A4B" w:rsidRPr="00B57BAE" w:rsidRDefault="00EB7A4B" w:rsidP="00EB7A4B">
            <w:pPr>
              <w:pStyle w:val="NormalnyWeb"/>
              <w:jc w:val="center"/>
              <w:rPr>
                <w:rFonts w:asciiTheme="minorHAnsi" w:hAnsiTheme="minorHAnsi" w:cstheme="minorHAnsi"/>
              </w:rPr>
            </w:pPr>
          </w:p>
        </w:tc>
      </w:tr>
      <w:tr w:rsidR="00EB7A4B" w:rsidRPr="00B57BAE" w14:paraId="647F737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E6606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0CCBBF" w14:textId="77777777" w:rsidR="00EB7A4B" w:rsidRPr="00B57BAE" w:rsidRDefault="00EB7A4B" w:rsidP="00EB7A4B">
            <w:pPr>
              <w:pStyle w:val="NormalnyWeb"/>
              <w:spacing w:after="0"/>
              <w:jc w:val="center"/>
              <w:rPr>
                <w:rFonts w:asciiTheme="minorHAnsi" w:hAnsiTheme="minorHAnsi" w:cstheme="minorHAnsi"/>
              </w:rPr>
            </w:pPr>
          </w:p>
          <w:p w14:paraId="08F13C0D" w14:textId="77777777" w:rsidR="00EB7A4B" w:rsidRPr="00B57BAE" w:rsidRDefault="00EB7A4B" w:rsidP="00EB7A4B">
            <w:pPr>
              <w:pStyle w:val="NormalnyWeb"/>
              <w:spacing w:after="0"/>
              <w:jc w:val="center"/>
              <w:rPr>
                <w:rFonts w:asciiTheme="minorHAnsi" w:hAnsiTheme="minorHAnsi" w:cstheme="minorHAnsi"/>
              </w:rPr>
            </w:pPr>
            <w:r w:rsidRPr="00B57BAE">
              <w:rPr>
                <w:rFonts w:asciiTheme="minorHAnsi" w:hAnsiTheme="minorHAnsi" w:cstheme="minorHAnsi"/>
                <w:i/>
                <w:iCs/>
              </w:rPr>
              <w:t>75615</w:t>
            </w:r>
          </w:p>
          <w:p w14:paraId="2999742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F099CD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ED29F1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 xml:space="preserve">Wpływy z podatku rolnego, podatku leśnego, podatku od czynności cywilnoprawnych, </w:t>
            </w:r>
            <w:r w:rsidRPr="00B57BAE">
              <w:rPr>
                <w:rFonts w:asciiTheme="minorHAnsi" w:hAnsiTheme="minorHAnsi" w:cstheme="minorHAnsi"/>
                <w:i/>
                <w:iCs/>
              </w:rPr>
              <w:lastRenderedPageBreak/>
              <w:t>podatków i opłat lokalnych od osób prawnych i innych jednostek organizacyjnych</w:t>
            </w:r>
          </w:p>
        </w:tc>
        <w:tc>
          <w:tcPr>
            <w:tcW w:w="806" w:type="pct"/>
            <w:tcBorders>
              <w:top w:val="outset" w:sz="6" w:space="0" w:color="000000"/>
              <w:left w:val="outset" w:sz="6" w:space="0" w:color="000000"/>
              <w:bottom w:val="outset" w:sz="6" w:space="0" w:color="000000"/>
              <w:right w:val="outset" w:sz="6" w:space="0" w:color="000000"/>
            </w:tcBorders>
          </w:tcPr>
          <w:p w14:paraId="612D73F1" w14:textId="68D3C5B2"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lastRenderedPageBreak/>
              <w:t>1.317.067,00</w:t>
            </w:r>
          </w:p>
        </w:tc>
        <w:tc>
          <w:tcPr>
            <w:tcW w:w="834" w:type="pct"/>
            <w:tcBorders>
              <w:top w:val="outset" w:sz="6" w:space="0" w:color="000000"/>
              <w:left w:val="outset" w:sz="6" w:space="0" w:color="000000"/>
              <w:bottom w:val="outset" w:sz="6" w:space="0" w:color="000000"/>
              <w:right w:val="outset" w:sz="6" w:space="0" w:color="000000"/>
            </w:tcBorders>
          </w:tcPr>
          <w:p w14:paraId="27C5CECD" w14:textId="33A26EF7"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1.337.064,20</w:t>
            </w:r>
          </w:p>
        </w:tc>
        <w:tc>
          <w:tcPr>
            <w:tcW w:w="486" w:type="pct"/>
            <w:tcBorders>
              <w:top w:val="outset" w:sz="6" w:space="0" w:color="000000"/>
              <w:left w:val="outset" w:sz="6" w:space="0" w:color="000000"/>
              <w:bottom w:val="outset" w:sz="6" w:space="0" w:color="000000"/>
              <w:right w:val="outset" w:sz="6" w:space="0" w:color="000000"/>
            </w:tcBorders>
          </w:tcPr>
          <w:p w14:paraId="6A9B57AD" w14:textId="1A1F5A32"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101,52</w:t>
            </w:r>
          </w:p>
        </w:tc>
      </w:tr>
      <w:tr w:rsidR="00EB7A4B" w:rsidRPr="00B57BAE" w14:paraId="70C4724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7CAFF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277382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2B1E41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D8841D7"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5295C6"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E487709"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D0B979E" w14:textId="77777777" w:rsidR="00EB7A4B" w:rsidRPr="00B57BAE" w:rsidRDefault="00EB7A4B" w:rsidP="00EB7A4B">
            <w:pPr>
              <w:pStyle w:val="NormalnyWeb"/>
              <w:jc w:val="center"/>
              <w:rPr>
                <w:rFonts w:asciiTheme="minorHAnsi" w:hAnsiTheme="minorHAnsi" w:cstheme="minorHAnsi"/>
              </w:rPr>
            </w:pPr>
          </w:p>
        </w:tc>
      </w:tr>
      <w:tr w:rsidR="00EB7A4B" w:rsidRPr="00B57BAE" w14:paraId="3DBDDAC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60B43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EF1C5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B1E23F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0310</w:t>
            </w:r>
          </w:p>
        </w:tc>
        <w:tc>
          <w:tcPr>
            <w:tcW w:w="1809" w:type="pct"/>
            <w:tcBorders>
              <w:top w:val="outset" w:sz="6" w:space="0" w:color="000000"/>
              <w:left w:val="outset" w:sz="6" w:space="0" w:color="000000"/>
              <w:bottom w:val="outset" w:sz="6" w:space="0" w:color="000000"/>
              <w:right w:val="outset" w:sz="6" w:space="0" w:color="000000"/>
            </w:tcBorders>
            <w:hideMark/>
          </w:tcPr>
          <w:p w14:paraId="4E55D08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806" w:type="pct"/>
            <w:tcBorders>
              <w:top w:val="outset" w:sz="6" w:space="0" w:color="000000"/>
              <w:left w:val="outset" w:sz="6" w:space="0" w:color="000000"/>
              <w:bottom w:val="outset" w:sz="6" w:space="0" w:color="000000"/>
              <w:right w:val="outset" w:sz="6" w:space="0" w:color="000000"/>
            </w:tcBorders>
          </w:tcPr>
          <w:p w14:paraId="4D2EC91A" w14:textId="64C0533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932.000,00</w:t>
            </w:r>
          </w:p>
        </w:tc>
        <w:tc>
          <w:tcPr>
            <w:tcW w:w="834" w:type="pct"/>
            <w:tcBorders>
              <w:top w:val="outset" w:sz="6" w:space="0" w:color="000000"/>
              <w:left w:val="outset" w:sz="6" w:space="0" w:color="000000"/>
              <w:bottom w:val="outset" w:sz="6" w:space="0" w:color="000000"/>
              <w:right w:val="outset" w:sz="6" w:space="0" w:color="000000"/>
            </w:tcBorders>
          </w:tcPr>
          <w:p w14:paraId="16E5CB68" w14:textId="0709B4B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978.347,85</w:t>
            </w:r>
          </w:p>
        </w:tc>
        <w:tc>
          <w:tcPr>
            <w:tcW w:w="486" w:type="pct"/>
            <w:tcBorders>
              <w:top w:val="outset" w:sz="6" w:space="0" w:color="000000"/>
              <w:left w:val="outset" w:sz="6" w:space="0" w:color="000000"/>
              <w:bottom w:val="outset" w:sz="6" w:space="0" w:color="000000"/>
              <w:right w:val="outset" w:sz="6" w:space="0" w:color="000000"/>
            </w:tcBorders>
          </w:tcPr>
          <w:p w14:paraId="08B909E9" w14:textId="4BB7369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104,97</w:t>
            </w:r>
          </w:p>
        </w:tc>
      </w:tr>
      <w:tr w:rsidR="00EB7A4B" w:rsidRPr="00B57BAE" w14:paraId="20981F5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77FDC4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32D95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CC91CB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0320</w:t>
            </w:r>
          </w:p>
        </w:tc>
        <w:tc>
          <w:tcPr>
            <w:tcW w:w="1809" w:type="pct"/>
            <w:tcBorders>
              <w:top w:val="outset" w:sz="6" w:space="0" w:color="000000"/>
              <w:left w:val="outset" w:sz="6" w:space="0" w:color="000000"/>
              <w:bottom w:val="outset" w:sz="6" w:space="0" w:color="000000"/>
              <w:right w:val="outset" w:sz="6" w:space="0" w:color="000000"/>
            </w:tcBorders>
            <w:hideMark/>
          </w:tcPr>
          <w:p w14:paraId="6A5ED20C"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rolnego</w:t>
            </w:r>
          </w:p>
        </w:tc>
        <w:tc>
          <w:tcPr>
            <w:tcW w:w="806" w:type="pct"/>
            <w:tcBorders>
              <w:top w:val="outset" w:sz="6" w:space="0" w:color="000000"/>
              <w:left w:val="outset" w:sz="6" w:space="0" w:color="000000"/>
              <w:bottom w:val="outset" w:sz="6" w:space="0" w:color="000000"/>
              <w:right w:val="outset" w:sz="6" w:space="0" w:color="000000"/>
            </w:tcBorders>
          </w:tcPr>
          <w:p w14:paraId="52ACFA17" w14:textId="58278A4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900,00</w:t>
            </w:r>
          </w:p>
        </w:tc>
        <w:tc>
          <w:tcPr>
            <w:tcW w:w="834" w:type="pct"/>
            <w:tcBorders>
              <w:top w:val="outset" w:sz="6" w:space="0" w:color="000000"/>
              <w:left w:val="outset" w:sz="6" w:space="0" w:color="000000"/>
              <w:bottom w:val="outset" w:sz="6" w:space="0" w:color="000000"/>
              <w:right w:val="outset" w:sz="6" w:space="0" w:color="000000"/>
            </w:tcBorders>
          </w:tcPr>
          <w:p w14:paraId="51031521" w14:textId="7FF01AA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753,00</w:t>
            </w:r>
          </w:p>
        </w:tc>
        <w:tc>
          <w:tcPr>
            <w:tcW w:w="486" w:type="pct"/>
            <w:tcBorders>
              <w:top w:val="outset" w:sz="6" w:space="0" w:color="000000"/>
              <w:left w:val="outset" w:sz="6" w:space="0" w:color="000000"/>
              <w:bottom w:val="outset" w:sz="6" w:space="0" w:color="000000"/>
              <w:right w:val="outset" w:sz="6" w:space="0" w:color="000000"/>
            </w:tcBorders>
          </w:tcPr>
          <w:p w14:paraId="7E4E657B" w14:textId="393AA11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83,67</w:t>
            </w:r>
          </w:p>
        </w:tc>
      </w:tr>
      <w:tr w:rsidR="00EB7A4B" w:rsidRPr="00B57BAE" w14:paraId="379FE91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6F7FA0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24047D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712019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0330</w:t>
            </w:r>
          </w:p>
        </w:tc>
        <w:tc>
          <w:tcPr>
            <w:tcW w:w="1809" w:type="pct"/>
            <w:tcBorders>
              <w:top w:val="outset" w:sz="6" w:space="0" w:color="000000"/>
              <w:left w:val="outset" w:sz="6" w:space="0" w:color="000000"/>
              <w:bottom w:val="outset" w:sz="6" w:space="0" w:color="000000"/>
              <w:right w:val="outset" w:sz="6" w:space="0" w:color="000000"/>
            </w:tcBorders>
            <w:hideMark/>
          </w:tcPr>
          <w:p w14:paraId="78D4C88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leśnego</w:t>
            </w:r>
          </w:p>
        </w:tc>
        <w:tc>
          <w:tcPr>
            <w:tcW w:w="806" w:type="pct"/>
            <w:tcBorders>
              <w:top w:val="outset" w:sz="6" w:space="0" w:color="000000"/>
              <w:left w:val="outset" w:sz="6" w:space="0" w:color="000000"/>
              <w:bottom w:val="outset" w:sz="6" w:space="0" w:color="000000"/>
              <w:right w:val="outset" w:sz="6" w:space="0" w:color="000000"/>
            </w:tcBorders>
          </w:tcPr>
          <w:p w14:paraId="161D39AF" w14:textId="71760BC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293.000,00</w:t>
            </w:r>
          </w:p>
        </w:tc>
        <w:tc>
          <w:tcPr>
            <w:tcW w:w="834" w:type="pct"/>
            <w:tcBorders>
              <w:top w:val="outset" w:sz="6" w:space="0" w:color="000000"/>
              <w:left w:val="outset" w:sz="6" w:space="0" w:color="000000"/>
              <w:bottom w:val="outset" w:sz="6" w:space="0" w:color="000000"/>
              <w:right w:val="outset" w:sz="6" w:space="0" w:color="000000"/>
            </w:tcBorders>
          </w:tcPr>
          <w:p w14:paraId="7A3ABE38" w14:textId="36B055F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267.019,00</w:t>
            </w:r>
          </w:p>
        </w:tc>
        <w:tc>
          <w:tcPr>
            <w:tcW w:w="486" w:type="pct"/>
            <w:tcBorders>
              <w:top w:val="outset" w:sz="6" w:space="0" w:color="000000"/>
              <w:left w:val="outset" w:sz="6" w:space="0" w:color="000000"/>
              <w:bottom w:val="outset" w:sz="6" w:space="0" w:color="000000"/>
              <w:right w:val="outset" w:sz="6" w:space="0" w:color="000000"/>
            </w:tcBorders>
          </w:tcPr>
          <w:p w14:paraId="3AA06DC5" w14:textId="7EB6ECB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91,13</w:t>
            </w:r>
          </w:p>
        </w:tc>
      </w:tr>
      <w:tr w:rsidR="00EB7A4B" w:rsidRPr="00B57BAE" w14:paraId="6D5E9F1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BF19D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4EFCD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466C44"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0340</w:t>
            </w:r>
          </w:p>
        </w:tc>
        <w:tc>
          <w:tcPr>
            <w:tcW w:w="1809" w:type="pct"/>
            <w:tcBorders>
              <w:top w:val="outset" w:sz="6" w:space="0" w:color="000000"/>
              <w:left w:val="outset" w:sz="6" w:space="0" w:color="000000"/>
              <w:bottom w:val="outset" w:sz="6" w:space="0" w:color="000000"/>
              <w:right w:val="outset" w:sz="6" w:space="0" w:color="000000"/>
            </w:tcBorders>
            <w:hideMark/>
          </w:tcPr>
          <w:p w14:paraId="1FB45455"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806" w:type="pct"/>
            <w:tcBorders>
              <w:top w:val="outset" w:sz="6" w:space="0" w:color="000000"/>
              <w:left w:val="outset" w:sz="6" w:space="0" w:color="000000"/>
              <w:bottom w:val="outset" w:sz="6" w:space="0" w:color="000000"/>
              <w:right w:val="outset" w:sz="6" w:space="0" w:color="000000"/>
            </w:tcBorders>
          </w:tcPr>
          <w:p w14:paraId="6413FC5F" w14:textId="4012C8E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4.667,00</w:t>
            </w:r>
          </w:p>
        </w:tc>
        <w:tc>
          <w:tcPr>
            <w:tcW w:w="834" w:type="pct"/>
            <w:tcBorders>
              <w:top w:val="outset" w:sz="6" w:space="0" w:color="000000"/>
              <w:left w:val="outset" w:sz="6" w:space="0" w:color="000000"/>
              <w:bottom w:val="outset" w:sz="6" w:space="0" w:color="000000"/>
              <w:right w:val="outset" w:sz="6" w:space="0" w:color="000000"/>
            </w:tcBorders>
          </w:tcPr>
          <w:p w14:paraId="6DC5AAE4" w14:textId="40E7211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4.667,00</w:t>
            </w:r>
          </w:p>
        </w:tc>
        <w:tc>
          <w:tcPr>
            <w:tcW w:w="486" w:type="pct"/>
            <w:tcBorders>
              <w:top w:val="outset" w:sz="6" w:space="0" w:color="000000"/>
              <w:left w:val="outset" w:sz="6" w:space="0" w:color="000000"/>
              <w:bottom w:val="outset" w:sz="6" w:space="0" w:color="000000"/>
              <w:right w:val="outset" w:sz="6" w:space="0" w:color="000000"/>
            </w:tcBorders>
          </w:tcPr>
          <w:p w14:paraId="5339D9A0" w14:textId="6BADC46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224572E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096E7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DFF86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148E567"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3495686D"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2D3E66D" w14:textId="70E1DAB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c>
          <w:tcPr>
            <w:tcW w:w="834" w:type="pct"/>
            <w:tcBorders>
              <w:top w:val="outset" w:sz="6" w:space="0" w:color="000000"/>
              <w:left w:val="outset" w:sz="6" w:space="0" w:color="000000"/>
              <w:bottom w:val="outset" w:sz="6" w:space="0" w:color="000000"/>
              <w:right w:val="outset" w:sz="6" w:space="0" w:color="000000"/>
            </w:tcBorders>
          </w:tcPr>
          <w:p w14:paraId="763BD2B7" w14:textId="7BE1950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23,20</w:t>
            </w:r>
          </w:p>
        </w:tc>
        <w:tc>
          <w:tcPr>
            <w:tcW w:w="486" w:type="pct"/>
            <w:tcBorders>
              <w:top w:val="outset" w:sz="6" w:space="0" w:color="000000"/>
              <w:left w:val="outset" w:sz="6" w:space="0" w:color="000000"/>
              <w:bottom w:val="outset" w:sz="6" w:space="0" w:color="000000"/>
              <w:right w:val="outset" w:sz="6" w:space="0" w:color="000000"/>
            </w:tcBorders>
          </w:tcPr>
          <w:p w14:paraId="700F9EA1" w14:textId="1B662DF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23,20</w:t>
            </w:r>
          </w:p>
        </w:tc>
      </w:tr>
      <w:tr w:rsidR="00EB7A4B" w:rsidRPr="00B57BAE" w14:paraId="13358F8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56283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D50A79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A39D96B"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0856B2F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011D7AF1" w14:textId="48150B5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86.400,00</w:t>
            </w:r>
          </w:p>
        </w:tc>
        <w:tc>
          <w:tcPr>
            <w:tcW w:w="834" w:type="pct"/>
            <w:tcBorders>
              <w:top w:val="outset" w:sz="6" w:space="0" w:color="000000"/>
              <w:left w:val="outset" w:sz="6" w:space="0" w:color="000000"/>
              <w:bottom w:val="outset" w:sz="6" w:space="0" w:color="000000"/>
              <w:right w:val="outset" w:sz="6" w:space="0" w:color="000000"/>
            </w:tcBorders>
          </w:tcPr>
          <w:p w14:paraId="630219A9" w14:textId="7354A4E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86.254,15</w:t>
            </w:r>
          </w:p>
        </w:tc>
        <w:tc>
          <w:tcPr>
            <w:tcW w:w="486" w:type="pct"/>
            <w:tcBorders>
              <w:top w:val="outset" w:sz="6" w:space="0" w:color="000000"/>
              <w:left w:val="outset" w:sz="6" w:space="0" w:color="000000"/>
              <w:bottom w:val="outset" w:sz="6" w:space="0" w:color="000000"/>
              <w:right w:val="outset" w:sz="6" w:space="0" w:color="000000"/>
            </w:tcBorders>
          </w:tcPr>
          <w:p w14:paraId="629F4561" w14:textId="2BD6612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99,83</w:t>
            </w:r>
          </w:p>
        </w:tc>
      </w:tr>
      <w:tr w:rsidR="00EB7A4B" w:rsidRPr="00B57BAE" w14:paraId="385E2F0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CF059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16D89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7ECA3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200814"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2E2C347"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06A56B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8E18E6" w14:textId="77777777" w:rsidR="00EB7A4B" w:rsidRPr="00B57BAE" w:rsidRDefault="00EB7A4B" w:rsidP="00EB7A4B">
            <w:pPr>
              <w:pStyle w:val="NormalnyWeb"/>
              <w:jc w:val="center"/>
              <w:rPr>
                <w:rFonts w:asciiTheme="minorHAnsi" w:hAnsiTheme="minorHAnsi" w:cstheme="minorHAnsi"/>
              </w:rPr>
            </w:pPr>
          </w:p>
        </w:tc>
      </w:tr>
      <w:tr w:rsidR="00EB7A4B" w:rsidRPr="00B57BAE" w14:paraId="4973306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03E388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E0B0329"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75616</w:t>
            </w:r>
          </w:p>
        </w:tc>
        <w:tc>
          <w:tcPr>
            <w:tcW w:w="330" w:type="pct"/>
            <w:tcBorders>
              <w:top w:val="outset" w:sz="6" w:space="0" w:color="000000"/>
              <w:left w:val="outset" w:sz="6" w:space="0" w:color="000000"/>
              <w:bottom w:val="outset" w:sz="6" w:space="0" w:color="000000"/>
              <w:right w:val="outset" w:sz="6" w:space="0" w:color="000000"/>
            </w:tcBorders>
          </w:tcPr>
          <w:p w14:paraId="4785024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4B4409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 xml:space="preserve">Wpływy z podatku rolnego, podatku leśnego, podatku od spadków i darowizn, podatku od czynności cywilnoprawnych oraz podatków i opłat lokalnych od osób fizycznych </w:t>
            </w:r>
          </w:p>
        </w:tc>
        <w:tc>
          <w:tcPr>
            <w:tcW w:w="806" w:type="pct"/>
            <w:tcBorders>
              <w:top w:val="outset" w:sz="6" w:space="0" w:color="000000"/>
              <w:left w:val="outset" w:sz="6" w:space="0" w:color="000000"/>
              <w:bottom w:val="outset" w:sz="6" w:space="0" w:color="000000"/>
              <w:right w:val="outset" w:sz="6" w:space="0" w:color="000000"/>
            </w:tcBorders>
          </w:tcPr>
          <w:p w14:paraId="221EDDEA" w14:textId="6C986A6A"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1.351.239,00</w:t>
            </w:r>
          </w:p>
        </w:tc>
        <w:tc>
          <w:tcPr>
            <w:tcW w:w="834" w:type="pct"/>
            <w:tcBorders>
              <w:top w:val="outset" w:sz="6" w:space="0" w:color="000000"/>
              <w:left w:val="outset" w:sz="6" w:space="0" w:color="000000"/>
              <w:bottom w:val="outset" w:sz="6" w:space="0" w:color="000000"/>
              <w:right w:val="outset" w:sz="6" w:space="0" w:color="000000"/>
            </w:tcBorders>
          </w:tcPr>
          <w:p w14:paraId="1534138E" w14:textId="1898BD97"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1.394.330,57</w:t>
            </w:r>
          </w:p>
        </w:tc>
        <w:tc>
          <w:tcPr>
            <w:tcW w:w="486" w:type="pct"/>
            <w:tcBorders>
              <w:top w:val="outset" w:sz="6" w:space="0" w:color="000000"/>
              <w:left w:val="outset" w:sz="6" w:space="0" w:color="000000"/>
              <w:bottom w:val="outset" w:sz="6" w:space="0" w:color="000000"/>
              <w:right w:val="outset" w:sz="6" w:space="0" w:color="000000"/>
            </w:tcBorders>
          </w:tcPr>
          <w:p w14:paraId="09DEF53F" w14:textId="088796B5"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103,19</w:t>
            </w:r>
          </w:p>
        </w:tc>
      </w:tr>
      <w:tr w:rsidR="00EB7A4B" w:rsidRPr="00B57BAE" w14:paraId="04A8BBB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13BF72"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A459D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16AC3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BD9E5DE"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154435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A89509"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6A3CBC" w14:textId="77777777" w:rsidR="00EB7A4B" w:rsidRPr="00B57BAE" w:rsidRDefault="00EB7A4B" w:rsidP="00EB7A4B">
            <w:pPr>
              <w:pStyle w:val="NormalnyWeb"/>
              <w:jc w:val="center"/>
              <w:rPr>
                <w:rFonts w:asciiTheme="minorHAnsi" w:hAnsiTheme="minorHAnsi" w:cstheme="minorHAnsi"/>
              </w:rPr>
            </w:pPr>
          </w:p>
        </w:tc>
      </w:tr>
      <w:tr w:rsidR="00EB7A4B" w:rsidRPr="00B57BAE" w14:paraId="73D05A6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835711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417F1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CB5D985"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0310</w:t>
            </w:r>
          </w:p>
        </w:tc>
        <w:tc>
          <w:tcPr>
            <w:tcW w:w="1809" w:type="pct"/>
            <w:tcBorders>
              <w:top w:val="outset" w:sz="6" w:space="0" w:color="000000"/>
              <w:left w:val="outset" w:sz="6" w:space="0" w:color="000000"/>
              <w:bottom w:val="outset" w:sz="6" w:space="0" w:color="000000"/>
              <w:right w:val="outset" w:sz="6" w:space="0" w:color="000000"/>
            </w:tcBorders>
            <w:hideMark/>
          </w:tcPr>
          <w:p w14:paraId="37668B5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806" w:type="pct"/>
            <w:tcBorders>
              <w:top w:val="outset" w:sz="6" w:space="0" w:color="000000"/>
              <w:left w:val="outset" w:sz="6" w:space="0" w:color="000000"/>
              <w:bottom w:val="outset" w:sz="6" w:space="0" w:color="000000"/>
              <w:right w:val="outset" w:sz="6" w:space="0" w:color="000000"/>
            </w:tcBorders>
          </w:tcPr>
          <w:p w14:paraId="73FBB7FB" w14:textId="10F8A5C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621.573,00</w:t>
            </w:r>
          </w:p>
        </w:tc>
        <w:tc>
          <w:tcPr>
            <w:tcW w:w="834" w:type="pct"/>
            <w:tcBorders>
              <w:top w:val="outset" w:sz="6" w:space="0" w:color="000000"/>
              <w:left w:val="outset" w:sz="6" w:space="0" w:color="000000"/>
              <w:bottom w:val="outset" w:sz="6" w:space="0" w:color="000000"/>
              <w:right w:val="outset" w:sz="6" w:space="0" w:color="000000"/>
            </w:tcBorders>
          </w:tcPr>
          <w:p w14:paraId="1ACE074E" w14:textId="7264DA7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623.852,95</w:t>
            </w:r>
          </w:p>
        </w:tc>
        <w:tc>
          <w:tcPr>
            <w:tcW w:w="486" w:type="pct"/>
            <w:tcBorders>
              <w:top w:val="outset" w:sz="6" w:space="0" w:color="000000"/>
              <w:left w:val="outset" w:sz="6" w:space="0" w:color="000000"/>
              <w:bottom w:val="outset" w:sz="6" w:space="0" w:color="000000"/>
              <w:right w:val="outset" w:sz="6" w:space="0" w:color="000000"/>
            </w:tcBorders>
          </w:tcPr>
          <w:p w14:paraId="6CFAFD32" w14:textId="0F2F813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100,37</w:t>
            </w:r>
          </w:p>
        </w:tc>
      </w:tr>
      <w:tr w:rsidR="00EB7A4B" w:rsidRPr="00B57BAE" w14:paraId="076DE58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29095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584C6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678310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0320</w:t>
            </w:r>
          </w:p>
        </w:tc>
        <w:tc>
          <w:tcPr>
            <w:tcW w:w="1809" w:type="pct"/>
            <w:tcBorders>
              <w:top w:val="outset" w:sz="6" w:space="0" w:color="000000"/>
              <w:left w:val="outset" w:sz="6" w:space="0" w:color="000000"/>
              <w:bottom w:val="outset" w:sz="6" w:space="0" w:color="000000"/>
              <w:right w:val="outset" w:sz="6" w:space="0" w:color="000000"/>
            </w:tcBorders>
            <w:hideMark/>
          </w:tcPr>
          <w:p w14:paraId="6BFD03E6"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rolnego</w:t>
            </w:r>
          </w:p>
        </w:tc>
        <w:tc>
          <w:tcPr>
            <w:tcW w:w="806" w:type="pct"/>
            <w:tcBorders>
              <w:top w:val="outset" w:sz="6" w:space="0" w:color="000000"/>
              <w:left w:val="outset" w:sz="6" w:space="0" w:color="000000"/>
              <w:bottom w:val="outset" w:sz="6" w:space="0" w:color="000000"/>
              <w:right w:val="outset" w:sz="6" w:space="0" w:color="000000"/>
            </w:tcBorders>
          </w:tcPr>
          <w:p w14:paraId="648B7727" w14:textId="2803A90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308.407,00</w:t>
            </w:r>
          </w:p>
        </w:tc>
        <w:tc>
          <w:tcPr>
            <w:tcW w:w="834" w:type="pct"/>
            <w:tcBorders>
              <w:top w:val="outset" w:sz="6" w:space="0" w:color="000000"/>
              <w:left w:val="outset" w:sz="6" w:space="0" w:color="000000"/>
              <w:bottom w:val="outset" w:sz="6" w:space="0" w:color="000000"/>
              <w:right w:val="outset" w:sz="6" w:space="0" w:color="000000"/>
            </w:tcBorders>
          </w:tcPr>
          <w:p w14:paraId="556702E3" w14:textId="4CBCB0C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307.537,58</w:t>
            </w:r>
          </w:p>
        </w:tc>
        <w:tc>
          <w:tcPr>
            <w:tcW w:w="486" w:type="pct"/>
            <w:tcBorders>
              <w:top w:val="outset" w:sz="6" w:space="0" w:color="000000"/>
              <w:left w:val="outset" w:sz="6" w:space="0" w:color="000000"/>
              <w:bottom w:val="outset" w:sz="6" w:space="0" w:color="000000"/>
              <w:right w:val="outset" w:sz="6" w:space="0" w:color="000000"/>
            </w:tcBorders>
          </w:tcPr>
          <w:p w14:paraId="6BE691A2" w14:textId="561F006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99,72</w:t>
            </w:r>
          </w:p>
        </w:tc>
      </w:tr>
      <w:tr w:rsidR="00EB7A4B" w:rsidRPr="00B57BAE" w14:paraId="3FA4996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E0AE7E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7022F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FF9926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0330</w:t>
            </w:r>
          </w:p>
        </w:tc>
        <w:tc>
          <w:tcPr>
            <w:tcW w:w="1809" w:type="pct"/>
            <w:tcBorders>
              <w:top w:val="outset" w:sz="6" w:space="0" w:color="000000"/>
              <w:left w:val="outset" w:sz="6" w:space="0" w:color="000000"/>
              <w:bottom w:val="outset" w:sz="6" w:space="0" w:color="000000"/>
              <w:right w:val="outset" w:sz="6" w:space="0" w:color="000000"/>
            </w:tcBorders>
            <w:hideMark/>
          </w:tcPr>
          <w:p w14:paraId="44734ABF"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leśnego</w:t>
            </w:r>
          </w:p>
        </w:tc>
        <w:tc>
          <w:tcPr>
            <w:tcW w:w="806" w:type="pct"/>
            <w:tcBorders>
              <w:top w:val="outset" w:sz="6" w:space="0" w:color="000000"/>
              <w:left w:val="outset" w:sz="6" w:space="0" w:color="000000"/>
              <w:bottom w:val="outset" w:sz="6" w:space="0" w:color="000000"/>
              <w:right w:val="outset" w:sz="6" w:space="0" w:color="000000"/>
            </w:tcBorders>
          </w:tcPr>
          <w:p w14:paraId="1607517D" w14:textId="566747D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71.259,00</w:t>
            </w:r>
          </w:p>
        </w:tc>
        <w:tc>
          <w:tcPr>
            <w:tcW w:w="834" w:type="pct"/>
            <w:tcBorders>
              <w:top w:val="outset" w:sz="6" w:space="0" w:color="000000"/>
              <w:left w:val="outset" w:sz="6" w:space="0" w:color="000000"/>
              <w:bottom w:val="outset" w:sz="6" w:space="0" w:color="000000"/>
              <w:right w:val="outset" w:sz="6" w:space="0" w:color="000000"/>
            </w:tcBorders>
          </w:tcPr>
          <w:p w14:paraId="31CDE28E" w14:textId="7F75224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69.771,63</w:t>
            </w:r>
          </w:p>
        </w:tc>
        <w:tc>
          <w:tcPr>
            <w:tcW w:w="486" w:type="pct"/>
            <w:tcBorders>
              <w:top w:val="outset" w:sz="6" w:space="0" w:color="000000"/>
              <w:left w:val="outset" w:sz="6" w:space="0" w:color="000000"/>
              <w:bottom w:val="outset" w:sz="6" w:space="0" w:color="000000"/>
              <w:right w:val="outset" w:sz="6" w:space="0" w:color="000000"/>
            </w:tcBorders>
          </w:tcPr>
          <w:p w14:paraId="427939A0" w14:textId="6ACEFF2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97,91</w:t>
            </w:r>
          </w:p>
        </w:tc>
      </w:tr>
      <w:tr w:rsidR="00EB7A4B" w:rsidRPr="00B57BAE" w14:paraId="266CE57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9CC11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0A807D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9427CD4"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0340</w:t>
            </w:r>
          </w:p>
        </w:tc>
        <w:tc>
          <w:tcPr>
            <w:tcW w:w="1809" w:type="pct"/>
            <w:tcBorders>
              <w:top w:val="outset" w:sz="6" w:space="0" w:color="000000"/>
              <w:left w:val="outset" w:sz="6" w:space="0" w:color="000000"/>
              <w:bottom w:val="outset" w:sz="6" w:space="0" w:color="000000"/>
              <w:right w:val="outset" w:sz="6" w:space="0" w:color="000000"/>
            </w:tcBorders>
            <w:hideMark/>
          </w:tcPr>
          <w:p w14:paraId="36BBBF2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806" w:type="pct"/>
            <w:tcBorders>
              <w:top w:val="outset" w:sz="6" w:space="0" w:color="000000"/>
              <w:left w:val="outset" w:sz="6" w:space="0" w:color="000000"/>
              <w:bottom w:val="outset" w:sz="6" w:space="0" w:color="000000"/>
              <w:right w:val="outset" w:sz="6" w:space="0" w:color="000000"/>
            </w:tcBorders>
          </w:tcPr>
          <w:p w14:paraId="5BA1622F" w14:textId="1503614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50.000,00</w:t>
            </w:r>
          </w:p>
        </w:tc>
        <w:tc>
          <w:tcPr>
            <w:tcW w:w="834" w:type="pct"/>
            <w:tcBorders>
              <w:top w:val="outset" w:sz="6" w:space="0" w:color="000000"/>
              <w:left w:val="outset" w:sz="6" w:space="0" w:color="000000"/>
              <w:bottom w:val="outset" w:sz="6" w:space="0" w:color="000000"/>
              <w:right w:val="outset" w:sz="6" w:space="0" w:color="000000"/>
            </w:tcBorders>
          </w:tcPr>
          <w:p w14:paraId="59407A31" w14:textId="334AB30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59.918,40</w:t>
            </w:r>
          </w:p>
        </w:tc>
        <w:tc>
          <w:tcPr>
            <w:tcW w:w="486" w:type="pct"/>
            <w:tcBorders>
              <w:top w:val="outset" w:sz="6" w:space="0" w:color="000000"/>
              <w:left w:val="outset" w:sz="6" w:space="0" w:color="000000"/>
              <w:bottom w:val="outset" w:sz="6" w:space="0" w:color="000000"/>
              <w:right w:val="outset" w:sz="6" w:space="0" w:color="000000"/>
            </w:tcBorders>
          </w:tcPr>
          <w:p w14:paraId="199C90D4" w14:textId="33D793E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119,84</w:t>
            </w:r>
          </w:p>
        </w:tc>
      </w:tr>
      <w:tr w:rsidR="00EB7A4B" w:rsidRPr="00B57BAE" w14:paraId="2BDC8F8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ACC96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B7117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726D488"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0360</w:t>
            </w:r>
          </w:p>
        </w:tc>
        <w:tc>
          <w:tcPr>
            <w:tcW w:w="1809" w:type="pct"/>
            <w:tcBorders>
              <w:top w:val="outset" w:sz="6" w:space="0" w:color="000000"/>
              <w:left w:val="outset" w:sz="6" w:space="0" w:color="000000"/>
              <w:bottom w:val="outset" w:sz="6" w:space="0" w:color="000000"/>
              <w:right w:val="outset" w:sz="6" w:space="0" w:color="000000"/>
            </w:tcBorders>
            <w:hideMark/>
          </w:tcPr>
          <w:p w14:paraId="67B4435D"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spadków i darowizn</w:t>
            </w:r>
          </w:p>
        </w:tc>
        <w:tc>
          <w:tcPr>
            <w:tcW w:w="806" w:type="pct"/>
            <w:tcBorders>
              <w:top w:val="outset" w:sz="6" w:space="0" w:color="000000"/>
              <w:left w:val="outset" w:sz="6" w:space="0" w:color="000000"/>
              <w:bottom w:val="outset" w:sz="6" w:space="0" w:color="000000"/>
              <w:right w:val="outset" w:sz="6" w:space="0" w:color="000000"/>
            </w:tcBorders>
          </w:tcPr>
          <w:p w14:paraId="09893E73" w14:textId="0D911F6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155.000,00</w:t>
            </w:r>
          </w:p>
        </w:tc>
        <w:tc>
          <w:tcPr>
            <w:tcW w:w="834" w:type="pct"/>
            <w:tcBorders>
              <w:top w:val="outset" w:sz="6" w:space="0" w:color="000000"/>
              <w:left w:val="outset" w:sz="6" w:space="0" w:color="000000"/>
              <w:bottom w:val="outset" w:sz="6" w:space="0" w:color="000000"/>
              <w:right w:val="outset" w:sz="6" w:space="0" w:color="000000"/>
            </w:tcBorders>
          </w:tcPr>
          <w:p w14:paraId="712D7853" w14:textId="0C5A50C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164.234,66</w:t>
            </w:r>
          </w:p>
        </w:tc>
        <w:tc>
          <w:tcPr>
            <w:tcW w:w="486" w:type="pct"/>
            <w:tcBorders>
              <w:top w:val="outset" w:sz="6" w:space="0" w:color="000000"/>
              <w:left w:val="outset" w:sz="6" w:space="0" w:color="000000"/>
              <w:bottom w:val="outset" w:sz="6" w:space="0" w:color="000000"/>
              <w:right w:val="outset" w:sz="6" w:space="0" w:color="000000"/>
            </w:tcBorders>
          </w:tcPr>
          <w:p w14:paraId="786DEAFB" w14:textId="24C0D67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105,96</w:t>
            </w:r>
          </w:p>
        </w:tc>
      </w:tr>
      <w:tr w:rsidR="00EB7A4B" w:rsidRPr="00B57BAE" w14:paraId="2ED2E97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7A062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F49F7A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3AEAF7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0500</w:t>
            </w:r>
          </w:p>
        </w:tc>
        <w:tc>
          <w:tcPr>
            <w:tcW w:w="1809" w:type="pct"/>
            <w:tcBorders>
              <w:top w:val="outset" w:sz="6" w:space="0" w:color="000000"/>
              <w:left w:val="outset" w:sz="6" w:space="0" w:color="000000"/>
              <w:bottom w:val="outset" w:sz="6" w:space="0" w:color="000000"/>
              <w:right w:val="outset" w:sz="6" w:space="0" w:color="000000"/>
            </w:tcBorders>
            <w:hideMark/>
          </w:tcPr>
          <w:p w14:paraId="1F8D398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806" w:type="pct"/>
            <w:tcBorders>
              <w:top w:val="outset" w:sz="6" w:space="0" w:color="000000"/>
              <w:left w:val="outset" w:sz="6" w:space="0" w:color="000000"/>
              <w:bottom w:val="outset" w:sz="6" w:space="0" w:color="000000"/>
              <w:right w:val="outset" w:sz="6" w:space="0" w:color="000000"/>
            </w:tcBorders>
          </w:tcPr>
          <w:p w14:paraId="07E3A6DD" w14:textId="0BDFA43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135.000,00</w:t>
            </w:r>
          </w:p>
        </w:tc>
        <w:tc>
          <w:tcPr>
            <w:tcW w:w="834" w:type="pct"/>
            <w:tcBorders>
              <w:top w:val="outset" w:sz="6" w:space="0" w:color="000000"/>
              <w:left w:val="outset" w:sz="6" w:space="0" w:color="000000"/>
              <w:bottom w:val="outset" w:sz="6" w:space="0" w:color="000000"/>
              <w:right w:val="outset" w:sz="6" w:space="0" w:color="000000"/>
            </w:tcBorders>
          </w:tcPr>
          <w:p w14:paraId="43852B13" w14:textId="75D76EF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162.454,00</w:t>
            </w:r>
          </w:p>
        </w:tc>
        <w:tc>
          <w:tcPr>
            <w:tcW w:w="486" w:type="pct"/>
            <w:tcBorders>
              <w:top w:val="outset" w:sz="6" w:space="0" w:color="000000"/>
              <w:left w:val="outset" w:sz="6" w:space="0" w:color="000000"/>
              <w:bottom w:val="outset" w:sz="6" w:space="0" w:color="000000"/>
              <w:right w:val="outset" w:sz="6" w:space="0" w:color="000000"/>
            </w:tcBorders>
          </w:tcPr>
          <w:p w14:paraId="66D259FB" w14:textId="7DDAEC9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120,34</w:t>
            </w:r>
          </w:p>
        </w:tc>
      </w:tr>
      <w:tr w:rsidR="00EB7A4B" w:rsidRPr="00B57BAE" w14:paraId="51207AD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53810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89BA9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0C9078D"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6B33A95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37F4C8B9" w14:textId="69AEEE6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44C531C1" w14:textId="1078907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3.754,16</w:t>
            </w:r>
          </w:p>
        </w:tc>
        <w:tc>
          <w:tcPr>
            <w:tcW w:w="486" w:type="pct"/>
            <w:tcBorders>
              <w:top w:val="outset" w:sz="6" w:space="0" w:color="000000"/>
              <w:left w:val="outset" w:sz="6" w:space="0" w:color="000000"/>
              <w:bottom w:val="outset" w:sz="6" w:space="0" w:color="000000"/>
              <w:right w:val="outset" w:sz="6" w:space="0" w:color="000000"/>
            </w:tcBorders>
          </w:tcPr>
          <w:p w14:paraId="5C129D11" w14:textId="3F7AF20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75,08</w:t>
            </w:r>
          </w:p>
        </w:tc>
      </w:tr>
      <w:tr w:rsidR="00EB7A4B" w:rsidRPr="00B57BAE" w14:paraId="7F6988A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15E9B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1B305B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BF006B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423E796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71C4B6BD" w14:textId="2CD8B69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22A36BB2" w14:textId="74519F65" w:rsidR="00EB7A4B" w:rsidRPr="00B57BAE" w:rsidRDefault="00AA5E8E" w:rsidP="00EB7A4B">
            <w:pPr>
              <w:pStyle w:val="NormalnyWeb"/>
              <w:jc w:val="center"/>
              <w:rPr>
                <w:rFonts w:asciiTheme="minorHAnsi" w:hAnsiTheme="minorHAnsi" w:cstheme="minorHAnsi"/>
              </w:rPr>
            </w:pPr>
            <w:r>
              <w:rPr>
                <w:rFonts w:asciiTheme="minorHAnsi" w:hAnsiTheme="minorHAnsi" w:cstheme="minorHAnsi"/>
              </w:rPr>
              <w:t>2.807,19</w:t>
            </w:r>
          </w:p>
        </w:tc>
        <w:tc>
          <w:tcPr>
            <w:tcW w:w="486" w:type="pct"/>
            <w:tcBorders>
              <w:top w:val="outset" w:sz="6" w:space="0" w:color="000000"/>
              <w:left w:val="outset" w:sz="6" w:space="0" w:color="000000"/>
              <w:bottom w:val="outset" w:sz="6" w:space="0" w:color="000000"/>
              <w:right w:val="outset" w:sz="6" w:space="0" w:color="000000"/>
            </w:tcBorders>
          </w:tcPr>
          <w:p w14:paraId="72674907" w14:textId="6802D974" w:rsidR="00EB7A4B" w:rsidRPr="00B57BAE" w:rsidRDefault="00AA5E8E" w:rsidP="00EB7A4B">
            <w:pPr>
              <w:pStyle w:val="NormalnyWeb"/>
              <w:jc w:val="center"/>
              <w:rPr>
                <w:rFonts w:asciiTheme="minorHAnsi" w:hAnsiTheme="minorHAnsi" w:cstheme="minorHAnsi"/>
              </w:rPr>
            </w:pPr>
            <w:r>
              <w:rPr>
                <w:rFonts w:asciiTheme="minorHAnsi" w:hAnsiTheme="minorHAnsi" w:cstheme="minorHAnsi"/>
              </w:rPr>
              <w:t>56,14</w:t>
            </w:r>
          </w:p>
        </w:tc>
      </w:tr>
      <w:tr w:rsidR="00EB7A4B" w:rsidRPr="00B57BAE" w14:paraId="7C1B120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AD4DD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990B1E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F051773"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1616347"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2A8617"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66FE6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C3A1A99" w14:textId="77777777" w:rsidR="00EB7A4B" w:rsidRPr="00B57BAE" w:rsidRDefault="00EB7A4B" w:rsidP="00EB7A4B">
            <w:pPr>
              <w:pStyle w:val="NormalnyWeb"/>
              <w:jc w:val="center"/>
              <w:rPr>
                <w:rFonts w:asciiTheme="minorHAnsi" w:hAnsiTheme="minorHAnsi" w:cstheme="minorHAnsi"/>
              </w:rPr>
            </w:pPr>
          </w:p>
        </w:tc>
      </w:tr>
      <w:tr w:rsidR="00EB7A4B" w:rsidRPr="00B57BAE" w14:paraId="6F4BB78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8EB9E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F7FCC2F"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75618</w:t>
            </w:r>
          </w:p>
        </w:tc>
        <w:tc>
          <w:tcPr>
            <w:tcW w:w="330" w:type="pct"/>
            <w:tcBorders>
              <w:top w:val="outset" w:sz="6" w:space="0" w:color="000000"/>
              <w:left w:val="outset" w:sz="6" w:space="0" w:color="000000"/>
              <w:bottom w:val="outset" w:sz="6" w:space="0" w:color="000000"/>
              <w:right w:val="outset" w:sz="6" w:space="0" w:color="000000"/>
            </w:tcBorders>
          </w:tcPr>
          <w:p w14:paraId="24C8F00E"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BAE1FC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Wpływy z innych opłat stanowiących dochody jednostek samorządu terytorialnego na podstawie ustaw</w:t>
            </w:r>
          </w:p>
        </w:tc>
        <w:tc>
          <w:tcPr>
            <w:tcW w:w="806" w:type="pct"/>
            <w:tcBorders>
              <w:top w:val="outset" w:sz="6" w:space="0" w:color="000000"/>
              <w:left w:val="outset" w:sz="6" w:space="0" w:color="000000"/>
              <w:bottom w:val="outset" w:sz="6" w:space="0" w:color="000000"/>
              <w:right w:val="outset" w:sz="6" w:space="0" w:color="000000"/>
            </w:tcBorders>
          </w:tcPr>
          <w:p w14:paraId="7205F533" w14:textId="1DF7B2E8"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150.521,00</w:t>
            </w:r>
          </w:p>
        </w:tc>
        <w:tc>
          <w:tcPr>
            <w:tcW w:w="834" w:type="pct"/>
            <w:tcBorders>
              <w:top w:val="outset" w:sz="6" w:space="0" w:color="000000"/>
              <w:left w:val="outset" w:sz="6" w:space="0" w:color="000000"/>
              <w:bottom w:val="outset" w:sz="6" w:space="0" w:color="000000"/>
              <w:right w:val="outset" w:sz="6" w:space="0" w:color="000000"/>
            </w:tcBorders>
          </w:tcPr>
          <w:p w14:paraId="699C928C" w14:textId="78DFE127"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144.165,94</w:t>
            </w:r>
          </w:p>
        </w:tc>
        <w:tc>
          <w:tcPr>
            <w:tcW w:w="486" w:type="pct"/>
            <w:tcBorders>
              <w:top w:val="outset" w:sz="6" w:space="0" w:color="000000"/>
              <w:left w:val="outset" w:sz="6" w:space="0" w:color="000000"/>
              <w:bottom w:val="outset" w:sz="6" w:space="0" w:color="000000"/>
              <w:right w:val="outset" w:sz="6" w:space="0" w:color="000000"/>
            </w:tcBorders>
          </w:tcPr>
          <w:p w14:paraId="36AEE9CA" w14:textId="73192C2B"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95,78</w:t>
            </w:r>
          </w:p>
        </w:tc>
      </w:tr>
      <w:tr w:rsidR="00EB7A4B" w:rsidRPr="00B57BAE" w14:paraId="65921917" w14:textId="77777777" w:rsidTr="00501B2F">
        <w:trPr>
          <w:trHeight w:val="210"/>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6CDC63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3ACB2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D91865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2DAACC4"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A229EDE"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355EF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8878E1" w14:textId="77777777" w:rsidR="00EB7A4B" w:rsidRPr="00B57BAE" w:rsidRDefault="00EB7A4B" w:rsidP="00EB7A4B">
            <w:pPr>
              <w:pStyle w:val="NormalnyWeb"/>
              <w:jc w:val="center"/>
              <w:rPr>
                <w:rFonts w:asciiTheme="minorHAnsi" w:hAnsiTheme="minorHAnsi" w:cstheme="minorHAnsi"/>
              </w:rPr>
            </w:pPr>
          </w:p>
        </w:tc>
      </w:tr>
      <w:tr w:rsidR="00EB7A4B" w:rsidRPr="00B57BAE" w14:paraId="12AA4EF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D980E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32762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1EABEE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0410</w:t>
            </w:r>
          </w:p>
        </w:tc>
        <w:tc>
          <w:tcPr>
            <w:tcW w:w="1809" w:type="pct"/>
            <w:tcBorders>
              <w:top w:val="outset" w:sz="6" w:space="0" w:color="000000"/>
              <w:left w:val="outset" w:sz="6" w:space="0" w:color="000000"/>
              <w:bottom w:val="outset" w:sz="6" w:space="0" w:color="000000"/>
              <w:right w:val="outset" w:sz="6" w:space="0" w:color="000000"/>
            </w:tcBorders>
            <w:hideMark/>
          </w:tcPr>
          <w:p w14:paraId="05A9B75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opłaty skarbowej</w:t>
            </w:r>
          </w:p>
        </w:tc>
        <w:tc>
          <w:tcPr>
            <w:tcW w:w="806" w:type="pct"/>
            <w:tcBorders>
              <w:top w:val="outset" w:sz="6" w:space="0" w:color="000000"/>
              <w:left w:val="outset" w:sz="6" w:space="0" w:color="000000"/>
              <w:bottom w:val="outset" w:sz="6" w:space="0" w:color="000000"/>
              <w:right w:val="outset" w:sz="6" w:space="0" w:color="000000"/>
            </w:tcBorders>
          </w:tcPr>
          <w:p w14:paraId="5AEBA39A" w14:textId="7268121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23.000,00</w:t>
            </w:r>
          </w:p>
        </w:tc>
        <w:tc>
          <w:tcPr>
            <w:tcW w:w="834" w:type="pct"/>
            <w:tcBorders>
              <w:top w:val="outset" w:sz="6" w:space="0" w:color="000000"/>
              <w:left w:val="outset" w:sz="6" w:space="0" w:color="000000"/>
              <w:bottom w:val="outset" w:sz="6" w:space="0" w:color="000000"/>
              <w:right w:val="outset" w:sz="6" w:space="0" w:color="000000"/>
            </w:tcBorders>
          </w:tcPr>
          <w:p w14:paraId="1CF035B8" w14:textId="0D44281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23.874,00</w:t>
            </w:r>
          </w:p>
        </w:tc>
        <w:tc>
          <w:tcPr>
            <w:tcW w:w="486" w:type="pct"/>
            <w:tcBorders>
              <w:top w:val="outset" w:sz="6" w:space="0" w:color="000000"/>
              <w:left w:val="outset" w:sz="6" w:space="0" w:color="000000"/>
              <w:bottom w:val="outset" w:sz="6" w:space="0" w:color="000000"/>
              <w:right w:val="outset" w:sz="6" w:space="0" w:color="000000"/>
            </w:tcBorders>
          </w:tcPr>
          <w:p w14:paraId="4649A777" w14:textId="181D427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103,80</w:t>
            </w:r>
          </w:p>
        </w:tc>
      </w:tr>
      <w:tr w:rsidR="00EB7A4B" w:rsidRPr="00B57BAE" w14:paraId="53060FD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A4C95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ECD573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696AFF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0460</w:t>
            </w:r>
          </w:p>
        </w:tc>
        <w:tc>
          <w:tcPr>
            <w:tcW w:w="1809" w:type="pct"/>
            <w:tcBorders>
              <w:top w:val="outset" w:sz="6" w:space="0" w:color="000000"/>
              <w:left w:val="outset" w:sz="6" w:space="0" w:color="000000"/>
              <w:bottom w:val="outset" w:sz="6" w:space="0" w:color="000000"/>
              <w:right w:val="outset" w:sz="6" w:space="0" w:color="000000"/>
            </w:tcBorders>
            <w:hideMark/>
          </w:tcPr>
          <w:p w14:paraId="0DE892C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opłaty eksploatacyjnej</w:t>
            </w:r>
          </w:p>
        </w:tc>
        <w:tc>
          <w:tcPr>
            <w:tcW w:w="806" w:type="pct"/>
            <w:tcBorders>
              <w:top w:val="outset" w:sz="6" w:space="0" w:color="000000"/>
              <w:left w:val="outset" w:sz="6" w:space="0" w:color="000000"/>
              <w:bottom w:val="outset" w:sz="6" w:space="0" w:color="000000"/>
              <w:right w:val="outset" w:sz="6" w:space="0" w:color="000000"/>
            </w:tcBorders>
          </w:tcPr>
          <w:p w14:paraId="2E53E198" w14:textId="05BC627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w:t>
            </w:r>
          </w:p>
        </w:tc>
        <w:tc>
          <w:tcPr>
            <w:tcW w:w="834" w:type="pct"/>
            <w:tcBorders>
              <w:top w:val="outset" w:sz="6" w:space="0" w:color="000000"/>
              <w:left w:val="outset" w:sz="6" w:space="0" w:color="000000"/>
              <w:bottom w:val="outset" w:sz="6" w:space="0" w:color="000000"/>
              <w:right w:val="outset" w:sz="6" w:space="0" w:color="000000"/>
            </w:tcBorders>
          </w:tcPr>
          <w:p w14:paraId="63023D03" w14:textId="231E76B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1.980,00</w:t>
            </w:r>
          </w:p>
        </w:tc>
        <w:tc>
          <w:tcPr>
            <w:tcW w:w="486" w:type="pct"/>
            <w:tcBorders>
              <w:top w:val="outset" w:sz="6" w:space="0" w:color="000000"/>
              <w:left w:val="outset" w:sz="6" w:space="0" w:color="000000"/>
              <w:bottom w:val="outset" w:sz="6" w:space="0" w:color="000000"/>
              <w:right w:val="outset" w:sz="6" w:space="0" w:color="000000"/>
            </w:tcBorders>
          </w:tcPr>
          <w:p w14:paraId="67EB9027" w14:textId="39214F8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99,00</w:t>
            </w:r>
          </w:p>
        </w:tc>
      </w:tr>
      <w:tr w:rsidR="00EB7A4B" w:rsidRPr="00B57BAE" w14:paraId="4257C84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9BA07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F68203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8A8CB27"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0480</w:t>
            </w:r>
          </w:p>
        </w:tc>
        <w:tc>
          <w:tcPr>
            <w:tcW w:w="1809" w:type="pct"/>
            <w:tcBorders>
              <w:top w:val="outset" w:sz="6" w:space="0" w:color="000000"/>
              <w:left w:val="outset" w:sz="6" w:space="0" w:color="000000"/>
              <w:bottom w:val="outset" w:sz="6" w:space="0" w:color="000000"/>
              <w:right w:val="outset" w:sz="6" w:space="0" w:color="000000"/>
            </w:tcBorders>
            <w:hideMark/>
          </w:tcPr>
          <w:p w14:paraId="0E86639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opłat za zezwolenia na sprzedaż napojów alkoholowych</w:t>
            </w:r>
          </w:p>
        </w:tc>
        <w:tc>
          <w:tcPr>
            <w:tcW w:w="806" w:type="pct"/>
            <w:tcBorders>
              <w:top w:val="outset" w:sz="6" w:space="0" w:color="000000"/>
              <w:left w:val="outset" w:sz="6" w:space="0" w:color="000000"/>
              <w:bottom w:val="outset" w:sz="6" w:space="0" w:color="000000"/>
              <w:right w:val="outset" w:sz="6" w:space="0" w:color="000000"/>
            </w:tcBorders>
          </w:tcPr>
          <w:p w14:paraId="54A7A28C" w14:textId="2D55092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95.000,00</w:t>
            </w:r>
          </w:p>
        </w:tc>
        <w:tc>
          <w:tcPr>
            <w:tcW w:w="834" w:type="pct"/>
            <w:tcBorders>
              <w:top w:val="outset" w:sz="6" w:space="0" w:color="000000"/>
              <w:left w:val="outset" w:sz="6" w:space="0" w:color="000000"/>
              <w:bottom w:val="outset" w:sz="6" w:space="0" w:color="000000"/>
              <w:right w:val="outset" w:sz="6" w:space="0" w:color="000000"/>
            </w:tcBorders>
          </w:tcPr>
          <w:p w14:paraId="3E13B704" w14:textId="08F9DA6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93.599,84</w:t>
            </w:r>
          </w:p>
        </w:tc>
        <w:tc>
          <w:tcPr>
            <w:tcW w:w="486" w:type="pct"/>
            <w:tcBorders>
              <w:top w:val="outset" w:sz="6" w:space="0" w:color="000000"/>
              <w:left w:val="outset" w:sz="6" w:space="0" w:color="000000"/>
              <w:bottom w:val="outset" w:sz="6" w:space="0" w:color="000000"/>
              <w:right w:val="outset" w:sz="6" w:space="0" w:color="000000"/>
            </w:tcBorders>
          </w:tcPr>
          <w:p w14:paraId="1560EC59" w14:textId="4C93985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98,53</w:t>
            </w:r>
          </w:p>
        </w:tc>
      </w:tr>
      <w:tr w:rsidR="00EB7A4B" w:rsidRPr="00B57BAE" w14:paraId="1E5BDCD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CAB439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4D55C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EE12755"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0490</w:t>
            </w:r>
          </w:p>
        </w:tc>
        <w:tc>
          <w:tcPr>
            <w:tcW w:w="1809" w:type="pct"/>
            <w:tcBorders>
              <w:top w:val="outset" w:sz="6" w:space="0" w:color="000000"/>
              <w:left w:val="outset" w:sz="6" w:space="0" w:color="000000"/>
              <w:bottom w:val="outset" w:sz="6" w:space="0" w:color="000000"/>
              <w:right w:val="outset" w:sz="6" w:space="0" w:color="000000"/>
            </w:tcBorders>
            <w:hideMark/>
          </w:tcPr>
          <w:p w14:paraId="7EAED8D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806" w:type="pct"/>
            <w:tcBorders>
              <w:top w:val="outset" w:sz="6" w:space="0" w:color="000000"/>
              <w:left w:val="outset" w:sz="6" w:space="0" w:color="000000"/>
              <w:bottom w:val="outset" w:sz="6" w:space="0" w:color="000000"/>
              <w:right w:val="outset" w:sz="6" w:space="0" w:color="000000"/>
            </w:tcBorders>
          </w:tcPr>
          <w:p w14:paraId="14C2B98F" w14:textId="1FEC843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26.500,00</w:t>
            </w:r>
          </w:p>
        </w:tc>
        <w:tc>
          <w:tcPr>
            <w:tcW w:w="834" w:type="pct"/>
            <w:tcBorders>
              <w:top w:val="outset" w:sz="6" w:space="0" w:color="000000"/>
              <w:left w:val="outset" w:sz="6" w:space="0" w:color="000000"/>
              <w:bottom w:val="outset" w:sz="6" w:space="0" w:color="000000"/>
              <w:right w:val="outset" w:sz="6" w:space="0" w:color="000000"/>
            </w:tcBorders>
          </w:tcPr>
          <w:p w14:paraId="0D554EA3" w14:textId="65DF18C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20.691,10</w:t>
            </w:r>
          </w:p>
        </w:tc>
        <w:tc>
          <w:tcPr>
            <w:tcW w:w="486" w:type="pct"/>
            <w:tcBorders>
              <w:top w:val="outset" w:sz="6" w:space="0" w:color="000000"/>
              <w:left w:val="outset" w:sz="6" w:space="0" w:color="000000"/>
              <w:bottom w:val="outset" w:sz="6" w:space="0" w:color="000000"/>
              <w:right w:val="outset" w:sz="6" w:space="0" w:color="000000"/>
            </w:tcBorders>
          </w:tcPr>
          <w:p w14:paraId="1CB672B9" w14:textId="543556B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78,08</w:t>
            </w:r>
          </w:p>
        </w:tc>
      </w:tr>
      <w:tr w:rsidR="00EB7A4B" w:rsidRPr="00B57BAE" w14:paraId="248BEBC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337EA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8E3A4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25FD5A5"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2680</w:t>
            </w:r>
          </w:p>
        </w:tc>
        <w:tc>
          <w:tcPr>
            <w:tcW w:w="1809" w:type="pct"/>
            <w:tcBorders>
              <w:top w:val="outset" w:sz="6" w:space="0" w:color="000000"/>
              <w:left w:val="outset" w:sz="6" w:space="0" w:color="000000"/>
              <w:bottom w:val="outset" w:sz="6" w:space="0" w:color="000000"/>
              <w:right w:val="outset" w:sz="6" w:space="0" w:color="000000"/>
            </w:tcBorders>
            <w:hideMark/>
          </w:tcPr>
          <w:p w14:paraId="1193F8D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Rekompensaty utraconych dochodów w podatkach i opłatach lokalnych</w:t>
            </w:r>
          </w:p>
        </w:tc>
        <w:tc>
          <w:tcPr>
            <w:tcW w:w="806" w:type="pct"/>
            <w:tcBorders>
              <w:top w:val="outset" w:sz="6" w:space="0" w:color="000000"/>
              <w:left w:val="outset" w:sz="6" w:space="0" w:color="000000"/>
              <w:bottom w:val="outset" w:sz="6" w:space="0" w:color="000000"/>
              <w:right w:val="outset" w:sz="6" w:space="0" w:color="000000"/>
            </w:tcBorders>
          </w:tcPr>
          <w:p w14:paraId="74BDA757" w14:textId="6132B88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4.021,00</w:t>
            </w:r>
          </w:p>
        </w:tc>
        <w:tc>
          <w:tcPr>
            <w:tcW w:w="834" w:type="pct"/>
            <w:tcBorders>
              <w:top w:val="outset" w:sz="6" w:space="0" w:color="000000"/>
              <w:left w:val="outset" w:sz="6" w:space="0" w:color="000000"/>
              <w:bottom w:val="outset" w:sz="6" w:space="0" w:color="000000"/>
              <w:right w:val="outset" w:sz="6" w:space="0" w:color="000000"/>
            </w:tcBorders>
          </w:tcPr>
          <w:p w14:paraId="2AC9BC01" w14:textId="6EFCDCD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4.021,00</w:t>
            </w:r>
          </w:p>
        </w:tc>
        <w:tc>
          <w:tcPr>
            <w:tcW w:w="486" w:type="pct"/>
            <w:tcBorders>
              <w:top w:val="outset" w:sz="6" w:space="0" w:color="000000"/>
              <w:left w:val="outset" w:sz="6" w:space="0" w:color="000000"/>
              <w:bottom w:val="outset" w:sz="6" w:space="0" w:color="000000"/>
              <w:right w:val="outset" w:sz="6" w:space="0" w:color="000000"/>
            </w:tcBorders>
          </w:tcPr>
          <w:p w14:paraId="183E2E89" w14:textId="6162423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4BEEFC3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254E4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39AAA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558C5B"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BF68A5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C266BF2"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908072B"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07D7CF" w14:textId="77777777" w:rsidR="00EB7A4B" w:rsidRDefault="00EB7A4B" w:rsidP="00EB7A4B">
            <w:pPr>
              <w:pStyle w:val="NormalnyWeb"/>
              <w:jc w:val="center"/>
              <w:rPr>
                <w:rFonts w:asciiTheme="minorHAnsi" w:hAnsiTheme="minorHAnsi" w:cstheme="minorHAnsi"/>
              </w:rPr>
            </w:pPr>
          </w:p>
        </w:tc>
      </w:tr>
      <w:tr w:rsidR="00EB7A4B" w:rsidRPr="00B57BAE" w14:paraId="6F186A0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4E7CD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188559" w14:textId="71F85728" w:rsidR="00EB7A4B" w:rsidRPr="000A6DF5" w:rsidRDefault="00EB7A4B" w:rsidP="00EB7A4B">
            <w:pPr>
              <w:pStyle w:val="NormalnyWeb"/>
              <w:jc w:val="center"/>
              <w:rPr>
                <w:rFonts w:asciiTheme="minorHAnsi" w:hAnsiTheme="minorHAnsi" w:cstheme="minorHAnsi"/>
                <w:i/>
                <w:iCs/>
              </w:rPr>
            </w:pPr>
            <w:r w:rsidRPr="000A6DF5">
              <w:rPr>
                <w:rFonts w:asciiTheme="minorHAnsi" w:hAnsiTheme="minorHAnsi" w:cstheme="minorHAnsi"/>
                <w:i/>
                <w:iCs/>
              </w:rPr>
              <w:t>75619</w:t>
            </w:r>
          </w:p>
        </w:tc>
        <w:tc>
          <w:tcPr>
            <w:tcW w:w="330" w:type="pct"/>
            <w:tcBorders>
              <w:top w:val="outset" w:sz="6" w:space="0" w:color="000000"/>
              <w:left w:val="outset" w:sz="6" w:space="0" w:color="000000"/>
              <w:bottom w:val="outset" w:sz="6" w:space="0" w:color="000000"/>
              <w:right w:val="outset" w:sz="6" w:space="0" w:color="000000"/>
            </w:tcBorders>
          </w:tcPr>
          <w:p w14:paraId="65C06C1D" w14:textId="77777777" w:rsidR="00EB7A4B" w:rsidRPr="000A6DF5"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22008B00" w14:textId="223A7614" w:rsidR="00EB7A4B" w:rsidRPr="000A6DF5" w:rsidRDefault="00EB7A4B" w:rsidP="00EB7A4B">
            <w:pPr>
              <w:pStyle w:val="NormalnyWeb"/>
              <w:rPr>
                <w:rFonts w:asciiTheme="minorHAnsi" w:hAnsiTheme="minorHAnsi" w:cstheme="minorHAnsi"/>
                <w:i/>
                <w:iCs/>
              </w:rPr>
            </w:pPr>
            <w:r w:rsidRPr="000A6DF5">
              <w:rPr>
                <w:rFonts w:asciiTheme="minorHAnsi" w:hAnsiTheme="minorHAnsi" w:cstheme="minorHAnsi"/>
                <w:i/>
                <w:iCs/>
              </w:rPr>
              <w:t xml:space="preserve">Wpływy z różnych rozliczeń </w:t>
            </w:r>
          </w:p>
        </w:tc>
        <w:tc>
          <w:tcPr>
            <w:tcW w:w="806" w:type="pct"/>
            <w:tcBorders>
              <w:top w:val="outset" w:sz="6" w:space="0" w:color="000000"/>
              <w:left w:val="outset" w:sz="6" w:space="0" w:color="000000"/>
              <w:bottom w:val="outset" w:sz="6" w:space="0" w:color="000000"/>
              <w:right w:val="outset" w:sz="6" w:space="0" w:color="000000"/>
            </w:tcBorders>
          </w:tcPr>
          <w:p w14:paraId="09E13926" w14:textId="4821D46C" w:rsidR="00EB7A4B" w:rsidRPr="000C37DC" w:rsidRDefault="00EB7A4B" w:rsidP="00EB7A4B">
            <w:pPr>
              <w:pStyle w:val="NormalnyWeb"/>
              <w:jc w:val="center"/>
              <w:rPr>
                <w:rFonts w:asciiTheme="minorHAnsi" w:hAnsiTheme="minorHAnsi" w:cstheme="minorHAnsi"/>
                <w:i/>
                <w:iCs/>
              </w:rPr>
            </w:pPr>
            <w:r w:rsidRPr="000C37DC">
              <w:rPr>
                <w:rFonts w:asciiTheme="minorHAnsi" w:hAnsiTheme="minorHAnsi" w:cstheme="minorHAnsi"/>
                <w:i/>
                <w:iCs/>
              </w:rPr>
              <w:t>20.000,00</w:t>
            </w:r>
          </w:p>
        </w:tc>
        <w:tc>
          <w:tcPr>
            <w:tcW w:w="834" w:type="pct"/>
            <w:tcBorders>
              <w:top w:val="outset" w:sz="6" w:space="0" w:color="000000"/>
              <w:left w:val="outset" w:sz="6" w:space="0" w:color="000000"/>
              <w:bottom w:val="outset" w:sz="6" w:space="0" w:color="000000"/>
              <w:right w:val="outset" w:sz="6" w:space="0" w:color="000000"/>
            </w:tcBorders>
          </w:tcPr>
          <w:p w14:paraId="205A187C" w14:textId="54DF1C95" w:rsidR="00EB7A4B" w:rsidRPr="000C37DC" w:rsidRDefault="00EB7A4B" w:rsidP="00EB7A4B">
            <w:pPr>
              <w:pStyle w:val="NormalnyWeb"/>
              <w:jc w:val="center"/>
              <w:rPr>
                <w:rFonts w:asciiTheme="minorHAnsi" w:hAnsiTheme="minorHAnsi" w:cstheme="minorHAnsi"/>
                <w:i/>
                <w:iCs/>
              </w:rPr>
            </w:pPr>
            <w:r w:rsidRPr="000C37DC">
              <w:rPr>
                <w:rFonts w:asciiTheme="minorHAnsi" w:hAnsiTheme="minorHAnsi" w:cstheme="minorHAnsi"/>
                <w:i/>
                <w:iCs/>
              </w:rPr>
              <w:t>10.587,86</w:t>
            </w:r>
          </w:p>
        </w:tc>
        <w:tc>
          <w:tcPr>
            <w:tcW w:w="486" w:type="pct"/>
            <w:tcBorders>
              <w:top w:val="outset" w:sz="6" w:space="0" w:color="000000"/>
              <w:left w:val="outset" w:sz="6" w:space="0" w:color="000000"/>
              <w:bottom w:val="outset" w:sz="6" w:space="0" w:color="000000"/>
              <w:right w:val="outset" w:sz="6" w:space="0" w:color="000000"/>
            </w:tcBorders>
          </w:tcPr>
          <w:p w14:paraId="3B6A10EF" w14:textId="0E5868CF" w:rsidR="00EB7A4B" w:rsidRPr="000C37DC" w:rsidRDefault="00EB7A4B" w:rsidP="00EB7A4B">
            <w:pPr>
              <w:pStyle w:val="NormalnyWeb"/>
              <w:jc w:val="center"/>
              <w:rPr>
                <w:rFonts w:asciiTheme="minorHAnsi" w:hAnsiTheme="minorHAnsi" w:cstheme="minorHAnsi"/>
                <w:i/>
                <w:iCs/>
              </w:rPr>
            </w:pPr>
            <w:r w:rsidRPr="000C37DC">
              <w:rPr>
                <w:rFonts w:asciiTheme="minorHAnsi" w:hAnsiTheme="minorHAnsi" w:cstheme="minorHAnsi"/>
                <w:i/>
                <w:iCs/>
              </w:rPr>
              <w:t>52,94</w:t>
            </w:r>
          </w:p>
        </w:tc>
      </w:tr>
      <w:tr w:rsidR="00EB7A4B" w:rsidRPr="00B57BAE" w14:paraId="6FDAF50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51C4B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DF560A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9899FE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FC8A528"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74BE82"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CBD45F0"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30D151" w14:textId="77777777" w:rsidR="00EB7A4B" w:rsidRPr="00B57BAE" w:rsidRDefault="00EB7A4B" w:rsidP="00EB7A4B">
            <w:pPr>
              <w:pStyle w:val="NormalnyWeb"/>
              <w:jc w:val="center"/>
              <w:rPr>
                <w:rFonts w:asciiTheme="minorHAnsi" w:hAnsiTheme="minorHAnsi" w:cstheme="minorHAnsi"/>
              </w:rPr>
            </w:pPr>
          </w:p>
        </w:tc>
      </w:tr>
      <w:tr w:rsidR="00EB7A4B" w:rsidRPr="00B57BAE" w14:paraId="2EE9243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1B4CAF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FDC716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6F845CD" w14:textId="5368DBB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0270</w:t>
            </w:r>
          </w:p>
        </w:tc>
        <w:tc>
          <w:tcPr>
            <w:tcW w:w="1809" w:type="pct"/>
            <w:tcBorders>
              <w:top w:val="outset" w:sz="6" w:space="0" w:color="000000"/>
              <w:left w:val="outset" w:sz="6" w:space="0" w:color="000000"/>
              <w:bottom w:val="outset" w:sz="6" w:space="0" w:color="000000"/>
              <w:right w:val="outset" w:sz="6" w:space="0" w:color="000000"/>
            </w:tcBorders>
          </w:tcPr>
          <w:p w14:paraId="2D9AB632" w14:textId="74A12EC1" w:rsidR="00EB7A4B" w:rsidRPr="00B57BAE" w:rsidRDefault="00EB7A4B" w:rsidP="00EB7A4B">
            <w:pPr>
              <w:pStyle w:val="NormalnyWeb"/>
              <w:rPr>
                <w:rFonts w:asciiTheme="minorHAnsi" w:hAnsiTheme="minorHAnsi" w:cstheme="minorHAnsi"/>
              </w:rPr>
            </w:pPr>
            <w:r>
              <w:rPr>
                <w:rFonts w:asciiTheme="minorHAnsi" w:hAnsiTheme="minorHAnsi" w:cstheme="minorHAnsi"/>
              </w:rPr>
              <w:t>Wpływy z części opłaty za zezwolenie na sprzedaż napojów alkoholowych w obrocie hurtowym</w:t>
            </w:r>
          </w:p>
        </w:tc>
        <w:tc>
          <w:tcPr>
            <w:tcW w:w="806" w:type="pct"/>
            <w:tcBorders>
              <w:top w:val="outset" w:sz="6" w:space="0" w:color="000000"/>
              <w:left w:val="outset" w:sz="6" w:space="0" w:color="000000"/>
              <w:bottom w:val="outset" w:sz="6" w:space="0" w:color="000000"/>
              <w:right w:val="outset" w:sz="6" w:space="0" w:color="000000"/>
            </w:tcBorders>
          </w:tcPr>
          <w:p w14:paraId="234C6539" w14:textId="4D23A39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44D3F301" w14:textId="23D6157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10.587,86</w:t>
            </w:r>
          </w:p>
        </w:tc>
        <w:tc>
          <w:tcPr>
            <w:tcW w:w="486" w:type="pct"/>
            <w:tcBorders>
              <w:top w:val="outset" w:sz="6" w:space="0" w:color="000000"/>
              <w:left w:val="outset" w:sz="6" w:space="0" w:color="000000"/>
              <w:bottom w:val="outset" w:sz="6" w:space="0" w:color="000000"/>
              <w:right w:val="outset" w:sz="6" w:space="0" w:color="000000"/>
            </w:tcBorders>
          </w:tcPr>
          <w:p w14:paraId="121E4927" w14:textId="79830C4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52,94</w:t>
            </w:r>
          </w:p>
        </w:tc>
      </w:tr>
      <w:tr w:rsidR="00EB7A4B" w:rsidRPr="00B57BAE" w14:paraId="0B041DC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E0F90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FBD485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8C4B0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027323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ABD7C2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250FC1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7E51930" w14:textId="77777777" w:rsidR="00EB7A4B" w:rsidRPr="00B57BAE" w:rsidRDefault="00EB7A4B" w:rsidP="00EB7A4B">
            <w:pPr>
              <w:pStyle w:val="NormalnyWeb"/>
              <w:jc w:val="center"/>
              <w:rPr>
                <w:rFonts w:asciiTheme="minorHAnsi" w:hAnsiTheme="minorHAnsi" w:cstheme="minorHAnsi"/>
              </w:rPr>
            </w:pPr>
          </w:p>
        </w:tc>
      </w:tr>
      <w:tr w:rsidR="00EB7A4B" w:rsidRPr="00B57BAE" w14:paraId="049459C1" w14:textId="77777777" w:rsidTr="00501B2F">
        <w:trPr>
          <w:trHeight w:val="585"/>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7F839B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8CBA93A"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75621</w:t>
            </w:r>
          </w:p>
        </w:tc>
        <w:tc>
          <w:tcPr>
            <w:tcW w:w="330" w:type="pct"/>
            <w:tcBorders>
              <w:top w:val="outset" w:sz="6" w:space="0" w:color="000000"/>
              <w:left w:val="outset" w:sz="6" w:space="0" w:color="000000"/>
              <w:bottom w:val="outset" w:sz="6" w:space="0" w:color="000000"/>
              <w:right w:val="outset" w:sz="6" w:space="0" w:color="000000"/>
            </w:tcBorders>
          </w:tcPr>
          <w:p w14:paraId="4827FE4C"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153767C"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Udziały gmin w podatkach stanowiących dochód budżetu państwa</w:t>
            </w:r>
          </w:p>
        </w:tc>
        <w:tc>
          <w:tcPr>
            <w:tcW w:w="806" w:type="pct"/>
            <w:tcBorders>
              <w:top w:val="outset" w:sz="6" w:space="0" w:color="000000"/>
              <w:left w:val="outset" w:sz="6" w:space="0" w:color="000000"/>
              <w:bottom w:val="outset" w:sz="6" w:space="0" w:color="000000"/>
              <w:right w:val="outset" w:sz="6" w:space="0" w:color="000000"/>
            </w:tcBorders>
          </w:tcPr>
          <w:p w14:paraId="39F55AD3" w14:textId="53FB0D4C"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2.707.225,00</w:t>
            </w:r>
          </w:p>
        </w:tc>
        <w:tc>
          <w:tcPr>
            <w:tcW w:w="834" w:type="pct"/>
            <w:tcBorders>
              <w:top w:val="outset" w:sz="6" w:space="0" w:color="000000"/>
              <w:left w:val="outset" w:sz="6" w:space="0" w:color="000000"/>
              <w:bottom w:val="outset" w:sz="6" w:space="0" w:color="000000"/>
              <w:right w:val="outset" w:sz="6" w:space="0" w:color="000000"/>
            </w:tcBorders>
          </w:tcPr>
          <w:p w14:paraId="14AA1A16" w14:textId="4C7A7850"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2.924.919,50</w:t>
            </w:r>
          </w:p>
        </w:tc>
        <w:tc>
          <w:tcPr>
            <w:tcW w:w="486" w:type="pct"/>
            <w:tcBorders>
              <w:top w:val="outset" w:sz="6" w:space="0" w:color="000000"/>
              <w:left w:val="outset" w:sz="6" w:space="0" w:color="000000"/>
              <w:bottom w:val="outset" w:sz="6" w:space="0" w:color="000000"/>
              <w:right w:val="outset" w:sz="6" w:space="0" w:color="000000"/>
            </w:tcBorders>
          </w:tcPr>
          <w:p w14:paraId="5CB771C4" w14:textId="255F75FB"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108,04</w:t>
            </w:r>
          </w:p>
        </w:tc>
      </w:tr>
      <w:tr w:rsidR="00EB7A4B" w:rsidRPr="00B57BAE" w14:paraId="20A72E2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A43E3A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98173C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42972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3AD2CB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999D95"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13F37F1"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51F815" w14:textId="77777777" w:rsidR="00EB7A4B" w:rsidRPr="00B57BAE" w:rsidRDefault="00EB7A4B" w:rsidP="00EB7A4B">
            <w:pPr>
              <w:pStyle w:val="NormalnyWeb"/>
              <w:jc w:val="center"/>
              <w:rPr>
                <w:rFonts w:asciiTheme="minorHAnsi" w:hAnsiTheme="minorHAnsi" w:cstheme="minorHAnsi"/>
              </w:rPr>
            </w:pPr>
          </w:p>
        </w:tc>
      </w:tr>
      <w:tr w:rsidR="00EB7A4B" w:rsidRPr="00B57BAE" w14:paraId="7999C3A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A3211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38E6F7"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015E6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0010</w:t>
            </w:r>
          </w:p>
        </w:tc>
        <w:tc>
          <w:tcPr>
            <w:tcW w:w="1809" w:type="pct"/>
            <w:tcBorders>
              <w:top w:val="outset" w:sz="6" w:space="0" w:color="000000"/>
              <w:left w:val="outset" w:sz="6" w:space="0" w:color="000000"/>
              <w:bottom w:val="outset" w:sz="6" w:space="0" w:color="000000"/>
              <w:right w:val="outset" w:sz="6" w:space="0" w:color="000000"/>
            </w:tcBorders>
            <w:hideMark/>
          </w:tcPr>
          <w:p w14:paraId="468EA87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dochodowego od osób fizycznych</w:t>
            </w:r>
          </w:p>
        </w:tc>
        <w:tc>
          <w:tcPr>
            <w:tcW w:w="806" w:type="pct"/>
            <w:tcBorders>
              <w:top w:val="outset" w:sz="6" w:space="0" w:color="000000"/>
              <w:left w:val="outset" w:sz="6" w:space="0" w:color="000000"/>
              <w:bottom w:val="outset" w:sz="6" w:space="0" w:color="000000"/>
              <w:right w:val="outset" w:sz="6" w:space="0" w:color="000000"/>
            </w:tcBorders>
          </w:tcPr>
          <w:p w14:paraId="69E1FFBF" w14:textId="10CF013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2.687.225,00</w:t>
            </w:r>
          </w:p>
        </w:tc>
        <w:tc>
          <w:tcPr>
            <w:tcW w:w="834" w:type="pct"/>
            <w:tcBorders>
              <w:top w:val="outset" w:sz="6" w:space="0" w:color="000000"/>
              <w:left w:val="outset" w:sz="6" w:space="0" w:color="000000"/>
              <w:bottom w:val="outset" w:sz="6" w:space="0" w:color="000000"/>
              <w:right w:val="outset" w:sz="6" w:space="0" w:color="000000"/>
            </w:tcBorders>
          </w:tcPr>
          <w:p w14:paraId="1E1D41C4" w14:textId="033C75C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2.908.737,00</w:t>
            </w:r>
          </w:p>
        </w:tc>
        <w:tc>
          <w:tcPr>
            <w:tcW w:w="486" w:type="pct"/>
            <w:tcBorders>
              <w:top w:val="outset" w:sz="6" w:space="0" w:color="000000"/>
              <w:left w:val="outset" w:sz="6" w:space="0" w:color="000000"/>
              <w:bottom w:val="outset" w:sz="6" w:space="0" w:color="000000"/>
              <w:right w:val="outset" w:sz="6" w:space="0" w:color="000000"/>
            </w:tcBorders>
          </w:tcPr>
          <w:p w14:paraId="6370CDF3" w14:textId="14311F1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108,24</w:t>
            </w:r>
          </w:p>
        </w:tc>
      </w:tr>
      <w:tr w:rsidR="00EB7A4B" w:rsidRPr="00B57BAE" w14:paraId="1FEDB0C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F30E52"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792BF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997EB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0020</w:t>
            </w:r>
          </w:p>
        </w:tc>
        <w:tc>
          <w:tcPr>
            <w:tcW w:w="1809" w:type="pct"/>
            <w:tcBorders>
              <w:top w:val="outset" w:sz="6" w:space="0" w:color="000000"/>
              <w:left w:val="outset" w:sz="6" w:space="0" w:color="000000"/>
              <w:bottom w:val="outset" w:sz="6" w:space="0" w:color="000000"/>
              <w:right w:val="outset" w:sz="6" w:space="0" w:color="000000"/>
            </w:tcBorders>
            <w:hideMark/>
          </w:tcPr>
          <w:p w14:paraId="739E612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podatku dochodowego od osób prawnych</w:t>
            </w:r>
          </w:p>
        </w:tc>
        <w:tc>
          <w:tcPr>
            <w:tcW w:w="806" w:type="pct"/>
            <w:tcBorders>
              <w:top w:val="outset" w:sz="6" w:space="0" w:color="000000"/>
              <w:left w:val="outset" w:sz="6" w:space="0" w:color="000000"/>
              <w:bottom w:val="outset" w:sz="6" w:space="0" w:color="000000"/>
              <w:right w:val="outset" w:sz="6" w:space="0" w:color="000000"/>
            </w:tcBorders>
          </w:tcPr>
          <w:p w14:paraId="1E031ED8" w14:textId="3726885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78C30521" w14:textId="5A6E94D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16.182,50</w:t>
            </w:r>
          </w:p>
        </w:tc>
        <w:tc>
          <w:tcPr>
            <w:tcW w:w="486" w:type="pct"/>
            <w:tcBorders>
              <w:top w:val="outset" w:sz="6" w:space="0" w:color="000000"/>
              <w:left w:val="outset" w:sz="6" w:space="0" w:color="000000"/>
              <w:bottom w:val="outset" w:sz="6" w:space="0" w:color="000000"/>
              <w:right w:val="outset" w:sz="6" w:space="0" w:color="000000"/>
            </w:tcBorders>
          </w:tcPr>
          <w:p w14:paraId="6CA8B9D2" w14:textId="7EF294B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80,91</w:t>
            </w:r>
          </w:p>
        </w:tc>
      </w:tr>
      <w:tr w:rsidR="00EB7A4B" w:rsidRPr="00B57BAE" w14:paraId="2B88E28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A406D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BA6DDD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B9A420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E3B8BF" w14:textId="77777777" w:rsidR="00EB7A4B" w:rsidRPr="00B57BAE" w:rsidRDefault="00EB7A4B" w:rsidP="00EB7A4B">
            <w:pPr>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63345B0"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80543A8"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017241" w14:textId="77777777" w:rsidR="00EB7A4B" w:rsidRPr="00B57BAE" w:rsidRDefault="00EB7A4B" w:rsidP="00EB7A4B">
            <w:pPr>
              <w:pStyle w:val="NormalnyWeb"/>
              <w:jc w:val="center"/>
              <w:rPr>
                <w:rFonts w:asciiTheme="minorHAnsi" w:hAnsiTheme="minorHAnsi" w:cstheme="minorHAnsi"/>
              </w:rPr>
            </w:pPr>
          </w:p>
        </w:tc>
      </w:tr>
      <w:tr w:rsidR="00EB7A4B" w:rsidRPr="00B57BAE" w14:paraId="27E3D3E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3D666639"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b/>
                <w:bCs/>
              </w:rPr>
              <w:t>758</w:t>
            </w:r>
          </w:p>
        </w:tc>
        <w:tc>
          <w:tcPr>
            <w:tcW w:w="399" w:type="pct"/>
            <w:tcBorders>
              <w:top w:val="outset" w:sz="6" w:space="0" w:color="000000"/>
              <w:left w:val="outset" w:sz="6" w:space="0" w:color="000000"/>
              <w:bottom w:val="outset" w:sz="6" w:space="0" w:color="000000"/>
              <w:right w:val="outset" w:sz="6" w:space="0" w:color="000000"/>
            </w:tcBorders>
          </w:tcPr>
          <w:p w14:paraId="1C6C801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97B7F2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1C8B701" w14:textId="77777777" w:rsidR="00EB7A4B" w:rsidRPr="00B57BAE" w:rsidRDefault="00EB7A4B" w:rsidP="00EB7A4B">
            <w:pPr>
              <w:pStyle w:val="Nagwek6"/>
              <w:rPr>
                <w:rFonts w:asciiTheme="minorHAnsi" w:hAnsiTheme="minorHAnsi" w:cstheme="minorHAnsi"/>
                <w:sz w:val="24"/>
                <w:szCs w:val="24"/>
              </w:rPr>
            </w:pPr>
            <w:r w:rsidRPr="00B57BAE">
              <w:rPr>
                <w:rFonts w:asciiTheme="minorHAnsi" w:hAnsiTheme="minorHAnsi" w:cstheme="minorHAnsi"/>
                <w:sz w:val="24"/>
                <w:szCs w:val="24"/>
              </w:rPr>
              <w:t>Różne rozliczenia</w:t>
            </w:r>
          </w:p>
        </w:tc>
        <w:tc>
          <w:tcPr>
            <w:tcW w:w="806" w:type="pct"/>
            <w:tcBorders>
              <w:top w:val="outset" w:sz="6" w:space="0" w:color="000000"/>
              <w:left w:val="outset" w:sz="6" w:space="0" w:color="000000"/>
              <w:bottom w:val="outset" w:sz="6" w:space="0" w:color="000000"/>
              <w:right w:val="outset" w:sz="6" w:space="0" w:color="000000"/>
            </w:tcBorders>
          </w:tcPr>
          <w:p w14:paraId="6C218D08" w14:textId="1C48758F" w:rsidR="00EB7A4B" w:rsidRPr="00B57BAE" w:rsidRDefault="00EB7A4B" w:rsidP="00EB7A4B">
            <w:pPr>
              <w:pStyle w:val="NormalnyWeb"/>
              <w:jc w:val="center"/>
              <w:rPr>
                <w:rFonts w:asciiTheme="minorHAnsi" w:hAnsiTheme="minorHAnsi" w:cstheme="minorHAnsi"/>
                <w:b/>
              </w:rPr>
            </w:pPr>
            <w:r>
              <w:rPr>
                <w:rFonts w:asciiTheme="minorHAnsi" w:hAnsiTheme="minorHAnsi" w:cstheme="minorHAnsi"/>
                <w:b/>
              </w:rPr>
              <w:t>18.698.716,08</w:t>
            </w:r>
          </w:p>
        </w:tc>
        <w:tc>
          <w:tcPr>
            <w:tcW w:w="834" w:type="pct"/>
            <w:tcBorders>
              <w:top w:val="outset" w:sz="6" w:space="0" w:color="000000"/>
              <w:left w:val="outset" w:sz="6" w:space="0" w:color="000000"/>
              <w:bottom w:val="outset" w:sz="6" w:space="0" w:color="000000"/>
              <w:right w:val="outset" w:sz="6" w:space="0" w:color="000000"/>
            </w:tcBorders>
          </w:tcPr>
          <w:p w14:paraId="5E2C6CC8" w14:textId="1A4BBC8F" w:rsidR="00EB7A4B" w:rsidRPr="00B57BAE" w:rsidRDefault="00EB7A4B" w:rsidP="00EB7A4B">
            <w:pPr>
              <w:pStyle w:val="NormalnyWeb"/>
              <w:jc w:val="center"/>
              <w:rPr>
                <w:rFonts w:asciiTheme="minorHAnsi" w:hAnsiTheme="minorHAnsi" w:cstheme="minorHAnsi"/>
                <w:b/>
              </w:rPr>
            </w:pPr>
            <w:r>
              <w:rPr>
                <w:rFonts w:asciiTheme="minorHAnsi" w:hAnsiTheme="minorHAnsi" w:cstheme="minorHAnsi"/>
                <w:b/>
              </w:rPr>
              <w:t>18.698.714,41</w:t>
            </w:r>
          </w:p>
        </w:tc>
        <w:tc>
          <w:tcPr>
            <w:tcW w:w="486" w:type="pct"/>
            <w:tcBorders>
              <w:top w:val="outset" w:sz="6" w:space="0" w:color="000000"/>
              <w:left w:val="outset" w:sz="6" w:space="0" w:color="000000"/>
              <w:bottom w:val="outset" w:sz="6" w:space="0" w:color="000000"/>
              <w:right w:val="outset" w:sz="6" w:space="0" w:color="000000"/>
            </w:tcBorders>
          </w:tcPr>
          <w:p w14:paraId="69561EAD" w14:textId="052A5F8B" w:rsidR="00EB7A4B" w:rsidRPr="00B57BAE" w:rsidRDefault="00EB7A4B" w:rsidP="00EB7A4B">
            <w:pPr>
              <w:pStyle w:val="NormalnyWeb"/>
              <w:jc w:val="center"/>
              <w:rPr>
                <w:rFonts w:asciiTheme="minorHAnsi" w:hAnsiTheme="minorHAnsi" w:cstheme="minorHAnsi"/>
                <w:b/>
              </w:rPr>
            </w:pPr>
            <w:r>
              <w:rPr>
                <w:rFonts w:asciiTheme="minorHAnsi" w:hAnsiTheme="minorHAnsi" w:cstheme="minorHAnsi"/>
                <w:b/>
              </w:rPr>
              <w:t>100,00</w:t>
            </w:r>
          </w:p>
        </w:tc>
      </w:tr>
      <w:tr w:rsidR="00EB7A4B" w:rsidRPr="00B57BAE" w14:paraId="3CE8577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4409F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3F67E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E80F51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447185F"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67EC402"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32763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2EDEEA0" w14:textId="77777777" w:rsidR="00EB7A4B" w:rsidRPr="00B57BAE" w:rsidRDefault="00EB7A4B" w:rsidP="00EB7A4B">
            <w:pPr>
              <w:pStyle w:val="NormalnyWeb"/>
              <w:jc w:val="center"/>
              <w:rPr>
                <w:rFonts w:asciiTheme="minorHAnsi" w:hAnsiTheme="minorHAnsi" w:cstheme="minorHAnsi"/>
              </w:rPr>
            </w:pPr>
          </w:p>
        </w:tc>
      </w:tr>
      <w:tr w:rsidR="00EB7A4B" w:rsidRPr="00B57BAE" w14:paraId="7BBA445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6FC32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29D6F2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75801</w:t>
            </w:r>
          </w:p>
        </w:tc>
        <w:tc>
          <w:tcPr>
            <w:tcW w:w="330" w:type="pct"/>
            <w:tcBorders>
              <w:top w:val="outset" w:sz="6" w:space="0" w:color="000000"/>
              <w:left w:val="outset" w:sz="6" w:space="0" w:color="000000"/>
              <w:bottom w:val="outset" w:sz="6" w:space="0" w:color="000000"/>
              <w:right w:val="outset" w:sz="6" w:space="0" w:color="000000"/>
            </w:tcBorders>
          </w:tcPr>
          <w:p w14:paraId="5CBD09EC"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B3280C5"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Część oświatowa subwencji ogólnej dla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3B82DDD5" w14:textId="53E07706" w:rsidR="00EB7A4B" w:rsidRPr="000C37DC" w:rsidRDefault="00EB7A4B" w:rsidP="00EB7A4B">
            <w:pPr>
              <w:pStyle w:val="NormalnyWeb"/>
              <w:jc w:val="center"/>
              <w:rPr>
                <w:rFonts w:asciiTheme="minorHAnsi" w:hAnsiTheme="minorHAnsi" w:cstheme="minorHAnsi"/>
                <w:i/>
                <w:iCs/>
              </w:rPr>
            </w:pPr>
            <w:r w:rsidRPr="000C37DC">
              <w:rPr>
                <w:rFonts w:asciiTheme="minorHAnsi" w:hAnsiTheme="minorHAnsi" w:cstheme="minorHAnsi"/>
                <w:i/>
                <w:iCs/>
              </w:rPr>
              <w:t>8.614.223,00</w:t>
            </w:r>
          </w:p>
        </w:tc>
        <w:tc>
          <w:tcPr>
            <w:tcW w:w="834" w:type="pct"/>
            <w:tcBorders>
              <w:top w:val="outset" w:sz="6" w:space="0" w:color="000000"/>
              <w:left w:val="outset" w:sz="6" w:space="0" w:color="000000"/>
              <w:bottom w:val="outset" w:sz="6" w:space="0" w:color="000000"/>
              <w:right w:val="outset" w:sz="6" w:space="0" w:color="000000"/>
            </w:tcBorders>
          </w:tcPr>
          <w:p w14:paraId="26850D2C" w14:textId="6543122B" w:rsidR="00EB7A4B" w:rsidRPr="000C37DC" w:rsidRDefault="00EB7A4B" w:rsidP="00EB7A4B">
            <w:pPr>
              <w:pStyle w:val="NormalnyWeb"/>
              <w:jc w:val="center"/>
              <w:rPr>
                <w:rFonts w:asciiTheme="minorHAnsi" w:hAnsiTheme="minorHAnsi" w:cstheme="minorHAnsi"/>
                <w:i/>
                <w:iCs/>
              </w:rPr>
            </w:pPr>
            <w:r w:rsidRPr="000C37DC">
              <w:rPr>
                <w:rFonts w:asciiTheme="minorHAnsi" w:hAnsiTheme="minorHAnsi" w:cstheme="minorHAnsi"/>
                <w:i/>
                <w:iCs/>
              </w:rPr>
              <w:t>8.614.223,00</w:t>
            </w:r>
          </w:p>
        </w:tc>
        <w:tc>
          <w:tcPr>
            <w:tcW w:w="486" w:type="pct"/>
            <w:tcBorders>
              <w:top w:val="outset" w:sz="6" w:space="0" w:color="000000"/>
              <w:left w:val="outset" w:sz="6" w:space="0" w:color="000000"/>
              <w:bottom w:val="outset" w:sz="6" w:space="0" w:color="000000"/>
              <w:right w:val="outset" w:sz="6" w:space="0" w:color="000000"/>
            </w:tcBorders>
          </w:tcPr>
          <w:p w14:paraId="59570DD3" w14:textId="591CF886" w:rsidR="00EB7A4B" w:rsidRPr="000C37DC" w:rsidRDefault="00EB7A4B" w:rsidP="00EB7A4B">
            <w:pPr>
              <w:pStyle w:val="NormalnyWeb"/>
              <w:jc w:val="center"/>
              <w:rPr>
                <w:rFonts w:asciiTheme="minorHAnsi" w:hAnsiTheme="minorHAnsi" w:cstheme="minorHAnsi"/>
                <w:i/>
                <w:iCs/>
              </w:rPr>
            </w:pPr>
            <w:r w:rsidRPr="000C37DC">
              <w:rPr>
                <w:rFonts w:asciiTheme="minorHAnsi" w:hAnsiTheme="minorHAnsi" w:cstheme="minorHAnsi"/>
                <w:i/>
                <w:iCs/>
              </w:rPr>
              <w:t>100,00</w:t>
            </w:r>
          </w:p>
        </w:tc>
      </w:tr>
      <w:tr w:rsidR="00EB7A4B" w:rsidRPr="00B57BAE" w14:paraId="404FEA0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DDDFD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1E1AB6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97955E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E13D56"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1FACB7C"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5D133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B6DD2D" w14:textId="77777777" w:rsidR="00EB7A4B" w:rsidRPr="00B57BAE" w:rsidRDefault="00EB7A4B" w:rsidP="00EB7A4B">
            <w:pPr>
              <w:pStyle w:val="NormalnyWeb"/>
              <w:jc w:val="center"/>
              <w:rPr>
                <w:rFonts w:asciiTheme="minorHAnsi" w:hAnsiTheme="minorHAnsi" w:cstheme="minorHAnsi"/>
              </w:rPr>
            </w:pPr>
          </w:p>
        </w:tc>
      </w:tr>
      <w:tr w:rsidR="00EB7A4B" w:rsidRPr="00B57BAE" w14:paraId="1AC9CFC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D1F0D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119AA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F67197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1148BC6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2E718567" w14:textId="3057045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8.614.223,00</w:t>
            </w:r>
          </w:p>
        </w:tc>
        <w:tc>
          <w:tcPr>
            <w:tcW w:w="834" w:type="pct"/>
            <w:tcBorders>
              <w:top w:val="outset" w:sz="6" w:space="0" w:color="000000"/>
              <w:left w:val="outset" w:sz="6" w:space="0" w:color="000000"/>
              <w:bottom w:val="outset" w:sz="6" w:space="0" w:color="000000"/>
              <w:right w:val="outset" w:sz="6" w:space="0" w:color="000000"/>
            </w:tcBorders>
          </w:tcPr>
          <w:p w14:paraId="54179828" w14:textId="421C9D1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8.614.223,00</w:t>
            </w:r>
          </w:p>
        </w:tc>
        <w:tc>
          <w:tcPr>
            <w:tcW w:w="486" w:type="pct"/>
            <w:tcBorders>
              <w:top w:val="outset" w:sz="6" w:space="0" w:color="000000"/>
              <w:left w:val="outset" w:sz="6" w:space="0" w:color="000000"/>
              <w:bottom w:val="outset" w:sz="6" w:space="0" w:color="000000"/>
              <w:right w:val="outset" w:sz="6" w:space="0" w:color="000000"/>
            </w:tcBorders>
          </w:tcPr>
          <w:p w14:paraId="28352B45" w14:textId="7108C3F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2C3F78D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3DB27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F4A5A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83950B"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BF9824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E07382F"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030F82"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76BD0C" w14:textId="77777777" w:rsidR="00EB7A4B" w:rsidRPr="00B57BAE" w:rsidRDefault="00EB7A4B" w:rsidP="00EB7A4B">
            <w:pPr>
              <w:pStyle w:val="NormalnyWeb"/>
              <w:jc w:val="center"/>
              <w:rPr>
                <w:rFonts w:asciiTheme="minorHAnsi" w:hAnsiTheme="minorHAnsi" w:cstheme="minorHAnsi"/>
              </w:rPr>
            </w:pPr>
          </w:p>
        </w:tc>
      </w:tr>
      <w:tr w:rsidR="00EB7A4B" w:rsidRPr="00B57BAE" w14:paraId="204145E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73C600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23C46B5" w14:textId="6F67A965" w:rsidR="00EB7A4B" w:rsidRPr="00E177BE" w:rsidRDefault="00EB7A4B" w:rsidP="00EB7A4B">
            <w:pPr>
              <w:pStyle w:val="NormalnyWeb"/>
              <w:jc w:val="center"/>
              <w:rPr>
                <w:rFonts w:asciiTheme="minorHAnsi" w:hAnsiTheme="minorHAnsi" w:cstheme="minorHAnsi"/>
                <w:i/>
                <w:iCs/>
              </w:rPr>
            </w:pPr>
            <w:r w:rsidRPr="00E177BE">
              <w:rPr>
                <w:rFonts w:asciiTheme="minorHAnsi" w:hAnsiTheme="minorHAnsi" w:cstheme="minorHAnsi"/>
                <w:i/>
                <w:iCs/>
              </w:rPr>
              <w:t>75802</w:t>
            </w:r>
          </w:p>
        </w:tc>
        <w:tc>
          <w:tcPr>
            <w:tcW w:w="330" w:type="pct"/>
            <w:tcBorders>
              <w:top w:val="outset" w:sz="6" w:space="0" w:color="000000"/>
              <w:left w:val="outset" w:sz="6" w:space="0" w:color="000000"/>
              <w:bottom w:val="outset" w:sz="6" w:space="0" w:color="000000"/>
              <w:right w:val="outset" w:sz="6" w:space="0" w:color="000000"/>
            </w:tcBorders>
          </w:tcPr>
          <w:p w14:paraId="5D714BA5" w14:textId="77777777" w:rsidR="00EB7A4B" w:rsidRPr="00E177BE"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E6FD421" w14:textId="7B6AAB64" w:rsidR="00EB7A4B" w:rsidRPr="00E177BE" w:rsidRDefault="00EB7A4B" w:rsidP="00EB7A4B">
            <w:pPr>
              <w:pStyle w:val="NormalnyWeb"/>
              <w:rPr>
                <w:rFonts w:asciiTheme="minorHAnsi" w:hAnsiTheme="minorHAnsi" w:cstheme="minorHAnsi"/>
                <w:i/>
                <w:iCs/>
              </w:rPr>
            </w:pPr>
            <w:r w:rsidRPr="00E177BE">
              <w:rPr>
                <w:rFonts w:asciiTheme="minorHAnsi" w:hAnsiTheme="minorHAnsi" w:cstheme="minorHAnsi"/>
                <w:i/>
                <w:iCs/>
              </w:rPr>
              <w:t>Uzupełnienie subwencji ogólnej dla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0329E902" w14:textId="2CEDBC21" w:rsidR="00EB7A4B" w:rsidRPr="00E177BE" w:rsidRDefault="00EB7A4B" w:rsidP="00EB7A4B">
            <w:pPr>
              <w:pStyle w:val="NormalnyWeb"/>
              <w:jc w:val="center"/>
              <w:rPr>
                <w:rFonts w:asciiTheme="minorHAnsi" w:hAnsiTheme="minorHAnsi" w:cstheme="minorHAnsi"/>
                <w:i/>
                <w:iCs/>
              </w:rPr>
            </w:pPr>
            <w:r w:rsidRPr="00E177BE">
              <w:rPr>
                <w:rFonts w:asciiTheme="minorHAnsi" w:hAnsiTheme="minorHAnsi" w:cstheme="minorHAnsi"/>
                <w:i/>
                <w:iCs/>
              </w:rPr>
              <w:t>427.594,00</w:t>
            </w:r>
          </w:p>
        </w:tc>
        <w:tc>
          <w:tcPr>
            <w:tcW w:w="834" w:type="pct"/>
            <w:tcBorders>
              <w:top w:val="outset" w:sz="6" w:space="0" w:color="000000"/>
              <w:left w:val="outset" w:sz="6" w:space="0" w:color="000000"/>
              <w:bottom w:val="outset" w:sz="6" w:space="0" w:color="000000"/>
              <w:right w:val="outset" w:sz="6" w:space="0" w:color="000000"/>
            </w:tcBorders>
          </w:tcPr>
          <w:p w14:paraId="79DC9E3B" w14:textId="3756FDFA" w:rsidR="00EB7A4B" w:rsidRPr="00E177BE" w:rsidRDefault="00EB7A4B" w:rsidP="00EB7A4B">
            <w:pPr>
              <w:pStyle w:val="NormalnyWeb"/>
              <w:jc w:val="center"/>
              <w:rPr>
                <w:rFonts w:asciiTheme="minorHAnsi" w:hAnsiTheme="minorHAnsi" w:cstheme="minorHAnsi"/>
                <w:i/>
                <w:iCs/>
              </w:rPr>
            </w:pPr>
            <w:r w:rsidRPr="00E177BE">
              <w:rPr>
                <w:rFonts w:asciiTheme="minorHAnsi" w:hAnsiTheme="minorHAnsi" w:cstheme="minorHAnsi"/>
                <w:i/>
                <w:iCs/>
              </w:rPr>
              <w:t>427.594,00</w:t>
            </w:r>
          </w:p>
        </w:tc>
        <w:tc>
          <w:tcPr>
            <w:tcW w:w="486" w:type="pct"/>
            <w:tcBorders>
              <w:top w:val="outset" w:sz="6" w:space="0" w:color="000000"/>
              <w:left w:val="outset" w:sz="6" w:space="0" w:color="000000"/>
              <w:bottom w:val="outset" w:sz="6" w:space="0" w:color="000000"/>
              <w:right w:val="outset" w:sz="6" w:space="0" w:color="000000"/>
            </w:tcBorders>
          </w:tcPr>
          <w:p w14:paraId="1FAF3998" w14:textId="1F5A3E4F" w:rsidR="00EB7A4B" w:rsidRPr="00E177BE" w:rsidRDefault="00EB7A4B" w:rsidP="00EB7A4B">
            <w:pPr>
              <w:pStyle w:val="NormalnyWeb"/>
              <w:jc w:val="center"/>
              <w:rPr>
                <w:rFonts w:asciiTheme="minorHAnsi" w:hAnsiTheme="minorHAnsi" w:cstheme="minorHAnsi"/>
                <w:i/>
                <w:iCs/>
              </w:rPr>
            </w:pPr>
            <w:r w:rsidRPr="00E177BE">
              <w:rPr>
                <w:rFonts w:asciiTheme="minorHAnsi" w:hAnsiTheme="minorHAnsi" w:cstheme="minorHAnsi"/>
                <w:i/>
                <w:iCs/>
              </w:rPr>
              <w:t>100,00</w:t>
            </w:r>
          </w:p>
        </w:tc>
      </w:tr>
      <w:tr w:rsidR="00EB7A4B" w:rsidRPr="00B57BAE" w14:paraId="230EAAB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74E40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5D40A7"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7862B8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14079E3" w14:textId="77777777" w:rsidR="00EB7A4B"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190DAF2"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2C5BE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9CE1BD5" w14:textId="77777777" w:rsidR="00EB7A4B" w:rsidRPr="00B57BAE" w:rsidRDefault="00EB7A4B" w:rsidP="00EB7A4B">
            <w:pPr>
              <w:pStyle w:val="NormalnyWeb"/>
              <w:jc w:val="center"/>
              <w:rPr>
                <w:rFonts w:asciiTheme="minorHAnsi" w:hAnsiTheme="minorHAnsi" w:cstheme="minorHAnsi"/>
              </w:rPr>
            </w:pPr>
          </w:p>
        </w:tc>
      </w:tr>
      <w:tr w:rsidR="00EB7A4B" w:rsidRPr="00B57BAE" w14:paraId="77D1962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9A86F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A3992A4"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BB8BA7" w14:textId="01BF6A4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2750</w:t>
            </w:r>
          </w:p>
        </w:tc>
        <w:tc>
          <w:tcPr>
            <w:tcW w:w="1809" w:type="pct"/>
            <w:tcBorders>
              <w:top w:val="outset" w:sz="6" w:space="0" w:color="000000"/>
              <w:left w:val="outset" w:sz="6" w:space="0" w:color="000000"/>
              <w:bottom w:val="outset" w:sz="6" w:space="0" w:color="000000"/>
              <w:right w:val="outset" w:sz="6" w:space="0" w:color="000000"/>
            </w:tcBorders>
          </w:tcPr>
          <w:p w14:paraId="6EE932B3" w14:textId="641512B2" w:rsidR="00EB7A4B" w:rsidRDefault="00EB7A4B" w:rsidP="00EB7A4B">
            <w:pPr>
              <w:pStyle w:val="NormalnyWeb"/>
              <w:rPr>
                <w:rFonts w:asciiTheme="minorHAnsi" w:hAnsiTheme="minorHAnsi" w:cstheme="minorHAnsi"/>
              </w:rPr>
            </w:pPr>
            <w:r>
              <w:rPr>
                <w:rFonts w:asciiTheme="minorHAnsi" w:hAnsiTheme="minorHAnsi" w:cstheme="minorHAnsi"/>
              </w:rPr>
              <w:t>Środki na uzupełnienie dochodów gmin</w:t>
            </w:r>
          </w:p>
        </w:tc>
        <w:tc>
          <w:tcPr>
            <w:tcW w:w="806" w:type="pct"/>
            <w:tcBorders>
              <w:top w:val="outset" w:sz="6" w:space="0" w:color="000000"/>
              <w:left w:val="outset" w:sz="6" w:space="0" w:color="000000"/>
              <w:bottom w:val="outset" w:sz="6" w:space="0" w:color="000000"/>
              <w:right w:val="outset" w:sz="6" w:space="0" w:color="000000"/>
            </w:tcBorders>
          </w:tcPr>
          <w:p w14:paraId="034ADD3D" w14:textId="6219755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427.594,00</w:t>
            </w:r>
          </w:p>
        </w:tc>
        <w:tc>
          <w:tcPr>
            <w:tcW w:w="834" w:type="pct"/>
            <w:tcBorders>
              <w:top w:val="outset" w:sz="6" w:space="0" w:color="000000"/>
              <w:left w:val="outset" w:sz="6" w:space="0" w:color="000000"/>
              <w:bottom w:val="outset" w:sz="6" w:space="0" w:color="000000"/>
              <w:right w:val="outset" w:sz="6" w:space="0" w:color="000000"/>
            </w:tcBorders>
          </w:tcPr>
          <w:p w14:paraId="6A162953" w14:textId="0D6C8A9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427.594,00</w:t>
            </w:r>
          </w:p>
        </w:tc>
        <w:tc>
          <w:tcPr>
            <w:tcW w:w="486" w:type="pct"/>
            <w:tcBorders>
              <w:top w:val="outset" w:sz="6" w:space="0" w:color="000000"/>
              <w:left w:val="outset" w:sz="6" w:space="0" w:color="000000"/>
              <w:bottom w:val="outset" w:sz="6" w:space="0" w:color="000000"/>
              <w:right w:val="outset" w:sz="6" w:space="0" w:color="000000"/>
            </w:tcBorders>
          </w:tcPr>
          <w:p w14:paraId="6F3C4FE2" w14:textId="3363F8B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3D5079B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34093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6523E4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C2AEAB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57BB45D"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C348F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FD35598"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9877997" w14:textId="77777777" w:rsidR="00EB7A4B" w:rsidRPr="00B57BAE" w:rsidRDefault="00EB7A4B" w:rsidP="00EB7A4B">
            <w:pPr>
              <w:pStyle w:val="NormalnyWeb"/>
              <w:jc w:val="center"/>
              <w:rPr>
                <w:rFonts w:asciiTheme="minorHAnsi" w:hAnsiTheme="minorHAnsi" w:cstheme="minorHAnsi"/>
              </w:rPr>
            </w:pPr>
          </w:p>
        </w:tc>
      </w:tr>
      <w:tr w:rsidR="00EB7A4B" w:rsidRPr="00B57BAE" w14:paraId="300A076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5B0001"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51C16FB"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75807</w:t>
            </w:r>
          </w:p>
        </w:tc>
        <w:tc>
          <w:tcPr>
            <w:tcW w:w="330" w:type="pct"/>
            <w:tcBorders>
              <w:top w:val="outset" w:sz="6" w:space="0" w:color="000000"/>
              <w:left w:val="outset" w:sz="6" w:space="0" w:color="000000"/>
              <w:bottom w:val="outset" w:sz="6" w:space="0" w:color="000000"/>
              <w:right w:val="outset" w:sz="6" w:space="0" w:color="000000"/>
            </w:tcBorders>
          </w:tcPr>
          <w:p w14:paraId="01AA754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360D87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Część wyrównawcza subwencji ogólnej dla gmin</w:t>
            </w:r>
          </w:p>
        </w:tc>
        <w:tc>
          <w:tcPr>
            <w:tcW w:w="806" w:type="pct"/>
            <w:tcBorders>
              <w:top w:val="outset" w:sz="6" w:space="0" w:color="000000"/>
              <w:left w:val="outset" w:sz="6" w:space="0" w:color="000000"/>
              <w:bottom w:val="outset" w:sz="6" w:space="0" w:color="000000"/>
              <w:right w:val="outset" w:sz="6" w:space="0" w:color="000000"/>
            </w:tcBorders>
          </w:tcPr>
          <w:p w14:paraId="355D1A43" w14:textId="109D0CD9" w:rsidR="00EB7A4B" w:rsidRPr="006471E6" w:rsidRDefault="00EB7A4B" w:rsidP="00EB7A4B">
            <w:pPr>
              <w:pStyle w:val="NormalnyWeb"/>
              <w:jc w:val="center"/>
              <w:rPr>
                <w:rFonts w:asciiTheme="minorHAnsi" w:hAnsiTheme="minorHAnsi" w:cstheme="minorHAnsi"/>
                <w:i/>
                <w:iCs/>
              </w:rPr>
            </w:pPr>
            <w:r w:rsidRPr="006471E6">
              <w:rPr>
                <w:rFonts w:asciiTheme="minorHAnsi" w:hAnsiTheme="minorHAnsi" w:cstheme="minorHAnsi"/>
                <w:i/>
                <w:iCs/>
              </w:rPr>
              <w:t>8.989.915,00</w:t>
            </w:r>
          </w:p>
        </w:tc>
        <w:tc>
          <w:tcPr>
            <w:tcW w:w="834" w:type="pct"/>
            <w:tcBorders>
              <w:top w:val="outset" w:sz="6" w:space="0" w:color="000000"/>
              <w:left w:val="outset" w:sz="6" w:space="0" w:color="000000"/>
              <w:bottom w:val="outset" w:sz="6" w:space="0" w:color="000000"/>
              <w:right w:val="outset" w:sz="6" w:space="0" w:color="000000"/>
            </w:tcBorders>
          </w:tcPr>
          <w:p w14:paraId="4FC53C52" w14:textId="7402AA69" w:rsidR="00EB7A4B" w:rsidRPr="006471E6" w:rsidRDefault="00EB7A4B" w:rsidP="00EB7A4B">
            <w:pPr>
              <w:pStyle w:val="NormalnyWeb"/>
              <w:jc w:val="center"/>
              <w:rPr>
                <w:rFonts w:asciiTheme="minorHAnsi" w:hAnsiTheme="minorHAnsi" w:cstheme="minorHAnsi"/>
                <w:i/>
                <w:iCs/>
              </w:rPr>
            </w:pPr>
            <w:r w:rsidRPr="006471E6">
              <w:rPr>
                <w:rFonts w:asciiTheme="minorHAnsi" w:hAnsiTheme="minorHAnsi" w:cstheme="minorHAnsi"/>
                <w:i/>
                <w:iCs/>
              </w:rPr>
              <w:t>8.989.915,00</w:t>
            </w:r>
          </w:p>
        </w:tc>
        <w:tc>
          <w:tcPr>
            <w:tcW w:w="486" w:type="pct"/>
            <w:tcBorders>
              <w:top w:val="outset" w:sz="6" w:space="0" w:color="000000"/>
              <w:left w:val="outset" w:sz="6" w:space="0" w:color="000000"/>
              <w:bottom w:val="outset" w:sz="6" w:space="0" w:color="000000"/>
              <w:right w:val="outset" w:sz="6" w:space="0" w:color="000000"/>
            </w:tcBorders>
          </w:tcPr>
          <w:p w14:paraId="5CA7E506" w14:textId="25506639" w:rsidR="00EB7A4B" w:rsidRPr="006471E6" w:rsidRDefault="00EB7A4B" w:rsidP="00EB7A4B">
            <w:pPr>
              <w:pStyle w:val="NormalnyWeb"/>
              <w:jc w:val="center"/>
              <w:rPr>
                <w:rFonts w:asciiTheme="minorHAnsi" w:hAnsiTheme="minorHAnsi" w:cstheme="minorHAnsi"/>
                <w:i/>
                <w:iCs/>
              </w:rPr>
            </w:pPr>
            <w:r w:rsidRPr="006471E6">
              <w:rPr>
                <w:rFonts w:asciiTheme="minorHAnsi" w:hAnsiTheme="minorHAnsi" w:cstheme="minorHAnsi"/>
                <w:i/>
                <w:iCs/>
              </w:rPr>
              <w:t>100,00</w:t>
            </w:r>
          </w:p>
        </w:tc>
      </w:tr>
      <w:tr w:rsidR="00EB7A4B" w:rsidRPr="00B57BAE" w14:paraId="61E4F61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CB97D3"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8C281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EB8553"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166A21C"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965E7A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5750FEA"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F075D3" w14:textId="77777777" w:rsidR="00EB7A4B" w:rsidRPr="00B57BAE" w:rsidRDefault="00EB7A4B" w:rsidP="00EB7A4B">
            <w:pPr>
              <w:pStyle w:val="NormalnyWeb"/>
              <w:jc w:val="center"/>
              <w:rPr>
                <w:rFonts w:asciiTheme="minorHAnsi" w:hAnsiTheme="minorHAnsi" w:cstheme="minorHAnsi"/>
              </w:rPr>
            </w:pPr>
          </w:p>
        </w:tc>
      </w:tr>
      <w:tr w:rsidR="00EB7A4B" w:rsidRPr="00B57BAE" w14:paraId="6EAB4F0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7C2CE44"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6FD9B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90071F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411FD50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7D3C93BB" w14:textId="332FEF6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8.989.915,00</w:t>
            </w:r>
          </w:p>
        </w:tc>
        <w:tc>
          <w:tcPr>
            <w:tcW w:w="834" w:type="pct"/>
            <w:tcBorders>
              <w:top w:val="outset" w:sz="6" w:space="0" w:color="000000"/>
              <w:left w:val="outset" w:sz="6" w:space="0" w:color="000000"/>
              <w:bottom w:val="outset" w:sz="6" w:space="0" w:color="000000"/>
              <w:right w:val="outset" w:sz="6" w:space="0" w:color="000000"/>
            </w:tcBorders>
          </w:tcPr>
          <w:p w14:paraId="17FC687E" w14:textId="555E46D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8.989.915,00</w:t>
            </w:r>
          </w:p>
        </w:tc>
        <w:tc>
          <w:tcPr>
            <w:tcW w:w="486" w:type="pct"/>
            <w:tcBorders>
              <w:top w:val="outset" w:sz="6" w:space="0" w:color="000000"/>
              <w:left w:val="outset" w:sz="6" w:space="0" w:color="000000"/>
              <w:bottom w:val="outset" w:sz="6" w:space="0" w:color="000000"/>
              <w:right w:val="outset" w:sz="6" w:space="0" w:color="000000"/>
            </w:tcBorders>
          </w:tcPr>
          <w:p w14:paraId="4941717B" w14:textId="546581E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6976688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D984BD"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C612B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EC8B7F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46757E"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B1638DE" w14:textId="77777777" w:rsidR="00EB7A4B" w:rsidRPr="00B57BAE" w:rsidRDefault="00EB7A4B" w:rsidP="00EB7A4B">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3E906B2C" w14:textId="77777777" w:rsidR="00EB7A4B" w:rsidRPr="00B57BAE" w:rsidRDefault="00EB7A4B" w:rsidP="00EB7A4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56C5E9C" w14:textId="77777777" w:rsidR="00EB7A4B" w:rsidRPr="00B57BAE" w:rsidRDefault="00EB7A4B" w:rsidP="00EB7A4B">
            <w:pPr>
              <w:pStyle w:val="NormalnyWeb"/>
              <w:jc w:val="center"/>
              <w:rPr>
                <w:rFonts w:asciiTheme="minorHAnsi" w:hAnsiTheme="minorHAnsi" w:cstheme="minorHAnsi"/>
                <w:i/>
              </w:rPr>
            </w:pPr>
          </w:p>
        </w:tc>
      </w:tr>
      <w:tr w:rsidR="00EB7A4B" w:rsidRPr="00B57BAE" w14:paraId="494A4BF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2D456A"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CCC0C2" w14:textId="0D9B796D" w:rsidR="00EB7A4B" w:rsidRPr="00816E82" w:rsidRDefault="00EB7A4B" w:rsidP="00EB7A4B">
            <w:pPr>
              <w:pStyle w:val="NormalnyWeb"/>
              <w:jc w:val="center"/>
              <w:rPr>
                <w:rFonts w:asciiTheme="minorHAnsi" w:hAnsiTheme="minorHAnsi" w:cstheme="minorHAnsi"/>
                <w:i/>
                <w:iCs/>
              </w:rPr>
            </w:pPr>
            <w:r w:rsidRPr="00816E82">
              <w:rPr>
                <w:rFonts w:asciiTheme="minorHAnsi" w:hAnsiTheme="minorHAnsi" w:cstheme="minorHAnsi"/>
                <w:i/>
                <w:iCs/>
              </w:rPr>
              <w:t>75814</w:t>
            </w:r>
          </w:p>
        </w:tc>
        <w:tc>
          <w:tcPr>
            <w:tcW w:w="330" w:type="pct"/>
            <w:tcBorders>
              <w:top w:val="outset" w:sz="6" w:space="0" w:color="000000"/>
              <w:left w:val="outset" w:sz="6" w:space="0" w:color="000000"/>
              <w:bottom w:val="outset" w:sz="6" w:space="0" w:color="000000"/>
              <w:right w:val="outset" w:sz="6" w:space="0" w:color="000000"/>
            </w:tcBorders>
          </w:tcPr>
          <w:p w14:paraId="2B0BB6BB" w14:textId="77777777" w:rsidR="00EB7A4B" w:rsidRPr="00816E82"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B6DFF1E" w14:textId="5CB93463" w:rsidR="00EB7A4B" w:rsidRPr="00816E82" w:rsidRDefault="00EB7A4B" w:rsidP="00EB7A4B">
            <w:pPr>
              <w:pStyle w:val="NormalnyWeb"/>
              <w:rPr>
                <w:rFonts w:asciiTheme="minorHAnsi" w:hAnsiTheme="minorHAnsi" w:cstheme="minorHAnsi"/>
                <w:i/>
                <w:iCs/>
              </w:rPr>
            </w:pPr>
            <w:r w:rsidRPr="00816E82">
              <w:rPr>
                <w:rFonts w:asciiTheme="minorHAnsi" w:hAnsiTheme="minorHAnsi" w:cstheme="minorHAnsi"/>
                <w:i/>
                <w:iCs/>
              </w:rPr>
              <w:t>Różne rozliczenia finansowe</w:t>
            </w:r>
          </w:p>
        </w:tc>
        <w:tc>
          <w:tcPr>
            <w:tcW w:w="806" w:type="pct"/>
            <w:tcBorders>
              <w:top w:val="outset" w:sz="6" w:space="0" w:color="000000"/>
              <w:left w:val="outset" w:sz="6" w:space="0" w:color="000000"/>
              <w:bottom w:val="outset" w:sz="6" w:space="0" w:color="000000"/>
              <w:right w:val="outset" w:sz="6" w:space="0" w:color="000000"/>
            </w:tcBorders>
          </w:tcPr>
          <w:p w14:paraId="45E12446" w14:textId="660EE8DB" w:rsidR="00EB7A4B" w:rsidRPr="00816E82" w:rsidRDefault="00EB7A4B" w:rsidP="00EB7A4B">
            <w:pPr>
              <w:pStyle w:val="NormalnyWeb"/>
              <w:jc w:val="center"/>
              <w:rPr>
                <w:rFonts w:asciiTheme="minorHAnsi" w:hAnsiTheme="minorHAnsi" w:cstheme="minorHAnsi"/>
                <w:i/>
                <w:iCs/>
              </w:rPr>
            </w:pPr>
            <w:r>
              <w:rPr>
                <w:rFonts w:asciiTheme="minorHAnsi" w:hAnsiTheme="minorHAnsi" w:cstheme="minorHAnsi"/>
                <w:i/>
                <w:iCs/>
              </w:rPr>
              <w:t>64.341,08</w:t>
            </w:r>
          </w:p>
        </w:tc>
        <w:tc>
          <w:tcPr>
            <w:tcW w:w="834" w:type="pct"/>
            <w:tcBorders>
              <w:top w:val="outset" w:sz="6" w:space="0" w:color="000000"/>
              <w:left w:val="outset" w:sz="6" w:space="0" w:color="000000"/>
              <w:bottom w:val="outset" w:sz="6" w:space="0" w:color="000000"/>
              <w:right w:val="outset" w:sz="6" w:space="0" w:color="000000"/>
            </w:tcBorders>
          </w:tcPr>
          <w:p w14:paraId="69396D5D" w14:textId="6CC0917F" w:rsidR="00EB7A4B" w:rsidRPr="00816E82" w:rsidRDefault="00EB7A4B" w:rsidP="00EB7A4B">
            <w:pPr>
              <w:pStyle w:val="NormalnyWeb"/>
              <w:jc w:val="center"/>
              <w:rPr>
                <w:rFonts w:asciiTheme="minorHAnsi" w:hAnsiTheme="minorHAnsi" w:cstheme="minorHAnsi"/>
                <w:i/>
                <w:iCs/>
              </w:rPr>
            </w:pPr>
            <w:r>
              <w:rPr>
                <w:rFonts w:asciiTheme="minorHAnsi" w:hAnsiTheme="minorHAnsi" w:cstheme="minorHAnsi"/>
                <w:i/>
                <w:iCs/>
              </w:rPr>
              <w:t>64.339,41</w:t>
            </w:r>
          </w:p>
        </w:tc>
        <w:tc>
          <w:tcPr>
            <w:tcW w:w="486" w:type="pct"/>
            <w:tcBorders>
              <w:top w:val="outset" w:sz="6" w:space="0" w:color="000000"/>
              <w:left w:val="outset" w:sz="6" w:space="0" w:color="000000"/>
              <w:bottom w:val="outset" w:sz="6" w:space="0" w:color="000000"/>
              <w:right w:val="outset" w:sz="6" w:space="0" w:color="000000"/>
            </w:tcBorders>
          </w:tcPr>
          <w:p w14:paraId="5B25841E" w14:textId="25B2955E" w:rsidR="00EB7A4B" w:rsidRPr="00816E82" w:rsidRDefault="00EB7A4B" w:rsidP="00EB7A4B">
            <w:pPr>
              <w:pStyle w:val="NormalnyWeb"/>
              <w:jc w:val="center"/>
              <w:rPr>
                <w:rFonts w:asciiTheme="minorHAnsi" w:hAnsiTheme="minorHAnsi" w:cstheme="minorHAnsi"/>
                <w:i/>
                <w:iCs/>
              </w:rPr>
            </w:pPr>
            <w:r>
              <w:rPr>
                <w:rFonts w:asciiTheme="minorHAnsi" w:hAnsiTheme="minorHAnsi" w:cstheme="minorHAnsi"/>
                <w:i/>
                <w:iCs/>
              </w:rPr>
              <w:t>100,00</w:t>
            </w:r>
          </w:p>
        </w:tc>
      </w:tr>
      <w:tr w:rsidR="00EB7A4B" w:rsidRPr="00B57BAE" w14:paraId="535C72B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9997DA9"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07692A4"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FE453AD"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56AF33B" w14:textId="77777777" w:rsidR="00EB7A4B"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3020C82" w14:textId="77777777" w:rsidR="00EB7A4B" w:rsidRPr="00B57BAE" w:rsidRDefault="00EB7A4B" w:rsidP="00EB7A4B">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00A68430" w14:textId="77777777" w:rsidR="00EB7A4B" w:rsidRPr="00B57BAE" w:rsidRDefault="00EB7A4B" w:rsidP="00EB7A4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0F29D852" w14:textId="77777777" w:rsidR="00EB7A4B" w:rsidRPr="00B57BAE" w:rsidRDefault="00EB7A4B" w:rsidP="00EB7A4B">
            <w:pPr>
              <w:pStyle w:val="NormalnyWeb"/>
              <w:jc w:val="center"/>
              <w:rPr>
                <w:rFonts w:asciiTheme="minorHAnsi" w:hAnsiTheme="minorHAnsi" w:cstheme="minorHAnsi"/>
                <w:i/>
              </w:rPr>
            </w:pPr>
          </w:p>
        </w:tc>
      </w:tr>
      <w:tr w:rsidR="00EB7A4B" w:rsidRPr="00B57BAE" w14:paraId="7939F80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798BD9"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F70190"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03C336" w14:textId="4BA96CC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1964B68D" w14:textId="3DBF0A13" w:rsidR="00EB7A4B" w:rsidRDefault="00EB7A4B" w:rsidP="00EB7A4B">
            <w:pPr>
              <w:pStyle w:val="NormalnyWeb"/>
              <w:rPr>
                <w:rFonts w:asciiTheme="minorHAnsi" w:hAnsiTheme="minorHAnsi" w:cstheme="minorHAnsi"/>
              </w:rPr>
            </w:pPr>
            <w:r>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47BC0116" w14:textId="64F25770"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rPr>
              <w:t>1.550,00</w:t>
            </w:r>
          </w:p>
        </w:tc>
        <w:tc>
          <w:tcPr>
            <w:tcW w:w="834" w:type="pct"/>
            <w:tcBorders>
              <w:top w:val="outset" w:sz="6" w:space="0" w:color="000000"/>
              <w:left w:val="outset" w:sz="6" w:space="0" w:color="000000"/>
              <w:bottom w:val="outset" w:sz="6" w:space="0" w:color="000000"/>
              <w:right w:val="outset" w:sz="6" w:space="0" w:color="000000"/>
            </w:tcBorders>
          </w:tcPr>
          <w:p w14:paraId="128275DF" w14:textId="40114A0A"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rPr>
              <w:t>1.548,33</w:t>
            </w:r>
          </w:p>
        </w:tc>
        <w:tc>
          <w:tcPr>
            <w:tcW w:w="486" w:type="pct"/>
            <w:tcBorders>
              <w:top w:val="outset" w:sz="6" w:space="0" w:color="000000"/>
              <w:left w:val="outset" w:sz="6" w:space="0" w:color="000000"/>
              <w:bottom w:val="outset" w:sz="6" w:space="0" w:color="000000"/>
              <w:right w:val="outset" w:sz="6" w:space="0" w:color="000000"/>
            </w:tcBorders>
          </w:tcPr>
          <w:p w14:paraId="31F0AD6D" w14:textId="7252401D"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rPr>
              <w:t>99,99</w:t>
            </w:r>
          </w:p>
        </w:tc>
      </w:tr>
      <w:tr w:rsidR="00EB7A4B" w:rsidRPr="00B57BAE" w14:paraId="3912046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80EAFC"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3BC3C"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C1918D9" w14:textId="4B4B81E5" w:rsidR="00EB7A4B"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09DB0883" w14:textId="2AC30CC1" w:rsidR="00EB7A4B"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2E24E9A" w14:textId="4C8FCB07" w:rsidR="00EB7A4B" w:rsidRDefault="00EB7A4B" w:rsidP="00EB7A4B">
            <w:pPr>
              <w:pStyle w:val="NormalnyWeb"/>
              <w:jc w:val="center"/>
              <w:rPr>
                <w:rFonts w:asciiTheme="minorHAnsi" w:hAnsiTheme="minorHAnsi" w:cstheme="minorHAnsi"/>
              </w:rPr>
            </w:pPr>
            <w:r>
              <w:rPr>
                <w:rFonts w:asciiTheme="minorHAnsi" w:hAnsiTheme="minorHAnsi" w:cstheme="minorHAnsi"/>
              </w:rPr>
              <w:t>62.791,08</w:t>
            </w:r>
          </w:p>
        </w:tc>
        <w:tc>
          <w:tcPr>
            <w:tcW w:w="834" w:type="pct"/>
            <w:tcBorders>
              <w:top w:val="outset" w:sz="6" w:space="0" w:color="000000"/>
              <w:left w:val="outset" w:sz="6" w:space="0" w:color="000000"/>
              <w:bottom w:val="outset" w:sz="6" w:space="0" w:color="000000"/>
              <w:right w:val="outset" w:sz="6" w:space="0" w:color="000000"/>
            </w:tcBorders>
          </w:tcPr>
          <w:p w14:paraId="2EEE2896" w14:textId="38A33DE7" w:rsidR="00EB7A4B" w:rsidRDefault="00EB7A4B" w:rsidP="00EB7A4B">
            <w:pPr>
              <w:pStyle w:val="NormalnyWeb"/>
              <w:jc w:val="center"/>
              <w:rPr>
                <w:rFonts w:asciiTheme="minorHAnsi" w:hAnsiTheme="minorHAnsi" w:cstheme="minorHAnsi"/>
              </w:rPr>
            </w:pPr>
            <w:r>
              <w:rPr>
                <w:rFonts w:asciiTheme="minorHAnsi" w:hAnsiTheme="minorHAnsi" w:cstheme="minorHAnsi"/>
              </w:rPr>
              <w:t>62.791,08</w:t>
            </w:r>
          </w:p>
        </w:tc>
        <w:tc>
          <w:tcPr>
            <w:tcW w:w="486" w:type="pct"/>
            <w:tcBorders>
              <w:top w:val="outset" w:sz="6" w:space="0" w:color="000000"/>
              <w:left w:val="outset" w:sz="6" w:space="0" w:color="000000"/>
              <w:bottom w:val="outset" w:sz="6" w:space="0" w:color="000000"/>
              <w:right w:val="outset" w:sz="6" w:space="0" w:color="000000"/>
            </w:tcBorders>
          </w:tcPr>
          <w:p w14:paraId="0197D6A4" w14:textId="6B5D4C12" w:rsidR="00EB7A4B"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6045C3A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02B29A" w14:textId="77777777" w:rsidR="00EB7A4B" w:rsidRPr="00B57BAE" w:rsidRDefault="00EB7A4B" w:rsidP="00EB7A4B">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B8AA4A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0DC357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FB43E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4681D67" w14:textId="77777777" w:rsidR="00EB7A4B" w:rsidRPr="00B57BAE" w:rsidRDefault="00EB7A4B" w:rsidP="00EB7A4B">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193CD7C4" w14:textId="77777777" w:rsidR="00EB7A4B" w:rsidRPr="00B57BAE" w:rsidRDefault="00EB7A4B" w:rsidP="00EB7A4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E2E4624" w14:textId="77777777" w:rsidR="00EB7A4B" w:rsidRPr="00B57BAE" w:rsidRDefault="00EB7A4B" w:rsidP="00EB7A4B">
            <w:pPr>
              <w:pStyle w:val="NormalnyWeb"/>
              <w:jc w:val="center"/>
              <w:rPr>
                <w:rFonts w:asciiTheme="minorHAnsi" w:hAnsiTheme="minorHAnsi" w:cstheme="minorHAnsi"/>
                <w:i/>
              </w:rPr>
            </w:pPr>
          </w:p>
        </w:tc>
      </w:tr>
      <w:tr w:rsidR="00EB7A4B" w:rsidRPr="00B57BAE" w14:paraId="54CCBF1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6FEDD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403CA2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75831</w:t>
            </w:r>
          </w:p>
        </w:tc>
        <w:tc>
          <w:tcPr>
            <w:tcW w:w="330" w:type="pct"/>
            <w:tcBorders>
              <w:top w:val="outset" w:sz="6" w:space="0" w:color="000000"/>
              <w:left w:val="outset" w:sz="6" w:space="0" w:color="000000"/>
              <w:bottom w:val="outset" w:sz="6" w:space="0" w:color="000000"/>
              <w:right w:val="outset" w:sz="6" w:space="0" w:color="000000"/>
            </w:tcBorders>
          </w:tcPr>
          <w:p w14:paraId="106E7EC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A01640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Część równoważąca subwencji ogólnej dla gmin</w:t>
            </w:r>
          </w:p>
        </w:tc>
        <w:tc>
          <w:tcPr>
            <w:tcW w:w="806" w:type="pct"/>
            <w:tcBorders>
              <w:top w:val="outset" w:sz="6" w:space="0" w:color="000000"/>
              <w:left w:val="outset" w:sz="6" w:space="0" w:color="000000"/>
              <w:bottom w:val="outset" w:sz="6" w:space="0" w:color="000000"/>
              <w:right w:val="outset" w:sz="6" w:space="0" w:color="000000"/>
            </w:tcBorders>
          </w:tcPr>
          <w:p w14:paraId="2266C63F" w14:textId="226FE928" w:rsidR="00EB7A4B" w:rsidRPr="006925A8" w:rsidRDefault="00EB7A4B" w:rsidP="00EB7A4B">
            <w:pPr>
              <w:pStyle w:val="NormalnyWeb"/>
              <w:jc w:val="center"/>
              <w:rPr>
                <w:rFonts w:asciiTheme="minorHAnsi" w:hAnsiTheme="minorHAnsi" w:cstheme="minorHAnsi"/>
                <w:i/>
                <w:iCs/>
              </w:rPr>
            </w:pPr>
            <w:r w:rsidRPr="006925A8">
              <w:rPr>
                <w:rFonts w:asciiTheme="minorHAnsi" w:hAnsiTheme="minorHAnsi" w:cstheme="minorHAnsi"/>
                <w:i/>
                <w:iCs/>
              </w:rPr>
              <w:t>602.643,00</w:t>
            </w:r>
          </w:p>
        </w:tc>
        <w:tc>
          <w:tcPr>
            <w:tcW w:w="834" w:type="pct"/>
            <w:tcBorders>
              <w:top w:val="outset" w:sz="6" w:space="0" w:color="000000"/>
              <w:left w:val="outset" w:sz="6" w:space="0" w:color="000000"/>
              <w:bottom w:val="outset" w:sz="6" w:space="0" w:color="000000"/>
              <w:right w:val="outset" w:sz="6" w:space="0" w:color="000000"/>
            </w:tcBorders>
          </w:tcPr>
          <w:p w14:paraId="5BD01BCD" w14:textId="3A50732E" w:rsidR="00EB7A4B" w:rsidRPr="006925A8" w:rsidRDefault="00EB7A4B" w:rsidP="00EB7A4B">
            <w:pPr>
              <w:pStyle w:val="NormalnyWeb"/>
              <w:jc w:val="center"/>
              <w:rPr>
                <w:rFonts w:asciiTheme="minorHAnsi" w:hAnsiTheme="minorHAnsi" w:cstheme="minorHAnsi"/>
                <w:i/>
                <w:iCs/>
              </w:rPr>
            </w:pPr>
            <w:r w:rsidRPr="006925A8">
              <w:rPr>
                <w:rFonts w:asciiTheme="minorHAnsi" w:hAnsiTheme="minorHAnsi" w:cstheme="minorHAnsi"/>
                <w:i/>
                <w:iCs/>
              </w:rPr>
              <w:t>602.643,00</w:t>
            </w:r>
          </w:p>
        </w:tc>
        <w:tc>
          <w:tcPr>
            <w:tcW w:w="486" w:type="pct"/>
            <w:tcBorders>
              <w:top w:val="outset" w:sz="6" w:space="0" w:color="000000"/>
              <w:left w:val="outset" w:sz="6" w:space="0" w:color="000000"/>
              <w:bottom w:val="outset" w:sz="6" w:space="0" w:color="000000"/>
              <w:right w:val="outset" w:sz="6" w:space="0" w:color="000000"/>
            </w:tcBorders>
          </w:tcPr>
          <w:p w14:paraId="59C77B29" w14:textId="3B5F88C6" w:rsidR="00EB7A4B" w:rsidRPr="006925A8" w:rsidRDefault="00EB7A4B" w:rsidP="00EB7A4B">
            <w:pPr>
              <w:pStyle w:val="NormalnyWeb"/>
              <w:jc w:val="center"/>
              <w:rPr>
                <w:rFonts w:asciiTheme="minorHAnsi" w:hAnsiTheme="minorHAnsi" w:cstheme="minorHAnsi"/>
                <w:i/>
                <w:iCs/>
              </w:rPr>
            </w:pPr>
            <w:r w:rsidRPr="006925A8">
              <w:rPr>
                <w:rFonts w:asciiTheme="minorHAnsi" w:hAnsiTheme="minorHAnsi" w:cstheme="minorHAnsi"/>
                <w:i/>
                <w:iCs/>
              </w:rPr>
              <w:t>100,00</w:t>
            </w:r>
          </w:p>
        </w:tc>
      </w:tr>
      <w:tr w:rsidR="00EB7A4B" w:rsidRPr="00B57BAE" w14:paraId="1073BC8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CCB8F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E0B81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042F5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C97F6C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CE37E5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72E39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91E7BA" w14:textId="77777777" w:rsidR="00EB7A4B" w:rsidRPr="00B57BAE" w:rsidRDefault="00EB7A4B" w:rsidP="00EB7A4B">
            <w:pPr>
              <w:pStyle w:val="NormalnyWeb"/>
              <w:jc w:val="center"/>
              <w:rPr>
                <w:rFonts w:asciiTheme="minorHAnsi" w:hAnsiTheme="minorHAnsi" w:cstheme="minorHAnsi"/>
              </w:rPr>
            </w:pPr>
          </w:p>
        </w:tc>
      </w:tr>
      <w:tr w:rsidR="00EB7A4B" w:rsidRPr="00B57BAE" w14:paraId="28E77A5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314B84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CED38F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3AFC4D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091EFC72"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04C74575" w14:textId="1A07CD8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602.643,00</w:t>
            </w:r>
          </w:p>
        </w:tc>
        <w:tc>
          <w:tcPr>
            <w:tcW w:w="834" w:type="pct"/>
            <w:tcBorders>
              <w:top w:val="outset" w:sz="6" w:space="0" w:color="000000"/>
              <w:left w:val="outset" w:sz="6" w:space="0" w:color="000000"/>
              <w:bottom w:val="outset" w:sz="6" w:space="0" w:color="000000"/>
              <w:right w:val="outset" w:sz="6" w:space="0" w:color="000000"/>
            </w:tcBorders>
          </w:tcPr>
          <w:p w14:paraId="6BC05B24" w14:textId="3F27A2A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602.643,00</w:t>
            </w:r>
          </w:p>
        </w:tc>
        <w:tc>
          <w:tcPr>
            <w:tcW w:w="486" w:type="pct"/>
            <w:tcBorders>
              <w:top w:val="outset" w:sz="6" w:space="0" w:color="000000"/>
              <w:left w:val="outset" w:sz="6" w:space="0" w:color="000000"/>
              <w:bottom w:val="outset" w:sz="6" w:space="0" w:color="000000"/>
              <w:right w:val="outset" w:sz="6" w:space="0" w:color="000000"/>
            </w:tcBorders>
          </w:tcPr>
          <w:p w14:paraId="4D75526A" w14:textId="0537AFE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42E59A9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4DEAB2"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F318F3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B5142E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7803151"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BF0E05E"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2DC5E3A"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179616" w14:textId="77777777" w:rsidR="00EB7A4B" w:rsidRPr="00B57BAE" w:rsidRDefault="00EB7A4B" w:rsidP="00EB7A4B">
            <w:pPr>
              <w:pStyle w:val="NormalnyWeb"/>
              <w:jc w:val="center"/>
              <w:rPr>
                <w:rFonts w:asciiTheme="minorHAnsi" w:hAnsiTheme="minorHAnsi" w:cstheme="minorHAnsi"/>
              </w:rPr>
            </w:pPr>
          </w:p>
        </w:tc>
      </w:tr>
      <w:tr w:rsidR="00EB7A4B" w:rsidRPr="00B57BAE" w14:paraId="6588023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D6963F4"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b/>
                <w:bCs/>
              </w:rPr>
              <w:t>801</w:t>
            </w:r>
          </w:p>
        </w:tc>
        <w:tc>
          <w:tcPr>
            <w:tcW w:w="399" w:type="pct"/>
            <w:tcBorders>
              <w:top w:val="outset" w:sz="6" w:space="0" w:color="000000"/>
              <w:left w:val="outset" w:sz="6" w:space="0" w:color="000000"/>
              <w:bottom w:val="outset" w:sz="6" w:space="0" w:color="000000"/>
              <w:right w:val="outset" w:sz="6" w:space="0" w:color="000000"/>
            </w:tcBorders>
          </w:tcPr>
          <w:p w14:paraId="4F2C8F8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8C4DF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09807F2" w14:textId="77777777" w:rsidR="00EB7A4B" w:rsidRPr="00B57BAE" w:rsidRDefault="00EB7A4B" w:rsidP="00EB7A4B">
            <w:pPr>
              <w:pStyle w:val="Nagwek6"/>
              <w:rPr>
                <w:rFonts w:asciiTheme="minorHAnsi" w:hAnsiTheme="minorHAnsi" w:cstheme="minorHAnsi"/>
                <w:sz w:val="24"/>
                <w:szCs w:val="24"/>
              </w:rPr>
            </w:pPr>
            <w:r w:rsidRPr="00B57BAE">
              <w:rPr>
                <w:rFonts w:asciiTheme="minorHAnsi" w:hAnsiTheme="minorHAnsi" w:cstheme="minorHAnsi"/>
                <w:sz w:val="24"/>
                <w:szCs w:val="24"/>
              </w:rPr>
              <w:t>Oświata i wychowanie</w:t>
            </w:r>
          </w:p>
        </w:tc>
        <w:tc>
          <w:tcPr>
            <w:tcW w:w="806" w:type="pct"/>
            <w:tcBorders>
              <w:top w:val="outset" w:sz="6" w:space="0" w:color="000000"/>
              <w:left w:val="outset" w:sz="6" w:space="0" w:color="000000"/>
              <w:bottom w:val="outset" w:sz="6" w:space="0" w:color="000000"/>
              <w:right w:val="outset" w:sz="6" w:space="0" w:color="000000"/>
            </w:tcBorders>
          </w:tcPr>
          <w:p w14:paraId="7375BBA2" w14:textId="0EA90C05" w:rsidR="00EB7A4B" w:rsidRPr="00B57BAE" w:rsidRDefault="00020F1D" w:rsidP="00EB7A4B">
            <w:pPr>
              <w:pStyle w:val="NormalnyWeb"/>
              <w:jc w:val="center"/>
              <w:rPr>
                <w:rFonts w:asciiTheme="minorHAnsi" w:hAnsiTheme="minorHAnsi" w:cstheme="minorHAnsi"/>
                <w:b/>
              </w:rPr>
            </w:pPr>
            <w:r>
              <w:rPr>
                <w:rFonts w:asciiTheme="minorHAnsi" w:hAnsiTheme="minorHAnsi" w:cstheme="minorHAnsi"/>
                <w:b/>
              </w:rPr>
              <w:t>896.716,86</w:t>
            </w:r>
          </w:p>
        </w:tc>
        <w:tc>
          <w:tcPr>
            <w:tcW w:w="834" w:type="pct"/>
            <w:tcBorders>
              <w:top w:val="outset" w:sz="6" w:space="0" w:color="000000"/>
              <w:left w:val="outset" w:sz="6" w:space="0" w:color="000000"/>
              <w:bottom w:val="outset" w:sz="6" w:space="0" w:color="000000"/>
              <w:right w:val="outset" w:sz="6" w:space="0" w:color="000000"/>
            </w:tcBorders>
          </w:tcPr>
          <w:p w14:paraId="06AC2533" w14:textId="27809C9C" w:rsidR="00EB7A4B" w:rsidRPr="00B57BAE" w:rsidRDefault="00020F1D" w:rsidP="00EB7A4B">
            <w:pPr>
              <w:pStyle w:val="NormalnyWeb"/>
              <w:jc w:val="center"/>
              <w:rPr>
                <w:rFonts w:asciiTheme="minorHAnsi" w:hAnsiTheme="minorHAnsi" w:cstheme="minorHAnsi"/>
                <w:b/>
              </w:rPr>
            </w:pPr>
            <w:r>
              <w:rPr>
                <w:rFonts w:asciiTheme="minorHAnsi" w:hAnsiTheme="minorHAnsi" w:cstheme="minorHAnsi"/>
                <w:b/>
              </w:rPr>
              <w:t>806.539,36</w:t>
            </w:r>
          </w:p>
        </w:tc>
        <w:tc>
          <w:tcPr>
            <w:tcW w:w="486" w:type="pct"/>
            <w:tcBorders>
              <w:top w:val="outset" w:sz="6" w:space="0" w:color="000000"/>
              <w:left w:val="outset" w:sz="6" w:space="0" w:color="000000"/>
              <w:bottom w:val="outset" w:sz="6" w:space="0" w:color="000000"/>
              <w:right w:val="outset" w:sz="6" w:space="0" w:color="000000"/>
            </w:tcBorders>
          </w:tcPr>
          <w:p w14:paraId="151BC602" w14:textId="48B27536" w:rsidR="00EB7A4B" w:rsidRPr="00B57BAE" w:rsidRDefault="00020F1D" w:rsidP="00EB7A4B">
            <w:pPr>
              <w:pStyle w:val="NormalnyWeb"/>
              <w:jc w:val="center"/>
              <w:rPr>
                <w:rFonts w:asciiTheme="minorHAnsi" w:hAnsiTheme="minorHAnsi" w:cstheme="minorHAnsi"/>
                <w:b/>
              </w:rPr>
            </w:pPr>
            <w:r>
              <w:rPr>
                <w:rFonts w:asciiTheme="minorHAnsi" w:hAnsiTheme="minorHAnsi" w:cstheme="minorHAnsi"/>
                <w:b/>
              </w:rPr>
              <w:t>89,94</w:t>
            </w:r>
          </w:p>
        </w:tc>
      </w:tr>
      <w:tr w:rsidR="00EB7A4B" w:rsidRPr="00B57BAE" w14:paraId="7E7B1F2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C9900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A7688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96128C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F6552AC"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21732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74BF491"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7F21E24" w14:textId="77777777" w:rsidR="00EB7A4B" w:rsidRPr="00B57BAE" w:rsidRDefault="00EB7A4B" w:rsidP="00EB7A4B">
            <w:pPr>
              <w:pStyle w:val="NormalnyWeb"/>
              <w:jc w:val="center"/>
              <w:rPr>
                <w:rFonts w:asciiTheme="minorHAnsi" w:hAnsiTheme="minorHAnsi" w:cstheme="minorHAnsi"/>
              </w:rPr>
            </w:pPr>
          </w:p>
        </w:tc>
      </w:tr>
      <w:tr w:rsidR="00EB7A4B" w:rsidRPr="00B57BAE" w14:paraId="68FA23E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8DA5A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189650" w14:textId="3C2B3080" w:rsidR="00EB7A4B" w:rsidRPr="006D2D6E" w:rsidRDefault="00EB7A4B" w:rsidP="00EB7A4B">
            <w:pPr>
              <w:pStyle w:val="NormalnyWeb"/>
              <w:jc w:val="center"/>
              <w:rPr>
                <w:rFonts w:asciiTheme="minorHAnsi" w:hAnsiTheme="minorHAnsi" w:cstheme="minorHAnsi"/>
                <w:i/>
                <w:iCs/>
              </w:rPr>
            </w:pPr>
            <w:r w:rsidRPr="006D2D6E">
              <w:rPr>
                <w:rFonts w:asciiTheme="minorHAnsi" w:hAnsiTheme="minorHAnsi" w:cstheme="minorHAnsi"/>
                <w:i/>
                <w:iCs/>
              </w:rPr>
              <w:t>80101</w:t>
            </w:r>
          </w:p>
        </w:tc>
        <w:tc>
          <w:tcPr>
            <w:tcW w:w="330" w:type="pct"/>
            <w:tcBorders>
              <w:top w:val="outset" w:sz="6" w:space="0" w:color="000000"/>
              <w:left w:val="outset" w:sz="6" w:space="0" w:color="000000"/>
              <w:bottom w:val="outset" w:sz="6" w:space="0" w:color="000000"/>
              <w:right w:val="outset" w:sz="6" w:space="0" w:color="000000"/>
            </w:tcBorders>
          </w:tcPr>
          <w:p w14:paraId="444B6011" w14:textId="77777777" w:rsidR="00EB7A4B" w:rsidRPr="006D2D6E"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AB14053" w14:textId="0C835C70" w:rsidR="00EB7A4B" w:rsidRPr="006D2D6E" w:rsidRDefault="00EB7A4B" w:rsidP="00EB7A4B">
            <w:pPr>
              <w:pStyle w:val="NormalnyWeb"/>
              <w:rPr>
                <w:rFonts w:asciiTheme="minorHAnsi" w:hAnsiTheme="minorHAnsi" w:cstheme="minorHAnsi"/>
                <w:i/>
                <w:iCs/>
              </w:rPr>
            </w:pPr>
            <w:r w:rsidRPr="006D2D6E">
              <w:rPr>
                <w:rFonts w:asciiTheme="minorHAnsi" w:hAnsiTheme="minorHAnsi" w:cstheme="minorHAnsi"/>
                <w:i/>
                <w:iCs/>
              </w:rPr>
              <w:t>Szkoły podstawowe</w:t>
            </w:r>
          </w:p>
        </w:tc>
        <w:tc>
          <w:tcPr>
            <w:tcW w:w="806" w:type="pct"/>
            <w:tcBorders>
              <w:top w:val="outset" w:sz="6" w:space="0" w:color="000000"/>
              <w:left w:val="outset" w:sz="6" w:space="0" w:color="000000"/>
              <w:bottom w:val="outset" w:sz="6" w:space="0" w:color="000000"/>
              <w:right w:val="outset" w:sz="6" w:space="0" w:color="000000"/>
            </w:tcBorders>
          </w:tcPr>
          <w:p w14:paraId="1CFD62F5" w14:textId="4AAF3CB9" w:rsidR="00EB7A4B" w:rsidRPr="006D2D6E" w:rsidRDefault="00EB7A4B" w:rsidP="00EB7A4B">
            <w:pPr>
              <w:pStyle w:val="NormalnyWeb"/>
              <w:jc w:val="center"/>
              <w:rPr>
                <w:rFonts w:asciiTheme="minorHAnsi" w:hAnsiTheme="minorHAnsi" w:cstheme="minorHAnsi"/>
                <w:i/>
                <w:iCs/>
              </w:rPr>
            </w:pPr>
            <w:r w:rsidRPr="006D2D6E">
              <w:rPr>
                <w:rFonts w:asciiTheme="minorHAnsi" w:hAnsiTheme="minorHAnsi" w:cstheme="minorHAnsi"/>
                <w:i/>
                <w:iCs/>
              </w:rPr>
              <w:t>0,00</w:t>
            </w:r>
          </w:p>
        </w:tc>
        <w:tc>
          <w:tcPr>
            <w:tcW w:w="834" w:type="pct"/>
            <w:tcBorders>
              <w:top w:val="outset" w:sz="6" w:space="0" w:color="000000"/>
              <w:left w:val="outset" w:sz="6" w:space="0" w:color="000000"/>
              <w:bottom w:val="outset" w:sz="6" w:space="0" w:color="000000"/>
              <w:right w:val="outset" w:sz="6" w:space="0" w:color="000000"/>
            </w:tcBorders>
          </w:tcPr>
          <w:p w14:paraId="3FCA0A53" w14:textId="3FB95BF9" w:rsidR="00EB7A4B" w:rsidRPr="006D2D6E" w:rsidRDefault="00EB7A4B" w:rsidP="00EB7A4B">
            <w:pPr>
              <w:pStyle w:val="NormalnyWeb"/>
              <w:jc w:val="center"/>
              <w:rPr>
                <w:rFonts w:asciiTheme="minorHAnsi" w:hAnsiTheme="minorHAnsi" w:cstheme="minorHAnsi"/>
                <w:i/>
                <w:iCs/>
              </w:rPr>
            </w:pPr>
            <w:r w:rsidRPr="006D2D6E">
              <w:rPr>
                <w:rFonts w:asciiTheme="minorHAnsi" w:hAnsiTheme="minorHAnsi" w:cstheme="minorHAnsi"/>
                <w:i/>
                <w:iCs/>
              </w:rPr>
              <w:t>26,00</w:t>
            </w:r>
          </w:p>
        </w:tc>
        <w:tc>
          <w:tcPr>
            <w:tcW w:w="486" w:type="pct"/>
            <w:tcBorders>
              <w:top w:val="outset" w:sz="6" w:space="0" w:color="000000"/>
              <w:left w:val="outset" w:sz="6" w:space="0" w:color="000000"/>
              <w:bottom w:val="outset" w:sz="6" w:space="0" w:color="000000"/>
              <w:right w:val="outset" w:sz="6" w:space="0" w:color="000000"/>
            </w:tcBorders>
          </w:tcPr>
          <w:p w14:paraId="44FAEA45" w14:textId="450A4655" w:rsidR="00EB7A4B" w:rsidRPr="006D2D6E" w:rsidRDefault="00EB7A4B" w:rsidP="00EB7A4B">
            <w:pPr>
              <w:pStyle w:val="NormalnyWeb"/>
              <w:jc w:val="center"/>
              <w:rPr>
                <w:rFonts w:asciiTheme="minorHAnsi" w:hAnsiTheme="minorHAnsi" w:cstheme="minorHAnsi"/>
                <w:i/>
                <w:iCs/>
              </w:rPr>
            </w:pPr>
            <w:r w:rsidRPr="006D2D6E">
              <w:rPr>
                <w:rFonts w:asciiTheme="minorHAnsi" w:hAnsiTheme="minorHAnsi" w:cstheme="minorHAnsi"/>
                <w:i/>
                <w:iCs/>
              </w:rPr>
              <w:t>0,00</w:t>
            </w:r>
          </w:p>
        </w:tc>
      </w:tr>
      <w:tr w:rsidR="00EB7A4B" w:rsidRPr="00B57BAE" w14:paraId="337625C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BB628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BF46CF"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0C396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032C31" w14:textId="77777777" w:rsidR="00EB7A4B"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8C30C60"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BE77A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01CF2F" w14:textId="77777777" w:rsidR="00EB7A4B" w:rsidRPr="00B57BAE" w:rsidRDefault="00EB7A4B" w:rsidP="00EB7A4B">
            <w:pPr>
              <w:pStyle w:val="NormalnyWeb"/>
              <w:jc w:val="center"/>
              <w:rPr>
                <w:rFonts w:asciiTheme="minorHAnsi" w:hAnsiTheme="minorHAnsi" w:cstheme="minorHAnsi"/>
              </w:rPr>
            </w:pPr>
          </w:p>
        </w:tc>
      </w:tr>
      <w:tr w:rsidR="00EB7A4B" w:rsidRPr="00B57BAE" w14:paraId="6FA4E8C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F94F4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6295C1"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17F3D7" w14:textId="213032E9"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tcPr>
          <w:p w14:paraId="4DF25A11" w14:textId="511DE1D2" w:rsidR="00EB7A4B" w:rsidRDefault="00EB7A4B" w:rsidP="00EB7A4B">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65762BA5" w14:textId="1DAE403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0175413F" w14:textId="6EFAB9D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26,00</w:t>
            </w:r>
          </w:p>
        </w:tc>
        <w:tc>
          <w:tcPr>
            <w:tcW w:w="486" w:type="pct"/>
            <w:tcBorders>
              <w:top w:val="outset" w:sz="6" w:space="0" w:color="000000"/>
              <w:left w:val="outset" w:sz="6" w:space="0" w:color="000000"/>
              <w:bottom w:val="outset" w:sz="6" w:space="0" w:color="000000"/>
              <w:right w:val="outset" w:sz="6" w:space="0" w:color="000000"/>
            </w:tcBorders>
          </w:tcPr>
          <w:p w14:paraId="0A54BB5F" w14:textId="4B015B9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r>
      <w:tr w:rsidR="00EB7A4B" w:rsidRPr="00B57BAE" w14:paraId="078E49E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6C537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CB7AD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D3445F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96D4051"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F493BC4"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786ADF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CC9574" w14:textId="77777777" w:rsidR="00EB7A4B" w:rsidRPr="00B57BAE" w:rsidRDefault="00EB7A4B" w:rsidP="00EB7A4B">
            <w:pPr>
              <w:pStyle w:val="NormalnyWeb"/>
              <w:jc w:val="center"/>
              <w:rPr>
                <w:rFonts w:asciiTheme="minorHAnsi" w:hAnsiTheme="minorHAnsi" w:cstheme="minorHAnsi"/>
              </w:rPr>
            </w:pPr>
          </w:p>
        </w:tc>
      </w:tr>
      <w:tr w:rsidR="00EB7A4B" w:rsidRPr="00B57BAE" w14:paraId="440CA00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6C70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5ED2EE2"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80104</w:t>
            </w:r>
          </w:p>
        </w:tc>
        <w:tc>
          <w:tcPr>
            <w:tcW w:w="330" w:type="pct"/>
            <w:tcBorders>
              <w:top w:val="outset" w:sz="6" w:space="0" w:color="000000"/>
              <w:left w:val="outset" w:sz="6" w:space="0" w:color="000000"/>
              <w:bottom w:val="outset" w:sz="6" w:space="0" w:color="000000"/>
              <w:right w:val="outset" w:sz="6" w:space="0" w:color="000000"/>
            </w:tcBorders>
          </w:tcPr>
          <w:p w14:paraId="772C4C72"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97DA20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Przedszkola</w:t>
            </w:r>
          </w:p>
        </w:tc>
        <w:tc>
          <w:tcPr>
            <w:tcW w:w="806" w:type="pct"/>
            <w:tcBorders>
              <w:top w:val="outset" w:sz="6" w:space="0" w:color="000000"/>
              <w:left w:val="outset" w:sz="6" w:space="0" w:color="000000"/>
              <w:bottom w:val="outset" w:sz="6" w:space="0" w:color="000000"/>
              <w:right w:val="outset" w:sz="6" w:space="0" w:color="000000"/>
            </w:tcBorders>
          </w:tcPr>
          <w:p w14:paraId="63BDE70B" w14:textId="05AB737F"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410.145,00</w:t>
            </w:r>
          </w:p>
        </w:tc>
        <w:tc>
          <w:tcPr>
            <w:tcW w:w="834" w:type="pct"/>
            <w:tcBorders>
              <w:top w:val="outset" w:sz="6" w:space="0" w:color="000000"/>
              <w:left w:val="outset" w:sz="6" w:space="0" w:color="000000"/>
              <w:bottom w:val="outset" w:sz="6" w:space="0" w:color="000000"/>
              <w:right w:val="outset" w:sz="6" w:space="0" w:color="000000"/>
            </w:tcBorders>
          </w:tcPr>
          <w:p w14:paraId="07557E9F" w14:textId="41E40C58"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356.844,93</w:t>
            </w:r>
          </w:p>
        </w:tc>
        <w:tc>
          <w:tcPr>
            <w:tcW w:w="486" w:type="pct"/>
            <w:tcBorders>
              <w:top w:val="outset" w:sz="6" w:space="0" w:color="000000"/>
              <w:left w:val="outset" w:sz="6" w:space="0" w:color="000000"/>
              <w:bottom w:val="outset" w:sz="6" w:space="0" w:color="000000"/>
              <w:right w:val="outset" w:sz="6" w:space="0" w:color="000000"/>
            </w:tcBorders>
          </w:tcPr>
          <w:p w14:paraId="75E74345" w14:textId="4B11FA00"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87,00</w:t>
            </w:r>
          </w:p>
        </w:tc>
      </w:tr>
      <w:tr w:rsidR="00EB7A4B" w:rsidRPr="00B57BAE" w14:paraId="1AC7154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64376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6AD9AB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D146E4F"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D8D020"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FB5262D"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386824A"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A4100C3" w14:textId="77777777" w:rsidR="00EB7A4B" w:rsidRPr="00B57BAE" w:rsidRDefault="00EB7A4B" w:rsidP="00EB7A4B">
            <w:pPr>
              <w:pStyle w:val="NormalnyWeb"/>
              <w:jc w:val="center"/>
              <w:rPr>
                <w:rFonts w:asciiTheme="minorHAnsi" w:hAnsiTheme="minorHAnsi" w:cstheme="minorHAnsi"/>
              </w:rPr>
            </w:pPr>
          </w:p>
        </w:tc>
      </w:tr>
      <w:tr w:rsidR="00EB7A4B" w:rsidRPr="00B57BAE" w14:paraId="107828A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890A5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E5F27A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818018"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0660</w:t>
            </w:r>
          </w:p>
        </w:tc>
        <w:tc>
          <w:tcPr>
            <w:tcW w:w="1809" w:type="pct"/>
            <w:tcBorders>
              <w:top w:val="outset" w:sz="6" w:space="0" w:color="000000"/>
              <w:left w:val="outset" w:sz="6" w:space="0" w:color="000000"/>
              <w:bottom w:val="outset" w:sz="6" w:space="0" w:color="000000"/>
              <w:right w:val="outset" w:sz="6" w:space="0" w:color="000000"/>
            </w:tcBorders>
            <w:hideMark/>
          </w:tcPr>
          <w:p w14:paraId="7A1C02A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opłat za korzystanie z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1F9F2DD1" w14:textId="2475B98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25.000,00</w:t>
            </w:r>
          </w:p>
        </w:tc>
        <w:tc>
          <w:tcPr>
            <w:tcW w:w="834" w:type="pct"/>
            <w:tcBorders>
              <w:top w:val="outset" w:sz="6" w:space="0" w:color="000000"/>
              <w:left w:val="outset" w:sz="6" w:space="0" w:color="000000"/>
              <w:bottom w:val="outset" w:sz="6" w:space="0" w:color="000000"/>
              <w:right w:val="outset" w:sz="6" w:space="0" w:color="000000"/>
            </w:tcBorders>
          </w:tcPr>
          <w:p w14:paraId="38AD80B8" w14:textId="3CCD417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25.242,80</w:t>
            </w:r>
          </w:p>
        </w:tc>
        <w:tc>
          <w:tcPr>
            <w:tcW w:w="486" w:type="pct"/>
            <w:tcBorders>
              <w:top w:val="outset" w:sz="6" w:space="0" w:color="000000"/>
              <w:left w:val="outset" w:sz="6" w:space="0" w:color="000000"/>
              <w:bottom w:val="outset" w:sz="6" w:space="0" w:color="000000"/>
              <w:right w:val="outset" w:sz="6" w:space="0" w:color="000000"/>
            </w:tcBorders>
          </w:tcPr>
          <w:p w14:paraId="732FEBDB" w14:textId="4006384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100,97</w:t>
            </w:r>
          </w:p>
        </w:tc>
      </w:tr>
      <w:tr w:rsidR="00EB7A4B" w:rsidRPr="00B57BAE" w14:paraId="5ED4D80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BD088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AFE00A9"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D6C1B8C"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0670</w:t>
            </w:r>
          </w:p>
        </w:tc>
        <w:tc>
          <w:tcPr>
            <w:tcW w:w="1809" w:type="pct"/>
            <w:tcBorders>
              <w:top w:val="outset" w:sz="6" w:space="0" w:color="000000"/>
              <w:left w:val="outset" w:sz="6" w:space="0" w:color="000000"/>
              <w:bottom w:val="outset" w:sz="6" w:space="0" w:color="000000"/>
              <w:right w:val="outset" w:sz="6" w:space="0" w:color="000000"/>
            </w:tcBorders>
            <w:hideMark/>
          </w:tcPr>
          <w:p w14:paraId="6769C6FD"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opłat za korzystanie z wyżywienia w jednostkach realizujących zadania z zakresu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6003BEEF" w14:textId="5918EB6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150.000,00</w:t>
            </w:r>
          </w:p>
        </w:tc>
        <w:tc>
          <w:tcPr>
            <w:tcW w:w="834" w:type="pct"/>
            <w:tcBorders>
              <w:top w:val="outset" w:sz="6" w:space="0" w:color="000000"/>
              <w:left w:val="outset" w:sz="6" w:space="0" w:color="000000"/>
              <w:bottom w:val="outset" w:sz="6" w:space="0" w:color="000000"/>
              <w:right w:val="outset" w:sz="6" w:space="0" w:color="000000"/>
            </w:tcBorders>
          </w:tcPr>
          <w:p w14:paraId="0AC0CDAA" w14:textId="3B040B1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101.936,60</w:t>
            </w:r>
          </w:p>
        </w:tc>
        <w:tc>
          <w:tcPr>
            <w:tcW w:w="486" w:type="pct"/>
            <w:tcBorders>
              <w:top w:val="outset" w:sz="6" w:space="0" w:color="000000"/>
              <w:left w:val="outset" w:sz="6" w:space="0" w:color="000000"/>
              <w:bottom w:val="outset" w:sz="6" w:space="0" w:color="000000"/>
              <w:right w:val="outset" w:sz="6" w:space="0" w:color="000000"/>
            </w:tcBorders>
          </w:tcPr>
          <w:p w14:paraId="219EA962" w14:textId="4220ADD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67,96</w:t>
            </w:r>
          </w:p>
        </w:tc>
      </w:tr>
      <w:tr w:rsidR="00EB7A4B" w:rsidRPr="00B57BAE" w14:paraId="5AECABF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70BD6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1E834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39F7F2F"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18DEE4A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39F58A98" w14:textId="4461492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8.000,00</w:t>
            </w:r>
          </w:p>
        </w:tc>
        <w:tc>
          <w:tcPr>
            <w:tcW w:w="834" w:type="pct"/>
            <w:tcBorders>
              <w:top w:val="outset" w:sz="6" w:space="0" w:color="000000"/>
              <w:left w:val="outset" w:sz="6" w:space="0" w:color="000000"/>
              <w:bottom w:val="outset" w:sz="6" w:space="0" w:color="000000"/>
              <w:right w:val="outset" w:sz="6" w:space="0" w:color="000000"/>
            </w:tcBorders>
          </w:tcPr>
          <w:p w14:paraId="1BD2B31A" w14:textId="0C74A35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6.138,00</w:t>
            </w:r>
          </w:p>
        </w:tc>
        <w:tc>
          <w:tcPr>
            <w:tcW w:w="486" w:type="pct"/>
            <w:tcBorders>
              <w:top w:val="outset" w:sz="6" w:space="0" w:color="000000"/>
              <w:left w:val="outset" w:sz="6" w:space="0" w:color="000000"/>
              <w:bottom w:val="outset" w:sz="6" w:space="0" w:color="000000"/>
              <w:right w:val="outset" w:sz="6" w:space="0" w:color="000000"/>
            </w:tcBorders>
          </w:tcPr>
          <w:p w14:paraId="7D2DA3AA" w14:textId="642B313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76,72</w:t>
            </w:r>
          </w:p>
        </w:tc>
      </w:tr>
      <w:tr w:rsidR="00EB7A4B" w:rsidRPr="00B57BAE" w14:paraId="480C520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48D07B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16D655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CD5E2D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046B63E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26E3CDE3" w14:textId="426C4D4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0C5E4FD1" w14:textId="44CDA4C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175,41</w:t>
            </w:r>
          </w:p>
        </w:tc>
        <w:tc>
          <w:tcPr>
            <w:tcW w:w="486" w:type="pct"/>
            <w:tcBorders>
              <w:top w:val="outset" w:sz="6" w:space="0" w:color="000000"/>
              <w:left w:val="outset" w:sz="6" w:space="0" w:color="000000"/>
              <w:bottom w:val="outset" w:sz="6" w:space="0" w:color="000000"/>
              <w:right w:val="outset" w:sz="6" w:space="0" w:color="000000"/>
            </w:tcBorders>
          </w:tcPr>
          <w:p w14:paraId="1928A9F1" w14:textId="0A3F5B0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87,70</w:t>
            </w:r>
          </w:p>
        </w:tc>
      </w:tr>
      <w:tr w:rsidR="00EB7A4B" w:rsidRPr="00B57BAE" w14:paraId="4349C83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B48BD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65D67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5E1ED92"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7763DF9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4D849C4F" w14:textId="3218341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1.005,00</w:t>
            </w:r>
          </w:p>
        </w:tc>
        <w:tc>
          <w:tcPr>
            <w:tcW w:w="834" w:type="pct"/>
            <w:tcBorders>
              <w:top w:val="outset" w:sz="6" w:space="0" w:color="000000"/>
              <w:left w:val="outset" w:sz="6" w:space="0" w:color="000000"/>
              <w:bottom w:val="outset" w:sz="6" w:space="0" w:color="000000"/>
              <w:right w:val="outset" w:sz="6" w:space="0" w:color="000000"/>
            </w:tcBorders>
          </w:tcPr>
          <w:p w14:paraId="736D6C6C" w14:textId="31BDE3C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1.004,72</w:t>
            </w:r>
          </w:p>
        </w:tc>
        <w:tc>
          <w:tcPr>
            <w:tcW w:w="486" w:type="pct"/>
            <w:tcBorders>
              <w:top w:val="outset" w:sz="6" w:space="0" w:color="000000"/>
              <w:left w:val="outset" w:sz="6" w:space="0" w:color="000000"/>
              <w:bottom w:val="outset" w:sz="6" w:space="0" w:color="000000"/>
              <w:right w:val="outset" w:sz="6" w:space="0" w:color="000000"/>
            </w:tcBorders>
          </w:tcPr>
          <w:p w14:paraId="47E55063" w14:textId="27B3879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99,97</w:t>
            </w:r>
          </w:p>
        </w:tc>
      </w:tr>
      <w:tr w:rsidR="00EB7A4B" w:rsidRPr="00B57BAE" w14:paraId="42929D5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092050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D78F5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4A40155"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52D40CB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2BF9C066" w14:textId="56A629B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2756C7B2" w14:textId="724DAA9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16.407,40</w:t>
            </w:r>
          </w:p>
        </w:tc>
        <w:tc>
          <w:tcPr>
            <w:tcW w:w="486" w:type="pct"/>
            <w:tcBorders>
              <w:top w:val="outset" w:sz="6" w:space="0" w:color="000000"/>
              <w:left w:val="outset" w:sz="6" w:space="0" w:color="000000"/>
              <w:bottom w:val="outset" w:sz="6" w:space="0" w:color="000000"/>
              <w:right w:val="outset" w:sz="6" w:space="0" w:color="000000"/>
            </w:tcBorders>
          </w:tcPr>
          <w:p w14:paraId="4737CBCF" w14:textId="7559FD7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82,04</w:t>
            </w:r>
          </w:p>
        </w:tc>
      </w:tr>
      <w:tr w:rsidR="00EB7A4B" w:rsidRPr="00B57BAE" w14:paraId="3C14EE6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DABD87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49C4BB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B114FF8"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7235C88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145B421C" w14:textId="0B30952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205.940,00</w:t>
            </w:r>
          </w:p>
        </w:tc>
        <w:tc>
          <w:tcPr>
            <w:tcW w:w="834" w:type="pct"/>
            <w:tcBorders>
              <w:top w:val="outset" w:sz="6" w:space="0" w:color="000000"/>
              <w:left w:val="outset" w:sz="6" w:space="0" w:color="000000"/>
              <w:bottom w:val="outset" w:sz="6" w:space="0" w:color="000000"/>
              <w:right w:val="outset" w:sz="6" w:space="0" w:color="000000"/>
            </w:tcBorders>
          </w:tcPr>
          <w:p w14:paraId="0C03D5E9" w14:textId="3F34B5D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205.940,00</w:t>
            </w:r>
          </w:p>
        </w:tc>
        <w:tc>
          <w:tcPr>
            <w:tcW w:w="486" w:type="pct"/>
            <w:tcBorders>
              <w:top w:val="outset" w:sz="6" w:space="0" w:color="000000"/>
              <w:left w:val="outset" w:sz="6" w:space="0" w:color="000000"/>
              <w:bottom w:val="outset" w:sz="6" w:space="0" w:color="000000"/>
              <w:right w:val="outset" w:sz="6" w:space="0" w:color="000000"/>
            </w:tcBorders>
          </w:tcPr>
          <w:p w14:paraId="0A3205CB" w14:textId="7074D8F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608E38E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0B8F7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8C514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15EFD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69F2B60"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34FF005"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CB7CA41"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D702AA" w14:textId="77777777" w:rsidR="00EB7A4B" w:rsidRPr="00B57BAE" w:rsidRDefault="00EB7A4B" w:rsidP="00EB7A4B">
            <w:pPr>
              <w:pStyle w:val="NormalnyWeb"/>
              <w:jc w:val="center"/>
              <w:rPr>
                <w:rFonts w:asciiTheme="minorHAnsi" w:hAnsiTheme="minorHAnsi" w:cstheme="minorHAnsi"/>
              </w:rPr>
            </w:pPr>
          </w:p>
        </w:tc>
      </w:tr>
      <w:tr w:rsidR="00EB7A4B" w:rsidRPr="00B57BAE" w14:paraId="05B8F80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29ED9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28C23AE"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80106</w:t>
            </w:r>
          </w:p>
        </w:tc>
        <w:tc>
          <w:tcPr>
            <w:tcW w:w="330" w:type="pct"/>
            <w:tcBorders>
              <w:top w:val="outset" w:sz="6" w:space="0" w:color="000000"/>
              <w:left w:val="outset" w:sz="6" w:space="0" w:color="000000"/>
              <w:bottom w:val="outset" w:sz="6" w:space="0" w:color="000000"/>
              <w:right w:val="outset" w:sz="6" w:space="0" w:color="000000"/>
            </w:tcBorders>
          </w:tcPr>
          <w:p w14:paraId="754186AD"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6DD88B16"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Inne formy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275CCF18" w14:textId="56D3F535" w:rsidR="00EB7A4B" w:rsidRPr="00BC6FF4" w:rsidRDefault="00EB7A4B" w:rsidP="00EB7A4B">
            <w:pPr>
              <w:pStyle w:val="NormalnyWeb"/>
              <w:jc w:val="center"/>
              <w:rPr>
                <w:rFonts w:asciiTheme="minorHAnsi" w:hAnsiTheme="minorHAnsi" w:cstheme="minorHAnsi"/>
                <w:i/>
                <w:iCs/>
              </w:rPr>
            </w:pPr>
            <w:r w:rsidRPr="00BC6FF4">
              <w:rPr>
                <w:rFonts w:asciiTheme="minorHAnsi" w:hAnsiTheme="minorHAnsi" w:cstheme="minorHAnsi"/>
                <w:i/>
                <w:iCs/>
              </w:rPr>
              <w:t>69.137,00</w:t>
            </w:r>
          </w:p>
        </w:tc>
        <w:tc>
          <w:tcPr>
            <w:tcW w:w="834" w:type="pct"/>
            <w:tcBorders>
              <w:top w:val="outset" w:sz="6" w:space="0" w:color="000000"/>
              <w:left w:val="outset" w:sz="6" w:space="0" w:color="000000"/>
              <w:bottom w:val="outset" w:sz="6" w:space="0" w:color="000000"/>
              <w:right w:val="outset" w:sz="6" w:space="0" w:color="000000"/>
            </w:tcBorders>
          </w:tcPr>
          <w:p w14:paraId="2E818830" w14:textId="1C72D264" w:rsidR="00EB7A4B" w:rsidRPr="00BC6FF4" w:rsidRDefault="00EB7A4B" w:rsidP="00EB7A4B">
            <w:pPr>
              <w:pStyle w:val="NormalnyWeb"/>
              <w:jc w:val="center"/>
              <w:rPr>
                <w:rFonts w:asciiTheme="minorHAnsi" w:hAnsiTheme="minorHAnsi" w:cstheme="minorHAnsi"/>
                <w:i/>
                <w:iCs/>
              </w:rPr>
            </w:pPr>
            <w:r w:rsidRPr="00BC6FF4">
              <w:rPr>
                <w:rFonts w:asciiTheme="minorHAnsi" w:hAnsiTheme="minorHAnsi" w:cstheme="minorHAnsi"/>
                <w:i/>
                <w:iCs/>
              </w:rPr>
              <w:t>69.137,00</w:t>
            </w:r>
          </w:p>
        </w:tc>
        <w:tc>
          <w:tcPr>
            <w:tcW w:w="486" w:type="pct"/>
            <w:tcBorders>
              <w:top w:val="outset" w:sz="6" w:space="0" w:color="000000"/>
              <w:left w:val="outset" w:sz="6" w:space="0" w:color="000000"/>
              <w:bottom w:val="outset" w:sz="6" w:space="0" w:color="000000"/>
              <w:right w:val="outset" w:sz="6" w:space="0" w:color="000000"/>
            </w:tcBorders>
          </w:tcPr>
          <w:p w14:paraId="3A526351" w14:textId="7BFDFB86" w:rsidR="00EB7A4B" w:rsidRPr="00BC6FF4" w:rsidRDefault="00EB7A4B" w:rsidP="00EB7A4B">
            <w:pPr>
              <w:pStyle w:val="NormalnyWeb"/>
              <w:jc w:val="center"/>
              <w:rPr>
                <w:rFonts w:asciiTheme="minorHAnsi" w:hAnsiTheme="minorHAnsi" w:cstheme="minorHAnsi"/>
                <w:i/>
                <w:iCs/>
              </w:rPr>
            </w:pPr>
            <w:r w:rsidRPr="00BC6FF4">
              <w:rPr>
                <w:rFonts w:asciiTheme="minorHAnsi" w:hAnsiTheme="minorHAnsi" w:cstheme="minorHAnsi"/>
                <w:i/>
                <w:iCs/>
              </w:rPr>
              <w:t>100,00</w:t>
            </w:r>
          </w:p>
        </w:tc>
      </w:tr>
      <w:tr w:rsidR="00EB7A4B" w:rsidRPr="00B57BAE" w14:paraId="0C8333C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0F5FE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DF38C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92CB12"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C8526D1"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B2ED905"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F487E63"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B25999F" w14:textId="77777777" w:rsidR="00EB7A4B" w:rsidRPr="00B57BAE" w:rsidRDefault="00EB7A4B" w:rsidP="00EB7A4B">
            <w:pPr>
              <w:pStyle w:val="NormalnyWeb"/>
              <w:jc w:val="center"/>
              <w:rPr>
                <w:rFonts w:asciiTheme="minorHAnsi" w:hAnsiTheme="minorHAnsi" w:cstheme="minorHAnsi"/>
              </w:rPr>
            </w:pPr>
          </w:p>
        </w:tc>
      </w:tr>
      <w:tr w:rsidR="00EB7A4B" w:rsidRPr="00B57BAE" w14:paraId="0FBB8A0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65B93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7FA36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0ADD07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723118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763B5D8" w14:textId="6658E4B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69.137,00</w:t>
            </w:r>
          </w:p>
        </w:tc>
        <w:tc>
          <w:tcPr>
            <w:tcW w:w="834" w:type="pct"/>
            <w:tcBorders>
              <w:top w:val="outset" w:sz="6" w:space="0" w:color="000000"/>
              <w:left w:val="outset" w:sz="6" w:space="0" w:color="000000"/>
              <w:bottom w:val="outset" w:sz="6" w:space="0" w:color="000000"/>
              <w:right w:val="outset" w:sz="6" w:space="0" w:color="000000"/>
            </w:tcBorders>
          </w:tcPr>
          <w:p w14:paraId="0743DE7D" w14:textId="2227640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69.137,00</w:t>
            </w:r>
          </w:p>
        </w:tc>
        <w:tc>
          <w:tcPr>
            <w:tcW w:w="486" w:type="pct"/>
            <w:tcBorders>
              <w:top w:val="outset" w:sz="6" w:space="0" w:color="000000"/>
              <w:left w:val="outset" w:sz="6" w:space="0" w:color="000000"/>
              <w:bottom w:val="outset" w:sz="6" w:space="0" w:color="000000"/>
              <w:right w:val="outset" w:sz="6" w:space="0" w:color="000000"/>
            </w:tcBorders>
          </w:tcPr>
          <w:p w14:paraId="51BB0BAB" w14:textId="77F7295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19ACF6F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D5B60C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9D6FB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3D29D42"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1E7E38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100037"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8E51FE9"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0616FF" w14:textId="77777777" w:rsidR="00EB7A4B" w:rsidRDefault="00EB7A4B" w:rsidP="00EB7A4B">
            <w:pPr>
              <w:pStyle w:val="NormalnyWeb"/>
              <w:jc w:val="center"/>
              <w:rPr>
                <w:rFonts w:asciiTheme="minorHAnsi" w:hAnsiTheme="minorHAnsi" w:cstheme="minorHAnsi"/>
              </w:rPr>
            </w:pPr>
          </w:p>
        </w:tc>
      </w:tr>
      <w:tr w:rsidR="00EB7A4B" w:rsidRPr="00B57BAE" w14:paraId="450A184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8FF2A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5C08F8" w14:textId="1CFA92CC"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80117</w:t>
            </w:r>
          </w:p>
        </w:tc>
        <w:tc>
          <w:tcPr>
            <w:tcW w:w="330" w:type="pct"/>
            <w:tcBorders>
              <w:top w:val="outset" w:sz="6" w:space="0" w:color="000000"/>
              <w:left w:val="outset" w:sz="6" w:space="0" w:color="000000"/>
              <w:bottom w:val="outset" w:sz="6" w:space="0" w:color="000000"/>
              <w:right w:val="outset" w:sz="6" w:space="0" w:color="000000"/>
            </w:tcBorders>
          </w:tcPr>
          <w:p w14:paraId="62D0DCF2" w14:textId="77777777" w:rsidR="00EB7A4B" w:rsidRPr="004F1802"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1B91B5E" w14:textId="35FE95CE" w:rsidR="00EB7A4B" w:rsidRPr="004F1802" w:rsidRDefault="00EB7A4B" w:rsidP="00EB7A4B">
            <w:pPr>
              <w:pStyle w:val="NormalnyWeb"/>
              <w:rPr>
                <w:rFonts w:asciiTheme="minorHAnsi" w:hAnsiTheme="minorHAnsi" w:cstheme="minorHAnsi"/>
                <w:i/>
                <w:iCs/>
              </w:rPr>
            </w:pPr>
            <w:r w:rsidRPr="004F1802">
              <w:rPr>
                <w:rFonts w:asciiTheme="minorHAnsi" w:hAnsiTheme="minorHAnsi" w:cstheme="minorHAnsi"/>
                <w:i/>
                <w:iCs/>
              </w:rPr>
              <w:t xml:space="preserve">Branżowe szkoły I </w:t>
            </w:r>
            <w:proofErr w:type="spellStart"/>
            <w:r w:rsidRPr="004F1802">
              <w:rPr>
                <w:rFonts w:asciiTheme="minorHAnsi" w:hAnsiTheme="minorHAnsi" w:cstheme="minorHAnsi"/>
                <w:i/>
                <w:iCs/>
              </w:rPr>
              <w:t>i</w:t>
            </w:r>
            <w:proofErr w:type="spellEnd"/>
            <w:r w:rsidRPr="004F1802">
              <w:rPr>
                <w:rFonts w:asciiTheme="minorHAnsi" w:hAnsiTheme="minorHAnsi" w:cstheme="minorHAnsi"/>
                <w:i/>
                <w:iCs/>
              </w:rPr>
              <w:t xml:space="preserve"> II stopnia </w:t>
            </w:r>
          </w:p>
        </w:tc>
        <w:tc>
          <w:tcPr>
            <w:tcW w:w="806" w:type="pct"/>
            <w:tcBorders>
              <w:top w:val="outset" w:sz="6" w:space="0" w:color="000000"/>
              <w:left w:val="outset" w:sz="6" w:space="0" w:color="000000"/>
              <w:bottom w:val="outset" w:sz="6" w:space="0" w:color="000000"/>
              <w:right w:val="outset" w:sz="6" w:space="0" w:color="000000"/>
            </w:tcBorders>
          </w:tcPr>
          <w:p w14:paraId="355B8465" w14:textId="47C8543B"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14.000,00</w:t>
            </w:r>
          </w:p>
        </w:tc>
        <w:tc>
          <w:tcPr>
            <w:tcW w:w="834" w:type="pct"/>
            <w:tcBorders>
              <w:top w:val="outset" w:sz="6" w:space="0" w:color="000000"/>
              <w:left w:val="outset" w:sz="6" w:space="0" w:color="000000"/>
              <w:bottom w:val="outset" w:sz="6" w:space="0" w:color="000000"/>
              <w:right w:val="outset" w:sz="6" w:space="0" w:color="000000"/>
            </w:tcBorders>
          </w:tcPr>
          <w:p w14:paraId="12F2E6B8" w14:textId="6B543C50"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14.000,00</w:t>
            </w:r>
          </w:p>
        </w:tc>
        <w:tc>
          <w:tcPr>
            <w:tcW w:w="486" w:type="pct"/>
            <w:tcBorders>
              <w:top w:val="outset" w:sz="6" w:space="0" w:color="000000"/>
              <w:left w:val="outset" w:sz="6" w:space="0" w:color="000000"/>
              <w:bottom w:val="outset" w:sz="6" w:space="0" w:color="000000"/>
              <w:right w:val="outset" w:sz="6" w:space="0" w:color="000000"/>
            </w:tcBorders>
          </w:tcPr>
          <w:p w14:paraId="0B89EB07" w14:textId="199AC3F3"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100,00</w:t>
            </w:r>
          </w:p>
        </w:tc>
      </w:tr>
      <w:tr w:rsidR="00EB7A4B" w:rsidRPr="00B57BAE" w14:paraId="21AAA79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A9BDC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E2F7B9"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467263"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99F154F" w14:textId="77777777" w:rsidR="00EB7A4B"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7014D44"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7FE142E"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58E089" w14:textId="77777777" w:rsidR="00EB7A4B" w:rsidRDefault="00EB7A4B" w:rsidP="00EB7A4B">
            <w:pPr>
              <w:pStyle w:val="NormalnyWeb"/>
              <w:jc w:val="center"/>
              <w:rPr>
                <w:rFonts w:asciiTheme="minorHAnsi" w:hAnsiTheme="minorHAnsi" w:cstheme="minorHAnsi"/>
              </w:rPr>
            </w:pPr>
          </w:p>
        </w:tc>
      </w:tr>
      <w:tr w:rsidR="00EB7A4B" w:rsidRPr="00B57BAE" w14:paraId="77DB681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5421C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9F9F22"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4A8DA21" w14:textId="2E90CD8C"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3CC50AB7" w14:textId="042A422A" w:rsidR="00EB7A4B"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6E38E971" w14:textId="39B37B92" w:rsidR="00EB7A4B" w:rsidRDefault="00EB7A4B" w:rsidP="00EB7A4B">
            <w:pPr>
              <w:pStyle w:val="NormalnyWeb"/>
              <w:jc w:val="center"/>
              <w:rPr>
                <w:rFonts w:asciiTheme="minorHAnsi" w:hAnsiTheme="minorHAnsi" w:cstheme="minorHAnsi"/>
              </w:rPr>
            </w:pPr>
            <w:r>
              <w:rPr>
                <w:rFonts w:asciiTheme="minorHAnsi" w:hAnsiTheme="minorHAnsi" w:cstheme="minorHAnsi"/>
              </w:rPr>
              <w:t>14.000,00</w:t>
            </w:r>
          </w:p>
        </w:tc>
        <w:tc>
          <w:tcPr>
            <w:tcW w:w="834" w:type="pct"/>
            <w:tcBorders>
              <w:top w:val="outset" w:sz="6" w:space="0" w:color="000000"/>
              <w:left w:val="outset" w:sz="6" w:space="0" w:color="000000"/>
              <w:bottom w:val="outset" w:sz="6" w:space="0" w:color="000000"/>
              <w:right w:val="outset" w:sz="6" w:space="0" w:color="000000"/>
            </w:tcBorders>
          </w:tcPr>
          <w:p w14:paraId="18608186" w14:textId="5AFFDDA6" w:rsidR="00EB7A4B" w:rsidRDefault="00EB7A4B" w:rsidP="00EB7A4B">
            <w:pPr>
              <w:pStyle w:val="NormalnyWeb"/>
              <w:jc w:val="center"/>
              <w:rPr>
                <w:rFonts w:asciiTheme="minorHAnsi" w:hAnsiTheme="minorHAnsi" w:cstheme="minorHAnsi"/>
              </w:rPr>
            </w:pPr>
            <w:r>
              <w:rPr>
                <w:rFonts w:asciiTheme="minorHAnsi" w:hAnsiTheme="minorHAnsi" w:cstheme="minorHAnsi"/>
              </w:rPr>
              <w:t>14.000,00</w:t>
            </w:r>
          </w:p>
        </w:tc>
        <w:tc>
          <w:tcPr>
            <w:tcW w:w="486" w:type="pct"/>
            <w:tcBorders>
              <w:top w:val="outset" w:sz="6" w:space="0" w:color="000000"/>
              <w:left w:val="outset" w:sz="6" w:space="0" w:color="000000"/>
              <w:bottom w:val="outset" w:sz="6" w:space="0" w:color="000000"/>
              <w:right w:val="outset" w:sz="6" w:space="0" w:color="000000"/>
            </w:tcBorders>
          </w:tcPr>
          <w:p w14:paraId="4955B3B1" w14:textId="44AB0F19" w:rsidR="00EB7A4B"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3858476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4DB44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0A68A7"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95DAC7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9AEAE0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57C126"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99B0E3"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23C563" w14:textId="77777777" w:rsidR="00EB7A4B" w:rsidRDefault="00EB7A4B" w:rsidP="00EB7A4B">
            <w:pPr>
              <w:pStyle w:val="NormalnyWeb"/>
              <w:jc w:val="center"/>
              <w:rPr>
                <w:rFonts w:asciiTheme="minorHAnsi" w:hAnsiTheme="minorHAnsi" w:cstheme="minorHAnsi"/>
              </w:rPr>
            </w:pPr>
          </w:p>
        </w:tc>
      </w:tr>
      <w:tr w:rsidR="00EB7A4B" w:rsidRPr="00B57BAE" w14:paraId="06BE9AD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24A827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F7AD962" w14:textId="5B6E1090"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80120</w:t>
            </w:r>
          </w:p>
        </w:tc>
        <w:tc>
          <w:tcPr>
            <w:tcW w:w="330" w:type="pct"/>
            <w:tcBorders>
              <w:top w:val="outset" w:sz="6" w:space="0" w:color="000000"/>
              <w:left w:val="outset" w:sz="6" w:space="0" w:color="000000"/>
              <w:bottom w:val="outset" w:sz="6" w:space="0" w:color="000000"/>
              <w:right w:val="outset" w:sz="6" w:space="0" w:color="000000"/>
            </w:tcBorders>
          </w:tcPr>
          <w:p w14:paraId="46F23E25" w14:textId="77777777" w:rsidR="00EB7A4B" w:rsidRPr="004F1802"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646FE76" w14:textId="2D29E337" w:rsidR="00EB7A4B" w:rsidRPr="004F1802" w:rsidRDefault="00EB7A4B" w:rsidP="00EB7A4B">
            <w:pPr>
              <w:pStyle w:val="NormalnyWeb"/>
              <w:rPr>
                <w:rFonts w:asciiTheme="minorHAnsi" w:hAnsiTheme="minorHAnsi" w:cstheme="minorHAnsi"/>
                <w:i/>
                <w:iCs/>
              </w:rPr>
            </w:pPr>
            <w:r w:rsidRPr="004F1802">
              <w:rPr>
                <w:rFonts w:asciiTheme="minorHAnsi" w:hAnsiTheme="minorHAnsi" w:cstheme="minorHAnsi"/>
                <w:i/>
                <w:iCs/>
              </w:rPr>
              <w:t>Licea ogólnokształcące</w:t>
            </w:r>
          </w:p>
        </w:tc>
        <w:tc>
          <w:tcPr>
            <w:tcW w:w="806" w:type="pct"/>
            <w:tcBorders>
              <w:top w:val="outset" w:sz="6" w:space="0" w:color="000000"/>
              <w:left w:val="outset" w:sz="6" w:space="0" w:color="000000"/>
              <w:bottom w:val="outset" w:sz="6" w:space="0" w:color="000000"/>
              <w:right w:val="outset" w:sz="6" w:space="0" w:color="000000"/>
            </w:tcBorders>
          </w:tcPr>
          <w:p w14:paraId="7C9CD9B8" w14:textId="77CDF132"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14.000,00</w:t>
            </w:r>
          </w:p>
        </w:tc>
        <w:tc>
          <w:tcPr>
            <w:tcW w:w="834" w:type="pct"/>
            <w:tcBorders>
              <w:top w:val="outset" w:sz="6" w:space="0" w:color="000000"/>
              <w:left w:val="outset" w:sz="6" w:space="0" w:color="000000"/>
              <w:bottom w:val="outset" w:sz="6" w:space="0" w:color="000000"/>
              <w:right w:val="outset" w:sz="6" w:space="0" w:color="000000"/>
            </w:tcBorders>
          </w:tcPr>
          <w:p w14:paraId="2859546B" w14:textId="32AB1290"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14.000,00</w:t>
            </w:r>
          </w:p>
        </w:tc>
        <w:tc>
          <w:tcPr>
            <w:tcW w:w="486" w:type="pct"/>
            <w:tcBorders>
              <w:top w:val="outset" w:sz="6" w:space="0" w:color="000000"/>
              <w:left w:val="outset" w:sz="6" w:space="0" w:color="000000"/>
              <w:bottom w:val="outset" w:sz="6" w:space="0" w:color="000000"/>
              <w:right w:val="outset" w:sz="6" w:space="0" w:color="000000"/>
            </w:tcBorders>
          </w:tcPr>
          <w:p w14:paraId="060847FE" w14:textId="67F3DA7A"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100,00</w:t>
            </w:r>
          </w:p>
        </w:tc>
      </w:tr>
      <w:tr w:rsidR="00EB7A4B" w:rsidRPr="00B57BAE" w14:paraId="60D01A2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2C883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729F84"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A5E61B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1D7B6B9" w14:textId="77777777" w:rsidR="00EB7A4B"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B8999BE"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DBF340"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0FDE4E" w14:textId="77777777" w:rsidR="00EB7A4B" w:rsidRDefault="00EB7A4B" w:rsidP="00EB7A4B">
            <w:pPr>
              <w:pStyle w:val="NormalnyWeb"/>
              <w:jc w:val="center"/>
              <w:rPr>
                <w:rFonts w:asciiTheme="minorHAnsi" w:hAnsiTheme="minorHAnsi" w:cstheme="minorHAnsi"/>
              </w:rPr>
            </w:pPr>
          </w:p>
        </w:tc>
      </w:tr>
      <w:tr w:rsidR="00EB7A4B" w:rsidRPr="00B57BAE" w14:paraId="76B7EB4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94202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A2BEE1"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0818C7C" w14:textId="6E8C7AAC"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34F76D94" w14:textId="1E4B1CCF" w:rsidR="00EB7A4B"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13339C69" w14:textId="429D02A5" w:rsidR="00EB7A4B" w:rsidRDefault="00EB7A4B" w:rsidP="00EB7A4B">
            <w:pPr>
              <w:pStyle w:val="NormalnyWeb"/>
              <w:jc w:val="center"/>
              <w:rPr>
                <w:rFonts w:asciiTheme="minorHAnsi" w:hAnsiTheme="minorHAnsi" w:cstheme="minorHAnsi"/>
              </w:rPr>
            </w:pPr>
            <w:r>
              <w:rPr>
                <w:rFonts w:asciiTheme="minorHAnsi" w:hAnsiTheme="minorHAnsi" w:cstheme="minorHAnsi"/>
              </w:rPr>
              <w:t>14.000,00</w:t>
            </w:r>
          </w:p>
        </w:tc>
        <w:tc>
          <w:tcPr>
            <w:tcW w:w="834" w:type="pct"/>
            <w:tcBorders>
              <w:top w:val="outset" w:sz="6" w:space="0" w:color="000000"/>
              <w:left w:val="outset" w:sz="6" w:space="0" w:color="000000"/>
              <w:bottom w:val="outset" w:sz="6" w:space="0" w:color="000000"/>
              <w:right w:val="outset" w:sz="6" w:space="0" w:color="000000"/>
            </w:tcBorders>
          </w:tcPr>
          <w:p w14:paraId="3E043339" w14:textId="1C7B5ECB" w:rsidR="00EB7A4B" w:rsidRDefault="00EB7A4B" w:rsidP="00EB7A4B">
            <w:pPr>
              <w:pStyle w:val="NormalnyWeb"/>
              <w:jc w:val="center"/>
              <w:rPr>
                <w:rFonts w:asciiTheme="minorHAnsi" w:hAnsiTheme="minorHAnsi" w:cstheme="minorHAnsi"/>
              </w:rPr>
            </w:pPr>
            <w:r>
              <w:rPr>
                <w:rFonts w:asciiTheme="minorHAnsi" w:hAnsiTheme="minorHAnsi" w:cstheme="minorHAnsi"/>
              </w:rPr>
              <w:t>14.000,00</w:t>
            </w:r>
          </w:p>
        </w:tc>
        <w:tc>
          <w:tcPr>
            <w:tcW w:w="486" w:type="pct"/>
            <w:tcBorders>
              <w:top w:val="outset" w:sz="6" w:space="0" w:color="000000"/>
              <w:left w:val="outset" w:sz="6" w:space="0" w:color="000000"/>
              <w:bottom w:val="outset" w:sz="6" w:space="0" w:color="000000"/>
              <w:right w:val="outset" w:sz="6" w:space="0" w:color="000000"/>
            </w:tcBorders>
          </w:tcPr>
          <w:p w14:paraId="422DEBB2" w14:textId="43F045F9" w:rsidR="00EB7A4B"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67D0E4D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ABA98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C94731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1036A3"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0CD9A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3072F6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5B2DBA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A0C5CC" w14:textId="77777777" w:rsidR="00EB7A4B" w:rsidRPr="00B57BAE" w:rsidRDefault="00EB7A4B" w:rsidP="00EB7A4B">
            <w:pPr>
              <w:pStyle w:val="NormalnyWeb"/>
              <w:jc w:val="center"/>
              <w:rPr>
                <w:rFonts w:asciiTheme="minorHAnsi" w:hAnsiTheme="minorHAnsi" w:cstheme="minorHAnsi"/>
              </w:rPr>
            </w:pPr>
          </w:p>
        </w:tc>
      </w:tr>
      <w:tr w:rsidR="00EB7A4B" w:rsidRPr="00B57BAE" w14:paraId="4841FB8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E7319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7665DDF"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80153</w:t>
            </w:r>
          </w:p>
        </w:tc>
        <w:tc>
          <w:tcPr>
            <w:tcW w:w="330" w:type="pct"/>
            <w:tcBorders>
              <w:top w:val="outset" w:sz="6" w:space="0" w:color="000000"/>
              <w:left w:val="outset" w:sz="6" w:space="0" w:color="000000"/>
              <w:bottom w:val="outset" w:sz="6" w:space="0" w:color="000000"/>
              <w:right w:val="outset" w:sz="6" w:space="0" w:color="000000"/>
            </w:tcBorders>
          </w:tcPr>
          <w:p w14:paraId="5D2C230E"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0149B146"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Zapewnienie uczniom prawa do bezpłatnego dostępu do podręczników, materiałów edukacyjnych lub materiałów ćwiczeniowych</w:t>
            </w:r>
          </w:p>
        </w:tc>
        <w:tc>
          <w:tcPr>
            <w:tcW w:w="806" w:type="pct"/>
            <w:tcBorders>
              <w:top w:val="outset" w:sz="6" w:space="0" w:color="000000"/>
              <w:left w:val="outset" w:sz="6" w:space="0" w:color="000000"/>
              <w:bottom w:val="outset" w:sz="6" w:space="0" w:color="000000"/>
              <w:right w:val="outset" w:sz="6" w:space="0" w:color="000000"/>
            </w:tcBorders>
          </w:tcPr>
          <w:p w14:paraId="03226E19" w14:textId="0384535A"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81.472,83</w:t>
            </w:r>
          </w:p>
        </w:tc>
        <w:tc>
          <w:tcPr>
            <w:tcW w:w="834" w:type="pct"/>
            <w:tcBorders>
              <w:top w:val="outset" w:sz="6" w:space="0" w:color="000000"/>
              <w:left w:val="outset" w:sz="6" w:space="0" w:color="000000"/>
              <w:bottom w:val="outset" w:sz="6" w:space="0" w:color="000000"/>
              <w:right w:val="outset" w:sz="6" w:space="0" w:color="000000"/>
            </w:tcBorders>
          </w:tcPr>
          <w:p w14:paraId="5AE67A3E" w14:textId="067E669C"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81.314,16</w:t>
            </w:r>
          </w:p>
        </w:tc>
        <w:tc>
          <w:tcPr>
            <w:tcW w:w="486" w:type="pct"/>
            <w:tcBorders>
              <w:top w:val="outset" w:sz="6" w:space="0" w:color="000000"/>
              <w:left w:val="outset" w:sz="6" w:space="0" w:color="000000"/>
              <w:bottom w:val="outset" w:sz="6" w:space="0" w:color="000000"/>
              <w:right w:val="outset" w:sz="6" w:space="0" w:color="000000"/>
            </w:tcBorders>
          </w:tcPr>
          <w:p w14:paraId="56EC7499" w14:textId="3A332A04" w:rsidR="00EB7A4B" w:rsidRPr="004F1802" w:rsidRDefault="00EB7A4B" w:rsidP="00EB7A4B">
            <w:pPr>
              <w:pStyle w:val="NormalnyWeb"/>
              <w:jc w:val="center"/>
              <w:rPr>
                <w:rFonts w:asciiTheme="minorHAnsi" w:hAnsiTheme="minorHAnsi" w:cstheme="minorHAnsi"/>
                <w:i/>
                <w:iCs/>
              </w:rPr>
            </w:pPr>
            <w:r w:rsidRPr="004F1802">
              <w:rPr>
                <w:rFonts w:asciiTheme="minorHAnsi" w:hAnsiTheme="minorHAnsi" w:cstheme="minorHAnsi"/>
                <w:i/>
                <w:iCs/>
              </w:rPr>
              <w:t>99,81</w:t>
            </w:r>
          </w:p>
        </w:tc>
      </w:tr>
      <w:tr w:rsidR="00EB7A4B" w:rsidRPr="00B57BAE" w14:paraId="4EFA5BC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5B641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1C0F2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E7E904F"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872D63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9068DF"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714271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2BEB9B" w14:textId="77777777" w:rsidR="00EB7A4B" w:rsidRPr="00B57BAE" w:rsidRDefault="00EB7A4B" w:rsidP="00EB7A4B">
            <w:pPr>
              <w:pStyle w:val="NormalnyWeb"/>
              <w:jc w:val="center"/>
              <w:rPr>
                <w:rFonts w:asciiTheme="minorHAnsi" w:hAnsiTheme="minorHAnsi" w:cstheme="minorHAnsi"/>
              </w:rPr>
            </w:pPr>
          </w:p>
        </w:tc>
      </w:tr>
      <w:tr w:rsidR="00EB7A4B" w:rsidRPr="00B57BAE" w14:paraId="1CB5776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59F72D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04F5D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6576C28"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2DCFF7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034161BC" w14:textId="49825B7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81.472,83</w:t>
            </w:r>
          </w:p>
        </w:tc>
        <w:tc>
          <w:tcPr>
            <w:tcW w:w="834" w:type="pct"/>
            <w:tcBorders>
              <w:top w:val="outset" w:sz="6" w:space="0" w:color="000000"/>
              <w:left w:val="outset" w:sz="6" w:space="0" w:color="000000"/>
              <w:bottom w:val="outset" w:sz="6" w:space="0" w:color="000000"/>
              <w:right w:val="outset" w:sz="6" w:space="0" w:color="000000"/>
            </w:tcBorders>
          </w:tcPr>
          <w:p w14:paraId="7E4F132E" w14:textId="05ACD1B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81.314,16</w:t>
            </w:r>
          </w:p>
        </w:tc>
        <w:tc>
          <w:tcPr>
            <w:tcW w:w="486" w:type="pct"/>
            <w:tcBorders>
              <w:top w:val="outset" w:sz="6" w:space="0" w:color="000000"/>
              <w:left w:val="outset" w:sz="6" w:space="0" w:color="000000"/>
              <w:bottom w:val="outset" w:sz="6" w:space="0" w:color="000000"/>
              <w:right w:val="outset" w:sz="6" w:space="0" w:color="000000"/>
            </w:tcBorders>
          </w:tcPr>
          <w:p w14:paraId="3A9FBA29" w14:textId="5C7357A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99,81</w:t>
            </w:r>
          </w:p>
        </w:tc>
      </w:tr>
      <w:tr w:rsidR="00EB7A4B" w:rsidRPr="00B57BAE" w14:paraId="59A7D78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B2B9A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8A2D7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EFE0ACF"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2F1A168"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AC9F683"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02D06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033228" w14:textId="77777777" w:rsidR="00EB7A4B" w:rsidRPr="00B57BAE" w:rsidRDefault="00EB7A4B" w:rsidP="00EB7A4B">
            <w:pPr>
              <w:pStyle w:val="NormalnyWeb"/>
              <w:jc w:val="center"/>
              <w:rPr>
                <w:rFonts w:asciiTheme="minorHAnsi" w:hAnsiTheme="minorHAnsi" w:cstheme="minorHAnsi"/>
              </w:rPr>
            </w:pPr>
          </w:p>
        </w:tc>
      </w:tr>
      <w:tr w:rsidR="00EB7A4B" w:rsidRPr="00B57BAE" w14:paraId="53B6C99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703922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F0AF300" w14:textId="77777777" w:rsidR="00EB7A4B" w:rsidRPr="00B57BAE" w:rsidRDefault="00EB7A4B" w:rsidP="00EB7A4B">
            <w:pPr>
              <w:pStyle w:val="NormalnyWeb"/>
              <w:jc w:val="center"/>
              <w:rPr>
                <w:rFonts w:asciiTheme="minorHAnsi" w:hAnsiTheme="minorHAnsi" w:cstheme="minorHAnsi"/>
                <w:i/>
                <w:iCs/>
              </w:rPr>
            </w:pPr>
            <w:r w:rsidRPr="00B57BAE">
              <w:rPr>
                <w:rFonts w:asciiTheme="minorHAnsi" w:hAnsiTheme="minorHAnsi" w:cstheme="minorHAnsi"/>
                <w:i/>
                <w:iCs/>
              </w:rPr>
              <w:t>80195</w:t>
            </w:r>
          </w:p>
        </w:tc>
        <w:tc>
          <w:tcPr>
            <w:tcW w:w="330" w:type="pct"/>
            <w:tcBorders>
              <w:top w:val="outset" w:sz="6" w:space="0" w:color="000000"/>
              <w:left w:val="outset" w:sz="6" w:space="0" w:color="000000"/>
              <w:bottom w:val="outset" w:sz="6" w:space="0" w:color="000000"/>
              <w:right w:val="outset" w:sz="6" w:space="0" w:color="000000"/>
            </w:tcBorders>
          </w:tcPr>
          <w:p w14:paraId="62194B79" w14:textId="77777777" w:rsidR="00EB7A4B" w:rsidRPr="00B57BAE"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7F714030" w14:textId="77777777" w:rsidR="00EB7A4B" w:rsidRPr="00B57BAE" w:rsidRDefault="00EB7A4B" w:rsidP="00EB7A4B">
            <w:pPr>
              <w:pStyle w:val="NormalnyWeb"/>
              <w:rPr>
                <w:rFonts w:asciiTheme="minorHAnsi" w:hAnsiTheme="minorHAnsi" w:cstheme="minorHAnsi"/>
                <w:i/>
                <w:iCs/>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36B86C78" w14:textId="02042C23"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307.962,03</w:t>
            </w:r>
          </w:p>
        </w:tc>
        <w:tc>
          <w:tcPr>
            <w:tcW w:w="834" w:type="pct"/>
            <w:tcBorders>
              <w:top w:val="outset" w:sz="6" w:space="0" w:color="000000"/>
              <w:left w:val="outset" w:sz="6" w:space="0" w:color="000000"/>
              <w:bottom w:val="outset" w:sz="6" w:space="0" w:color="000000"/>
              <w:right w:val="outset" w:sz="6" w:space="0" w:color="000000"/>
            </w:tcBorders>
          </w:tcPr>
          <w:p w14:paraId="5C261B52" w14:textId="4E188D5E"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271.217,27</w:t>
            </w:r>
          </w:p>
        </w:tc>
        <w:tc>
          <w:tcPr>
            <w:tcW w:w="486" w:type="pct"/>
            <w:tcBorders>
              <w:top w:val="outset" w:sz="6" w:space="0" w:color="000000"/>
              <w:left w:val="outset" w:sz="6" w:space="0" w:color="000000"/>
              <w:bottom w:val="outset" w:sz="6" w:space="0" w:color="000000"/>
              <w:right w:val="outset" w:sz="6" w:space="0" w:color="000000"/>
            </w:tcBorders>
          </w:tcPr>
          <w:p w14:paraId="3CF30FED" w14:textId="73B6BCDE"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88,07</w:t>
            </w:r>
          </w:p>
        </w:tc>
      </w:tr>
      <w:tr w:rsidR="00EB7A4B" w:rsidRPr="00B57BAE" w14:paraId="377B036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60A58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BB400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E941C6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313007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B06066F"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131C06C"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CAF9885" w14:textId="77777777" w:rsidR="00EB7A4B" w:rsidRPr="00B57BAE" w:rsidRDefault="00EB7A4B" w:rsidP="00EB7A4B">
            <w:pPr>
              <w:pStyle w:val="NormalnyWeb"/>
              <w:jc w:val="center"/>
              <w:rPr>
                <w:rFonts w:asciiTheme="minorHAnsi" w:hAnsiTheme="minorHAnsi" w:cstheme="minorHAnsi"/>
              </w:rPr>
            </w:pPr>
          </w:p>
        </w:tc>
      </w:tr>
      <w:tr w:rsidR="00EB7A4B" w:rsidRPr="00B57BAE" w14:paraId="742936F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538F1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A56F2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9A5E011" w14:textId="2449D83E"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tcPr>
          <w:p w14:paraId="7B91CF27" w14:textId="3FF9873C"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23C50959" w14:textId="7DB431C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850,00</w:t>
            </w:r>
          </w:p>
        </w:tc>
        <w:tc>
          <w:tcPr>
            <w:tcW w:w="834" w:type="pct"/>
            <w:tcBorders>
              <w:top w:val="outset" w:sz="6" w:space="0" w:color="000000"/>
              <w:left w:val="outset" w:sz="6" w:space="0" w:color="000000"/>
              <w:bottom w:val="outset" w:sz="6" w:space="0" w:color="000000"/>
              <w:right w:val="outset" w:sz="6" w:space="0" w:color="000000"/>
            </w:tcBorders>
          </w:tcPr>
          <w:p w14:paraId="590470AD" w14:textId="60EE69A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c>
          <w:tcPr>
            <w:tcW w:w="486" w:type="pct"/>
            <w:tcBorders>
              <w:top w:val="outset" w:sz="6" w:space="0" w:color="000000"/>
              <w:left w:val="outset" w:sz="6" w:space="0" w:color="000000"/>
              <w:bottom w:val="outset" w:sz="6" w:space="0" w:color="000000"/>
              <w:right w:val="outset" w:sz="6" w:space="0" w:color="000000"/>
            </w:tcBorders>
          </w:tcPr>
          <w:p w14:paraId="1A63726B" w14:textId="4CABDF7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r>
      <w:tr w:rsidR="00EB7A4B" w:rsidRPr="00B57BAE" w14:paraId="180A36E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53D6AA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030FD9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27CF51A"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2007</w:t>
            </w:r>
          </w:p>
        </w:tc>
        <w:tc>
          <w:tcPr>
            <w:tcW w:w="1809" w:type="pct"/>
            <w:tcBorders>
              <w:top w:val="outset" w:sz="6" w:space="0" w:color="000000"/>
              <w:left w:val="outset" w:sz="6" w:space="0" w:color="000000"/>
              <w:bottom w:val="outset" w:sz="6" w:space="0" w:color="000000"/>
              <w:right w:val="outset" w:sz="6" w:space="0" w:color="000000"/>
            </w:tcBorders>
            <w:hideMark/>
          </w:tcPr>
          <w:p w14:paraId="5ED3B43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806" w:type="pct"/>
            <w:tcBorders>
              <w:top w:val="outset" w:sz="6" w:space="0" w:color="000000"/>
              <w:left w:val="outset" w:sz="6" w:space="0" w:color="000000"/>
              <w:bottom w:val="outset" w:sz="6" w:space="0" w:color="000000"/>
              <w:right w:val="outset" w:sz="6" w:space="0" w:color="000000"/>
            </w:tcBorders>
          </w:tcPr>
          <w:p w14:paraId="7AB5B702" w14:textId="7CD7210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29.432,03</w:t>
            </w:r>
          </w:p>
        </w:tc>
        <w:tc>
          <w:tcPr>
            <w:tcW w:w="834" w:type="pct"/>
            <w:tcBorders>
              <w:top w:val="outset" w:sz="6" w:space="0" w:color="000000"/>
              <w:left w:val="outset" w:sz="6" w:space="0" w:color="000000"/>
              <w:bottom w:val="outset" w:sz="6" w:space="0" w:color="000000"/>
              <w:right w:val="outset" w:sz="6" w:space="0" w:color="000000"/>
            </w:tcBorders>
          </w:tcPr>
          <w:p w14:paraId="283AD2CC" w14:textId="57BEE91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24.933,16</w:t>
            </w:r>
          </w:p>
        </w:tc>
        <w:tc>
          <w:tcPr>
            <w:tcW w:w="486" w:type="pct"/>
            <w:tcBorders>
              <w:top w:val="outset" w:sz="6" w:space="0" w:color="000000"/>
              <w:left w:val="outset" w:sz="6" w:space="0" w:color="000000"/>
              <w:bottom w:val="outset" w:sz="6" w:space="0" w:color="000000"/>
              <w:right w:val="outset" w:sz="6" w:space="0" w:color="000000"/>
            </w:tcBorders>
          </w:tcPr>
          <w:p w14:paraId="73B59461" w14:textId="78380BE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84,71</w:t>
            </w:r>
          </w:p>
        </w:tc>
      </w:tr>
      <w:tr w:rsidR="00EB7A4B" w:rsidRPr="00B57BAE" w14:paraId="4A10B8E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E880C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4A2064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6D68D8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2009</w:t>
            </w:r>
          </w:p>
        </w:tc>
        <w:tc>
          <w:tcPr>
            <w:tcW w:w="1809" w:type="pct"/>
            <w:tcBorders>
              <w:top w:val="outset" w:sz="6" w:space="0" w:color="000000"/>
              <w:left w:val="outset" w:sz="6" w:space="0" w:color="000000"/>
              <w:bottom w:val="outset" w:sz="6" w:space="0" w:color="000000"/>
              <w:right w:val="outset" w:sz="6" w:space="0" w:color="000000"/>
            </w:tcBorders>
            <w:hideMark/>
          </w:tcPr>
          <w:p w14:paraId="2001654B"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806" w:type="pct"/>
            <w:tcBorders>
              <w:top w:val="outset" w:sz="6" w:space="0" w:color="000000"/>
              <w:left w:val="outset" w:sz="6" w:space="0" w:color="000000"/>
              <w:bottom w:val="outset" w:sz="6" w:space="0" w:color="000000"/>
              <w:right w:val="outset" w:sz="6" w:space="0" w:color="000000"/>
            </w:tcBorders>
          </w:tcPr>
          <w:p w14:paraId="7097A684" w14:textId="61BB4E7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5.510,43</w:t>
            </w:r>
          </w:p>
        </w:tc>
        <w:tc>
          <w:tcPr>
            <w:tcW w:w="834" w:type="pct"/>
            <w:tcBorders>
              <w:top w:val="outset" w:sz="6" w:space="0" w:color="000000"/>
              <w:left w:val="outset" w:sz="6" w:space="0" w:color="000000"/>
              <w:bottom w:val="outset" w:sz="6" w:space="0" w:color="000000"/>
              <w:right w:val="outset" w:sz="6" w:space="0" w:color="000000"/>
            </w:tcBorders>
          </w:tcPr>
          <w:p w14:paraId="04DBFF9B" w14:textId="2E04DFD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4.668,11</w:t>
            </w:r>
          </w:p>
        </w:tc>
        <w:tc>
          <w:tcPr>
            <w:tcW w:w="486" w:type="pct"/>
            <w:tcBorders>
              <w:top w:val="outset" w:sz="6" w:space="0" w:color="000000"/>
              <w:left w:val="outset" w:sz="6" w:space="0" w:color="000000"/>
              <w:bottom w:val="outset" w:sz="6" w:space="0" w:color="000000"/>
              <w:right w:val="outset" w:sz="6" w:space="0" w:color="000000"/>
            </w:tcBorders>
          </w:tcPr>
          <w:p w14:paraId="06E99549" w14:textId="1610812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84,71</w:t>
            </w:r>
          </w:p>
        </w:tc>
      </w:tr>
      <w:tr w:rsidR="00EB7A4B" w:rsidRPr="00B57BAE" w14:paraId="6F9FCF0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8846D6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B65183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602C50" w14:textId="5CE704E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2020</w:t>
            </w:r>
          </w:p>
        </w:tc>
        <w:tc>
          <w:tcPr>
            <w:tcW w:w="1809" w:type="pct"/>
            <w:tcBorders>
              <w:top w:val="outset" w:sz="6" w:space="0" w:color="000000"/>
              <w:left w:val="outset" w:sz="6" w:space="0" w:color="000000"/>
              <w:bottom w:val="outset" w:sz="6" w:space="0" w:color="000000"/>
              <w:right w:val="outset" w:sz="6" w:space="0" w:color="000000"/>
            </w:tcBorders>
          </w:tcPr>
          <w:p w14:paraId="2490C39E" w14:textId="54E0F4E1" w:rsidR="00EB7A4B" w:rsidRPr="00B57BAE" w:rsidRDefault="00EB7A4B" w:rsidP="00EB7A4B">
            <w:pPr>
              <w:pStyle w:val="NormalnyWeb"/>
              <w:rPr>
                <w:rFonts w:asciiTheme="minorHAnsi" w:hAnsiTheme="minorHAnsi" w:cstheme="minorHAnsi"/>
              </w:rPr>
            </w:pPr>
            <w:r>
              <w:rPr>
                <w:rFonts w:asciiTheme="minorHAnsi" w:hAnsiTheme="minorHAnsi" w:cstheme="minorHAnsi"/>
              </w:rPr>
              <w:t>Dotacja celowa otrzymana z budżetu państwa na zadania bieżące realizowane przez gminę na podstawie porozumień z organami administracji rządowej</w:t>
            </w:r>
          </w:p>
        </w:tc>
        <w:tc>
          <w:tcPr>
            <w:tcW w:w="806" w:type="pct"/>
            <w:tcBorders>
              <w:top w:val="outset" w:sz="6" w:space="0" w:color="000000"/>
              <w:left w:val="outset" w:sz="6" w:space="0" w:color="000000"/>
              <w:bottom w:val="outset" w:sz="6" w:space="0" w:color="000000"/>
              <w:right w:val="outset" w:sz="6" w:space="0" w:color="000000"/>
            </w:tcBorders>
          </w:tcPr>
          <w:p w14:paraId="60AD53F8" w14:textId="1FA5323E" w:rsidR="00EB7A4B" w:rsidRDefault="00EB7A4B" w:rsidP="00EB7A4B">
            <w:pPr>
              <w:pStyle w:val="NormalnyWeb"/>
              <w:jc w:val="center"/>
              <w:rPr>
                <w:rFonts w:asciiTheme="minorHAnsi" w:hAnsiTheme="minorHAnsi" w:cstheme="minorHAnsi"/>
              </w:rPr>
            </w:pPr>
            <w:r>
              <w:rPr>
                <w:rFonts w:asciiTheme="minorHAnsi" w:hAnsiTheme="minorHAnsi" w:cstheme="minorHAnsi"/>
              </w:rPr>
              <w:t>3.400,00</w:t>
            </w:r>
          </w:p>
        </w:tc>
        <w:tc>
          <w:tcPr>
            <w:tcW w:w="834" w:type="pct"/>
            <w:tcBorders>
              <w:top w:val="outset" w:sz="6" w:space="0" w:color="000000"/>
              <w:left w:val="outset" w:sz="6" w:space="0" w:color="000000"/>
              <w:bottom w:val="outset" w:sz="6" w:space="0" w:color="000000"/>
              <w:right w:val="outset" w:sz="6" w:space="0" w:color="000000"/>
            </w:tcBorders>
          </w:tcPr>
          <w:p w14:paraId="747B4D8C" w14:textId="10FF9C02" w:rsidR="00EB7A4B" w:rsidRDefault="00EB7A4B" w:rsidP="00EB7A4B">
            <w:pPr>
              <w:pStyle w:val="NormalnyWeb"/>
              <w:jc w:val="center"/>
              <w:rPr>
                <w:rFonts w:asciiTheme="minorHAnsi" w:hAnsiTheme="minorHAnsi" w:cstheme="minorHAnsi"/>
              </w:rPr>
            </w:pPr>
            <w:r>
              <w:rPr>
                <w:rFonts w:asciiTheme="minorHAnsi" w:hAnsiTheme="minorHAnsi" w:cstheme="minorHAnsi"/>
              </w:rPr>
              <w:t>0,00</w:t>
            </w:r>
          </w:p>
        </w:tc>
        <w:tc>
          <w:tcPr>
            <w:tcW w:w="486" w:type="pct"/>
            <w:tcBorders>
              <w:top w:val="outset" w:sz="6" w:space="0" w:color="000000"/>
              <w:left w:val="outset" w:sz="6" w:space="0" w:color="000000"/>
              <w:bottom w:val="outset" w:sz="6" w:space="0" w:color="000000"/>
              <w:right w:val="outset" w:sz="6" w:space="0" w:color="000000"/>
            </w:tcBorders>
          </w:tcPr>
          <w:p w14:paraId="395AE8C0" w14:textId="5DE6F7E1" w:rsidR="00EB7A4B" w:rsidRDefault="00EB7A4B" w:rsidP="00EB7A4B">
            <w:pPr>
              <w:pStyle w:val="NormalnyWeb"/>
              <w:jc w:val="center"/>
              <w:rPr>
                <w:rFonts w:asciiTheme="minorHAnsi" w:hAnsiTheme="minorHAnsi" w:cstheme="minorHAnsi"/>
              </w:rPr>
            </w:pPr>
            <w:r>
              <w:rPr>
                <w:rFonts w:asciiTheme="minorHAnsi" w:hAnsiTheme="minorHAnsi" w:cstheme="minorHAnsi"/>
              </w:rPr>
              <w:t>0,00</w:t>
            </w:r>
          </w:p>
        </w:tc>
      </w:tr>
      <w:tr w:rsidR="00EB7A4B" w:rsidRPr="00B57BAE" w14:paraId="3AA922B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93712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67E3B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196DBF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2051</w:t>
            </w:r>
          </w:p>
        </w:tc>
        <w:tc>
          <w:tcPr>
            <w:tcW w:w="1809" w:type="pct"/>
            <w:tcBorders>
              <w:top w:val="outset" w:sz="6" w:space="0" w:color="000000"/>
              <w:left w:val="outset" w:sz="6" w:space="0" w:color="000000"/>
              <w:bottom w:val="outset" w:sz="6" w:space="0" w:color="000000"/>
              <w:right w:val="outset" w:sz="6" w:space="0" w:color="000000"/>
            </w:tcBorders>
            <w:hideMark/>
          </w:tcPr>
          <w:p w14:paraId="3380498D"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Dotacje celowe w ramach programów finansowanych z udziałem środków europejskich oraz środków, o których mowa w art.5 ust.3 pkt 5 lit. a i b  ustawy, lub płatności w ramach budżetu środków europejskich, realizowanych przez jednostki samorządu terytorialnego </w:t>
            </w:r>
          </w:p>
        </w:tc>
        <w:tc>
          <w:tcPr>
            <w:tcW w:w="806" w:type="pct"/>
            <w:tcBorders>
              <w:top w:val="outset" w:sz="6" w:space="0" w:color="000000"/>
              <w:left w:val="outset" w:sz="6" w:space="0" w:color="000000"/>
              <w:bottom w:val="outset" w:sz="6" w:space="0" w:color="000000"/>
              <w:right w:val="outset" w:sz="6" w:space="0" w:color="000000"/>
            </w:tcBorders>
          </w:tcPr>
          <w:p w14:paraId="5B926503" w14:textId="2782B8D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27.153,57</w:t>
            </w:r>
          </w:p>
        </w:tc>
        <w:tc>
          <w:tcPr>
            <w:tcW w:w="834" w:type="pct"/>
            <w:tcBorders>
              <w:top w:val="outset" w:sz="6" w:space="0" w:color="000000"/>
              <w:left w:val="outset" w:sz="6" w:space="0" w:color="000000"/>
              <w:bottom w:val="outset" w:sz="6" w:space="0" w:color="000000"/>
              <w:right w:val="outset" w:sz="6" w:space="0" w:color="000000"/>
            </w:tcBorders>
          </w:tcPr>
          <w:p w14:paraId="1A3A062C" w14:textId="28DFD44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c>
          <w:tcPr>
            <w:tcW w:w="486" w:type="pct"/>
            <w:tcBorders>
              <w:top w:val="outset" w:sz="6" w:space="0" w:color="000000"/>
              <w:left w:val="outset" w:sz="6" w:space="0" w:color="000000"/>
              <w:bottom w:val="outset" w:sz="6" w:space="0" w:color="000000"/>
              <w:right w:val="outset" w:sz="6" w:space="0" w:color="000000"/>
            </w:tcBorders>
          </w:tcPr>
          <w:p w14:paraId="3F0B96E8" w14:textId="6E50E11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r>
      <w:tr w:rsidR="00EB7A4B" w:rsidRPr="00B57BAE" w14:paraId="69D59A2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5A5978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B3EA9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D3B920C"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2057</w:t>
            </w:r>
          </w:p>
        </w:tc>
        <w:tc>
          <w:tcPr>
            <w:tcW w:w="1809" w:type="pct"/>
            <w:tcBorders>
              <w:top w:val="outset" w:sz="6" w:space="0" w:color="000000"/>
              <w:left w:val="outset" w:sz="6" w:space="0" w:color="000000"/>
              <w:bottom w:val="outset" w:sz="6" w:space="0" w:color="000000"/>
              <w:right w:val="outset" w:sz="6" w:space="0" w:color="000000"/>
            </w:tcBorders>
            <w:hideMark/>
          </w:tcPr>
          <w:p w14:paraId="515EC57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Dotacje celowe w ramach programów finansowanych z udziałem środków europejskich oraz środków, o których mowa w art.5 ust.3 pkt 5 lit. a i b  ustawy, lub płatności w ramach budżetu środków europejskich, realizowanych przez jednostki samorządu terytorialnego </w:t>
            </w:r>
          </w:p>
        </w:tc>
        <w:tc>
          <w:tcPr>
            <w:tcW w:w="806" w:type="pct"/>
            <w:tcBorders>
              <w:top w:val="outset" w:sz="6" w:space="0" w:color="000000"/>
              <w:left w:val="outset" w:sz="6" w:space="0" w:color="000000"/>
              <w:bottom w:val="outset" w:sz="6" w:space="0" w:color="000000"/>
              <w:right w:val="outset" w:sz="6" w:space="0" w:color="000000"/>
            </w:tcBorders>
          </w:tcPr>
          <w:p w14:paraId="3BCAC179" w14:textId="2FBE110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222.780,16</w:t>
            </w:r>
          </w:p>
        </w:tc>
        <w:tc>
          <w:tcPr>
            <w:tcW w:w="834" w:type="pct"/>
            <w:tcBorders>
              <w:top w:val="outset" w:sz="6" w:space="0" w:color="000000"/>
              <w:left w:val="outset" w:sz="6" w:space="0" w:color="000000"/>
              <w:bottom w:val="outset" w:sz="6" w:space="0" w:color="000000"/>
              <w:right w:val="outset" w:sz="6" w:space="0" w:color="000000"/>
            </w:tcBorders>
          </w:tcPr>
          <w:p w14:paraId="6C6D04DD" w14:textId="09724C3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222.780,16</w:t>
            </w:r>
          </w:p>
        </w:tc>
        <w:tc>
          <w:tcPr>
            <w:tcW w:w="486" w:type="pct"/>
            <w:tcBorders>
              <w:top w:val="outset" w:sz="6" w:space="0" w:color="000000"/>
              <w:left w:val="outset" w:sz="6" w:space="0" w:color="000000"/>
              <w:bottom w:val="outset" w:sz="6" w:space="0" w:color="000000"/>
              <w:right w:val="outset" w:sz="6" w:space="0" w:color="000000"/>
            </w:tcBorders>
          </w:tcPr>
          <w:p w14:paraId="2D607E2F" w14:textId="502A843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1241528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286C1A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6BFD917"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8F834C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2059</w:t>
            </w:r>
          </w:p>
        </w:tc>
        <w:tc>
          <w:tcPr>
            <w:tcW w:w="1809" w:type="pct"/>
            <w:tcBorders>
              <w:top w:val="outset" w:sz="6" w:space="0" w:color="000000"/>
              <w:left w:val="outset" w:sz="6" w:space="0" w:color="000000"/>
              <w:bottom w:val="outset" w:sz="6" w:space="0" w:color="000000"/>
              <w:right w:val="outset" w:sz="6" w:space="0" w:color="000000"/>
            </w:tcBorders>
            <w:hideMark/>
          </w:tcPr>
          <w:p w14:paraId="750C8B1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Dotacje celowe w ramach programów finansowanych z udziałem środków europejskich oraz środków, o których mowa w art.5 ust.3 pkt 5 lit. a i b  ustawy, lub płatności w ramach budżetu środków europejskich, realizowanych przez jednostki samorządu terytorialnego </w:t>
            </w:r>
          </w:p>
        </w:tc>
        <w:tc>
          <w:tcPr>
            <w:tcW w:w="806" w:type="pct"/>
            <w:tcBorders>
              <w:top w:val="outset" w:sz="6" w:space="0" w:color="000000"/>
              <w:left w:val="outset" w:sz="6" w:space="0" w:color="000000"/>
              <w:bottom w:val="outset" w:sz="6" w:space="0" w:color="000000"/>
              <w:right w:val="outset" w:sz="6" w:space="0" w:color="000000"/>
            </w:tcBorders>
          </w:tcPr>
          <w:p w14:paraId="7D407C97" w14:textId="40481B4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18.835,84</w:t>
            </w:r>
          </w:p>
        </w:tc>
        <w:tc>
          <w:tcPr>
            <w:tcW w:w="834" w:type="pct"/>
            <w:tcBorders>
              <w:top w:val="outset" w:sz="6" w:space="0" w:color="000000"/>
              <w:left w:val="outset" w:sz="6" w:space="0" w:color="000000"/>
              <w:bottom w:val="outset" w:sz="6" w:space="0" w:color="000000"/>
              <w:right w:val="outset" w:sz="6" w:space="0" w:color="000000"/>
            </w:tcBorders>
          </w:tcPr>
          <w:p w14:paraId="2DF8B6A6" w14:textId="3652B34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18.835,84</w:t>
            </w:r>
          </w:p>
        </w:tc>
        <w:tc>
          <w:tcPr>
            <w:tcW w:w="486" w:type="pct"/>
            <w:tcBorders>
              <w:top w:val="outset" w:sz="6" w:space="0" w:color="000000"/>
              <w:left w:val="outset" w:sz="6" w:space="0" w:color="000000"/>
              <w:bottom w:val="outset" w:sz="6" w:space="0" w:color="000000"/>
              <w:right w:val="outset" w:sz="6" w:space="0" w:color="000000"/>
            </w:tcBorders>
          </w:tcPr>
          <w:p w14:paraId="3983D9A5" w14:textId="24FA9F9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7B57D03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07D8B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12A06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49F7B4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549756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E2936F3"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E2DD5E8"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F73DFA6" w14:textId="77777777" w:rsidR="00EB7A4B" w:rsidRPr="00B57BAE" w:rsidRDefault="00EB7A4B" w:rsidP="00EB7A4B">
            <w:pPr>
              <w:pStyle w:val="NormalnyWeb"/>
              <w:jc w:val="center"/>
              <w:rPr>
                <w:rFonts w:asciiTheme="minorHAnsi" w:hAnsiTheme="minorHAnsi" w:cstheme="minorHAnsi"/>
              </w:rPr>
            </w:pPr>
          </w:p>
        </w:tc>
      </w:tr>
      <w:tr w:rsidR="00EB7A4B" w:rsidRPr="00B57BAE" w14:paraId="46B9627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47B4FB" w14:textId="6E9C6EC1" w:rsidR="00EB7A4B" w:rsidRPr="00223843" w:rsidRDefault="00EB7A4B" w:rsidP="00EB7A4B">
            <w:pPr>
              <w:pStyle w:val="NormalnyWeb"/>
              <w:jc w:val="center"/>
              <w:rPr>
                <w:rFonts w:asciiTheme="minorHAnsi" w:hAnsiTheme="minorHAnsi" w:cstheme="minorHAnsi"/>
                <w:b/>
                <w:bCs/>
              </w:rPr>
            </w:pPr>
            <w:r w:rsidRPr="00223843">
              <w:rPr>
                <w:rFonts w:asciiTheme="minorHAnsi" w:hAnsiTheme="minorHAnsi" w:cstheme="minorHAnsi"/>
                <w:b/>
                <w:bCs/>
              </w:rPr>
              <w:t>851</w:t>
            </w:r>
          </w:p>
        </w:tc>
        <w:tc>
          <w:tcPr>
            <w:tcW w:w="399" w:type="pct"/>
            <w:tcBorders>
              <w:top w:val="outset" w:sz="6" w:space="0" w:color="000000"/>
              <w:left w:val="outset" w:sz="6" w:space="0" w:color="000000"/>
              <w:bottom w:val="outset" w:sz="6" w:space="0" w:color="000000"/>
              <w:right w:val="outset" w:sz="6" w:space="0" w:color="000000"/>
            </w:tcBorders>
          </w:tcPr>
          <w:p w14:paraId="64F6A7EB" w14:textId="77777777" w:rsidR="00EB7A4B" w:rsidRPr="00223843" w:rsidRDefault="00EB7A4B" w:rsidP="00EB7A4B">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6594DF0D" w14:textId="77777777" w:rsidR="00EB7A4B" w:rsidRPr="00223843" w:rsidRDefault="00EB7A4B" w:rsidP="00EB7A4B">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tcPr>
          <w:p w14:paraId="1B3DD928" w14:textId="69BFC5CC" w:rsidR="00EB7A4B" w:rsidRPr="00223843" w:rsidRDefault="00EB7A4B" w:rsidP="00EB7A4B">
            <w:pPr>
              <w:pStyle w:val="NormalnyWeb"/>
              <w:rPr>
                <w:rFonts w:asciiTheme="minorHAnsi" w:hAnsiTheme="minorHAnsi" w:cstheme="minorHAnsi"/>
                <w:b/>
                <w:bCs/>
              </w:rPr>
            </w:pPr>
            <w:r w:rsidRPr="00223843">
              <w:rPr>
                <w:rFonts w:asciiTheme="minorHAnsi" w:hAnsiTheme="minorHAnsi" w:cstheme="minorHAnsi"/>
                <w:b/>
                <w:bCs/>
              </w:rPr>
              <w:t>Ochrona zdrowia</w:t>
            </w:r>
          </w:p>
        </w:tc>
        <w:tc>
          <w:tcPr>
            <w:tcW w:w="806" w:type="pct"/>
            <w:tcBorders>
              <w:top w:val="outset" w:sz="6" w:space="0" w:color="000000"/>
              <w:left w:val="outset" w:sz="6" w:space="0" w:color="000000"/>
              <w:bottom w:val="outset" w:sz="6" w:space="0" w:color="000000"/>
              <w:right w:val="outset" w:sz="6" w:space="0" w:color="000000"/>
            </w:tcBorders>
          </w:tcPr>
          <w:p w14:paraId="2EC0886F" w14:textId="3B8FC4CF" w:rsidR="00EB7A4B" w:rsidRPr="00223843" w:rsidRDefault="00EB7A4B" w:rsidP="00EB7A4B">
            <w:pPr>
              <w:pStyle w:val="NormalnyWeb"/>
              <w:jc w:val="center"/>
              <w:rPr>
                <w:rFonts w:asciiTheme="minorHAnsi" w:hAnsiTheme="minorHAnsi" w:cstheme="minorHAnsi"/>
                <w:b/>
                <w:bCs/>
              </w:rPr>
            </w:pPr>
            <w:r w:rsidRPr="00223843">
              <w:rPr>
                <w:rFonts w:asciiTheme="minorHAnsi" w:hAnsiTheme="minorHAnsi" w:cstheme="minorHAnsi"/>
                <w:b/>
                <w:bCs/>
              </w:rPr>
              <w:t>10.000,00</w:t>
            </w:r>
          </w:p>
        </w:tc>
        <w:tc>
          <w:tcPr>
            <w:tcW w:w="834" w:type="pct"/>
            <w:tcBorders>
              <w:top w:val="outset" w:sz="6" w:space="0" w:color="000000"/>
              <w:left w:val="outset" w:sz="6" w:space="0" w:color="000000"/>
              <w:bottom w:val="outset" w:sz="6" w:space="0" w:color="000000"/>
              <w:right w:val="outset" w:sz="6" w:space="0" w:color="000000"/>
            </w:tcBorders>
          </w:tcPr>
          <w:p w14:paraId="2B3EC6F1" w14:textId="157E13A4" w:rsidR="00EB7A4B" w:rsidRPr="00223843" w:rsidRDefault="00EB7A4B" w:rsidP="00EB7A4B">
            <w:pPr>
              <w:pStyle w:val="NormalnyWeb"/>
              <w:jc w:val="center"/>
              <w:rPr>
                <w:rFonts w:asciiTheme="minorHAnsi" w:hAnsiTheme="minorHAnsi" w:cstheme="minorHAnsi"/>
                <w:b/>
                <w:bCs/>
              </w:rPr>
            </w:pPr>
            <w:r w:rsidRPr="00223843">
              <w:rPr>
                <w:rFonts w:asciiTheme="minorHAnsi" w:hAnsiTheme="minorHAnsi" w:cstheme="minorHAnsi"/>
                <w:b/>
                <w:bCs/>
              </w:rPr>
              <w:t>9.997,00</w:t>
            </w:r>
          </w:p>
        </w:tc>
        <w:tc>
          <w:tcPr>
            <w:tcW w:w="486" w:type="pct"/>
            <w:tcBorders>
              <w:top w:val="outset" w:sz="6" w:space="0" w:color="000000"/>
              <w:left w:val="outset" w:sz="6" w:space="0" w:color="000000"/>
              <w:bottom w:val="outset" w:sz="6" w:space="0" w:color="000000"/>
              <w:right w:val="outset" w:sz="6" w:space="0" w:color="000000"/>
            </w:tcBorders>
          </w:tcPr>
          <w:p w14:paraId="2262E35E" w14:textId="20C43746" w:rsidR="00EB7A4B" w:rsidRPr="00223843" w:rsidRDefault="00EB7A4B" w:rsidP="00EB7A4B">
            <w:pPr>
              <w:pStyle w:val="NormalnyWeb"/>
              <w:jc w:val="center"/>
              <w:rPr>
                <w:rFonts w:asciiTheme="minorHAnsi" w:hAnsiTheme="minorHAnsi" w:cstheme="minorHAnsi"/>
                <w:b/>
                <w:bCs/>
              </w:rPr>
            </w:pPr>
            <w:r w:rsidRPr="00223843">
              <w:rPr>
                <w:rFonts w:asciiTheme="minorHAnsi" w:hAnsiTheme="minorHAnsi" w:cstheme="minorHAnsi"/>
                <w:b/>
                <w:bCs/>
              </w:rPr>
              <w:t>99,97</w:t>
            </w:r>
          </w:p>
        </w:tc>
      </w:tr>
      <w:tr w:rsidR="00EB7A4B" w:rsidRPr="00B57BAE" w14:paraId="5C8A098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9A699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ED2709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3658D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1FB70BF"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6212927"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13487E0"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4D5386" w14:textId="77777777" w:rsidR="00EB7A4B" w:rsidRPr="00B57BAE" w:rsidRDefault="00EB7A4B" w:rsidP="00EB7A4B">
            <w:pPr>
              <w:pStyle w:val="NormalnyWeb"/>
              <w:jc w:val="center"/>
              <w:rPr>
                <w:rFonts w:asciiTheme="minorHAnsi" w:hAnsiTheme="minorHAnsi" w:cstheme="minorHAnsi"/>
              </w:rPr>
            </w:pPr>
          </w:p>
        </w:tc>
      </w:tr>
      <w:tr w:rsidR="00EB7A4B" w:rsidRPr="00B57BAE" w14:paraId="6858904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45F99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8549D5" w14:textId="287D6E1A" w:rsidR="00EB7A4B" w:rsidRPr="00223843" w:rsidRDefault="00EB7A4B" w:rsidP="00EB7A4B">
            <w:pPr>
              <w:pStyle w:val="NormalnyWeb"/>
              <w:jc w:val="center"/>
              <w:rPr>
                <w:rFonts w:asciiTheme="minorHAnsi" w:hAnsiTheme="minorHAnsi" w:cstheme="minorHAnsi"/>
                <w:i/>
                <w:iCs/>
              </w:rPr>
            </w:pPr>
            <w:r w:rsidRPr="00223843">
              <w:rPr>
                <w:rFonts w:asciiTheme="minorHAnsi" w:hAnsiTheme="minorHAnsi" w:cstheme="minorHAnsi"/>
                <w:i/>
                <w:iCs/>
              </w:rPr>
              <w:t>85195</w:t>
            </w:r>
          </w:p>
        </w:tc>
        <w:tc>
          <w:tcPr>
            <w:tcW w:w="330" w:type="pct"/>
            <w:tcBorders>
              <w:top w:val="outset" w:sz="6" w:space="0" w:color="000000"/>
              <w:left w:val="outset" w:sz="6" w:space="0" w:color="000000"/>
              <w:bottom w:val="outset" w:sz="6" w:space="0" w:color="000000"/>
              <w:right w:val="outset" w:sz="6" w:space="0" w:color="000000"/>
            </w:tcBorders>
          </w:tcPr>
          <w:p w14:paraId="166E55E9" w14:textId="77777777" w:rsidR="00EB7A4B" w:rsidRPr="00223843"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21E283D8" w14:textId="1BBD3916" w:rsidR="00EB7A4B" w:rsidRPr="00223843" w:rsidRDefault="00EB7A4B" w:rsidP="00EB7A4B">
            <w:pPr>
              <w:pStyle w:val="NormalnyWeb"/>
              <w:rPr>
                <w:rFonts w:asciiTheme="minorHAnsi" w:hAnsiTheme="minorHAnsi" w:cstheme="minorHAnsi"/>
                <w:i/>
                <w:iCs/>
              </w:rPr>
            </w:pPr>
            <w:r w:rsidRPr="00223843">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09E8B1CA" w14:textId="18A11AB0" w:rsidR="00EB7A4B" w:rsidRPr="00223843" w:rsidRDefault="00EB7A4B" w:rsidP="00EB7A4B">
            <w:pPr>
              <w:pStyle w:val="NormalnyWeb"/>
              <w:jc w:val="center"/>
              <w:rPr>
                <w:rFonts w:asciiTheme="minorHAnsi" w:hAnsiTheme="minorHAnsi" w:cstheme="minorHAnsi"/>
                <w:i/>
                <w:iCs/>
              </w:rPr>
            </w:pPr>
            <w:r w:rsidRPr="00223843">
              <w:rPr>
                <w:rFonts w:asciiTheme="minorHAnsi" w:hAnsiTheme="minorHAnsi" w:cstheme="minorHAnsi"/>
                <w:i/>
                <w:iCs/>
              </w:rPr>
              <w:t>10.000,00</w:t>
            </w:r>
          </w:p>
        </w:tc>
        <w:tc>
          <w:tcPr>
            <w:tcW w:w="834" w:type="pct"/>
            <w:tcBorders>
              <w:top w:val="outset" w:sz="6" w:space="0" w:color="000000"/>
              <w:left w:val="outset" w:sz="6" w:space="0" w:color="000000"/>
              <w:bottom w:val="outset" w:sz="6" w:space="0" w:color="000000"/>
              <w:right w:val="outset" w:sz="6" w:space="0" w:color="000000"/>
            </w:tcBorders>
          </w:tcPr>
          <w:p w14:paraId="3EF94E53" w14:textId="77899B84" w:rsidR="00EB7A4B" w:rsidRPr="00223843" w:rsidRDefault="00EB7A4B" w:rsidP="00EB7A4B">
            <w:pPr>
              <w:pStyle w:val="NormalnyWeb"/>
              <w:jc w:val="center"/>
              <w:rPr>
                <w:rFonts w:asciiTheme="minorHAnsi" w:hAnsiTheme="minorHAnsi" w:cstheme="minorHAnsi"/>
                <w:i/>
                <w:iCs/>
              </w:rPr>
            </w:pPr>
            <w:r w:rsidRPr="00223843">
              <w:rPr>
                <w:rFonts w:asciiTheme="minorHAnsi" w:hAnsiTheme="minorHAnsi" w:cstheme="minorHAnsi"/>
                <w:i/>
                <w:iCs/>
              </w:rPr>
              <w:t>9.997,00</w:t>
            </w:r>
          </w:p>
        </w:tc>
        <w:tc>
          <w:tcPr>
            <w:tcW w:w="486" w:type="pct"/>
            <w:tcBorders>
              <w:top w:val="outset" w:sz="6" w:space="0" w:color="000000"/>
              <w:left w:val="outset" w:sz="6" w:space="0" w:color="000000"/>
              <w:bottom w:val="outset" w:sz="6" w:space="0" w:color="000000"/>
              <w:right w:val="outset" w:sz="6" w:space="0" w:color="000000"/>
            </w:tcBorders>
          </w:tcPr>
          <w:p w14:paraId="7D3EABFA" w14:textId="751FFF07" w:rsidR="00EB7A4B" w:rsidRPr="00223843" w:rsidRDefault="00EB7A4B" w:rsidP="00EB7A4B">
            <w:pPr>
              <w:pStyle w:val="NormalnyWeb"/>
              <w:jc w:val="center"/>
              <w:rPr>
                <w:rFonts w:asciiTheme="minorHAnsi" w:hAnsiTheme="minorHAnsi" w:cstheme="minorHAnsi"/>
                <w:i/>
                <w:iCs/>
              </w:rPr>
            </w:pPr>
            <w:r w:rsidRPr="00223843">
              <w:rPr>
                <w:rFonts w:asciiTheme="minorHAnsi" w:hAnsiTheme="minorHAnsi" w:cstheme="minorHAnsi"/>
                <w:i/>
                <w:iCs/>
              </w:rPr>
              <w:t>99,97</w:t>
            </w:r>
          </w:p>
        </w:tc>
      </w:tr>
      <w:tr w:rsidR="00EB7A4B" w:rsidRPr="00B57BAE" w14:paraId="5C2F3CD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F6F1D3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4C024BE" w14:textId="77777777" w:rsidR="00EB7A4B" w:rsidRPr="00223843" w:rsidRDefault="00EB7A4B" w:rsidP="00EB7A4B">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5A4E4020" w14:textId="773B17B4" w:rsidR="00EB7A4B" w:rsidRPr="00223843" w:rsidRDefault="00EB7A4B" w:rsidP="00EB7A4B">
            <w:pPr>
              <w:pStyle w:val="NormalnyWeb"/>
              <w:jc w:val="center"/>
              <w:rPr>
                <w:rFonts w:asciiTheme="minorHAnsi" w:hAnsiTheme="minorHAnsi" w:cstheme="minorHAnsi"/>
              </w:rPr>
            </w:pPr>
            <w:r w:rsidRPr="00223843">
              <w:rPr>
                <w:rFonts w:asciiTheme="minorHAnsi" w:hAnsiTheme="minorHAnsi" w:cstheme="minorHAnsi"/>
              </w:rPr>
              <w:t>2180</w:t>
            </w:r>
          </w:p>
        </w:tc>
        <w:tc>
          <w:tcPr>
            <w:tcW w:w="1809" w:type="pct"/>
            <w:tcBorders>
              <w:top w:val="outset" w:sz="6" w:space="0" w:color="000000"/>
              <w:left w:val="outset" w:sz="6" w:space="0" w:color="000000"/>
              <w:bottom w:val="outset" w:sz="6" w:space="0" w:color="000000"/>
              <w:right w:val="outset" w:sz="6" w:space="0" w:color="000000"/>
            </w:tcBorders>
          </w:tcPr>
          <w:p w14:paraId="06FEE0D3" w14:textId="517B69D9" w:rsidR="00EB7A4B" w:rsidRPr="00223843" w:rsidRDefault="00EB7A4B" w:rsidP="00EB7A4B">
            <w:pPr>
              <w:pStyle w:val="NormalnyWeb"/>
              <w:rPr>
                <w:rFonts w:asciiTheme="minorHAnsi" w:hAnsiTheme="minorHAnsi" w:cstheme="minorHAnsi"/>
              </w:rPr>
            </w:pPr>
            <w:r w:rsidRPr="00223843">
              <w:rPr>
                <w:rFonts w:asciiTheme="minorHAnsi" w:hAnsiTheme="minorHAnsi" w:cstheme="minorHAnsi"/>
              </w:rPr>
              <w:t>Środki z Funduszu Przeciwdziałania COVID-19 na finansowaniem lub dofinansowanie realizacji zadań związanych z przeciwdziałaniem COVID-19</w:t>
            </w:r>
          </w:p>
        </w:tc>
        <w:tc>
          <w:tcPr>
            <w:tcW w:w="806" w:type="pct"/>
            <w:tcBorders>
              <w:top w:val="outset" w:sz="6" w:space="0" w:color="000000"/>
              <w:left w:val="outset" w:sz="6" w:space="0" w:color="000000"/>
              <w:bottom w:val="outset" w:sz="6" w:space="0" w:color="000000"/>
              <w:right w:val="outset" w:sz="6" w:space="0" w:color="000000"/>
            </w:tcBorders>
          </w:tcPr>
          <w:p w14:paraId="7B039FEB" w14:textId="095C0536" w:rsidR="00EB7A4B" w:rsidRPr="00223843" w:rsidRDefault="00EB7A4B" w:rsidP="00EB7A4B">
            <w:pPr>
              <w:pStyle w:val="NormalnyWeb"/>
              <w:jc w:val="center"/>
              <w:rPr>
                <w:rFonts w:asciiTheme="minorHAnsi" w:hAnsiTheme="minorHAnsi" w:cstheme="minorHAnsi"/>
              </w:rPr>
            </w:pPr>
            <w:r>
              <w:rPr>
                <w:rFonts w:asciiTheme="minorHAnsi" w:hAnsiTheme="minorHAnsi" w:cstheme="minorHAnsi"/>
              </w:rPr>
              <w:t>10.000,00</w:t>
            </w:r>
          </w:p>
        </w:tc>
        <w:tc>
          <w:tcPr>
            <w:tcW w:w="834" w:type="pct"/>
            <w:tcBorders>
              <w:top w:val="outset" w:sz="6" w:space="0" w:color="000000"/>
              <w:left w:val="outset" w:sz="6" w:space="0" w:color="000000"/>
              <w:bottom w:val="outset" w:sz="6" w:space="0" w:color="000000"/>
              <w:right w:val="outset" w:sz="6" w:space="0" w:color="000000"/>
            </w:tcBorders>
          </w:tcPr>
          <w:p w14:paraId="551AED16" w14:textId="1B299674" w:rsidR="00EB7A4B" w:rsidRPr="00223843" w:rsidRDefault="00EB7A4B" w:rsidP="00EB7A4B">
            <w:pPr>
              <w:pStyle w:val="NormalnyWeb"/>
              <w:jc w:val="center"/>
              <w:rPr>
                <w:rFonts w:asciiTheme="minorHAnsi" w:hAnsiTheme="minorHAnsi" w:cstheme="minorHAnsi"/>
              </w:rPr>
            </w:pPr>
            <w:r>
              <w:rPr>
                <w:rFonts w:asciiTheme="minorHAnsi" w:hAnsiTheme="minorHAnsi" w:cstheme="minorHAnsi"/>
              </w:rPr>
              <w:t>9.997,00</w:t>
            </w:r>
          </w:p>
        </w:tc>
        <w:tc>
          <w:tcPr>
            <w:tcW w:w="486" w:type="pct"/>
            <w:tcBorders>
              <w:top w:val="outset" w:sz="6" w:space="0" w:color="000000"/>
              <w:left w:val="outset" w:sz="6" w:space="0" w:color="000000"/>
              <w:bottom w:val="outset" w:sz="6" w:space="0" w:color="000000"/>
              <w:right w:val="outset" w:sz="6" w:space="0" w:color="000000"/>
            </w:tcBorders>
          </w:tcPr>
          <w:p w14:paraId="0506426F" w14:textId="4F3F2420" w:rsidR="00EB7A4B" w:rsidRPr="00223843" w:rsidRDefault="00EB7A4B" w:rsidP="00EB7A4B">
            <w:pPr>
              <w:pStyle w:val="NormalnyWeb"/>
              <w:jc w:val="center"/>
              <w:rPr>
                <w:rFonts w:asciiTheme="minorHAnsi" w:hAnsiTheme="minorHAnsi" w:cstheme="minorHAnsi"/>
              </w:rPr>
            </w:pPr>
            <w:r>
              <w:rPr>
                <w:rFonts w:asciiTheme="minorHAnsi" w:hAnsiTheme="minorHAnsi" w:cstheme="minorHAnsi"/>
              </w:rPr>
              <w:t>99,97</w:t>
            </w:r>
          </w:p>
        </w:tc>
      </w:tr>
      <w:tr w:rsidR="00EB7A4B" w:rsidRPr="00B57BAE" w14:paraId="14B3DA8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00482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7DDC6C8" w14:textId="77777777" w:rsidR="00EB7A4B" w:rsidRPr="00223843" w:rsidRDefault="00EB7A4B" w:rsidP="00EB7A4B">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321FB7BB" w14:textId="77777777" w:rsidR="00EB7A4B" w:rsidRPr="00223843"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5D848F2" w14:textId="77777777" w:rsidR="00EB7A4B" w:rsidRPr="00223843" w:rsidRDefault="00EB7A4B" w:rsidP="00EB7A4B">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55730E61" w14:textId="77777777" w:rsidR="00EB7A4B" w:rsidRPr="00223843" w:rsidRDefault="00EB7A4B" w:rsidP="00EB7A4B">
            <w:pPr>
              <w:pStyle w:val="NormalnyWeb"/>
              <w:jc w:val="center"/>
              <w:rPr>
                <w:rFonts w:asciiTheme="minorHAnsi" w:hAnsiTheme="minorHAnsi" w:cstheme="minorHAnsi"/>
                <w:i/>
                <w:iCs/>
              </w:rPr>
            </w:pPr>
          </w:p>
        </w:tc>
        <w:tc>
          <w:tcPr>
            <w:tcW w:w="834" w:type="pct"/>
            <w:tcBorders>
              <w:top w:val="outset" w:sz="6" w:space="0" w:color="000000"/>
              <w:left w:val="outset" w:sz="6" w:space="0" w:color="000000"/>
              <w:bottom w:val="outset" w:sz="6" w:space="0" w:color="000000"/>
              <w:right w:val="outset" w:sz="6" w:space="0" w:color="000000"/>
            </w:tcBorders>
          </w:tcPr>
          <w:p w14:paraId="39FB8E5C" w14:textId="77777777" w:rsidR="00EB7A4B" w:rsidRPr="00223843" w:rsidRDefault="00EB7A4B" w:rsidP="00EB7A4B">
            <w:pPr>
              <w:pStyle w:val="NormalnyWeb"/>
              <w:jc w:val="center"/>
              <w:rPr>
                <w:rFonts w:asciiTheme="minorHAnsi" w:hAnsiTheme="minorHAnsi" w:cstheme="minorHAnsi"/>
                <w:i/>
                <w:iCs/>
              </w:rPr>
            </w:pPr>
          </w:p>
        </w:tc>
        <w:tc>
          <w:tcPr>
            <w:tcW w:w="486" w:type="pct"/>
            <w:tcBorders>
              <w:top w:val="outset" w:sz="6" w:space="0" w:color="000000"/>
              <w:left w:val="outset" w:sz="6" w:space="0" w:color="000000"/>
              <w:bottom w:val="outset" w:sz="6" w:space="0" w:color="000000"/>
              <w:right w:val="outset" w:sz="6" w:space="0" w:color="000000"/>
            </w:tcBorders>
          </w:tcPr>
          <w:p w14:paraId="02912137" w14:textId="77777777" w:rsidR="00EB7A4B" w:rsidRPr="00223843" w:rsidRDefault="00EB7A4B" w:rsidP="00EB7A4B">
            <w:pPr>
              <w:pStyle w:val="NormalnyWeb"/>
              <w:jc w:val="center"/>
              <w:rPr>
                <w:rFonts w:asciiTheme="minorHAnsi" w:hAnsiTheme="minorHAnsi" w:cstheme="minorHAnsi"/>
                <w:i/>
                <w:iCs/>
              </w:rPr>
            </w:pPr>
          </w:p>
        </w:tc>
      </w:tr>
      <w:tr w:rsidR="00EB7A4B" w:rsidRPr="00B57BAE" w14:paraId="4CB0E7D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2DD0522"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b/>
                <w:bCs/>
              </w:rPr>
              <w:t>852</w:t>
            </w:r>
          </w:p>
        </w:tc>
        <w:tc>
          <w:tcPr>
            <w:tcW w:w="399" w:type="pct"/>
            <w:tcBorders>
              <w:top w:val="outset" w:sz="6" w:space="0" w:color="000000"/>
              <w:left w:val="outset" w:sz="6" w:space="0" w:color="000000"/>
              <w:bottom w:val="outset" w:sz="6" w:space="0" w:color="000000"/>
              <w:right w:val="outset" w:sz="6" w:space="0" w:color="000000"/>
            </w:tcBorders>
          </w:tcPr>
          <w:p w14:paraId="241ADA1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52E98F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7AF6DC2" w14:textId="77777777" w:rsidR="00EB7A4B" w:rsidRPr="00B57BAE" w:rsidRDefault="00EB7A4B" w:rsidP="00EB7A4B">
            <w:pPr>
              <w:pStyle w:val="Nagwek6"/>
              <w:rPr>
                <w:rFonts w:asciiTheme="minorHAnsi" w:hAnsiTheme="minorHAnsi" w:cstheme="minorHAnsi"/>
                <w:sz w:val="24"/>
                <w:szCs w:val="24"/>
              </w:rPr>
            </w:pPr>
            <w:r w:rsidRPr="00B57BAE">
              <w:rPr>
                <w:rFonts w:asciiTheme="minorHAnsi" w:hAnsiTheme="minorHAnsi" w:cstheme="minorHAnsi"/>
                <w:sz w:val="24"/>
                <w:szCs w:val="24"/>
              </w:rPr>
              <w:t>Pomoc społeczna</w:t>
            </w:r>
          </w:p>
        </w:tc>
        <w:tc>
          <w:tcPr>
            <w:tcW w:w="806" w:type="pct"/>
            <w:tcBorders>
              <w:top w:val="outset" w:sz="6" w:space="0" w:color="000000"/>
              <w:left w:val="outset" w:sz="6" w:space="0" w:color="000000"/>
              <w:bottom w:val="outset" w:sz="6" w:space="0" w:color="000000"/>
              <w:right w:val="outset" w:sz="6" w:space="0" w:color="000000"/>
            </w:tcBorders>
          </w:tcPr>
          <w:p w14:paraId="00129B80" w14:textId="04406348" w:rsidR="00EB7A4B" w:rsidRPr="00B57BAE" w:rsidRDefault="00EB7A4B" w:rsidP="00EB7A4B">
            <w:pPr>
              <w:pStyle w:val="NormalnyWeb"/>
              <w:jc w:val="center"/>
              <w:rPr>
                <w:rFonts w:asciiTheme="minorHAnsi" w:hAnsiTheme="minorHAnsi" w:cstheme="minorHAnsi"/>
                <w:b/>
              </w:rPr>
            </w:pPr>
            <w:r>
              <w:rPr>
                <w:rFonts w:asciiTheme="minorHAnsi" w:hAnsiTheme="minorHAnsi" w:cstheme="minorHAnsi"/>
                <w:b/>
              </w:rPr>
              <w:t>818.961,96</w:t>
            </w:r>
          </w:p>
        </w:tc>
        <w:tc>
          <w:tcPr>
            <w:tcW w:w="834" w:type="pct"/>
            <w:tcBorders>
              <w:top w:val="outset" w:sz="6" w:space="0" w:color="000000"/>
              <w:left w:val="outset" w:sz="6" w:space="0" w:color="000000"/>
              <w:bottom w:val="outset" w:sz="6" w:space="0" w:color="000000"/>
              <w:right w:val="outset" w:sz="6" w:space="0" w:color="000000"/>
            </w:tcBorders>
          </w:tcPr>
          <w:p w14:paraId="64E41FD1" w14:textId="759C8798" w:rsidR="00EB7A4B" w:rsidRPr="00B57BAE" w:rsidRDefault="00EB7A4B" w:rsidP="00EB7A4B">
            <w:pPr>
              <w:pStyle w:val="NormalnyWeb"/>
              <w:jc w:val="center"/>
              <w:rPr>
                <w:rFonts w:asciiTheme="minorHAnsi" w:hAnsiTheme="minorHAnsi" w:cstheme="minorHAnsi"/>
                <w:b/>
              </w:rPr>
            </w:pPr>
            <w:r>
              <w:rPr>
                <w:rFonts w:asciiTheme="minorHAnsi" w:hAnsiTheme="minorHAnsi" w:cstheme="minorHAnsi"/>
                <w:b/>
              </w:rPr>
              <w:t>809.669,37</w:t>
            </w:r>
          </w:p>
        </w:tc>
        <w:tc>
          <w:tcPr>
            <w:tcW w:w="486" w:type="pct"/>
            <w:tcBorders>
              <w:top w:val="outset" w:sz="6" w:space="0" w:color="000000"/>
              <w:left w:val="outset" w:sz="6" w:space="0" w:color="000000"/>
              <w:bottom w:val="outset" w:sz="6" w:space="0" w:color="000000"/>
              <w:right w:val="outset" w:sz="6" w:space="0" w:color="000000"/>
            </w:tcBorders>
          </w:tcPr>
          <w:p w14:paraId="1EA5761D" w14:textId="2B0EC357" w:rsidR="00EB7A4B" w:rsidRPr="00B57BAE" w:rsidRDefault="00EB7A4B" w:rsidP="00EB7A4B">
            <w:pPr>
              <w:pStyle w:val="NormalnyWeb"/>
              <w:jc w:val="center"/>
              <w:rPr>
                <w:rFonts w:asciiTheme="minorHAnsi" w:hAnsiTheme="minorHAnsi" w:cstheme="minorHAnsi"/>
                <w:b/>
              </w:rPr>
            </w:pPr>
            <w:r>
              <w:rPr>
                <w:rFonts w:asciiTheme="minorHAnsi" w:hAnsiTheme="minorHAnsi" w:cstheme="minorHAnsi"/>
                <w:b/>
              </w:rPr>
              <w:t>98,87</w:t>
            </w:r>
          </w:p>
        </w:tc>
      </w:tr>
      <w:tr w:rsidR="00EB7A4B" w:rsidRPr="00B57BAE" w14:paraId="6445703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9BAEA8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C3816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1480FC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4922A72"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673397E"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D718E0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63B5E2" w14:textId="77777777" w:rsidR="00EB7A4B" w:rsidRPr="00B57BAE" w:rsidRDefault="00EB7A4B" w:rsidP="00EB7A4B">
            <w:pPr>
              <w:pStyle w:val="NormalnyWeb"/>
              <w:jc w:val="center"/>
              <w:rPr>
                <w:rFonts w:asciiTheme="minorHAnsi" w:hAnsiTheme="minorHAnsi" w:cstheme="minorHAnsi"/>
              </w:rPr>
            </w:pPr>
          </w:p>
        </w:tc>
      </w:tr>
      <w:tr w:rsidR="00EB7A4B" w:rsidRPr="00B57BAE" w14:paraId="4C780B7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F0163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39173C7"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85213</w:t>
            </w:r>
          </w:p>
        </w:tc>
        <w:tc>
          <w:tcPr>
            <w:tcW w:w="330" w:type="pct"/>
            <w:tcBorders>
              <w:top w:val="outset" w:sz="6" w:space="0" w:color="000000"/>
              <w:left w:val="outset" w:sz="6" w:space="0" w:color="000000"/>
              <w:bottom w:val="outset" w:sz="6" w:space="0" w:color="000000"/>
              <w:right w:val="outset" w:sz="6" w:space="0" w:color="000000"/>
            </w:tcBorders>
          </w:tcPr>
          <w:p w14:paraId="0E1388C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E736BA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806" w:type="pct"/>
            <w:tcBorders>
              <w:top w:val="outset" w:sz="6" w:space="0" w:color="000000"/>
              <w:left w:val="outset" w:sz="6" w:space="0" w:color="000000"/>
              <w:bottom w:val="outset" w:sz="6" w:space="0" w:color="000000"/>
              <w:right w:val="outset" w:sz="6" w:space="0" w:color="000000"/>
            </w:tcBorders>
          </w:tcPr>
          <w:p w14:paraId="4CF596F8" w14:textId="0D0D4D4D"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26.516,00</w:t>
            </w:r>
          </w:p>
        </w:tc>
        <w:tc>
          <w:tcPr>
            <w:tcW w:w="834" w:type="pct"/>
            <w:tcBorders>
              <w:top w:val="outset" w:sz="6" w:space="0" w:color="000000"/>
              <w:left w:val="outset" w:sz="6" w:space="0" w:color="000000"/>
              <w:bottom w:val="outset" w:sz="6" w:space="0" w:color="000000"/>
              <w:right w:val="outset" w:sz="6" w:space="0" w:color="000000"/>
            </w:tcBorders>
          </w:tcPr>
          <w:p w14:paraId="04AD95DE" w14:textId="525B321A"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26.178,13</w:t>
            </w:r>
          </w:p>
        </w:tc>
        <w:tc>
          <w:tcPr>
            <w:tcW w:w="486" w:type="pct"/>
            <w:tcBorders>
              <w:top w:val="outset" w:sz="6" w:space="0" w:color="000000"/>
              <w:left w:val="outset" w:sz="6" w:space="0" w:color="000000"/>
              <w:bottom w:val="outset" w:sz="6" w:space="0" w:color="000000"/>
              <w:right w:val="outset" w:sz="6" w:space="0" w:color="000000"/>
            </w:tcBorders>
          </w:tcPr>
          <w:p w14:paraId="125B1D19" w14:textId="0F9DF2F4"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98,73</w:t>
            </w:r>
          </w:p>
        </w:tc>
      </w:tr>
      <w:tr w:rsidR="00EB7A4B" w:rsidRPr="00B57BAE" w14:paraId="10F2C24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45BD33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C253F9"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1C486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31191A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40E4490"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268EA1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E9E492" w14:textId="77777777" w:rsidR="00EB7A4B" w:rsidRPr="00B57BAE" w:rsidRDefault="00EB7A4B" w:rsidP="00EB7A4B">
            <w:pPr>
              <w:pStyle w:val="NormalnyWeb"/>
              <w:jc w:val="center"/>
              <w:rPr>
                <w:rFonts w:asciiTheme="minorHAnsi" w:hAnsiTheme="minorHAnsi" w:cstheme="minorHAnsi"/>
              </w:rPr>
            </w:pPr>
          </w:p>
        </w:tc>
      </w:tr>
      <w:tr w:rsidR="00EB7A4B" w:rsidRPr="00B57BAE" w14:paraId="3E5CEE2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C1406C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547967"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EC222FC"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38C4EAB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56D987D" w14:textId="5C865A8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26.516,00</w:t>
            </w:r>
          </w:p>
        </w:tc>
        <w:tc>
          <w:tcPr>
            <w:tcW w:w="834" w:type="pct"/>
            <w:tcBorders>
              <w:top w:val="outset" w:sz="6" w:space="0" w:color="000000"/>
              <w:left w:val="outset" w:sz="6" w:space="0" w:color="000000"/>
              <w:bottom w:val="outset" w:sz="6" w:space="0" w:color="000000"/>
              <w:right w:val="outset" w:sz="6" w:space="0" w:color="000000"/>
            </w:tcBorders>
          </w:tcPr>
          <w:p w14:paraId="087FF916" w14:textId="64F1214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26.178,13</w:t>
            </w:r>
          </w:p>
        </w:tc>
        <w:tc>
          <w:tcPr>
            <w:tcW w:w="486" w:type="pct"/>
            <w:tcBorders>
              <w:top w:val="outset" w:sz="6" w:space="0" w:color="000000"/>
              <w:left w:val="outset" w:sz="6" w:space="0" w:color="000000"/>
              <w:bottom w:val="outset" w:sz="6" w:space="0" w:color="000000"/>
              <w:right w:val="outset" w:sz="6" w:space="0" w:color="000000"/>
            </w:tcBorders>
          </w:tcPr>
          <w:p w14:paraId="30837644" w14:textId="62C364B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98,73</w:t>
            </w:r>
          </w:p>
        </w:tc>
      </w:tr>
      <w:tr w:rsidR="00EB7A4B" w:rsidRPr="00B57BAE" w14:paraId="5B389EA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29847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CBC6C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996DD86"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BBD2DD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394EBAB"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321F967"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69CF0B" w14:textId="77777777" w:rsidR="00EB7A4B" w:rsidRPr="00B57BAE" w:rsidRDefault="00EB7A4B" w:rsidP="00EB7A4B">
            <w:pPr>
              <w:pStyle w:val="NormalnyWeb"/>
              <w:jc w:val="center"/>
              <w:rPr>
                <w:rFonts w:asciiTheme="minorHAnsi" w:hAnsiTheme="minorHAnsi" w:cstheme="minorHAnsi"/>
              </w:rPr>
            </w:pPr>
          </w:p>
        </w:tc>
      </w:tr>
      <w:tr w:rsidR="00EB7A4B" w:rsidRPr="00B57BAE" w14:paraId="2060556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2C503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D0DB05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85214</w:t>
            </w:r>
          </w:p>
        </w:tc>
        <w:tc>
          <w:tcPr>
            <w:tcW w:w="330" w:type="pct"/>
            <w:tcBorders>
              <w:top w:val="outset" w:sz="6" w:space="0" w:color="000000"/>
              <w:left w:val="outset" w:sz="6" w:space="0" w:color="000000"/>
              <w:bottom w:val="outset" w:sz="6" w:space="0" w:color="000000"/>
              <w:right w:val="outset" w:sz="6" w:space="0" w:color="000000"/>
            </w:tcBorders>
          </w:tcPr>
          <w:p w14:paraId="6131A33C"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8501B26"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Zasiłki okresowe, celowe i pomoc w naturze oraz składki na ubezpieczenia emerytalne i rentowe</w:t>
            </w:r>
          </w:p>
        </w:tc>
        <w:tc>
          <w:tcPr>
            <w:tcW w:w="806" w:type="pct"/>
            <w:tcBorders>
              <w:top w:val="outset" w:sz="6" w:space="0" w:color="000000"/>
              <w:left w:val="outset" w:sz="6" w:space="0" w:color="000000"/>
              <w:bottom w:val="outset" w:sz="6" w:space="0" w:color="000000"/>
              <w:right w:val="outset" w:sz="6" w:space="0" w:color="000000"/>
            </w:tcBorders>
          </w:tcPr>
          <w:p w14:paraId="442E5F4A" w14:textId="596F09A4"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79.025,00</w:t>
            </w:r>
          </w:p>
        </w:tc>
        <w:tc>
          <w:tcPr>
            <w:tcW w:w="834" w:type="pct"/>
            <w:tcBorders>
              <w:top w:val="outset" w:sz="6" w:space="0" w:color="000000"/>
              <w:left w:val="outset" w:sz="6" w:space="0" w:color="000000"/>
              <w:bottom w:val="outset" w:sz="6" w:space="0" w:color="000000"/>
              <w:right w:val="outset" w:sz="6" w:space="0" w:color="000000"/>
            </w:tcBorders>
          </w:tcPr>
          <w:p w14:paraId="420A7598" w14:textId="13D1CE38"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78.660,36</w:t>
            </w:r>
          </w:p>
        </w:tc>
        <w:tc>
          <w:tcPr>
            <w:tcW w:w="486" w:type="pct"/>
            <w:tcBorders>
              <w:top w:val="outset" w:sz="6" w:space="0" w:color="000000"/>
              <w:left w:val="outset" w:sz="6" w:space="0" w:color="000000"/>
              <w:bottom w:val="outset" w:sz="6" w:space="0" w:color="000000"/>
              <w:right w:val="outset" w:sz="6" w:space="0" w:color="000000"/>
            </w:tcBorders>
          </w:tcPr>
          <w:p w14:paraId="264E2EA6" w14:textId="72E0F48F"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99,54</w:t>
            </w:r>
          </w:p>
        </w:tc>
      </w:tr>
      <w:tr w:rsidR="00EB7A4B" w:rsidRPr="00B57BAE" w14:paraId="27A10DD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B8DB4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C13FF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BF7BEF"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D02692D"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089A5A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A514B8"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18A5E5" w14:textId="77777777" w:rsidR="00EB7A4B" w:rsidRPr="00B57BAE" w:rsidRDefault="00EB7A4B" w:rsidP="00EB7A4B">
            <w:pPr>
              <w:pStyle w:val="NormalnyWeb"/>
              <w:jc w:val="center"/>
              <w:rPr>
                <w:rFonts w:asciiTheme="minorHAnsi" w:hAnsiTheme="minorHAnsi" w:cstheme="minorHAnsi"/>
              </w:rPr>
            </w:pPr>
          </w:p>
        </w:tc>
      </w:tr>
      <w:tr w:rsidR="00EB7A4B" w:rsidRPr="00B57BAE" w14:paraId="04368B5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89DE90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D0149D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579D17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D64687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00096319" w14:textId="60619EA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79.025,00</w:t>
            </w:r>
          </w:p>
        </w:tc>
        <w:tc>
          <w:tcPr>
            <w:tcW w:w="834" w:type="pct"/>
            <w:tcBorders>
              <w:top w:val="outset" w:sz="6" w:space="0" w:color="000000"/>
              <w:left w:val="outset" w:sz="6" w:space="0" w:color="000000"/>
              <w:bottom w:val="outset" w:sz="6" w:space="0" w:color="000000"/>
              <w:right w:val="outset" w:sz="6" w:space="0" w:color="000000"/>
            </w:tcBorders>
          </w:tcPr>
          <w:p w14:paraId="032B67D7" w14:textId="617F414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78.660,36</w:t>
            </w:r>
          </w:p>
        </w:tc>
        <w:tc>
          <w:tcPr>
            <w:tcW w:w="486" w:type="pct"/>
            <w:tcBorders>
              <w:top w:val="outset" w:sz="6" w:space="0" w:color="000000"/>
              <w:left w:val="outset" w:sz="6" w:space="0" w:color="000000"/>
              <w:bottom w:val="outset" w:sz="6" w:space="0" w:color="000000"/>
              <w:right w:val="outset" w:sz="6" w:space="0" w:color="000000"/>
            </w:tcBorders>
          </w:tcPr>
          <w:p w14:paraId="333B4799" w14:textId="0B67B03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99,54</w:t>
            </w:r>
          </w:p>
        </w:tc>
      </w:tr>
      <w:tr w:rsidR="00EB7A4B" w:rsidRPr="00B57BAE" w14:paraId="6450E1A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8BAF2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CAD68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962E0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70829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B4F59C2"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E33656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4C713D7" w14:textId="77777777" w:rsidR="00EB7A4B" w:rsidRPr="00B57BAE" w:rsidRDefault="00EB7A4B" w:rsidP="00EB7A4B">
            <w:pPr>
              <w:pStyle w:val="NormalnyWeb"/>
              <w:jc w:val="center"/>
              <w:rPr>
                <w:rFonts w:asciiTheme="minorHAnsi" w:hAnsiTheme="minorHAnsi" w:cstheme="minorHAnsi"/>
              </w:rPr>
            </w:pPr>
          </w:p>
        </w:tc>
      </w:tr>
      <w:tr w:rsidR="00EB7A4B" w:rsidRPr="00B57BAE" w14:paraId="184A597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DED35C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03608E2"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85215</w:t>
            </w:r>
          </w:p>
        </w:tc>
        <w:tc>
          <w:tcPr>
            <w:tcW w:w="330" w:type="pct"/>
            <w:tcBorders>
              <w:top w:val="outset" w:sz="6" w:space="0" w:color="000000"/>
              <w:left w:val="outset" w:sz="6" w:space="0" w:color="000000"/>
              <w:bottom w:val="outset" w:sz="6" w:space="0" w:color="000000"/>
              <w:right w:val="outset" w:sz="6" w:space="0" w:color="000000"/>
            </w:tcBorders>
          </w:tcPr>
          <w:p w14:paraId="13FFB945"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54734682"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Dodatki mieszkaniowe</w:t>
            </w:r>
          </w:p>
        </w:tc>
        <w:tc>
          <w:tcPr>
            <w:tcW w:w="806" w:type="pct"/>
            <w:tcBorders>
              <w:top w:val="outset" w:sz="6" w:space="0" w:color="000000"/>
              <w:left w:val="outset" w:sz="6" w:space="0" w:color="000000"/>
              <w:bottom w:val="outset" w:sz="6" w:space="0" w:color="000000"/>
              <w:right w:val="outset" w:sz="6" w:space="0" w:color="000000"/>
            </w:tcBorders>
          </w:tcPr>
          <w:p w14:paraId="6564DD23" w14:textId="64A7FDB5"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215,00</w:t>
            </w:r>
          </w:p>
        </w:tc>
        <w:tc>
          <w:tcPr>
            <w:tcW w:w="834" w:type="pct"/>
            <w:tcBorders>
              <w:top w:val="outset" w:sz="6" w:space="0" w:color="000000"/>
              <w:left w:val="outset" w:sz="6" w:space="0" w:color="000000"/>
              <w:bottom w:val="outset" w:sz="6" w:space="0" w:color="000000"/>
              <w:right w:val="outset" w:sz="6" w:space="0" w:color="000000"/>
            </w:tcBorders>
          </w:tcPr>
          <w:p w14:paraId="698487D7" w14:textId="1BBCF52D"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214,28</w:t>
            </w:r>
          </w:p>
        </w:tc>
        <w:tc>
          <w:tcPr>
            <w:tcW w:w="486" w:type="pct"/>
            <w:tcBorders>
              <w:top w:val="outset" w:sz="6" w:space="0" w:color="000000"/>
              <w:left w:val="outset" w:sz="6" w:space="0" w:color="000000"/>
              <w:bottom w:val="outset" w:sz="6" w:space="0" w:color="000000"/>
              <w:right w:val="outset" w:sz="6" w:space="0" w:color="000000"/>
            </w:tcBorders>
          </w:tcPr>
          <w:p w14:paraId="1C5C342D" w14:textId="3B1692D2"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99,67</w:t>
            </w:r>
          </w:p>
        </w:tc>
      </w:tr>
      <w:tr w:rsidR="00EB7A4B" w:rsidRPr="00B57BAE" w14:paraId="0B24480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7582AF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C75FB3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5321ACF"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E3B3DC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1BDFF8B" w14:textId="77777777" w:rsidR="00EB7A4B" w:rsidRPr="00B57BAE" w:rsidRDefault="00EB7A4B" w:rsidP="00EB7A4B">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410141D3" w14:textId="77777777" w:rsidR="00EB7A4B" w:rsidRPr="00B57BAE" w:rsidRDefault="00EB7A4B" w:rsidP="00EB7A4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68471CAF" w14:textId="77777777" w:rsidR="00EB7A4B" w:rsidRPr="00B57BAE" w:rsidRDefault="00EB7A4B" w:rsidP="00EB7A4B">
            <w:pPr>
              <w:pStyle w:val="NormalnyWeb"/>
              <w:jc w:val="center"/>
              <w:rPr>
                <w:rFonts w:asciiTheme="minorHAnsi" w:hAnsiTheme="minorHAnsi" w:cstheme="minorHAnsi"/>
                <w:i/>
              </w:rPr>
            </w:pPr>
          </w:p>
        </w:tc>
      </w:tr>
      <w:tr w:rsidR="00EB7A4B" w:rsidRPr="00B57BAE" w14:paraId="58ED50D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EC285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D32A87"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7134FF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AF079AC"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56789061" w14:textId="506A6FA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215,00</w:t>
            </w:r>
          </w:p>
        </w:tc>
        <w:tc>
          <w:tcPr>
            <w:tcW w:w="834" w:type="pct"/>
            <w:tcBorders>
              <w:top w:val="outset" w:sz="6" w:space="0" w:color="000000"/>
              <w:left w:val="outset" w:sz="6" w:space="0" w:color="000000"/>
              <w:bottom w:val="outset" w:sz="6" w:space="0" w:color="000000"/>
              <w:right w:val="outset" w:sz="6" w:space="0" w:color="000000"/>
            </w:tcBorders>
          </w:tcPr>
          <w:p w14:paraId="6A47AB5C" w14:textId="734912E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214,28</w:t>
            </w:r>
          </w:p>
        </w:tc>
        <w:tc>
          <w:tcPr>
            <w:tcW w:w="486" w:type="pct"/>
            <w:tcBorders>
              <w:top w:val="outset" w:sz="6" w:space="0" w:color="000000"/>
              <w:left w:val="outset" w:sz="6" w:space="0" w:color="000000"/>
              <w:bottom w:val="outset" w:sz="6" w:space="0" w:color="000000"/>
              <w:right w:val="outset" w:sz="6" w:space="0" w:color="000000"/>
            </w:tcBorders>
          </w:tcPr>
          <w:p w14:paraId="5A85C542" w14:textId="10EA35E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99,67</w:t>
            </w:r>
          </w:p>
        </w:tc>
      </w:tr>
      <w:tr w:rsidR="00EB7A4B" w:rsidRPr="00B57BAE" w14:paraId="5D3EEA6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43161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B3E70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3B2832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25E754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CC676F8"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4CECED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CE1607A" w14:textId="77777777" w:rsidR="00EB7A4B" w:rsidRPr="00B57BAE" w:rsidRDefault="00EB7A4B" w:rsidP="00EB7A4B">
            <w:pPr>
              <w:pStyle w:val="NormalnyWeb"/>
              <w:jc w:val="center"/>
              <w:rPr>
                <w:rFonts w:asciiTheme="minorHAnsi" w:hAnsiTheme="minorHAnsi" w:cstheme="minorHAnsi"/>
              </w:rPr>
            </w:pPr>
          </w:p>
        </w:tc>
      </w:tr>
      <w:tr w:rsidR="00EB7A4B" w:rsidRPr="00B57BAE" w14:paraId="68958A2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B3799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D4B64B9"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85216</w:t>
            </w:r>
          </w:p>
        </w:tc>
        <w:tc>
          <w:tcPr>
            <w:tcW w:w="330" w:type="pct"/>
            <w:tcBorders>
              <w:top w:val="outset" w:sz="6" w:space="0" w:color="000000"/>
              <w:left w:val="outset" w:sz="6" w:space="0" w:color="000000"/>
              <w:bottom w:val="outset" w:sz="6" w:space="0" w:color="000000"/>
              <w:right w:val="outset" w:sz="6" w:space="0" w:color="000000"/>
            </w:tcBorders>
          </w:tcPr>
          <w:p w14:paraId="0063FE2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718E14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Zasiłki stałe</w:t>
            </w:r>
          </w:p>
        </w:tc>
        <w:tc>
          <w:tcPr>
            <w:tcW w:w="806" w:type="pct"/>
            <w:tcBorders>
              <w:top w:val="outset" w:sz="6" w:space="0" w:color="000000"/>
              <w:left w:val="outset" w:sz="6" w:space="0" w:color="000000"/>
              <w:bottom w:val="outset" w:sz="6" w:space="0" w:color="000000"/>
              <w:right w:val="outset" w:sz="6" w:space="0" w:color="000000"/>
            </w:tcBorders>
          </w:tcPr>
          <w:p w14:paraId="3087177E" w14:textId="332FE31F"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309.373,00</w:t>
            </w:r>
          </w:p>
        </w:tc>
        <w:tc>
          <w:tcPr>
            <w:tcW w:w="834" w:type="pct"/>
            <w:tcBorders>
              <w:top w:val="outset" w:sz="6" w:space="0" w:color="000000"/>
              <w:left w:val="outset" w:sz="6" w:space="0" w:color="000000"/>
              <w:bottom w:val="outset" w:sz="6" w:space="0" w:color="000000"/>
              <w:right w:val="outset" w:sz="6" w:space="0" w:color="000000"/>
            </w:tcBorders>
          </w:tcPr>
          <w:p w14:paraId="499D158B" w14:textId="4F28FB1F"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305.949,30</w:t>
            </w:r>
          </w:p>
        </w:tc>
        <w:tc>
          <w:tcPr>
            <w:tcW w:w="486" w:type="pct"/>
            <w:tcBorders>
              <w:top w:val="outset" w:sz="6" w:space="0" w:color="000000"/>
              <w:left w:val="outset" w:sz="6" w:space="0" w:color="000000"/>
              <w:bottom w:val="outset" w:sz="6" w:space="0" w:color="000000"/>
              <w:right w:val="outset" w:sz="6" w:space="0" w:color="000000"/>
            </w:tcBorders>
          </w:tcPr>
          <w:p w14:paraId="2A506092" w14:textId="7236AC73" w:rsidR="00EB7A4B" w:rsidRPr="009E3B77" w:rsidRDefault="00EB7A4B" w:rsidP="00EB7A4B">
            <w:pPr>
              <w:pStyle w:val="NormalnyWeb"/>
              <w:jc w:val="center"/>
              <w:rPr>
                <w:rFonts w:asciiTheme="minorHAnsi" w:hAnsiTheme="minorHAnsi" w:cstheme="minorHAnsi"/>
                <w:i/>
                <w:iCs/>
              </w:rPr>
            </w:pPr>
            <w:r w:rsidRPr="009E3B77">
              <w:rPr>
                <w:rFonts w:asciiTheme="minorHAnsi" w:hAnsiTheme="minorHAnsi" w:cstheme="minorHAnsi"/>
                <w:i/>
                <w:iCs/>
              </w:rPr>
              <w:t>98,89</w:t>
            </w:r>
          </w:p>
        </w:tc>
      </w:tr>
      <w:tr w:rsidR="00EB7A4B" w:rsidRPr="00B57BAE" w14:paraId="4D1BD71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E2784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2C06E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6122CC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24CAC1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2734B2B"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C1795C5"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FD9AF03" w14:textId="77777777" w:rsidR="00EB7A4B" w:rsidRPr="00B57BAE" w:rsidRDefault="00EB7A4B" w:rsidP="00EB7A4B">
            <w:pPr>
              <w:pStyle w:val="NormalnyWeb"/>
              <w:jc w:val="center"/>
              <w:rPr>
                <w:rFonts w:asciiTheme="minorHAnsi" w:hAnsiTheme="minorHAnsi" w:cstheme="minorHAnsi"/>
              </w:rPr>
            </w:pPr>
          </w:p>
        </w:tc>
      </w:tr>
      <w:tr w:rsidR="00EB7A4B" w:rsidRPr="00B57BAE" w14:paraId="65E1F54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174E6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92745A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2A79352"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01CB9C7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B3E3561" w14:textId="323667B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309.373,00</w:t>
            </w:r>
          </w:p>
        </w:tc>
        <w:tc>
          <w:tcPr>
            <w:tcW w:w="834" w:type="pct"/>
            <w:tcBorders>
              <w:top w:val="outset" w:sz="6" w:space="0" w:color="000000"/>
              <w:left w:val="outset" w:sz="6" w:space="0" w:color="000000"/>
              <w:bottom w:val="outset" w:sz="6" w:space="0" w:color="000000"/>
              <w:right w:val="outset" w:sz="6" w:space="0" w:color="000000"/>
            </w:tcBorders>
          </w:tcPr>
          <w:p w14:paraId="1C92B444" w14:textId="6D0C711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305.949,30</w:t>
            </w:r>
          </w:p>
        </w:tc>
        <w:tc>
          <w:tcPr>
            <w:tcW w:w="486" w:type="pct"/>
            <w:tcBorders>
              <w:top w:val="outset" w:sz="6" w:space="0" w:color="000000"/>
              <w:left w:val="outset" w:sz="6" w:space="0" w:color="000000"/>
              <w:bottom w:val="outset" w:sz="6" w:space="0" w:color="000000"/>
              <w:right w:val="outset" w:sz="6" w:space="0" w:color="000000"/>
            </w:tcBorders>
          </w:tcPr>
          <w:p w14:paraId="431A6002" w14:textId="4B8E05F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98,89</w:t>
            </w:r>
          </w:p>
        </w:tc>
      </w:tr>
      <w:tr w:rsidR="00EB7A4B" w:rsidRPr="00B57BAE" w14:paraId="18F1B9B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8AB83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A34F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45F459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5FDABE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FB905B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1D829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28BD44" w14:textId="77777777" w:rsidR="00EB7A4B" w:rsidRPr="00B57BAE" w:rsidRDefault="00EB7A4B" w:rsidP="00EB7A4B">
            <w:pPr>
              <w:pStyle w:val="NormalnyWeb"/>
              <w:jc w:val="center"/>
              <w:rPr>
                <w:rFonts w:asciiTheme="minorHAnsi" w:hAnsiTheme="minorHAnsi" w:cstheme="minorHAnsi"/>
              </w:rPr>
            </w:pPr>
          </w:p>
        </w:tc>
      </w:tr>
      <w:tr w:rsidR="00EB7A4B" w:rsidRPr="00B57BAE" w14:paraId="1BA1723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6D629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B6B0F0B"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85219</w:t>
            </w:r>
          </w:p>
        </w:tc>
        <w:tc>
          <w:tcPr>
            <w:tcW w:w="330" w:type="pct"/>
            <w:tcBorders>
              <w:top w:val="outset" w:sz="6" w:space="0" w:color="000000"/>
              <w:left w:val="outset" w:sz="6" w:space="0" w:color="000000"/>
              <w:bottom w:val="outset" w:sz="6" w:space="0" w:color="000000"/>
              <w:right w:val="outset" w:sz="6" w:space="0" w:color="000000"/>
            </w:tcBorders>
          </w:tcPr>
          <w:p w14:paraId="352D05F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B49CC7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Ośrodki pomocy społecznej</w:t>
            </w:r>
          </w:p>
        </w:tc>
        <w:tc>
          <w:tcPr>
            <w:tcW w:w="806" w:type="pct"/>
            <w:tcBorders>
              <w:top w:val="outset" w:sz="6" w:space="0" w:color="000000"/>
              <w:left w:val="outset" w:sz="6" w:space="0" w:color="000000"/>
              <w:bottom w:val="outset" w:sz="6" w:space="0" w:color="000000"/>
              <w:right w:val="outset" w:sz="6" w:space="0" w:color="000000"/>
            </w:tcBorders>
          </w:tcPr>
          <w:p w14:paraId="7934AF03" w14:textId="661D66E7"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195.286,96</w:t>
            </w:r>
          </w:p>
        </w:tc>
        <w:tc>
          <w:tcPr>
            <w:tcW w:w="834" w:type="pct"/>
            <w:tcBorders>
              <w:top w:val="outset" w:sz="6" w:space="0" w:color="000000"/>
              <w:left w:val="outset" w:sz="6" w:space="0" w:color="000000"/>
              <w:bottom w:val="outset" w:sz="6" w:space="0" w:color="000000"/>
              <w:right w:val="outset" w:sz="6" w:space="0" w:color="000000"/>
            </w:tcBorders>
          </w:tcPr>
          <w:p w14:paraId="752B0D7B" w14:textId="50F22728"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195.286,51</w:t>
            </w:r>
          </w:p>
        </w:tc>
        <w:tc>
          <w:tcPr>
            <w:tcW w:w="486" w:type="pct"/>
            <w:tcBorders>
              <w:top w:val="outset" w:sz="6" w:space="0" w:color="000000"/>
              <w:left w:val="outset" w:sz="6" w:space="0" w:color="000000"/>
              <w:bottom w:val="outset" w:sz="6" w:space="0" w:color="000000"/>
              <w:right w:val="outset" w:sz="6" w:space="0" w:color="000000"/>
            </w:tcBorders>
          </w:tcPr>
          <w:p w14:paraId="0FB13095" w14:textId="45C70087"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100,00</w:t>
            </w:r>
          </w:p>
        </w:tc>
      </w:tr>
      <w:tr w:rsidR="00EB7A4B" w:rsidRPr="00B57BAE" w14:paraId="0E9073A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A7504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C01C7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101B0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1E9BEAD"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F44B250"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9797B22"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75998C" w14:textId="77777777" w:rsidR="00EB7A4B" w:rsidRPr="00B57BAE" w:rsidRDefault="00EB7A4B" w:rsidP="00EB7A4B">
            <w:pPr>
              <w:pStyle w:val="NormalnyWeb"/>
              <w:jc w:val="center"/>
              <w:rPr>
                <w:rFonts w:asciiTheme="minorHAnsi" w:hAnsiTheme="minorHAnsi" w:cstheme="minorHAnsi"/>
              </w:rPr>
            </w:pPr>
          </w:p>
        </w:tc>
      </w:tr>
      <w:tr w:rsidR="00EB7A4B" w:rsidRPr="00B57BAE" w14:paraId="048AA93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B2187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62B4E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AC1CF1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683182E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4E780647" w14:textId="36A60BA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1.006,00</w:t>
            </w:r>
          </w:p>
        </w:tc>
        <w:tc>
          <w:tcPr>
            <w:tcW w:w="834" w:type="pct"/>
            <w:tcBorders>
              <w:top w:val="outset" w:sz="6" w:space="0" w:color="000000"/>
              <w:left w:val="outset" w:sz="6" w:space="0" w:color="000000"/>
              <w:bottom w:val="outset" w:sz="6" w:space="0" w:color="000000"/>
              <w:right w:val="outset" w:sz="6" w:space="0" w:color="000000"/>
            </w:tcBorders>
          </w:tcPr>
          <w:p w14:paraId="6D959F44" w14:textId="675F069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1.005,75</w:t>
            </w:r>
          </w:p>
        </w:tc>
        <w:tc>
          <w:tcPr>
            <w:tcW w:w="486" w:type="pct"/>
            <w:tcBorders>
              <w:top w:val="outset" w:sz="6" w:space="0" w:color="000000"/>
              <w:left w:val="outset" w:sz="6" w:space="0" w:color="000000"/>
              <w:bottom w:val="outset" w:sz="6" w:space="0" w:color="000000"/>
              <w:right w:val="outset" w:sz="6" w:space="0" w:color="000000"/>
            </w:tcBorders>
          </w:tcPr>
          <w:p w14:paraId="200BECDD" w14:textId="76B8672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99,98</w:t>
            </w:r>
          </w:p>
        </w:tc>
      </w:tr>
      <w:tr w:rsidR="00EB7A4B" w:rsidRPr="00B57BAE" w14:paraId="5534809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89542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D6F35F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E76029F"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704F691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17FCE08" w14:textId="43D0B64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194.280,96</w:t>
            </w:r>
          </w:p>
        </w:tc>
        <w:tc>
          <w:tcPr>
            <w:tcW w:w="834" w:type="pct"/>
            <w:tcBorders>
              <w:top w:val="outset" w:sz="6" w:space="0" w:color="000000"/>
              <w:left w:val="outset" w:sz="6" w:space="0" w:color="000000"/>
              <w:bottom w:val="outset" w:sz="6" w:space="0" w:color="000000"/>
              <w:right w:val="outset" w:sz="6" w:space="0" w:color="000000"/>
            </w:tcBorders>
          </w:tcPr>
          <w:p w14:paraId="0F0FDCC1" w14:textId="0C08B82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194.280,76</w:t>
            </w:r>
          </w:p>
        </w:tc>
        <w:tc>
          <w:tcPr>
            <w:tcW w:w="486" w:type="pct"/>
            <w:tcBorders>
              <w:top w:val="outset" w:sz="6" w:space="0" w:color="000000"/>
              <w:left w:val="outset" w:sz="6" w:space="0" w:color="000000"/>
              <w:bottom w:val="outset" w:sz="6" w:space="0" w:color="000000"/>
              <w:right w:val="outset" w:sz="6" w:space="0" w:color="000000"/>
            </w:tcBorders>
          </w:tcPr>
          <w:p w14:paraId="6E949567" w14:textId="6CCAF72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53CE74A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35D12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A6D7F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4B8A53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A6A0BF"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71859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F1EF99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25B4E10" w14:textId="77777777" w:rsidR="00EB7A4B" w:rsidRPr="00B57BAE" w:rsidRDefault="00EB7A4B" w:rsidP="00EB7A4B">
            <w:pPr>
              <w:pStyle w:val="NormalnyWeb"/>
              <w:jc w:val="center"/>
              <w:rPr>
                <w:rFonts w:asciiTheme="minorHAnsi" w:hAnsiTheme="minorHAnsi" w:cstheme="minorHAnsi"/>
              </w:rPr>
            </w:pPr>
          </w:p>
        </w:tc>
      </w:tr>
      <w:tr w:rsidR="00EB7A4B" w:rsidRPr="00B57BAE" w14:paraId="2E2CA75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5F323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917581B"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85228</w:t>
            </w:r>
          </w:p>
        </w:tc>
        <w:tc>
          <w:tcPr>
            <w:tcW w:w="330" w:type="pct"/>
            <w:tcBorders>
              <w:top w:val="outset" w:sz="6" w:space="0" w:color="000000"/>
              <w:left w:val="outset" w:sz="6" w:space="0" w:color="000000"/>
              <w:bottom w:val="outset" w:sz="6" w:space="0" w:color="000000"/>
              <w:right w:val="outset" w:sz="6" w:space="0" w:color="000000"/>
            </w:tcBorders>
          </w:tcPr>
          <w:p w14:paraId="5F9BC6A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62082AD"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Usługi opiekuńcze i specjalistyczne usługi opiekuńcze</w:t>
            </w:r>
          </w:p>
        </w:tc>
        <w:tc>
          <w:tcPr>
            <w:tcW w:w="806" w:type="pct"/>
            <w:tcBorders>
              <w:top w:val="outset" w:sz="6" w:space="0" w:color="000000"/>
              <w:left w:val="outset" w:sz="6" w:space="0" w:color="000000"/>
              <w:bottom w:val="outset" w:sz="6" w:space="0" w:color="000000"/>
              <w:right w:val="outset" w:sz="6" w:space="0" w:color="000000"/>
            </w:tcBorders>
          </w:tcPr>
          <w:p w14:paraId="584225C6" w14:textId="3B3AE616"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72.938,00</w:t>
            </w:r>
          </w:p>
        </w:tc>
        <w:tc>
          <w:tcPr>
            <w:tcW w:w="834" w:type="pct"/>
            <w:tcBorders>
              <w:top w:val="outset" w:sz="6" w:space="0" w:color="000000"/>
              <w:left w:val="outset" w:sz="6" w:space="0" w:color="000000"/>
              <w:bottom w:val="outset" w:sz="6" w:space="0" w:color="000000"/>
              <w:right w:val="outset" w:sz="6" w:space="0" w:color="000000"/>
            </w:tcBorders>
          </w:tcPr>
          <w:p w14:paraId="7CB011BD" w14:textId="7342B32A"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72.776,63</w:t>
            </w:r>
          </w:p>
        </w:tc>
        <w:tc>
          <w:tcPr>
            <w:tcW w:w="486" w:type="pct"/>
            <w:tcBorders>
              <w:top w:val="outset" w:sz="6" w:space="0" w:color="000000"/>
              <w:left w:val="outset" w:sz="6" w:space="0" w:color="000000"/>
              <w:bottom w:val="outset" w:sz="6" w:space="0" w:color="000000"/>
              <w:right w:val="outset" w:sz="6" w:space="0" w:color="000000"/>
            </w:tcBorders>
          </w:tcPr>
          <w:p w14:paraId="09A586AF" w14:textId="296FFC53"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99,78</w:t>
            </w:r>
          </w:p>
        </w:tc>
      </w:tr>
      <w:tr w:rsidR="00EB7A4B" w:rsidRPr="00B57BAE" w14:paraId="23D5BCC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1C7E3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21B927"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C8CC1D"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4B2ED5"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35060FD"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DA5D247"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D80DE1D" w14:textId="77777777" w:rsidR="00EB7A4B" w:rsidRPr="00B57BAE" w:rsidRDefault="00EB7A4B" w:rsidP="00EB7A4B">
            <w:pPr>
              <w:pStyle w:val="NormalnyWeb"/>
              <w:jc w:val="center"/>
              <w:rPr>
                <w:rFonts w:asciiTheme="minorHAnsi" w:hAnsiTheme="minorHAnsi" w:cstheme="minorHAnsi"/>
              </w:rPr>
            </w:pPr>
          </w:p>
        </w:tc>
      </w:tr>
      <w:tr w:rsidR="00EB7A4B" w:rsidRPr="00B57BAE" w14:paraId="39F1631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B8DC2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E2187D"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3D22ADC"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20C2FD4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737B984E" w14:textId="7B45453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678EF0C7" w14:textId="00684F1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19.840,18</w:t>
            </w:r>
          </w:p>
        </w:tc>
        <w:tc>
          <w:tcPr>
            <w:tcW w:w="486" w:type="pct"/>
            <w:tcBorders>
              <w:top w:val="outset" w:sz="6" w:space="0" w:color="000000"/>
              <w:left w:val="outset" w:sz="6" w:space="0" w:color="000000"/>
              <w:bottom w:val="outset" w:sz="6" w:space="0" w:color="000000"/>
              <w:right w:val="outset" w:sz="6" w:space="0" w:color="000000"/>
            </w:tcBorders>
          </w:tcPr>
          <w:p w14:paraId="71B7F9A7" w14:textId="0F3DF48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99,20</w:t>
            </w:r>
          </w:p>
        </w:tc>
      </w:tr>
      <w:tr w:rsidR="00EB7A4B" w:rsidRPr="00B57BAE" w14:paraId="41A43A7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72767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388827"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9CC2BFD"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8C0715C"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69C9B833" w14:textId="5951A3F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52.938,00</w:t>
            </w:r>
          </w:p>
        </w:tc>
        <w:tc>
          <w:tcPr>
            <w:tcW w:w="834" w:type="pct"/>
            <w:tcBorders>
              <w:top w:val="outset" w:sz="6" w:space="0" w:color="000000"/>
              <w:left w:val="outset" w:sz="6" w:space="0" w:color="000000"/>
              <w:bottom w:val="outset" w:sz="6" w:space="0" w:color="000000"/>
              <w:right w:val="outset" w:sz="6" w:space="0" w:color="000000"/>
            </w:tcBorders>
          </w:tcPr>
          <w:p w14:paraId="7AAC7E4D" w14:textId="1698F7B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52.936,45</w:t>
            </w:r>
          </w:p>
        </w:tc>
        <w:tc>
          <w:tcPr>
            <w:tcW w:w="486" w:type="pct"/>
            <w:tcBorders>
              <w:top w:val="outset" w:sz="6" w:space="0" w:color="000000"/>
              <w:left w:val="outset" w:sz="6" w:space="0" w:color="000000"/>
              <w:bottom w:val="outset" w:sz="6" w:space="0" w:color="000000"/>
              <w:right w:val="outset" w:sz="6" w:space="0" w:color="000000"/>
            </w:tcBorders>
          </w:tcPr>
          <w:p w14:paraId="467640E4" w14:textId="4B4BEA2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7363277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4376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AD750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06E8F5D"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C7EC11F"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5C3900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A7997F1"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C6B6E4" w14:textId="77777777" w:rsidR="00EB7A4B" w:rsidRPr="00B57BAE" w:rsidRDefault="00EB7A4B" w:rsidP="00EB7A4B">
            <w:pPr>
              <w:pStyle w:val="NormalnyWeb"/>
              <w:jc w:val="center"/>
              <w:rPr>
                <w:rFonts w:asciiTheme="minorHAnsi" w:hAnsiTheme="minorHAnsi" w:cstheme="minorHAnsi"/>
              </w:rPr>
            </w:pPr>
          </w:p>
        </w:tc>
      </w:tr>
      <w:tr w:rsidR="00EB7A4B" w:rsidRPr="00B57BAE" w14:paraId="660C876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EDC38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5727D49"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85230</w:t>
            </w:r>
          </w:p>
        </w:tc>
        <w:tc>
          <w:tcPr>
            <w:tcW w:w="330" w:type="pct"/>
            <w:tcBorders>
              <w:top w:val="outset" w:sz="6" w:space="0" w:color="000000"/>
              <w:left w:val="outset" w:sz="6" w:space="0" w:color="000000"/>
              <w:bottom w:val="outset" w:sz="6" w:space="0" w:color="000000"/>
              <w:right w:val="outset" w:sz="6" w:space="0" w:color="000000"/>
            </w:tcBorders>
          </w:tcPr>
          <w:p w14:paraId="743D4DA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ED914B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Pomoc w zakresie dożywiania</w:t>
            </w:r>
          </w:p>
        </w:tc>
        <w:tc>
          <w:tcPr>
            <w:tcW w:w="806" w:type="pct"/>
            <w:tcBorders>
              <w:top w:val="outset" w:sz="6" w:space="0" w:color="000000"/>
              <w:left w:val="outset" w:sz="6" w:space="0" w:color="000000"/>
              <w:bottom w:val="outset" w:sz="6" w:space="0" w:color="000000"/>
              <w:right w:val="outset" w:sz="6" w:space="0" w:color="000000"/>
            </w:tcBorders>
          </w:tcPr>
          <w:p w14:paraId="18FBFBCF" w14:textId="297A631C" w:rsidR="00EB7A4B" w:rsidRPr="00EB751B" w:rsidRDefault="00EB7A4B" w:rsidP="00EB7A4B">
            <w:pPr>
              <w:pStyle w:val="NormalnyWeb"/>
              <w:jc w:val="center"/>
              <w:rPr>
                <w:rFonts w:asciiTheme="minorHAnsi" w:hAnsiTheme="minorHAnsi" w:cstheme="minorHAnsi"/>
                <w:i/>
                <w:iCs/>
              </w:rPr>
            </w:pPr>
            <w:r w:rsidRPr="00EB751B">
              <w:rPr>
                <w:rFonts w:asciiTheme="minorHAnsi" w:hAnsiTheme="minorHAnsi" w:cstheme="minorHAnsi"/>
                <w:i/>
                <w:iCs/>
              </w:rPr>
              <w:t>80.000,00</w:t>
            </w:r>
          </w:p>
        </w:tc>
        <w:tc>
          <w:tcPr>
            <w:tcW w:w="834" w:type="pct"/>
            <w:tcBorders>
              <w:top w:val="outset" w:sz="6" w:space="0" w:color="000000"/>
              <w:left w:val="outset" w:sz="6" w:space="0" w:color="000000"/>
              <w:bottom w:val="outset" w:sz="6" w:space="0" w:color="000000"/>
              <w:right w:val="outset" w:sz="6" w:space="0" w:color="000000"/>
            </w:tcBorders>
          </w:tcPr>
          <w:p w14:paraId="15F7F384" w14:textId="5738F167" w:rsidR="00EB7A4B" w:rsidRPr="00EB751B" w:rsidRDefault="00EB7A4B" w:rsidP="00EB7A4B">
            <w:pPr>
              <w:pStyle w:val="NormalnyWeb"/>
              <w:jc w:val="center"/>
              <w:rPr>
                <w:rFonts w:asciiTheme="minorHAnsi" w:hAnsiTheme="minorHAnsi" w:cstheme="minorHAnsi"/>
                <w:i/>
                <w:iCs/>
              </w:rPr>
            </w:pPr>
            <w:r w:rsidRPr="00EB751B">
              <w:rPr>
                <w:rFonts w:asciiTheme="minorHAnsi" w:hAnsiTheme="minorHAnsi" w:cstheme="minorHAnsi"/>
                <w:i/>
                <w:iCs/>
              </w:rPr>
              <w:t>75.552,00</w:t>
            </w:r>
          </w:p>
        </w:tc>
        <w:tc>
          <w:tcPr>
            <w:tcW w:w="486" w:type="pct"/>
            <w:tcBorders>
              <w:top w:val="outset" w:sz="6" w:space="0" w:color="000000"/>
              <w:left w:val="outset" w:sz="6" w:space="0" w:color="000000"/>
              <w:bottom w:val="outset" w:sz="6" w:space="0" w:color="000000"/>
              <w:right w:val="outset" w:sz="6" w:space="0" w:color="000000"/>
            </w:tcBorders>
          </w:tcPr>
          <w:p w14:paraId="6445D516" w14:textId="3E91DA27" w:rsidR="00EB7A4B" w:rsidRPr="00EB751B" w:rsidRDefault="00EB7A4B" w:rsidP="00EB7A4B">
            <w:pPr>
              <w:pStyle w:val="NormalnyWeb"/>
              <w:jc w:val="center"/>
              <w:rPr>
                <w:rFonts w:asciiTheme="minorHAnsi" w:hAnsiTheme="minorHAnsi" w:cstheme="minorHAnsi"/>
                <w:i/>
                <w:iCs/>
              </w:rPr>
            </w:pPr>
            <w:r w:rsidRPr="00EB751B">
              <w:rPr>
                <w:rFonts w:asciiTheme="minorHAnsi" w:hAnsiTheme="minorHAnsi" w:cstheme="minorHAnsi"/>
                <w:i/>
                <w:iCs/>
              </w:rPr>
              <w:t>94,44</w:t>
            </w:r>
          </w:p>
        </w:tc>
      </w:tr>
      <w:tr w:rsidR="00EB7A4B" w:rsidRPr="00B57BAE" w14:paraId="78304AB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B46A0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53FA3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B3C762"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CF4D08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F14B74"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E8446E"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961F00" w14:textId="77777777" w:rsidR="00EB7A4B" w:rsidRPr="00B57BAE" w:rsidRDefault="00EB7A4B" w:rsidP="00EB7A4B">
            <w:pPr>
              <w:pStyle w:val="NormalnyWeb"/>
              <w:jc w:val="center"/>
              <w:rPr>
                <w:rFonts w:asciiTheme="minorHAnsi" w:hAnsiTheme="minorHAnsi" w:cstheme="minorHAnsi"/>
              </w:rPr>
            </w:pPr>
          </w:p>
        </w:tc>
      </w:tr>
      <w:tr w:rsidR="00EB7A4B" w:rsidRPr="00B57BAE" w14:paraId="7F99FC4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AE66B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A6F1B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F93C9BA"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3AED305"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4E21067" w14:textId="0EF7D5C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80.000,00</w:t>
            </w:r>
          </w:p>
        </w:tc>
        <w:tc>
          <w:tcPr>
            <w:tcW w:w="834" w:type="pct"/>
            <w:tcBorders>
              <w:top w:val="outset" w:sz="6" w:space="0" w:color="000000"/>
              <w:left w:val="outset" w:sz="6" w:space="0" w:color="000000"/>
              <w:bottom w:val="outset" w:sz="6" w:space="0" w:color="000000"/>
              <w:right w:val="outset" w:sz="6" w:space="0" w:color="000000"/>
            </w:tcBorders>
          </w:tcPr>
          <w:p w14:paraId="5F9C11FD" w14:textId="75AD971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75.552,00</w:t>
            </w:r>
          </w:p>
        </w:tc>
        <w:tc>
          <w:tcPr>
            <w:tcW w:w="486" w:type="pct"/>
            <w:tcBorders>
              <w:top w:val="outset" w:sz="6" w:space="0" w:color="000000"/>
              <w:left w:val="outset" w:sz="6" w:space="0" w:color="000000"/>
              <w:bottom w:val="outset" w:sz="6" w:space="0" w:color="000000"/>
              <w:right w:val="outset" w:sz="6" w:space="0" w:color="000000"/>
            </w:tcBorders>
          </w:tcPr>
          <w:p w14:paraId="016AF732" w14:textId="53D0542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94,44</w:t>
            </w:r>
          </w:p>
        </w:tc>
      </w:tr>
      <w:tr w:rsidR="00EB7A4B" w:rsidRPr="00B57BAE" w14:paraId="565FE7A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70E63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33CEC6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346012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FA66DC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ECDA7B6"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A7C1BD"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8C05A96" w14:textId="77777777" w:rsidR="00EB7A4B" w:rsidRPr="00B57BAE" w:rsidRDefault="00EB7A4B" w:rsidP="00EB7A4B">
            <w:pPr>
              <w:pStyle w:val="NormalnyWeb"/>
              <w:jc w:val="center"/>
              <w:rPr>
                <w:rFonts w:asciiTheme="minorHAnsi" w:hAnsiTheme="minorHAnsi" w:cstheme="minorHAnsi"/>
              </w:rPr>
            </w:pPr>
          </w:p>
        </w:tc>
      </w:tr>
      <w:tr w:rsidR="00EB7A4B" w:rsidRPr="00B57BAE" w14:paraId="5E80F4F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481172"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FD21955"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85295</w:t>
            </w:r>
          </w:p>
        </w:tc>
        <w:tc>
          <w:tcPr>
            <w:tcW w:w="330" w:type="pct"/>
            <w:tcBorders>
              <w:top w:val="outset" w:sz="6" w:space="0" w:color="000000"/>
              <w:left w:val="outset" w:sz="6" w:space="0" w:color="000000"/>
              <w:bottom w:val="outset" w:sz="6" w:space="0" w:color="000000"/>
              <w:right w:val="outset" w:sz="6" w:space="0" w:color="000000"/>
            </w:tcBorders>
          </w:tcPr>
          <w:p w14:paraId="7A22A053"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D6D972D"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104D591D" w14:textId="482BCE26"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55.608,00</w:t>
            </w:r>
          </w:p>
        </w:tc>
        <w:tc>
          <w:tcPr>
            <w:tcW w:w="834" w:type="pct"/>
            <w:tcBorders>
              <w:top w:val="outset" w:sz="6" w:space="0" w:color="000000"/>
              <w:left w:val="outset" w:sz="6" w:space="0" w:color="000000"/>
              <w:bottom w:val="outset" w:sz="6" w:space="0" w:color="000000"/>
              <w:right w:val="outset" w:sz="6" w:space="0" w:color="000000"/>
            </w:tcBorders>
          </w:tcPr>
          <w:p w14:paraId="0260771E" w14:textId="571B9C09"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55.052,16</w:t>
            </w:r>
          </w:p>
        </w:tc>
        <w:tc>
          <w:tcPr>
            <w:tcW w:w="486" w:type="pct"/>
            <w:tcBorders>
              <w:top w:val="outset" w:sz="6" w:space="0" w:color="000000"/>
              <w:left w:val="outset" w:sz="6" w:space="0" w:color="000000"/>
              <w:bottom w:val="outset" w:sz="6" w:space="0" w:color="000000"/>
              <w:right w:val="outset" w:sz="6" w:space="0" w:color="000000"/>
            </w:tcBorders>
          </w:tcPr>
          <w:p w14:paraId="49C67B9C" w14:textId="1E958D2C"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99,00</w:t>
            </w:r>
          </w:p>
        </w:tc>
      </w:tr>
      <w:tr w:rsidR="00EB7A4B" w:rsidRPr="00B57BAE" w14:paraId="4100DE4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42FB7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8B65D4C" w14:textId="77777777" w:rsidR="00EB7A4B" w:rsidRPr="00B57BAE" w:rsidRDefault="00EB7A4B" w:rsidP="00EB7A4B">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37260E9E"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tcPr>
          <w:p w14:paraId="4A0B8D5A" w14:textId="77777777" w:rsidR="00EB7A4B" w:rsidRPr="00B57BAE" w:rsidRDefault="00EB7A4B" w:rsidP="00EB7A4B">
            <w:pPr>
              <w:pStyle w:val="NormalnyWeb"/>
              <w:rPr>
                <w:rFonts w:asciiTheme="minorHAnsi" w:hAnsiTheme="minorHAnsi" w:cstheme="minorHAnsi"/>
                <w:i/>
              </w:rPr>
            </w:pPr>
          </w:p>
        </w:tc>
        <w:tc>
          <w:tcPr>
            <w:tcW w:w="806" w:type="pct"/>
            <w:tcBorders>
              <w:top w:val="outset" w:sz="6" w:space="0" w:color="000000"/>
              <w:left w:val="outset" w:sz="6" w:space="0" w:color="000000"/>
              <w:bottom w:val="outset" w:sz="6" w:space="0" w:color="000000"/>
              <w:right w:val="outset" w:sz="6" w:space="0" w:color="000000"/>
            </w:tcBorders>
          </w:tcPr>
          <w:p w14:paraId="383A9A40" w14:textId="77777777" w:rsidR="00EB7A4B" w:rsidRPr="00B57BAE" w:rsidRDefault="00EB7A4B" w:rsidP="00EB7A4B">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3B3C59F3" w14:textId="77777777" w:rsidR="00EB7A4B" w:rsidRPr="00B57BAE" w:rsidRDefault="00EB7A4B" w:rsidP="00EB7A4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15538ACF" w14:textId="77777777" w:rsidR="00EB7A4B" w:rsidRPr="00B57BAE" w:rsidRDefault="00EB7A4B" w:rsidP="00EB7A4B">
            <w:pPr>
              <w:pStyle w:val="NormalnyWeb"/>
              <w:jc w:val="center"/>
              <w:rPr>
                <w:rFonts w:asciiTheme="minorHAnsi" w:hAnsiTheme="minorHAnsi" w:cstheme="minorHAnsi"/>
                <w:i/>
              </w:rPr>
            </w:pPr>
          </w:p>
        </w:tc>
      </w:tr>
      <w:tr w:rsidR="00EB7A4B" w:rsidRPr="00B57BAE" w14:paraId="12A6598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5BEA5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38D275" w14:textId="77777777" w:rsidR="00EB7A4B" w:rsidRPr="00B57BAE" w:rsidRDefault="00EB7A4B" w:rsidP="00EB7A4B">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hideMark/>
          </w:tcPr>
          <w:p w14:paraId="3CEEB2B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C4AD2A6"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Dotacje celowe otrzymane z budżetu państwa na realizację </w:t>
            </w:r>
            <w:r w:rsidRPr="00B57BAE">
              <w:rPr>
                <w:rFonts w:asciiTheme="minorHAnsi" w:hAnsiTheme="minorHAnsi" w:cstheme="minorHAnsi"/>
              </w:rPr>
              <w:lastRenderedPageBreak/>
              <w:t>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4D7FFEAC" w14:textId="293DB27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lastRenderedPageBreak/>
              <w:t>48.060,00</w:t>
            </w:r>
          </w:p>
        </w:tc>
        <w:tc>
          <w:tcPr>
            <w:tcW w:w="834" w:type="pct"/>
            <w:tcBorders>
              <w:top w:val="outset" w:sz="6" w:space="0" w:color="000000"/>
              <w:left w:val="outset" w:sz="6" w:space="0" w:color="000000"/>
              <w:bottom w:val="outset" w:sz="6" w:space="0" w:color="000000"/>
              <w:right w:val="outset" w:sz="6" w:space="0" w:color="000000"/>
            </w:tcBorders>
          </w:tcPr>
          <w:p w14:paraId="4259FA8E" w14:textId="2D51E3C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47.504,36</w:t>
            </w:r>
          </w:p>
        </w:tc>
        <w:tc>
          <w:tcPr>
            <w:tcW w:w="486" w:type="pct"/>
            <w:tcBorders>
              <w:top w:val="outset" w:sz="6" w:space="0" w:color="000000"/>
              <w:left w:val="outset" w:sz="6" w:space="0" w:color="000000"/>
              <w:bottom w:val="outset" w:sz="6" w:space="0" w:color="000000"/>
              <w:right w:val="outset" w:sz="6" w:space="0" w:color="000000"/>
            </w:tcBorders>
          </w:tcPr>
          <w:p w14:paraId="10EDECE9" w14:textId="29563E8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98,84</w:t>
            </w:r>
          </w:p>
        </w:tc>
      </w:tr>
      <w:tr w:rsidR="00EB7A4B" w:rsidRPr="00B57BAE" w14:paraId="4DF4B25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605763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94018D" w14:textId="77777777" w:rsidR="00EB7A4B" w:rsidRPr="00B57BAE" w:rsidRDefault="00EB7A4B" w:rsidP="00EB7A4B">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4B0C7090" w14:textId="07D4C1DC" w:rsidR="00EB7A4B" w:rsidRPr="00B57BAE" w:rsidRDefault="00EB7A4B" w:rsidP="00EB7A4B">
            <w:pPr>
              <w:pStyle w:val="NormalnyWeb"/>
              <w:jc w:val="center"/>
              <w:rPr>
                <w:rFonts w:asciiTheme="minorHAnsi" w:hAnsiTheme="minorHAnsi" w:cstheme="minorHAnsi"/>
              </w:rPr>
            </w:pPr>
            <w:r w:rsidRPr="00223843">
              <w:rPr>
                <w:rFonts w:asciiTheme="minorHAnsi" w:hAnsiTheme="minorHAnsi" w:cstheme="minorHAnsi"/>
              </w:rPr>
              <w:t>2180</w:t>
            </w:r>
          </w:p>
        </w:tc>
        <w:tc>
          <w:tcPr>
            <w:tcW w:w="1809" w:type="pct"/>
            <w:tcBorders>
              <w:top w:val="outset" w:sz="6" w:space="0" w:color="000000"/>
              <w:left w:val="outset" w:sz="6" w:space="0" w:color="000000"/>
              <w:bottom w:val="outset" w:sz="6" w:space="0" w:color="000000"/>
              <w:right w:val="outset" w:sz="6" w:space="0" w:color="000000"/>
            </w:tcBorders>
          </w:tcPr>
          <w:p w14:paraId="37472532" w14:textId="081DD8A8" w:rsidR="00EB7A4B" w:rsidRPr="00B57BAE" w:rsidRDefault="00EB7A4B" w:rsidP="00EB7A4B">
            <w:pPr>
              <w:pStyle w:val="NormalnyWeb"/>
              <w:rPr>
                <w:rFonts w:asciiTheme="minorHAnsi" w:hAnsiTheme="minorHAnsi" w:cstheme="minorHAnsi"/>
              </w:rPr>
            </w:pPr>
            <w:r w:rsidRPr="00223843">
              <w:rPr>
                <w:rFonts w:asciiTheme="minorHAnsi" w:hAnsiTheme="minorHAnsi" w:cstheme="minorHAnsi"/>
              </w:rPr>
              <w:t>Środki z Funduszu Przeciwdziałania COVID-19 na finansowaniem lub dofinansowanie realizacji zadań związanych z przeciwdziałaniem COVID-19</w:t>
            </w:r>
          </w:p>
        </w:tc>
        <w:tc>
          <w:tcPr>
            <w:tcW w:w="806" w:type="pct"/>
            <w:tcBorders>
              <w:top w:val="outset" w:sz="6" w:space="0" w:color="000000"/>
              <w:left w:val="outset" w:sz="6" w:space="0" w:color="000000"/>
              <w:bottom w:val="outset" w:sz="6" w:space="0" w:color="000000"/>
              <w:right w:val="outset" w:sz="6" w:space="0" w:color="000000"/>
            </w:tcBorders>
          </w:tcPr>
          <w:p w14:paraId="3F6AC3AF" w14:textId="7FEEC84E" w:rsidR="00EB7A4B" w:rsidRDefault="00EB7A4B" w:rsidP="00EB7A4B">
            <w:pPr>
              <w:pStyle w:val="NormalnyWeb"/>
              <w:jc w:val="center"/>
              <w:rPr>
                <w:rFonts w:asciiTheme="minorHAnsi" w:hAnsiTheme="minorHAnsi" w:cstheme="minorHAnsi"/>
              </w:rPr>
            </w:pPr>
            <w:r>
              <w:rPr>
                <w:rFonts w:asciiTheme="minorHAnsi" w:hAnsiTheme="minorHAnsi" w:cstheme="minorHAnsi"/>
              </w:rPr>
              <w:t>7.548,00</w:t>
            </w:r>
          </w:p>
        </w:tc>
        <w:tc>
          <w:tcPr>
            <w:tcW w:w="834" w:type="pct"/>
            <w:tcBorders>
              <w:top w:val="outset" w:sz="6" w:space="0" w:color="000000"/>
              <w:left w:val="outset" w:sz="6" w:space="0" w:color="000000"/>
              <w:bottom w:val="outset" w:sz="6" w:space="0" w:color="000000"/>
              <w:right w:val="outset" w:sz="6" w:space="0" w:color="000000"/>
            </w:tcBorders>
          </w:tcPr>
          <w:p w14:paraId="7DE1E637" w14:textId="33FC7F0E" w:rsidR="00EB7A4B" w:rsidRDefault="00EB7A4B" w:rsidP="00EB7A4B">
            <w:pPr>
              <w:pStyle w:val="NormalnyWeb"/>
              <w:jc w:val="center"/>
              <w:rPr>
                <w:rFonts w:asciiTheme="minorHAnsi" w:hAnsiTheme="minorHAnsi" w:cstheme="minorHAnsi"/>
              </w:rPr>
            </w:pPr>
            <w:r>
              <w:rPr>
                <w:rFonts w:asciiTheme="minorHAnsi" w:hAnsiTheme="minorHAnsi" w:cstheme="minorHAnsi"/>
              </w:rPr>
              <w:t>7.547,80</w:t>
            </w:r>
          </w:p>
        </w:tc>
        <w:tc>
          <w:tcPr>
            <w:tcW w:w="486" w:type="pct"/>
            <w:tcBorders>
              <w:top w:val="outset" w:sz="6" w:space="0" w:color="000000"/>
              <w:left w:val="outset" w:sz="6" w:space="0" w:color="000000"/>
              <w:bottom w:val="outset" w:sz="6" w:space="0" w:color="000000"/>
              <w:right w:val="outset" w:sz="6" w:space="0" w:color="000000"/>
            </w:tcBorders>
          </w:tcPr>
          <w:p w14:paraId="5E49BD6C" w14:textId="37FE79CC" w:rsidR="00EB7A4B"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398C9B2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915A02"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C36E68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135AC4B"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1F936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660426"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B9EEB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078BD8" w14:textId="77777777" w:rsidR="00EB7A4B" w:rsidRPr="00B57BAE" w:rsidRDefault="00EB7A4B" w:rsidP="00EB7A4B">
            <w:pPr>
              <w:pStyle w:val="NormalnyWeb"/>
              <w:jc w:val="center"/>
              <w:rPr>
                <w:rFonts w:asciiTheme="minorHAnsi" w:hAnsiTheme="minorHAnsi" w:cstheme="minorHAnsi"/>
              </w:rPr>
            </w:pPr>
          </w:p>
        </w:tc>
      </w:tr>
      <w:tr w:rsidR="00EB7A4B" w:rsidRPr="00B57BAE" w14:paraId="39C704E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622853FF"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b/>
                <w:bCs/>
              </w:rPr>
              <w:t>854</w:t>
            </w:r>
          </w:p>
        </w:tc>
        <w:tc>
          <w:tcPr>
            <w:tcW w:w="399" w:type="pct"/>
            <w:tcBorders>
              <w:top w:val="outset" w:sz="6" w:space="0" w:color="000000"/>
              <w:left w:val="outset" w:sz="6" w:space="0" w:color="000000"/>
              <w:bottom w:val="outset" w:sz="6" w:space="0" w:color="000000"/>
              <w:right w:val="outset" w:sz="6" w:space="0" w:color="000000"/>
            </w:tcBorders>
          </w:tcPr>
          <w:p w14:paraId="402B460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29BBE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71A6C7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b/>
                <w:bCs/>
              </w:rPr>
              <w:t>Edukacyjna opieka wychowawcza</w:t>
            </w:r>
          </w:p>
        </w:tc>
        <w:tc>
          <w:tcPr>
            <w:tcW w:w="806" w:type="pct"/>
            <w:tcBorders>
              <w:top w:val="outset" w:sz="6" w:space="0" w:color="000000"/>
              <w:left w:val="outset" w:sz="6" w:space="0" w:color="000000"/>
              <w:bottom w:val="outset" w:sz="6" w:space="0" w:color="000000"/>
              <w:right w:val="outset" w:sz="6" w:space="0" w:color="000000"/>
            </w:tcBorders>
          </w:tcPr>
          <w:p w14:paraId="4BBF6852" w14:textId="481F852E" w:rsidR="00EB7A4B" w:rsidRPr="00F84A00" w:rsidRDefault="00EB7A4B" w:rsidP="00EB7A4B">
            <w:pPr>
              <w:pStyle w:val="NormalnyWeb"/>
              <w:jc w:val="center"/>
              <w:rPr>
                <w:rFonts w:asciiTheme="minorHAnsi" w:hAnsiTheme="minorHAnsi" w:cstheme="minorHAnsi"/>
                <w:b/>
                <w:bCs/>
              </w:rPr>
            </w:pPr>
            <w:r w:rsidRPr="00F84A00">
              <w:rPr>
                <w:rFonts w:asciiTheme="minorHAnsi" w:hAnsiTheme="minorHAnsi" w:cstheme="minorHAnsi"/>
                <w:b/>
                <w:bCs/>
              </w:rPr>
              <w:t>124.010,00</w:t>
            </w:r>
          </w:p>
        </w:tc>
        <w:tc>
          <w:tcPr>
            <w:tcW w:w="834" w:type="pct"/>
            <w:tcBorders>
              <w:top w:val="outset" w:sz="6" w:space="0" w:color="000000"/>
              <w:left w:val="outset" w:sz="6" w:space="0" w:color="000000"/>
              <w:bottom w:val="outset" w:sz="6" w:space="0" w:color="000000"/>
              <w:right w:val="outset" w:sz="6" w:space="0" w:color="000000"/>
            </w:tcBorders>
          </w:tcPr>
          <w:p w14:paraId="0911E50A" w14:textId="7C451AC9" w:rsidR="00EB7A4B" w:rsidRPr="00F84A00" w:rsidRDefault="00EB7A4B" w:rsidP="00EB7A4B">
            <w:pPr>
              <w:pStyle w:val="NormalnyWeb"/>
              <w:jc w:val="center"/>
              <w:rPr>
                <w:rFonts w:asciiTheme="minorHAnsi" w:hAnsiTheme="minorHAnsi" w:cstheme="minorHAnsi"/>
                <w:b/>
                <w:bCs/>
              </w:rPr>
            </w:pPr>
            <w:r w:rsidRPr="00F84A00">
              <w:rPr>
                <w:rFonts w:asciiTheme="minorHAnsi" w:hAnsiTheme="minorHAnsi" w:cstheme="minorHAnsi"/>
                <w:b/>
                <w:bCs/>
              </w:rPr>
              <w:t>106.625,00</w:t>
            </w:r>
          </w:p>
        </w:tc>
        <w:tc>
          <w:tcPr>
            <w:tcW w:w="486" w:type="pct"/>
            <w:tcBorders>
              <w:top w:val="outset" w:sz="6" w:space="0" w:color="000000"/>
              <w:left w:val="outset" w:sz="6" w:space="0" w:color="000000"/>
              <w:bottom w:val="outset" w:sz="6" w:space="0" w:color="000000"/>
              <w:right w:val="outset" w:sz="6" w:space="0" w:color="000000"/>
            </w:tcBorders>
          </w:tcPr>
          <w:p w14:paraId="0E8C5C8B" w14:textId="02219280" w:rsidR="00EB7A4B" w:rsidRPr="00F84A00" w:rsidRDefault="00EB7A4B" w:rsidP="00EB7A4B">
            <w:pPr>
              <w:pStyle w:val="NormalnyWeb"/>
              <w:jc w:val="center"/>
              <w:rPr>
                <w:rFonts w:asciiTheme="minorHAnsi" w:hAnsiTheme="minorHAnsi" w:cstheme="minorHAnsi"/>
                <w:b/>
                <w:bCs/>
              </w:rPr>
            </w:pPr>
            <w:r w:rsidRPr="00F84A00">
              <w:rPr>
                <w:rFonts w:asciiTheme="minorHAnsi" w:hAnsiTheme="minorHAnsi" w:cstheme="minorHAnsi"/>
                <w:b/>
                <w:bCs/>
              </w:rPr>
              <w:t>85,98</w:t>
            </w:r>
          </w:p>
        </w:tc>
      </w:tr>
      <w:tr w:rsidR="00EB7A4B" w:rsidRPr="00B57BAE" w14:paraId="1C9B0A3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140BE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196BA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144554B"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588CD61"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3BBF61"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29CE78"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E2B088" w14:textId="77777777" w:rsidR="00EB7A4B" w:rsidRPr="00B57BAE" w:rsidRDefault="00EB7A4B" w:rsidP="00EB7A4B">
            <w:pPr>
              <w:pStyle w:val="NormalnyWeb"/>
              <w:jc w:val="center"/>
              <w:rPr>
                <w:rFonts w:asciiTheme="minorHAnsi" w:hAnsiTheme="minorHAnsi" w:cstheme="minorHAnsi"/>
              </w:rPr>
            </w:pPr>
          </w:p>
        </w:tc>
      </w:tr>
      <w:tr w:rsidR="00EB7A4B" w:rsidRPr="00B57BAE" w14:paraId="7CE2686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E33A9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24B9A8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85415</w:t>
            </w:r>
          </w:p>
        </w:tc>
        <w:tc>
          <w:tcPr>
            <w:tcW w:w="330" w:type="pct"/>
            <w:tcBorders>
              <w:top w:val="outset" w:sz="6" w:space="0" w:color="000000"/>
              <w:left w:val="outset" w:sz="6" w:space="0" w:color="000000"/>
              <w:bottom w:val="outset" w:sz="6" w:space="0" w:color="000000"/>
              <w:right w:val="outset" w:sz="6" w:space="0" w:color="000000"/>
            </w:tcBorders>
          </w:tcPr>
          <w:p w14:paraId="0975226B"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DB60B6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Pomoc materialna dla uczniów o charakterze socjalnym</w:t>
            </w:r>
          </w:p>
        </w:tc>
        <w:tc>
          <w:tcPr>
            <w:tcW w:w="806" w:type="pct"/>
            <w:tcBorders>
              <w:top w:val="outset" w:sz="6" w:space="0" w:color="000000"/>
              <w:left w:val="outset" w:sz="6" w:space="0" w:color="000000"/>
              <w:bottom w:val="outset" w:sz="6" w:space="0" w:color="000000"/>
              <w:right w:val="outset" w:sz="6" w:space="0" w:color="000000"/>
            </w:tcBorders>
          </w:tcPr>
          <w:p w14:paraId="7BE078E2" w14:textId="033B3376"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124.010,00</w:t>
            </w:r>
          </w:p>
        </w:tc>
        <w:tc>
          <w:tcPr>
            <w:tcW w:w="834" w:type="pct"/>
            <w:tcBorders>
              <w:top w:val="outset" w:sz="6" w:space="0" w:color="000000"/>
              <w:left w:val="outset" w:sz="6" w:space="0" w:color="000000"/>
              <w:bottom w:val="outset" w:sz="6" w:space="0" w:color="000000"/>
              <w:right w:val="outset" w:sz="6" w:space="0" w:color="000000"/>
            </w:tcBorders>
          </w:tcPr>
          <w:p w14:paraId="6D8A69B7" w14:textId="30EE8072"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106.625,00</w:t>
            </w:r>
          </w:p>
        </w:tc>
        <w:tc>
          <w:tcPr>
            <w:tcW w:w="486" w:type="pct"/>
            <w:tcBorders>
              <w:top w:val="outset" w:sz="6" w:space="0" w:color="000000"/>
              <w:left w:val="outset" w:sz="6" w:space="0" w:color="000000"/>
              <w:bottom w:val="outset" w:sz="6" w:space="0" w:color="000000"/>
              <w:right w:val="outset" w:sz="6" w:space="0" w:color="000000"/>
            </w:tcBorders>
          </w:tcPr>
          <w:p w14:paraId="720675CF" w14:textId="6961F783"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85,98</w:t>
            </w:r>
          </w:p>
        </w:tc>
      </w:tr>
      <w:tr w:rsidR="00EB7A4B" w:rsidRPr="00B57BAE" w14:paraId="01B4912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CD22E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08A6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18B4C4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F9B048"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ECA35B"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143B4CC"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7BCEAD" w14:textId="77777777" w:rsidR="00EB7A4B" w:rsidRPr="00B57BAE" w:rsidRDefault="00EB7A4B" w:rsidP="00EB7A4B">
            <w:pPr>
              <w:pStyle w:val="NormalnyWeb"/>
              <w:jc w:val="center"/>
              <w:rPr>
                <w:rFonts w:asciiTheme="minorHAnsi" w:hAnsiTheme="minorHAnsi" w:cstheme="minorHAnsi"/>
              </w:rPr>
            </w:pPr>
          </w:p>
        </w:tc>
      </w:tr>
      <w:tr w:rsidR="00EB7A4B" w:rsidRPr="00B57BAE" w14:paraId="0022903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31318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45CFE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245A2C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48397E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Dotacje celowe otrzymane z budżetu państwa na realizację własnych zadań bieżących gmin (związków gmin, związków powiatowo-gminnych) </w:t>
            </w:r>
          </w:p>
        </w:tc>
        <w:tc>
          <w:tcPr>
            <w:tcW w:w="806" w:type="pct"/>
            <w:tcBorders>
              <w:top w:val="outset" w:sz="6" w:space="0" w:color="000000"/>
              <w:left w:val="outset" w:sz="6" w:space="0" w:color="000000"/>
              <w:bottom w:val="outset" w:sz="6" w:space="0" w:color="000000"/>
              <w:right w:val="outset" w:sz="6" w:space="0" w:color="000000"/>
            </w:tcBorders>
          </w:tcPr>
          <w:p w14:paraId="6766338E" w14:textId="73E1C69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123.120,00</w:t>
            </w:r>
          </w:p>
        </w:tc>
        <w:tc>
          <w:tcPr>
            <w:tcW w:w="834" w:type="pct"/>
            <w:tcBorders>
              <w:top w:val="outset" w:sz="6" w:space="0" w:color="000000"/>
              <w:left w:val="outset" w:sz="6" w:space="0" w:color="000000"/>
              <w:bottom w:val="outset" w:sz="6" w:space="0" w:color="000000"/>
              <w:right w:val="outset" w:sz="6" w:space="0" w:color="000000"/>
            </w:tcBorders>
          </w:tcPr>
          <w:p w14:paraId="56D4BDDA" w14:textId="271194D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105.735,00</w:t>
            </w:r>
          </w:p>
        </w:tc>
        <w:tc>
          <w:tcPr>
            <w:tcW w:w="486" w:type="pct"/>
            <w:tcBorders>
              <w:top w:val="outset" w:sz="6" w:space="0" w:color="000000"/>
              <w:left w:val="outset" w:sz="6" w:space="0" w:color="000000"/>
              <w:bottom w:val="outset" w:sz="6" w:space="0" w:color="000000"/>
              <w:right w:val="outset" w:sz="6" w:space="0" w:color="000000"/>
            </w:tcBorders>
          </w:tcPr>
          <w:p w14:paraId="3A844A48" w14:textId="1236593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85,88</w:t>
            </w:r>
          </w:p>
        </w:tc>
      </w:tr>
      <w:tr w:rsidR="00EB7A4B" w:rsidRPr="00B57BAE" w14:paraId="11A407F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B4769D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B35D3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0B6B7B" w14:textId="7060FAB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2040</w:t>
            </w:r>
          </w:p>
        </w:tc>
        <w:tc>
          <w:tcPr>
            <w:tcW w:w="1809" w:type="pct"/>
            <w:tcBorders>
              <w:top w:val="outset" w:sz="6" w:space="0" w:color="000000"/>
              <w:left w:val="outset" w:sz="6" w:space="0" w:color="000000"/>
              <w:bottom w:val="outset" w:sz="6" w:space="0" w:color="000000"/>
              <w:right w:val="outset" w:sz="6" w:space="0" w:color="000000"/>
            </w:tcBorders>
          </w:tcPr>
          <w:p w14:paraId="3227347D" w14:textId="1EBB8510" w:rsidR="00EB7A4B" w:rsidRPr="00B57BAE" w:rsidRDefault="00EB7A4B" w:rsidP="00EB7A4B">
            <w:pPr>
              <w:pStyle w:val="NormalnyWeb"/>
              <w:rPr>
                <w:rFonts w:asciiTheme="minorHAnsi" w:hAnsiTheme="minorHAnsi" w:cstheme="minorHAnsi"/>
              </w:rPr>
            </w:pPr>
            <w:r>
              <w:rPr>
                <w:rFonts w:asciiTheme="minorHAnsi" w:hAnsiTheme="minorHAnsi" w:cstheme="minorHAnsi"/>
              </w:rPr>
              <w:t>Dotacja celowa otrzymana z budżetu państwa na realizację zadań bieżących gmin z zakresu edukacyjnej opieki wychowawczej finansowanych w całości przez budżet państwa w ramach programów rządowych</w:t>
            </w:r>
          </w:p>
        </w:tc>
        <w:tc>
          <w:tcPr>
            <w:tcW w:w="806" w:type="pct"/>
            <w:tcBorders>
              <w:top w:val="outset" w:sz="6" w:space="0" w:color="000000"/>
              <w:left w:val="outset" w:sz="6" w:space="0" w:color="000000"/>
              <w:bottom w:val="outset" w:sz="6" w:space="0" w:color="000000"/>
              <w:right w:val="outset" w:sz="6" w:space="0" w:color="000000"/>
            </w:tcBorders>
          </w:tcPr>
          <w:p w14:paraId="25155AFB" w14:textId="3B9DEEAB" w:rsidR="00EB7A4B" w:rsidRDefault="00EB7A4B" w:rsidP="00EB7A4B">
            <w:pPr>
              <w:pStyle w:val="NormalnyWeb"/>
              <w:jc w:val="center"/>
              <w:rPr>
                <w:rFonts w:asciiTheme="minorHAnsi" w:hAnsiTheme="minorHAnsi" w:cstheme="minorHAnsi"/>
              </w:rPr>
            </w:pPr>
            <w:r>
              <w:rPr>
                <w:rFonts w:asciiTheme="minorHAnsi" w:hAnsiTheme="minorHAnsi" w:cstheme="minorHAnsi"/>
              </w:rPr>
              <w:t>890,00</w:t>
            </w:r>
          </w:p>
        </w:tc>
        <w:tc>
          <w:tcPr>
            <w:tcW w:w="834" w:type="pct"/>
            <w:tcBorders>
              <w:top w:val="outset" w:sz="6" w:space="0" w:color="000000"/>
              <w:left w:val="outset" w:sz="6" w:space="0" w:color="000000"/>
              <w:bottom w:val="outset" w:sz="6" w:space="0" w:color="000000"/>
              <w:right w:val="outset" w:sz="6" w:space="0" w:color="000000"/>
            </w:tcBorders>
          </w:tcPr>
          <w:p w14:paraId="3F50122B" w14:textId="0B6D1599" w:rsidR="00EB7A4B" w:rsidRDefault="00EB7A4B" w:rsidP="00EB7A4B">
            <w:pPr>
              <w:pStyle w:val="NormalnyWeb"/>
              <w:jc w:val="center"/>
              <w:rPr>
                <w:rFonts w:asciiTheme="minorHAnsi" w:hAnsiTheme="minorHAnsi" w:cstheme="minorHAnsi"/>
              </w:rPr>
            </w:pPr>
            <w:r>
              <w:rPr>
                <w:rFonts w:asciiTheme="minorHAnsi" w:hAnsiTheme="minorHAnsi" w:cstheme="minorHAnsi"/>
              </w:rPr>
              <w:t>890,00</w:t>
            </w:r>
          </w:p>
        </w:tc>
        <w:tc>
          <w:tcPr>
            <w:tcW w:w="486" w:type="pct"/>
            <w:tcBorders>
              <w:top w:val="outset" w:sz="6" w:space="0" w:color="000000"/>
              <w:left w:val="outset" w:sz="6" w:space="0" w:color="000000"/>
              <w:bottom w:val="outset" w:sz="6" w:space="0" w:color="000000"/>
              <w:right w:val="outset" w:sz="6" w:space="0" w:color="000000"/>
            </w:tcBorders>
          </w:tcPr>
          <w:p w14:paraId="7DD5E44B" w14:textId="4C04CAD7" w:rsidR="00EB7A4B"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5CCFC48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0247B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86463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540BB8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F679E3C"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52E3C70"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9D169F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DAAA9B" w14:textId="77777777" w:rsidR="00EB7A4B" w:rsidRPr="00B57BAE" w:rsidRDefault="00EB7A4B" w:rsidP="00EB7A4B">
            <w:pPr>
              <w:pStyle w:val="NormalnyWeb"/>
              <w:jc w:val="center"/>
              <w:rPr>
                <w:rFonts w:asciiTheme="minorHAnsi" w:hAnsiTheme="minorHAnsi" w:cstheme="minorHAnsi"/>
              </w:rPr>
            </w:pPr>
          </w:p>
        </w:tc>
      </w:tr>
      <w:tr w:rsidR="00EB7A4B" w:rsidRPr="00B57BAE" w14:paraId="6000673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29B3BFDF" w14:textId="77777777" w:rsidR="00EB7A4B" w:rsidRPr="00B57BAE" w:rsidRDefault="00EB7A4B" w:rsidP="00EB7A4B">
            <w:pPr>
              <w:pStyle w:val="NormalnyWeb"/>
              <w:jc w:val="center"/>
              <w:rPr>
                <w:rFonts w:asciiTheme="minorHAnsi" w:hAnsiTheme="minorHAnsi" w:cstheme="minorHAnsi"/>
                <w:b/>
              </w:rPr>
            </w:pPr>
            <w:r w:rsidRPr="00B57BAE">
              <w:rPr>
                <w:rFonts w:asciiTheme="minorHAnsi" w:hAnsiTheme="minorHAnsi" w:cstheme="minorHAnsi"/>
                <w:b/>
              </w:rPr>
              <w:t>855</w:t>
            </w:r>
          </w:p>
        </w:tc>
        <w:tc>
          <w:tcPr>
            <w:tcW w:w="399" w:type="pct"/>
            <w:tcBorders>
              <w:top w:val="outset" w:sz="6" w:space="0" w:color="000000"/>
              <w:left w:val="outset" w:sz="6" w:space="0" w:color="000000"/>
              <w:bottom w:val="outset" w:sz="6" w:space="0" w:color="000000"/>
              <w:right w:val="outset" w:sz="6" w:space="0" w:color="000000"/>
            </w:tcBorders>
          </w:tcPr>
          <w:p w14:paraId="6FD48A67" w14:textId="77777777" w:rsidR="00EB7A4B" w:rsidRPr="00B57BAE" w:rsidRDefault="00EB7A4B" w:rsidP="00EB7A4B">
            <w:pPr>
              <w:pStyle w:val="NormalnyWeb"/>
              <w:jc w:val="center"/>
              <w:rPr>
                <w:rFonts w:asciiTheme="minorHAnsi" w:hAnsiTheme="minorHAnsi" w:cstheme="minorHAnsi"/>
                <w:b/>
              </w:rPr>
            </w:pPr>
          </w:p>
        </w:tc>
        <w:tc>
          <w:tcPr>
            <w:tcW w:w="330" w:type="pct"/>
            <w:tcBorders>
              <w:top w:val="outset" w:sz="6" w:space="0" w:color="000000"/>
              <w:left w:val="outset" w:sz="6" w:space="0" w:color="000000"/>
              <w:bottom w:val="outset" w:sz="6" w:space="0" w:color="000000"/>
              <w:right w:val="outset" w:sz="6" w:space="0" w:color="000000"/>
            </w:tcBorders>
          </w:tcPr>
          <w:p w14:paraId="47CE7AB1" w14:textId="77777777" w:rsidR="00EB7A4B" w:rsidRPr="00B57BAE" w:rsidRDefault="00EB7A4B" w:rsidP="00EB7A4B">
            <w:pPr>
              <w:pStyle w:val="NormalnyWeb"/>
              <w:jc w:val="center"/>
              <w:rPr>
                <w:rFonts w:asciiTheme="minorHAnsi" w:hAnsiTheme="minorHAnsi" w:cstheme="minorHAnsi"/>
                <w:b/>
              </w:rPr>
            </w:pPr>
          </w:p>
        </w:tc>
        <w:tc>
          <w:tcPr>
            <w:tcW w:w="1809" w:type="pct"/>
            <w:tcBorders>
              <w:top w:val="outset" w:sz="6" w:space="0" w:color="000000"/>
              <w:left w:val="outset" w:sz="6" w:space="0" w:color="000000"/>
              <w:bottom w:val="outset" w:sz="6" w:space="0" w:color="000000"/>
              <w:right w:val="outset" w:sz="6" w:space="0" w:color="000000"/>
            </w:tcBorders>
            <w:hideMark/>
          </w:tcPr>
          <w:p w14:paraId="5745BA15" w14:textId="77777777" w:rsidR="00EB7A4B" w:rsidRPr="00B57BAE" w:rsidRDefault="00EB7A4B" w:rsidP="00EB7A4B">
            <w:pPr>
              <w:pStyle w:val="NormalnyWeb"/>
              <w:rPr>
                <w:rFonts w:asciiTheme="minorHAnsi" w:hAnsiTheme="minorHAnsi" w:cstheme="minorHAnsi"/>
                <w:b/>
              </w:rPr>
            </w:pPr>
            <w:r w:rsidRPr="00B57BAE">
              <w:rPr>
                <w:rFonts w:asciiTheme="minorHAnsi" w:hAnsiTheme="minorHAnsi" w:cstheme="minorHAnsi"/>
                <w:b/>
              </w:rPr>
              <w:t>Rodzina</w:t>
            </w:r>
          </w:p>
        </w:tc>
        <w:tc>
          <w:tcPr>
            <w:tcW w:w="806" w:type="pct"/>
            <w:tcBorders>
              <w:top w:val="outset" w:sz="6" w:space="0" w:color="000000"/>
              <w:left w:val="outset" w:sz="6" w:space="0" w:color="000000"/>
              <w:bottom w:val="outset" w:sz="6" w:space="0" w:color="000000"/>
              <w:right w:val="outset" w:sz="6" w:space="0" w:color="000000"/>
            </w:tcBorders>
          </w:tcPr>
          <w:p w14:paraId="2900930B" w14:textId="5A38E420" w:rsidR="00EB7A4B" w:rsidRPr="00B57BAE" w:rsidRDefault="003D7761" w:rsidP="00EB7A4B">
            <w:pPr>
              <w:pStyle w:val="NormalnyWeb"/>
              <w:jc w:val="center"/>
              <w:rPr>
                <w:rFonts w:asciiTheme="minorHAnsi" w:hAnsiTheme="minorHAnsi" w:cstheme="minorHAnsi"/>
                <w:b/>
              </w:rPr>
            </w:pPr>
            <w:r>
              <w:rPr>
                <w:rFonts w:asciiTheme="minorHAnsi" w:hAnsiTheme="minorHAnsi" w:cstheme="minorHAnsi"/>
                <w:b/>
              </w:rPr>
              <w:t>13.155.983,33</w:t>
            </w:r>
          </w:p>
        </w:tc>
        <w:tc>
          <w:tcPr>
            <w:tcW w:w="834" w:type="pct"/>
            <w:tcBorders>
              <w:top w:val="outset" w:sz="6" w:space="0" w:color="000000"/>
              <w:left w:val="outset" w:sz="6" w:space="0" w:color="000000"/>
              <w:bottom w:val="outset" w:sz="6" w:space="0" w:color="000000"/>
              <w:right w:val="outset" w:sz="6" w:space="0" w:color="000000"/>
            </w:tcBorders>
          </w:tcPr>
          <w:p w14:paraId="1615D78D" w14:textId="2AE127AB" w:rsidR="00EB7A4B" w:rsidRPr="00B57BAE" w:rsidRDefault="003D7761" w:rsidP="00EB7A4B">
            <w:pPr>
              <w:pStyle w:val="NormalnyWeb"/>
              <w:jc w:val="center"/>
              <w:rPr>
                <w:rFonts w:asciiTheme="minorHAnsi" w:hAnsiTheme="minorHAnsi" w:cstheme="minorHAnsi"/>
                <w:b/>
              </w:rPr>
            </w:pPr>
            <w:r>
              <w:rPr>
                <w:rFonts w:asciiTheme="minorHAnsi" w:hAnsiTheme="minorHAnsi" w:cstheme="minorHAnsi"/>
                <w:b/>
              </w:rPr>
              <w:t>13.127.710,80</w:t>
            </w:r>
          </w:p>
        </w:tc>
        <w:tc>
          <w:tcPr>
            <w:tcW w:w="486" w:type="pct"/>
            <w:tcBorders>
              <w:top w:val="outset" w:sz="6" w:space="0" w:color="000000"/>
              <w:left w:val="outset" w:sz="6" w:space="0" w:color="000000"/>
              <w:bottom w:val="outset" w:sz="6" w:space="0" w:color="000000"/>
              <w:right w:val="outset" w:sz="6" w:space="0" w:color="000000"/>
            </w:tcBorders>
          </w:tcPr>
          <w:p w14:paraId="5EFB0BCC" w14:textId="635A3D95" w:rsidR="00EB7A4B" w:rsidRPr="00B57BAE" w:rsidRDefault="003D7761" w:rsidP="00EB7A4B">
            <w:pPr>
              <w:pStyle w:val="NormalnyWeb"/>
              <w:jc w:val="center"/>
              <w:rPr>
                <w:rFonts w:asciiTheme="minorHAnsi" w:hAnsiTheme="minorHAnsi" w:cstheme="minorHAnsi"/>
                <w:b/>
              </w:rPr>
            </w:pPr>
            <w:r>
              <w:rPr>
                <w:rFonts w:asciiTheme="minorHAnsi" w:hAnsiTheme="minorHAnsi" w:cstheme="minorHAnsi"/>
                <w:b/>
              </w:rPr>
              <w:t>99,79</w:t>
            </w:r>
          </w:p>
        </w:tc>
      </w:tr>
      <w:tr w:rsidR="00EB7A4B" w:rsidRPr="00B57BAE" w14:paraId="075564B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84046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AA3E2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F1E8035"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02953A4"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C7A5AB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CF74221"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4B0A277" w14:textId="77777777" w:rsidR="00EB7A4B" w:rsidRPr="00B57BAE" w:rsidRDefault="00EB7A4B" w:rsidP="00EB7A4B">
            <w:pPr>
              <w:pStyle w:val="NormalnyWeb"/>
              <w:jc w:val="center"/>
              <w:rPr>
                <w:rFonts w:asciiTheme="minorHAnsi" w:hAnsiTheme="minorHAnsi" w:cstheme="minorHAnsi"/>
              </w:rPr>
            </w:pPr>
          </w:p>
        </w:tc>
      </w:tr>
      <w:tr w:rsidR="00EB7A4B" w:rsidRPr="00B57BAE" w14:paraId="6A60A42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0627E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136D908"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85501</w:t>
            </w:r>
          </w:p>
        </w:tc>
        <w:tc>
          <w:tcPr>
            <w:tcW w:w="330" w:type="pct"/>
            <w:tcBorders>
              <w:top w:val="outset" w:sz="6" w:space="0" w:color="000000"/>
              <w:left w:val="outset" w:sz="6" w:space="0" w:color="000000"/>
              <w:bottom w:val="outset" w:sz="6" w:space="0" w:color="000000"/>
              <w:right w:val="outset" w:sz="6" w:space="0" w:color="000000"/>
            </w:tcBorders>
          </w:tcPr>
          <w:p w14:paraId="6031069C"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53D76E81"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Świadczenia wychowawcze</w:t>
            </w:r>
          </w:p>
        </w:tc>
        <w:tc>
          <w:tcPr>
            <w:tcW w:w="806" w:type="pct"/>
            <w:tcBorders>
              <w:top w:val="outset" w:sz="6" w:space="0" w:color="000000"/>
              <w:left w:val="outset" w:sz="6" w:space="0" w:color="000000"/>
              <w:bottom w:val="outset" w:sz="6" w:space="0" w:color="000000"/>
              <w:right w:val="outset" w:sz="6" w:space="0" w:color="000000"/>
            </w:tcBorders>
          </w:tcPr>
          <w:p w14:paraId="0AB730EB" w14:textId="55ED7B3E"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7.941.921,00</w:t>
            </w:r>
          </w:p>
        </w:tc>
        <w:tc>
          <w:tcPr>
            <w:tcW w:w="834" w:type="pct"/>
            <w:tcBorders>
              <w:top w:val="outset" w:sz="6" w:space="0" w:color="000000"/>
              <w:left w:val="outset" w:sz="6" w:space="0" w:color="000000"/>
              <w:bottom w:val="outset" w:sz="6" w:space="0" w:color="000000"/>
              <w:right w:val="outset" w:sz="6" w:space="0" w:color="000000"/>
            </w:tcBorders>
          </w:tcPr>
          <w:p w14:paraId="30DC69FC" w14:textId="1A6F3286"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7.941.501,38</w:t>
            </w:r>
          </w:p>
        </w:tc>
        <w:tc>
          <w:tcPr>
            <w:tcW w:w="486" w:type="pct"/>
            <w:tcBorders>
              <w:top w:val="outset" w:sz="6" w:space="0" w:color="000000"/>
              <w:left w:val="outset" w:sz="6" w:space="0" w:color="000000"/>
              <w:bottom w:val="outset" w:sz="6" w:space="0" w:color="000000"/>
              <w:right w:val="outset" w:sz="6" w:space="0" w:color="000000"/>
            </w:tcBorders>
          </w:tcPr>
          <w:p w14:paraId="12DAAE62" w14:textId="49CDC9E1"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99,99</w:t>
            </w:r>
          </w:p>
        </w:tc>
      </w:tr>
      <w:tr w:rsidR="00EB7A4B" w:rsidRPr="00B57BAE" w14:paraId="0F9CC41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886D2C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51B96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42370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44D6A3"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3EB0AAC"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05520F"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629E0AB" w14:textId="77777777" w:rsidR="00EB7A4B" w:rsidRPr="00B57BAE" w:rsidRDefault="00EB7A4B" w:rsidP="00EB7A4B">
            <w:pPr>
              <w:pStyle w:val="NormalnyWeb"/>
              <w:jc w:val="center"/>
              <w:rPr>
                <w:rFonts w:asciiTheme="minorHAnsi" w:hAnsiTheme="minorHAnsi" w:cstheme="minorHAnsi"/>
              </w:rPr>
            </w:pPr>
          </w:p>
        </w:tc>
      </w:tr>
      <w:tr w:rsidR="00EB7A4B" w:rsidRPr="00B57BAE" w14:paraId="5E274B2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1B29C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1F84F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93C323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355E92CA"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08321512" w14:textId="48DA83E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1.900,00</w:t>
            </w:r>
          </w:p>
        </w:tc>
        <w:tc>
          <w:tcPr>
            <w:tcW w:w="834" w:type="pct"/>
            <w:tcBorders>
              <w:top w:val="outset" w:sz="6" w:space="0" w:color="000000"/>
              <w:left w:val="outset" w:sz="6" w:space="0" w:color="000000"/>
              <w:bottom w:val="outset" w:sz="6" w:space="0" w:color="000000"/>
              <w:right w:val="outset" w:sz="6" w:space="0" w:color="000000"/>
            </w:tcBorders>
          </w:tcPr>
          <w:p w14:paraId="045F042C" w14:textId="64E7E7E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2.123,18</w:t>
            </w:r>
          </w:p>
        </w:tc>
        <w:tc>
          <w:tcPr>
            <w:tcW w:w="486" w:type="pct"/>
            <w:tcBorders>
              <w:top w:val="outset" w:sz="6" w:space="0" w:color="000000"/>
              <w:left w:val="outset" w:sz="6" w:space="0" w:color="000000"/>
              <w:bottom w:val="outset" w:sz="6" w:space="0" w:color="000000"/>
              <w:right w:val="outset" w:sz="6" w:space="0" w:color="000000"/>
            </w:tcBorders>
          </w:tcPr>
          <w:p w14:paraId="4C2FBB0A" w14:textId="0EAEC72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111,75</w:t>
            </w:r>
          </w:p>
        </w:tc>
      </w:tr>
      <w:tr w:rsidR="00EB7A4B" w:rsidRPr="00B57BAE" w14:paraId="1006C13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7B96F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5BACF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C067543"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5ECD71C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0A9251A9" w14:textId="50A676D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2A5371A0" w14:textId="295D558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19.358,64</w:t>
            </w:r>
          </w:p>
        </w:tc>
        <w:tc>
          <w:tcPr>
            <w:tcW w:w="486" w:type="pct"/>
            <w:tcBorders>
              <w:top w:val="outset" w:sz="6" w:space="0" w:color="000000"/>
              <w:left w:val="outset" w:sz="6" w:space="0" w:color="000000"/>
              <w:bottom w:val="outset" w:sz="6" w:space="0" w:color="000000"/>
              <w:right w:val="outset" w:sz="6" w:space="0" w:color="000000"/>
            </w:tcBorders>
          </w:tcPr>
          <w:p w14:paraId="5E3AC790" w14:textId="20C2255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96,79</w:t>
            </w:r>
          </w:p>
        </w:tc>
      </w:tr>
      <w:tr w:rsidR="00EB7A4B" w:rsidRPr="00B57BAE" w14:paraId="55A4530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E3050D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9B63B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A4C275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2060</w:t>
            </w:r>
          </w:p>
        </w:tc>
        <w:tc>
          <w:tcPr>
            <w:tcW w:w="1809" w:type="pct"/>
            <w:tcBorders>
              <w:top w:val="outset" w:sz="6" w:space="0" w:color="000000"/>
              <w:left w:val="outset" w:sz="6" w:space="0" w:color="000000"/>
              <w:bottom w:val="outset" w:sz="6" w:space="0" w:color="000000"/>
              <w:right w:val="outset" w:sz="6" w:space="0" w:color="000000"/>
            </w:tcBorders>
            <w:hideMark/>
          </w:tcPr>
          <w:p w14:paraId="168DE443"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zadania bieżące z zakresu administracji rządowej zlecone gminom (związkom gmin, związkom powiatowo-gminnym), związane z realizacją świadczenia wychowawczego stanowiącego pomoc państwa w wychowywaniu dzieci</w:t>
            </w:r>
          </w:p>
        </w:tc>
        <w:tc>
          <w:tcPr>
            <w:tcW w:w="806" w:type="pct"/>
            <w:tcBorders>
              <w:top w:val="outset" w:sz="6" w:space="0" w:color="000000"/>
              <w:left w:val="outset" w:sz="6" w:space="0" w:color="000000"/>
              <w:bottom w:val="outset" w:sz="6" w:space="0" w:color="000000"/>
              <w:right w:val="outset" w:sz="6" w:space="0" w:color="000000"/>
            </w:tcBorders>
          </w:tcPr>
          <w:p w14:paraId="5C7AA5E5" w14:textId="41064F0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7.920.021,00</w:t>
            </w:r>
          </w:p>
        </w:tc>
        <w:tc>
          <w:tcPr>
            <w:tcW w:w="834" w:type="pct"/>
            <w:tcBorders>
              <w:top w:val="outset" w:sz="6" w:space="0" w:color="000000"/>
              <w:left w:val="outset" w:sz="6" w:space="0" w:color="000000"/>
              <w:bottom w:val="outset" w:sz="6" w:space="0" w:color="000000"/>
              <w:right w:val="outset" w:sz="6" w:space="0" w:color="000000"/>
            </w:tcBorders>
          </w:tcPr>
          <w:p w14:paraId="683B2DF0" w14:textId="225C2C2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7.920.019,56</w:t>
            </w:r>
          </w:p>
        </w:tc>
        <w:tc>
          <w:tcPr>
            <w:tcW w:w="486" w:type="pct"/>
            <w:tcBorders>
              <w:top w:val="outset" w:sz="6" w:space="0" w:color="000000"/>
              <w:left w:val="outset" w:sz="6" w:space="0" w:color="000000"/>
              <w:bottom w:val="outset" w:sz="6" w:space="0" w:color="000000"/>
              <w:right w:val="outset" w:sz="6" w:space="0" w:color="000000"/>
            </w:tcBorders>
          </w:tcPr>
          <w:p w14:paraId="415E31AB" w14:textId="39E4D27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381AA22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11E83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067A6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933F0C"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E6AA05"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41542A2"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EA9F8E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BE644D" w14:textId="77777777" w:rsidR="00EB7A4B" w:rsidRPr="00B57BAE" w:rsidRDefault="00EB7A4B" w:rsidP="00EB7A4B">
            <w:pPr>
              <w:pStyle w:val="NormalnyWeb"/>
              <w:jc w:val="center"/>
              <w:rPr>
                <w:rFonts w:asciiTheme="minorHAnsi" w:hAnsiTheme="minorHAnsi" w:cstheme="minorHAnsi"/>
              </w:rPr>
            </w:pPr>
          </w:p>
        </w:tc>
      </w:tr>
      <w:tr w:rsidR="00EB7A4B" w:rsidRPr="00B57BAE" w14:paraId="586072A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CBBD9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335E4C9"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85502</w:t>
            </w:r>
          </w:p>
        </w:tc>
        <w:tc>
          <w:tcPr>
            <w:tcW w:w="330" w:type="pct"/>
            <w:tcBorders>
              <w:top w:val="outset" w:sz="6" w:space="0" w:color="000000"/>
              <w:left w:val="outset" w:sz="6" w:space="0" w:color="000000"/>
              <w:bottom w:val="outset" w:sz="6" w:space="0" w:color="000000"/>
              <w:right w:val="outset" w:sz="6" w:space="0" w:color="000000"/>
            </w:tcBorders>
          </w:tcPr>
          <w:p w14:paraId="5596C810"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485EDE0"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Świadczenia rodzinne, świadczenia z funduszu alimentacyjnego oraz składki na ubezpieczenia emerytalne i rentowe z ubezpieczenia społecznego</w:t>
            </w:r>
          </w:p>
        </w:tc>
        <w:tc>
          <w:tcPr>
            <w:tcW w:w="806" w:type="pct"/>
            <w:tcBorders>
              <w:top w:val="outset" w:sz="6" w:space="0" w:color="000000"/>
              <w:left w:val="outset" w:sz="6" w:space="0" w:color="000000"/>
              <w:bottom w:val="outset" w:sz="6" w:space="0" w:color="000000"/>
              <w:right w:val="outset" w:sz="6" w:space="0" w:color="000000"/>
            </w:tcBorders>
          </w:tcPr>
          <w:p w14:paraId="7103589A" w14:textId="76CCEC00"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4.688.215,00</w:t>
            </w:r>
          </w:p>
        </w:tc>
        <w:tc>
          <w:tcPr>
            <w:tcW w:w="834" w:type="pct"/>
            <w:tcBorders>
              <w:top w:val="outset" w:sz="6" w:space="0" w:color="000000"/>
              <w:left w:val="outset" w:sz="6" w:space="0" w:color="000000"/>
              <w:bottom w:val="outset" w:sz="6" w:space="0" w:color="000000"/>
              <w:right w:val="outset" w:sz="6" w:space="0" w:color="000000"/>
            </w:tcBorders>
          </w:tcPr>
          <w:p w14:paraId="286B0EEC" w14:textId="767A07B3"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4.693.954,04</w:t>
            </w:r>
          </w:p>
        </w:tc>
        <w:tc>
          <w:tcPr>
            <w:tcW w:w="486" w:type="pct"/>
            <w:tcBorders>
              <w:top w:val="outset" w:sz="6" w:space="0" w:color="000000"/>
              <w:left w:val="outset" w:sz="6" w:space="0" w:color="000000"/>
              <w:bottom w:val="outset" w:sz="6" w:space="0" w:color="000000"/>
              <w:right w:val="outset" w:sz="6" w:space="0" w:color="000000"/>
            </w:tcBorders>
          </w:tcPr>
          <w:p w14:paraId="2E283AB1" w14:textId="36803736"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100,12</w:t>
            </w:r>
          </w:p>
        </w:tc>
      </w:tr>
      <w:tr w:rsidR="00EB7A4B" w:rsidRPr="00B57BAE" w14:paraId="06559F8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1BBFD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9BA46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3FDC7B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9E3DDA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5BBE4AE"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440AEEC"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8340B1" w14:textId="77777777" w:rsidR="00EB7A4B" w:rsidRPr="00B57BAE" w:rsidRDefault="00EB7A4B" w:rsidP="00EB7A4B">
            <w:pPr>
              <w:pStyle w:val="NormalnyWeb"/>
              <w:jc w:val="center"/>
              <w:rPr>
                <w:rFonts w:asciiTheme="minorHAnsi" w:hAnsiTheme="minorHAnsi" w:cstheme="minorHAnsi"/>
              </w:rPr>
            </w:pPr>
          </w:p>
        </w:tc>
      </w:tr>
      <w:tr w:rsidR="00EB7A4B" w:rsidRPr="00B57BAE" w14:paraId="73A3C91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DD657C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F28E0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E3EFAA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0123CD2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55818F28" w14:textId="18C211C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665DCA65" w14:textId="53BF2F7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302,01</w:t>
            </w:r>
          </w:p>
        </w:tc>
        <w:tc>
          <w:tcPr>
            <w:tcW w:w="486" w:type="pct"/>
            <w:tcBorders>
              <w:top w:val="outset" w:sz="6" w:space="0" w:color="000000"/>
              <w:left w:val="outset" w:sz="6" w:space="0" w:color="000000"/>
              <w:bottom w:val="outset" w:sz="6" w:space="0" w:color="000000"/>
              <w:right w:val="outset" w:sz="6" w:space="0" w:color="000000"/>
            </w:tcBorders>
          </w:tcPr>
          <w:p w14:paraId="372A7A54" w14:textId="52D57C2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60,40</w:t>
            </w:r>
          </w:p>
        </w:tc>
      </w:tr>
      <w:tr w:rsidR="00EB7A4B" w:rsidRPr="00B57BAE" w14:paraId="43B6D45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66A31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8B8F7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60C51B4"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41A72F12"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45C5A6B9" w14:textId="7856368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3.000,00</w:t>
            </w:r>
          </w:p>
        </w:tc>
        <w:tc>
          <w:tcPr>
            <w:tcW w:w="834" w:type="pct"/>
            <w:tcBorders>
              <w:top w:val="outset" w:sz="6" w:space="0" w:color="000000"/>
              <w:left w:val="outset" w:sz="6" w:space="0" w:color="000000"/>
              <w:bottom w:val="outset" w:sz="6" w:space="0" w:color="000000"/>
              <w:right w:val="outset" w:sz="6" w:space="0" w:color="000000"/>
            </w:tcBorders>
          </w:tcPr>
          <w:p w14:paraId="4A99D13C" w14:textId="0B2CA5D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1.887,75</w:t>
            </w:r>
          </w:p>
        </w:tc>
        <w:tc>
          <w:tcPr>
            <w:tcW w:w="486" w:type="pct"/>
            <w:tcBorders>
              <w:top w:val="outset" w:sz="6" w:space="0" w:color="000000"/>
              <w:left w:val="outset" w:sz="6" w:space="0" w:color="000000"/>
              <w:bottom w:val="outset" w:sz="6" w:space="0" w:color="000000"/>
              <w:right w:val="outset" w:sz="6" w:space="0" w:color="000000"/>
            </w:tcBorders>
          </w:tcPr>
          <w:p w14:paraId="09FCD653" w14:textId="7DB70DB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62,92</w:t>
            </w:r>
          </w:p>
        </w:tc>
      </w:tr>
      <w:tr w:rsidR="00EB7A4B" w:rsidRPr="00B57BAE" w14:paraId="6A2CA07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FDE60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6F5AA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4F4F7DB"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04D561D5"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0916D09E" w14:textId="58DA2FA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4.659.715,00</w:t>
            </w:r>
          </w:p>
        </w:tc>
        <w:tc>
          <w:tcPr>
            <w:tcW w:w="834" w:type="pct"/>
            <w:tcBorders>
              <w:top w:val="outset" w:sz="6" w:space="0" w:color="000000"/>
              <w:left w:val="outset" w:sz="6" w:space="0" w:color="000000"/>
              <w:bottom w:val="outset" w:sz="6" w:space="0" w:color="000000"/>
              <w:right w:val="outset" w:sz="6" w:space="0" w:color="000000"/>
            </w:tcBorders>
          </w:tcPr>
          <w:p w14:paraId="4B4E05A1" w14:textId="712E579B" w:rsidR="00EB7A4B" w:rsidRPr="00B57BAE" w:rsidRDefault="00EB7A4B" w:rsidP="00EB7A4B">
            <w:pPr>
              <w:pStyle w:val="NormalnyWeb"/>
              <w:rPr>
                <w:rFonts w:asciiTheme="minorHAnsi" w:hAnsiTheme="minorHAnsi" w:cstheme="minorHAnsi"/>
              </w:rPr>
            </w:pPr>
            <w:r>
              <w:rPr>
                <w:rFonts w:asciiTheme="minorHAnsi" w:hAnsiTheme="minorHAnsi" w:cstheme="minorHAnsi"/>
              </w:rPr>
              <w:t>4.659.704,48</w:t>
            </w:r>
          </w:p>
        </w:tc>
        <w:tc>
          <w:tcPr>
            <w:tcW w:w="486" w:type="pct"/>
            <w:tcBorders>
              <w:top w:val="outset" w:sz="6" w:space="0" w:color="000000"/>
              <w:left w:val="outset" w:sz="6" w:space="0" w:color="000000"/>
              <w:bottom w:val="outset" w:sz="6" w:space="0" w:color="000000"/>
              <w:right w:val="outset" w:sz="6" w:space="0" w:color="000000"/>
            </w:tcBorders>
          </w:tcPr>
          <w:p w14:paraId="0B3ACF3A" w14:textId="25375C4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4ACF056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14B82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E91EC9"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04ED977"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2BF978E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Dochody jednostek samorządu terytorialnego związane z realizacją zadań z zakresu administracji rządowej oraz 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1CA02B7C" w14:textId="74DE102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25.000,00</w:t>
            </w:r>
          </w:p>
        </w:tc>
        <w:tc>
          <w:tcPr>
            <w:tcW w:w="834" w:type="pct"/>
            <w:tcBorders>
              <w:top w:val="outset" w:sz="6" w:space="0" w:color="000000"/>
              <w:left w:val="outset" w:sz="6" w:space="0" w:color="000000"/>
              <w:bottom w:val="outset" w:sz="6" w:space="0" w:color="000000"/>
              <w:right w:val="outset" w:sz="6" w:space="0" w:color="000000"/>
            </w:tcBorders>
          </w:tcPr>
          <w:p w14:paraId="47B0E74C" w14:textId="08EF78C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32.059,80</w:t>
            </w:r>
          </w:p>
        </w:tc>
        <w:tc>
          <w:tcPr>
            <w:tcW w:w="486" w:type="pct"/>
            <w:tcBorders>
              <w:top w:val="outset" w:sz="6" w:space="0" w:color="000000"/>
              <w:left w:val="outset" w:sz="6" w:space="0" w:color="000000"/>
              <w:bottom w:val="outset" w:sz="6" w:space="0" w:color="000000"/>
              <w:right w:val="outset" w:sz="6" w:space="0" w:color="000000"/>
            </w:tcBorders>
          </w:tcPr>
          <w:p w14:paraId="68A631BD" w14:textId="68F365A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128,24</w:t>
            </w:r>
          </w:p>
        </w:tc>
      </w:tr>
      <w:tr w:rsidR="00EB7A4B" w:rsidRPr="00B57BAE" w14:paraId="5E641D3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0F809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4C5B6F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009EB58"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7965ADE"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E289AF4"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CD497C"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88FD23" w14:textId="77777777" w:rsidR="00EB7A4B" w:rsidRPr="00B57BAE" w:rsidRDefault="00EB7A4B" w:rsidP="00EB7A4B">
            <w:pPr>
              <w:pStyle w:val="NormalnyWeb"/>
              <w:jc w:val="center"/>
              <w:rPr>
                <w:rFonts w:asciiTheme="minorHAnsi" w:hAnsiTheme="minorHAnsi" w:cstheme="minorHAnsi"/>
              </w:rPr>
            </w:pPr>
          </w:p>
        </w:tc>
      </w:tr>
      <w:tr w:rsidR="00EB7A4B" w:rsidRPr="00B57BAE" w14:paraId="3B54352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1C1268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9F03D06"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85503</w:t>
            </w:r>
          </w:p>
        </w:tc>
        <w:tc>
          <w:tcPr>
            <w:tcW w:w="330" w:type="pct"/>
            <w:tcBorders>
              <w:top w:val="outset" w:sz="6" w:space="0" w:color="000000"/>
              <w:left w:val="outset" w:sz="6" w:space="0" w:color="000000"/>
              <w:bottom w:val="outset" w:sz="6" w:space="0" w:color="000000"/>
              <w:right w:val="outset" w:sz="6" w:space="0" w:color="000000"/>
            </w:tcBorders>
          </w:tcPr>
          <w:p w14:paraId="0061CE33"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433024C9"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Karta Dużej Rodziny</w:t>
            </w:r>
          </w:p>
        </w:tc>
        <w:tc>
          <w:tcPr>
            <w:tcW w:w="806" w:type="pct"/>
            <w:tcBorders>
              <w:top w:val="outset" w:sz="6" w:space="0" w:color="000000"/>
              <w:left w:val="outset" w:sz="6" w:space="0" w:color="000000"/>
              <w:bottom w:val="outset" w:sz="6" w:space="0" w:color="000000"/>
              <w:right w:val="outset" w:sz="6" w:space="0" w:color="000000"/>
            </w:tcBorders>
          </w:tcPr>
          <w:p w14:paraId="29001DF2" w14:textId="58DCF51F"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428,72</w:t>
            </w:r>
          </w:p>
        </w:tc>
        <w:tc>
          <w:tcPr>
            <w:tcW w:w="834" w:type="pct"/>
            <w:tcBorders>
              <w:top w:val="outset" w:sz="6" w:space="0" w:color="000000"/>
              <w:left w:val="outset" w:sz="6" w:space="0" w:color="000000"/>
              <w:bottom w:val="outset" w:sz="6" w:space="0" w:color="000000"/>
              <w:right w:val="outset" w:sz="6" w:space="0" w:color="000000"/>
            </w:tcBorders>
          </w:tcPr>
          <w:p w14:paraId="0489967F" w14:textId="17DEEA08"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429,72</w:t>
            </w:r>
          </w:p>
        </w:tc>
        <w:tc>
          <w:tcPr>
            <w:tcW w:w="486" w:type="pct"/>
            <w:tcBorders>
              <w:top w:val="outset" w:sz="6" w:space="0" w:color="000000"/>
              <w:left w:val="outset" w:sz="6" w:space="0" w:color="000000"/>
              <w:bottom w:val="outset" w:sz="6" w:space="0" w:color="000000"/>
              <w:right w:val="outset" w:sz="6" w:space="0" w:color="000000"/>
            </w:tcBorders>
          </w:tcPr>
          <w:p w14:paraId="2D5F47DA" w14:textId="36F38EEA"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100,23</w:t>
            </w:r>
          </w:p>
        </w:tc>
      </w:tr>
      <w:tr w:rsidR="00EB7A4B" w:rsidRPr="00B57BAE" w14:paraId="217370A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87495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168A31"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C05AFC"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E6F3F94"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CE6D5EC"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EA9B1AD"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1205BF" w14:textId="77777777" w:rsidR="00EB7A4B" w:rsidRPr="00B57BAE" w:rsidRDefault="00EB7A4B" w:rsidP="00EB7A4B">
            <w:pPr>
              <w:pStyle w:val="NormalnyWeb"/>
              <w:jc w:val="center"/>
              <w:rPr>
                <w:rFonts w:asciiTheme="minorHAnsi" w:hAnsiTheme="minorHAnsi" w:cstheme="minorHAnsi"/>
              </w:rPr>
            </w:pPr>
          </w:p>
        </w:tc>
      </w:tr>
      <w:tr w:rsidR="00EB7A4B" w:rsidRPr="00B57BAE" w14:paraId="52C64B1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B6026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86D853"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125B6C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6EE0D25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41F257B4" w14:textId="7490E53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428</w:t>
            </w:r>
            <w:r w:rsidR="00BF3386">
              <w:rPr>
                <w:rFonts w:asciiTheme="minorHAnsi" w:hAnsiTheme="minorHAnsi" w:cstheme="minorHAnsi"/>
              </w:rPr>
              <w:t>,</w:t>
            </w:r>
            <w:r>
              <w:rPr>
                <w:rFonts w:asciiTheme="minorHAnsi" w:hAnsiTheme="minorHAnsi" w:cstheme="minorHAnsi"/>
              </w:rPr>
              <w:t>72</w:t>
            </w:r>
          </w:p>
        </w:tc>
        <w:tc>
          <w:tcPr>
            <w:tcW w:w="834" w:type="pct"/>
            <w:tcBorders>
              <w:top w:val="outset" w:sz="6" w:space="0" w:color="000000"/>
              <w:left w:val="outset" w:sz="6" w:space="0" w:color="000000"/>
              <w:bottom w:val="outset" w:sz="6" w:space="0" w:color="000000"/>
              <w:right w:val="outset" w:sz="6" w:space="0" w:color="000000"/>
            </w:tcBorders>
          </w:tcPr>
          <w:p w14:paraId="091B773A" w14:textId="4D8CA27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428,72</w:t>
            </w:r>
          </w:p>
        </w:tc>
        <w:tc>
          <w:tcPr>
            <w:tcW w:w="486" w:type="pct"/>
            <w:tcBorders>
              <w:top w:val="outset" w:sz="6" w:space="0" w:color="000000"/>
              <w:left w:val="outset" w:sz="6" w:space="0" w:color="000000"/>
              <w:bottom w:val="outset" w:sz="6" w:space="0" w:color="000000"/>
              <w:right w:val="outset" w:sz="6" w:space="0" w:color="000000"/>
            </w:tcBorders>
          </w:tcPr>
          <w:p w14:paraId="7DB98F95" w14:textId="0F1AABA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6DAEE7C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3B132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5ADE0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6041C4A"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56BE1EBE"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Dochody jednostek samorządu terytorialnego związane z realizacją zadań z zakresu administracji rządowej oraz 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56AE5363" w14:textId="6D17F2C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78C1DA2C" w14:textId="7FD5B77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w:t>
            </w:r>
          </w:p>
        </w:tc>
        <w:tc>
          <w:tcPr>
            <w:tcW w:w="486" w:type="pct"/>
            <w:tcBorders>
              <w:top w:val="outset" w:sz="6" w:space="0" w:color="000000"/>
              <w:left w:val="outset" w:sz="6" w:space="0" w:color="000000"/>
              <w:bottom w:val="outset" w:sz="6" w:space="0" w:color="000000"/>
              <w:right w:val="outset" w:sz="6" w:space="0" w:color="000000"/>
            </w:tcBorders>
          </w:tcPr>
          <w:p w14:paraId="3FDBC8B0" w14:textId="319B855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0,00</w:t>
            </w:r>
          </w:p>
        </w:tc>
      </w:tr>
      <w:tr w:rsidR="00EB7A4B" w:rsidRPr="00B57BAE" w14:paraId="21E9DA9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9FE569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4DD48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DEEC7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C21D477"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E0A727"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797FC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27AB78" w14:textId="77777777" w:rsidR="00EB7A4B" w:rsidRPr="00B57BAE" w:rsidRDefault="00EB7A4B" w:rsidP="00EB7A4B">
            <w:pPr>
              <w:pStyle w:val="NormalnyWeb"/>
              <w:jc w:val="center"/>
              <w:rPr>
                <w:rFonts w:asciiTheme="minorHAnsi" w:hAnsiTheme="minorHAnsi" w:cstheme="minorHAnsi"/>
              </w:rPr>
            </w:pPr>
          </w:p>
        </w:tc>
      </w:tr>
      <w:tr w:rsidR="00EB7A4B" w:rsidRPr="00B57BAE" w14:paraId="739FE0F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73649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1CE7B6C0"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85504</w:t>
            </w:r>
          </w:p>
        </w:tc>
        <w:tc>
          <w:tcPr>
            <w:tcW w:w="330" w:type="pct"/>
            <w:tcBorders>
              <w:top w:val="outset" w:sz="6" w:space="0" w:color="000000"/>
              <w:left w:val="outset" w:sz="6" w:space="0" w:color="000000"/>
              <w:bottom w:val="outset" w:sz="6" w:space="0" w:color="000000"/>
              <w:right w:val="outset" w:sz="6" w:space="0" w:color="000000"/>
            </w:tcBorders>
          </w:tcPr>
          <w:p w14:paraId="005AA3D1"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304B4804"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Wspieranie rodziny</w:t>
            </w:r>
          </w:p>
        </w:tc>
        <w:tc>
          <w:tcPr>
            <w:tcW w:w="806" w:type="pct"/>
            <w:tcBorders>
              <w:top w:val="outset" w:sz="6" w:space="0" w:color="000000"/>
              <w:left w:val="outset" w:sz="6" w:space="0" w:color="000000"/>
              <w:bottom w:val="outset" w:sz="6" w:space="0" w:color="000000"/>
              <w:right w:val="outset" w:sz="6" w:space="0" w:color="000000"/>
            </w:tcBorders>
          </w:tcPr>
          <w:p w14:paraId="5316990C" w14:textId="014C7217" w:rsidR="00EB7A4B" w:rsidRPr="00F13819" w:rsidRDefault="00EB7A4B" w:rsidP="00EB7A4B">
            <w:pPr>
              <w:pStyle w:val="NormalnyWeb"/>
              <w:jc w:val="center"/>
              <w:rPr>
                <w:rFonts w:asciiTheme="minorHAnsi" w:hAnsiTheme="minorHAnsi" w:cstheme="minorHAnsi"/>
                <w:i/>
                <w:iCs/>
              </w:rPr>
            </w:pPr>
            <w:r w:rsidRPr="00F13819">
              <w:rPr>
                <w:rFonts w:asciiTheme="minorHAnsi" w:hAnsiTheme="minorHAnsi" w:cstheme="minorHAnsi"/>
                <w:i/>
                <w:iCs/>
              </w:rPr>
              <w:t>2.000,00</w:t>
            </w:r>
          </w:p>
        </w:tc>
        <w:tc>
          <w:tcPr>
            <w:tcW w:w="834" w:type="pct"/>
            <w:tcBorders>
              <w:top w:val="outset" w:sz="6" w:space="0" w:color="000000"/>
              <w:left w:val="outset" w:sz="6" w:space="0" w:color="000000"/>
              <w:bottom w:val="outset" w:sz="6" w:space="0" w:color="000000"/>
              <w:right w:val="outset" w:sz="6" w:space="0" w:color="000000"/>
            </w:tcBorders>
          </w:tcPr>
          <w:p w14:paraId="24FA3030" w14:textId="6CC18411" w:rsidR="00EB7A4B" w:rsidRPr="00F13819" w:rsidRDefault="00EB7A4B" w:rsidP="00EB7A4B">
            <w:pPr>
              <w:pStyle w:val="NormalnyWeb"/>
              <w:jc w:val="center"/>
              <w:rPr>
                <w:rFonts w:asciiTheme="minorHAnsi" w:hAnsiTheme="minorHAnsi" w:cstheme="minorHAnsi"/>
                <w:i/>
                <w:iCs/>
              </w:rPr>
            </w:pPr>
            <w:r w:rsidRPr="00F13819">
              <w:rPr>
                <w:rFonts w:asciiTheme="minorHAnsi" w:hAnsiTheme="minorHAnsi" w:cstheme="minorHAnsi"/>
                <w:i/>
                <w:iCs/>
              </w:rPr>
              <w:t>1.914,72</w:t>
            </w:r>
          </w:p>
        </w:tc>
        <w:tc>
          <w:tcPr>
            <w:tcW w:w="486" w:type="pct"/>
            <w:tcBorders>
              <w:top w:val="outset" w:sz="6" w:space="0" w:color="000000"/>
              <w:left w:val="outset" w:sz="6" w:space="0" w:color="000000"/>
              <w:bottom w:val="outset" w:sz="6" w:space="0" w:color="000000"/>
              <w:right w:val="outset" w:sz="6" w:space="0" w:color="000000"/>
            </w:tcBorders>
          </w:tcPr>
          <w:p w14:paraId="2D175836" w14:textId="56F4645B" w:rsidR="00EB7A4B" w:rsidRPr="00F13819" w:rsidRDefault="00EB7A4B" w:rsidP="00EB7A4B">
            <w:pPr>
              <w:pStyle w:val="NormalnyWeb"/>
              <w:jc w:val="center"/>
              <w:rPr>
                <w:rFonts w:asciiTheme="minorHAnsi" w:hAnsiTheme="minorHAnsi" w:cstheme="minorHAnsi"/>
                <w:i/>
                <w:iCs/>
              </w:rPr>
            </w:pPr>
            <w:r w:rsidRPr="00F13819">
              <w:rPr>
                <w:rFonts w:asciiTheme="minorHAnsi" w:hAnsiTheme="minorHAnsi" w:cstheme="minorHAnsi"/>
                <w:i/>
                <w:iCs/>
              </w:rPr>
              <w:t>95,74</w:t>
            </w:r>
          </w:p>
        </w:tc>
      </w:tr>
      <w:tr w:rsidR="00EB7A4B" w:rsidRPr="00B57BAE" w14:paraId="24A3F03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872DC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F47D2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972ABD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F37536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887CA2C"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C63CA76"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5AC77E" w14:textId="77777777" w:rsidR="00EB7A4B" w:rsidRPr="00B57BAE" w:rsidRDefault="00EB7A4B" w:rsidP="00EB7A4B">
            <w:pPr>
              <w:pStyle w:val="NormalnyWeb"/>
              <w:jc w:val="center"/>
              <w:rPr>
                <w:rFonts w:asciiTheme="minorHAnsi" w:hAnsiTheme="minorHAnsi" w:cstheme="minorHAnsi"/>
              </w:rPr>
            </w:pPr>
          </w:p>
        </w:tc>
      </w:tr>
      <w:tr w:rsidR="00EB7A4B" w:rsidRPr="00B57BAE" w14:paraId="39DBFF9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430D6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64F9D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7D1580B" w14:textId="6AAFD88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2690</w:t>
            </w:r>
          </w:p>
        </w:tc>
        <w:tc>
          <w:tcPr>
            <w:tcW w:w="1809" w:type="pct"/>
            <w:tcBorders>
              <w:top w:val="outset" w:sz="6" w:space="0" w:color="000000"/>
              <w:left w:val="outset" w:sz="6" w:space="0" w:color="000000"/>
              <w:bottom w:val="outset" w:sz="6" w:space="0" w:color="000000"/>
              <w:right w:val="outset" w:sz="6" w:space="0" w:color="000000"/>
            </w:tcBorders>
          </w:tcPr>
          <w:p w14:paraId="252B548C" w14:textId="6C566414" w:rsidR="00EB7A4B" w:rsidRPr="00B57BAE" w:rsidRDefault="00EB7A4B" w:rsidP="00EB7A4B">
            <w:pPr>
              <w:pStyle w:val="NormalnyWeb"/>
              <w:rPr>
                <w:rFonts w:asciiTheme="minorHAnsi" w:hAnsiTheme="minorHAnsi" w:cstheme="minorHAnsi"/>
              </w:rPr>
            </w:pPr>
            <w:r>
              <w:rPr>
                <w:rFonts w:asciiTheme="minorHAnsi" w:hAnsiTheme="minorHAnsi" w:cstheme="minorHAnsi"/>
              </w:rPr>
              <w:t>Środki z Funduszu Pracy otrzymane na realizację zadań wynikających z odrębnych ustaw</w:t>
            </w:r>
          </w:p>
        </w:tc>
        <w:tc>
          <w:tcPr>
            <w:tcW w:w="806" w:type="pct"/>
            <w:tcBorders>
              <w:top w:val="outset" w:sz="6" w:space="0" w:color="000000"/>
              <w:left w:val="outset" w:sz="6" w:space="0" w:color="000000"/>
              <w:bottom w:val="outset" w:sz="6" w:space="0" w:color="000000"/>
              <w:right w:val="outset" w:sz="6" w:space="0" w:color="000000"/>
            </w:tcBorders>
          </w:tcPr>
          <w:p w14:paraId="0A573B55" w14:textId="44D5250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2.000,00</w:t>
            </w:r>
          </w:p>
        </w:tc>
        <w:tc>
          <w:tcPr>
            <w:tcW w:w="834" w:type="pct"/>
            <w:tcBorders>
              <w:top w:val="outset" w:sz="6" w:space="0" w:color="000000"/>
              <w:left w:val="outset" w:sz="6" w:space="0" w:color="000000"/>
              <w:bottom w:val="outset" w:sz="6" w:space="0" w:color="000000"/>
              <w:right w:val="outset" w:sz="6" w:space="0" w:color="000000"/>
            </w:tcBorders>
          </w:tcPr>
          <w:p w14:paraId="4F8BCF65" w14:textId="67369BE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1.914,72</w:t>
            </w:r>
          </w:p>
        </w:tc>
        <w:tc>
          <w:tcPr>
            <w:tcW w:w="486" w:type="pct"/>
            <w:tcBorders>
              <w:top w:val="outset" w:sz="6" w:space="0" w:color="000000"/>
              <w:left w:val="outset" w:sz="6" w:space="0" w:color="000000"/>
              <w:bottom w:val="outset" w:sz="6" w:space="0" w:color="000000"/>
              <w:right w:val="outset" w:sz="6" w:space="0" w:color="000000"/>
            </w:tcBorders>
          </w:tcPr>
          <w:p w14:paraId="41A03347" w14:textId="7BECCBC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95,74</w:t>
            </w:r>
          </w:p>
        </w:tc>
      </w:tr>
      <w:tr w:rsidR="00EB7A4B" w:rsidRPr="00B57BAE" w14:paraId="55F5113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E9F530"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70136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A4E52D"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BF8E74F"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CE941F"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E153B9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9C9B0D" w14:textId="77777777" w:rsidR="00EB7A4B" w:rsidRPr="00B57BAE" w:rsidRDefault="00EB7A4B" w:rsidP="00EB7A4B">
            <w:pPr>
              <w:pStyle w:val="NormalnyWeb"/>
              <w:jc w:val="center"/>
              <w:rPr>
                <w:rFonts w:asciiTheme="minorHAnsi" w:hAnsiTheme="minorHAnsi" w:cstheme="minorHAnsi"/>
              </w:rPr>
            </w:pPr>
          </w:p>
        </w:tc>
      </w:tr>
      <w:tr w:rsidR="00EB7A4B" w:rsidRPr="00B57BAE" w14:paraId="2F6EBA0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A286D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71B6C07"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85513</w:t>
            </w:r>
          </w:p>
        </w:tc>
        <w:tc>
          <w:tcPr>
            <w:tcW w:w="330" w:type="pct"/>
            <w:tcBorders>
              <w:top w:val="outset" w:sz="6" w:space="0" w:color="000000"/>
              <w:left w:val="outset" w:sz="6" w:space="0" w:color="000000"/>
              <w:bottom w:val="outset" w:sz="6" w:space="0" w:color="000000"/>
              <w:right w:val="outset" w:sz="6" w:space="0" w:color="000000"/>
            </w:tcBorders>
          </w:tcPr>
          <w:p w14:paraId="320C096F"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2D2A65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806" w:type="pct"/>
            <w:tcBorders>
              <w:top w:val="outset" w:sz="6" w:space="0" w:color="000000"/>
              <w:left w:val="outset" w:sz="6" w:space="0" w:color="000000"/>
              <w:bottom w:val="outset" w:sz="6" w:space="0" w:color="000000"/>
              <w:right w:val="outset" w:sz="6" w:space="0" w:color="000000"/>
            </w:tcBorders>
          </w:tcPr>
          <w:p w14:paraId="3644283B" w14:textId="065F6B82" w:rsidR="00EB7A4B" w:rsidRPr="00F13819" w:rsidRDefault="00EB7A4B" w:rsidP="00EB7A4B">
            <w:pPr>
              <w:pStyle w:val="NormalnyWeb"/>
              <w:jc w:val="center"/>
              <w:rPr>
                <w:rFonts w:asciiTheme="minorHAnsi" w:hAnsiTheme="minorHAnsi" w:cstheme="minorHAnsi"/>
                <w:i/>
                <w:iCs/>
              </w:rPr>
            </w:pPr>
            <w:r w:rsidRPr="00F13819">
              <w:rPr>
                <w:rFonts w:asciiTheme="minorHAnsi" w:hAnsiTheme="minorHAnsi" w:cstheme="minorHAnsi"/>
                <w:i/>
                <w:iCs/>
              </w:rPr>
              <w:t>66.749,00</w:t>
            </w:r>
          </w:p>
        </w:tc>
        <w:tc>
          <w:tcPr>
            <w:tcW w:w="834" w:type="pct"/>
            <w:tcBorders>
              <w:top w:val="outset" w:sz="6" w:space="0" w:color="000000"/>
              <w:left w:val="outset" w:sz="6" w:space="0" w:color="000000"/>
              <w:bottom w:val="outset" w:sz="6" w:space="0" w:color="000000"/>
              <w:right w:val="outset" w:sz="6" w:space="0" w:color="000000"/>
            </w:tcBorders>
          </w:tcPr>
          <w:p w14:paraId="6FC823FE" w14:textId="15ABFC3F" w:rsidR="00EB7A4B" w:rsidRPr="00F13819" w:rsidRDefault="00EB7A4B" w:rsidP="00EB7A4B">
            <w:pPr>
              <w:pStyle w:val="NormalnyWeb"/>
              <w:jc w:val="center"/>
              <w:rPr>
                <w:rFonts w:asciiTheme="minorHAnsi" w:hAnsiTheme="minorHAnsi" w:cstheme="minorHAnsi"/>
                <w:i/>
                <w:iCs/>
              </w:rPr>
            </w:pPr>
            <w:r w:rsidRPr="00F13819">
              <w:rPr>
                <w:rFonts w:asciiTheme="minorHAnsi" w:hAnsiTheme="minorHAnsi" w:cstheme="minorHAnsi"/>
                <w:i/>
                <w:iCs/>
              </w:rPr>
              <w:t>66.748,14</w:t>
            </w:r>
          </w:p>
        </w:tc>
        <w:tc>
          <w:tcPr>
            <w:tcW w:w="486" w:type="pct"/>
            <w:tcBorders>
              <w:top w:val="outset" w:sz="6" w:space="0" w:color="000000"/>
              <w:left w:val="outset" w:sz="6" w:space="0" w:color="000000"/>
              <w:bottom w:val="outset" w:sz="6" w:space="0" w:color="000000"/>
              <w:right w:val="outset" w:sz="6" w:space="0" w:color="000000"/>
            </w:tcBorders>
          </w:tcPr>
          <w:p w14:paraId="6C19A8D4" w14:textId="01F8C233" w:rsidR="00EB7A4B" w:rsidRPr="00F13819" w:rsidRDefault="00EB7A4B" w:rsidP="00EB7A4B">
            <w:pPr>
              <w:pStyle w:val="NormalnyWeb"/>
              <w:jc w:val="center"/>
              <w:rPr>
                <w:rFonts w:asciiTheme="minorHAnsi" w:hAnsiTheme="minorHAnsi" w:cstheme="minorHAnsi"/>
                <w:i/>
                <w:iCs/>
              </w:rPr>
            </w:pPr>
            <w:r w:rsidRPr="00F13819">
              <w:rPr>
                <w:rFonts w:asciiTheme="minorHAnsi" w:hAnsiTheme="minorHAnsi" w:cstheme="minorHAnsi"/>
                <w:i/>
                <w:iCs/>
              </w:rPr>
              <w:t>100,00</w:t>
            </w:r>
          </w:p>
        </w:tc>
      </w:tr>
      <w:tr w:rsidR="00EB7A4B" w:rsidRPr="00B57BAE" w14:paraId="4E88B51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E3D03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B701B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C933AD"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3D05328" w14:textId="77777777" w:rsidR="00EB7A4B" w:rsidRPr="00B57BAE" w:rsidRDefault="00EB7A4B" w:rsidP="00EB7A4B">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7A13012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20AE14"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C31EFD" w14:textId="77777777" w:rsidR="00EB7A4B" w:rsidRPr="00B57BAE" w:rsidRDefault="00EB7A4B" w:rsidP="00EB7A4B">
            <w:pPr>
              <w:pStyle w:val="NormalnyWeb"/>
              <w:jc w:val="center"/>
              <w:rPr>
                <w:rFonts w:asciiTheme="minorHAnsi" w:hAnsiTheme="minorHAnsi" w:cstheme="minorHAnsi"/>
              </w:rPr>
            </w:pPr>
          </w:p>
        </w:tc>
      </w:tr>
      <w:tr w:rsidR="00EB7A4B" w:rsidRPr="00B57BAE" w14:paraId="6AAEF14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97090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42C9D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B46AEE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41B08D5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2D2A1526" w14:textId="18E2E74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66.749,00</w:t>
            </w:r>
          </w:p>
        </w:tc>
        <w:tc>
          <w:tcPr>
            <w:tcW w:w="834" w:type="pct"/>
            <w:tcBorders>
              <w:top w:val="outset" w:sz="6" w:space="0" w:color="000000"/>
              <w:left w:val="outset" w:sz="6" w:space="0" w:color="000000"/>
              <w:bottom w:val="outset" w:sz="6" w:space="0" w:color="000000"/>
              <w:right w:val="outset" w:sz="6" w:space="0" w:color="000000"/>
            </w:tcBorders>
          </w:tcPr>
          <w:p w14:paraId="427A198A" w14:textId="7721466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66.748,14</w:t>
            </w:r>
          </w:p>
        </w:tc>
        <w:tc>
          <w:tcPr>
            <w:tcW w:w="486" w:type="pct"/>
            <w:tcBorders>
              <w:top w:val="outset" w:sz="6" w:space="0" w:color="000000"/>
              <w:left w:val="outset" w:sz="6" w:space="0" w:color="000000"/>
              <w:bottom w:val="outset" w:sz="6" w:space="0" w:color="000000"/>
              <w:right w:val="outset" w:sz="6" w:space="0" w:color="000000"/>
            </w:tcBorders>
          </w:tcPr>
          <w:p w14:paraId="61328897" w14:textId="3F5A92E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0567E91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C1F1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F29D4F"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089D09E"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2150CF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9F828C"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E6029C1"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2E8318" w14:textId="77777777" w:rsidR="00EB7A4B" w:rsidRPr="00B57BAE" w:rsidRDefault="00EB7A4B" w:rsidP="00EB7A4B">
            <w:pPr>
              <w:pStyle w:val="NormalnyWeb"/>
              <w:jc w:val="center"/>
              <w:rPr>
                <w:rFonts w:asciiTheme="minorHAnsi" w:hAnsiTheme="minorHAnsi" w:cstheme="minorHAnsi"/>
              </w:rPr>
            </w:pPr>
          </w:p>
        </w:tc>
      </w:tr>
      <w:tr w:rsidR="00EB7A4B" w:rsidRPr="00B57BAE" w14:paraId="0B1FC0F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66DC9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B2A867E" w14:textId="77777777" w:rsidR="00EB7A4B" w:rsidRPr="00B57BAE" w:rsidRDefault="00EB7A4B" w:rsidP="00EB7A4B">
            <w:pPr>
              <w:pStyle w:val="NormalnyWeb"/>
              <w:jc w:val="center"/>
              <w:rPr>
                <w:rFonts w:asciiTheme="minorHAnsi" w:hAnsiTheme="minorHAnsi" w:cstheme="minorHAnsi"/>
                <w:i/>
                <w:iCs/>
              </w:rPr>
            </w:pPr>
            <w:r w:rsidRPr="00B57BAE">
              <w:rPr>
                <w:rFonts w:asciiTheme="minorHAnsi" w:hAnsiTheme="minorHAnsi" w:cstheme="minorHAnsi"/>
                <w:i/>
                <w:iCs/>
              </w:rPr>
              <w:t>85516</w:t>
            </w:r>
          </w:p>
        </w:tc>
        <w:tc>
          <w:tcPr>
            <w:tcW w:w="330" w:type="pct"/>
            <w:tcBorders>
              <w:top w:val="outset" w:sz="6" w:space="0" w:color="000000"/>
              <w:left w:val="outset" w:sz="6" w:space="0" w:color="000000"/>
              <w:bottom w:val="outset" w:sz="6" w:space="0" w:color="000000"/>
              <w:right w:val="outset" w:sz="6" w:space="0" w:color="000000"/>
            </w:tcBorders>
          </w:tcPr>
          <w:p w14:paraId="39767B99" w14:textId="77777777" w:rsidR="00EB7A4B" w:rsidRPr="00B57BAE"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1705EAC" w14:textId="77777777" w:rsidR="00EB7A4B" w:rsidRPr="00B57BAE" w:rsidRDefault="00EB7A4B" w:rsidP="00EB7A4B">
            <w:pPr>
              <w:pStyle w:val="NormalnyWeb"/>
              <w:rPr>
                <w:rFonts w:asciiTheme="minorHAnsi" w:hAnsiTheme="minorHAnsi" w:cstheme="minorHAnsi"/>
                <w:i/>
                <w:iCs/>
              </w:rPr>
            </w:pPr>
            <w:r w:rsidRPr="00B57BAE">
              <w:rPr>
                <w:rFonts w:asciiTheme="minorHAnsi" w:hAnsiTheme="minorHAnsi" w:cstheme="minorHAnsi"/>
                <w:i/>
                <w:iCs/>
              </w:rPr>
              <w:t>System opieki nad dziećmi w wieku do lat 3</w:t>
            </w:r>
          </w:p>
        </w:tc>
        <w:tc>
          <w:tcPr>
            <w:tcW w:w="806" w:type="pct"/>
            <w:tcBorders>
              <w:top w:val="outset" w:sz="6" w:space="0" w:color="000000"/>
              <w:left w:val="outset" w:sz="6" w:space="0" w:color="000000"/>
              <w:bottom w:val="outset" w:sz="6" w:space="0" w:color="000000"/>
              <w:right w:val="outset" w:sz="6" w:space="0" w:color="000000"/>
            </w:tcBorders>
          </w:tcPr>
          <w:p w14:paraId="1EECA7E8" w14:textId="0F9047FB"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456.669,61</w:t>
            </w:r>
          </w:p>
        </w:tc>
        <w:tc>
          <w:tcPr>
            <w:tcW w:w="834" w:type="pct"/>
            <w:tcBorders>
              <w:top w:val="outset" w:sz="6" w:space="0" w:color="000000"/>
              <w:left w:val="outset" w:sz="6" w:space="0" w:color="000000"/>
              <w:bottom w:val="outset" w:sz="6" w:space="0" w:color="000000"/>
              <w:right w:val="outset" w:sz="6" w:space="0" w:color="000000"/>
            </w:tcBorders>
          </w:tcPr>
          <w:p w14:paraId="77F22454" w14:textId="223E6F4D"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423.162,80</w:t>
            </w:r>
          </w:p>
        </w:tc>
        <w:tc>
          <w:tcPr>
            <w:tcW w:w="486" w:type="pct"/>
            <w:tcBorders>
              <w:top w:val="outset" w:sz="6" w:space="0" w:color="000000"/>
              <w:left w:val="outset" w:sz="6" w:space="0" w:color="000000"/>
              <w:bottom w:val="outset" w:sz="6" w:space="0" w:color="000000"/>
              <w:right w:val="outset" w:sz="6" w:space="0" w:color="000000"/>
            </w:tcBorders>
          </w:tcPr>
          <w:p w14:paraId="1F689B6F" w14:textId="12991524"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i/>
                <w:iCs/>
              </w:rPr>
              <w:t>92,66</w:t>
            </w:r>
          </w:p>
        </w:tc>
      </w:tr>
      <w:tr w:rsidR="00EB7A4B" w:rsidRPr="00B57BAE" w14:paraId="06B4E55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3AED8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BB6D1B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F9867D9"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4D4A7CD"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36579C"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8CBEA57"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1E9F050" w14:textId="77777777" w:rsidR="00EB7A4B" w:rsidRPr="00B57BAE" w:rsidRDefault="00EB7A4B" w:rsidP="00EB7A4B">
            <w:pPr>
              <w:pStyle w:val="NormalnyWeb"/>
              <w:jc w:val="center"/>
              <w:rPr>
                <w:rFonts w:asciiTheme="minorHAnsi" w:hAnsiTheme="minorHAnsi" w:cstheme="minorHAnsi"/>
              </w:rPr>
            </w:pPr>
          </w:p>
        </w:tc>
      </w:tr>
      <w:tr w:rsidR="00EB7A4B" w:rsidRPr="00B57BAE" w14:paraId="52FB07B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CED787"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E2F4B3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765978F"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1809" w:type="pct"/>
            <w:tcBorders>
              <w:top w:val="outset" w:sz="6" w:space="0" w:color="000000"/>
              <w:left w:val="outset" w:sz="6" w:space="0" w:color="000000"/>
              <w:bottom w:val="outset" w:sz="6" w:space="0" w:color="000000"/>
              <w:right w:val="outset" w:sz="6" w:space="0" w:color="000000"/>
            </w:tcBorders>
            <w:hideMark/>
          </w:tcPr>
          <w:p w14:paraId="7F74184B"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3D5032A" w14:textId="4C3D32A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59.000,00</w:t>
            </w:r>
          </w:p>
        </w:tc>
        <w:tc>
          <w:tcPr>
            <w:tcW w:w="834" w:type="pct"/>
            <w:tcBorders>
              <w:top w:val="outset" w:sz="6" w:space="0" w:color="000000"/>
              <w:left w:val="outset" w:sz="6" w:space="0" w:color="000000"/>
              <w:bottom w:val="outset" w:sz="6" w:space="0" w:color="000000"/>
              <w:right w:val="outset" w:sz="6" w:space="0" w:color="000000"/>
            </w:tcBorders>
          </w:tcPr>
          <w:p w14:paraId="3DE716EF" w14:textId="4D461417"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55.846,50</w:t>
            </w:r>
          </w:p>
        </w:tc>
        <w:tc>
          <w:tcPr>
            <w:tcW w:w="486" w:type="pct"/>
            <w:tcBorders>
              <w:top w:val="outset" w:sz="6" w:space="0" w:color="000000"/>
              <w:left w:val="outset" w:sz="6" w:space="0" w:color="000000"/>
              <w:bottom w:val="outset" w:sz="6" w:space="0" w:color="000000"/>
              <w:right w:val="outset" w:sz="6" w:space="0" w:color="000000"/>
            </w:tcBorders>
          </w:tcPr>
          <w:p w14:paraId="65679CE6" w14:textId="54F4A1F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94,66</w:t>
            </w:r>
          </w:p>
        </w:tc>
      </w:tr>
      <w:tr w:rsidR="00EB7A4B" w:rsidRPr="00B57BAE" w14:paraId="58E2390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648B8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49271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86D528D"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4504EA1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6894C898" w14:textId="4B62304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w:t>
            </w:r>
          </w:p>
        </w:tc>
        <w:tc>
          <w:tcPr>
            <w:tcW w:w="834" w:type="pct"/>
            <w:tcBorders>
              <w:top w:val="outset" w:sz="6" w:space="0" w:color="000000"/>
              <w:left w:val="outset" w:sz="6" w:space="0" w:color="000000"/>
              <w:bottom w:val="outset" w:sz="6" w:space="0" w:color="000000"/>
              <w:right w:val="outset" w:sz="6" w:space="0" w:color="000000"/>
            </w:tcBorders>
          </w:tcPr>
          <w:p w14:paraId="2EE06C6D" w14:textId="51633F5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5,72</w:t>
            </w:r>
          </w:p>
        </w:tc>
        <w:tc>
          <w:tcPr>
            <w:tcW w:w="486" w:type="pct"/>
            <w:tcBorders>
              <w:top w:val="outset" w:sz="6" w:space="0" w:color="000000"/>
              <w:left w:val="outset" w:sz="6" w:space="0" w:color="000000"/>
              <w:bottom w:val="outset" w:sz="6" w:space="0" w:color="000000"/>
              <w:right w:val="outset" w:sz="6" w:space="0" w:color="000000"/>
            </w:tcBorders>
          </w:tcPr>
          <w:p w14:paraId="72AC5914" w14:textId="40E26F6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11,44</w:t>
            </w:r>
          </w:p>
        </w:tc>
      </w:tr>
      <w:tr w:rsidR="00EB7A4B" w:rsidRPr="00B57BAE" w14:paraId="2E3F1E2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9B340A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4F2F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AAA619F"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556FF3E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42EC5795" w14:textId="254DFDF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2.011,00</w:t>
            </w:r>
          </w:p>
        </w:tc>
        <w:tc>
          <w:tcPr>
            <w:tcW w:w="834" w:type="pct"/>
            <w:tcBorders>
              <w:top w:val="outset" w:sz="6" w:space="0" w:color="000000"/>
              <w:left w:val="outset" w:sz="6" w:space="0" w:color="000000"/>
              <w:bottom w:val="outset" w:sz="6" w:space="0" w:color="000000"/>
              <w:right w:val="outset" w:sz="6" w:space="0" w:color="000000"/>
            </w:tcBorders>
          </w:tcPr>
          <w:p w14:paraId="7FE8BC3A" w14:textId="47C7572A"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2.011,05</w:t>
            </w:r>
          </w:p>
        </w:tc>
        <w:tc>
          <w:tcPr>
            <w:tcW w:w="486" w:type="pct"/>
            <w:tcBorders>
              <w:top w:val="outset" w:sz="6" w:space="0" w:color="000000"/>
              <w:left w:val="outset" w:sz="6" w:space="0" w:color="000000"/>
              <w:bottom w:val="outset" w:sz="6" w:space="0" w:color="000000"/>
              <w:right w:val="outset" w:sz="6" w:space="0" w:color="000000"/>
            </w:tcBorders>
          </w:tcPr>
          <w:p w14:paraId="1E89F9C1" w14:textId="5699EAB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5D08058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675A5F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A6D247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1BB48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9E88E36"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Dotacje celowe otrzymane z budżetu państwa na realizację własnych zadań bieżących gmin (związków gmin, związków powiatowo-gminnych) </w:t>
            </w:r>
          </w:p>
        </w:tc>
        <w:tc>
          <w:tcPr>
            <w:tcW w:w="806" w:type="pct"/>
            <w:tcBorders>
              <w:top w:val="outset" w:sz="6" w:space="0" w:color="000000"/>
              <w:left w:val="outset" w:sz="6" w:space="0" w:color="000000"/>
              <w:bottom w:val="outset" w:sz="6" w:space="0" w:color="000000"/>
              <w:right w:val="outset" w:sz="6" w:space="0" w:color="000000"/>
            </w:tcBorders>
          </w:tcPr>
          <w:p w14:paraId="09A45CD3" w14:textId="70D6226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38.760,00</w:t>
            </w:r>
          </w:p>
        </w:tc>
        <w:tc>
          <w:tcPr>
            <w:tcW w:w="834" w:type="pct"/>
            <w:tcBorders>
              <w:top w:val="outset" w:sz="6" w:space="0" w:color="000000"/>
              <w:left w:val="outset" w:sz="6" w:space="0" w:color="000000"/>
              <w:bottom w:val="outset" w:sz="6" w:space="0" w:color="000000"/>
              <w:right w:val="outset" w:sz="6" w:space="0" w:color="000000"/>
            </w:tcBorders>
          </w:tcPr>
          <w:p w14:paraId="0189CEC4" w14:textId="65843C1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38.760,00</w:t>
            </w:r>
          </w:p>
        </w:tc>
        <w:tc>
          <w:tcPr>
            <w:tcW w:w="486" w:type="pct"/>
            <w:tcBorders>
              <w:top w:val="outset" w:sz="6" w:space="0" w:color="000000"/>
              <w:left w:val="outset" w:sz="6" w:space="0" w:color="000000"/>
              <w:bottom w:val="outset" w:sz="6" w:space="0" w:color="000000"/>
              <w:right w:val="outset" w:sz="6" w:space="0" w:color="000000"/>
            </w:tcBorders>
          </w:tcPr>
          <w:p w14:paraId="1ECDECF4" w14:textId="7464BDB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4503BFE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7C852C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1BCEA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4D4491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2057</w:t>
            </w:r>
          </w:p>
        </w:tc>
        <w:tc>
          <w:tcPr>
            <w:tcW w:w="1809" w:type="pct"/>
            <w:tcBorders>
              <w:top w:val="outset" w:sz="6" w:space="0" w:color="000000"/>
              <w:left w:val="outset" w:sz="6" w:space="0" w:color="000000"/>
              <w:bottom w:val="outset" w:sz="6" w:space="0" w:color="000000"/>
              <w:right w:val="outset" w:sz="6" w:space="0" w:color="000000"/>
            </w:tcBorders>
            <w:hideMark/>
          </w:tcPr>
          <w:p w14:paraId="0F03EE0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Dotacje celowe w ramach programów finansowanych z udziałem środków europejskich oraz środków, o których mowa w art.5 ust.3 pkt 5 lit. a i b  ustawy, lub płatności w ramach budżetu środków europejskich, 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24CEC507" w14:textId="3040D9D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356.848,61</w:t>
            </w:r>
          </w:p>
        </w:tc>
        <w:tc>
          <w:tcPr>
            <w:tcW w:w="834" w:type="pct"/>
            <w:tcBorders>
              <w:top w:val="outset" w:sz="6" w:space="0" w:color="000000"/>
              <w:left w:val="outset" w:sz="6" w:space="0" w:color="000000"/>
              <w:bottom w:val="outset" w:sz="6" w:space="0" w:color="000000"/>
              <w:right w:val="outset" w:sz="6" w:space="0" w:color="000000"/>
            </w:tcBorders>
          </w:tcPr>
          <w:p w14:paraId="2B697283" w14:textId="40D9520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326.539,53</w:t>
            </w:r>
          </w:p>
        </w:tc>
        <w:tc>
          <w:tcPr>
            <w:tcW w:w="486" w:type="pct"/>
            <w:tcBorders>
              <w:top w:val="outset" w:sz="6" w:space="0" w:color="000000"/>
              <w:left w:val="outset" w:sz="6" w:space="0" w:color="000000"/>
              <w:bottom w:val="outset" w:sz="6" w:space="0" w:color="000000"/>
              <w:right w:val="outset" w:sz="6" w:space="0" w:color="000000"/>
            </w:tcBorders>
          </w:tcPr>
          <w:p w14:paraId="075AE4AF" w14:textId="0BC54EA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91,51</w:t>
            </w:r>
          </w:p>
        </w:tc>
      </w:tr>
      <w:tr w:rsidR="00EB7A4B" w:rsidRPr="00B57BAE" w14:paraId="31A4188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E6C35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E084B9"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65075D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C486C6"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9734E71"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7953045"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69C47F" w14:textId="77777777" w:rsidR="00EB7A4B" w:rsidRPr="00B57BAE" w:rsidRDefault="00EB7A4B" w:rsidP="00EB7A4B">
            <w:pPr>
              <w:pStyle w:val="NormalnyWeb"/>
              <w:jc w:val="center"/>
              <w:rPr>
                <w:rFonts w:asciiTheme="minorHAnsi" w:hAnsiTheme="minorHAnsi" w:cstheme="minorHAnsi"/>
              </w:rPr>
            </w:pPr>
          </w:p>
        </w:tc>
      </w:tr>
      <w:tr w:rsidR="00EB7A4B" w:rsidRPr="00B57BAE" w14:paraId="076E4EB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F4DA517"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b/>
                <w:bCs/>
              </w:rPr>
              <w:t>900</w:t>
            </w:r>
          </w:p>
        </w:tc>
        <w:tc>
          <w:tcPr>
            <w:tcW w:w="399" w:type="pct"/>
            <w:tcBorders>
              <w:top w:val="outset" w:sz="6" w:space="0" w:color="000000"/>
              <w:left w:val="outset" w:sz="6" w:space="0" w:color="000000"/>
              <w:bottom w:val="outset" w:sz="6" w:space="0" w:color="000000"/>
              <w:right w:val="outset" w:sz="6" w:space="0" w:color="000000"/>
            </w:tcBorders>
          </w:tcPr>
          <w:p w14:paraId="60C3707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BDA07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39C1503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b/>
                <w:bCs/>
              </w:rPr>
              <w:t>Gospodarka komunalna i ochrona środowiska</w:t>
            </w:r>
          </w:p>
        </w:tc>
        <w:tc>
          <w:tcPr>
            <w:tcW w:w="806" w:type="pct"/>
            <w:tcBorders>
              <w:top w:val="outset" w:sz="6" w:space="0" w:color="000000"/>
              <w:left w:val="outset" w:sz="6" w:space="0" w:color="000000"/>
              <w:bottom w:val="outset" w:sz="6" w:space="0" w:color="000000"/>
              <w:right w:val="outset" w:sz="6" w:space="0" w:color="000000"/>
            </w:tcBorders>
          </w:tcPr>
          <w:p w14:paraId="482F3229" w14:textId="6BA9D82A" w:rsidR="00EB7A4B" w:rsidRPr="00B57BAE" w:rsidRDefault="003D7761" w:rsidP="00EB7A4B">
            <w:pPr>
              <w:pStyle w:val="NormalnyWeb"/>
              <w:jc w:val="center"/>
              <w:rPr>
                <w:rFonts w:asciiTheme="minorHAnsi" w:hAnsiTheme="minorHAnsi" w:cstheme="minorHAnsi"/>
                <w:b/>
              </w:rPr>
            </w:pPr>
            <w:r>
              <w:rPr>
                <w:rFonts w:asciiTheme="minorHAnsi" w:hAnsiTheme="minorHAnsi" w:cstheme="minorHAnsi"/>
                <w:b/>
              </w:rPr>
              <w:t>902.751,00</w:t>
            </w:r>
          </w:p>
        </w:tc>
        <w:tc>
          <w:tcPr>
            <w:tcW w:w="834" w:type="pct"/>
            <w:tcBorders>
              <w:top w:val="outset" w:sz="6" w:space="0" w:color="000000"/>
              <w:left w:val="outset" w:sz="6" w:space="0" w:color="000000"/>
              <w:bottom w:val="outset" w:sz="6" w:space="0" w:color="000000"/>
              <w:right w:val="outset" w:sz="6" w:space="0" w:color="000000"/>
            </w:tcBorders>
          </w:tcPr>
          <w:p w14:paraId="55A4231D" w14:textId="28ABBB90" w:rsidR="00EB7A4B" w:rsidRPr="00B57BAE" w:rsidRDefault="003D7761" w:rsidP="00EB7A4B">
            <w:pPr>
              <w:pStyle w:val="NormalnyWeb"/>
              <w:jc w:val="center"/>
              <w:rPr>
                <w:rFonts w:asciiTheme="minorHAnsi" w:hAnsiTheme="minorHAnsi" w:cstheme="minorHAnsi"/>
                <w:b/>
              </w:rPr>
            </w:pPr>
            <w:r>
              <w:rPr>
                <w:rFonts w:asciiTheme="minorHAnsi" w:hAnsiTheme="minorHAnsi" w:cstheme="minorHAnsi"/>
                <w:b/>
              </w:rPr>
              <w:t>868.936,64</w:t>
            </w:r>
          </w:p>
        </w:tc>
        <w:tc>
          <w:tcPr>
            <w:tcW w:w="486" w:type="pct"/>
            <w:tcBorders>
              <w:top w:val="outset" w:sz="6" w:space="0" w:color="000000"/>
              <w:left w:val="outset" w:sz="6" w:space="0" w:color="000000"/>
              <w:bottom w:val="outset" w:sz="6" w:space="0" w:color="000000"/>
              <w:right w:val="outset" w:sz="6" w:space="0" w:color="000000"/>
            </w:tcBorders>
          </w:tcPr>
          <w:p w14:paraId="14E3EFAC" w14:textId="4808EB64" w:rsidR="00EB7A4B" w:rsidRPr="00B57BAE" w:rsidRDefault="003D7761" w:rsidP="00EB7A4B">
            <w:pPr>
              <w:pStyle w:val="NormalnyWeb"/>
              <w:jc w:val="center"/>
              <w:rPr>
                <w:rFonts w:asciiTheme="minorHAnsi" w:hAnsiTheme="minorHAnsi" w:cstheme="minorHAnsi"/>
                <w:b/>
              </w:rPr>
            </w:pPr>
            <w:r>
              <w:rPr>
                <w:rFonts w:asciiTheme="minorHAnsi" w:hAnsiTheme="minorHAnsi" w:cstheme="minorHAnsi"/>
                <w:b/>
              </w:rPr>
              <w:t>96,25</w:t>
            </w:r>
          </w:p>
        </w:tc>
      </w:tr>
      <w:tr w:rsidR="00EB7A4B" w:rsidRPr="00B57BAE" w14:paraId="6737607C"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CD6811"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1E1B8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A12211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8B7705"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61DF99"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6CBAFD3"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24F0D2" w14:textId="77777777" w:rsidR="00EB7A4B" w:rsidRPr="00B57BAE" w:rsidRDefault="00EB7A4B" w:rsidP="00EB7A4B">
            <w:pPr>
              <w:pStyle w:val="NormalnyWeb"/>
              <w:jc w:val="center"/>
              <w:rPr>
                <w:rFonts w:asciiTheme="minorHAnsi" w:hAnsiTheme="minorHAnsi" w:cstheme="minorHAnsi"/>
              </w:rPr>
            </w:pPr>
          </w:p>
        </w:tc>
      </w:tr>
      <w:tr w:rsidR="00EB7A4B" w:rsidRPr="00B57BAE" w14:paraId="2F4967F4"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7D57BA"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D9B5CE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90002</w:t>
            </w:r>
          </w:p>
        </w:tc>
        <w:tc>
          <w:tcPr>
            <w:tcW w:w="330" w:type="pct"/>
            <w:tcBorders>
              <w:top w:val="outset" w:sz="6" w:space="0" w:color="000000"/>
              <w:left w:val="outset" w:sz="6" w:space="0" w:color="000000"/>
              <w:bottom w:val="outset" w:sz="6" w:space="0" w:color="000000"/>
              <w:right w:val="outset" w:sz="6" w:space="0" w:color="000000"/>
            </w:tcBorders>
          </w:tcPr>
          <w:p w14:paraId="3C46E334"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68715F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Gospodarka odpadami komunalnymi</w:t>
            </w:r>
          </w:p>
        </w:tc>
        <w:tc>
          <w:tcPr>
            <w:tcW w:w="806" w:type="pct"/>
            <w:tcBorders>
              <w:top w:val="outset" w:sz="6" w:space="0" w:color="000000"/>
              <w:left w:val="outset" w:sz="6" w:space="0" w:color="000000"/>
              <w:bottom w:val="outset" w:sz="6" w:space="0" w:color="000000"/>
              <w:right w:val="outset" w:sz="6" w:space="0" w:color="000000"/>
            </w:tcBorders>
          </w:tcPr>
          <w:p w14:paraId="07625091" w14:textId="64C890AC"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rPr>
              <w:t>794.000,00</w:t>
            </w:r>
          </w:p>
        </w:tc>
        <w:tc>
          <w:tcPr>
            <w:tcW w:w="834" w:type="pct"/>
            <w:tcBorders>
              <w:top w:val="outset" w:sz="6" w:space="0" w:color="000000"/>
              <w:left w:val="outset" w:sz="6" w:space="0" w:color="000000"/>
              <w:bottom w:val="outset" w:sz="6" w:space="0" w:color="000000"/>
              <w:right w:val="outset" w:sz="6" w:space="0" w:color="000000"/>
            </w:tcBorders>
          </w:tcPr>
          <w:p w14:paraId="61B9881E" w14:textId="7D63084C"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rPr>
              <w:t>781.823,40</w:t>
            </w:r>
          </w:p>
        </w:tc>
        <w:tc>
          <w:tcPr>
            <w:tcW w:w="486" w:type="pct"/>
            <w:tcBorders>
              <w:top w:val="outset" w:sz="6" w:space="0" w:color="000000"/>
              <w:left w:val="outset" w:sz="6" w:space="0" w:color="000000"/>
              <w:bottom w:val="outset" w:sz="6" w:space="0" w:color="000000"/>
              <w:right w:val="outset" w:sz="6" w:space="0" w:color="000000"/>
            </w:tcBorders>
          </w:tcPr>
          <w:p w14:paraId="25A7BEA4" w14:textId="5B424870" w:rsidR="00EB7A4B" w:rsidRPr="00B57BAE" w:rsidRDefault="00EB7A4B" w:rsidP="00EB7A4B">
            <w:pPr>
              <w:pStyle w:val="NormalnyWeb"/>
              <w:jc w:val="center"/>
              <w:rPr>
                <w:rFonts w:asciiTheme="minorHAnsi" w:hAnsiTheme="minorHAnsi" w:cstheme="minorHAnsi"/>
                <w:i/>
                <w:iCs/>
              </w:rPr>
            </w:pPr>
            <w:r>
              <w:rPr>
                <w:rFonts w:asciiTheme="minorHAnsi" w:hAnsiTheme="minorHAnsi" w:cstheme="minorHAnsi"/>
              </w:rPr>
              <w:t>98,47</w:t>
            </w:r>
          </w:p>
        </w:tc>
      </w:tr>
      <w:tr w:rsidR="00EB7A4B" w:rsidRPr="00B57BAE" w14:paraId="0D7CD6A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25D55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75E19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15D25AA"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D7ADEAB"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DBD463F"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13CD01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50860F7" w14:textId="77777777" w:rsidR="00EB7A4B" w:rsidRPr="00B57BAE" w:rsidRDefault="00EB7A4B" w:rsidP="00EB7A4B">
            <w:pPr>
              <w:pStyle w:val="NormalnyWeb"/>
              <w:jc w:val="center"/>
              <w:rPr>
                <w:rFonts w:asciiTheme="minorHAnsi" w:hAnsiTheme="minorHAnsi" w:cstheme="minorHAnsi"/>
              </w:rPr>
            </w:pPr>
          </w:p>
        </w:tc>
      </w:tr>
      <w:tr w:rsidR="00EB7A4B" w:rsidRPr="00B57BAE" w14:paraId="275C83E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44506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CBFE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5E9F36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0490</w:t>
            </w:r>
          </w:p>
        </w:tc>
        <w:tc>
          <w:tcPr>
            <w:tcW w:w="1809" w:type="pct"/>
            <w:tcBorders>
              <w:top w:val="outset" w:sz="6" w:space="0" w:color="000000"/>
              <w:left w:val="outset" w:sz="6" w:space="0" w:color="000000"/>
              <w:bottom w:val="outset" w:sz="6" w:space="0" w:color="000000"/>
              <w:right w:val="outset" w:sz="6" w:space="0" w:color="000000"/>
            </w:tcBorders>
            <w:hideMark/>
          </w:tcPr>
          <w:p w14:paraId="2B2AA582"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806" w:type="pct"/>
            <w:tcBorders>
              <w:top w:val="outset" w:sz="6" w:space="0" w:color="000000"/>
              <w:left w:val="outset" w:sz="6" w:space="0" w:color="000000"/>
              <w:bottom w:val="outset" w:sz="6" w:space="0" w:color="000000"/>
              <w:right w:val="outset" w:sz="6" w:space="0" w:color="000000"/>
            </w:tcBorders>
          </w:tcPr>
          <w:p w14:paraId="1E1C3AFB" w14:textId="10E31D4D"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794.000,00</w:t>
            </w:r>
          </w:p>
        </w:tc>
        <w:tc>
          <w:tcPr>
            <w:tcW w:w="834" w:type="pct"/>
            <w:tcBorders>
              <w:top w:val="outset" w:sz="6" w:space="0" w:color="000000"/>
              <w:left w:val="outset" w:sz="6" w:space="0" w:color="000000"/>
              <w:bottom w:val="outset" w:sz="6" w:space="0" w:color="000000"/>
              <w:right w:val="outset" w:sz="6" w:space="0" w:color="000000"/>
            </w:tcBorders>
          </w:tcPr>
          <w:p w14:paraId="3C0F5EFD" w14:textId="1C35DAA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781.823,40</w:t>
            </w:r>
          </w:p>
        </w:tc>
        <w:tc>
          <w:tcPr>
            <w:tcW w:w="486" w:type="pct"/>
            <w:tcBorders>
              <w:top w:val="outset" w:sz="6" w:space="0" w:color="000000"/>
              <w:left w:val="outset" w:sz="6" w:space="0" w:color="000000"/>
              <w:bottom w:val="outset" w:sz="6" w:space="0" w:color="000000"/>
              <w:right w:val="outset" w:sz="6" w:space="0" w:color="000000"/>
            </w:tcBorders>
          </w:tcPr>
          <w:p w14:paraId="34BBE568" w14:textId="5DA810A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98,47</w:t>
            </w:r>
          </w:p>
        </w:tc>
      </w:tr>
      <w:tr w:rsidR="00EB7A4B" w:rsidRPr="00B57BAE" w14:paraId="5C0DCA1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CEE72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B87B370"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FFBC6D3"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9075F4D"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ADFCDDB"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6E9564C"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0A098AB" w14:textId="77777777" w:rsidR="00EB7A4B" w:rsidRDefault="00EB7A4B" w:rsidP="00EB7A4B">
            <w:pPr>
              <w:pStyle w:val="NormalnyWeb"/>
              <w:jc w:val="center"/>
              <w:rPr>
                <w:rFonts w:asciiTheme="minorHAnsi" w:hAnsiTheme="minorHAnsi" w:cstheme="minorHAnsi"/>
              </w:rPr>
            </w:pPr>
          </w:p>
        </w:tc>
      </w:tr>
      <w:tr w:rsidR="00EB7A4B" w:rsidRPr="00B57BAE" w14:paraId="35FC582A"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C2263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C40A6F4" w14:textId="1663A4BA" w:rsidR="00EB7A4B" w:rsidRPr="002B73C9" w:rsidRDefault="00EB7A4B" w:rsidP="00EB7A4B">
            <w:pPr>
              <w:pStyle w:val="NormalnyWeb"/>
              <w:jc w:val="center"/>
              <w:rPr>
                <w:rFonts w:asciiTheme="minorHAnsi" w:hAnsiTheme="minorHAnsi" w:cstheme="minorHAnsi"/>
                <w:i/>
                <w:iCs/>
              </w:rPr>
            </w:pPr>
            <w:r w:rsidRPr="002B73C9">
              <w:rPr>
                <w:rFonts w:asciiTheme="minorHAnsi" w:hAnsiTheme="minorHAnsi" w:cstheme="minorHAnsi"/>
                <w:i/>
                <w:iCs/>
              </w:rPr>
              <w:t>90005</w:t>
            </w:r>
          </w:p>
        </w:tc>
        <w:tc>
          <w:tcPr>
            <w:tcW w:w="330" w:type="pct"/>
            <w:tcBorders>
              <w:top w:val="outset" w:sz="6" w:space="0" w:color="000000"/>
              <w:left w:val="outset" w:sz="6" w:space="0" w:color="000000"/>
              <w:bottom w:val="outset" w:sz="6" w:space="0" w:color="000000"/>
              <w:right w:val="outset" w:sz="6" w:space="0" w:color="000000"/>
            </w:tcBorders>
          </w:tcPr>
          <w:p w14:paraId="6751C777" w14:textId="77777777" w:rsidR="00EB7A4B" w:rsidRPr="002B73C9"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75DFE7D" w14:textId="74A734D6" w:rsidR="00EB7A4B" w:rsidRPr="002B73C9" w:rsidRDefault="00EB7A4B" w:rsidP="00EB7A4B">
            <w:pPr>
              <w:pStyle w:val="NormalnyWeb"/>
              <w:rPr>
                <w:rFonts w:asciiTheme="minorHAnsi" w:hAnsiTheme="minorHAnsi" w:cstheme="minorHAnsi"/>
                <w:i/>
                <w:iCs/>
              </w:rPr>
            </w:pPr>
            <w:r w:rsidRPr="002B73C9">
              <w:rPr>
                <w:rFonts w:asciiTheme="minorHAnsi" w:hAnsiTheme="minorHAnsi" w:cstheme="minorHAnsi"/>
                <w:i/>
                <w:iCs/>
              </w:rPr>
              <w:t>Ochrona powietrza atmosferycznego i klimatu</w:t>
            </w:r>
          </w:p>
        </w:tc>
        <w:tc>
          <w:tcPr>
            <w:tcW w:w="806" w:type="pct"/>
            <w:tcBorders>
              <w:top w:val="outset" w:sz="6" w:space="0" w:color="000000"/>
              <w:left w:val="outset" w:sz="6" w:space="0" w:color="000000"/>
              <w:bottom w:val="outset" w:sz="6" w:space="0" w:color="000000"/>
              <w:right w:val="outset" w:sz="6" w:space="0" w:color="000000"/>
            </w:tcBorders>
          </w:tcPr>
          <w:p w14:paraId="7BF8EE94" w14:textId="7C46D643" w:rsidR="00EB7A4B" w:rsidRPr="002B73C9" w:rsidRDefault="00EB7A4B" w:rsidP="00EB7A4B">
            <w:pPr>
              <w:pStyle w:val="NormalnyWeb"/>
              <w:jc w:val="center"/>
              <w:rPr>
                <w:rFonts w:asciiTheme="minorHAnsi" w:hAnsiTheme="minorHAnsi" w:cstheme="minorHAnsi"/>
                <w:i/>
                <w:iCs/>
              </w:rPr>
            </w:pPr>
            <w:r w:rsidRPr="002B73C9">
              <w:rPr>
                <w:rFonts w:asciiTheme="minorHAnsi" w:hAnsiTheme="minorHAnsi" w:cstheme="minorHAnsi"/>
                <w:i/>
                <w:iCs/>
              </w:rPr>
              <w:t>33.625,00</w:t>
            </w:r>
          </w:p>
        </w:tc>
        <w:tc>
          <w:tcPr>
            <w:tcW w:w="834" w:type="pct"/>
            <w:tcBorders>
              <w:top w:val="outset" w:sz="6" w:space="0" w:color="000000"/>
              <w:left w:val="outset" w:sz="6" w:space="0" w:color="000000"/>
              <w:bottom w:val="outset" w:sz="6" w:space="0" w:color="000000"/>
              <w:right w:val="outset" w:sz="6" w:space="0" w:color="000000"/>
            </w:tcBorders>
          </w:tcPr>
          <w:p w14:paraId="17E5968F" w14:textId="4496B822" w:rsidR="00EB7A4B" w:rsidRPr="002B73C9" w:rsidRDefault="00EB7A4B" w:rsidP="00EB7A4B">
            <w:pPr>
              <w:pStyle w:val="NormalnyWeb"/>
              <w:jc w:val="center"/>
              <w:rPr>
                <w:rFonts w:asciiTheme="minorHAnsi" w:hAnsiTheme="minorHAnsi" w:cstheme="minorHAnsi"/>
                <w:i/>
                <w:iCs/>
              </w:rPr>
            </w:pPr>
            <w:r w:rsidRPr="002B73C9">
              <w:rPr>
                <w:rFonts w:asciiTheme="minorHAnsi" w:hAnsiTheme="minorHAnsi" w:cstheme="minorHAnsi"/>
                <w:i/>
                <w:iCs/>
              </w:rPr>
              <w:t>9.500,00</w:t>
            </w:r>
          </w:p>
        </w:tc>
        <w:tc>
          <w:tcPr>
            <w:tcW w:w="486" w:type="pct"/>
            <w:tcBorders>
              <w:top w:val="outset" w:sz="6" w:space="0" w:color="000000"/>
              <w:left w:val="outset" w:sz="6" w:space="0" w:color="000000"/>
              <w:bottom w:val="outset" w:sz="6" w:space="0" w:color="000000"/>
              <w:right w:val="outset" w:sz="6" w:space="0" w:color="000000"/>
            </w:tcBorders>
          </w:tcPr>
          <w:p w14:paraId="5DCDA9EA" w14:textId="6522CA7D" w:rsidR="00EB7A4B" w:rsidRPr="002B73C9" w:rsidRDefault="00EB7A4B" w:rsidP="00EB7A4B">
            <w:pPr>
              <w:pStyle w:val="NormalnyWeb"/>
              <w:jc w:val="center"/>
              <w:rPr>
                <w:rFonts w:asciiTheme="minorHAnsi" w:hAnsiTheme="minorHAnsi" w:cstheme="minorHAnsi"/>
                <w:i/>
                <w:iCs/>
              </w:rPr>
            </w:pPr>
            <w:r w:rsidRPr="002B73C9">
              <w:rPr>
                <w:rFonts w:asciiTheme="minorHAnsi" w:hAnsiTheme="minorHAnsi" w:cstheme="minorHAnsi"/>
                <w:i/>
                <w:iCs/>
              </w:rPr>
              <w:t>28,25</w:t>
            </w:r>
          </w:p>
        </w:tc>
      </w:tr>
      <w:tr w:rsidR="00EB7A4B" w:rsidRPr="00B57BAE" w14:paraId="79FFFF1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7B7C7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663BC39" w14:textId="77777777" w:rsidR="00EB7A4B"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B38B75E"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DF50C3" w14:textId="77777777" w:rsidR="00EB7A4B"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72A2AD9" w14:textId="77777777" w:rsidR="00EB7A4B"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7BA90C9" w14:textId="77777777" w:rsidR="00EB7A4B"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B515392" w14:textId="77777777" w:rsidR="00EB7A4B" w:rsidRDefault="00EB7A4B" w:rsidP="00EB7A4B">
            <w:pPr>
              <w:pStyle w:val="NormalnyWeb"/>
              <w:jc w:val="center"/>
              <w:rPr>
                <w:rFonts w:asciiTheme="minorHAnsi" w:hAnsiTheme="minorHAnsi" w:cstheme="minorHAnsi"/>
              </w:rPr>
            </w:pPr>
          </w:p>
        </w:tc>
      </w:tr>
      <w:tr w:rsidR="00EB7A4B" w:rsidRPr="00B57BAE" w14:paraId="0593414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6957D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5C812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D32356" w14:textId="657277D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tcPr>
          <w:p w14:paraId="76FF6B3D" w14:textId="6FEAC7C4" w:rsidR="00EB7A4B" w:rsidRPr="00B57BAE" w:rsidRDefault="00EB7A4B" w:rsidP="00EB7A4B">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3FC1EA90" w14:textId="3A6F2693" w:rsidR="00EB7A4B" w:rsidRDefault="00EB7A4B" w:rsidP="00EB7A4B">
            <w:pPr>
              <w:pStyle w:val="NormalnyWeb"/>
              <w:jc w:val="center"/>
              <w:rPr>
                <w:rFonts w:asciiTheme="minorHAnsi" w:hAnsiTheme="minorHAnsi" w:cstheme="minorHAnsi"/>
              </w:rPr>
            </w:pPr>
            <w:r>
              <w:rPr>
                <w:rFonts w:asciiTheme="minorHAnsi" w:hAnsiTheme="minorHAnsi" w:cstheme="minorHAnsi"/>
              </w:rPr>
              <w:t>33.625,00</w:t>
            </w:r>
          </w:p>
        </w:tc>
        <w:tc>
          <w:tcPr>
            <w:tcW w:w="834" w:type="pct"/>
            <w:tcBorders>
              <w:top w:val="outset" w:sz="6" w:space="0" w:color="000000"/>
              <w:left w:val="outset" w:sz="6" w:space="0" w:color="000000"/>
              <w:bottom w:val="outset" w:sz="6" w:space="0" w:color="000000"/>
              <w:right w:val="outset" w:sz="6" w:space="0" w:color="000000"/>
            </w:tcBorders>
          </w:tcPr>
          <w:p w14:paraId="0D506344" w14:textId="30D18F7B" w:rsidR="00EB7A4B" w:rsidRDefault="00EB7A4B" w:rsidP="00EB7A4B">
            <w:pPr>
              <w:pStyle w:val="NormalnyWeb"/>
              <w:jc w:val="center"/>
              <w:rPr>
                <w:rFonts w:asciiTheme="minorHAnsi" w:hAnsiTheme="minorHAnsi" w:cstheme="minorHAnsi"/>
              </w:rPr>
            </w:pPr>
            <w:r>
              <w:rPr>
                <w:rFonts w:asciiTheme="minorHAnsi" w:hAnsiTheme="minorHAnsi" w:cstheme="minorHAnsi"/>
              </w:rPr>
              <w:t>9.500,00</w:t>
            </w:r>
          </w:p>
        </w:tc>
        <w:tc>
          <w:tcPr>
            <w:tcW w:w="486" w:type="pct"/>
            <w:tcBorders>
              <w:top w:val="outset" w:sz="6" w:space="0" w:color="000000"/>
              <w:left w:val="outset" w:sz="6" w:space="0" w:color="000000"/>
              <w:bottom w:val="outset" w:sz="6" w:space="0" w:color="000000"/>
              <w:right w:val="outset" w:sz="6" w:space="0" w:color="000000"/>
            </w:tcBorders>
          </w:tcPr>
          <w:p w14:paraId="5FFCF015" w14:textId="3E53CF9E" w:rsidR="00EB7A4B" w:rsidRDefault="00EB7A4B" w:rsidP="00EB7A4B">
            <w:pPr>
              <w:pStyle w:val="NormalnyWeb"/>
              <w:jc w:val="center"/>
              <w:rPr>
                <w:rFonts w:asciiTheme="minorHAnsi" w:hAnsiTheme="minorHAnsi" w:cstheme="minorHAnsi"/>
              </w:rPr>
            </w:pPr>
            <w:r>
              <w:rPr>
                <w:rFonts w:asciiTheme="minorHAnsi" w:hAnsiTheme="minorHAnsi" w:cstheme="minorHAnsi"/>
              </w:rPr>
              <w:t>28,25</w:t>
            </w:r>
          </w:p>
        </w:tc>
      </w:tr>
      <w:tr w:rsidR="00EB7A4B" w:rsidRPr="00B57BAE" w14:paraId="7C1D23D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3DD6F8"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66CA09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59990B"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851332E"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E25530A"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8EF6C9E"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26B5E7" w14:textId="77777777" w:rsidR="00EB7A4B" w:rsidRPr="00B57BAE" w:rsidRDefault="00EB7A4B" w:rsidP="00EB7A4B">
            <w:pPr>
              <w:pStyle w:val="NormalnyWeb"/>
              <w:jc w:val="center"/>
              <w:rPr>
                <w:rFonts w:asciiTheme="minorHAnsi" w:hAnsiTheme="minorHAnsi" w:cstheme="minorHAnsi"/>
              </w:rPr>
            </w:pPr>
          </w:p>
        </w:tc>
      </w:tr>
      <w:tr w:rsidR="00EB7A4B" w:rsidRPr="00B57BAE" w14:paraId="4B9774F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F5403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FADEFC6" w14:textId="77777777" w:rsidR="00EB7A4B" w:rsidRPr="00B57BAE" w:rsidRDefault="00EB7A4B" w:rsidP="00EB7A4B">
            <w:pPr>
              <w:pStyle w:val="NormalnyWeb"/>
              <w:jc w:val="center"/>
              <w:rPr>
                <w:rFonts w:asciiTheme="minorHAnsi" w:hAnsiTheme="minorHAnsi" w:cstheme="minorHAnsi"/>
                <w:i/>
                <w:iCs/>
              </w:rPr>
            </w:pPr>
            <w:r w:rsidRPr="00B57BAE">
              <w:rPr>
                <w:rFonts w:asciiTheme="minorHAnsi" w:hAnsiTheme="minorHAnsi" w:cstheme="minorHAnsi"/>
                <w:i/>
                <w:iCs/>
              </w:rPr>
              <w:t>90019</w:t>
            </w:r>
          </w:p>
        </w:tc>
        <w:tc>
          <w:tcPr>
            <w:tcW w:w="330" w:type="pct"/>
            <w:tcBorders>
              <w:top w:val="outset" w:sz="6" w:space="0" w:color="000000"/>
              <w:left w:val="outset" w:sz="6" w:space="0" w:color="000000"/>
              <w:bottom w:val="outset" w:sz="6" w:space="0" w:color="000000"/>
              <w:right w:val="outset" w:sz="6" w:space="0" w:color="000000"/>
            </w:tcBorders>
          </w:tcPr>
          <w:p w14:paraId="5ED45EB0" w14:textId="77777777" w:rsidR="00EB7A4B" w:rsidRPr="00B57BAE" w:rsidRDefault="00EB7A4B" w:rsidP="00EB7A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4416506" w14:textId="77777777" w:rsidR="00EB7A4B" w:rsidRPr="00B57BAE" w:rsidRDefault="00EB7A4B" w:rsidP="00EB7A4B">
            <w:pPr>
              <w:pStyle w:val="NormalnyWeb"/>
              <w:rPr>
                <w:rFonts w:asciiTheme="minorHAnsi" w:hAnsiTheme="minorHAnsi" w:cstheme="minorHAnsi"/>
                <w:i/>
                <w:iCs/>
              </w:rPr>
            </w:pPr>
            <w:r w:rsidRPr="00B57BAE">
              <w:rPr>
                <w:rFonts w:asciiTheme="minorHAnsi" w:hAnsiTheme="minorHAnsi" w:cstheme="minorHAnsi"/>
                <w:i/>
                <w:iCs/>
              </w:rPr>
              <w:t>Wpływy i wydatki związane z gromadzeniem środków z opłat i kar za korzystanie ze środowiska</w:t>
            </w:r>
          </w:p>
        </w:tc>
        <w:tc>
          <w:tcPr>
            <w:tcW w:w="806" w:type="pct"/>
            <w:tcBorders>
              <w:top w:val="outset" w:sz="6" w:space="0" w:color="000000"/>
              <w:left w:val="outset" w:sz="6" w:space="0" w:color="000000"/>
              <w:bottom w:val="outset" w:sz="6" w:space="0" w:color="000000"/>
              <w:right w:val="outset" w:sz="6" w:space="0" w:color="000000"/>
            </w:tcBorders>
          </w:tcPr>
          <w:p w14:paraId="2BCD5DEA" w14:textId="434A17FF" w:rsidR="00EB7A4B" w:rsidRPr="002B73C9" w:rsidRDefault="00EB7A4B" w:rsidP="00EB7A4B">
            <w:pPr>
              <w:pStyle w:val="NormalnyWeb"/>
              <w:jc w:val="center"/>
              <w:rPr>
                <w:rFonts w:asciiTheme="minorHAnsi" w:hAnsiTheme="minorHAnsi" w:cstheme="minorHAnsi"/>
                <w:i/>
                <w:iCs/>
                <w:color w:val="FF0000"/>
              </w:rPr>
            </w:pPr>
            <w:r w:rsidRPr="002B73C9">
              <w:rPr>
                <w:rFonts w:asciiTheme="minorHAnsi" w:hAnsiTheme="minorHAnsi" w:cstheme="minorHAnsi"/>
                <w:i/>
                <w:iCs/>
              </w:rPr>
              <w:t>182,00</w:t>
            </w:r>
          </w:p>
        </w:tc>
        <w:tc>
          <w:tcPr>
            <w:tcW w:w="834" w:type="pct"/>
            <w:tcBorders>
              <w:top w:val="outset" w:sz="6" w:space="0" w:color="000000"/>
              <w:left w:val="outset" w:sz="6" w:space="0" w:color="000000"/>
              <w:bottom w:val="outset" w:sz="6" w:space="0" w:color="000000"/>
              <w:right w:val="outset" w:sz="6" w:space="0" w:color="000000"/>
            </w:tcBorders>
          </w:tcPr>
          <w:p w14:paraId="00989F78" w14:textId="0C8757A0" w:rsidR="00EB7A4B" w:rsidRPr="002B73C9" w:rsidRDefault="00EB7A4B" w:rsidP="00EB7A4B">
            <w:pPr>
              <w:pStyle w:val="NormalnyWeb"/>
              <w:jc w:val="center"/>
              <w:rPr>
                <w:rFonts w:asciiTheme="minorHAnsi" w:hAnsiTheme="minorHAnsi" w:cstheme="minorHAnsi"/>
                <w:i/>
                <w:iCs/>
                <w:color w:val="FF0000"/>
              </w:rPr>
            </w:pPr>
            <w:r w:rsidRPr="002B73C9">
              <w:rPr>
                <w:rFonts w:asciiTheme="minorHAnsi" w:hAnsiTheme="minorHAnsi" w:cstheme="minorHAnsi"/>
                <w:i/>
                <w:iCs/>
              </w:rPr>
              <w:t>182,28</w:t>
            </w:r>
          </w:p>
        </w:tc>
        <w:tc>
          <w:tcPr>
            <w:tcW w:w="486" w:type="pct"/>
            <w:tcBorders>
              <w:top w:val="outset" w:sz="6" w:space="0" w:color="000000"/>
              <w:left w:val="outset" w:sz="6" w:space="0" w:color="000000"/>
              <w:bottom w:val="outset" w:sz="6" w:space="0" w:color="000000"/>
              <w:right w:val="outset" w:sz="6" w:space="0" w:color="000000"/>
            </w:tcBorders>
          </w:tcPr>
          <w:p w14:paraId="7A2A80AD" w14:textId="3F393B44" w:rsidR="00EB7A4B" w:rsidRPr="002B73C9" w:rsidRDefault="00EB7A4B" w:rsidP="00EB7A4B">
            <w:pPr>
              <w:pStyle w:val="NormalnyWeb"/>
              <w:jc w:val="center"/>
              <w:rPr>
                <w:rFonts w:asciiTheme="minorHAnsi" w:hAnsiTheme="minorHAnsi" w:cstheme="minorHAnsi"/>
                <w:i/>
                <w:iCs/>
                <w:color w:val="FF0000"/>
              </w:rPr>
            </w:pPr>
            <w:r w:rsidRPr="002B73C9">
              <w:rPr>
                <w:rFonts w:asciiTheme="minorHAnsi" w:hAnsiTheme="minorHAnsi" w:cstheme="minorHAnsi"/>
                <w:i/>
                <w:iCs/>
              </w:rPr>
              <w:t>100,15</w:t>
            </w:r>
          </w:p>
        </w:tc>
      </w:tr>
      <w:tr w:rsidR="00EB7A4B" w:rsidRPr="00B57BAE" w14:paraId="41C8EAF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701B4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D42972"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D46D76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1C24DDA"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6319050"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7A5162"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911469" w14:textId="77777777" w:rsidR="00EB7A4B" w:rsidRPr="00B57BAE" w:rsidRDefault="00EB7A4B" w:rsidP="00EB7A4B">
            <w:pPr>
              <w:pStyle w:val="NormalnyWeb"/>
              <w:jc w:val="center"/>
              <w:rPr>
                <w:rFonts w:asciiTheme="minorHAnsi" w:hAnsiTheme="minorHAnsi" w:cstheme="minorHAnsi"/>
              </w:rPr>
            </w:pPr>
          </w:p>
        </w:tc>
      </w:tr>
      <w:tr w:rsidR="00EB7A4B" w:rsidRPr="00B57BAE" w14:paraId="426399D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EBED03"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F064A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D524F55"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hideMark/>
          </w:tcPr>
          <w:p w14:paraId="69BA4299"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2999D5CE" w14:textId="0102DDD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182,00</w:t>
            </w:r>
          </w:p>
        </w:tc>
        <w:tc>
          <w:tcPr>
            <w:tcW w:w="834" w:type="pct"/>
            <w:tcBorders>
              <w:top w:val="outset" w:sz="6" w:space="0" w:color="000000"/>
              <w:left w:val="outset" w:sz="6" w:space="0" w:color="000000"/>
              <w:bottom w:val="outset" w:sz="6" w:space="0" w:color="000000"/>
              <w:right w:val="outset" w:sz="6" w:space="0" w:color="000000"/>
            </w:tcBorders>
          </w:tcPr>
          <w:p w14:paraId="0DABFABC" w14:textId="078AAFE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182,28</w:t>
            </w:r>
          </w:p>
        </w:tc>
        <w:tc>
          <w:tcPr>
            <w:tcW w:w="486" w:type="pct"/>
            <w:tcBorders>
              <w:top w:val="outset" w:sz="6" w:space="0" w:color="000000"/>
              <w:left w:val="outset" w:sz="6" w:space="0" w:color="000000"/>
              <w:bottom w:val="outset" w:sz="6" w:space="0" w:color="000000"/>
              <w:right w:val="outset" w:sz="6" w:space="0" w:color="000000"/>
            </w:tcBorders>
          </w:tcPr>
          <w:p w14:paraId="19BEA8EF" w14:textId="50A7E409"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100,15</w:t>
            </w:r>
          </w:p>
        </w:tc>
      </w:tr>
      <w:tr w:rsidR="00EB7A4B" w:rsidRPr="00B57BAE" w14:paraId="64EF72A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12803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CE6C8B"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C26D5CE"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8E5315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BA32ABB"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DAB041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C92DD0" w14:textId="77777777" w:rsidR="00EB7A4B" w:rsidRPr="00B57BAE" w:rsidRDefault="00EB7A4B" w:rsidP="00EB7A4B">
            <w:pPr>
              <w:pStyle w:val="NormalnyWeb"/>
              <w:jc w:val="center"/>
              <w:rPr>
                <w:rFonts w:asciiTheme="minorHAnsi" w:hAnsiTheme="minorHAnsi" w:cstheme="minorHAnsi"/>
              </w:rPr>
            </w:pPr>
          </w:p>
        </w:tc>
      </w:tr>
      <w:tr w:rsidR="00EB7A4B" w:rsidRPr="00B57BAE" w14:paraId="2A203E01"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0D843F"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E974519" w14:textId="77777777" w:rsidR="00EB7A4B" w:rsidRPr="00B57BAE" w:rsidRDefault="00EB7A4B" w:rsidP="00EB7A4B">
            <w:pPr>
              <w:pStyle w:val="NormalnyWeb"/>
              <w:jc w:val="center"/>
              <w:rPr>
                <w:rFonts w:asciiTheme="minorHAnsi" w:hAnsiTheme="minorHAnsi" w:cstheme="minorHAnsi"/>
                <w:i/>
              </w:rPr>
            </w:pPr>
            <w:r w:rsidRPr="00B57BAE">
              <w:rPr>
                <w:rFonts w:asciiTheme="minorHAnsi" w:hAnsiTheme="minorHAnsi" w:cstheme="minorHAnsi"/>
                <w:i/>
              </w:rPr>
              <w:t>90026</w:t>
            </w:r>
          </w:p>
        </w:tc>
        <w:tc>
          <w:tcPr>
            <w:tcW w:w="330" w:type="pct"/>
            <w:tcBorders>
              <w:top w:val="outset" w:sz="6" w:space="0" w:color="000000"/>
              <w:left w:val="outset" w:sz="6" w:space="0" w:color="000000"/>
              <w:bottom w:val="outset" w:sz="6" w:space="0" w:color="000000"/>
              <w:right w:val="outset" w:sz="6" w:space="0" w:color="000000"/>
            </w:tcBorders>
          </w:tcPr>
          <w:p w14:paraId="5C428C40"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000B47A0" w14:textId="77777777" w:rsidR="00EB7A4B" w:rsidRPr="00B57BAE" w:rsidRDefault="00EB7A4B" w:rsidP="00EB7A4B">
            <w:pPr>
              <w:pStyle w:val="NormalnyWeb"/>
              <w:rPr>
                <w:rFonts w:asciiTheme="minorHAnsi" w:hAnsiTheme="minorHAnsi" w:cstheme="minorHAnsi"/>
                <w:i/>
              </w:rPr>
            </w:pPr>
            <w:r w:rsidRPr="00B57BAE">
              <w:rPr>
                <w:rFonts w:asciiTheme="minorHAnsi" w:hAnsiTheme="minorHAnsi" w:cstheme="minorHAnsi"/>
                <w:i/>
              </w:rPr>
              <w:t>Pozostałe działania związane z gospodarką odpadami</w:t>
            </w:r>
          </w:p>
        </w:tc>
        <w:tc>
          <w:tcPr>
            <w:tcW w:w="806" w:type="pct"/>
            <w:tcBorders>
              <w:top w:val="outset" w:sz="6" w:space="0" w:color="000000"/>
              <w:left w:val="outset" w:sz="6" w:space="0" w:color="000000"/>
              <w:bottom w:val="outset" w:sz="6" w:space="0" w:color="000000"/>
              <w:right w:val="outset" w:sz="6" w:space="0" w:color="000000"/>
            </w:tcBorders>
          </w:tcPr>
          <w:p w14:paraId="4BC76678" w14:textId="764166B1"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42.000,00</w:t>
            </w:r>
          </w:p>
        </w:tc>
        <w:tc>
          <w:tcPr>
            <w:tcW w:w="834" w:type="pct"/>
            <w:tcBorders>
              <w:top w:val="outset" w:sz="6" w:space="0" w:color="000000"/>
              <w:left w:val="outset" w:sz="6" w:space="0" w:color="000000"/>
              <w:bottom w:val="outset" w:sz="6" w:space="0" w:color="000000"/>
              <w:right w:val="outset" w:sz="6" w:space="0" w:color="000000"/>
            </w:tcBorders>
          </w:tcPr>
          <w:p w14:paraId="3BB2DCEA" w14:textId="07A51B85"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43.621,00</w:t>
            </w:r>
          </w:p>
        </w:tc>
        <w:tc>
          <w:tcPr>
            <w:tcW w:w="486" w:type="pct"/>
            <w:tcBorders>
              <w:top w:val="outset" w:sz="6" w:space="0" w:color="000000"/>
              <w:left w:val="outset" w:sz="6" w:space="0" w:color="000000"/>
              <w:bottom w:val="outset" w:sz="6" w:space="0" w:color="000000"/>
              <w:right w:val="outset" w:sz="6" w:space="0" w:color="000000"/>
            </w:tcBorders>
          </w:tcPr>
          <w:p w14:paraId="57D1E3E2" w14:textId="4FA5AEDE" w:rsidR="00EB7A4B" w:rsidRPr="00B57BAE" w:rsidRDefault="00EB7A4B" w:rsidP="00EB7A4B">
            <w:pPr>
              <w:pStyle w:val="NormalnyWeb"/>
              <w:jc w:val="center"/>
              <w:rPr>
                <w:rFonts w:asciiTheme="minorHAnsi" w:hAnsiTheme="minorHAnsi" w:cstheme="minorHAnsi"/>
                <w:i/>
              </w:rPr>
            </w:pPr>
            <w:r>
              <w:rPr>
                <w:rFonts w:asciiTheme="minorHAnsi" w:hAnsiTheme="minorHAnsi" w:cstheme="minorHAnsi"/>
                <w:i/>
              </w:rPr>
              <w:t>103,86</w:t>
            </w:r>
          </w:p>
        </w:tc>
      </w:tr>
      <w:tr w:rsidR="00EB7A4B" w:rsidRPr="00B57BAE" w14:paraId="3C40C6A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F76B3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D9791E" w14:textId="77777777" w:rsidR="00EB7A4B" w:rsidRPr="00B57BAE" w:rsidRDefault="00EB7A4B" w:rsidP="00EB7A4B">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61086710" w14:textId="77777777" w:rsidR="00EB7A4B" w:rsidRPr="00B57BAE" w:rsidRDefault="00EB7A4B" w:rsidP="00EB7A4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tcPr>
          <w:p w14:paraId="1A66B1B3" w14:textId="77777777" w:rsidR="00EB7A4B" w:rsidRPr="00B57BAE" w:rsidRDefault="00EB7A4B" w:rsidP="00EB7A4B">
            <w:pPr>
              <w:pStyle w:val="NormalnyWeb"/>
              <w:rPr>
                <w:rFonts w:asciiTheme="minorHAnsi" w:hAnsiTheme="minorHAnsi" w:cstheme="minorHAnsi"/>
                <w:i/>
              </w:rPr>
            </w:pPr>
          </w:p>
        </w:tc>
        <w:tc>
          <w:tcPr>
            <w:tcW w:w="806" w:type="pct"/>
            <w:tcBorders>
              <w:top w:val="outset" w:sz="6" w:space="0" w:color="000000"/>
              <w:left w:val="outset" w:sz="6" w:space="0" w:color="000000"/>
              <w:bottom w:val="outset" w:sz="6" w:space="0" w:color="000000"/>
              <w:right w:val="outset" w:sz="6" w:space="0" w:color="000000"/>
            </w:tcBorders>
          </w:tcPr>
          <w:p w14:paraId="70BBCE2E" w14:textId="77777777" w:rsidR="00EB7A4B" w:rsidRPr="00B57BAE" w:rsidRDefault="00EB7A4B" w:rsidP="00EB7A4B">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6FE1B6B7" w14:textId="77777777" w:rsidR="00EB7A4B" w:rsidRPr="00B57BAE" w:rsidRDefault="00EB7A4B" w:rsidP="00EB7A4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12B7BFF" w14:textId="77777777" w:rsidR="00EB7A4B" w:rsidRPr="00B57BAE" w:rsidRDefault="00EB7A4B" w:rsidP="00EB7A4B">
            <w:pPr>
              <w:pStyle w:val="NormalnyWeb"/>
              <w:jc w:val="center"/>
              <w:rPr>
                <w:rFonts w:asciiTheme="minorHAnsi" w:hAnsiTheme="minorHAnsi" w:cstheme="minorHAnsi"/>
                <w:i/>
              </w:rPr>
            </w:pPr>
          </w:p>
        </w:tc>
      </w:tr>
      <w:tr w:rsidR="00EB7A4B" w:rsidRPr="00B57BAE" w14:paraId="4B22006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12709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A75AB2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F345C72"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76CB7AB8"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 xml:space="preserve">Wpływy z tytułu kosztów egzekucyjnych, opłaty </w:t>
            </w:r>
            <w:r w:rsidRPr="00B57BAE">
              <w:rPr>
                <w:rFonts w:asciiTheme="minorHAnsi" w:hAnsiTheme="minorHAnsi" w:cstheme="minorHAnsi"/>
              </w:rPr>
              <w:lastRenderedPageBreak/>
              <w:t>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772FE7F7" w14:textId="7945954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lastRenderedPageBreak/>
              <w:t>5.300,00</w:t>
            </w:r>
          </w:p>
        </w:tc>
        <w:tc>
          <w:tcPr>
            <w:tcW w:w="834" w:type="pct"/>
            <w:tcBorders>
              <w:top w:val="outset" w:sz="6" w:space="0" w:color="000000"/>
              <w:left w:val="outset" w:sz="6" w:space="0" w:color="000000"/>
              <w:bottom w:val="outset" w:sz="6" w:space="0" w:color="000000"/>
              <w:right w:val="outset" w:sz="6" w:space="0" w:color="000000"/>
            </w:tcBorders>
          </w:tcPr>
          <w:p w14:paraId="03E2EA24" w14:textId="6CA72F5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6.479,82</w:t>
            </w:r>
          </w:p>
        </w:tc>
        <w:tc>
          <w:tcPr>
            <w:tcW w:w="486" w:type="pct"/>
            <w:tcBorders>
              <w:top w:val="outset" w:sz="6" w:space="0" w:color="000000"/>
              <w:left w:val="outset" w:sz="6" w:space="0" w:color="000000"/>
              <w:bottom w:val="outset" w:sz="6" w:space="0" w:color="000000"/>
              <w:right w:val="outset" w:sz="6" w:space="0" w:color="000000"/>
            </w:tcBorders>
          </w:tcPr>
          <w:p w14:paraId="333D20D9" w14:textId="31327C5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122,26</w:t>
            </w:r>
          </w:p>
        </w:tc>
      </w:tr>
      <w:tr w:rsidR="00EB7A4B" w:rsidRPr="00B57BAE" w14:paraId="6B71B3F2"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75FB2E"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332016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06CC9A0"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087FC69C"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28F30D17" w14:textId="7D4E10CC"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4.200,00</w:t>
            </w:r>
          </w:p>
        </w:tc>
        <w:tc>
          <w:tcPr>
            <w:tcW w:w="834" w:type="pct"/>
            <w:tcBorders>
              <w:top w:val="outset" w:sz="6" w:space="0" w:color="000000"/>
              <w:left w:val="outset" w:sz="6" w:space="0" w:color="000000"/>
              <w:bottom w:val="outset" w:sz="6" w:space="0" w:color="000000"/>
              <w:right w:val="outset" w:sz="6" w:space="0" w:color="000000"/>
            </w:tcBorders>
          </w:tcPr>
          <w:p w14:paraId="0F49EA99" w14:textId="67F33CE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3.918,58</w:t>
            </w:r>
          </w:p>
        </w:tc>
        <w:tc>
          <w:tcPr>
            <w:tcW w:w="486" w:type="pct"/>
            <w:tcBorders>
              <w:top w:val="outset" w:sz="6" w:space="0" w:color="000000"/>
              <w:left w:val="outset" w:sz="6" w:space="0" w:color="000000"/>
              <w:bottom w:val="outset" w:sz="6" w:space="0" w:color="000000"/>
              <w:right w:val="outset" w:sz="6" w:space="0" w:color="000000"/>
            </w:tcBorders>
          </w:tcPr>
          <w:p w14:paraId="21B9AEC0" w14:textId="12B566D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93,30</w:t>
            </w:r>
          </w:p>
        </w:tc>
      </w:tr>
      <w:tr w:rsidR="00EB7A4B" w:rsidRPr="00B57BAE" w14:paraId="5781153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112D99"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20F029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4E39461"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19C01D30"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7A2C8D01" w14:textId="6ECEB9B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2.500,00</w:t>
            </w:r>
          </w:p>
        </w:tc>
        <w:tc>
          <w:tcPr>
            <w:tcW w:w="834" w:type="pct"/>
            <w:tcBorders>
              <w:top w:val="outset" w:sz="6" w:space="0" w:color="000000"/>
              <w:left w:val="outset" w:sz="6" w:space="0" w:color="000000"/>
              <w:bottom w:val="outset" w:sz="6" w:space="0" w:color="000000"/>
              <w:right w:val="outset" w:sz="6" w:space="0" w:color="000000"/>
            </w:tcBorders>
          </w:tcPr>
          <w:p w14:paraId="1A2A6603" w14:textId="4285B6C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3.222,60</w:t>
            </w:r>
          </w:p>
        </w:tc>
        <w:tc>
          <w:tcPr>
            <w:tcW w:w="486" w:type="pct"/>
            <w:tcBorders>
              <w:top w:val="outset" w:sz="6" w:space="0" w:color="000000"/>
              <w:left w:val="outset" w:sz="6" w:space="0" w:color="000000"/>
              <w:bottom w:val="outset" w:sz="6" w:space="0" w:color="000000"/>
              <w:right w:val="outset" w:sz="6" w:space="0" w:color="000000"/>
            </w:tcBorders>
          </w:tcPr>
          <w:p w14:paraId="6798444C" w14:textId="504643B3"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128,90</w:t>
            </w:r>
          </w:p>
        </w:tc>
      </w:tr>
      <w:tr w:rsidR="00EB7A4B" w:rsidRPr="00B57BAE" w14:paraId="49643990"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E8D89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ACF35"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7C0BBB" w14:textId="0454208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tcPr>
          <w:p w14:paraId="20DAD8EE" w14:textId="2A706E9A" w:rsidR="00EB7A4B" w:rsidRPr="00B57BAE" w:rsidRDefault="00EB7A4B" w:rsidP="00EB7A4B">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06C0EDB1" w14:textId="1EB0EADB" w:rsidR="00EB7A4B" w:rsidRDefault="00EB7A4B" w:rsidP="00EB7A4B">
            <w:pPr>
              <w:pStyle w:val="NormalnyWeb"/>
              <w:jc w:val="center"/>
              <w:rPr>
                <w:rFonts w:asciiTheme="minorHAnsi" w:hAnsiTheme="minorHAnsi" w:cstheme="minorHAnsi"/>
              </w:rPr>
            </w:pPr>
            <w:r>
              <w:rPr>
                <w:rFonts w:asciiTheme="minorHAnsi" w:hAnsiTheme="minorHAnsi" w:cstheme="minorHAnsi"/>
              </w:rPr>
              <w:t>30.000,00</w:t>
            </w:r>
          </w:p>
        </w:tc>
        <w:tc>
          <w:tcPr>
            <w:tcW w:w="834" w:type="pct"/>
            <w:tcBorders>
              <w:top w:val="outset" w:sz="6" w:space="0" w:color="000000"/>
              <w:left w:val="outset" w:sz="6" w:space="0" w:color="000000"/>
              <w:bottom w:val="outset" w:sz="6" w:space="0" w:color="000000"/>
              <w:right w:val="outset" w:sz="6" w:space="0" w:color="000000"/>
            </w:tcBorders>
          </w:tcPr>
          <w:p w14:paraId="326B60DD" w14:textId="4F3FD4E1" w:rsidR="00EB7A4B" w:rsidRDefault="00EB7A4B" w:rsidP="00EB7A4B">
            <w:pPr>
              <w:pStyle w:val="NormalnyWeb"/>
              <w:jc w:val="center"/>
              <w:rPr>
                <w:rFonts w:asciiTheme="minorHAnsi" w:hAnsiTheme="minorHAnsi" w:cstheme="minorHAnsi"/>
              </w:rPr>
            </w:pPr>
            <w:r>
              <w:rPr>
                <w:rFonts w:asciiTheme="minorHAnsi" w:hAnsiTheme="minorHAnsi" w:cstheme="minorHAnsi"/>
              </w:rPr>
              <w:t>30.000,00</w:t>
            </w:r>
          </w:p>
        </w:tc>
        <w:tc>
          <w:tcPr>
            <w:tcW w:w="486" w:type="pct"/>
            <w:tcBorders>
              <w:top w:val="outset" w:sz="6" w:space="0" w:color="000000"/>
              <w:left w:val="outset" w:sz="6" w:space="0" w:color="000000"/>
              <w:bottom w:val="outset" w:sz="6" w:space="0" w:color="000000"/>
              <w:right w:val="outset" w:sz="6" w:space="0" w:color="000000"/>
            </w:tcBorders>
          </w:tcPr>
          <w:p w14:paraId="5C6FD5A6" w14:textId="467BE660" w:rsidR="00EB7A4B" w:rsidRDefault="00EB7A4B" w:rsidP="00EB7A4B">
            <w:pPr>
              <w:pStyle w:val="NormalnyWeb"/>
              <w:jc w:val="center"/>
              <w:rPr>
                <w:rFonts w:asciiTheme="minorHAnsi" w:hAnsiTheme="minorHAnsi" w:cstheme="minorHAnsi"/>
              </w:rPr>
            </w:pPr>
            <w:r>
              <w:rPr>
                <w:rFonts w:asciiTheme="minorHAnsi" w:hAnsiTheme="minorHAnsi" w:cstheme="minorHAnsi"/>
              </w:rPr>
              <w:t>100,00</w:t>
            </w:r>
          </w:p>
        </w:tc>
      </w:tr>
      <w:tr w:rsidR="00EB7A4B" w:rsidRPr="00B57BAE" w14:paraId="73353D33"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16BCC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954550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34E3B91"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B4FFD98"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6C09AD7"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01163A"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2BE8D08" w14:textId="77777777" w:rsidR="00EB7A4B" w:rsidRPr="00B57BAE" w:rsidRDefault="00EB7A4B" w:rsidP="00EB7A4B">
            <w:pPr>
              <w:pStyle w:val="NormalnyWeb"/>
              <w:jc w:val="center"/>
              <w:rPr>
                <w:rFonts w:asciiTheme="minorHAnsi" w:hAnsiTheme="minorHAnsi" w:cstheme="minorHAnsi"/>
              </w:rPr>
            </w:pPr>
          </w:p>
        </w:tc>
      </w:tr>
      <w:tr w:rsidR="00EB7A4B" w:rsidRPr="00B57BAE" w14:paraId="5C6D749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79D0C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84C2B4E"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i/>
                <w:iCs/>
              </w:rPr>
              <w:t>90095</w:t>
            </w:r>
          </w:p>
        </w:tc>
        <w:tc>
          <w:tcPr>
            <w:tcW w:w="330" w:type="pct"/>
            <w:tcBorders>
              <w:top w:val="outset" w:sz="6" w:space="0" w:color="000000"/>
              <w:left w:val="outset" w:sz="6" w:space="0" w:color="000000"/>
              <w:bottom w:val="outset" w:sz="6" w:space="0" w:color="000000"/>
              <w:right w:val="outset" w:sz="6" w:space="0" w:color="000000"/>
            </w:tcBorders>
          </w:tcPr>
          <w:p w14:paraId="2D261937"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9A23091"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4E2DFF7E" w14:textId="22E5EB73" w:rsidR="00EB7A4B" w:rsidRPr="00B57BAE" w:rsidRDefault="003D7761" w:rsidP="00EB7A4B">
            <w:pPr>
              <w:pStyle w:val="NormalnyWeb"/>
              <w:jc w:val="center"/>
              <w:rPr>
                <w:rFonts w:asciiTheme="minorHAnsi" w:hAnsiTheme="minorHAnsi" w:cstheme="minorHAnsi"/>
                <w:i/>
              </w:rPr>
            </w:pPr>
            <w:r>
              <w:rPr>
                <w:rFonts w:asciiTheme="minorHAnsi" w:hAnsiTheme="minorHAnsi" w:cstheme="minorHAnsi"/>
                <w:i/>
              </w:rPr>
              <w:t>32.944,00</w:t>
            </w:r>
          </w:p>
        </w:tc>
        <w:tc>
          <w:tcPr>
            <w:tcW w:w="834" w:type="pct"/>
            <w:tcBorders>
              <w:top w:val="outset" w:sz="6" w:space="0" w:color="000000"/>
              <w:left w:val="outset" w:sz="6" w:space="0" w:color="000000"/>
              <w:bottom w:val="outset" w:sz="6" w:space="0" w:color="000000"/>
              <w:right w:val="outset" w:sz="6" w:space="0" w:color="000000"/>
            </w:tcBorders>
          </w:tcPr>
          <w:p w14:paraId="55AF764A" w14:textId="778833D6" w:rsidR="00EB7A4B" w:rsidRPr="00B57BAE" w:rsidRDefault="003D7761" w:rsidP="00EB7A4B">
            <w:pPr>
              <w:pStyle w:val="NormalnyWeb"/>
              <w:jc w:val="center"/>
              <w:rPr>
                <w:rFonts w:asciiTheme="minorHAnsi" w:hAnsiTheme="minorHAnsi" w:cstheme="minorHAnsi"/>
                <w:i/>
              </w:rPr>
            </w:pPr>
            <w:r>
              <w:rPr>
                <w:rFonts w:asciiTheme="minorHAnsi" w:hAnsiTheme="minorHAnsi" w:cstheme="minorHAnsi"/>
                <w:i/>
              </w:rPr>
              <w:t>33.809,96</w:t>
            </w:r>
          </w:p>
        </w:tc>
        <w:tc>
          <w:tcPr>
            <w:tcW w:w="486" w:type="pct"/>
            <w:tcBorders>
              <w:top w:val="outset" w:sz="6" w:space="0" w:color="000000"/>
              <w:left w:val="outset" w:sz="6" w:space="0" w:color="000000"/>
              <w:bottom w:val="outset" w:sz="6" w:space="0" w:color="000000"/>
              <w:right w:val="outset" w:sz="6" w:space="0" w:color="000000"/>
            </w:tcBorders>
          </w:tcPr>
          <w:p w14:paraId="4759D5D7" w14:textId="50C6CB44" w:rsidR="00EB7A4B" w:rsidRPr="00B57BAE" w:rsidRDefault="003D7761" w:rsidP="00EB7A4B">
            <w:pPr>
              <w:pStyle w:val="NormalnyWeb"/>
              <w:jc w:val="center"/>
              <w:rPr>
                <w:rFonts w:asciiTheme="minorHAnsi" w:hAnsiTheme="minorHAnsi" w:cstheme="minorHAnsi"/>
                <w:i/>
              </w:rPr>
            </w:pPr>
            <w:r>
              <w:rPr>
                <w:rFonts w:asciiTheme="minorHAnsi" w:hAnsiTheme="minorHAnsi" w:cstheme="minorHAnsi"/>
                <w:i/>
              </w:rPr>
              <w:t>102,63</w:t>
            </w:r>
          </w:p>
        </w:tc>
      </w:tr>
      <w:tr w:rsidR="00EB7A4B" w:rsidRPr="00B57BAE" w14:paraId="0C60411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E1EBCBD"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3B907A"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4226EDE"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03E642"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8A540E1"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B6B57B"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5CFCEF" w14:textId="77777777" w:rsidR="00EB7A4B" w:rsidRPr="00B57BAE" w:rsidRDefault="00EB7A4B" w:rsidP="00EB7A4B">
            <w:pPr>
              <w:pStyle w:val="NormalnyWeb"/>
              <w:jc w:val="center"/>
              <w:rPr>
                <w:rFonts w:asciiTheme="minorHAnsi" w:hAnsiTheme="minorHAnsi" w:cstheme="minorHAnsi"/>
              </w:rPr>
            </w:pPr>
          </w:p>
        </w:tc>
      </w:tr>
      <w:tr w:rsidR="00EB7A4B" w:rsidRPr="00B57BAE" w14:paraId="36375B3D"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AD7774"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CC7928"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F50A91C"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1809" w:type="pct"/>
            <w:tcBorders>
              <w:top w:val="outset" w:sz="6" w:space="0" w:color="000000"/>
              <w:left w:val="outset" w:sz="6" w:space="0" w:color="000000"/>
              <w:bottom w:val="outset" w:sz="6" w:space="0" w:color="000000"/>
              <w:right w:val="outset" w:sz="6" w:space="0" w:color="000000"/>
            </w:tcBorders>
            <w:hideMark/>
          </w:tcPr>
          <w:p w14:paraId="247445C7"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1BA5BC63" w14:textId="707C03B1"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28.000,00</w:t>
            </w:r>
          </w:p>
        </w:tc>
        <w:tc>
          <w:tcPr>
            <w:tcW w:w="834" w:type="pct"/>
            <w:tcBorders>
              <w:top w:val="outset" w:sz="6" w:space="0" w:color="000000"/>
              <w:left w:val="outset" w:sz="6" w:space="0" w:color="000000"/>
              <w:bottom w:val="outset" w:sz="6" w:space="0" w:color="000000"/>
              <w:right w:val="outset" w:sz="6" w:space="0" w:color="000000"/>
            </w:tcBorders>
          </w:tcPr>
          <w:p w14:paraId="4038D451" w14:textId="32DB06CB"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29.442,71</w:t>
            </w:r>
          </w:p>
        </w:tc>
        <w:tc>
          <w:tcPr>
            <w:tcW w:w="486" w:type="pct"/>
            <w:tcBorders>
              <w:top w:val="outset" w:sz="6" w:space="0" w:color="000000"/>
              <w:left w:val="outset" w:sz="6" w:space="0" w:color="000000"/>
              <w:bottom w:val="outset" w:sz="6" w:space="0" w:color="000000"/>
              <w:right w:val="outset" w:sz="6" w:space="0" w:color="000000"/>
            </w:tcBorders>
          </w:tcPr>
          <w:p w14:paraId="5F3603A9" w14:textId="7A486CAF"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105,15</w:t>
            </w:r>
          </w:p>
        </w:tc>
      </w:tr>
      <w:tr w:rsidR="00EB7A4B" w:rsidRPr="00B57BAE" w14:paraId="5CA2E21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B3FBC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CE686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4889F06"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58496DF6"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40C6CD5" w14:textId="0D39911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50,00</w:t>
            </w:r>
          </w:p>
        </w:tc>
        <w:tc>
          <w:tcPr>
            <w:tcW w:w="834" w:type="pct"/>
            <w:tcBorders>
              <w:top w:val="outset" w:sz="6" w:space="0" w:color="000000"/>
              <w:left w:val="outset" w:sz="6" w:space="0" w:color="000000"/>
              <w:bottom w:val="outset" w:sz="6" w:space="0" w:color="000000"/>
              <w:right w:val="outset" w:sz="6" w:space="0" w:color="000000"/>
            </w:tcBorders>
          </w:tcPr>
          <w:p w14:paraId="3BB7E186" w14:textId="0CDF5A6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8,35</w:t>
            </w:r>
          </w:p>
        </w:tc>
        <w:tc>
          <w:tcPr>
            <w:tcW w:w="486" w:type="pct"/>
            <w:tcBorders>
              <w:top w:val="outset" w:sz="6" w:space="0" w:color="000000"/>
              <w:left w:val="outset" w:sz="6" w:space="0" w:color="000000"/>
              <w:bottom w:val="outset" w:sz="6" w:space="0" w:color="000000"/>
              <w:right w:val="outset" w:sz="6" w:space="0" w:color="000000"/>
            </w:tcBorders>
          </w:tcPr>
          <w:p w14:paraId="1853A9B9" w14:textId="2B50E3F6"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16,70</w:t>
            </w:r>
          </w:p>
        </w:tc>
      </w:tr>
      <w:tr w:rsidR="00EB7A4B" w:rsidRPr="00B57BAE" w14:paraId="064CB89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C87BEC"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46F854"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2B1A86D"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64972574"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1584B467" w14:textId="5F1B2CF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2.672,00</w:t>
            </w:r>
          </w:p>
        </w:tc>
        <w:tc>
          <w:tcPr>
            <w:tcW w:w="834" w:type="pct"/>
            <w:tcBorders>
              <w:top w:val="outset" w:sz="6" w:space="0" w:color="000000"/>
              <w:left w:val="outset" w:sz="6" w:space="0" w:color="000000"/>
              <w:bottom w:val="outset" w:sz="6" w:space="0" w:color="000000"/>
              <w:right w:val="outset" w:sz="6" w:space="0" w:color="000000"/>
            </w:tcBorders>
          </w:tcPr>
          <w:p w14:paraId="1F097E0E" w14:textId="27D76CDE"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2.667,52</w:t>
            </w:r>
          </w:p>
        </w:tc>
        <w:tc>
          <w:tcPr>
            <w:tcW w:w="486" w:type="pct"/>
            <w:tcBorders>
              <w:top w:val="outset" w:sz="6" w:space="0" w:color="000000"/>
              <w:left w:val="outset" w:sz="6" w:space="0" w:color="000000"/>
              <w:bottom w:val="outset" w:sz="6" w:space="0" w:color="000000"/>
              <w:right w:val="outset" w:sz="6" w:space="0" w:color="000000"/>
            </w:tcBorders>
          </w:tcPr>
          <w:p w14:paraId="4A35A020" w14:textId="08772742"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99,93</w:t>
            </w:r>
          </w:p>
        </w:tc>
      </w:tr>
      <w:tr w:rsidR="00EB7A4B" w:rsidRPr="00B57BAE" w14:paraId="1475A61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2EDEBB"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23852C"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9B8CFA3" w14:textId="5DDF2A18"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0950</w:t>
            </w:r>
          </w:p>
        </w:tc>
        <w:tc>
          <w:tcPr>
            <w:tcW w:w="1809" w:type="pct"/>
            <w:tcBorders>
              <w:top w:val="outset" w:sz="6" w:space="0" w:color="000000"/>
              <w:left w:val="outset" w:sz="6" w:space="0" w:color="000000"/>
              <w:bottom w:val="outset" w:sz="6" w:space="0" w:color="000000"/>
              <w:right w:val="outset" w:sz="6" w:space="0" w:color="000000"/>
            </w:tcBorders>
          </w:tcPr>
          <w:p w14:paraId="3202745C" w14:textId="42B60BCC" w:rsidR="00EB7A4B" w:rsidRPr="00B57BAE" w:rsidRDefault="00EB7A4B" w:rsidP="00EB7A4B">
            <w:pPr>
              <w:pStyle w:val="NormalnyWeb"/>
              <w:rPr>
                <w:rFonts w:asciiTheme="minorHAnsi" w:hAnsiTheme="minorHAnsi" w:cstheme="minorHAnsi"/>
              </w:rPr>
            </w:pPr>
            <w:r>
              <w:rPr>
                <w:rFonts w:asciiTheme="minorHAnsi" w:hAnsiTheme="minorHAnsi" w:cstheme="minorHAnsi"/>
              </w:rPr>
              <w:t>Wpływy z tytułu kar i odszkodowań wynikających z umów</w:t>
            </w:r>
          </w:p>
        </w:tc>
        <w:tc>
          <w:tcPr>
            <w:tcW w:w="806" w:type="pct"/>
            <w:tcBorders>
              <w:top w:val="outset" w:sz="6" w:space="0" w:color="000000"/>
              <w:left w:val="outset" w:sz="6" w:space="0" w:color="000000"/>
              <w:bottom w:val="outset" w:sz="6" w:space="0" w:color="000000"/>
              <w:right w:val="outset" w:sz="6" w:space="0" w:color="000000"/>
            </w:tcBorders>
          </w:tcPr>
          <w:p w14:paraId="2336C697" w14:textId="4887CC0F" w:rsidR="00EB7A4B" w:rsidRDefault="00EB7A4B" w:rsidP="00EB7A4B">
            <w:pPr>
              <w:pStyle w:val="NormalnyWeb"/>
              <w:jc w:val="center"/>
              <w:rPr>
                <w:rFonts w:asciiTheme="minorHAnsi" w:hAnsiTheme="minorHAnsi" w:cstheme="minorHAnsi"/>
              </w:rPr>
            </w:pPr>
            <w:r>
              <w:rPr>
                <w:rFonts w:asciiTheme="minorHAnsi" w:hAnsiTheme="minorHAnsi" w:cstheme="minorHAnsi"/>
              </w:rPr>
              <w:t>722,00</w:t>
            </w:r>
          </w:p>
        </w:tc>
        <w:tc>
          <w:tcPr>
            <w:tcW w:w="834" w:type="pct"/>
            <w:tcBorders>
              <w:top w:val="outset" w:sz="6" w:space="0" w:color="000000"/>
              <w:left w:val="outset" w:sz="6" w:space="0" w:color="000000"/>
              <w:bottom w:val="outset" w:sz="6" w:space="0" w:color="000000"/>
              <w:right w:val="outset" w:sz="6" w:space="0" w:color="000000"/>
            </w:tcBorders>
          </w:tcPr>
          <w:p w14:paraId="076D482E" w14:textId="72BC6600" w:rsidR="00EB7A4B" w:rsidRDefault="00EB7A4B" w:rsidP="00EB7A4B">
            <w:pPr>
              <w:pStyle w:val="NormalnyWeb"/>
              <w:jc w:val="center"/>
              <w:rPr>
                <w:rFonts w:asciiTheme="minorHAnsi" w:hAnsiTheme="minorHAnsi" w:cstheme="minorHAnsi"/>
              </w:rPr>
            </w:pPr>
            <w:r>
              <w:rPr>
                <w:rFonts w:asciiTheme="minorHAnsi" w:hAnsiTheme="minorHAnsi" w:cstheme="minorHAnsi"/>
              </w:rPr>
              <w:t>721,48</w:t>
            </w:r>
          </w:p>
        </w:tc>
        <w:tc>
          <w:tcPr>
            <w:tcW w:w="486" w:type="pct"/>
            <w:tcBorders>
              <w:top w:val="outset" w:sz="6" w:space="0" w:color="000000"/>
              <w:left w:val="outset" w:sz="6" w:space="0" w:color="000000"/>
              <w:bottom w:val="outset" w:sz="6" w:space="0" w:color="000000"/>
              <w:right w:val="outset" w:sz="6" w:space="0" w:color="000000"/>
            </w:tcBorders>
          </w:tcPr>
          <w:p w14:paraId="0676BE78" w14:textId="104A4781" w:rsidR="00EB7A4B" w:rsidRDefault="00EB7A4B" w:rsidP="00EB7A4B">
            <w:pPr>
              <w:pStyle w:val="NormalnyWeb"/>
              <w:jc w:val="center"/>
              <w:rPr>
                <w:rFonts w:asciiTheme="minorHAnsi" w:hAnsiTheme="minorHAnsi" w:cstheme="minorHAnsi"/>
              </w:rPr>
            </w:pPr>
            <w:r>
              <w:rPr>
                <w:rFonts w:asciiTheme="minorHAnsi" w:hAnsiTheme="minorHAnsi" w:cstheme="minorHAnsi"/>
              </w:rPr>
              <w:t>99,93</w:t>
            </w:r>
          </w:p>
        </w:tc>
      </w:tr>
      <w:tr w:rsidR="00EB7A4B" w:rsidRPr="00B57BAE" w14:paraId="5BE3F709"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51CE25"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5E4D1E"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DC12C0D" w14:textId="77777777" w:rsidR="00EB7A4B" w:rsidRPr="00B57BAE" w:rsidRDefault="00EB7A4B" w:rsidP="00EB7A4B">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46C3B262" w14:textId="77777777" w:rsidR="00EB7A4B" w:rsidRPr="00B57BAE" w:rsidRDefault="00EB7A4B" w:rsidP="00EB7A4B">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5C9F3443" w14:textId="6FA632B4"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1.500,00</w:t>
            </w:r>
          </w:p>
        </w:tc>
        <w:tc>
          <w:tcPr>
            <w:tcW w:w="834" w:type="pct"/>
            <w:tcBorders>
              <w:top w:val="outset" w:sz="6" w:space="0" w:color="000000"/>
              <w:left w:val="outset" w:sz="6" w:space="0" w:color="000000"/>
              <w:bottom w:val="outset" w:sz="6" w:space="0" w:color="000000"/>
              <w:right w:val="outset" w:sz="6" w:space="0" w:color="000000"/>
            </w:tcBorders>
          </w:tcPr>
          <w:p w14:paraId="62A4E64C" w14:textId="05E1B2A5"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969,90</w:t>
            </w:r>
          </w:p>
        </w:tc>
        <w:tc>
          <w:tcPr>
            <w:tcW w:w="486" w:type="pct"/>
            <w:tcBorders>
              <w:top w:val="outset" w:sz="6" w:space="0" w:color="000000"/>
              <w:left w:val="outset" w:sz="6" w:space="0" w:color="000000"/>
              <w:bottom w:val="outset" w:sz="6" w:space="0" w:color="000000"/>
              <w:right w:val="outset" w:sz="6" w:space="0" w:color="000000"/>
            </w:tcBorders>
          </w:tcPr>
          <w:p w14:paraId="6B23EA64" w14:textId="3307BA20" w:rsidR="00EB7A4B" w:rsidRPr="00B57BAE" w:rsidRDefault="00EB7A4B" w:rsidP="00EB7A4B">
            <w:pPr>
              <w:pStyle w:val="NormalnyWeb"/>
              <w:jc w:val="center"/>
              <w:rPr>
                <w:rFonts w:asciiTheme="minorHAnsi" w:hAnsiTheme="minorHAnsi" w:cstheme="minorHAnsi"/>
              </w:rPr>
            </w:pPr>
            <w:r>
              <w:rPr>
                <w:rFonts w:asciiTheme="minorHAnsi" w:hAnsiTheme="minorHAnsi" w:cstheme="minorHAnsi"/>
              </w:rPr>
              <w:t>64,66</w:t>
            </w:r>
          </w:p>
        </w:tc>
      </w:tr>
      <w:tr w:rsidR="00EB7A4B" w:rsidRPr="00B57BAE" w14:paraId="533E8118"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890616" w14:textId="77777777" w:rsidR="00EB7A4B" w:rsidRPr="00B57BAE" w:rsidRDefault="00EB7A4B" w:rsidP="00EB7A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BB5076" w14:textId="77777777" w:rsidR="00EB7A4B" w:rsidRPr="00B57BAE" w:rsidRDefault="00EB7A4B" w:rsidP="00EB7A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F0A89E0" w14:textId="77777777" w:rsidR="00EB7A4B" w:rsidRPr="00B57BAE" w:rsidRDefault="00EB7A4B" w:rsidP="00EB7A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2580309" w14:textId="77777777" w:rsidR="00EB7A4B" w:rsidRPr="00B57BAE" w:rsidRDefault="00EB7A4B" w:rsidP="00EB7A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5792DA3" w14:textId="77777777" w:rsidR="00EB7A4B" w:rsidRPr="00B57BAE" w:rsidRDefault="00EB7A4B" w:rsidP="00EB7A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4D896FD" w14:textId="77777777" w:rsidR="00EB7A4B" w:rsidRPr="00B57BAE" w:rsidRDefault="00EB7A4B" w:rsidP="00EB7A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253A67" w14:textId="77777777" w:rsidR="00EB7A4B" w:rsidRPr="00B57BAE" w:rsidRDefault="00EB7A4B" w:rsidP="00EB7A4B">
            <w:pPr>
              <w:pStyle w:val="NormalnyWeb"/>
              <w:jc w:val="center"/>
              <w:rPr>
                <w:rFonts w:asciiTheme="minorHAnsi" w:hAnsiTheme="minorHAnsi" w:cstheme="minorHAnsi"/>
              </w:rPr>
            </w:pPr>
          </w:p>
        </w:tc>
      </w:tr>
      <w:tr w:rsidR="003D7761" w:rsidRPr="00B57BAE" w14:paraId="1ABB92BB"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1FEB6357" w14:textId="77777777" w:rsidR="003D7761" w:rsidRPr="00B57BAE" w:rsidRDefault="003D7761" w:rsidP="003D7761">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399" w:type="pct"/>
            <w:tcBorders>
              <w:top w:val="outset" w:sz="6" w:space="0" w:color="000000"/>
              <w:left w:val="outset" w:sz="6" w:space="0" w:color="000000"/>
              <w:bottom w:val="outset" w:sz="6" w:space="0" w:color="000000"/>
              <w:right w:val="outset" w:sz="6" w:space="0" w:color="000000"/>
            </w:tcBorders>
          </w:tcPr>
          <w:p w14:paraId="244ED07B" w14:textId="77777777" w:rsidR="003D7761" w:rsidRPr="00B57BAE" w:rsidRDefault="003D7761" w:rsidP="003D7761">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7EA0CA48" w14:textId="77777777" w:rsidR="003D7761" w:rsidRPr="00B57BAE" w:rsidRDefault="003D7761" w:rsidP="003D7761">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hideMark/>
          </w:tcPr>
          <w:p w14:paraId="797D36EC" w14:textId="77777777" w:rsidR="003D7761" w:rsidRPr="00B57BAE" w:rsidRDefault="003D7761" w:rsidP="003D7761">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06" w:type="pct"/>
            <w:tcBorders>
              <w:top w:val="outset" w:sz="6" w:space="0" w:color="000000"/>
              <w:left w:val="outset" w:sz="6" w:space="0" w:color="000000"/>
              <w:bottom w:val="outset" w:sz="6" w:space="0" w:color="000000"/>
              <w:right w:val="outset" w:sz="6" w:space="0" w:color="000000"/>
            </w:tcBorders>
          </w:tcPr>
          <w:p w14:paraId="53B0E4DC" w14:textId="6B0BC1A4" w:rsidR="003D7761" w:rsidRPr="00B57BAE" w:rsidRDefault="003D7761" w:rsidP="003D7761">
            <w:pPr>
              <w:pStyle w:val="NormalnyWeb"/>
              <w:jc w:val="center"/>
              <w:rPr>
                <w:rFonts w:asciiTheme="minorHAnsi" w:hAnsiTheme="minorHAnsi" w:cstheme="minorHAnsi"/>
                <w:b/>
                <w:bCs/>
              </w:rPr>
            </w:pPr>
            <w:r>
              <w:rPr>
                <w:rFonts w:asciiTheme="minorHAnsi" w:hAnsiTheme="minorHAnsi" w:cstheme="minorHAnsi"/>
                <w:b/>
                <w:bCs/>
              </w:rPr>
              <w:t>7.850,00</w:t>
            </w:r>
          </w:p>
        </w:tc>
        <w:tc>
          <w:tcPr>
            <w:tcW w:w="834" w:type="pct"/>
            <w:tcBorders>
              <w:top w:val="outset" w:sz="6" w:space="0" w:color="000000"/>
              <w:left w:val="outset" w:sz="6" w:space="0" w:color="000000"/>
              <w:bottom w:val="outset" w:sz="6" w:space="0" w:color="000000"/>
              <w:right w:val="outset" w:sz="6" w:space="0" w:color="000000"/>
            </w:tcBorders>
          </w:tcPr>
          <w:p w14:paraId="44489FC4" w14:textId="6C5C8ACD" w:rsidR="003D7761" w:rsidRPr="003D7761" w:rsidRDefault="003D7761" w:rsidP="003D7761">
            <w:pPr>
              <w:pStyle w:val="NormalnyWeb"/>
              <w:jc w:val="center"/>
              <w:rPr>
                <w:rFonts w:asciiTheme="minorHAnsi" w:hAnsiTheme="minorHAnsi" w:cstheme="minorHAnsi"/>
                <w:b/>
                <w:bCs/>
              </w:rPr>
            </w:pPr>
            <w:r w:rsidRPr="003D7761">
              <w:rPr>
                <w:rFonts w:asciiTheme="minorHAnsi" w:hAnsiTheme="minorHAnsi" w:cstheme="minorHAnsi"/>
                <w:b/>
                <w:bCs/>
              </w:rPr>
              <w:t>7.849,83</w:t>
            </w:r>
          </w:p>
        </w:tc>
        <w:tc>
          <w:tcPr>
            <w:tcW w:w="486" w:type="pct"/>
            <w:tcBorders>
              <w:top w:val="outset" w:sz="6" w:space="0" w:color="000000"/>
              <w:left w:val="outset" w:sz="6" w:space="0" w:color="000000"/>
              <w:bottom w:val="outset" w:sz="6" w:space="0" w:color="000000"/>
              <w:right w:val="outset" w:sz="6" w:space="0" w:color="000000"/>
            </w:tcBorders>
          </w:tcPr>
          <w:p w14:paraId="312605DC" w14:textId="3545BC7B" w:rsidR="003D7761" w:rsidRPr="003D7761" w:rsidRDefault="003D7761" w:rsidP="003D7761">
            <w:pPr>
              <w:pStyle w:val="NormalnyWeb"/>
              <w:jc w:val="center"/>
              <w:rPr>
                <w:rFonts w:asciiTheme="minorHAnsi" w:hAnsiTheme="minorHAnsi" w:cstheme="minorHAnsi"/>
                <w:b/>
                <w:bCs/>
              </w:rPr>
            </w:pPr>
            <w:r w:rsidRPr="003D7761">
              <w:rPr>
                <w:rFonts w:asciiTheme="minorHAnsi" w:hAnsiTheme="minorHAnsi" w:cstheme="minorHAnsi"/>
                <w:b/>
                <w:bCs/>
              </w:rPr>
              <w:t>100,00</w:t>
            </w:r>
          </w:p>
        </w:tc>
      </w:tr>
      <w:tr w:rsidR="003D7761" w:rsidRPr="00B57BAE" w14:paraId="67CFE08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8C030"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F1CA60" w14:textId="77777777" w:rsidR="003D7761" w:rsidRPr="00B57BAE" w:rsidRDefault="003D7761" w:rsidP="003D776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EDB603" w14:textId="77777777" w:rsidR="003D7761" w:rsidRPr="00B57BAE" w:rsidRDefault="003D7761" w:rsidP="003D776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6C9BEE" w14:textId="77777777" w:rsidR="003D7761" w:rsidRPr="00B57BAE" w:rsidRDefault="003D7761" w:rsidP="003D776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A6E9A2" w14:textId="77777777" w:rsidR="003D7761" w:rsidRPr="00B57BAE" w:rsidRDefault="003D7761" w:rsidP="003D776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5D9C1B" w14:textId="77777777" w:rsidR="003D7761" w:rsidRPr="00B57BAE" w:rsidRDefault="003D7761" w:rsidP="003D776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E3A90C0" w14:textId="77777777" w:rsidR="003D7761" w:rsidRPr="00B57BAE" w:rsidRDefault="003D7761" w:rsidP="003D7761">
            <w:pPr>
              <w:pStyle w:val="NormalnyWeb"/>
              <w:jc w:val="center"/>
              <w:rPr>
                <w:rFonts w:asciiTheme="minorHAnsi" w:hAnsiTheme="minorHAnsi" w:cstheme="minorHAnsi"/>
              </w:rPr>
            </w:pPr>
          </w:p>
        </w:tc>
      </w:tr>
      <w:tr w:rsidR="003D7761" w:rsidRPr="00B57BAE" w14:paraId="24274466"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CE57F86"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B5A0168" w14:textId="77777777" w:rsidR="003D7761" w:rsidRPr="00B57BAE" w:rsidRDefault="003D7761" w:rsidP="003D7761">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0" w:type="pct"/>
            <w:tcBorders>
              <w:top w:val="outset" w:sz="6" w:space="0" w:color="000000"/>
              <w:left w:val="outset" w:sz="6" w:space="0" w:color="000000"/>
              <w:bottom w:val="outset" w:sz="6" w:space="0" w:color="000000"/>
              <w:right w:val="outset" w:sz="6" w:space="0" w:color="000000"/>
            </w:tcBorders>
          </w:tcPr>
          <w:p w14:paraId="46F4E8CB" w14:textId="77777777" w:rsidR="003D7761" w:rsidRPr="00B57BAE" w:rsidRDefault="003D7761" w:rsidP="003D7761">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3C9390E2" w14:textId="77777777" w:rsidR="003D7761" w:rsidRPr="00B57BAE" w:rsidRDefault="003D7761" w:rsidP="003D7761">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06" w:type="pct"/>
            <w:tcBorders>
              <w:top w:val="outset" w:sz="6" w:space="0" w:color="000000"/>
              <w:left w:val="outset" w:sz="6" w:space="0" w:color="000000"/>
              <w:bottom w:val="outset" w:sz="6" w:space="0" w:color="000000"/>
              <w:right w:val="outset" w:sz="6" w:space="0" w:color="000000"/>
            </w:tcBorders>
          </w:tcPr>
          <w:p w14:paraId="0429FF7A" w14:textId="4F94A78D" w:rsidR="003D7761" w:rsidRPr="00B57BAE" w:rsidRDefault="003D7761" w:rsidP="003D7761">
            <w:pPr>
              <w:pStyle w:val="NormalnyWeb"/>
              <w:jc w:val="center"/>
              <w:rPr>
                <w:rFonts w:asciiTheme="minorHAnsi" w:hAnsiTheme="minorHAnsi" w:cstheme="minorHAnsi"/>
                <w:i/>
                <w:iCs/>
              </w:rPr>
            </w:pPr>
            <w:r>
              <w:rPr>
                <w:rFonts w:asciiTheme="minorHAnsi" w:hAnsiTheme="minorHAnsi" w:cstheme="minorHAnsi"/>
                <w:i/>
                <w:iCs/>
              </w:rPr>
              <w:t>7.850,00</w:t>
            </w:r>
          </w:p>
        </w:tc>
        <w:tc>
          <w:tcPr>
            <w:tcW w:w="834" w:type="pct"/>
            <w:tcBorders>
              <w:top w:val="outset" w:sz="6" w:space="0" w:color="000000"/>
              <w:left w:val="outset" w:sz="6" w:space="0" w:color="000000"/>
              <w:bottom w:val="outset" w:sz="6" w:space="0" w:color="000000"/>
              <w:right w:val="outset" w:sz="6" w:space="0" w:color="000000"/>
            </w:tcBorders>
          </w:tcPr>
          <w:p w14:paraId="5A3AA8D6" w14:textId="29496AE2" w:rsidR="003D7761" w:rsidRPr="00B57BAE" w:rsidRDefault="003D7761" w:rsidP="003D7761">
            <w:pPr>
              <w:pStyle w:val="NormalnyWeb"/>
              <w:jc w:val="center"/>
              <w:rPr>
                <w:rFonts w:asciiTheme="minorHAnsi" w:hAnsiTheme="minorHAnsi" w:cstheme="minorHAnsi"/>
                <w:i/>
                <w:iCs/>
              </w:rPr>
            </w:pPr>
            <w:r>
              <w:rPr>
                <w:rFonts w:asciiTheme="minorHAnsi" w:hAnsiTheme="minorHAnsi" w:cstheme="minorHAnsi"/>
                <w:i/>
                <w:iCs/>
              </w:rPr>
              <w:t>7.849,83</w:t>
            </w:r>
          </w:p>
        </w:tc>
        <w:tc>
          <w:tcPr>
            <w:tcW w:w="486" w:type="pct"/>
            <w:tcBorders>
              <w:top w:val="outset" w:sz="6" w:space="0" w:color="000000"/>
              <w:left w:val="outset" w:sz="6" w:space="0" w:color="000000"/>
              <w:bottom w:val="outset" w:sz="6" w:space="0" w:color="000000"/>
              <w:right w:val="outset" w:sz="6" w:space="0" w:color="000000"/>
            </w:tcBorders>
          </w:tcPr>
          <w:p w14:paraId="176BF874" w14:textId="4821343C" w:rsidR="003D7761" w:rsidRPr="00B57BAE" w:rsidRDefault="003D7761" w:rsidP="003D7761">
            <w:pPr>
              <w:pStyle w:val="NormalnyWeb"/>
              <w:jc w:val="center"/>
              <w:rPr>
                <w:rFonts w:asciiTheme="minorHAnsi" w:hAnsiTheme="minorHAnsi" w:cstheme="minorHAnsi"/>
                <w:i/>
                <w:iCs/>
              </w:rPr>
            </w:pPr>
            <w:r>
              <w:rPr>
                <w:rFonts w:asciiTheme="minorHAnsi" w:hAnsiTheme="minorHAnsi" w:cstheme="minorHAnsi"/>
                <w:i/>
                <w:iCs/>
              </w:rPr>
              <w:t>100,00</w:t>
            </w:r>
          </w:p>
        </w:tc>
      </w:tr>
      <w:tr w:rsidR="003D7761" w:rsidRPr="00B57BAE" w14:paraId="256AA755"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77B0C2"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C4C2B1" w14:textId="77777777" w:rsidR="003D7761" w:rsidRPr="00B57BAE" w:rsidRDefault="003D7761" w:rsidP="003D776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6DCD55" w14:textId="77777777" w:rsidR="003D7761" w:rsidRPr="00B57BAE" w:rsidRDefault="003D7761" w:rsidP="003D776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96ADEDE" w14:textId="77777777" w:rsidR="003D7761" w:rsidRPr="00B57BAE" w:rsidRDefault="003D7761" w:rsidP="003D776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3F4ABD6" w14:textId="77777777" w:rsidR="003D7761" w:rsidRPr="00B57BAE" w:rsidRDefault="003D7761" w:rsidP="003D776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710BA1" w14:textId="77777777" w:rsidR="003D7761" w:rsidRPr="00B57BAE" w:rsidRDefault="003D7761" w:rsidP="003D776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D805FE" w14:textId="77777777" w:rsidR="003D7761" w:rsidRPr="00B57BAE" w:rsidRDefault="003D7761" w:rsidP="003D7761">
            <w:pPr>
              <w:pStyle w:val="NormalnyWeb"/>
              <w:jc w:val="center"/>
              <w:rPr>
                <w:rFonts w:asciiTheme="minorHAnsi" w:hAnsiTheme="minorHAnsi" w:cstheme="minorHAnsi"/>
              </w:rPr>
            </w:pPr>
          </w:p>
        </w:tc>
      </w:tr>
      <w:tr w:rsidR="003D7761" w:rsidRPr="00B57BAE" w14:paraId="50DFC2F7"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A23B5A"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CBAC81" w14:textId="77777777" w:rsidR="003D7761" w:rsidRPr="00B57BAE" w:rsidRDefault="003D7761" w:rsidP="003D776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1A5D5A3" w14:textId="77777777" w:rsidR="003D7761" w:rsidRPr="00B57BAE" w:rsidRDefault="003D7761" w:rsidP="003D7761">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7201A2F5" w14:textId="77777777" w:rsidR="003D7761" w:rsidRPr="00B57BAE" w:rsidRDefault="003D7761" w:rsidP="003D7761">
            <w:pPr>
              <w:pStyle w:val="NormalnyWeb"/>
              <w:rPr>
                <w:rFonts w:asciiTheme="minorHAnsi" w:hAnsiTheme="minorHAnsi" w:cstheme="minorHAnsi"/>
              </w:rPr>
            </w:pPr>
            <w:r w:rsidRPr="00B57BAE">
              <w:rPr>
                <w:rFonts w:asciiTheme="minorHAnsi" w:hAnsiTheme="minorHAnsi" w:cstheme="minorHAnsi"/>
              </w:rPr>
              <w:t xml:space="preserve">Wpływy z najmu i dzierżawy składników majątkowych </w:t>
            </w:r>
            <w:r w:rsidRPr="00B57BAE">
              <w:rPr>
                <w:rFonts w:asciiTheme="minorHAnsi" w:hAnsiTheme="minorHAnsi" w:cstheme="minorHAnsi"/>
              </w:rPr>
              <w:lastRenderedPageBreak/>
              <w:t>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43D57B8D" w14:textId="5EB9F237" w:rsidR="003D7761" w:rsidRPr="00B57BAE" w:rsidRDefault="003D7761" w:rsidP="003D7761">
            <w:pPr>
              <w:pStyle w:val="NormalnyWeb"/>
              <w:jc w:val="center"/>
              <w:rPr>
                <w:rFonts w:asciiTheme="minorHAnsi" w:hAnsiTheme="minorHAnsi" w:cstheme="minorHAnsi"/>
              </w:rPr>
            </w:pPr>
            <w:r>
              <w:rPr>
                <w:rFonts w:asciiTheme="minorHAnsi" w:hAnsiTheme="minorHAnsi" w:cstheme="minorHAnsi"/>
              </w:rPr>
              <w:lastRenderedPageBreak/>
              <w:t>2.222,00</w:t>
            </w:r>
          </w:p>
        </w:tc>
        <w:tc>
          <w:tcPr>
            <w:tcW w:w="834" w:type="pct"/>
            <w:tcBorders>
              <w:top w:val="outset" w:sz="6" w:space="0" w:color="000000"/>
              <w:left w:val="outset" w:sz="6" w:space="0" w:color="000000"/>
              <w:bottom w:val="outset" w:sz="6" w:space="0" w:color="000000"/>
              <w:right w:val="outset" w:sz="6" w:space="0" w:color="000000"/>
            </w:tcBorders>
          </w:tcPr>
          <w:p w14:paraId="6FF1B573" w14:textId="778EAADD" w:rsidR="003D7761" w:rsidRPr="00B57BAE" w:rsidRDefault="003D7761" w:rsidP="003D7761">
            <w:pPr>
              <w:pStyle w:val="NormalnyWeb"/>
              <w:jc w:val="center"/>
              <w:rPr>
                <w:rFonts w:asciiTheme="minorHAnsi" w:hAnsiTheme="minorHAnsi" w:cstheme="minorHAnsi"/>
              </w:rPr>
            </w:pPr>
            <w:r>
              <w:rPr>
                <w:rFonts w:asciiTheme="minorHAnsi" w:hAnsiTheme="minorHAnsi" w:cstheme="minorHAnsi"/>
              </w:rPr>
              <w:t>2.222,22</w:t>
            </w:r>
          </w:p>
        </w:tc>
        <w:tc>
          <w:tcPr>
            <w:tcW w:w="486" w:type="pct"/>
            <w:tcBorders>
              <w:top w:val="outset" w:sz="6" w:space="0" w:color="000000"/>
              <w:left w:val="outset" w:sz="6" w:space="0" w:color="000000"/>
              <w:bottom w:val="outset" w:sz="6" w:space="0" w:color="000000"/>
              <w:right w:val="outset" w:sz="6" w:space="0" w:color="000000"/>
            </w:tcBorders>
          </w:tcPr>
          <w:p w14:paraId="26CAE5D4" w14:textId="41CECCB5" w:rsidR="003D7761" w:rsidRPr="00B57BAE" w:rsidRDefault="003D7761" w:rsidP="003D7761">
            <w:pPr>
              <w:pStyle w:val="NormalnyWeb"/>
              <w:jc w:val="center"/>
              <w:rPr>
                <w:rFonts w:asciiTheme="minorHAnsi" w:hAnsiTheme="minorHAnsi" w:cstheme="minorHAnsi"/>
              </w:rPr>
            </w:pPr>
            <w:r>
              <w:rPr>
                <w:rFonts w:asciiTheme="minorHAnsi" w:hAnsiTheme="minorHAnsi" w:cstheme="minorHAnsi"/>
              </w:rPr>
              <w:t>100,01</w:t>
            </w:r>
          </w:p>
        </w:tc>
      </w:tr>
      <w:tr w:rsidR="003D7761" w:rsidRPr="00B57BAE" w14:paraId="30068EFE"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03841B"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EFEBDB" w14:textId="77777777" w:rsidR="003D7761" w:rsidRPr="00B57BAE" w:rsidRDefault="003D7761" w:rsidP="003D776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B38078D" w14:textId="1A5EE415" w:rsidR="003D7761" w:rsidRPr="00B57BAE" w:rsidRDefault="003D7761" w:rsidP="003D7761">
            <w:pPr>
              <w:pStyle w:val="NormalnyWeb"/>
              <w:jc w:val="center"/>
              <w:rPr>
                <w:rFonts w:asciiTheme="minorHAnsi" w:hAnsiTheme="minorHAnsi" w:cstheme="minorHAnsi"/>
              </w:rPr>
            </w:pPr>
            <w:r>
              <w:rPr>
                <w:rFonts w:asciiTheme="minorHAnsi" w:hAnsiTheme="minorHAnsi" w:cstheme="minorHAnsi"/>
              </w:rPr>
              <w:t>0950</w:t>
            </w:r>
          </w:p>
        </w:tc>
        <w:tc>
          <w:tcPr>
            <w:tcW w:w="1809" w:type="pct"/>
            <w:tcBorders>
              <w:top w:val="outset" w:sz="6" w:space="0" w:color="000000"/>
              <w:left w:val="outset" w:sz="6" w:space="0" w:color="000000"/>
              <w:bottom w:val="outset" w:sz="6" w:space="0" w:color="000000"/>
              <w:right w:val="outset" w:sz="6" w:space="0" w:color="000000"/>
            </w:tcBorders>
          </w:tcPr>
          <w:p w14:paraId="0F8681A5" w14:textId="4560CCA6" w:rsidR="003D7761" w:rsidRPr="00B57BAE" w:rsidRDefault="003D7761" w:rsidP="003D7761">
            <w:pPr>
              <w:pStyle w:val="NormalnyWeb"/>
              <w:rPr>
                <w:rFonts w:asciiTheme="minorHAnsi" w:hAnsiTheme="minorHAnsi" w:cstheme="minorHAnsi"/>
              </w:rPr>
            </w:pPr>
            <w:r>
              <w:rPr>
                <w:rFonts w:asciiTheme="minorHAnsi" w:hAnsiTheme="minorHAnsi" w:cstheme="minorHAnsi"/>
              </w:rPr>
              <w:t>Wpływy z tytułu kar i odszkodowań wynikających z umów</w:t>
            </w:r>
          </w:p>
        </w:tc>
        <w:tc>
          <w:tcPr>
            <w:tcW w:w="806" w:type="pct"/>
            <w:tcBorders>
              <w:top w:val="outset" w:sz="6" w:space="0" w:color="000000"/>
              <w:left w:val="outset" w:sz="6" w:space="0" w:color="000000"/>
              <w:bottom w:val="outset" w:sz="6" w:space="0" w:color="000000"/>
              <w:right w:val="outset" w:sz="6" w:space="0" w:color="000000"/>
            </w:tcBorders>
          </w:tcPr>
          <w:p w14:paraId="36284D1E" w14:textId="260F534B" w:rsidR="003D7761" w:rsidRDefault="003D7761" w:rsidP="003D7761">
            <w:pPr>
              <w:pStyle w:val="NormalnyWeb"/>
              <w:jc w:val="center"/>
              <w:rPr>
                <w:rFonts w:asciiTheme="minorHAnsi" w:hAnsiTheme="minorHAnsi" w:cstheme="minorHAnsi"/>
              </w:rPr>
            </w:pPr>
            <w:r>
              <w:rPr>
                <w:rFonts w:asciiTheme="minorHAnsi" w:hAnsiTheme="minorHAnsi" w:cstheme="minorHAnsi"/>
              </w:rPr>
              <w:t>5.628,00</w:t>
            </w:r>
          </w:p>
        </w:tc>
        <w:tc>
          <w:tcPr>
            <w:tcW w:w="834" w:type="pct"/>
            <w:tcBorders>
              <w:top w:val="outset" w:sz="6" w:space="0" w:color="000000"/>
              <w:left w:val="outset" w:sz="6" w:space="0" w:color="000000"/>
              <w:bottom w:val="outset" w:sz="6" w:space="0" w:color="000000"/>
              <w:right w:val="outset" w:sz="6" w:space="0" w:color="000000"/>
            </w:tcBorders>
          </w:tcPr>
          <w:p w14:paraId="432337E3" w14:textId="36A8B311" w:rsidR="003D7761" w:rsidRDefault="003D7761" w:rsidP="003D7761">
            <w:pPr>
              <w:pStyle w:val="NormalnyWeb"/>
              <w:jc w:val="center"/>
              <w:rPr>
                <w:rFonts w:asciiTheme="minorHAnsi" w:hAnsiTheme="minorHAnsi" w:cstheme="minorHAnsi"/>
              </w:rPr>
            </w:pPr>
            <w:r>
              <w:rPr>
                <w:rFonts w:asciiTheme="minorHAnsi" w:hAnsiTheme="minorHAnsi" w:cstheme="minorHAnsi"/>
              </w:rPr>
              <w:t>5.627,61</w:t>
            </w:r>
          </w:p>
        </w:tc>
        <w:tc>
          <w:tcPr>
            <w:tcW w:w="486" w:type="pct"/>
            <w:tcBorders>
              <w:top w:val="outset" w:sz="6" w:space="0" w:color="000000"/>
              <w:left w:val="outset" w:sz="6" w:space="0" w:color="000000"/>
              <w:bottom w:val="outset" w:sz="6" w:space="0" w:color="000000"/>
              <w:right w:val="outset" w:sz="6" w:space="0" w:color="000000"/>
            </w:tcBorders>
          </w:tcPr>
          <w:p w14:paraId="3923DDF3" w14:textId="7EB4F83B" w:rsidR="003D7761" w:rsidRDefault="003D7761" w:rsidP="003D7761">
            <w:pPr>
              <w:pStyle w:val="NormalnyWeb"/>
              <w:jc w:val="center"/>
              <w:rPr>
                <w:rFonts w:asciiTheme="minorHAnsi" w:hAnsiTheme="minorHAnsi" w:cstheme="minorHAnsi"/>
              </w:rPr>
            </w:pPr>
            <w:r>
              <w:rPr>
                <w:rFonts w:asciiTheme="minorHAnsi" w:hAnsiTheme="minorHAnsi" w:cstheme="minorHAnsi"/>
              </w:rPr>
              <w:t>99,99</w:t>
            </w:r>
          </w:p>
        </w:tc>
      </w:tr>
      <w:tr w:rsidR="003D7761" w:rsidRPr="00B57BAE" w14:paraId="0BE5DFEF" w14:textId="77777777" w:rsidTr="00501B2F">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476C7A"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1949A1" w14:textId="77777777" w:rsidR="003D7761" w:rsidRPr="00B57BAE" w:rsidRDefault="003D7761" w:rsidP="003D776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32A8001" w14:textId="77777777" w:rsidR="003D7761" w:rsidRPr="00B57BAE" w:rsidRDefault="003D7761" w:rsidP="003D776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07D6A06" w14:textId="77777777" w:rsidR="003D7761" w:rsidRPr="00B57BAE" w:rsidRDefault="003D7761" w:rsidP="003D776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5942D8" w14:textId="77777777" w:rsidR="003D7761" w:rsidRPr="00B57BAE" w:rsidRDefault="003D7761" w:rsidP="003D776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9662A11" w14:textId="77777777" w:rsidR="003D7761" w:rsidRPr="00B57BAE" w:rsidRDefault="003D7761" w:rsidP="003D776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68A099" w14:textId="77777777" w:rsidR="003D7761" w:rsidRPr="00B57BAE" w:rsidRDefault="003D7761" w:rsidP="003D7761">
            <w:pPr>
              <w:pStyle w:val="NormalnyWeb"/>
              <w:jc w:val="center"/>
              <w:rPr>
                <w:rFonts w:asciiTheme="minorHAnsi" w:hAnsiTheme="minorHAnsi" w:cstheme="minorHAnsi"/>
              </w:rPr>
            </w:pPr>
          </w:p>
        </w:tc>
      </w:tr>
      <w:tr w:rsidR="003D7761" w:rsidRPr="00B57BAE" w14:paraId="6926AB90" w14:textId="77777777" w:rsidTr="00501B2F">
        <w:trPr>
          <w:trHeight w:val="270"/>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CC78D8" w14:textId="77777777" w:rsidR="003D7761" w:rsidRPr="00B57BAE" w:rsidRDefault="003D7761" w:rsidP="003D776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449F9B" w14:textId="77777777" w:rsidR="003D7761" w:rsidRPr="00B57BAE" w:rsidRDefault="003D7761" w:rsidP="003D776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ABCC6F" w14:textId="77777777" w:rsidR="003D7761" w:rsidRPr="00B57BAE" w:rsidRDefault="003D7761" w:rsidP="003D776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3CE90F9" w14:textId="77777777" w:rsidR="003D7761" w:rsidRPr="00B57BAE" w:rsidRDefault="003D7761" w:rsidP="003D7761">
            <w:pPr>
              <w:pStyle w:val="NormalnyWeb"/>
              <w:rPr>
                <w:rFonts w:asciiTheme="minorHAnsi" w:hAnsiTheme="minorHAnsi" w:cstheme="minorHAnsi"/>
              </w:rPr>
            </w:pPr>
            <w:r w:rsidRPr="00B57BAE">
              <w:rPr>
                <w:rFonts w:asciiTheme="minorHAnsi" w:hAnsiTheme="minorHAnsi" w:cstheme="minorHAnsi"/>
                <w:b/>
                <w:bCs/>
              </w:rPr>
              <w:t>Razem dochody bieżące:</w:t>
            </w:r>
          </w:p>
        </w:tc>
        <w:tc>
          <w:tcPr>
            <w:tcW w:w="806" w:type="pct"/>
            <w:tcBorders>
              <w:top w:val="outset" w:sz="6" w:space="0" w:color="000000"/>
              <w:left w:val="outset" w:sz="6" w:space="0" w:color="000000"/>
              <w:bottom w:val="outset" w:sz="6" w:space="0" w:color="000000"/>
              <w:right w:val="outset" w:sz="6" w:space="0" w:color="000000"/>
            </w:tcBorders>
          </w:tcPr>
          <w:p w14:paraId="269C6159" w14:textId="12D494BE" w:rsidR="003D7761" w:rsidRPr="00B57BAE" w:rsidRDefault="0023187D" w:rsidP="003D7761">
            <w:pPr>
              <w:pStyle w:val="NormalnyWeb"/>
              <w:jc w:val="center"/>
              <w:rPr>
                <w:rFonts w:asciiTheme="minorHAnsi" w:hAnsiTheme="minorHAnsi" w:cstheme="minorHAnsi"/>
                <w:b/>
              </w:rPr>
            </w:pPr>
            <w:r>
              <w:rPr>
                <w:rFonts w:asciiTheme="minorHAnsi" w:hAnsiTheme="minorHAnsi" w:cstheme="minorHAnsi"/>
                <w:b/>
              </w:rPr>
              <w:t>42.249.772,76</w:t>
            </w:r>
          </w:p>
        </w:tc>
        <w:tc>
          <w:tcPr>
            <w:tcW w:w="834" w:type="pct"/>
            <w:tcBorders>
              <w:top w:val="outset" w:sz="6" w:space="0" w:color="000000"/>
              <w:left w:val="outset" w:sz="6" w:space="0" w:color="000000"/>
              <w:bottom w:val="outset" w:sz="6" w:space="0" w:color="000000"/>
              <w:right w:val="outset" w:sz="6" w:space="0" w:color="000000"/>
            </w:tcBorders>
          </w:tcPr>
          <w:p w14:paraId="584F5258" w14:textId="4EA7BDC4" w:rsidR="003D7761" w:rsidRPr="00B57BAE" w:rsidRDefault="004A1FE0" w:rsidP="003D7761">
            <w:pPr>
              <w:pStyle w:val="NormalnyWeb"/>
              <w:jc w:val="center"/>
              <w:rPr>
                <w:rFonts w:asciiTheme="minorHAnsi" w:hAnsiTheme="minorHAnsi" w:cstheme="minorHAnsi"/>
                <w:b/>
              </w:rPr>
            </w:pPr>
            <w:r>
              <w:rPr>
                <w:rFonts w:asciiTheme="minorHAnsi" w:hAnsiTheme="minorHAnsi" w:cstheme="minorHAnsi"/>
                <w:b/>
              </w:rPr>
              <w:t>42.360.145,41</w:t>
            </w:r>
          </w:p>
        </w:tc>
        <w:tc>
          <w:tcPr>
            <w:tcW w:w="486" w:type="pct"/>
            <w:tcBorders>
              <w:top w:val="outset" w:sz="6" w:space="0" w:color="000000"/>
              <w:left w:val="outset" w:sz="6" w:space="0" w:color="000000"/>
              <w:bottom w:val="outset" w:sz="6" w:space="0" w:color="000000"/>
              <w:right w:val="outset" w:sz="6" w:space="0" w:color="000000"/>
            </w:tcBorders>
          </w:tcPr>
          <w:p w14:paraId="7616F0F4" w14:textId="013881DC" w:rsidR="003D7761" w:rsidRPr="00B57BAE" w:rsidRDefault="004A1FE0" w:rsidP="003D7761">
            <w:pPr>
              <w:pStyle w:val="NormalnyWeb"/>
              <w:jc w:val="center"/>
              <w:rPr>
                <w:rFonts w:asciiTheme="minorHAnsi" w:hAnsiTheme="minorHAnsi" w:cstheme="minorHAnsi"/>
                <w:b/>
              </w:rPr>
            </w:pPr>
            <w:r>
              <w:rPr>
                <w:rFonts w:asciiTheme="minorHAnsi" w:hAnsiTheme="minorHAnsi" w:cstheme="minorHAnsi"/>
                <w:b/>
              </w:rPr>
              <w:t>100,26</w:t>
            </w:r>
          </w:p>
        </w:tc>
      </w:tr>
    </w:tbl>
    <w:p w14:paraId="0B9094F3" w14:textId="77777777" w:rsidR="00377F63" w:rsidRPr="00B57BAE" w:rsidRDefault="00377F63" w:rsidP="00377F63">
      <w:pPr>
        <w:pStyle w:val="NormalnyWeb"/>
        <w:pageBreakBefore/>
        <w:rPr>
          <w:rFonts w:asciiTheme="minorHAnsi" w:hAnsiTheme="minorHAnsi" w:cstheme="minorHAnsi"/>
        </w:rPr>
      </w:pPr>
      <w:r w:rsidRPr="00B57BAE">
        <w:rPr>
          <w:rFonts w:asciiTheme="minorHAnsi" w:hAnsiTheme="minorHAnsi" w:cstheme="minorHAnsi"/>
          <w:i/>
          <w:iCs/>
        </w:rPr>
        <w:lastRenderedPageBreak/>
        <w:t xml:space="preserve">Dochody majątkowe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7"/>
        <w:gridCol w:w="802"/>
        <w:gridCol w:w="652"/>
        <w:gridCol w:w="3378"/>
        <w:gridCol w:w="1623"/>
        <w:gridCol w:w="1523"/>
        <w:gridCol w:w="1233"/>
      </w:tblGrid>
      <w:tr w:rsidR="00377F63" w:rsidRPr="00B57BAE" w14:paraId="326D2447"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AED564" w14:textId="77777777" w:rsidR="00377F63" w:rsidRPr="00B57BAE" w:rsidRDefault="00377F63">
            <w:pPr>
              <w:pStyle w:val="NormalnyWeb"/>
              <w:spacing w:after="0"/>
              <w:rPr>
                <w:rFonts w:asciiTheme="minorHAnsi" w:hAnsiTheme="minorHAnsi" w:cstheme="minorHAnsi"/>
              </w:rPr>
            </w:pPr>
          </w:p>
          <w:p w14:paraId="023D3021" w14:textId="77777777" w:rsidR="00377F63" w:rsidRPr="00B57BAE" w:rsidRDefault="00377F63">
            <w:pPr>
              <w:pStyle w:val="Nagwek2"/>
              <w:rPr>
                <w:rFonts w:asciiTheme="minorHAnsi" w:hAnsiTheme="minorHAnsi" w:cstheme="minorHAnsi"/>
                <w:b w:val="0"/>
                <w:sz w:val="24"/>
                <w:szCs w:val="24"/>
              </w:rPr>
            </w:pPr>
            <w:r w:rsidRPr="00B57BAE">
              <w:rPr>
                <w:rFonts w:asciiTheme="minorHAnsi" w:hAnsiTheme="minorHAnsi" w:cstheme="minorHAnsi"/>
                <w:b w:val="0"/>
                <w:sz w:val="24"/>
                <w:szCs w:val="24"/>
              </w:rPr>
              <w:t>Dział</w:t>
            </w:r>
          </w:p>
          <w:p w14:paraId="006C0A74" w14:textId="77777777" w:rsidR="00377F63" w:rsidRPr="00B57BAE" w:rsidRDefault="00377F63">
            <w:pPr>
              <w:pStyle w:val="NormalnyWeb"/>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D9BAEA" w14:textId="77777777" w:rsidR="00377F63" w:rsidRPr="00B57BAE" w:rsidRDefault="00377F63">
            <w:pPr>
              <w:pStyle w:val="NormalnyWeb"/>
              <w:spacing w:after="0"/>
              <w:jc w:val="center"/>
              <w:rPr>
                <w:rFonts w:asciiTheme="minorHAnsi" w:hAnsiTheme="minorHAnsi" w:cstheme="minorHAnsi"/>
              </w:rPr>
            </w:pPr>
          </w:p>
          <w:p w14:paraId="7AE48B6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Rozdz.</w:t>
            </w:r>
          </w:p>
        </w:tc>
        <w:tc>
          <w:tcPr>
            <w:tcW w:w="331" w:type="pct"/>
            <w:tcBorders>
              <w:top w:val="outset" w:sz="6" w:space="0" w:color="000000"/>
              <w:left w:val="outset" w:sz="6" w:space="0" w:color="000000"/>
              <w:bottom w:val="outset" w:sz="6" w:space="0" w:color="000000"/>
              <w:right w:val="outset" w:sz="6" w:space="0" w:color="000000"/>
            </w:tcBorders>
          </w:tcPr>
          <w:p w14:paraId="2CC3CFF2" w14:textId="77777777" w:rsidR="00377F63" w:rsidRPr="00B57BAE" w:rsidRDefault="00377F63">
            <w:pPr>
              <w:pStyle w:val="NormalnyWeb"/>
              <w:spacing w:after="0"/>
              <w:jc w:val="center"/>
              <w:rPr>
                <w:rFonts w:asciiTheme="minorHAnsi" w:hAnsiTheme="minorHAnsi" w:cstheme="minorHAnsi"/>
              </w:rPr>
            </w:pPr>
          </w:p>
          <w:p w14:paraId="6F0D4A4F"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t>
            </w:r>
          </w:p>
        </w:tc>
        <w:tc>
          <w:tcPr>
            <w:tcW w:w="1715" w:type="pct"/>
            <w:tcBorders>
              <w:top w:val="outset" w:sz="6" w:space="0" w:color="000000"/>
              <w:left w:val="outset" w:sz="6" w:space="0" w:color="000000"/>
              <w:bottom w:val="outset" w:sz="6" w:space="0" w:color="000000"/>
              <w:right w:val="outset" w:sz="6" w:space="0" w:color="000000"/>
            </w:tcBorders>
          </w:tcPr>
          <w:p w14:paraId="6BE898E8" w14:textId="77777777" w:rsidR="00377F63" w:rsidRPr="00B57BAE" w:rsidRDefault="00377F63">
            <w:pPr>
              <w:pStyle w:val="NormalnyWeb"/>
              <w:spacing w:after="0"/>
              <w:jc w:val="center"/>
              <w:rPr>
                <w:rFonts w:asciiTheme="minorHAnsi" w:hAnsiTheme="minorHAnsi" w:cstheme="minorHAnsi"/>
              </w:rPr>
            </w:pPr>
          </w:p>
          <w:p w14:paraId="553EDED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Treść</w:t>
            </w:r>
          </w:p>
        </w:tc>
        <w:tc>
          <w:tcPr>
            <w:tcW w:w="824" w:type="pct"/>
            <w:tcBorders>
              <w:top w:val="outset" w:sz="6" w:space="0" w:color="000000"/>
              <w:left w:val="outset" w:sz="6" w:space="0" w:color="000000"/>
              <w:bottom w:val="outset" w:sz="6" w:space="0" w:color="000000"/>
              <w:right w:val="outset" w:sz="6" w:space="0" w:color="000000"/>
            </w:tcBorders>
          </w:tcPr>
          <w:p w14:paraId="67F6A601" w14:textId="77777777" w:rsidR="00377F63" w:rsidRPr="00B57BAE" w:rsidRDefault="00377F63">
            <w:pPr>
              <w:pStyle w:val="NormalnyWeb"/>
              <w:spacing w:after="0"/>
              <w:jc w:val="center"/>
              <w:rPr>
                <w:rFonts w:asciiTheme="minorHAnsi" w:hAnsiTheme="minorHAnsi" w:cstheme="minorHAnsi"/>
              </w:rPr>
            </w:pPr>
          </w:p>
          <w:p w14:paraId="7C4B6966"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Plan</w:t>
            </w:r>
          </w:p>
        </w:tc>
        <w:tc>
          <w:tcPr>
            <w:tcW w:w="773" w:type="pct"/>
            <w:tcBorders>
              <w:top w:val="outset" w:sz="6" w:space="0" w:color="000000"/>
              <w:left w:val="outset" w:sz="6" w:space="0" w:color="000000"/>
              <w:bottom w:val="outset" w:sz="6" w:space="0" w:color="000000"/>
              <w:right w:val="outset" w:sz="6" w:space="0" w:color="000000"/>
            </w:tcBorders>
          </w:tcPr>
          <w:p w14:paraId="7417639D" w14:textId="77777777" w:rsidR="00377F63" w:rsidRPr="00B57BAE" w:rsidRDefault="00377F63">
            <w:pPr>
              <w:pStyle w:val="NormalnyWeb"/>
              <w:spacing w:after="0"/>
              <w:jc w:val="center"/>
              <w:rPr>
                <w:rFonts w:asciiTheme="minorHAnsi" w:hAnsiTheme="minorHAnsi" w:cstheme="minorHAnsi"/>
              </w:rPr>
            </w:pPr>
          </w:p>
          <w:p w14:paraId="40557E17"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wykonanie</w:t>
            </w:r>
          </w:p>
        </w:tc>
        <w:tc>
          <w:tcPr>
            <w:tcW w:w="626" w:type="pct"/>
            <w:tcBorders>
              <w:top w:val="outset" w:sz="6" w:space="0" w:color="000000"/>
              <w:left w:val="outset" w:sz="6" w:space="0" w:color="000000"/>
              <w:bottom w:val="outset" w:sz="6" w:space="0" w:color="000000"/>
              <w:right w:val="outset" w:sz="6" w:space="0" w:color="000000"/>
            </w:tcBorders>
            <w:hideMark/>
          </w:tcPr>
          <w:p w14:paraId="2AD2FC2B" w14:textId="77777777" w:rsidR="00377F63" w:rsidRPr="00B57BAE" w:rsidRDefault="00377F63">
            <w:pPr>
              <w:pStyle w:val="NormalnyWeb"/>
              <w:spacing w:after="0"/>
              <w:jc w:val="center"/>
              <w:rPr>
                <w:rFonts w:asciiTheme="minorHAnsi" w:hAnsiTheme="minorHAnsi" w:cstheme="minorHAnsi"/>
              </w:rPr>
            </w:pPr>
            <w:r w:rsidRPr="00B57BAE">
              <w:rPr>
                <w:rFonts w:asciiTheme="minorHAnsi" w:hAnsiTheme="minorHAnsi" w:cstheme="minorHAnsi"/>
              </w:rPr>
              <w:t>%</w:t>
            </w:r>
          </w:p>
          <w:p w14:paraId="7B20BFDB"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wykonania</w:t>
            </w:r>
          </w:p>
        </w:tc>
      </w:tr>
      <w:tr w:rsidR="00377F63" w:rsidRPr="00B57BAE" w14:paraId="1FE663B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0158B0A" w14:textId="77777777" w:rsidR="00377F63" w:rsidRPr="00B57BAE" w:rsidRDefault="00377F63">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583D0E7" w14:textId="77777777" w:rsidR="00377F63" w:rsidRPr="00B57BAE" w:rsidRDefault="00377F63">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CF218B0" w14:textId="77777777" w:rsidR="00377F63" w:rsidRPr="00B57BAE" w:rsidRDefault="00377F63">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EAA11FF" w14:textId="77777777" w:rsidR="00377F63" w:rsidRPr="00B57BAE" w:rsidRDefault="00377F63">
            <w:pPr>
              <w:pStyle w:val="Nagwek6"/>
              <w:rPr>
                <w:rFonts w:asciiTheme="minorHAnsi" w:hAnsiTheme="minorHAnsi" w:cstheme="minorHAnsi"/>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6D81395A" w14:textId="77777777" w:rsidR="00377F63" w:rsidRPr="00B57BAE" w:rsidRDefault="00377F63">
            <w:pPr>
              <w:pStyle w:val="NormalnyWeb"/>
              <w:jc w:val="center"/>
              <w:rPr>
                <w:rFonts w:asciiTheme="minorHAnsi" w:hAnsiTheme="minorHAnsi" w:cstheme="minorHAnsi"/>
                <w:b/>
              </w:rPr>
            </w:pPr>
          </w:p>
        </w:tc>
        <w:tc>
          <w:tcPr>
            <w:tcW w:w="773" w:type="pct"/>
            <w:tcBorders>
              <w:top w:val="outset" w:sz="6" w:space="0" w:color="000000"/>
              <w:left w:val="outset" w:sz="6" w:space="0" w:color="000000"/>
              <w:bottom w:val="outset" w:sz="6" w:space="0" w:color="000000"/>
              <w:right w:val="outset" w:sz="6" w:space="0" w:color="000000"/>
            </w:tcBorders>
          </w:tcPr>
          <w:p w14:paraId="11822A1C" w14:textId="77777777" w:rsidR="00377F63" w:rsidRPr="00B57BAE" w:rsidRDefault="00377F63">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499623C0" w14:textId="77777777" w:rsidR="00377F63" w:rsidRPr="00B57BAE" w:rsidRDefault="00377F63">
            <w:pPr>
              <w:pStyle w:val="NormalnyWeb"/>
              <w:jc w:val="center"/>
              <w:rPr>
                <w:rFonts w:asciiTheme="minorHAnsi" w:hAnsiTheme="minorHAnsi" w:cstheme="minorHAnsi"/>
                <w:b/>
              </w:rPr>
            </w:pPr>
          </w:p>
        </w:tc>
      </w:tr>
      <w:tr w:rsidR="00E177BE" w:rsidRPr="00B57BAE" w14:paraId="61F6B80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648BB9E5"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010</w:t>
            </w:r>
          </w:p>
        </w:tc>
        <w:tc>
          <w:tcPr>
            <w:tcW w:w="407" w:type="pct"/>
            <w:tcBorders>
              <w:top w:val="outset" w:sz="6" w:space="0" w:color="000000"/>
              <w:left w:val="outset" w:sz="6" w:space="0" w:color="000000"/>
              <w:bottom w:val="outset" w:sz="6" w:space="0" w:color="000000"/>
              <w:right w:val="outset" w:sz="6" w:space="0" w:color="000000"/>
            </w:tcBorders>
          </w:tcPr>
          <w:p w14:paraId="5F67674C"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CF2B809"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268AFA8D" w14:textId="77777777" w:rsidR="00E177BE" w:rsidRPr="00B57BAE" w:rsidRDefault="00E177BE" w:rsidP="00E177BE">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824" w:type="pct"/>
            <w:tcBorders>
              <w:top w:val="outset" w:sz="6" w:space="0" w:color="000000"/>
              <w:left w:val="outset" w:sz="6" w:space="0" w:color="000000"/>
              <w:bottom w:val="outset" w:sz="6" w:space="0" w:color="000000"/>
              <w:right w:val="outset" w:sz="6" w:space="0" w:color="000000"/>
            </w:tcBorders>
            <w:hideMark/>
          </w:tcPr>
          <w:p w14:paraId="3CBABF6D"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60.000,00</w:t>
            </w:r>
          </w:p>
        </w:tc>
        <w:tc>
          <w:tcPr>
            <w:tcW w:w="773" w:type="pct"/>
            <w:tcBorders>
              <w:top w:val="outset" w:sz="6" w:space="0" w:color="000000"/>
              <w:left w:val="outset" w:sz="6" w:space="0" w:color="000000"/>
              <w:bottom w:val="outset" w:sz="6" w:space="0" w:color="000000"/>
              <w:right w:val="outset" w:sz="6" w:space="0" w:color="000000"/>
            </w:tcBorders>
          </w:tcPr>
          <w:p w14:paraId="634E8805" w14:textId="778BEBEE" w:rsidR="00E177BE" w:rsidRPr="00E177BE" w:rsidRDefault="00E177BE" w:rsidP="00E177BE">
            <w:pPr>
              <w:pStyle w:val="NormalnyWeb"/>
              <w:jc w:val="center"/>
              <w:rPr>
                <w:rFonts w:asciiTheme="minorHAnsi" w:hAnsiTheme="minorHAnsi" w:cstheme="minorHAnsi"/>
                <w:b/>
                <w:bCs/>
              </w:rPr>
            </w:pPr>
            <w:r w:rsidRPr="00E177BE">
              <w:rPr>
                <w:rFonts w:asciiTheme="minorHAnsi" w:hAnsiTheme="minorHAnsi" w:cstheme="minorHAnsi"/>
                <w:b/>
                <w:bCs/>
              </w:rPr>
              <w:t>60.000,00</w:t>
            </w:r>
          </w:p>
        </w:tc>
        <w:tc>
          <w:tcPr>
            <w:tcW w:w="626" w:type="pct"/>
            <w:tcBorders>
              <w:top w:val="outset" w:sz="6" w:space="0" w:color="000000"/>
              <w:left w:val="outset" w:sz="6" w:space="0" w:color="000000"/>
              <w:bottom w:val="outset" w:sz="6" w:space="0" w:color="000000"/>
              <w:right w:val="outset" w:sz="6" w:space="0" w:color="000000"/>
            </w:tcBorders>
          </w:tcPr>
          <w:p w14:paraId="56C51656" w14:textId="4DE6F56F" w:rsidR="00E177BE" w:rsidRPr="00E177BE" w:rsidRDefault="00E177BE" w:rsidP="00E177BE">
            <w:pPr>
              <w:pStyle w:val="NormalnyWeb"/>
              <w:jc w:val="center"/>
              <w:rPr>
                <w:rFonts w:asciiTheme="minorHAnsi" w:hAnsiTheme="minorHAnsi" w:cstheme="minorHAnsi"/>
                <w:b/>
                <w:bCs/>
              </w:rPr>
            </w:pPr>
            <w:r w:rsidRPr="00E177BE">
              <w:rPr>
                <w:rFonts w:asciiTheme="minorHAnsi" w:hAnsiTheme="minorHAnsi" w:cstheme="minorHAnsi"/>
                <w:b/>
                <w:bCs/>
              </w:rPr>
              <w:t>100,00</w:t>
            </w:r>
          </w:p>
        </w:tc>
      </w:tr>
      <w:tr w:rsidR="00E177BE" w:rsidRPr="00B57BAE" w14:paraId="667C56FE"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0FE0B9A"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3D0FFBD8"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93D72B3"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565FFB7" w14:textId="77777777" w:rsidR="00E177BE" w:rsidRPr="00B57BAE" w:rsidRDefault="00E177BE" w:rsidP="00E177BE">
            <w:pPr>
              <w:pStyle w:val="Nagwek6"/>
              <w:rPr>
                <w:rFonts w:asciiTheme="minorHAnsi" w:hAnsiTheme="minorHAnsi" w:cstheme="minorHAnsi"/>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250FDC49" w14:textId="77777777" w:rsidR="00E177BE" w:rsidRPr="00B57BAE" w:rsidRDefault="00E177BE" w:rsidP="00E177BE">
            <w:pPr>
              <w:pStyle w:val="NormalnyWeb"/>
              <w:jc w:val="center"/>
              <w:rPr>
                <w:rFonts w:asciiTheme="minorHAnsi" w:hAnsiTheme="minorHAnsi" w:cstheme="minorHAnsi"/>
                <w:b/>
              </w:rPr>
            </w:pPr>
          </w:p>
        </w:tc>
        <w:tc>
          <w:tcPr>
            <w:tcW w:w="773" w:type="pct"/>
            <w:tcBorders>
              <w:top w:val="outset" w:sz="6" w:space="0" w:color="000000"/>
              <w:left w:val="outset" w:sz="6" w:space="0" w:color="000000"/>
              <w:bottom w:val="outset" w:sz="6" w:space="0" w:color="000000"/>
              <w:right w:val="outset" w:sz="6" w:space="0" w:color="000000"/>
            </w:tcBorders>
          </w:tcPr>
          <w:p w14:paraId="6C8296F6" w14:textId="77777777" w:rsidR="00E177BE" w:rsidRPr="00B57BAE" w:rsidRDefault="00E177BE" w:rsidP="00E177BE">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68E64F47" w14:textId="77777777" w:rsidR="00E177BE" w:rsidRPr="00B57BAE" w:rsidRDefault="00E177BE" w:rsidP="00E177BE">
            <w:pPr>
              <w:pStyle w:val="NormalnyWeb"/>
              <w:jc w:val="center"/>
              <w:rPr>
                <w:rFonts w:asciiTheme="minorHAnsi" w:hAnsiTheme="minorHAnsi" w:cstheme="minorHAnsi"/>
                <w:b/>
              </w:rPr>
            </w:pPr>
          </w:p>
        </w:tc>
      </w:tr>
      <w:tr w:rsidR="00E177BE" w:rsidRPr="00B57BAE" w14:paraId="6B4E82AA"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464F"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hideMark/>
          </w:tcPr>
          <w:p w14:paraId="7CF01E16"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01042</w:t>
            </w:r>
          </w:p>
        </w:tc>
        <w:tc>
          <w:tcPr>
            <w:tcW w:w="331" w:type="pct"/>
            <w:tcBorders>
              <w:top w:val="outset" w:sz="6" w:space="0" w:color="000000"/>
              <w:left w:val="outset" w:sz="6" w:space="0" w:color="000000"/>
              <w:bottom w:val="outset" w:sz="6" w:space="0" w:color="000000"/>
              <w:right w:val="outset" w:sz="6" w:space="0" w:color="000000"/>
            </w:tcBorders>
          </w:tcPr>
          <w:p w14:paraId="22BF2695" w14:textId="77777777" w:rsidR="00E177BE" w:rsidRPr="00B57BAE" w:rsidRDefault="00E177BE" w:rsidP="00E177BE">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1A37EDE2" w14:textId="77777777" w:rsidR="00E177BE" w:rsidRPr="00B57BAE" w:rsidRDefault="00E177BE" w:rsidP="00E177BE">
            <w:pPr>
              <w:pStyle w:val="Nagwek6"/>
              <w:rPr>
                <w:rFonts w:asciiTheme="minorHAnsi" w:hAnsiTheme="minorHAnsi" w:cstheme="minorHAnsi"/>
                <w:b w:val="0"/>
                <w:bCs w:val="0"/>
                <w:i/>
                <w:iCs/>
                <w:sz w:val="24"/>
                <w:szCs w:val="24"/>
              </w:rPr>
            </w:pPr>
            <w:r w:rsidRPr="00B57BAE">
              <w:rPr>
                <w:rFonts w:asciiTheme="minorHAnsi" w:hAnsiTheme="minorHAnsi" w:cstheme="minorHAnsi"/>
                <w:b w:val="0"/>
                <w:bCs w:val="0"/>
                <w:i/>
                <w:iCs/>
                <w:sz w:val="24"/>
                <w:szCs w:val="24"/>
              </w:rPr>
              <w:t>Wyłączenie z produkcji gruntów rolnych</w:t>
            </w:r>
          </w:p>
        </w:tc>
        <w:tc>
          <w:tcPr>
            <w:tcW w:w="824" w:type="pct"/>
            <w:tcBorders>
              <w:top w:val="outset" w:sz="6" w:space="0" w:color="000000"/>
              <w:left w:val="outset" w:sz="6" w:space="0" w:color="000000"/>
              <w:bottom w:val="outset" w:sz="6" w:space="0" w:color="000000"/>
              <w:right w:val="outset" w:sz="6" w:space="0" w:color="000000"/>
            </w:tcBorders>
            <w:hideMark/>
          </w:tcPr>
          <w:p w14:paraId="6EADC314"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60.000,00</w:t>
            </w:r>
          </w:p>
        </w:tc>
        <w:tc>
          <w:tcPr>
            <w:tcW w:w="773" w:type="pct"/>
            <w:tcBorders>
              <w:top w:val="outset" w:sz="6" w:space="0" w:color="000000"/>
              <w:left w:val="outset" w:sz="6" w:space="0" w:color="000000"/>
              <w:bottom w:val="outset" w:sz="6" w:space="0" w:color="000000"/>
              <w:right w:val="outset" w:sz="6" w:space="0" w:color="000000"/>
            </w:tcBorders>
          </w:tcPr>
          <w:p w14:paraId="1B21B727" w14:textId="0DAB0605" w:rsidR="00E177BE" w:rsidRPr="005956A8" w:rsidRDefault="00E177BE" w:rsidP="00E177BE">
            <w:pPr>
              <w:pStyle w:val="NormalnyWeb"/>
              <w:jc w:val="center"/>
              <w:rPr>
                <w:rFonts w:asciiTheme="minorHAnsi" w:hAnsiTheme="minorHAnsi" w:cstheme="minorHAnsi"/>
                <w:i/>
                <w:iCs/>
              </w:rPr>
            </w:pPr>
            <w:r w:rsidRPr="005956A8">
              <w:rPr>
                <w:rFonts w:asciiTheme="minorHAnsi" w:hAnsiTheme="minorHAnsi" w:cstheme="minorHAnsi"/>
                <w:i/>
                <w:iCs/>
              </w:rPr>
              <w:t>60.000,00</w:t>
            </w:r>
          </w:p>
        </w:tc>
        <w:tc>
          <w:tcPr>
            <w:tcW w:w="626" w:type="pct"/>
            <w:tcBorders>
              <w:top w:val="outset" w:sz="6" w:space="0" w:color="000000"/>
              <w:left w:val="outset" w:sz="6" w:space="0" w:color="000000"/>
              <w:bottom w:val="outset" w:sz="6" w:space="0" w:color="000000"/>
              <w:right w:val="outset" w:sz="6" w:space="0" w:color="000000"/>
            </w:tcBorders>
          </w:tcPr>
          <w:p w14:paraId="777C0165" w14:textId="7512B30C" w:rsidR="00E177BE" w:rsidRPr="005956A8" w:rsidRDefault="00E177BE" w:rsidP="00E177BE">
            <w:pPr>
              <w:pStyle w:val="NormalnyWeb"/>
              <w:jc w:val="center"/>
              <w:rPr>
                <w:rFonts w:asciiTheme="minorHAnsi" w:hAnsiTheme="minorHAnsi" w:cstheme="minorHAnsi"/>
                <w:i/>
                <w:iCs/>
              </w:rPr>
            </w:pPr>
            <w:r w:rsidRPr="005956A8">
              <w:rPr>
                <w:rFonts w:asciiTheme="minorHAnsi" w:hAnsiTheme="minorHAnsi" w:cstheme="minorHAnsi"/>
                <w:i/>
                <w:iCs/>
              </w:rPr>
              <w:t>100,00</w:t>
            </w:r>
          </w:p>
        </w:tc>
      </w:tr>
      <w:tr w:rsidR="00E177BE" w:rsidRPr="00B57BAE" w14:paraId="5871621E"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DF7A114"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FEB56B4"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26A1A72"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B856633" w14:textId="77777777" w:rsidR="00E177BE" w:rsidRPr="00B57BAE" w:rsidRDefault="00E177BE" w:rsidP="00E177BE">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67AE83BF"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D0132B2"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2029741" w14:textId="77777777" w:rsidR="00E177BE" w:rsidRPr="00B57BAE" w:rsidRDefault="00E177BE" w:rsidP="00E177BE">
            <w:pPr>
              <w:pStyle w:val="NormalnyWeb"/>
              <w:jc w:val="center"/>
              <w:rPr>
                <w:rFonts w:asciiTheme="minorHAnsi" w:hAnsiTheme="minorHAnsi" w:cstheme="minorHAnsi"/>
              </w:rPr>
            </w:pPr>
          </w:p>
        </w:tc>
      </w:tr>
      <w:tr w:rsidR="00E177BE" w:rsidRPr="00B57BAE" w14:paraId="5D2DEF73"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CDFA02"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48FCE1CA"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286ECBAA"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6630</w:t>
            </w:r>
          </w:p>
        </w:tc>
        <w:tc>
          <w:tcPr>
            <w:tcW w:w="1715" w:type="pct"/>
            <w:tcBorders>
              <w:top w:val="outset" w:sz="6" w:space="0" w:color="000000"/>
              <w:left w:val="outset" w:sz="6" w:space="0" w:color="000000"/>
              <w:bottom w:val="outset" w:sz="6" w:space="0" w:color="000000"/>
              <w:right w:val="outset" w:sz="6" w:space="0" w:color="000000"/>
            </w:tcBorders>
            <w:hideMark/>
          </w:tcPr>
          <w:p w14:paraId="3D8804F6" w14:textId="77777777" w:rsidR="00E177BE" w:rsidRPr="00B57BAE" w:rsidRDefault="00E177BE" w:rsidP="00E177BE">
            <w:pPr>
              <w:pStyle w:val="Nagwek6"/>
              <w:rPr>
                <w:rFonts w:asciiTheme="minorHAnsi" w:hAnsiTheme="minorHAnsi" w:cstheme="minorHAnsi"/>
                <w:b w:val="0"/>
                <w:bCs w:val="0"/>
                <w:sz w:val="24"/>
                <w:szCs w:val="24"/>
              </w:rPr>
            </w:pPr>
            <w:r w:rsidRPr="00B57BAE">
              <w:rPr>
                <w:rFonts w:asciiTheme="minorHAnsi" w:hAnsiTheme="minorHAnsi" w:cstheme="minorHAnsi"/>
                <w:b w:val="0"/>
                <w:bCs w:val="0"/>
                <w:sz w:val="24"/>
                <w:szCs w:val="24"/>
              </w:rPr>
              <w:t>Dotacje celowe otrzymane z samorządu województwa na inwestycje i zakupy inwestycyjne realizowane na podstawie porozumień (umów) między jednostkami samorządu terytorialnego</w:t>
            </w:r>
          </w:p>
        </w:tc>
        <w:tc>
          <w:tcPr>
            <w:tcW w:w="824" w:type="pct"/>
            <w:tcBorders>
              <w:top w:val="outset" w:sz="6" w:space="0" w:color="000000"/>
              <w:left w:val="outset" w:sz="6" w:space="0" w:color="000000"/>
              <w:bottom w:val="outset" w:sz="6" w:space="0" w:color="000000"/>
              <w:right w:val="outset" w:sz="6" w:space="0" w:color="000000"/>
            </w:tcBorders>
            <w:hideMark/>
          </w:tcPr>
          <w:p w14:paraId="263320CB"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60.000,00</w:t>
            </w:r>
          </w:p>
        </w:tc>
        <w:tc>
          <w:tcPr>
            <w:tcW w:w="773" w:type="pct"/>
            <w:tcBorders>
              <w:top w:val="outset" w:sz="6" w:space="0" w:color="000000"/>
              <w:left w:val="outset" w:sz="6" w:space="0" w:color="000000"/>
              <w:bottom w:val="outset" w:sz="6" w:space="0" w:color="000000"/>
              <w:right w:val="outset" w:sz="6" w:space="0" w:color="000000"/>
            </w:tcBorders>
          </w:tcPr>
          <w:p w14:paraId="127DD3E8" w14:textId="3CB7B2F2"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60.000,00</w:t>
            </w:r>
          </w:p>
        </w:tc>
        <w:tc>
          <w:tcPr>
            <w:tcW w:w="626" w:type="pct"/>
            <w:tcBorders>
              <w:top w:val="outset" w:sz="6" w:space="0" w:color="000000"/>
              <w:left w:val="outset" w:sz="6" w:space="0" w:color="000000"/>
              <w:bottom w:val="outset" w:sz="6" w:space="0" w:color="000000"/>
              <w:right w:val="outset" w:sz="6" w:space="0" w:color="000000"/>
            </w:tcBorders>
          </w:tcPr>
          <w:p w14:paraId="00371BB0" w14:textId="6E18431C"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100,00</w:t>
            </w:r>
          </w:p>
        </w:tc>
      </w:tr>
      <w:tr w:rsidR="00E177BE" w:rsidRPr="00B57BAE" w14:paraId="2A7DE791"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647F7AE"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1F59B76"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659E21F"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1449A73" w14:textId="77777777" w:rsidR="00E177BE" w:rsidRPr="00B57BAE" w:rsidRDefault="00E177BE" w:rsidP="00E177BE">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4FE609CA"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7126652"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7EC2CC2" w14:textId="77777777" w:rsidR="00E177BE" w:rsidRPr="00B57BAE" w:rsidRDefault="00E177BE" w:rsidP="00E177BE">
            <w:pPr>
              <w:pStyle w:val="NormalnyWeb"/>
              <w:jc w:val="center"/>
              <w:rPr>
                <w:rFonts w:asciiTheme="minorHAnsi" w:hAnsiTheme="minorHAnsi" w:cstheme="minorHAnsi"/>
              </w:rPr>
            </w:pPr>
          </w:p>
        </w:tc>
      </w:tr>
      <w:tr w:rsidR="00E177BE" w:rsidRPr="00B57BAE" w14:paraId="0638B5B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3B297E64"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600</w:t>
            </w:r>
          </w:p>
        </w:tc>
        <w:tc>
          <w:tcPr>
            <w:tcW w:w="407" w:type="pct"/>
            <w:tcBorders>
              <w:top w:val="outset" w:sz="6" w:space="0" w:color="000000"/>
              <w:left w:val="outset" w:sz="6" w:space="0" w:color="000000"/>
              <w:bottom w:val="outset" w:sz="6" w:space="0" w:color="000000"/>
              <w:right w:val="outset" w:sz="6" w:space="0" w:color="000000"/>
            </w:tcBorders>
          </w:tcPr>
          <w:p w14:paraId="41E29E91"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DE9EB28"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01EF2624" w14:textId="77777777" w:rsidR="00E177BE" w:rsidRPr="00B57BAE" w:rsidRDefault="00E177BE" w:rsidP="00E177BE">
            <w:pPr>
              <w:pStyle w:val="Nagwek6"/>
              <w:rPr>
                <w:rFonts w:asciiTheme="minorHAnsi" w:hAnsiTheme="minorHAnsi" w:cstheme="minorHAnsi"/>
                <w:sz w:val="24"/>
                <w:szCs w:val="24"/>
              </w:rPr>
            </w:pPr>
            <w:r w:rsidRPr="00B57BAE">
              <w:rPr>
                <w:rFonts w:asciiTheme="minorHAnsi" w:hAnsiTheme="minorHAnsi" w:cstheme="minorHAnsi"/>
                <w:sz w:val="24"/>
                <w:szCs w:val="24"/>
              </w:rPr>
              <w:t>Transport i łączność</w:t>
            </w:r>
          </w:p>
        </w:tc>
        <w:tc>
          <w:tcPr>
            <w:tcW w:w="824" w:type="pct"/>
            <w:tcBorders>
              <w:top w:val="outset" w:sz="6" w:space="0" w:color="000000"/>
              <w:left w:val="outset" w:sz="6" w:space="0" w:color="000000"/>
              <w:bottom w:val="outset" w:sz="6" w:space="0" w:color="000000"/>
              <w:right w:val="outset" w:sz="6" w:space="0" w:color="000000"/>
            </w:tcBorders>
            <w:hideMark/>
          </w:tcPr>
          <w:p w14:paraId="4E96E6EE"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104.368,00</w:t>
            </w:r>
          </w:p>
        </w:tc>
        <w:tc>
          <w:tcPr>
            <w:tcW w:w="773" w:type="pct"/>
            <w:tcBorders>
              <w:top w:val="outset" w:sz="6" w:space="0" w:color="000000"/>
              <w:left w:val="outset" w:sz="6" w:space="0" w:color="000000"/>
              <w:bottom w:val="outset" w:sz="6" w:space="0" w:color="000000"/>
              <w:right w:val="outset" w:sz="6" w:space="0" w:color="000000"/>
            </w:tcBorders>
          </w:tcPr>
          <w:p w14:paraId="0E26069E" w14:textId="423DF08F" w:rsidR="00E177BE" w:rsidRPr="00B57BAE" w:rsidRDefault="00E177BE" w:rsidP="00E177BE">
            <w:pPr>
              <w:pStyle w:val="NormalnyWeb"/>
              <w:jc w:val="center"/>
              <w:rPr>
                <w:rFonts w:asciiTheme="minorHAnsi" w:hAnsiTheme="minorHAnsi" w:cstheme="minorHAnsi"/>
                <w:b/>
                <w:bCs/>
              </w:rPr>
            </w:pPr>
            <w:r>
              <w:rPr>
                <w:rFonts w:asciiTheme="minorHAnsi" w:hAnsiTheme="minorHAnsi" w:cstheme="minorHAnsi"/>
                <w:b/>
                <w:bCs/>
              </w:rPr>
              <w:t>104.368,00</w:t>
            </w:r>
          </w:p>
        </w:tc>
        <w:tc>
          <w:tcPr>
            <w:tcW w:w="626" w:type="pct"/>
            <w:tcBorders>
              <w:top w:val="outset" w:sz="6" w:space="0" w:color="000000"/>
              <w:left w:val="outset" w:sz="6" w:space="0" w:color="000000"/>
              <w:bottom w:val="outset" w:sz="6" w:space="0" w:color="000000"/>
              <w:right w:val="outset" w:sz="6" w:space="0" w:color="000000"/>
            </w:tcBorders>
          </w:tcPr>
          <w:p w14:paraId="63D890D2" w14:textId="51B6481D" w:rsidR="00E177BE" w:rsidRPr="00B57BAE" w:rsidRDefault="00E177BE" w:rsidP="00E177BE">
            <w:pPr>
              <w:pStyle w:val="NormalnyWeb"/>
              <w:jc w:val="center"/>
              <w:rPr>
                <w:rFonts w:asciiTheme="minorHAnsi" w:hAnsiTheme="minorHAnsi" w:cstheme="minorHAnsi"/>
                <w:b/>
                <w:bCs/>
              </w:rPr>
            </w:pPr>
            <w:r>
              <w:rPr>
                <w:rFonts w:asciiTheme="minorHAnsi" w:hAnsiTheme="minorHAnsi" w:cstheme="minorHAnsi"/>
                <w:b/>
                <w:bCs/>
              </w:rPr>
              <w:t>100,00</w:t>
            </w:r>
          </w:p>
        </w:tc>
      </w:tr>
      <w:tr w:rsidR="00E177BE" w:rsidRPr="00B57BAE" w14:paraId="53A3DC69"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89EDBE8"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11672B40"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DF2F32B"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C6785F3" w14:textId="77777777" w:rsidR="00E177BE" w:rsidRPr="00B57BAE" w:rsidRDefault="00E177BE" w:rsidP="00E177BE">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1A8A8024"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E6295C8"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718F60B" w14:textId="77777777" w:rsidR="00E177BE" w:rsidRPr="00B57BAE" w:rsidRDefault="00E177BE" w:rsidP="00E177BE">
            <w:pPr>
              <w:pStyle w:val="NormalnyWeb"/>
              <w:jc w:val="center"/>
              <w:rPr>
                <w:rFonts w:asciiTheme="minorHAnsi" w:hAnsiTheme="minorHAnsi" w:cstheme="minorHAnsi"/>
              </w:rPr>
            </w:pPr>
          </w:p>
        </w:tc>
      </w:tr>
      <w:tr w:rsidR="00E177BE" w:rsidRPr="00B57BAE" w14:paraId="0C67A139"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04B8EDF"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hideMark/>
          </w:tcPr>
          <w:p w14:paraId="7DB4DBF9"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60014</w:t>
            </w:r>
          </w:p>
        </w:tc>
        <w:tc>
          <w:tcPr>
            <w:tcW w:w="331" w:type="pct"/>
            <w:tcBorders>
              <w:top w:val="outset" w:sz="6" w:space="0" w:color="000000"/>
              <w:left w:val="outset" w:sz="6" w:space="0" w:color="000000"/>
              <w:bottom w:val="outset" w:sz="6" w:space="0" w:color="000000"/>
              <w:right w:val="outset" w:sz="6" w:space="0" w:color="000000"/>
            </w:tcBorders>
          </w:tcPr>
          <w:p w14:paraId="1E67CCEE" w14:textId="77777777" w:rsidR="00E177BE" w:rsidRPr="00B57BAE" w:rsidRDefault="00E177BE" w:rsidP="00E177BE">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0F2D887A" w14:textId="77777777" w:rsidR="00E177BE" w:rsidRPr="00B57BAE" w:rsidRDefault="00E177BE" w:rsidP="00E177BE">
            <w:pPr>
              <w:pStyle w:val="Nagwek6"/>
              <w:rPr>
                <w:rFonts w:asciiTheme="minorHAnsi" w:hAnsiTheme="minorHAnsi" w:cstheme="minorHAnsi"/>
                <w:b w:val="0"/>
                <w:bCs w:val="0"/>
                <w:i/>
                <w:iCs/>
                <w:sz w:val="24"/>
                <w:szCs w:val="24"/>
              </w:rPr>
            </w:pPr>
            <w:r w:rsidRPr="00B57BAE">
              <w:rPr>
                <w:rFonts w:asciiTheme="minorHAnsi" w:hAnsiTheme="minorHAnsi" w:cstheme="minorHAnsi"/>
                <w:b w:val="0"/>
                <w:bCs w:val="0"/>
                <w:i/>
                <w:iCs/>
                <w:sz w:val="24"/>
                <w:szCs w:val="24"/>
              </w:rPr>
              <w:t>Drogi publiczne powiatowe</w:t>
            </w:r>
          </w:p>
        </w:tc>
        <w:tc>
          <w:tcPr>
            <w:tcW w:w="824" w:type="pct"/>
            <w:tcBorders>
              <w:top w:val="outset" w:sz="6" w:space="0" w:color="000000"/>
              <w:left w:val="outset" w:sz="6" w:space="0" w:color="000000"/>
              <w:bottom w:val="outset" w:sz="6" w:space="0" w:color="000000"/>
              <w:right w:val="outset" w:sz="6" w:space="0" w:color="000000"/>
            </w:tcBorders>
            <w:hideMark/>
          </w:tcPr>
          <w:p w14:paraId="60D964C5"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40.000,00</w:t>
            </w:r>
          </w:p>
        </w:tc>
        <w:tc>
          <w:tcPr>
            <w:tcW w:w="773" w:type="pct"/>
            <w:tcBorders>
              <w:top w:val="outset" w:sz="6" w:space="0" w:color="000000"/>
              <w:left w:val="outset" w:sz="6" w:space="0" w:color="000000"/>
              <w:bottom w:val="outset" w:sz="6" w:space="0" w:color="000000"/>
              <w:right w:val="outset" w:sz="6" w:space="0" w:color="000000"/>
            </w:tcBorders>
          </w:tcPr>
          <w:p w14:paraId="0EFBB91A" w14:textId="634AC37A" w:rsidR="00E177BE" w:rsidRPr="00696A27" w:rsidRDefault="00E177BE" w:rsidP="00E177BE">
            <w:pPr>
              <w:pStyle w:val="NormalnyWeb"/>
              <w:jc w:val="center"/>
              <w:rPr>
                <w:rFonts w:asciiTheme="minorHAnsi" w:hAnsiTheme="minorHAnsi" w:cstheme="minorHAnsi"/>
                <w:i/>
                <w:iCs/>
              </w:rPr>
            </w:pPr>
            <w:r w:rsidRPr="00696A27">
              <w:rPr>
                <w:rFonts w:asciiTheme="minorHAnsi" w:hAnsiTheme="minorHAnsi" w:cstheme="minorHAnsi"/>
                <w:i/>
                <w:iCs/>
              </w:rPr>
              <w:t>40.000,00</w:t>
            </w:r>
          </w:p>
        </w:tc>
        <w:tc>
          <w:tcPr>
            <w:tcW w:w="626" w:type="pct"/>
            <w:tcBorders>
              <w:top w:val="outset" w:sz="6" w:space="0" w:color="000000"/>
              <w:left w:val="outset" w:sz="6" w:space="0" w:color="000000"/>
              <w:bottom w:val="outset" w:sz="6" w:space="0" w:color="000000"/>
              <w:right w:val="outset" w:sz="6" w:space="0" w:color="000000"/>
            </w:tcBorders>
          </w:tcPr>
          <w:p w14:paraId="69F8E49F" w14:textId="463A091F" w:rsidR="00E177BE" w:rsidRPr="00696A27" w:rsidRDefault="00E177BE" w:rsidP="00E177BE">
            <w:pPr>
              <w:pStyle w:val="NormalnyWeb"/>
              <w:jc w:val="center"/>
              <w:rPr>
                <w:rFonts w:asciiTheme="minorHAnsi" w:hAnsiTheme="minorHAnsi" w:cstheme="minorHAnsi"/>
                <w:i/>
                <w:iCs/>
              </w:rPr>
            </w:pPr>
            <w:r w:rsidRPr="00696A27">
              <w:rPr>
                <w:rFonts w:asciiTheme="minorHAnsi" w:hAnsiTheme="minorHAnsi" w:cstheme="minorHAnsi"/>
                <w:i/>
                <w:iCs/>
              </w:rPr>
              <w:t>100,00</w:t>
            </w:r>
          </w:p>
        </w:tc>
      </w:tr>
      <w:tr w:rsidR="00E177BE" w:rsidRPr="00B57BAE" w14:paraId="407D6F7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EA0CC0A"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9C08EA5"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B2D493F"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35FF916" w14:textId="77777777" w:rsidR="00E177BE" w:rsidRPr="00B57BAE" w:rsidRDefault="00E177BE" w:rsidP="00E177BE">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53E39CEE"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E082B6E"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A76F40C" w14:textId="77777777" w:rsidR="00E177BE" w:rsidRPr="00B57BAE" w:rsidRDefault="00E177BE" w:rsidP="00E177BE">
            <w:pPr>
              <w:pStyle w:val="NormalnyWeb"/>
              <w:jc w:val="center"/>
              <w:rPr>
                <w:rFonts w:asciiTheme="minorHAnsi" w:hAnsiTheme="minorHAnsi" w:cstheme="minorHAnsi"/>
              </w:rPr>
            </w:pPr>
          </w:p>
        </w:tc>
      </w:tr>
      <w:tr w:rsidR="00E177BE" w:rsidRPr="00B57BAE" w14:paraId="7886980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728F7ED"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69BC0993"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6DC83B5E"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6620</w:t>
            </w:r>
          </w:p>
        </w:tc>
        <w:tc>
          <w:tcPr>
            <w:tcW w:w="1715" w:type="pct"/>
            <w:tcBorders>
              <w:top w:val="outset" w:sz="6" w:space="0" w:color="000000"/>
              <w:left w:val="outset" w:sz="6" w:space="0" w:color="000000"/>
              <w:bottom w:val="outset" w:sz="6" w:space="0" w:color="000000"/>
              <w:right w:val="outset" w:sz="6" w:space="0" w:color="000000"/>
            </w:tcBorders>
            <w:hideMark/>
          </w:tcPr>
          <w:p w14:paraId="359A85BA" w14:textId="77777777" w:rsidR="00E177BE" w:rsidRPr="00B57BAE" w:rsidRDefault="00E177BE" w:rsidP="00E177BE">
            <w:pPr>
              <w:pStyle w:val="Nagwek6"/>
              <w:rPr>
                <w:rFonts w:asciiTheme="minorHAnsi" w:hAnsiTheme="minorHAnsi" w:cstheme="minorHAnsi"/>
                <w:b w:val="0"/>
                <w:bCs w:val="0"/>
                <w:sz w:val="24"/>
                <w:szCs w:val="24"/>
              </w:rPr>
            </w:pPr>
            <w:r w:rsidRPr="00B57BAE">
              <w:rPr>
                <w:rFonts w:asciiTheme="minorHAnsi" w:hAnsiTheme="minorHAnsi" w:cstheme="minorHAnsi"/>
                <w:b w:val="0"/>
                <w:bCs w:val="0"/>
                <w:sz w:val="24"/>
                <w:szCs w:val="24"/>
              </w:rPr>
              <w:t>Dotacje celowe otrzymane z powiatu na inwestycje i zakupy inwestycyjne realizowane na podstawie porozumień (umów) między jednostkami samorządu terytorialnego</w:t>
            </w:r>
          </w:p>
        </w:tc>
        <w:tc>
          <w:tcPr>
            <w:tcW w:w="824" w:type="pct"/>
            <w:tcBorders>
              <w:top w:val="outset" w:sz="6" w:space="0" w:color="000000"/>
              <w:left w:val="outset" w:sz="6" w:space="0" w:color="000000"/>
              <w:bottom w:val="outset" w:sz="6" w:space="0" w:color="000000"/>
              <w:right w:val="outset" w:sz="6" w:space="0" w:color="000000"/>
            </w:tcBorders>
            <w:hideMark/>
          </w:tcPr>
          <w:p w14:paraId="0408FEB9"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40.000,00</w:t>
            </w:r>
          </w:p>
        </w:tc>
        <w:tc>
          <w:tcPr>
            <w:tcW w:w="773" w:type="pct"/>
            <w:tcBorders>
              <w:top w:val="outset" w:sz="6" w:space="0" w:color="000000"/>
              <w:left w:val="outset" w:sz="6" w:space="0" w:color="000000"/>
              <w:bottom w:val="outset" w:sz="6" w:space="0" w:color="000000"/>
              <w:right w:val="outset" w:sz="6" w:space="0" w:color="000000"/>
            </w:tcBorders>
          </w:tcPr>
          <w:p w14:paraId="6820C3FD" w14:textId="3A0F994D"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40.000,00</w:t>
            </w:r>
          </w:p>
        </w:tc>
        <w:tc>
          <w:tcPr>
            <w:tcW w:w="626" w:type="pct"/>
            <w:tcBorders>
              <w:top w:val="outset" w:sz="6" w:space="0" w:color="000000"/>
              <w:left w:val="outset" w:sz="6" w:space="0" w:color="000000"/>
              <w:bottom w:val="outset" w:sz="6" w:space="0" w:color="000000"/>
              <w:right w:val="outset" w:sz="6" w:space="0" w:color="000000"/>
            </w:tcBorders>
          </w:tcPr>
          <w:p w14:paraId="4C0BB75F" w14:textId="074B7669"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100,00</w:t>
            </w:r>
          </w:p>
        </w:tc>
      </w:tr>
      <w:tr w:rsidR="00E177BE" w:rsidRPr="00B57BAE" w14:paraId="2A47126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E82CFDB"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B6CEEE1"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D152445"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F1D78E8" w14:textId="77777777" w:rsidR="00E177BE" w:rsidRPr="00B57BAE" w:rsidRDefault="00E177BE" w:rsidP="00E177BE">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18B43047"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3ACDF05"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9F4AABE" w14:textId="77777777" w:rsidR="00E177BE" w:rsidRPr="00B57BAE" w:rsidRDefault="00E177BE" w:rsidP="00E177BE">
            <w:pPr>
              <w:pStyle w:val="NormalnyWeb"/>
              <w:jc w:val="center"/>
              <w:rPr>
                <w:rFonts w:asciiTheme="minorHAnsi" w:hAnsiTheme="minorHAnsi" w:cstheme="minorHAnsi"/>
              </w:rPr>
            </w:pPr>
          </w:p>
        </w:tc>
      </w:tr>
      <w:tr w:rsidR="00E177BE" w:rsidRPr="00B57BAE" w14:paraId="5E34BC15"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399583B"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hideMark/>
          </w:tcPr>
          <w:p w14:paraId="2CDA7101"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60052</w:t>
            </w:r>
          </w:p>
        </w:tc>
        <w:tc>
          <w:tcPr>
            <w:tcW w:w="331" w:type="pct"/>
            <w:tcBorders>
              <w:top w:val="outset" w:sz="6" w:space="0" w:color="000000"/>
              <w:left w:val="outset" w:sz="6" w:space="0" w:color="000000"/>
              <w:bottom w:val="outset" w:sz="6" w:space="0" w:color="000000"/>
              <w:right w:val="outset" w:sz="6" w:space="0" w:color="000000"/>
            </w:tcBorders>
          </w:tcPr>
          <w:p w14:paraId="532DF539" w14:textId="77777777" w:rsidR="00E177BE" w:rsidRPr="00B57BAE" w:rsidRDefault="00E177BE" w:rsidP="00E177BE">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25257EF3" w14:textId="77777777" w:rsidR="00E177BE" w:rsidRPr="00B57BAE" w:rsidRDefault="00E177BE" w:rsidP="00E177BE">
            <w:pPr>
              <w:pStyle w:val="Nagwek6"/>
              <w:rPr>
                <w:rFonts w:asciiTheme="minorHAnsi" w:hAnsiTheme="minorHAnsi" w:cstheme="minorHAnsi"/>
                <w:b w:val="0"/>
                <w:bCs w:val="0"/>
                <w:i/>
                <w:iCs/>
                <w:sz w:val="24"/>
                <w:szCs w:val="24"/>
              </w:rPr>
            </w:pPr>
            <w:r w:rsidRPr="00B57BAE">
              <w:rPr>
                <w:rFonts w:asciiTheme="minorHAnsi" w:hAnsiTheme="minorHAnsi" w:cstheme="minorHAnsi"/>
                <w:b w:val="0"/>
                <w:bCs w:val="0"/>
                <w:i/>
                <w:iCs/>
                <w:sz w:val="24"/>
                <w:szCs w:val="24"/>
              </w:rPr>
              <w:t>Zadania w zakresie telekomunikacji</w:t>
            </w:r>
          </w:p>
        </w:tc>
        <w:tc>
          <w:tcPr>
            <w:tcW w:w="824" w:type="pct"/>
            <w:tcBorders>
              <w:top w:val="outset" w:sz="6" w:space="0" w:color="000000"/>
              <w:left w:val="outset" w:sz="6" w:space="0" w:color="000000"/>
              <w:bottom w:val="outset" w:sz="6" w:space="0" w:color="000000"/>
              <w:right w:val="outset" w:sz="6" w:space="0" w:color="000000"/>
            </w:tcBorders>
            <w:hideMark/>
          </w:tcPr>
          <w:p w14:paraId="2A83F1B1"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64.368,00</w:t>
            </w:r>
          </w:p>
        </w:tc>
        <w:tc>
          <w:tcPr>
            <w:tcW w:w="773" w:type="pct"/>
            <w:tcBorders>
              <w:top w:val="outset" w:sz="6" w:space="0" w:color="000000"/>
              <w:left w:val="outset" w:sz="6" w:space="0" w:color="000000"/>
              <w:bottom w:val="outset" w:sz="6" w:space="0" w:color="000000"/>
              <w:right w:val="outset" w:sz="6" w:space="0" w:color="000000"/>
            </w:tcBorders>
          </w:tcPr>
          <w:p w14:paraId="22DBDCBC" w14:textId="7044E70C"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64.368,00</w:t>
            </w:r>
          </w:p>
        </w:tc>
        <w:tc>
          <w:tcPr>
            <w:tcW w:w="626" w:type="pct"/>
            <w:tcBorders>
              <w:top w:val="outset" w:sz="6" w:space="0" w:color="000000"/>
              <w:left w:val="outset" w:sz="6" w:space="0" w:color="000000"/>
              <w:bottom w:val="outset" w:sz="6" w:space="0" w:color="000000"/>
              <w:right w:val="outset" w:sz="6" w:space="0" w:color="000000"/>
            </w:tcBorders>
          </w:tcPr>
          <w:p w14:paraId="67AFCC12" w14:textId="5A89A637" w:rsidR="00E177BE" w:rsidRPr="00B57BAE" w:rsidRDefault="00E177BE" w:rsidP="00E177BE">
            <w:pPr>
              <w:pStyle w:val="NormalnyWeb"/>
              <w:jc w:val="center"/>
              <w:rPr>
                <w:rFonts w:asciiTheme="minorHAnsi" w:hAnsiTheme="minorHAnsi" w:cstheme="minorHAnsi"/>
                <w:i/>
                <w:iCs/>
              </w:rPr>
            </w:pPr>
            <w:r>
              <w:rPr>
                <w:rFonts w:asciiTheme="minorHAnsi" w:hAnsiTheme="minorHAnsi" w:cstheme="minorHAnsi"/>
                <w:i/>
                <w:iCs/>
              </w:rPr>
              <w:t>100,00</w:t>
            </w:r>
          </w:p>
        </w:tc>
      </w:tr>
      <w:tr w:rsidR="00E177BE" w:rsidRPr="00B57BAE" w14:paraId="72046DA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82060E6"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D322746"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819B2D3"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CEE0F02" w14:textId="77777777" w:rsidR="00E177BE" w:rsidRPr="00B57BAE" w:rsidRDefault="00E177BE" w:rsidP="00E177BE">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33C2AF12"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EC31C3B"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E1EE358" w14:textId="77777777" w:rsidR="00E177BE" w:rsidRPr="00B57BAE" w:rsidRDefault="00E177BE" w:rsidP="00E177BE">
            <w:pPr>
              <w:pStyle w:val="NormalnyWeb"/>
              <w:jc w:val="center"/>
              <w:rPr>
                <w:rFonts w:asciiTheme="minorHAnsi" w:hAnsiTheme="minorHAnsi" w:cstheme="minorHAnsi"/>
              </w:rPr>
            </w:pPr>
          </w:p>
        </w:tc>
      </w:tr>
      <w:tr w:rsidR="00E177BE" w:rsidRPr="00B57BAE" w14:paraId="61CC028B"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EEE77FB"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0D7D9E8B"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2738037A"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6257</w:t>
            </w:r>
          </w:p>
        </w:tc>
        <w:tc>
          <w:tcPr>
            <w:tcW w:w="1715" w:type="pct"/>
            <w:tcBorders>
              <w:top w:val="outset" w:sz="6" w:space="0" w:color="000000"/>
              <w:left w:val="outset" w:sz="6" w:space="0" w:color="000000"/>
              <w:bottom w:val="outset" w:sz="6" w:space="0" w:color="000000"/>
              <w:right w:val="outset" w:sz="6" w:space="0" w:color="000000"/>
            </w:tcBorders>
            <w:hideMark/>
          </w:tcPr>
          <w:p w14:paraId="2AEA3604" w14:textId="77777777" w:rsidR="00E177BE" w:rsidRPr="00B57BAE" w:rsidRDefault="00E177BE" w:rsidP="00E177BE">
            <w:pPr>
              <w:pStyle w:val="Nagwek6"/>
              <w:rPr>
                <w:rFonts w:asciiTheme="minorHAnsi" w:hAnsiTheme="minorHAnsi" w:cstheme="minorHAnsi"/>
                <w:b w:val="0"/>
                <w:bCs w:val="0"/>
                <w:sz w:val="24"/>
                <w:szCs w:val="24"/>
              </w:rPr>
            </w:pPr>
            <w:r w:rsidRPr="00B57BAE">
              <w:rPr>
                <w:rFonts w:asciiTheme="minorHAnsi" w:hAnsiTheme="minorHAnsi" w:cstheme="minorHAnsi"/>
                <w:b w:val="0"/>
                <w:bCs w:val="0"/>
                <w:sz w:val="24"/>
                <w:szCs w:val="24"/>
              </w:rPr>
              <w:t>Dotacje celowe w ramach programów finansowanych z udziałem środków europejskich oraz środków o których mowa w art. 5 ust.3 pkt 5 lit. a i b ustawy, lub płatności w ramach budżetu środków europejskich, realizowanych przez jednostki samorządu terytorialnego</w:t>
            </w:r>
          </w:p>
        </w:tc>
        <w:tc>
          <w:tcPr>
            <w:tcW w:w="824" w:type="pct"/>
            <w:tcBorders>
              <w:top w:val="outset" w:sz="6" w:space="0" w:color="000000"/>
              <w:left w:val="outset" w:sz="6" w:space="0" w:color="000000"/>
              <w:bottom w:val="outset" w:sz="6" w:space="0" w:color="000000"/>
              <w:right w:val="outset" w:sz="6" w:space="0" w:color="000000"/>
            </w:tcBorders>
            <w:hideMark/>
          </w:tcPr>
          <w:p w14:paraId="7626F0FF"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51.494,40</w:t>
            </w:r>
          </w:p>
        </w:tc>
        <w:tc>
          <w:tcPr>
            <w:tcW w:w="773" w:type="pct"/>
            <w:tcBorders>
              <w:top w:val="outset" w:sz="6" w:space="0" w:color="000000"/>
              <w:left w:val="outset" w:sz="6" w:space="0" w:color="000000"/>
              <w:bottom w:val="outset" w:sz="6" w:space="0" w:color="000000"/>
              <w:right w:val="outset" w:sz="6" w:space="0" w:color="000000"/>
            </w:tcBorders>
          </w:tcPr>
          <w:p w14:paraId="4EF853A8" w14:textId="1E60B3D1"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51.494,40</w:t>
            </w:r>
          </w:p>
        </w:tc>
        <w:tc>
          <w:tcPr>
            <w:tcW w:w="626" w:type="pct"/>
            <w:tcBorders>
              <w:top w:val="outset" w:sz="6" w:space="0" w:color="000000"/>
              <w:left w:val="outset" w:sz="6" w:space="0" w:color="000000"/>
              <w:bottom w:val="outset" w:sz="6" w:space="0" w:color="000000"/>
              <w:right w:val="outset" w:sz="6" w:space="0" w:color="000000"/>
            </w:tcBorders>
          </w:tcPr>
          <w:p w14:paraId="27AE38F6" w14:textId="08BB9FAA"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100,00</w:t>
            </w:r>
          </w:p>
        </w:tc>
      </w:tr>
      <w:tr w:rsidR="00E177BE" w:rsidRPr="00B57BAE" w14:paraId="79BF555B"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A8A6BC8"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B55B6F7"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0258FD5F"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6259</w:t>
            </w:r>
          </w:p>
        </w:tc>
        <w:tc>
          <w:tcPr>
            <w:tcW w:w="1715" w:type="pct"/>
            <w:tcBorders>
              <w:top w:val="outset" w:sz="6" w:space="0" w:color="000000"/>
              <w:left w:val="outset" w:sz="6" w:space="0" w:color="000000"/>
              <w:bottom w:val="outset" w:sz="6" w:space="0" w:color="000000"/>
              <w:right w:val="outset" w:sz="6" w:space="0" w:color="000000"/>
            </w:tcBorders>
            <w:hideMark/>
          </w:tcPr>
          <w:p w14:paraId="2AFCDE9C" w14:textId="77777777" w:rsidR="00E177BE" w:rsidRPr="00B57BAE" w:rsidRDefault="00E177BE" w:rsidP="00E177BE">
            <w:pPr>
              <w:pStyle w:val="Nagwek6"/>
              <w:rPr>
                <w:rFonts w:asciiTheme="minorHAnsi" w:hAnsiTheme="minorHAnsi" w:cstheme="minorHAnsi"/>
                <w:b w:val="0"/>
                <w:bCs w:val="0"/>
                <w:sz w:val="24"/>
                <w:szCs w:val="24"/>
              </w:rPr>
            </w:pPr>
            <w:r w:rsidRPr="00B57BAE">
              <w:rPr>
                <w:rFonts w:asciiTheme="minorHAnsi" w:hAnsiTheme="minorHAnsi" w:cstheme="minorHAnsi"/>
                <w:b w:val="0"/>
                <w:bCs w:val="0"/>
                <w:sz w:val="24"/>
                <w:szCs w:val="24"/>
              </w:rPr>
              <w:t>Dotacje celowe w ramach programów finansowanych z udziałem środków europejskich oraz środków o których mowa w art. 5 ust.3 pkt 5 lit. a i b ustawy, lub płatności w ramach budżetu środków europejskich, realizowanych przez jednostki samorządu terytorialnego</w:t>
            </w:r>
          </w:p>
        </w:tc>
        <w:tc>
          <w:tcPr>
            <w:tcW w:w="824" w:type="pct"/>
            <w:tcBorders>
              <w:top w:val="outset" w:sz="6" w:space="0" w:color="000000"/>
              <w:left w:val="outset" w:sz="6" w:space="0" w:color="000000"/>
              <w:bottom w:val="outset" w:sz="6" w:space="0" w:color="000000"/>
              <w:right w:val="outset" w:sz="6" w:space="0" w:color="000000"/>
            </w:tcBorders>
            <w:hideMark/>
          </w:tcPr>
          <w:p w14:paraId="41F4C9E3"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12.873,60</w:t>
            </w:r>
          </w:p>
        </w:tc>
        <w:tc>
          <w:tcPr>
            <w:tcW w:w="773" w:type="pct"/>
            <w:tcBorders>
              <w:top w:val="outset" w:sz="6" w:space="0" w:color="000000"/>
              <w:left w:val="outset" w:sz="6" w:space="0" w:color="000000"/>
              <w:bottom w:val="outset" w:sz="6" w:space="0" w:color="000000"/>
              <w:right w:val="outset" w:sz="6" w:space="0" w:color="000000"/>
            </w:tcBorders>
          </w:tcPr>
          <w:p w14:paraId="66F1D152" w14:textId="7EDF2786"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12.873,60</w:t>
            </w:r>
          </w:p>
        </w:tc>
        <w:tc>
          <w:tcPr>
            <w:tcW w:w="626" w:type="pct"/>
            <w:tcBorders>
              <w:top w:val="outset" w:sz="6" w:space="0" w:color="000000"/>
              <w:left w:val="outset" w:sz="6" w:space="0" w:color="000000"/>
              <w:bottom w:val="outset" w:sz="6" w:space="0" w:color="000000"/>
              <w:right w:val="outset" w:sz="6" w:space="0" w:color="000000"/>
            </w:tcBorders>
          </w:tcPr>
          <w:p w14:paraId="65F8180B" w14:textId="54A9DB58"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100,00</w:t>
            </w:r>
          </w:p>
        </w:tc>
      </w:tr>
      <w:tr w:rsidR="00E177BE" w:rsidRPr="00B57BAE" w14:paraId="28C91E5B"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C3A6B76" w14:textId="77777777" w:rsidR="00E177BE" w:rsidRPr="00B57BAE" w:rsidRDefault="00E177BE" w:rsidP="00E177BE">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28395AD2"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B5DF2AC"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E3375CC" w14:textId="77777777" w:rsidR="00E177BE" w:rsidRPr="00B57BAE" w:rsidRDefault="00E177BE" w:rsidP="00E177BE">
            <w:pPr>
              <w:pStyle w:val="Nagwek6"/>
              <w:rPr>
                <w:rFonts w:asciiTheme="minorHAnsi" w:hAnsiTheme="minorHAnsi" w:cstheme="minorHAnsi"/>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373AC743" w14:textId="77777777" w:rsidR="00E177BE" w:rsidRPr="00B57BAE" w:rsidRDefault="00E177BE" w:rsidP="00E177BE">
            <w:pPr>
              <w:pStyle w:val="NormalnyWeb"/>
              <w:jc w:val="center"/>
              <w:rPr>
                <w:rFonts w:asciiTheme="minorHAnsi" w:hAnsiTheme="minorHAnsi" w:cstheme="minorHAnsi"/>
                <w:b/>
              </w:rPr>
            </w:pPr>
          </w:p>
        </w:tc>
        <w:tc>
          <w:tcPr>
            <w:tcW w:w="773" w:type="pct"/>
            <w:tcBorders>
              <w:top w:val="outset" w:sz="6" w:space="0" w:color="000000"/>
              <w:left w:val="outset" w:sz="6" w:space="0" w:color="000000"/>
              <w:bottom w:val="outset" w:sz="6" w:space="0" w:color="000000"/>
              <w:right w:val="outset" w:sz="6" w:space="0" w:color="000000"/>
            </w:tcBorders>
          </w:tcPr>
          <w:p w14:paraId="64FB1900" w14:textId="77777777" w:rsidR="00E177BE" w:rsidRPr="00B57BAE" w:rsidRDefault="00E177BE" w:rsidP="00E177BE">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0FFAEFAB" w14:textId="77777777" w:rsidR="00E177BE" w:rsidRPr="00B57BAE" w:rsidRDefault="00E177BE" w:rsidP="00E177BE">
            <w:pPr>
              <w:pStyle w:val="NormalnyWeb"/>
              <w:jc w:val="center"/>
              <w:rPr>
                <w:rFonts w:asciiTheme="minorHAnsi" w:hAnsiTheme="minorHAnsi" w:cstheme="minorHAnsi"/>
                <w:b/>
              </w:rPr>
            </w:pPr>
          </w:p>
        </w:tc>
      </w:tr>
      <w:tr w:rsidR="00E177BE" w:rsidRPr="00B57BAE" w14:paraId="476364E3" w14:textId="77777777" w:rsidTr="00696A27">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69E5B7B"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b/>
                <w:bCs/>
              </w:rPr>
              <w:t>700</w:t>
            </w:r>
          </w:p>
        </w:tc>
        <w:tc>
          <w:tcPr>
            <w:tcW w:w="407" w:type="pct"/>
            <w:tcBorders>
              <w:top w:val="outset" w:sz="6" w:space="0" w:color="000000"/>
              <w:left w:val="outset" w:sz="6" w:space="0" w:color="000000"/>
              <w:bottom w:val="outset" w:sz="6" w:space="0" w:color="000000"/>
              <w:right w:val="outset" w:sz="6" w:space="0" w:color="000000"/>
            </w:tcBorders>
          </w:tcPr>
          <w:p w14:paraId="44285008"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9930E48"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7997D604" w14:textId="77777777" w:rsidR="00E177BE" w:rsidRPr="00B57BAE" w:rsidRDefault="00E177BE" w:rsidP="00E177BE">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824" w:type="pct"/>
            <w:tcBorders>
              <w:top w:val="outset" w:sz="6" w:space="0" w:color="000000"/>
              <w:left w:val="outset" w:sz="6" w:space="0" w:color="000000"/>
              <w:bottom w:val="outset" w:sz="6" w:space="0" w:color="000000"/>
              <w:right w:val="outset" w:sz="6" w:space="0" w:color="000000"/>
            </w:tcBorders>
          </w:tcPr>
          <w:p w14:paraId="50FA4CF1" w14:textId="2B73859C" w:rsidR="00E177BE" w:rsidRPr="00086A10" w:rsidRDefault="00E177BE" w:rsidP="00E177BE">
            <w:pPr>
              <w:pStyle w:val="NormalnyWeb"/>
              <w:jc w:val="center"/>
              <w:rPr>
                <w:rFonts w:asciiTheme="minorHAnsi" w:hAnsiTheme="minorHAnsi" w:cstheme="minorHAnsi"/>
                <w:b/>
                <w:bCs/>
                <w:i/>
                <w:iCs/>
              </w:rPr>
            </w:pPr>
            <w:r w:rsidRPr="00086A10">
              <w:rPr>
                <w:rFonts w:asciiTheme="minorHAnsi" w:hAnsiTheme="minorHAnsi" w:cstheme="minorHAnsi"/>
                <w:b/>
                <w:bCs/>
                <w:i/>
                <w:iCs/>
              </w:rPr>
              <w:t>45.088,00</w:t>
            </w:r>
          </w:p>
        </w:tc>
        <w:tc>
          <w:tcPr>
            <w:tcW w:w="773" w:type="pct"/>
            <w:tcBorders>
              <w:top w:val="outset" w:sz="6" w:space="0" w:color="000000"/>
              <w:left w:val="outset" w:sz="6" w:space="0" w:color="000000"/>
              <w:bottom w:val="outset" w:sz="6" w:space="0" w:color="000000"/>
              <w:right w:val="outset" w:sz="6" w:space="0" w:color="000000"/>
            </w:tcBorders>
          </w:tcPr>
          <w:p w14:paraId="2D668C33" w14:textId="09D96CF2" w:rsidR="00E177BE" w:rsidRPr="00086A10" w:rsidRDefault="00E177BE" w:rsidP="00E177BE">
            <w:pPr>
              <w:pStyle w:val="NormalnyWeb"/>
              <w:jc w:val="center"/>
              <w:rPr>
                <w:rFonts w:asciiTheme="minorHAnsi" w:hAnsiTheme="minorHAnsi" w:cstheme="minorHAnsi"/>
                <w:b/>
                <w:bCs/>
                <w:i/>
                <w:iCs/>
              </w:rPr>
            </w:pPr>
            <w:r w:rsidRPr="00086A10">
              <w:rPr>
                <w:rFonts w:asciiTheme="minorHAnsi" w:hAnsiTheme="minorHAnsi" w:cstheme="minorHAnsi"/>
                <w:b/>
                <w:bCs/>
                <w:i/>
                <w:iCs/>
              </w:rPr>
              <w:t>45.062,50</w:t>
            </w:r>
          </w:p>
        </w:tc>
        <w:tc>
          <w:tcPr>
            <w:tcW w:w="626" w:type="pct"/>
            <w:tcBorders>
              <w:top w:val="outset" w:sz="6" w:space="0" w:color="000000"/>
              <w:left w:val="outset" w:sz="6" w:space="0" w:color="000000"/>
              <w:bottom w:val="outset" w:sz="6" w:space="0" w:color="000000"/>
              <w:right w:val="outset" w:sz="6" w:space="0" w:color="000000"/>
            </w:tcBorders>
          </w:tcPr>
          <w:p w14:paraId="521D416A" w14:textId="75352706" w:rsidR="00E177BE" w:rsidRPr="00086A10" w:rsidRDefault="00E177BE" w:rsidP="00E177BE">
            <w:pPr>
              <w:pStyle w:val="NormalnyWeb"/>
              <w:jc w:val="center"/>
              <w:rPr>
                <w:rFonts w:asciiTheme="minorHAnsi" w:hAnsiTheme="minorHAnsi" w:cstheme="minorHAnsi"/>
                <w:b/>
                <w:bCs/>
                <w:i/>
                <w:iCs/>
              </w:rPr>
            </w:pPr>
            <w:r w:rsidRPr="00086A10">
              <w:rPr>
                <w:rFonts w:asciiTheme="minorHAnsi" w:hAnsiTheme="minorHAnsi" w:cstheme="minorHAnsi"/>
                <w:b/>
                <w:bCs/>
                <w:i/>
                <w:iCs/>
              </w:rPr>
              <w:t>99,94</w:t>
            </w:r>
          </w:p>
        </w:tc>
      </w:tr>
      <w:tr w:rsidR="00E177BE" w:rsidRPr="00B57BAE" w14:paraId="32FDF90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2916"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88F1BE9"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52EC191"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DC49E56"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AFB07BB"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B647D82"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92F9F44" w14:textId="77777777" w:rsidR="00E177BE" w:rsidRPr="00B57BAE" w:rsidRDefault="00E177BE" w:rsidP="00E177BE">
            <w:pPr>
              <w:pStyle w:val="NormalnyWeb"/>
              <w:jc w:val="center"/>
              <w:rPr>
                <w:rFonts w:asciiTheme="minorHAnsi" w:hAnsiTheme="minorHAnsi" w:cstheme="minorHAnsi"/>
              </w:rPr>
            </w:pPr>
          </w:p>
        </w:tc>
      </w:tr>
      <w:tr w:rsidR="00E177BE" w:rsidRPr="00B57BAE" w14:paraId="6CF1B782" w14:textId="77777777" w:rsidTr="00696A27">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446543C"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291A5678"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i/>
                <w:iCs/>
              </w:rPr>
              <w:t>70005</w:t>
            </w:r>
          </w:p>
        </w:tc>
        <w:tc>
          <w:tcPr>
            <w:tcW w:w="331" w:type="pct"/>
            <w:tcBorders>
              <w:top w:val="outset" w:sz="6" w:space="0" w:color="000000"/>
              <w:left w:val="outset" w:sz="6" w:space="0" w:color="000000"/>
              <w:bottom w:val="outset" w:sz="6" w:space="0" w:color="000000"/>
              <w:right w:val="outset" w:sz="6" w:space="0" w:color="000000"/>
            </w:tcBorders>
          </w:tcPr>
          <w:p w14:paraId="7273F6CF"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65D04C66" w14:textId="77777777" w:rsidR="00E177BE" w:rsidRPr="00B57BAE" w:rsidRDefault="00E177BE" w:rsidP="00E177BE">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824" w:type="pct"/>
            <w:tcBorders>
              <w:top w:val="outset" w:sz="6" w:space="0" w:color="000000"/>
              <w:left w:val="outset" w:sz="6" w:space="0" w:color="000000"/>
              <w:bottom w:val="outset" w:sz="6" w:space="0" w:color="000000"/>
              <w:right w:val="outset" w:sz="6" w:space="0" w:color="000000"/>
            </w:tcBorders>
          </w:tcPr>
          <w:p w14:paraId="030FBFCC" w14:textId="4A467499" w:rsidR="00E177BE" w:rsidRPr="00086A10" w:rsidRDefault="00E177BE" w:rsidP="00E177BE">
            <w:pPr>
              <w:pStyle w:val="NormalnyWeb"/>
              <w:jc w:val="center"/>
              <w:rPr>
                <w:rFonts w:asciiTheme="minorHAnsi" w:hAnsiTheme="minorHAnsi" w:cstheme="minorHAnsi"/>
                <w:i/>
                <w:iCs/>
              </w:rPr>
            </w:pPr>
            <w:r w:rsidRPr="00086A10">
              <w:rPr>
                <w:rFonts w:asciiTheme="minorHAnsi" w:hAnsiTheme="minorHAnsi" w:cstheme="minorHAnsi"/>
                <w:i/>
                <w:iCs/>
              </w:rPr>
              <w:t>45.088,00</w:t>
            </w:r>
          </w:p>
        </w:tc>
        <w:tc>
          <w:tcPr>
            <w:tcW w:w="773" w:type="pct"/>
            <w:tcBorders>
              <w:top w:val="outset" w:sz="6" w:space="0" w:color="000000"/>
              <w:left w:val="outset" w:sz="6" w:space="0" w:color="000000"/>
              <w:bottom w:val="outset" w:sz="6" w:space="0" w:color="000000"/>
              <w:right w:val="outset" w:sz="6" w:space="0" w:color="000000"/>
            </w:tcBorders>
          </w:tcPr>
          <w:p w14:paraId="0E3DA751" w14:textId="0BF3E5E1" w:rsidR="00E177BE" w:rsidRPr="00086A10" w:rsidRDefault="00E177BE" w:rsidP="00E177BE">
            <w:pPr>
              <w:pStyle w:val="NormalnyWeb"/>
              <w:jc w:val="center"/>
              <w:rPr>
                <w:rFonts w:asciiTheme="minorHAnsi" w:hAnsiTheme="minorHAnsi" w:cstheme="minorHAnsi"/>
                <w:i/>
                <w:iCs/>
              </w:rPr>
            </w:pPr>
            <w:r w:rsidRPr="00086A10">
              <w:rPr>
                <w:rFonts w:asciiTheme="minorHAnsi" w:hAnsiTheme="minorHAnsi" w:cstheme="minorHAnsi"/>
                <w:i/>
                <w:iCs/>
              </w:rPr>
              <w:t>45.062,50</w:t>
            </w:r>
          </w:p>
        </w:tc>
        <w:tc>
          <w:tcPr>
            <w:tcW w:w="626" w:type="pct"/>
            <w:tcBorders>
              <w:top w:val="outset" w:sz="6" w:space="0" w:color="000000"/>
              <w:left w:val="outset" w:sz="6" w:space="0" w:color="000000"/>
              <w:bottom w:val="outset" w:sz="6" w:space="0" w:color="000000"/>
              <w:right w:val="outset" w:sz="6" w:space="0" w:color="000000"/>
            </w:tcBorders>
          </w:tcPr>
          <w:p w14:paraId="6E48765D" w14:textId="26C6A97A" w:rsidR="00E177BE" w:rsidRPr="00086A10" w:rsidRDefault="00E177BE" w:rsidP="00E177BE">
            <w:pPr>
              <w:pStyle w:val="NormalnyWeb"/>
              <w:jc w:val="center"/>
              <w:rPr>
                <w:rFonts w:asciiTheme="minorHAnsi" w:hAnsiTheme="minorHAnsi" w:cstheme="minorHAnsi"/>
                <w:i/>
                <w:iCs/>
              </w:rPr>
            </w:pPr>
            <w:r w:rsidRPr="00086A10">
              <w:rPr>
                <w:rFonts w:asciiTheme="minorHAnsi" w:hAnsiTheme="minorHAnsi" w:cstheme="minorHAnsi"/>
                <w:i/>
                <w:iCs/>
              </w:rPr>
              <w:t>99,94</w:t>
            </w:r>
          </w:p>
        </w:tc>
      </w:tr>
      <w:tr w:rsidR="00E177BE" w:rsidRPr="00B57BAE" w14:paraId="7126EA6A"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19DB75"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04DA44"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36367A"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ED49CA4" w14:textId="77777777" w:rsidR="00E177BE" w:rsidRPr="00B57BAE" w:rsidRDefault="00E177BE" w:rsidP="00E177BE">
            <w:pPr>
              <w:pStyle w:val="NormalnyWeb"/>
              <w:jc w:val="center"/>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D8A33DE"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9F4A1E3"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8F3844A" w14:textId="77777777" w:rsidR="00E177BE" w:rsidRPr="00B57BAE" w:rsidRDefault="00E177BE" w:rsidP="00E177BE">
            <w:pPr>
              <w:pStyle w:val="NormalnyWeb"/>
              <w:jc w:val="center"/>
              <w:rPr>
                <w:rFonts w:asciiTheme="minorHAnsi" w:hAnsiTheme="minorHAnsi" w:cstheme="minorHAnsi"/>
              </w:rPr>
            </w:pPr>
          </w:p>
        </w:tc>
      </w:tr>
      <w:tr w:rsidR="00E177BE" w:rsidRPr="00B57BAE" w14:paraId="4DF1B09F" w14:textId="77777777" w:rsidTr="00696A27">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CFBD50C"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42926F7"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19C8CA71"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0770</w:t>
            </w:r>
          </w:p>
        </w:tc>
        <w:tc>
          <w:tcPr>
            <w:tcW w:w="1715" w:type="pct"/>
            <w:tcBorders>
              <w:top w:val="outset" w:sz="6" w:space="0" w:color="000000"/>
              <w:left w:val="outset" w:sz="6" w:space="0" w:color="000000"/>
              <w:bottom w:val="outset" w:sz="6" w:space="0" w:color="000000"/>
              <w:right w:val="outset" w:sz="6" w:space="0" w:color="000000"/>
            </w:tcBorders>
            <w:hideMark/>
          </w:tcPr>
          <w:p w14:paraId="470B1C6E" w14:textId="77777777" w:rsidR="00E177BE" w:rsidRPr="00B57BAE" w:rsidRDefault="00E177BE" w:rsidP="00E177BE">
            <w:pPr>
              <w:pStyle w:val="NormalnyWeb"/>
              <w:rPr>
                <w:rFonts w:asciiTheme="minorHAnsi" w:hAnsiTheme="minorHAnsi" w:cstheme="minorHAnsi"/>
              </w:rPr>
            </w:pPr>
            <w:r w:rsidRPr="00B57BAE">
              <w:rPr>
                <w:rFonts w:asciiTheme="minorHAnsi" w:hAnsiTheme="minorHAnsi" w:cstheme="minorHAnsi"/>
              </w:rPr>
              <w:t>Wpływy z tytułu odpłatnego nabycia prawa własności oraz prawa użytkowania wieczystego nieruchomości</w:t>
            </w:r>
          </w:p>
        </w:tc>
        <w:tc>
          <w:tcPr>
            <w:tcW w:w="824" w:type="pct"/>
            <w:tcBorders>
              <w:top w:val="outset" w:sz="6" w:space="0" w:color="000000"/>
              <w:left w:val="outset" w:sz="6" w:space="0" w:color="000000"/>
              <w:bottom w:val="outset" w:sz="6" w:space="0" w:color="000000"/>
              <w:right w:val="outset" w:sz="6" w:space="0" w:color="000000"/>
            </w:tcBorders>
          </w:tcPr>
          <w:p w14:paraId="104E7777" w14:textId="124F9C1B"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45.088,00</w:t>
            </w:r>
          </w:p>
        </w:tc>
        <w:tc>
          <w:tcPr>
            <w:tcW w:w="773" w:type="pct"/>
            <w:tcBorders>
              <w:top w:val="outset" w:sz="6" w:space="0" w:color="000000"/>
              <w:left w:val="outset" w:sz="6" w:space="0" w:color="000000"/>
              <w:bottom w:val="outset" w:sz="6" w:space="0" w:color="000000"/>
              <w:right w:val="outset" w:sz="6" w:space="0" w:color="000000"/>
            </w:tcBorders>
          </w:tcPr>
          <w:p w14:paraId="2D49B8FE" w14:textId="411544D5"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45.062,50</w:t>
            </w:r>
          </w:p>
        </w:tc>
        <w:tc>
          <w:tcPr>
            <w:tcW w:w="626" w:type="pct"/>
            <w:tcBorders>
              <w:top w:val="outset" w:sz="6" w:space="0" w:color="000000"/>
              <w:left w:val="outset" w:sz="6" w:space="0" w:color="000000"/>
              <w:bottom w:val="outset" w:sz="6" w:space="0" w:color="000000"/>
              <w:right w:val="outset" w:sz="6" w:space="0" w:color="000000"/>
            </w:tcBorders>
          </w:tcPr>
          <w:p w14:paraId="004ABAEC" w14:textId="45868C9B"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99,94</w:t>
            </w:r>
          </w:p>
        </w:tc>
      </w:tr>
      <w:tr w:rsidR="00E177BE" w:rsidRPr="00B57BAE" w14:paraId="5D180E1F"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C11A924"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C92A916"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16D9720"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44B49D7"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75CA52F"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839C67A"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5B801E52" w14:textId="77777777" w:rsidR="00E177BE" w:rsidRPr="00B57BAE" w:rsidRDefault="00E177BE" w:rsidP="00E177BE">
            <w:pPr>
              <w:pStyle w:val="NormalnyWeb"/>
              <w:jc w:val="center"/>
              <w:rPr>
                <w:rFonts w:asciiTheme="minorHAnsi" w:hAnsiTheme="minorHAnsi" w:cstheme="minorHAnsi"/>
              </w:rPr>
            </w:pPr>
          </w:p>
        </w:tc>
      </w:tr>
      <w:tr w:rsidR="00E177BE" w:rsidRPr="00B57BAE" w14:paraId="06B4338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7EE2AF66" w14:textId="77777777" w:rsidR="00E177BE" w:rsidRPr="00B57BAE" w:rsidRDefault="00E177BE" w:rsidP="00E177BE">
            <w:pPr>
              <w:pStyle w:val="NormalnyWeb"/>
              <w:jc w:val="center"/>
              <w:rPr>
                <w:rFonts w:asciiTheme="minorHAnsi" w:hAnsiTheme="minorHAnsi" w:cstheme="minorHAnsi"/>
                <w:b/>
              </w:rPr>
            </w:pPr>
            <w:r w:rsidRPr="00B57BAE">
              <w:rPr>
                <w:rFonts w:asciiTheme="minorHAnsi" w:hAnsiTheme="minorHAnsi" w:cstheme="minorHAnsi"/>
                <w:b/>
              </w:rPr>
              <w:t>750</w:t>
            </w:r>
          </w:p>
        </w:tc>
        <w:tc>
          <w:tcPr>
            <w:tcW w:w="407" w:type="pct"/>
            <w:tcBorders>
              <w:top w:val="outset" w:sz="6" w:space="0" w:color="000000"/>
              <w:left w:val="outset" w:sz="6" w:space="0" w:color="000000"/>
              <w:bottom w:val="outset" w:sz="6" w:space="0" w:color="000000"/>
              <w:right w:val="outset" w:sz="6" w:space="0" w:color="000000"/>
            </w:tcBorders>
          </w:tcPr>
          <w:p w14:paraId="596FCAB9" w14:textId="77777777" w:rsidR="00E177BE" w:rsidRPr="00B57BAE" w:rsidRDefault="00E177BE" w:rsidP="00E177BE">
            <w:pPr>
              <w:pStyle w:val="NormalnyWeb"/>
              <w:jc w:val="center"/>
              <w:rPr>
                <w:rFonts w:asciiTheme="minorHAnsi" w:hAnsiTheme="minorHAnsi" w:cstheme="minorHAnsi"/>
                <w:b/>
              </w:rPr>
            </w:pPr>
          </w:p>
        </w:tc>
        <w:tc>
          <w:tcPr>
            <w:tcW w:w="331" w:type="pct"/>
            <w:tcBorders>
              <w:top w:val="outset" w:sz="6" w:space="0" w:color="000000"/>
              <w:left w:val="outset" w:sz="6" w:space="0" w:color="000000"/>
              <w:bottom w:val="outset" w:sz="6" w:space="0" w:color="000000"/>
              <w:right w:val="outset" w:sz="6" w:space="0" w:color="000000"/>
            </w:tcBorders>
          </w:tcPr>
          <w:p w14:paraId="30C0FFFD" w14:textId="77777777" w:rsidR="00E177BE" w:rsidRPr="00B57BAE" w:rsidRDefault="00E177BE" w:rsidP="00E177BE">
            <w:pPr>
              <w:pStyle w:val="NormalnyWeb"/>
              <w:jc w:val="center"/>
              <w:rPr>
                <w:rFonts w:asciiTheme="minorHAnsi" w:hAnsiTheme="minorHAnsi" w:cstheme="minorHAnsi"/>
                <w:b/>
              </w:rPr>
            </w:pPr>
          </w:p>
        </w:tc>
        <w:tc>
          <w:tcPr>
            <w:tcW w:w="1715" w:type="pct"/>
            <w:tcBorders>
              <w:top w:val="outset" w:sz="6" w:space="0" w:color="000000"/>
              <w:left w:val="outset" w:sz="6" w:space="0" w:color="000000"/>
              <w:bottom w:val="outset" w:sz="6" w:space="0" w:color="000000"/>
              <w:right w:val="outset" w:sz="6" w:space="0" w:color="000000"/>
            </w:tcBorders>
            <w:hideMark/>
          </w:tcPr>
          <w:p w14:paraId="77294C26" w14:textId="77777777" w:rsidR="00E177BE" w:rsidRPr="00B57BAE" w:rsidRDefault="00E177BE" w:rsidP="00E177BE">
            <w:pPr>
              <w:pStyle w:val="NormalnyWeb"/>
              <w:rPr>
                <w:rFonts w:asciiTheme="minorHAnsi" w:hAnsiTheme="minorHAnsi" w:cstheme="minorHAnsi"/>
                <w:b/>
              </w:rPr>
            </w:pPr>
            <w:r w:rsidRPr="00B57BAE">
              <w:rPr>
                <w:rFonts w:asciiTheme="minorHAnsi" w:hAnsiTheme="minorHAnsi" w:cstheme="minorHAnsi"/>
                <w:b/>
              </w:rPr>
              <w:t>Administracja publiczna</w:t>
            </w:r>
          </w:p>
        </w:tc>
        <w:tc>
          <w:tcPr>
            <w:tcW w:w="824" w:type="pct"/>
            <w:tcBorders>
              <w:top w:val="outset" w:sz="6" w:space="0" w:color="000000"/>
              <w:left w:val="outset" w:sz="6" w:space="0" w:color="000000"/>
              <w:bottom w:val="outset" w:sz="6" w:space="0" w:color="000000"/>
              <w:right w:val="outset" w:sz="6" w:space="0" w:color="000000"/>
            </w:tcBorders>
            <w:hideMark/>
          </w:tcPr>
          <w:p w14:paraId="065B3356"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10.689,45</w:t>
            </w:r>
          </w:p>
        </w:tc>
        <w:tc>
          <w:tcPr>
            <w:tcW w:w="773" w:type="pct"/>
            <w:tcBorders>
              <w:top w:val="outset" w:sz="6" w:space="0" w:color="000000"/>
              <w:left w:val="outset" w:sz="6" w:space="0" w:color="000000"/>
              <w:bottom w:val="outset" w:sz="6" w:space="0" w:color="000000"/>
              <w:right w:val="outset" w:sz="6" w:space="0" w:color="000000"/>
            </w:tcBorders>
          </w:tcPr>
          <w:p w14:paraId="73CD2283" w14:textId="457CFA9D" w:rsidR="00E177BE" w:rsidRPr="00233051" w:rsidRDefault="00E177BE" w:rsidP="00E177BE">
            <w:pPr>
              <w:pStyle w:val="NormalnyWeb"/>
              <w:jc w:val="center"/>
              <w:rPr>
                <w:rFonts w:asciiTheme="minorHAnsi" w:hAnsiTheme="minorHAnsi" w:cstheme="minorHAnsi"/>
                <w:b/>
                <w:bCs/>
              </w:rPr>
            </w:pPr>
            <w:r w:rsidRPr="00233051">
              <w:rPr>
                <w:rFonts w:asciiTheme="minorHAnsi" w:hAnsiTheme="minorHAnsi" w:cstheme="minorHAnsi"/>
                <w:b/>
                <w:bCs/>
              </w:rPr>
              <w:t>10.689,45</w:t>
            </w:r>
          </w:p>
        </w:tc>
        <w:tc>
          <w:tcPr>
            <w:tcW w:w="626" w:type="pct"/>
            <w:tcBorders>
              <w:top w:val="outset" w:sz="6" w:space="0" w:color="000000"/>
              <w:left w:val="outset" w:sz="6" w:space="0" w:color="000000"/>
              <w:bottom w:val="outset" w:sz="6" w:space="0" w:color="000000"/>
              <w:right w:val="outset" w:sz="6" w:space="0" w:color="000000"/>
            </w:tcBorders>
          </w:tcPr>
          <w:p w14:paraId="1FB1E53E" w14:textId="66A744B4" w:rsidR="00E177BE" w:rsidRPr="00233051" w:rsidRDefault="00E177BE" w:rsidP="00E177BE">
            <w:pPr>
              <w:pStyle w:val="NormalnyWeb"/>
              <w:jc w:val="center"/>
              <w:rPr>
                <w:rFonts w:asciiTheme="minorHAnsi" w:hAnsiTheme="minorHAnsi" w:cstheme="minorHAnsi"/>
                <w:b/>
                <w:bCs/>
              </w:rPr>
            </w:pPr>
            <w:r w:rsidRPr="00233051">
              <w:rPr>
                <w:rFonts w:asciiTheme="minorHAnsi" w:hAnsiTheme="minorHAnsi" w:cstheme="minorHAnsi"/>
                <w:b/>
                <w:bCs/>
              </w:rPr>
              <w:t>100,00</w:t>
            </w:r>
          </w:p>
        </w:tc>
      </w:tr>
      <w:tr w:rsidR="00E177BE" w:rsidRPr="00B57BAE" w14:paraId="39CA2F4B"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A285CE9"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9814551"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4CF2C4"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60A27D7"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EA72664"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D78A882"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E58FCB" w14:textId="77777777" w:rsidR="00E177BE" w:rsidRPr="00B57BAE" w:rsidRDefault="00E177BE" w:rsidP="00E177BE">
            <w:pPr>
              <w:pStyle w:val="NormalnyWeb"/>
              <w:jc w:val="center"/>
              <w:rPr>
                <w:rFonts w:asciiTheme="minorHAnsi" w:hAnsiTheme="minorHAnsi" w:cstheme="minorHAnsi"/>
              </w:rPr>
            </w:pPr>
          </w:p>
        </w:tc>
      </w:tr>
      <w:tr w:rsidR="00E177BE" w:rsidRPr="00B57BAE" w14:paraId="6F1D9BD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C853434"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D306E35" w14:textId="50122CBF" w:rsidR="00E177BE" w:rsidRPr="00B57BAE" w:rsidRDefault="00E177BE" w:rsidP="00E177BE">
            <w:pPr>
              <w:pStyle w:val="NormalnyWeb"/>
              <w:jc w:val="center"/>
              <w:rPr>
                <w:rFonts w:asciiTheme="minorHAnsi" w:hAnsiTheme="minorHAnsi" w:cstheme="minorHAnsi"/>
                <w:i/>
              </w:rPr>
            </w:pPr>
            <w:r w:rsidRPr="00B57BAE">
              <w:rPr>
                <w:rFonts w:asciiTheme="minorHAnsi" w:hAnsiTheme="minorHAnsi" w:cstheme="minorHAnsi"/>
                <w:i/>
              </w:rPr>
              <w:t>750</w:t>
            </w:r>
            <w:r w:rsidR="009A12E9">
              <w:rPr>
                <w:rFonts w:asciiTheme="minorHAnsi" w:hAnsiTheme="minorHAnsi" w:cstheme="minorHAnsi"/>
                <w:i/>
              </w:rPr>
              <w:t>23</w:t>
            </w:r>
          </w:p>
        </w:tc>
        <w:tc>
          <w:tcPr>
            <w:tcW w:w="331" w:type="pct"/>
            <w:tcBorders>
              <w:top w:val="outset" w:sz="6" w:space="0" w:color="000000"/>
              <w:left w:val="outset" w:sz="6" w:space="0" w:color="000000"/>
              <w:bottom w:val="outset" w:sz="6" w:space="0" w:color="000000"/>
              <w:right w:val="outset" w:sz="6" w:space="0" w:color="000000"/>
            </w:tcBorders>
          </w:tcPr>
          <w:p w14:paraId="0600AD64" w14:textId="77777777" w:rsidR="00E177BE" w:rsidRPr="00B57BAE" w:rsidRDefault="00E177BE" w:rsidP="00E177BE">
            <w:pPr>
              <w:pStyle w:val="NormalnyWeb"/>
              <w:jc w:val="center"/>
              <w:rPr>
                <w:rFonts w:asciiTheme="minorHAnsi" w:hAnsiTheme="minorHAnsi" w:cstheme="minorHAnsi"/>
                <w:i/>
              </w:rPr>
            </w:pPr>
          </w:p>
        </w:tc>
        <w:tc>
          <w:tcPr>
            <w:tcW w:w="1715" w:type="pct"/>
            <w:tcBorders>
              <w:top w:val="outset" w:sz="6" w:space="0" w:color="000000"/>
              <w:left w:val="outset" w:sz="6" w:space="0" w:color="000000"/>
              <w:bottom w:val="outset" w:sz="6" w:space="0" w:color="000000"/>
              <w:right w:val="outset" w:sz="6" w:space="0" w:color="000000"/>
            </w:tcBorders>
            <w:hideMark/>
          </w:tcPr>
          <w:p w14:paraId="63088967" w14:textId="41A938D8" w:rsidR="00E177BE" w:rsidRPr="00B57BAE" w:rsidRDefault="009A12E9" w:rsidP="00E177BE">
            <w:pPr>
              <w:pStyle w:val="NormalnyWeb"/>
              <w:rPr>
                <w:rFonts w:asciiTheme="minorHAnsi" w:hAnsiTheme="minorHAnsi" w:cstheme="minorHAnsi"/>
                <w:i/>
              </w:rPr>
            </w:pPr>
            <w:r>
              <w:rPr>
                <w:rFonts w:asciiTheme="minorHAnsi" w:hAnsiTheme="minorHAnsi" w:cstheme="minorHAnsi"/>
                <w:i/>
              </w:rPr>
              <w:t>Urzędy gmin (miast i miast na prawach powiatu)</w:t>
            </w:r>
          </w:p>
        </w:tc>
        <w:tc>
          <w:tcPr>
            <w:tcW w:w="824" w:type="pct"/>
            <w:tcBorders>
              <w:top w:val="outset" w:sz="6" w:space="0" w:color="000000"/>
              <w:left w:val="outset" w:sz="6" w:space="0" w:color="000000"/>
              <w:bottom w:val="outset" w:sz="6" w:space="0" w:color="000000"/>
              <w:right w:val="outset" w:sz="6" w:space="0" w:color="000000"/>
            </w:tcBorders>
            <w:hideMark/>
          </w:tcPr>
          <w:p w14:paraId="598C1779"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10.689,45</w:t>
            </w:r>
          </w:p>
        </w:tc>
        <w:tc>
          <w:tcPr>
            <w:tcW w:w="773" w:type="pct"/>
            <w:tcBorders>
              <w:top w:val="outset" w:sz="6" w:space="0" w:color="000000"/>
              <w:left w:val="outset" w:sz="6" w:space="0" w:color="000000"/>
              <w:bottom w:val="outset" w:sz="6" w:space="0" w:color="000000"/>
              <w:right w:val="outset" w:sz="6" w:space="0" w:color="000000"/>
            </w:tcBorders>
          </w:tcPr>
          <w:p w14:paraId="6E6D5BBD" w14:textId="026AC2DB" w:rsidR="00E177BE" w:rsidRPr="00B57BAE" w:rsidRDefault="00E177BE" w:rsidP="00E177BE">
            <w:pPr>
              <w:pStyle w:val="NormalnyWeb"/>
              <w:jc w:val="center"/>
              <w:rPr>
                <w:rFonts w:asciiTheme="minorHAnsi" w:hAnsiTheme="minorHAnsi" w:cstheme="minorHAnsi"/>
                <w:i/>
                <w:iCs/>
              </w:rPr>
            </w:pPr>
            <w:r>
              <w:rPr>
                <w:rFonts w:asciiTheme="minorHAnsi" w:hAnsiTheme="minorHAnsi" w:cstheme="minorHAnsi"/>
              </w:rPr>
              <w:t>10.689,45</w:t>
            </w:r>
          </w:p>
        </w:tc>
        <w:tc>
          <w:tcPr>
            <w:tcW w:w="626" w:type="pct"/>
            <w:tcBorders>
              <w:top w:val="outset" w:sz="6" w:space="0" w:color="000000"/>
              <w:left w:val="outset" w:sz="6" w:space="0" w:color="000000"/>
              <w:bottom w:val="outset" w:sz="6" w:space="0" w:color="000000"/>
              <w:right w:val="outset" w:sz="6" w:space="0" w:color="000000"/>
            </w:tcBorders>
          </w:tcPr>
          <w:p w14:paraId="7465593E" w14:textId="54C1FE36" w:rsidR="00E177BE" w:rsidRPr="00B57BAE" w:rsidRDefault="00E177BE" w:rsidP="00E177BE">
            <w:pPr>
              <w:pStyle w:val="NormalnyWeb"/>
              <w:jc w:val="center"/>
              <w:rPr>
                <w:rFonts w:asciiTheme="minorHAnsi" w:hAnsiTheme="minorHAnsi" w:cstheme="minorHAnsi"/>
                <w:i/>
                <w:iCs/>
              </w:rPr>
            </w:pPr>
            <w:r>
              <w:rPr>
                <w:rFonts w:asciiTheme="minorHAnsi" w:hAnsiTheme="minorHAnsi" w:cstheme="minorHAnsi"/>
              </w:rPr>
              <w:t>100,00</w:t>
            </w:r>
          </w:p>
        </w:tc>
      </w:tr>
      <w:tr w:rsidR="00E177BE" w:rsidRPr="00B57BAE" w14:paraId="2F60E7FE"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DEFFB0A"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A7EA58B"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7A1A973"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FEE8675"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CA8FCA4"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9F0D3A8"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6F490B9" w14:textId="77777777" w:rsidR="00E177BE" w:rsidRPr="00B57BAE" w:rsidRDefault="00E177BE" w:rsidP="00E177BE">
            <w:pPr>
              <w:pStyle w:val="NormalnyWeb"/>
              <w:jc w:val="center"/>
              <w:rPr>
                <w:rFonts w:asciiTheme="minorHAnsi" w:hAnsiTheme="minorHAnsi" w:cstheme="minorHAnsi"/>
              </w:rPr>
            </w:pPr>
          </w:p>
        </w:tc>
      </w:tr>
      <w:tr w:rsidR="00E177BE" w:rsidRPr="00B57BAE" w14:paraId="43E4DBC8"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3B0CC7F"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0A1FA15"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0103B839"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6260</w:t>
            </w:r>
          </w:p>
        </w:tc>
        <w:tc>
          <w:tcPr>
            <w:tcW w:w="1715" w:type="pct"/>
            <w:tcBorders>
              <w:top w:val="outset" w:sz="6" w:space="0" w:color="000000"/>
              <w:left w:val="outset" w:sz="6" w:space="0" w:color="000000"/>
              <w:bottom w:val="outset" w:sz="6" w:space="0" w:color="000000"/>
              <w:right w:val="outset" w:sz="6" w:space="0" w:color="000000"/>
            </w:tcBorders>
            <w:hideMark/>
          </w:tcPr>
          <w:p w14:paraId="06BF05DA" w14:textId="77777777" w:rsidR="00E177BE" w:rsidRPr="00B57BAE" w:rsidRDefault="00E177BE" w:rsidP="00E177BE">
            <w:pPr>
              <w:pStyle w:val="NormalnyWeb"/>
              <w:rPr>
                <w:rFonts w:asciiTheme="minorHAnsi" w:hAnsiTheme="minorHAnsi" w:cstheme="minorHAnsi"/>
              </w:rPr>
            </w:pPr>
            <w:r w:rsidRPr="00B57BAE">
              <w:rPr>
                <w:rFonts w:asciiTheme="minorHAnsi" w:hAnsiTheme="minorHAnsi" w:cstheme="minorHAnsi"/>
              </w:rPr>
              <w:t xml:space="preserve">Dotacje celowe otrzymane z państwowych funduszy celowych na finansowanie lub </w:t>
            </w:r>
            <w:r w:rsidRPr="00B57BAE">
              <w:rPr>
                <w:rFonts w:asciiTheme="minorHAnsi" w:hAnsiTheme="minorHAnsi" w:cstheme="minorHAnsi"/>
              </w:rPr>
              <w:lastRenderedPageBreak/>
              <w:t>dofinansowanie kosztów realizacji inwestycji i zakupów inwestycyjnych jednostek sektora finansów publicznych</w:t>
            </w:r>
          </w:p>
        </w:tc>
        <w:tc>
          <w:tcPr>
            <w:tcW w:w="824" w:type="pct"/>
            <w:tcBorders>
              <w:top w:val="outset" w:sz="6" w:space="0" w:color="000000"/>
              <w:left w:val="outset" w:sz="6" w:space="0" w:color="000000"/>
              <w:bottom w:val="outset" w:sz="6" w:space="0" w:color="000000"/>
              <w:right w:val="outset" w:sz="6" w:space="0" w:color="000000"/>
            </w:tcBorders>
            <w:hideMark/>
          </w:tcPr>
          <w:p w14:paraId="695036F0"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lastRenderedPageBreak/>
              <w:t>10.689,45</w:t>
            </w:r>
          </w:p>
        </w:tc>
        <w:tc>
          <w:tcPr>
            <w:tcW w:w="773" w:type="pct"/>
            <w:tcBorders>
              <w:top w:val="outset" w:sz="6" w:space="0" w:color="000000"/>
              <w:left w:val="outset" w:sz="6" w:space="0" w:color="000000"/>
              <w:bottom w:val="outset" w:sz="6" w:space="0" w:color="000000"/>
              <w:right w:val="outset" w:sz="6" w:space="0" w:color="000000"/>
            </w:tcBorders>
          </w:tcPr>
          <w:p w14:paraId="45588A1D" w14:textId="0FD8402C"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10.689,45</w:t>
            </w:r>
          </w:p>
        </w:tc>
        <w:tc>
          <w:tcPr>
            <w:tcW w:w="626" w:type="pct"/>
            <w:tcBorders>
              <w:top w:val="outset" w:sz="6" w:space="0" w:color="000000"/>
              <w:left w:val="outset" w:sz="6" w:space="0" w:color="000000"/>
              <w:bottom w:val="outset" w:sz="6" w:space="0" w:color="000000"/>
              <w:right w:val="outset" w:sz="6" w:space="0" w:color="000000"/>
            </w:tcBorders>
          </w:tcPr>
          <w:p w14:paraId="70B75280" w14:textId="5BCE4E55"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100,00</w:t>
            </w:r>
          </w:p>
        </w:tc>
      </w:tr>
      <w:tr w:rsidR="00E177BE" w:rsidRPr="00B57BAE" w14:paraId="2E6723E7"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DD0550F"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C5BEC46"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D8432BC"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39B5980"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79C53912"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E2B62E0"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17CDE41" w14:textId="77777777" w:rsidR="00E177BE" w:rsidRPr="00B57BAE" w:rsidRDefault="00E177BE" w:rsidP="00E177BE">
            <w:pPr>
              <w:pStyle w:val="NormalnyWeb"/>
              <w:jc w:val="center"/>
              <w:rPr>
                <w:rFonts w:asciiTheme="minorHAnsi" w:hAnsiTheme="minorHAnsi" w:cstheme="minorHAnsi"/>
              </w:rPr>
            </w:pPr>
          </w:p>
        </w:tc>
      </w:tr>
      <w:tr w:rsidR="00E177BE" w:rsidRPr="00B57BAE" w14:paraId="5729277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5D928EA"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754</w:t>
            </w:r>
          </w:p>
        </w:tc>
        <w:tc>
          <w:tcPr>
            <w:tcW w:w="407" w:type="pct"/>
            <w:tcBorders>
              <w:top w:val="outset" w:sz="6" w:space="0" w:color="000000"/>
              <w:left w:val="outset" w:sz="6" w:space="0" w:color="000000"/>
              <w:bottom w:val="outset" w:sz="6" w:space="0" w:color="000000"/>
              <w:right w:val="outset" w:sz="6" w:space="0" w:color="000000"/>
            </w:tcBorders>
          </w:tcPr>
          <w:p w14:paraId="37036FBD" w14:textId="77777777" w:rsidR="00E177BE" w:rsidRPr="00B57BAE" w:rsidRDefault="00E177BE" w:rsidP="00E177BE">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19E275D6" w14:textId="77777777" w:rsidR="00E177BE" w:rsidRPr="00B57BAE" w:rsidRDefault="00E177BE" w:rsidP="00E177BE">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1FCF53DB" w14:textId="77777777" w:rsidR="00E177BE" w:rsidRPr="00B57BAE" w:rsidRDefault="00E177BE" w:rsidP="00E177BE">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824" w:type="pct"/>
            <w:tcBorders>
              <w:top w:val="outset" w:sz="6" w:space="0" w:color="000000"/>
              <w:left w:val="outset" w:sz="6" w:space="0" w:color="000000"/>
              <w:bottom w:val="outset" w:sz="6" w:space="0" w:color="000000"/>
              <w:right w:val="outset" w:sz="6" w:space="0" w:color="000000"/>
            </w:tcBorders>
            <w:hideMark/>
          </w:tcPr>
          <w:p w14:paraId="6FD0CC7A" w14:textId="77777777"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25.000,00</w:t>
            </w:r>
          </w:p>
        </w:tc>
        <w:tc>
          <w:tcPr>
            <w:tcW w:w="773" w:type="pct"/>
            <w:tcBorders>
              <w:top w:val="outset" w:sz="6" w:space="0" w:color="000000"/>
              <w:left w:val="outset" w:sz="6" w:space="0" w:color="000000"/>
              <w:bottom w:val="outset" w:sz="6" w:space="0" w:color="000000"/>
              <w:right w:val="outset" w:sz="6" w:space="0" w:color="000000"/>
            </w:tcBorders>
          </w:tcPr>
          <w:p w14:paraId="38414EF2" w14:textId="0457C842" w:rsidR="00E177BE" w:rsidRPr="00B57BAE" w:rsidRDefault="00E177BE" w:rsidP="00E177BE">
            <w:pPr>
              <w:pStyle w:val="NormalnyWeb"/>
              <w:jc w:val="center"/>
              <w:rPr>
                <w:rFonts w:asciiTheme="minorHAnsi" w:hAnsiTheme="minorHAnsi" w:cstheme="minorHAnsi"/>
                <w:b/>
                <w:bCs/>
              </w:rPr>
            </w:pPr>
            <w:r w:rsidRPr="00B57BAE">
              <w:rPr>
                <w:rFonts w:asciiTheme="minorHAnsi" w:hAnsiTheme="minorHAnsi" w:cstheme="minorHAnsi"/>
                <w:b/>
                <w:bCs/>
              </w:rPr>
              <w:t>25.000,00</w:t>
            </w:r>
          </w:p>
        </w:tc>
        <w:tc>
          <w:tcPr>
            <w:tcW w:w="626" w:type="pct"/>
            <w:tcBorders>
              <w:top w:val="outset" w:sz="6" w:space="0" w:color="000000"/>
              <w:left w:val="outset" w:sz="6" w:space="0" w:color="000000"/>
              <w:bottom w:val="outset" w:sz="6" w:space="0" w:color="000000"/>
              <w:right w:val="outset" w:sz="6" w:space="0" w:color="000000"/>
            </w:tcBorders>
          </w:tcPr>
          <w:p w14:paraId="3C7E5FAC" w14:textId="6714099E" w:rsidR="00E177BE" w:rsidRPr="00B57BAE" w:rsidRDefault="00E177BE" w:rsidP="00E177BE">
            <w:pPr>
              <w:pStyle w:val="NormalnyWeb"/>
              <w:jc w:val="center"/>
              <w:rPr>
                <w:rFonts w:asciiTheme="minorHAnsi" w:hAnsiTheme="minorHAnsi" w:cstheme="minorHAnsi"/>
                <w:b/>
                <w:bCs/>
              </w:rPr>
            </w:pPr>
            <w:r>
              <w:rPr>
                <w:rFonts w:asciiTheme="minorHAnsi" w:hAnsiTheme="minorHAnsi" w:cstheme="minorHAnsi"/>
                <w:b/>
                <w:bCs/>
              </w:rPr>
              <w:t>100,00</w:t>
            </w:r>
          </w:p>
        </w:tc>
      </w:tr>
      <w:tr w:rsidR="00E177BE" w:rsidRPr="00B57BAE" w14:paraId="0588628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DB11B6"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F435007"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461FF5F"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E8ECFC2"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7C4FCB2"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B1F33DA"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714D6FC" w14:textId="77777777" w:rsidR="00E177BE" w:rsidRPr="00B57BAE" w:rsidRDefault="00E177BE" w:rsidP="00E177BE">
            <w:pPr>
              <w:pStyle w:val="NormalnyWeb"/>
              <w:jc w:val="center"/>
              <w:rPr>
                <w:rFonts w:asciiTheme="minorHAnsi" w:hAnsiTheme="minorHAnsi" w:cstheme="minorHAnsi"/>
              </w:rPr>
            </w:pPr>
          </w:p>
        </w:tc>
      </w:tr>
      <w:tr w:rsidR="00E177BE" w:rsidRPr="00B57BAE" w14:paraId="42CC0C7B"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37CA59"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635AB037"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75412</w:t>
            </w:r>
          </w:p>
        </w:tc>
        <w:tc>
          <w:tcPr>
            <w:tcW w:w="331" w:type="pct"/>
            <w:tcBorders>
              <w:top w:val="outset" w:sz="6" w:space="0" w:color="000000"/>
              <w:left w:val="outset" w:sz="6" w:space="0" w:color="000000"/>
              <w:bottom w:val="outset" w:sz="6" w:space="0" w:color="000000"/>
              <w:right w:val="outset" w:sz="6" w:space="0" w:color="000000"/>
            </w:tcBorders>
          </w:tcPr>
          <w:p w14:paraId="29271FCC" w14:textId="77777777" w:rsidR="00E177BE" w:rsidRPr="00B57BAE" w:rsidRDefault="00E177BE" w:rsidP="00E177BE">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5CFBAB93" w14:textId="77777777" w:rsidR="00E177BE" w:rsidRPr="00B57BAE" w:rsidRDefault="00E177BE" w:rsidP="00E177BE">
            <w:pPr>
              <w:pStyle w:val="NormalnyWeb"/>
              <w:rPr>
                <w:rFonts w:asciiTheme="minorHAnsi" w:hAnsiTheme="minorHAnsi" w:cstheme="minorHAnsi"/>
                <w:i/>
                <w:iCs/>
              </w:rPr>
            </w:pPr>
            <w:r w:rsidRPr="00B57BAE">
              <w:rPr>
                <w:rFonts w:asciiTheme="minorHAnsi" w:hAnsiTheme="minorHAnsi" w:cstheme="minorHAnsi"/>
                <w:i/>
                <w:iCs/>
              </w:rPr>
              <w:t>Ochotnicze straże pożarne</w:t>
            </w:r>
          </w:p>
        </w:tc>
        <w:tc>
          <w:tcPr>
            <w:tcW w:w="824" w:type="pct"/>
            <w:tcBorders>
              <w:top w:val="outset" w:sz="6" w:space="0" w:color="000000"/>
              <w:left w:val="outset" w:sz="6" w:space="0" w:color="000000"/>
              <w:bottom w:val="outset" w:sz="6" w:space="0" w:color="000000"/>
              <w:right w:val="outset" w:sz="6" w:space="0" w:color="000000"/>
            </w:tcBorders>
            <w:hideMark/>
          </w:tcPr>
          <w:p w14:paraId="3DF217C5" w14:textId="77777777"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25.000,00</w:t>
            </w:r>
          </w:p>
        </w:tc>
        <w:tc>
          <w:tcPr>
            <w:tcW w:w="773" w:type="pct"/>
            <w:tcBorders>
              <w:top w:val="outset" w:sz="6" w:space="0" w:color="000000"/>
              <w:left w:val="outset" w:sz="6" w:space="0" w:color="000000"/>
              <w:bottom w:val="outset" w:sz="6" w:space="0" w:color="000000"/>
              <w:right w:val="outset" w:sz="6" w:space="0" w:color="000000"/>
            </w:tcBorders>
          </w:tcPr>
          <w:p w14:paraId="0B86B397" w14:textId="36AA4C6A" w:rsidR="00E177BE" w:rsidRPr="00B57BAE" w:rsidRDefault="00E177BE" w:rsidP="00E177BE">
            <w:pPr>
              <w:pStyle w:val="NormalnyWeb"/>
              <w:jc w:val="center"/>
              <w:rPr>
                <w:rFonts w:asciiTheme="minorHAnsi" w:hAnsiTheme="minorHAnsi" w:cstheme="minorHAnsi"/>
                <w:i/>
                <w:iCs/>
              </w:rPr>
            </w:pPr>
            <w:r w:rsidRPr="00B57BAE">
              <w:rPr>
                <w:rFonts w:asciiTheme="minorHAnsi" w:hAnsiTheme="minorHAnsi" w:cstheme="minorHAnsi"/>
                <w:i/>
                <w:iCs/>
              </w:rPr>
              <w:t>25.000,00</w:t>
            </w:r>
          </w:p>
        </w:tc>
        <w:tc>
          <w:tcPr>
            <w:tcW w:w="626" w:type="pct"/>
            <w:tcBorders>
              <w:top w:val="outset" w:sz="6" w:space="0" w:color="000000"/>
              <w:left w:val="outset" w:sz="6" w:space="0" w:color="000000"/>
              <w:bottom w:val="outset" w:sz="6" w:space="0" w:color="000000"/>
              <w:right w:val="outset" w:sz="6" w:space="0" w:color="000000"/>
            </w:tcBorders>
          </w:tcPr>
          <w:p w14:paraId="49A46539" w14:textId="27DBC34D" w:rsidR="00E177BE" w:rsidRPr="00B57BAE" w:rsidRDefault="00E177BE" w:rsidP="00E177BE">
            <w:pPr>
              <w:pStyle w:val="NormalnyWeb"/>
              <w:jc w:val="center"/>
              <w:rPr>
                <w:rFonts w:asciiTheme="minorHAnsi" w:hAnsiTheme="minorHAnsi" w:cstheme="minorHAnsi"/>
                <w:i/>
                <w:iCs/>
              </w:rPr>
            </w:pPr>
            <w:r>
              <w:rPr>
                <w:rFonts w:asciiTheme="minorHAnsi" w:hAnsiTheme="minorHAnsi" w:cstheme="minorHAnsi"/>
                <w:i/>
                <w:iCs/>
              </w:rPr>
              <w:t>100,00</w:t>
            </w:r>
          </w:p>
        </w:tc>
      </w:tr>
      <w:tr w:rsidR="00E177BE" w:rsidRPr="00B57BAE" w14:paraId="1055D3F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9079D2E"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425C707"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8511ECC"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B176E59"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0CF117F0"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830103B"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6EB6A33" w14:textId="77777777" w:rsidR="00E177BE" w:rsidRPr="00B57BAE" w:rsidRDefault="00E177BE" w:rsidP="00E177BE">
            <w:pPr>
              <w:pStyle w:val="NormalnyWeb"/>
              <w:jc w:val="center"/>
              <w:rPr>
                <w:rFonts w:asciiTheme="minorHAnsi" w:hAnsiTheme="minorHAnsi" w:cstheme="minorHAnsi"/>
              </w:rPr>
            </w:pPr>
          </w:p>
        </w:tc>
      </w:tr>
      <w:tr w:rsidR="00E177BE" w:rsidRPr="00B57BAE" w14:paraId="57EE016E"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7B05483"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2A6F384"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69D8E532"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40DD8BA0" w14:textId="77777777" w:rsidR="00E177BE" w:rsidRPr="00B57BAE" w:rsidRDefault="00E177BE" w:rsidP="00E177BE">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hideMark/>
          </w:tcPr>
          <w:p w14:paraId="0E425883" w14:textId="77777777"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25.000,00</w:t>
            </w:r>
          </w:p>
        </w:tc>
        <w:tc>
          <w:tcPr>
            <w:tcW w:w="773" w:type="pct"/>
            <w:tcBorders>
              <w:top w:val="outset" w:sz="6" w:space="0" w:color="000000"/>
              <w:left w:val="outset" w:sz="6" w:space="0" w:color="000000"/>
              <w:bottom w:val="outset" w:sz="6" w:space="0" w:color="000000"/>
              <w:right w:val="outset" w:sz="6" w:space="0" w:color="000000"/>
            </w:tcBorders>
          </w:tcPr>
          <w:p w14:paraId="224A55D6" w14:textId="3E426071" w:rsidR="00E177BE" w:rsidRPr="00B57BAE" w:rsidRDefault="00E177BE" w:rsidP="00E177BE">
            <w:pPr>
              <w:pStyle w:val="NormalnyWeb"/>
              <w:jc w:val="center"/>
              <w:rPr>
                <w:rFonts w:asciiTheme="minorHAnsi" w:hAnsiTheme="minorHAnsi" w:cstheme="minorHAnsi"/>
              </w:rPr>
            </w:pPr>
            <w:r w:rsidRPr="00B57BAE">
              <w:rPr>
                <w:rFonts w:asciiTheme="minorHAnsi" w:hAnsiTheme="minorHAnsi" w:cstheme="minorHAnsi"/>
              </w:rPr>
              <w:t>25.000,00</w:t>
            </w:r>
          </w:p>
        </w:tc>
        <w:tc>
          <w:tcPr>
            <w:tcW w:w="626" w:type="pct"/>
            <w:tcBorders>
              <w:top w:val="outset" w:sz="6" w:space="0" w:color="000000"/>
              <w:left w:val="outset" w:sz="6" w:space="0" w:color="000000"/>
              <w:bottom w:val="outset" w:sz="6" w:space="0" w:color="000000"/>
              <w:right w:val="outset" w:sz="6" w:space="0" w:color="000000"/>
            </w:tcBorders>
          </w:tcPr>
          <w:p w14:paraId="18CBA7B8" w14:textId="17C23D24" w:rsidR="00E177BE" w:rsidRPr="00B57BAE" w:rsidRDefault="00E177BE" w:rsidP="00E177BE">
            <w:pPr>
              <w:pStyle w:val="NormalnyWeb"/>
              <w:jc w:val="center"/>
              <w:rPr>
                <w:rFonts w:asciiTheme="minorHAnsi" w:hAnsiTheme="minorHAnsi" w:cstheme="minorHAnsi"/>
              </w:rPr>
            </w:pPr>
            <w:r>
              <w:rPr>
                <w:rFonts w:asciiTheme="minorHAnsi" w:hAnsiTheme="minorHAnsi" w:cstheme="minorHAnsi"/>
              </w:rPr>
              <w:t>100,00</w:t>
            </w:r>
          </w:p>
        </w:tc>
      </w:tr>
      <w:tr w:rsidR="00E177BE" w:rsidRPr="00B57BAE" w14:paraId="1832E57A"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801FAD4" w14:textId="77777777" w:rsidR="00E177BE" w:rsidRPr="00B57BAE" w:rsidRDefault="00E177BE" w:rsidP="00E177B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F0097E4" w14:textId="77777777" w:rsidR="00E177BE" w:rsidRPr="00B57BAE" w:rsidRDefault="00E177BE" w:rsidP="00E177B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4CFEFDA" w14:textId="77777777" w:rsidR="00E177BE" w:rsidRPr="00B57BAE" w:rsidRDefault="00E177BE" w:rsidP="00E177B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83158EF" w14:textId="77777777" w:rsidR="00E177BE" w:rsidRPr="00B57BAE" w:rsidRDefault="00E177BE" w:rsidP="00E177B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82DA164" w14:textId="77777777" w:rsidR="00E177BE" w:rsidRPr="00B57BAE" w:rsidRDefault="00E177BE" w:rsidP="00E177B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99547A0" w14:textId="77777777" w:rsidR="00E177BE" w:rsidRPr="00B57BAE" w:rsidRDefault="00E177BE" w:rsidP="00E177B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EE9BE35" w14:textId="77777777" w:rsidR="00E177BE" w:rsidRDefault="00E177BE" w:rsidP="00E177BE">
            <w:pPr>
              <w:pStyle w:val="NormalnyWeb"/>
              <w:jc w:val="center"/>
              <w:rPr>
                <w:rFonts w:asciiTheme="minorHAnsi" w:hAnsiTheme="minorHAnsi" w:cstheme="minorHAnsi"/>
              </w:rPr>
            </w:pPr>
          </w:p>
        </w:tc>
      </w:tr>
      <w:tr w:rsidR="0021464E" w:rsidRPr="00B57BAE" w14:paraId="2B83B08A"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554E86C" w14:textId="7D7DB076" w:rsidR="0021464E" w:rsidRPr="0021464E" w:rsidRDefault="0021464E" w:rsidP="0021464E">
            <w:pPr>
              <w:pStyle w:val="NormalnyWeb"/>
              <w:jc w:val="center"/>
              <w:rPr>
                <w:rFonts w:asciiTheme="minorHAnsi" w:hAnsiTheme="minorHAnsi" w:cstheme="minorHAnsi"/>
                <w:b/>
                <w:bCs/>
              </w:rPr>
            </w:pPr>
            <w:r w:rsidRPr="0021464E">
              <w:rPr>
                <w:rFonts w:asciiTheme="minorHAnsi" w:hAnsiTheme="minorHAnsi" w:cstheme="minorHAnsi"/>
                <w:b/>
                <w:bCs/>
              </w:rPr>
              <w:t>758</w:t>
            </w:r>
          </w:p>
        </w:tc>
        <w:tc>
          <w:tcPr>
            <w:tcW w:w="407" w:type="pct"/>
            <w:tcBorders>
              <w:top w:val="outset" w:sz="6" w:space="0" w:color="000000"/>
              <w:left w:val="outset" w:sz="6" w:space="0" w:color="000000"/>
              <w:bottom w:val="outset" w:sz="6" w:space="0" w:color="000000"/>
              <w:right w:val="outset" w:sz="6" w:space="0" w:color="000000"/>
            </w:tcBorders>
          </w:tcPr>
          <w:p w14:paraId="15655798" w14:textId="77777777" w:rsidR="0021464E" w:rsidRPr="0021464E" w:rsidRDefault="0021464E" w:rsidP="0021464E">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BDE2C52" w14:textId="77777777" w:rsidR="0021464E" w:rsidRPr="0021464E" w:rsidRDefault="0021464E" w:rsidP="0021464E">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tcPr>
          <w:p w14:paraId="45573848" w14:textId="64ED1764" w:rsidR="0021464E" w:rsidRPr="0021464E" w:rsidRDefault="0021464E" w:rsidP="0021464E">
            <w:pPr>
              <w:pStyle w:val="NormalnyWeb"/>
              <w:rPr>
                <w:rFonts w:asciiTheme="minorHAnsi" w:hAnsiTheme="minorHAnsi" w:cstheme="minorHAnsi"/>
                <w:b/>
                <w:bCs/>
              </w:rPr>
            </w:pPr>
            <w:r w:rsidRPr="0021464E">
              <w:rPr>
                <w:rFonts w:asciiTheme="minorHAnsi" w:hAnsiTheme="minorHAnsi" w:cstheme="minorHAnsi"/>
                <w:b/>
                <w:bCs/>
              </w:rPr>
              <w:t>Różne rozliczenia</w:t>
            </w:r>
          </w:p>
        </w:tc>
        <w:tc>
          <w:tcPr>
            <w:tcW w:w="824" w:type="pct"/>
            <w:tcBorders>
              <w:top w:val="outset" w:sz="6" w:space="0" w:color="000000"/>
              <w:left w:val="outset" w:sz="6" w:space="0" w:color="000000"/>
              <w:bottom w:val="outset" w:sz="6" w:space="0" w:color="000000"/>
              <w:right w:val="outset" w:sz="6" w:space="0" w:color="000000"/>
            </w:tcBorders>
          </w:tcPr>
          <w:p w14:paraId="3E16EA9D" w14:textId="70A67E2E" w:rsidR="0021464E" w:rsidRPr="0021464E" w:rsidRDefault="004A1FE0" w:rsidP="0021464E">
            <w:pPr>
              <w:pStyle w:val="NormalnyWeb"/>
              <w:jc w:val="center"/>
              <w:rPr>
                <w:rFonts w:asciiTheme="minorHAnsi" w:hAnsiTheme="minorHAnsi" w:cstheme="minorHAnsi"/>
                <w:b/>
                <w:bCs/>
              </w:rPr>
            </w:pPr>
            <w:r>
              <w:rPr>
                <w:rFonts w:asciiTheme="minorHAnsi" w:hAnsiTheme="minorHAnsi" w:cstheme="minorHAnsi"/>
                <w:b/>
                <w:bCs/>
              </w:rPr>
              <w:t>1.945.436,12</w:t>
            </w:r>
          </w:p>
        </w:tc>
        <w:tc>
          <w:tcPr>
            <w:tcW w:w="773" w:type="pct"/>
            <w:tcBorders>
              <w:top w:val="outset" w:sz="6" w:space="0" w:color="000000"/>
              <w:left w:val="outset" w:sz="6" w:space="0" w:color="000000"/>
              <w:bottom w:val="outset" w:sz="6" w:space="0" w:color="000000"/>
              <w:right w:val="outset" w:sz="6" w:space="0" w:color="000000"/>
            </w:tcBorders>
          </w:tcPr>
          <w:p w14:paraId="10335551" w14:textId="79AFD6EA" w:rsidR="0021464E" w:rsidRPr="0021464E" w:rsidRDefault="004A1FE0" w:rsidP="0021464E">
            <w:pPr>
              <w:pStyle w:val="NormalnyWeb"/>
              <w:jc w:val="center"/>
              <w:rPr>
                <w:rFonts w:asciiTheme="minorHAnsi" w:hAnsiTheme="minorHAnsi" w:cstheme="minorHAnsi"/>
                <w:b/>
                <w:bCs/>
              </w:rPr>
            </w:pPr>
            <w:r>
              <w:rPr>
                <w:rFonts w:asciiTheme="minorHAnsi" w:hAnsiTheme="minorHAnsi" w:cstheme="minorHAnsi"/>
                <w:b/>
                <w:bCs/>
              </w:rPr>
              <w:t>1.945.436,12</w:t>
            </w:r>
          </w:p>
        </w:tc>
        <w:tc>
          <w:tcPr>
            <w:tcW w:w="626" w:type="pct"/>
            <w:tcBorders>
              <w:top w:val="outset" w:sz="6" w:space="0" w:color="000000"/>
              <w:left w:val="outset" w:sz="6" w:space="0" w:color="000000"/>
              <w:bottom w:val="outset" w:sz="6" w:space="0" w:color="000000"/>
              <w:right w:val="outset" w:sz="6" w:space="0" w:color="000000"/>
            </w:tcBorders>
          </w:tcPr>
          <w:p w14:paraId="1C5CB475" w14:textId="7BEC9733" w:rsidR="0021464E" w:rsidRPr="0021464E" w:rsidRDefault="004A1FE0" w:rsidP="0021464E">
            <w:pPr>
              <w:pStyle w:val="NormalnyWeb"/>
              <w:jc w:val="center"/>
              <w:rPr>
                <w:rFonts w:asciiTheme="minorHAnsi" w:hAnsiTheme="minorHAnsi" w:cstheme="minorHAnsi"/>
                <w:b/>
                <w:bCs/>
              </w:rPr>
            </w:pPr>
            <w:r>
              <w:rPr>
                <w:rFonts w:asciiTheme="minorHAnsi" w:hAnsiTheme="minorHAnsi" w:cstheme="minorHAnsi"/>
                <w:b/>
                <w:bCs/>
              </w:rPr>
              <w:t>100,00</w:t>
            </w:r>
          </w:p>
        </w:tc>
      </w:tr>
      <w:tr w:rsidR="0021464E" w:rsidRPr="00B57BAE" w14:paraId="43360D6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98AE989" w14:textId="77777777" w:rsidR="0021464E" w:rsidRPr="00B57BAE" w:rsidRDefault="0021464E" w:rsidP="0021464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12DFF6A" w14:textId="77777777" w:rsidR="0021464E" w:rsidRPr="00B57BAE" w:rsidRDefault="0021464E" w:rsidP="0021464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CAC6CC3" w14:textId="77777777" w:rsidR="0021464E" w:rsidRPr="00B57BAE" w:rsidRDefault="0021464E" w:rsidP="0021464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DD53401" w14:textId="77777777" w:rsidR="0021464E" w:rsidRPr="00B57BAE" w:rsidRDefault="0021464E" w:rsidP="0021464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0738E8ED" w14:textId="77777777" w:rsidR="0021464E" w:rsidRPr="00B57BAE" w:rsidRDefault="0021464E" w:rsidP="0021464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D4C886B" w14:textId="77777777" w:rsidR="0021464E" w:rsidRPr="00B57BAE" w:rsidRDefault="0021464E" w:rsidP="0021464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C1A2CD0" w14:textId="77777777" w:rsidR="0021464E" w:rsidRDefault="0021464E" w:rsidP="0021464E">
            <w:pPr>
              <w:pStyle w:val="NormalnyWeb"/>
              <w:jc w:val="center"/>
              <w:rPr>
                <w:rFonts w:asciiTheme="minorHAnsi" w:hAnsiTheme="minorHAnsi" w:cstheme="minorHAnsi"/>
              </w:rPr>
            </w:pPr>
          </w:p>
        </w:tc>
      </w:tr>
      <w:tr w:rsidR="0021464E" w:rsidRPr="00B57BAE" w14:paraId="7F38437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3124DA8" w14:textId="77777777" w:rsidR="0021464E" w:rsidRPr="00B57BAE" w:rsidRDefault="0021464E" w:rsidP="0021464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039E7D1" w14:textId="4F54D3E5" w:rsidR="0021464E" w:rsidRPr="0021464E" w:rsidRDefault="0021464E" w:rsidP="0021464E">
            <w:pPr>
              <w:pStyle w:val="NormalnyWeb"/>
              <w:jc w:val="center"/>
              <w:rPr>
                <w:rFonts w:asciiTheme="minorHAnsi" w:hAnsiTheme="minorHAnsi" w:cstheme="minorHAnsi"/>
                <w:i/>
                <w:iCs/>
              </w:rPr>
            </w:pPr>
            <w:r w:rsidRPr="0021464E">
              <w:rPr>
                <w:rFonts w:asciiTheme="minorHAnsi" w:hAnsiTheme="minorHAnsi" w:cstheme="minorHAnsi"/>
                <w:i/>
                <w:iCs/>
              </w:rPr>
              <w:t>7580</w:t>
            </w:r>
            <w:r w:rsidR="00F165EF">
              <w:rPr>
                <w:rFonts w:asciiTheme="minorHAnsi" w:hAnsiTheme="minorHAnsi" w:cstheme="minorHAnsi"/>
                <w:i/>
                <w:iCs/>
              </w:rPr>
              <w:t>2</w:t>
            </w:r>
          </w:p>
        </w:tc>
        <w:tc>
          <w:tcPr>
            <w:tcW w:w="331" w:type="pct"/>
            <w:tcBorders>
              <w:top w:val="outset" w:sz="6" w:space="0" w:color="000000"/>
              <w:left w:val="outset" w:sz="6" w:space="0" w:color="000000"/>
              <w:bottom w:val="outset" w:sz="6" w:space="0" w:color="000000"/>
              <w:right w:val="outset" w:sz="6" w:space="0" w:color="000000"/>
            </w:tcBorders>
          </w:tcPr>
          <w:p w14:paraId="287F2933" w14:textId="77777777" w:rsidR="0021464E" w:rsidRPr="0021464E" w:rsidRDefault="0021464E" w:rsidP="0021464E">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315C4F10" w14:textId="78620DD4" w:rsidR="0021464E" w:rsidRPr="0021464E" w:rsidRDefault="006471E6" w:rsidP="0021464E">
            <w:pPr>
              <w:pStyle w:val="NormalnyWeb"/>
              <w:rPr>
                <w:rFonts w:asciiTheme="minorHAnsi" w:hAnsiTheme="minorHAnsi" w:cstheme="minorHAnsi"/>
                <w:i/>
                <w:iCs/>
              </w:rPr>
            </w:pPr>
            <w:r w:rsidRPr="00E177BE">
              <w:rPr>
                <w:rFonts w:asciiTheme="minorHAnsi" w:hAnsiTheme="minorHAnsi" w:cstheme="minorHAnsi"/>
                <w:i/>
                <w:iCs/>
              </w:rPr>
              <w:t>Uzupełnienie subwencji ogólnej dla jednostek samorządu terytorialnego</w:t>
            </w:r>
          </w:p>
        </w:tc>
        <w:tc>
          <w:tcPr>
            <w:tcW w:w="824" w:type="pct"/>
            <w:tcBorders>
              <w:top w:val="outset" w:sz="6" w:space="0" w:color="000000"/>
              <w:left w:val="outset" w:sz="6" w:space="0" w:color="000000"/>
              <w:bottom w:val="outset" w:sz="6" w:space="0" w:color="000000"/>
              <w:right w:val="outset" w:sz="6" w:space="0" w:color="000000"/>
            </w:tcBorders>
          </w:tcPr>
          <w:p w14:paraId="3D51E1DE" w14:textId="26993FF7" w:rsidR="0021464E" w:rsidRPr="0021464E" w:rsidRDefault="0021464E" w:rsidP="0021464E">
            <w:pPr>
              <w:pStyle w:val="NormalnyWeb"/>
              <w:jc w:val="center"/>
              <w:rPr>
                <w:rFonts w:asciiTheme="minorHAnsi" w:hAnsiTheme="minorHAnsi" w:cstheme="minorHAnsi"/>
                <w:i/>
                <w:iCs/>
              </w:rPr>
            </w:pPr>
            <w:r w:rsidRPr="0021464E">
              <w:rPr>
                <w:rFonts w:asciiTheme="minorHAnsi" w:hAnsiTheme="minorHAnsi" w:cstheme="minorHAnsi"/>
                <w:i/>
                <w:iCs/>
              </w:rPr>
              <w:t>1.926.318,00</w:t>
            </w:r>
          </w:p>
        </w:tc>
        <w:tc>
          <w:tcPr>
            <w:tcW w:w="773" w:type="pct"/>
            <w:tcBorders>
              <w:top w:val="outset" w:sz="6" w:space="0" w:color="000000"/>
              <w:left w:val="outset" w:sz="6" w:space="0" w:color="000000"/>
              <w:bottom w:val="outset" w:sz="6" w:space="0" w:color="000000"/>
              <w:right w:val="outset" w:sz="6" w:space="0" w:color="000000"/>
            </w:tcBorders>
          </w:tcPr>
          <w:p w14:paraId="0952DF50" w14:textId="60379FC0" w:rsidR="0021464E" w:rsidRPr="0021464E" w:rsidRDefault="0021464E" w:rsidP="0021464E">
            <w:pPr>
              <w:pStyle w:val="NormalnyWeb"/>
              <w:jc w:val="center"/>
              <w:rPr>
                <w:rFonts w:asciiTheme="minorHAnsi" w:hAnsiTheme="minorHAnsi" w:cstheme="minorHAnsi"/>
                <w:i/>
                <w:iCs/>
              </w:rPr>
            </w:pPr>
            <w:r w:rsidRPr="0021464E">
              <w:rPr>
                <w:rFonts w:asciiTheme="minorHAnsi" w:hAnsiTheme="minorHAnsi" w:cstheme="minorHAnsi"/>
                <w:i/>
                <w:iCs/>
              </w:rPr>
              <w:t>1.926.318,00</w:t>
            </w:r>
          </w:p>
        </w:tc>
        <w:tc>
          <w:tcPr>
            <w:tcW w:w="626" w:type="pct"/>
            <w:tcBorders>
              <w:top w:val="outset" w:sz="6" w:space="0" w:color="000000"/>
              <w:left w:val="outset" w:sz="6" w:space="0" w:color="000000"/>
              <w:bottom w:val="outset" w:sz="6" w:space="0" w:color="000000"/>
              <w:right w:val="outset" w:sz="6" w:space="0" w:color="000000"/>
            </w:tcBorders>
          </w:tcPr>
          <w:p w14:paraId="4B4DB57C" w14:textId="50F86B5B" w:rsidR="0021464E" w:rsidRPr="0021464E" w:rsidRDefault="0021464E" w:rsidP="0021464E">
            <w:pPr>
              <w:pStyle w:val="NormalnyWeb"/>
              <w:jc w:val="center"/>
              <w:rPr>
                <w:rFonts w:asciiTheme="minorHAnsi" w:hAnsiTheme="minorHAnsi" w:cstheme="minorHAnsi"/>
                <w:i/>
                <w:iCs/>
              </w:rPr>
            </w:pPr>
            <w:r w:rsidRPr="0021464E">
              <w:rPr>
                <w:rFonts w:asciiTheme="minorHAnsi" w:hAnsiTheme="minorHAnsi" w:cstheme="minorHAnsi"/>
                <w:i/>
                <w:iCs/>
              </w:rPr>
              <w:t>100,00</w:t>
            </w:r>
          </w:p>
        </w:tc>
      </w:tr>
      <w:tr w:rsidR="0021464E" w:rsidRPr="00B57BAE" w14:paraId="2D348C9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D7E7393" w14:textId="77777777" w:rsidR="0021464E" w:rsidRPr="00B57BAE" w:rsidRDefault="0021464E" w:rsidP="0021464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724A386" w14:textId="77777777" w:rsidR="0021464E" w:rsidRPr="00B57BAE" w:rsidRDefault="0021464E" w:rsidP="0021464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3A20C58" w14:textId="77777777" w:rsidR="0021464E" w:rsidRPr="00B57BAE" w:rsidRDefault="0021464E" w:rsidP="0021464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AC05C72" w14:textId="77777777" w:rsidR="0021464E" w:rsidRPr="00B57BAE" w:rsidRDefault="0021464E" w:rsidP="0021464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0A73809" w14:textId="77777777" w:rsidR="0021464E" w:rsidRPr="00B57BAE" w:rsidRDefault="0021464E" w:rsidP="0021464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A1D9B12" w14:textId="77777777" w:rsidR="0021464E" w:rsidRPr="00B57BAE" w:rsidRDefault="0021464E" w:rsidP="0021464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CD2C74C" w14:textId="77777777" w:rsidR="0021464E" w:rsidRDefault="0021464E" w:rsidP="0021464E">
            <w:pPr>
              <w:pStyle w:val="NormalnyWeb"/>
              <w:jc w:val="center"/>
              <w:rPr>
                <w:rFonts w:asciiTheme="minorHAnsi" w:hAnsiTheme="minorHAnsi" w:cstheme="minorHAnsi"/>
              </w:rPr>
            </w:pPr>
          </w:p>
        </w:tc>
      </w:tr>
      <w:tr w:rsidR="0021464E" w:rsidRPr="00B57BAE" w14:paraId="254D4459"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4F5B7A1" w14:textId="77777777" w:rsidR="0021464E" w:rsidRPr="00B57BAE" w:rsidRDefault="0021464E" w:rsidP="0021464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19297B8" w14:textId="77777777" w:rsidR="0021464E" w:rsidRPr="00B57BAE" w:rsidRDefault="0021464E" w:rsidP="0021464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FD34DD4" w14:textId="6A2ED01A" w:rsidR="0021464E" w:rsidRPr="00B57BAE" w:rsidRDefault="0021464E" w:rsidP="0021464E">
            <w:pPr>
              <w:pStyle w:val="NormalnyWeb"/>
              <w:jc w:val="center"/>
              <w:rPr>
                <w:rFonts w:asciiTheme="minorHAnsi" w:hAnsiTheme="minorHAnsi" w:cstheme="minorHAnsi"/>
              </w:rPr>
            </w:pPr>
            <w:r>
              <w:rPr>
                <w:rFonts w:asciiTheme="minorHAnsi" w:hAnsiTheme="minorHAnsi" w:cstheme="minorHAnsi"/>
              </w:rPr>
              <w:t>6280</w:t>
            </w:r>
          </w:p>
        </w:tc>
        <w:tc>
          <w:tcPr>
            <w:tcW w:w="1715" w:type="pct"/>
            <w:tcBorders>
              <w:top w:val="outset" w:sz="6" w:space="0" w:color="000000"/>
              <w:left w:val="outset" w:sz="6" w:space="0" w:color="000000"/>
              <w:bottom w:val="outset" w:sz="6" w:space="0" w:color="000000"/>
              <w:right w:val="outset" w:sz="6" w:space="0" w:color="000000"/>
            </w:tcBorders>
          </w:tcPr>
          <w:p w14:paraId="585D8BA4" w14:textId="00B5C647" w:rsidR="0021464E" w:rsidRPr="00B57BAE" w:rsidRDefault="0021464E" w:rsidP="0021464E">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finansowanie lub dofinansowanie kosztów realizacji inwestycji i zakupów inwestycyjnych jednostek zaliczanych do sektora finansów publicznych</w:t>
            </w:r>
          </w:p>
        </w:tc>
        <w:tc>
          <w:tcPr>
            <w:tcW w:w="824" w:type="pct"/>
            <w:tcBorders>
              <w:top w:val="outset" w:sz="6" w:space="0" w:color="000000"/>
              <w:left w:val="outset" w:sz="6" w:space="0" w:color="000000"/>
              <w:bottom w:val="outset" w:sz="6" w:space="0" w:color="000000"/>
              <w:right w:val="outset" w:sz="6" w:space="0" w:color="000000"/>
            </w:tcBorders>
          </w:tcPr>
          <w:p w14:paraId="17C2F350" w14:textId="40352805" w:rsidR="0021464E" w:rsidRPr="00B57BAE" w:rsidRDefault="0021464E" w:rsidP="0021464E">
            <w:pPr>
              <w:pStyle w:val="NormalnyWeb"/>
              <w:jc w:val="center"/>
              <w:rPr>
                <w:rFonts w:asciiTheme="minorHAnsi" w:hAnsiTheme="minorHAnsi" w:cstheme="minorHAnsi"/>
              </w:rPr>
            </w:pPr>
            <w:r>
              <w:rPr>
                <w:rFonts w:asciiTheme="minorHAnsi" w:hAnsiTheme="minorHAnsi" w:cstheme="minorHAnsi"/>
              </w:rPr>
              <w:t>1.926.318,00</w:t>
            </w:r>
          </w:p>
        </w:tc>
        <w:tc>
          <w:tcPr>
            <w:tcW w:w="773" w:type="pct"/>
            <w:tcBorders>
              <w:top w:val="outset" w:sz="6" w:space="0" w:color="000000"/>
              <w:left w:val="outset" w:sz="6" w:space="0" w:color="000000"/>
              <w:bottom w:val="outset" w:sz="6" w:space="0" w:color="000000"/>
              <w:right w:val="outset" w:sz="6" w:space="0" w:color="000000"/>
            </w:tcBorders>
          </w:tcPr>
          <w:p w14:paraId="2CFD0AA5" w14:textId="074CAA71" w:rsidR="0021464E" w:rsidRPr="00B57BAE" w:rsidRDefault="0021464E" w:rsidP="0021464E">
            <w:pPr>
              <w:pStyle w:val="NormalnyWeb"/>
              <w:jc w:val="center"/>
              <w:rPr>
                <w:rFonts w:asciiTheme="minorHAnsi" w:hAnsiTheme="minorHAnsi" w:cstheme="minorHAnsi"/>
              </w:rPr>
            </w:pPr>
            <w:r>
              <w:rPr>
                <w:rFonts w:asciiTheme="minorHAnsi" w:hAnsiTheme="minorHAnsi" w:cstheme="minorHAnsi"/>
              </w:rPr>
              <w:t>1.926.318,00</w:t>
            </w:r>
          </w:p>
        </w:tc>
        <w:tc>
          <w:tcPr>
            <w:tcW w:w="626" w:type="pct"/>
            <w:tcBorders>
              <w:top w:val="outset" w:sz="6" w:space="0" w:color="000000"/>
              <w:left w:val="outset" w:sz="6" w:space="0" w:color="000000"/>
              <w:bottom w:val="outset" w:sz="6" w:space="0" w:color="000000"/>
              <w:right w:val="outset" w:sz="6" w:space="0" w:color="000000"/>
            </w:tcBorders>
          </w:tcPr>
          <w:p w14:paraId="028E39D5" w14:textId="7B2E54F0" w:rsidR="0021464E" w:rsidRDefault="0021464E" w:rsidP="0021464E">
            <w:pPr>
              <w:pStyle w:val="NormalnyWeb"/>
              <w:jc w:val="center"/>
              <w:rPr>
                <w:rFonts w:asciiTheme="minorHAnsi" w:hAnsiTheme="minorHAnsi" w:cstheme="minorHAnsi"/>
              </w:rPr>
            </w:pPr>
            <w:r>
              <w:rPr>
                <w:rFonts w:asciiTheme="minorHAnsi" w:hAnsiTheme="minorHAnsi" w:cstheme="minorHAnsi"/>
              </w:rPr>
              <w:t>100,00</w:t>
            </w:r>
          </w:p>
        </w:tc>
      </w:tr>
      <w:tr w:rsidR="006471E6" w:rsidRPr="00B57BAE" w14:paraId="38672781"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59B9FC0" w14:textId="77777777" w:rsidR="006471E6" w:rsidRPr="00B57BAE" w:rsidRDefault="006471E6" w:rsidP="0021464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E4C7D56" w14:textId="77777777" w:rsidR="006471E6" w:rsidRPr="00B57BAE" w:rsidRDefault="006471E6" w:rsidP="0021464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7713E5D" w14:textId="77777777" w:rsidR="006471E6" w:rsidRDefault="006471E6" w:rsidP="0021464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E721B7A" w14:textId="77777777" w:rsidR="006471E6" w:rsidRDefault="006471E6" w:rsidP="0021464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A94D8CF" w14:textId="77777777" w:rsidR="006471E6" w:rsidRDefault="006471E6" w:rsidP="0021464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B4E4D99" w14:textId="77777777" w:rsidR="006471E6" w:rsidRDefault="006471E6" w:rsidP="0021464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603BC99" w14:textId="77777777" w:rsidR="006471E6" w:rsidRDefault="006471E6" w:rsidP="0021464E">
            <w:pPr>
              <w:pStyle w:val="NormalnyWeb"/>
              <w:jc w:val="center"/>
              <w:rPr>
                <w:rFonts w:asciiTheme="minorHAnsi" w:hAnsiTheme="minorHAnsi" w:cstheme="minorHAnsi"/>
              </w:rPr>
            </w:pPr>
          </w:p>
        </w:tc>
      </w:tr>
      <w:tr w:rsidR="00816E82" w:rsidRPr="00B57BAE" w14:paraId="6E489115"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A46DD4" w14:textId="77777777" w:rsidR="00816E82" w:rsidRPr="00B57BAE" w:rsidRDefault="00816E82" w:rsidP="00816E8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B16498A" w14:textId="1F26D7C5" w:rsidR="00816E82" w:rsidRPr="00816E82" w:rsidRDefault="00816E82" w:rsidP="00816E82">
            <w:pPr>
              <w:pStyle w:val="NormalnyWeb"/>
              <w:jc w:val="center"/>
              <w:rPr>
                <w:rFonts w:asciiTheme="minorHAnsi" w:hAnsiTheme="minorHAnsi" w:cstheme="minorHAnsi"/>
                <w:i/>
                <w:iCs/>
              </w:rPr>
            </w:pPr>
            <w:r w:rsidRPr="00816E82">
              <w:rPr>
                <w:rFonts w:asciiTheme="minorHAnsi" w:hAnsiTheme="minorHAnsi" w:cstheme="minorHAnsi"/>
                <w:i/>
                <w:iCs/>
              </w:rPr>
              <w:t>75814</w:t>
            </w:r>
          </w:p>
        </w:tc>
        <w:tc>
          <w:tcPr>
            <w:tcW w:w="331" w:type="pct"/>
            <w:tcBorders>
              <w:top w:val="outset" w:sz="6" w:space="0" w:color="000000"/>
              <w:left w:val="outset" w:sz="6" w:space="0" w:color="000000"/>
              <w:bottom w:val="outset" w:sz="6" w:space="0" w:color="000000"/>
              <w:right w:val="outset" w:sz="6" w:space="0" w:color="000000"/>
            </w:tcBorders>
          </w:tcPr>
          <w:p w14:paraId="110FFFB6" w14:textId="77777777" w:rsidR="00816E82" w:rsidRPr="00816E82" w:rsidRDefault="00816E82" w:rsidP="00816E82">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2DD1B505" w14:textId="00821B2B" w:rsidR="00816E82" w:rsidRPr="00816E82" w:rsidRDefault="00816E82" w:rsidP="00816E82">
            <w:pPr>
              <w:pStyle w:val="NormalnyWeb"/>
              <w:rPr>
                <w:rFonts w:asciiTheme="minorHAnsi" w:hAnsiTheme="minorHAnsi" w:cstheme="minorHAnsi"/>
                <w:i/>
                <w:iCs/>
              </w:rPr>
            </w:pPr>
            <w:r w:rsidRPr="00816E82">
              <w:rPr>
                <w:rFonts w:asciiTheme="minorHAnsi" w:hAnsiTheme="minorHAnsi" w:cstheme="minorHAnsi"/>
                <w:i/>
                <w:iCs/>
              </w:rPr>
              <w:t>Różne rozliczenia finansowe</w:t>
            </w:r>
          </w:p>
        </w:tc>
        <w:tc>
          <w:tcPr>
            <w:tcW w:w="824" w:type="pct"/>
            <w:tcBorders>
              <w:top w:val="outset" w:sz="6" w:space="0" w:color="000000"/>
              <w:left w:val="outset" w:sz="6" w:space="0" w:color="000000"/>
              <w:bottom w:val="outset" w:sz="6" w:space="0" w:color="000000"/>
              <w:right w:val="outset" w:sz="6" w:space="0" w:color="000000"/>
            </w:tcBorders>
          </w:tcPr>
          <w:p w14:paraId="611A5ABB" w14:textId="54E0E568" w:rsidR="00816E82" w:rsidRPr="00816E82" w:rsidRDefault="00816E82" w:rsidP="00816E82">
            <w:pPr>
              <w:pStyle w:val="NormalnyWeb"/>
              <w:jc w:val="center"/>
              <w:rPr>
                <w:rFonts w:asciiTheme="minorHAnsi" w:hAnsiTheme="minorHAnsi" w:cstheme="minorHAnsi"/>
                <w:i/>
                <w:iCs/>
              </w:rPr>
            </w:pPr>
            <w:r w:rsidRPr="00816E82">
              <w:rPr>
                <w:rFonts w:asciiTheme="minorHAnsi" w:hAnsiTheme="minorHAnsi" w:cstheme="minorHAnsi"/>
                <w:i/>
                <w:iCs/>
              </w:rPr>
              <w:t>19.118,12</w:t>
            </w:r>
          </w:p>
        </w:tc>
        <w:tc>
          <w:tcPr>
            <w:tcW w:w="773" w:type="pct"/>
            <w:tcBorders>
              <w:top w:val="outset" w:sz="6" w:space="0" w:color="000000"/>
              <w:left w:val="outset" w:sz="6" w:space="0" w:color="000000"/>
              <w:bottom w:val="outset" w:sz="6" w:space="0" w:color="000000"/>
              <w:right w:val="outset" w:sz="6" w:space="0" w:color="000000"/>
            </w:tcBorders>
          </w:tcPr>
          <w:p w14:paraId="4B179093" w14:textId="52CDAA96" w:rsidR="00816E82" w:rsidRPr="00816E82" w:rsidRDefault="00816E82" w:rsidP="00816E82">
            <w:pPr>
              <w:pStyle w:val="NormalnyWeb"/>
              <w:jc w:val="center"/>
              <w:rPr>
                <w:rFonts w:asciiTheme="minorHAnsi" w:hAnsiTheme="minorHAnsi" w:cstheme="minorHAnsi"/>
                <w:i/>
                <w:iCs/>
              </w:rPr>
            </w:pPr>
            <w:r w:rsidRPr="00816E82">
              <w:rPr>
                <w:rFonts w:asciiTheme="minorHAnsi" w:hAnsiTheme="minorHAnsi" w:cstheme="minorHAnsi"/>
                <w:i/>
                <w:iCs/>
              </w:rPr>
              <w:t>19.118,12</w:t>
            </w:r>
          </w:p>
        </w:tc>
        <w:tc>
          <w:tcPr>
            <w:tcW w:w="626" w:type="pct"/>
            <w:tcBorders>
              <w:top w:val="outset" w:sz="6" w:space="0" w:color="000000"/>
              <w:left w:val="outset" w:sz="6" w:space="0" w:color="000000"/>
              <w:bottom w:val="outset" w:sz="6" w:space="0" w:color="000000"/>
              <w:right w:val="outset" w:sz="6" w:space="0" w:color="000000"/>
            </w:tcBorders>
          </w:tcPr>
          <w:p w14:paraId="62122CAB" w14:textId="3716143C" w:rsidR="00816E82" w:rsidRPr="00816E82" w:rsidRDefault="00816E82" w:rsidP="00816E82">
            <w:pPr>
              <w:pStyle w:val="NormalnyWeb"/>
              <w:jc w:val="center"/>
              <w:rPr>
                <w:rFonts w:asciiTheme="minorHAnsi" w:hAnsiTheme="minorHAnsi" w:cstheme="minorHAnsi"/>
                <w:i/>
                <w:iCs/>
              </w:rPr>
            </w:pPr>
            <w:r w:rsidRPr="00816E82">
              <w:rPr>
                <w:rFonts w:asciiTheme="minorHAnsi" w:hAnsiTheme="minorHAnsi" w:cstheme="minorHAnsi"/>
                <w:i/>
                <w:iCs/>
              </w:rPr>
              <w:t>100,00</w:t>
            </w:r>
          </w:p>
        </w:tc>
      </w:tr>
      <w:tr w:rsidR="00816E82" w:rsidRPr="00B57BAE" w14:paraId="527E333C"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3CB0582" w14:textId="77777777" w:rsidR="00816E82" w:rsidRPr="00B57BAE" w:rsidRDefault="00816E82" w:rsidP="00816E8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E9EF91C" w14:textId="77777777" w:rsidR="00816E82" w:rsidRDefault="00816E82" w:rsidP="00816E8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3C77971" w14:textId="77777777" w:rsidR="00816E82" w:rsidRDefault="00816E82" w:rsidP="00816E82">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68ACED3" w14:textId="77777777" w:rsidR="00816E82" w:rsidRDefault="00816E82" w:rsidP="00816E82">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62D4846" w14:textId="77777777" w:rsidR="00816E82" w:rsidRDefault="00816E82" w:rsidP="00816E82">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23A742F" w14:textId="77777777" w:rsidR="00816E82" w:rsidRDefault="00816E82" w:rsidP="00816E8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787DEE2" w14:textId="77777777" w:rsidR="00816E82" w:rsidRDefault="00816E82" w:rsidP="00816E82">
            <w:pPr>
              <w:pStyle w:val="NormalnyWeb"/>
              <w:jc w:val="center"/>
              <w:rPr>
                <w:rFonts w:asciiTheme="minorHAnsi" w:hAnsiTheme="minorHAnsi" w:cstheme="minorHAnsi"/>
              </w:rPr>
            </w:pPr>
          </w:p>
        </w:tc>
      </w:tr>
      <w:tr w:rsidR="00816E82" w:rsidRPr="00B57BAE" w14:paraId="0447F6D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129" w14:textId="77777777" w:rsidR="00816E82" w:rsidRPr="00B57BAE" w:rsidRDefault="00816E82" w:rsidP="00816E8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707BE50" w14:textId="77777777" w:rsidR="00816E82" w:rsidRPr="00B57BAE" w:rsidRDefault="00816E82" w:rsidP="00816E8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F1CFCF9" w14:textId="524F9D5F" w:rsidR="00816E82" w:rsidRDefault="00816E82" w:rsidP="00816E82">
            <w:pPr>
              <w:pStyle w:val="NormalnyWeb"/>
              <w:jc w:val="center"/>
              <w:rPr>
                <w:rFonts w:asciiTheme="minorHAnsi" w:hAnsiTheme="minorHAnsi" w:cstheme="minorHAnsi"/>
              </w:rPr>
            </w:pPr>
            <w:r>
              <w:rPr>
                <w:rFonts w:asciiTheme="minorHAnsi" w:hAnsiTheme="minorHAnsi" w:cstheme="minorHAnsi"/>
              </w:rPr>
              <w:t>6330</w:t>
            </w:r>
          </w:p>
        </w:tc>
        <w:tc>
          <w:tcPr>
            <w:tcW w:w="1715" w:type="pct"/>
            <w:tcBorders>
              <w:top w:val="outset" w:sz="6" w:space="0" w:color="000000"/>
              <w:left w:val="outset" w:sz="6" w:space="0" w:color="000000"/>
              <w:bottom w:val="outset" w:sz="6" w:space="0" w:color="000000"/>
              <w:right w:val="outset" w:sz="6" w:space="0" w:color="000000"/>
            </w:tcBorders>
          </w:tcPr>
          <w:p w14:paraId="0621A43E" w14:textId="226F6793" w:rsidR="00816E82" w:rsidRDefault="00816E82" w:rsidP="00816E82">
            <w:pPr>
              <w:pStyle w:val="NormalnyWeb"/>
              <w:rPr>
                <w:rFonts w:asciiTheme="minorHAnsi" w:hAnsiTheme="minorHAnsi" w:cstheme="minorHAnsi"/>
              </w:rPr>
            </w:pPr>
            <w:r>
              <w:rPr>
                <w:rFonts w:asciiTheme="minorHAnsi" w:hAnsiTheme="minorHAnsi" w:cstheme="minorHAnsi"/>
              </w:rPr>
              <w:t>Dotacja celowa otrzymana z budżetu państwa na realizację inwestycji i zakupów inwestycyjnych własnych gmin (związków gmin, związków powiatowo-gminnych)</w:t>
            </w:r>
          </w:p>
        </w:tc>
        <w:tc>
          <w:tcPr>
            <w:tcW w:w="824" w:type="pct"/>
            <w:tcBorders>
              <w:top w:val="outset" w:sz="6" w:space="0" w:color="000000"/>
              <w:left w:val="outset" w:sz="6" w:space="0" w:color="000000"/>
              <w:bottom w:val="outset" w:sz="6" w:space="0" w:color="000000"/>
              <w:right w:val="outset" w:sz="6" w:space="0" w:color="000000"/>
            </w:tcBorders>
          </w:tcPr>
          <w:p w14:paraId="53A69273" w14:textId="67B90454" w:rsidR="00816E82" w:rsidRDefault="00816E82" w:rsidP="00816E82">
            <w:pPr>
              <w:pStyle w:val="NormalnyWeb"/>
              <w:jc w:val="center"/>
              <w:rPr>
                <w:rFonts w:asciiTheme="minorHAnsi" w:hAnsiTheme="minorHAnsi" w:cstheme="minorHAnsi"/>
              </w:rPr>
            </w:pPr>
            <w:r>
              <w:rPr>
                <w:rFonts w:asciiTheme="minorHAnsi" w:hAnsiTheme="minorHAnsi" w:cstheme="minorHAnsi"/>
              </w:rPr>
              <w:t>19.118,12</w:t>
            </w:r>
          </w:p>
        </w:tc>
        <w:tc>
          <w:tcPr>
            <w:tcW w:w="773" w:type="pct"/>
            <w:tcBorders>
              <w:top w:val="outset" w:sz="6" w:space="0" w:color="000000"/>
              <w:left w:val="outset" w:sz="6" w:space="0" w:color="000000"/>
              <w:bottom w:val="outset" w:sz="6" w:space="0" w:color="000000"/>
              <w:right w:val="outset" w:sz="6" w:space="0" w:color="000000"/>
            </w:tcBorders>
          </w:tcPr>
          <w:p w14:paraId="384D1AE6" w14:textId="66582BC5" w:rsidR="00816E82" w:rsidRDefault="00816E82" w:rsidP="00816E82">
            <w:pPr>
              <w:pStyle w:val="NormalnyWeb"/>
              <w:jc w:val="center"/>
              <w:rPr>
                <w:rFonts w:asciiTheme="minorHAnsi" w:hAnsiTheme="minorHAnsi" w:cstheme="minorHAnsi"/>
              </w:rPr>
            </w:pPr>
            <w:r>
              <w:rPr>
                <w:rFonts w:asciiTheme="minorHAnsi" w:hAnsiTheme="minorHAnsi" w:cstheme="minorHAnsi"/>
              </w:rPr>
              <w:t>19.118,12</w:t>
            </w:r>
          </w:p>
        </w:tc>
        <w:tc>
          <w:tcPr>
            <w:tcW w:w="626" w:type="pct"/>
            <w:tcBorders>
              <w:top w:val="outset" w:sz="6" w:space="0" w:color="000000"/>
              <w:left w:val="outset" w:sz="6" w:space="0" w:color="000000"/>
              <w:bottom w:val="outset" w:sz="6" w:space="0" w:color="000000"/>
              <w:right w:val="outset" w:sz="6" w:space="0" w:color="000000"/>
            </w:tcBorders>
          </w:tcPr>
          <w:p w14:paraId="010DAA39" w14:textId="26D926BD" w:rsidR="00816E82" w:rsidRDefault="00816E82" w:rsidP="00816E82">
            <w:pPr>
              <w:pStyle w:val="NormalnyWeb"/>
              <w:jc w:val="center"/>
              <w:rPr>
                <w:rFonts w:asciiTheme="minorHAnsi" w:hAnsiTheme="minorHAnsi" w:cstheme="minorHAnsi"/>
              </w:rPr>
            </w:pPr>
            <w:r>
              <w:rPr>
                <w:rFonts w:asciiTheme="minorHAnsi" w:hAnsiTheme="minorHAnsi" w:cstheme="minorHAnsi"/>
              </w:rPr>
              <w:t>100,00</w:t>
            </w:r>
          </w:p>
        </w:tc>
      </w:tr>
      <w:tr w:rsidR="006D2D6E" w:rsidRPr="00B57BAE" w14:paraId="3106731F"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2C31CBB" w14:textId="77777777" w:rsidR="006D2D6E" w:rsidRPr="00B57BAE" w:rsidRDefault="006D2D6E" w:rsidP="00816E8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231EA22" w14:textId="77777777" w:rsidR="006D2D6E" w:rsidRPr="00B57BAE" w:rsidRDefault="006D2D6E" w:rsidP="00816E8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EFD6AB" w14:textId="77777777" w:rsidR="006D2D6E" w:rsidRPr="00B57BAE" w:rsidRDefault="006D2D6E" w:rsidP="00816E82">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F0B406D" w14:textId="77777777" w:rsidR="006D2D6E" w:rsidRPr="00B57BAE" w:rsidRDefault="006D2D6E" w:rsidP="00816E82">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DB37B6D" w14:textId="77777777" w:rsidR="006D2D6E" w:rsidRPr="00B57BAE" w:rsidRDefault="006D2D6E" w:rsidP="00816E82">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992D8BF" w14:textId="77777777" w:rsidR="006D2D6E" w:rsidRPr="00B57BAE" w:rsidRDefault="006D2D6E" w:rsidP="00816E8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191CA30" w14:textId="77777777" w:rsidR="006D2D6E" w:rsidRPr="00B57BAE" w:rsidRDefault="006D2D6E" w:rsidP="00816E82">
            <w:pPr>
              <w:pStyle w:val="NormalnyWeb"/>
              <w:jc w:val="center"/>
              <w:rPr>
                <w:rFonts w:asciiTheme="minorHAnsi" w:hAnsiTheme="minorHAnsi" w:cstheme="minorHAnsi"/>
              </w:rPr>
            </w:pPr>
          </w:p>
        </w:tc>
      </w:tr>
      <w:tr w:rsidR="005940F4" w:rsidRPr="00B57BAE" w14:paraId="47ABCB1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2466A4F" w14:textId="24E751CB" w:rsidR="005940F4" w:rsidRPr="005940F4" w:rsidRDefault="005940F4" w:rsidP="005940F4">
            <w:pPr>
              <w:pStyle w:val="NormalnyWeb"/>
              <w:jc w:val="center"/>
              <w:rPr>
                <w:rFonts w:asciiTheme="minorHAnsi" w:hAnsiTheme="minorHAnsi" w:cstheme="minorHAnsi"/>
                <w:b/>
                <w:bCs/>
              </w:rPr>
            </w:pPr>
            <w:r w:rsidRPr="005940F4">
              <w:rPr>
                <w:rFonts w:asciiTheme="minorHAnsi" w:hAnsiTheme="minorHAnsi" w:cstheme="minorHAnsi"/>
                <w:b/>
                <w:bCs/>
              </w:rPr>
              <w:t>801</w:t>
            </w:r>
          </w:p>
        </w:tc>
        <w:tc>
          <w:tcPr>
            <w:tcW w:w="407" w:type="pct"/>
            <w:tcBorders>
              <w:top w:val="outset" w:sz="6" w:space="0" w:color="000000"/>
              <w:left w:val="outset" w:sz="6" w:space="0" w:color="000000"/>
              <w:bottom w:val="outset" w:sz="6" w:space="0" w:color="000000"/>
              <w:right w:val="outset" w:sz="6" w:space="0" w:color="000000"/>
            </w:tcBorders>
          </w:tcPr>
          <w:p w14:paraId="5269256D" w14:textId="77777777" w:rsidR="005940F4" w:rsidRPr="005940F4" w:rsidRDefault="005940F4" w:rsidP="005940F4">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26CDA070" w14:textId="77777777" w:rsidR="005940F4" w:rsidRPr="005940F4" w:rsidRDefault="005940F4" w:rsidP="005940F4">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tcPr>
          <w:p w14:paraId="3990BA5C" w14:textId="1A941A12" w:rsidR="005940F4" w:rsidRPr="005940F4" w:rsidRDefault="005940F4" w:rsidP="005940F4">
            <w:pPr>
              <w:pStyle w:val="NormalnyWeb"/>
              <w:rPr>
                <w:rFonts w:asciiTheme="minorHAnsi" w:hAnsiTheme="minorHAnsi" w:cstheme="minorHAnsi"/>
                <w:b/>
                <w:bCs/>
              </w:rPr>
            </w:pPr>
            <w:r w:rsidRPr="005940F4">
              <w:rPr>
                <w:rFonts w:asciiTheme="minorHAnsi" w:hAnsiTheme="minorHAnsi" w:cstheme="minorHAnsi"/>
                <w:b/>
                <w:bCs/>
              </w:rPr>
              <w:t>Oświata i wychowanie</w:t>
            </w:r>
          </w:p>
        </w:tc>
        <w:tc>
          <w:tcPr>
            <w:tcW w:w="824" w:type="pct"/>
            <w:tcBorders>
              <w:top w:val="outset" w:sz="6" w:space="0" w:color="000000"/>
              <w:left w:val="outset" w:sz="6" w:space="0" w:color="000000"/>
              <w:bottom w:val="outset" w:sz="6" w:space="0" w:color="000000"/>
              <w:right w:val="outset" w:sz="6" w:space="0" w:color="000000"/>
            </w:tcBorders>
          </w:tcPr>
          <w:p w14:paraId="004A34D1" w14:textId="72408FE2" w:rsidR="005940F4" w:rsidRPr="005940F4" w:rsidRDefault="005940F4" w:rsidP="005940F4">
            <w:pPr>
              <w:pStyle w:val="NormalnyWeb"/>
              <w:jc w:val="center"/>
              <w:rPr>
                <w:rFonts w:asciiTheme="minorHAnsi" w:hAnsiTheme="minorHAnsi" w:cstheme="minorHAnsi"/>
                <w:b/>
                <w:bCs/>
              </w:rPr>
            </w:pPr>
            <w:r w:rsidRPr="005940F4">
              <w:rPr>
                <w:rFonts w:asciiTheme="minorHAnsi" w:hAnsiTheme="minorHAnsi" w:cstheme="minorHAnsi"/>
                <w:b/>
                <w:bCs/>
              </w:rPr>
              <w:t>195.600,00</w:t>
            </w:r>
          </w:p>
        </w:tc>
        <w:tc>
          <w:tcPr>
            <w:tcW w:w="773" w:type="pct"/>
            <w:tcBorders>
              <w:top w:val="outset" w:sz="6" w:space="0" w:color="000000"/>
              <w:left w:val="outset" w:sz="6" w:space="0" w:color="000000"/>
              <w:bottom w:val="outset" w:sz="6" w:space="0" w:color="000000"/>
              <w:right w:val="outset" w:sz="6" w:space="0" w:color="000000"/>
            </w:tcBorders>
          </w:tcPr>
          <w:p w14:paraId="39D8DDCA" w14:textId="31DCD1AE" w:rsidR="005940F4" w:rsidRPr="005940F4" w:rsidRDefault="005940F4" w:rsidP="005940F4">
            <w:pPr>
              <w:pStyle w:val="NormalnyWeb"/>
              <w:jc w:val="center"/>
              <w:rPr>
                <w:rFonts w:asciiTheme="minorHAnsi" w:hAnsiTheme="minorHAnsi" w:cstheme="minorHAnsi"/>
                <w:b/>
                <w:bCs/>
              </w:rPr>
            </w:pPr>
            <w:r w:rsidRPr="005940F4">
              <w:rPr>
                <w:rFonts w:asciiTheme="minorHAnsi" w:hAnsiTheme="minorHAnsi" w:cstheme="minorHAnsi"/>
                <w:b/>
                <w:bCs/>
              </w:rPr>
              <w:t>195.600,00</w:t>
            </w:r>
          </w:p>
        </w:tc>
        <w:tc>
          <w:tcPr>
            <w:tcW w:w="626" w:type="pct"/>
            <w:tcBorders>
              <w:top w:val="outset" w:sz="6" w:space="0" w:color="000000"/>
              <w:left w:val="outset" w:sz="6" w:space="0" w:color="000000"/>
              <w:bottom w:val="outset" w:sz="6" w:space="0" w:color="000000"/>
              <w:right w:val="outset" w:sz="6" w:space="0" w:color="000000"/>
            </w:tcBorders>
          </w:tcPr>
          <w:p w14:paraId="4FC15A23" w14:textId="7F64CE5C" w:rsidR="005940F4" w:rsidRPr="005940F4" w:rsidRDefault="005940F4" w:rsidP="005940F4">
            <w:pPr>
              <w:pStyle w:val="NormalnyWeb"/>
              <w:jc w:val="center"/>
              <w:rPr>
                <w:rFonts w:asciiTheme="minorHAnsi" w:hAnsiTheme="minorHAnsi" w:cstheme="minorHAnsi"/>
                <w:b/>
                <w:bCs/>
              </w:rPr>
            </w:pPr>
            <w:r w:rsidRPr="005940F4">
              <w:rPr>
                <w:rFonts w:asciiTheme="minorHAnsi" w:hAnsiTheme="minorHAnsi" w:cstheme="minorHAnsi"/>
                <w:b/>
                <w:bCs/>
              </w:rPr>
              <w:t>100,00</w:t>
            </w:r>
          </w:p>
        </w:tc>
      </w:tr>
      <w:tr w:rsidR="005940F4" w:rsidRPr="00B57BAE" w14:paraId="341DDDFE"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8611E0C" w14:textId="77777777" w:rsidR="005940F4" w:rsidRPr="00B57BAE" w:rsidRDefault="005940F4" w:rsidP="005940F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0CA6983" w14:textId="77777777" w:rsidR="005940F4" w:rsidRPr="00B57BAE" w:rsidRDefault="005940F4" w:rsidP="005940F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03E8514" w14:textId="77777777" w:rsidR="005940F4" w:rsidRPr="00B57BAE" w:rsidRDefault="005940F4" w:rsidP="005940F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9843CD6" w14:textId="77777777" w:rsidR="005940F4" w:rsidRPr="00B57BAE" w:rsidRDefault="005940F4" w:rsidP="005940F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11EBF26" w14:textId="77777777" w:rsidR="005940F4" w:rsidRPr="00B57BAE" w:rsidRDefault="005940F4" w:rsidP="005940F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397F3BD" w14:textId="77777777" w:rsidR="005940F4" w:rsidRPr="00B57BAE" w:rsidRDefault="005940F4" w:rsidP="005940F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76E78D3" w14:textId="77777777" w:rsidR="005940F4" w:rsidRPr="00B57BAE" w:rsidRDefault="005940F4" w:rsidP="005940F4">
            <w:pPr>
              <w:pStyle w:val="NormalnyWeb"/>
              <w:jc w:val="center"/>
              <w:rPr>
                <w:rFonts w:asciiTheme="minorHAnsi" w:hAnsiTheme="minorHAnsi" w:cstheme="minorHAnsi"/>
              </w:rPr>
            </w:pPr>
          </w:p>
        </w:tc>
      </w:tr>
      <w:tr w:rsidR="005940F4" w:rsidRPr="00B57BAE" w14:paraId="6804D677"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AB1792D" w14:textId="77777777" w:rsidR="005940F4" w:rsidRPr="00B57BAE" w:rsidRDefault="005940F4" w:rsidP="005940F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5827057" w14:textId="775043B4" w:rsidR="005940F4" w:rsidRPr="005940F4" w:rsidRDefault="005940F4" w:rsidP="005940F4">
            <w:pPr>
              <w:pStyle w:val="NormalnyWeb"/>
              <w:jc w:val="center"/>
              <w:rPr>
                <w:rFonts w:asciiTheme="minorHAnsi" w:hAnsiTheme="minorHAnsi" w:cstheme="minorHAnsi"/>
                <w:i/>
                <w:iCs/>
              </w:rPr>
            </w:pPr>
            <w:r w:rsidRPr="005940F4">
              <w:rPr>
                <w:rFonts w:asciiTheme="minorHAnsi" w:hAnsiTheme="minorHAnsi" w:cstheme="minorHAnsi"/>
                <w:i/>
                <w:iCs/>
              </w:rPr>
              <w:t>80101</w:t>
            </w:r>
          </w:p>
        </w:tc>
        <w:tc>
          <w:tcPr>
            <w:tcW w:w="331" w:type="pct"/>
            <w:tcBorders>
              <w:top w:val="outset" w:sz="6" w:space="0" w:color="000000"/>
              <w:left w:val="outset" w:sz="6" w:space="0" w:color="000000"/>
              <w:bottom w:val="outset" w:sz="6" w:space="0" w:color="000000"/>
              <w:right w:val="outset" w:sz="6" w:space="0" w:color="000000"/>
            </w:tcBorders>
          </w:tcPr>
          <w:p w14:paraId="181C8DE7" w14:textId="77777777" w:rsidR="005940F4" w:rsidRPr="005940F4" w:rsidRDefault="005940F4" w:rsidP="005940F4">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1A7C97A9" w14:textId="37B91B8A" w:rsidR="005940F4" w:rsidRPr="005940F4" w:rsidRDefault="005940F4" w:rsidP="005940F4">
            <w:pPr>
              <w:pStyle w:val="NormalnyWeb"/>
              <w:rPr>
                <w:rFonts w:asciiTheme="minorHAnsi" w:hAnsiTheme="minorHAnsi" w:cstheme="minorHAnsi"/>
                <w:i/>
                <w:iCs/>
              </w:rPr>
            </w:pPr>
            <w:r w:rsidRPr="005940F4">
              <w:rPr>
                <w:rFonts w:asciiTheme="minorHAnsi" w:hAnsiTheme="minorHAnsi" w:cstheme="minorHAnsi"/>
                <w:i/>
                <w:iCs/>
              </w:rPr>
              <w:t>Szkoły podstawowe</w:t>
            </w:r>
          </w:p>
        </w:tc>
        <w:tc>
          <w:tcPr>
            <w:tcW w:w="824" w:type="pct"/>
            <w:tcBorders>
              <w:top w:val="outset" w:sz="6" w:space="0" w:color="000000"/>
              <w:left w:val="outset" w:sz="6" w:space="0" w:color="000000"/>
              <w:bottom w:val="outset" w:sz="6" w:space="0" w:color="000000"/>
              <w:right w:val="outset" w:sz="6" w:space="0" w:color="000000"/>
            </w:tcBorders>
          </w:tcPr>
          <w:p w14:paraId="38D2DF79" w14:textId="56FA3C8A" w:rsidR="005940F4" w:rsidRPr="005940F4" w:rsidRDefault="005940F4" w:rsidP="005940F4">
            <w:pPr>
              <w:pStyle w:val="NormalnyWeb"/>
              <w:jc w:val="center"/>
              <w:rPr>
                <w:rFonts w:asciiTheme="minorHAnsi" w:hAnsiTheme="minorHAnsi" w:cstheme="minorHAnsi"/>
                <w:i/>
                <w:iCs/>
              </w:rPr>
            </w:pPr>
            <w:r w:rsidRPr="005940F4">
              <w:rPr>
                <w:rFonts w:asciiTheme="minorHAnsi" w:hAnsiTheme="minorHAnsi" w:cstheme="minorHAnsi"/>
                <w:i/>
                <w:iCs/>
              </w:rPr>
              <w:t>195.600,00</w:t>
            </w:r>
          </w:p>
        </w:tc>
        <w:tc>
          <w:tcPr>
            <w:tcW w:w="773" w:type="pct"/>
            <w:tcBorders>
              <w:top w:val="outset" w:sz="6" w:space="0" w:color="000000"/>
              <w:left w:val="outset" w:sz="6" w:space="0" w:color="000000"/>
              <w:bottom w:val="outset" w:sz="6" w:space="0" w:color="000000"/>
              <w:right w:val="outset" w:sz="6" w:space="0" w:color="000000"/>
            </w:tcBorders>
          </w:tcPr>
          <w:p w14:paraId="0CD3FDD3" w14:textId="58F15612" w:rsidR="005940F4" w:rsidRPr="005940F4" w:rsidRDefault="005940F4" w:rsidP="005940F4">
            <w:pPr>
              <w:pStyle w:val="NormalnyWeb"/>
              <w:jc w:val="center"/>
              <w:rPr>
                <w:rFonts w:asciiTheme="minorHAnsi" w:hAnsiTheme="minorHAnsi" w:cstheme="minorHAnsi"/>
                <w:i/>
                <w:iCs/>
              </w:rPr>
            </w:pPr>
            <w:r w:rsidRPr="005940F4">
              <w:rPr>
                <w:rFonts w:asciiTheme="minorHAnsi" w:hAnsiTheme="minorHAnsi" w:cstheme="minorHAnsi"/>
                <w:i/>
                <w:iCs/>
              </w:rPr>
              <w:t>195.600,00</w:t>
            </w:r>
          </w:p>
        </w:tc>
        <w:tc>
          <w:tcPr>
            <w:tcW w:w="626" w:type="pct"/>
            <w:tcBorders>
              <w:top w:val="outset" w:sz="6" w:space="0" w:color="000000"/>
              <w:left w:val="outset" w:sz="6" w:space="0" w:color="000000"/>
              <w:bottom w:val="outset" w:sz="6" w:space="0" w:color="000000"/>
              <w:right w:val="outset" w:sz="6" w:space="0" w:color="000000"/>
            </w:tcBorders>
          </w:tcPr>
          <w:p w14:paraId="3BBD4B77" w14:textId="3D7FC582" w:rsidR="005940F4" w:rsidRPr="005940F4" w:rsidRDefault="005940F4" w:rsidP="005940F4">
            <w:pPr>
              <w:pStyle w:val="NormalnyWeb"/>
              <w:jc w:val="center"/>
              <w:rPr>
                <w:rFonts w:asciiTheme="minorHAnsi" w:hAnsiTheme="minorHAnsi" w:cstheme="minorHAnsi"/>
                <w:i/>
                <w:iCs/>
              </w:rPr>
            </w:pPr>
            <w:r w:rsidRPr="005940F4">
              <w:rPr>
                <w:rFonts w:asciiTheme="minorHAnsi" w:hAnsiTheme="minorHAnsi" w:cstheme="minorHAnsi"/>
                <w:i/>
                <w:iCs/>
              </w:rPr>
              <w:t>100,00</w:t>
            </w:r>
          </w:p>
        </w:tc>
      </w:tr>
      <w:tr w:rsidR="005940F4" w:rsidRPr="00B57BAE" w14:paraId="70C23255"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097C2CD" w14:textId="77777777" w:rsidR="005940F4" w:rsidRPr="00B57BAE" w:rsidRDefault="005940F4" w:rsidP="005940F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918ECB1" w14:textId="77777777" w:rsidR="005940F4" w:rsidRPr="00B57BAE" w:rsidRDefault="005940F4" w:rsidP="005940F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C3D2150" w14:textId="77777777" w:rsidR="005940F4" w:rsidRPr="00B57BAE" w:rsidRDefault="005940F4" w:rsidP="005940F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033C54A" w14:textId="77777777" w:rsidR="005940F4" w:rsidRPr="00B57BAE" w:rsidRDefault="005940F4" w:rsidP="005940F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D248FD0" w14:textId="77777777" w:rsidR="005940F4" w:rsidRPr="00B57BAE" w:rsidRDefault="005940F4" w:rsidP="005940F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EADCF91" w14:textId="77777777" w:rsidR="005940F4" w:rsidRPr="00B57BAE" w:rsidRDefault="005940F4" w:rsidP="005940F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D00BF93" w14:textId="77777777" w:rsidR="005940F4" w:rsidRPr="00B57BAE" w:rsidRDefault="005940F4" w:rsidP="005940F4">
            <w:pPr>
              <w:pStyle w:val="NormalnyWeb"/>
              <w:jc w:val="center"/>
              <w:rPr>
                <w:rFonts w:asciiTheme="minorHAnsi" w:hAnsiTheme="minorHAnsi" w:cstheme="minorHAnsi"/>
              </w:rPr>
            </w:pPr>
          </w:p>
        </w:tc>
      </w:tr>
      <w:tr w:rsidR="005940F4" w:rsidRPr="00B57BAE" w14:paraId="4807D82A"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895280B" w14:textId="77777777" w:rsidR="005940F4" w:rsidRPr="00B57BAE" w:rsidRDefault="005940F4" w:rsidP="005940F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D2DE357" w14:textId="77777777" w:rsidR="005940F4" w:rsidRPr="00B57BAE" w:rsidRDefault="005940F4" w:rsidP="005940F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4778D65" w14:textId="3D31A377" w:rsidR="005940F4" w:rsidRPr="00B57BAE" w:rsidRDefault="005940F4" w:rsidP="005940F4">
            <w:pPr>
              <w:pStyle w:val="NormalnyWeb"/>
              <w:jc w:val="center"/>
              <w:rPr>
                <w:rFonts w:asciiTheme="minorHAnsi" w:hAnsiTheme="minorHAnsi" w:cstheme="minorHAnsi"/>
              </w:rPr>
            </w:pPr>
            <w:r>
              <w:rPr>
                <w:rFonts w:asciiTheme="minorHAnsi" w:hAnsiTheme="minorHAnsi" w:cstheme="minorHAnsi"/>
              </w:rPr>
              <w:t>6090</w:t>
            </w:r>
          </w:p>
        </w:tc>
        <w:tc>
          <w:tcPr>
            <w:tcW w:w="1715" w:type="pct"/>
            <w:tcBorders>
              <w:top w:val="outset" w:sz="6" w:space="0" w:color="000000"/>
              <w:left w:val="outset" w:sz="6" w:space="0" w:color="000000"/>
              <w:bottom w:val="outset" w:sz="6" w:space="0" w:color="000000"/>
              <w:right w:val="outset" w:sz="6" w:space="0" w:color="000000"/>
            </w:tcBorders>
          </w:tcPr>
          <w:p w14:paraId="59784138" w14:textId="55158AE1" w:rsidR="005940F4" w:rsidRPr="00B57BAE" w:rsidRDefault="005940F4" w:rsidP="005940F4">
            <w:pPr>
              <w:pStyle w:val="NormalnyWeb"/>
              <w:rPr>
                <w:rFonts w:asciiTheme="minorHAnsi" w:hAnsiTheme="minorHAnsi" w:cstheme="minorHAnsi"/>
              </w:rPr>
            </w:pPr>
            <w:r>
              <w:rPr>
                <w:rFonts w:asciiTheme="minorHAnsi" w:hAnsiTheme="minorHAnsi" w:cstheme="minorHAnsi"/>
              </w:rPr>
              <w:t>Środki z Funduszu Przeciwdziałania COVID-19 na finansowanie lub dofinansowanie kosztów realizacji inwestycji i zakupów inwestycyjnych związanych z przeciwdziałaniem COVID-19</w:t>
            </w:r>
          </w:p>
        </w:tc>
        <w:tc>
          <w:tcPr>
            <w:tcW w:w="824" w:type="pct"/>
            <w:tcBorders>
              <w:top w:val="outset" w:sz="6" w:space="0" w:color="000000"/>
              <w:left w:val="outset" w:sz="6" w:space="0" w:color="000000"/>
              <w:bottom w:val="outset" w:sz="6" w:space="0" w:color="000000"/>
              <w:right w:val="outset" w:sz="6" w:space="0" w:color="000000"/>
            </w:tcBorders>
          </w:tcPr>
          <w:p w14:paraId="756ADFE6" w14:textId="18BB224B" w:rsidR="005940F4" w:rsidRPr="00B57BAE" w:rsidRDefault="005940F4" w:rsidP="005940F4">
            <w:pPr>
              <w:pStyle w:val="NormalnyWeb"/>
              <w:jc w:val="center"/>
              <w:rPr>
                <w:rFonts w:asciiTheme="minorHAnsi" w:hAnsiTheme="minorHAnsi" w:cstheme="minorHAnsi"/>
              </w:rPr>
            </w:pPr>
            <w:r>
              <w:rPr>
                <w:rFonts w:asciiTheme="minorHAnsi" w:hAnsiTheme="minorHAnsi" w:cstheme="minorHAnsi"/>
              </w:rPr>
              <w:t>195.600,00</w:t>
            </w:r>
          </w:p>
        </w:tc>
        <w:tc>
          <w:tcPr>
            <w:tcW w:w="773" w:type="pct"/>
            <w:tcBorders>
              <w:top w:val="outset" w:sz="6" w:space="0" w:color="000000"/>
              <w:left w:val="outset" w:sz="6" w:space="0" w:color="000000"/>
              <w:bottom w:val="outset" w:sz="6" w:space="0" w:color="000000"/>
              <w:right w:val="outset" w:sz="6" w:space="0" w:color="000000"/>
            </w:tcBorders>
          </w:tcPr>
          <w:p w14:paraId="201C839A" w14:textId="5EE116A5" w:rsidR="005940F4" w:rsidRPr="00B57BAE" w:rsidRDefault="005940F4" w:rsidP="005940F4">
            <w:pPr>
              <w:pStyle w:val="NormalnyWeb"/>
              <w:jc w:val="center"/>
              <w:rPr>
                <w:rFonts w:asciiTheme="minorHAnsi" w:hAnsiTheme="minorHAnsi" w:cstheme="minorHAnsi"/>
              </w:rPr>
            </w:pPr>
            <w:r>
              <w:rPr>
                <w:rFonts w:asciiTheme="minorHAnsi" w:hAnsiTheme="minorHAnsi" w:cstheme="minorHAnsi"/>
              </w:rPr>
              <w:t>195.600,00</w:t>
            </w:r>
          </w:p>
        </w:tc>
        <w:tc>
          <w:tcPr>
            <w:tcW w:w="626" w:type="pct"/>
            <w:tcBorders>
              <w:top w:val="outset" w:sz="6" w:space="0" w:color="000000"/>
              <w:left w:val="outset" w:sz="6" w:space="0" w:color="000000"/>
              <w:bottom w:val="outset" w:sz="6" w:space="0" w:color="000000"/>
              <w:right w:val="outset" w:sz="6" w:space="0" w:color="000000"/>
            </w:tcBorders>
          </w:tcPr>
          <w:p w14:paraId="00F166F8" w14:textId="464484F9" w:rsidR="005940F4" w:rsidRPr="00B57BAE" w:rsidRDefault="005940F4" w:rsidP="005940F4">
            <w:pPr>
              <w:pStyle w:val="NormalnyWeb"/>
              <w:jc w:val="center"/>
              <w:rPr>
                <w:rFonts w:asciiTheme="minorHAnsi" w:hAnsiTheme="minorHAnsi" w:cstheme="minorHAnsi"/>
              </w:rPr>
            </w:pPr>
            <w:r>
              <w:rPr>
                <w:rFonts w:asciiTheme="minorHAnsi" w:hAnsiTheme="minorHAnsi" w:cstheme="minorHAnsi"/>
              </w:rPr>
              <w:t>100,00</w:t>
            </w:r>
          </w:p>
        </w:tc>
      </w:tr>
      <w:tr w:rsidR="005940F4" w:rsidRPr="00B57BAE" w14:paraId="4E6C57EF"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B9ACA7" w14:textId="77777777" w:rsidR="005940F4" w:rsidRPr="00B57BAE" w:rsidRDefault="005940F4" w:rsidP="005940F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E217EC0" w14:textId="77777777" w:rsidR="005940F4" w:rsidRPr="00B57BAE" w:rsidRDefault="005940F4" w:rsidP="005940F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6085DCB" w14:textId="77777777" w:rsidR="005940F4" w:rsidRPr="00B57BAE" w:rsidRDefault="005940F4" w:rsidP="005940F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A0330FA" w14:textId="77777777" w:rsidR="005940F4" w:rsidRPr="00B57BAE" w:rsidRDefault="005940F4" w:rsidP="005940F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77AC6F5" w14:textId="77777777" w:rsidR="005940F4" w:rsidRPr="00B57BAE" w:rsidRDefault="005940F4" w:rsidP="005940F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C2F5A34" w14:textId="77777777" w:rsidR="005940F4" w:rsidRPr="00B57BAE" w:rsidRDefault="005940F4" w:rsidP="005940F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FA45562" w14:textId="77777777" w:rsidR="005940F4" w:rsidRPr="00B57BAE" w:rsidRDefault="005940F4" w:rsidP="005940F4">
            <w:pPr>
              <w:pStyle w:val="NormalnyWeb"/>
              <w:jc w:val="center"/>
              <w:rPr>
                <w:rFonts w:asciiTheme="minorHAnsi" w:hAnsiTheme="minorHAnsi" w:cstheme="minorHAnsi"/>
              </w:rPr>
            </w:pPr>
          </w:p>
        </w:tc>
      </w:tr>
      <w:tr w:rsidR="005940F4" w:rsidRPr="00B57BAE" w14:paraId="56F6BF5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D7642AB" w14:textId="77777777" w:rsidR="005940F4" w:rsidRPr="00B57BAE" w:rsidRDefault="005940F4" w:rsidP="005940F4">
            <w:pPr>
              <w:pStyle w:val="NormalnyWeb"/>
              <w:jc w:val="center"/>
              <w:rPr>
                <w:rFonts w:asciiTheme="minorHAnsi" w:hAnsiTheme="minorHAnsi" w:cstheme="minorHAnsi"/>
                <w:b/>
                <w:bCs/>
              </w:rPr>
            </w:pPr>
            <w:r w:rsidRPr="00B57BAE">
              <w:rPr>
                <w:rFonts w:asciiTheme="minorHAnsi" w:hAnsiTheme="minorHAnsi" w:cstheme="minorHAnsi"/>
                <w:b/>
                <w:bCs/>
              </w:rPr>
              <w:t>900</w:t>
            </w:r>
          </w:p>
        </w:tc>
        <w:tc>
          <w:tcPr>
            <w:tcW w:w="407" w:type="pct"/>
            <w:tcBorders>
              <w:top w:val="outset" w:sz="6" w:space="0" w:color="000000"/>
              <w:left w:val="outset" w:sz="6" w:space="0" w:color="000000"/>
              <w:bottom w:val="outset" w:sz="6" w:space="0" w:color="000000"/>
              <w:right w:val="outset" w:sz="6" w:space="0" w:color="000000"/>
            </w:tcBorders>
          </w:tcPr>
          <w:p w14:paraId="2CE8619B" w14:textId="77777777" w:rsidR="005940F4" w:rsidRPr="00B57BAE" w:rsidRDefault="005940F4" w:rsidP="005940F4">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9F535B9" w14:textId="77777777" w:rsidR="005940F4" w:rsidRPr="00B57BAE" w:rsidRDefault="005940F4" w:rsidP="005940F4">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7F1ADFCE" w14:textId="77777777" w:rsidR="005940F4" w:rsidRPr="00B57BAE" w:rsidRDefault="005940F4" w:rsidP="005940F4">
            <w:pPr>
              <w:pStyle w:val="NormalnyWeb"/>
              <w:rPr>
                <w:rFonts w:asciiTheme="minorHAnsi" w:hAnsiTheme="minorHAnsi" w:cstheme="minorHAnsi"/>
                <w:b/>
                <w:bCs/>
              </w:rPr>
            </w:pPr>
            <w:r w:rsidRPr="00B57BAE">
              <w:rPr>
                <w:rFonts w:asciiTheme="minorHAnsi" w:hAnsiTheme="minorHAnsi" w:cstheme="minorHAnsi"/>
                <w:b/>
                <w:bCs/>
              </w:rPr>
              <w:t>Gospodarka komunalna i ochrona środowiska</w:t>
            </w:r>
          </w:p>
        </w:tc>
        <w:tc>
          <w:tcPr>
            <w:tcW w:w="824" w:type="pct"/>
            <w:tcBorders>
              <w:top w:val="outset" w:sz="6" w:space="0" w:color="000000"/>
              <w:left w:val="outset" w:sz="6" w:space="0" w:color="000000"/>
              <w:bottom w:val="outset" w:sz="6" w:space="0" w:color="000000"/>
              <w:right w:val="outset" w:sz="6" w:space="0" w:color="000000"/>
            </w:tcBorders>
            <w:hideMark/>
          </w:tcPr>
          <w:p w14:paraId="4508EDBA" w14:textId="77B38210" w:rsidR="005940F4" w:rsidRPr="00B57BAE" w:rsidRDefault="004A1FE0" w:rsidP="005940F4">
            <w:pPr>
              <w:pStyle w:val="NormalnyWeb"/>
              <w:jc w:val="center"/>
              <w:rPr>
                <w:rFonts w:asciiTheme="minorHAnsi" w:hAnsiTheme="minorHAnsi" w:cstheme="minorHAnsi"/>
                <w:b/>
                <w:bCs/>
              </w:rPr>
            </w:pPr>
            <w:r>
              <w:rPr>
                <w:rFonts w:asciiTheme="minorHAnsi" w:hAnsiTheme="minorHAnsi" w:cstheme="minorHAnsi"/>
                <w:b/>
                <w:bCs/>
              </w:rPr>
              <w:t>773.460,00</w:t>
            </w:r>
          </w:p>
        </w:tc>
        <w:tc>
          <w:tcPr>
            <w:tcW w:w="773" w:type="pct"/>
            <w:tcBorders>
              <w:top w:val="outset" w:sz="6" w:space="0" w:color="000000"/>
              <w:left w:val="outset" w:sz="6" w:space="0" w:color="000000"/>
              <w:bottom w:val="outset" w:sz="6" w:space="0" w:color="000000"/>
              <w:right w:val="outset" w:sz="6" w:space="0" w:color="000000"/>
            </w:tcBorders>
          </w:tcPr>
          <w:p w14:paraId="0294D735" w14:textId="3F7775AA" w:rsidR="005940F4" w:rsidRPr="00B57BAE" w:rsidRDefault="004A1FE0" w:rsidP="005940F4">
            <w:pPr>
              <w:pStyle w:val="NormalnyWeb"/>
              <w:jc w:val="center"/>
              <w:rPr>
                <w:rFonts w:asciiTheme="minorHAnsi" w:hAnsiTheme="minorHAnsi" w:cstheme="minorHAnsi"/>
                <w:b/>
                <w:bCs/>
              </w:rPr>
            </w:pPr>
            <w:r>
              <w:rPr>
                <w:rFonts w:asciiTheme="minorHAnsi" w:hAnsiTheme="minorHAnsi" w:cstheme="minorHAnsi"/>
                <w:b/>
                <w:bCs/>
              </w:rPr>
              <w:t>741.888,76</w:t>
            </w:r>
          </w:p>
        </w:tc>
        <w:tc>
          <w:tcPr>
            <w:tcW w:w="626" w:type="pct"/>
            <w:tcBorders>
              <w:top w:val="outset" w:sz="6" w:space="0" w:color="000000"/>
              <w:left w:val="outset" w:sz="6" w:space="0" w:color="000000"/>
              <w:bottom w:val="outset" w:sz="6" w:space="0" w:color="000000"/>
              <w:right w:val="outset" w:sz="6" w:space="0" w:color="000000"/>
            </w:tcBorders>
          </w:tcPr>
          <w:p w14:paraId="2310CF8B" w14:textId="256E4942" w:rsidR="005940F4" w:rsidRPr="00B57BAE" w:rsidRDefault="004A1FE0" w:rsidP="005940F4">
            <w:pPr>
              <w:pStyle w:val="NormalnyWeb"/>
              <w:jc w:val="center"/>
              <w:rPr>
                <w:rFonts w:asciiTheme="minorHAnsi" w:hAnsiTheme="minorHAnsi" w:cstheme="minorHAnsi"/>
                <w:b/>
                <w:bCs/>
              </w:rPr>
            </w:pPr>
            <w:r>
              <w:rPr>
                <w:rFonts w:asciiTheme="minorHAnsi" w:hAnsiTheme="minorHAnsi" w:cstheme="minorHAnsi"/>
                <w:b/>
                <w:bCs/>
              </w:rPr>
              <w:t>95,92</w:t>
            </w:r>
          </w:p>
        </w:tc>
      </w:tr>
      <w:tr w:rsidR="005940F4" w:rsidRPr="00B57BAE" w14:paraId="7D61E2AF"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31683A1" w14:textId="77777777" w:rsidR="005940F4" w:rsidRPr="00B57BAE" w:rsidRDefault="005940F4" w:rsidP="005940F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1C4A556" w14:textId="77777777" w:rsidR="005940F4" w:rsidRPr="00B57BAE" w:rsidRDefault="005940F4" w:rsidP="005940F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00792A9" w14:textId="77777777" w:rsidR="005940F4" w:rsidRPr="00B57BAE" w:rsidRDefault="005940F4" w:rsidP="005940F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D921CA3" w14:textId="77777777" w:rsidR="005940F4" w:rsidRPr="00B57BAE" w:rsidRDefault="005940F4" w:rsidP="005940F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9615861" w14:textId="77777777" w:rsidR="005940F4" w:rsidRPr="00B57BAE" w:rsidRDefault="005940F4" w:rsidP="005940F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6885FCC" w14:textId="77777777" w:rsidR="005940F4" w:rsidRPr="00B57BAE" w:rsidRDefault="005940F4" w:rsidP="005940F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CFF7CB" w14:textId="77777777" w:rsidR="005940F4" w:rsidRPr="00B57BAE" w:rsidRDefault="005940F4" w:rsidP="005940F4">
            <w:pPr>
              <w:pStyle w:val="NormalnyWeb"/>
              <w:jc w:val="center"/>
              <w:rPr>
                <w:rFonts w:asciiTheme="minorHAnsi" w:hAnsiTheme="minorHAnsi" w:cstheme="minorHAnsi"/>
              </w:rPr>
            </w:pPr>
          </w:p>
        </w:tc>
      </w:tr>
      <w:tr w:rsidR="006C5D2F" w:rsidRPr="00B57BAE" w14:paraId="3576A966"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E4DEA1"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73D7DDC" w14:textId="13F05100" w:rsidR="006C5D2F" w:rsidRPr="006C5D2F" w:rsidRDefault="006C5D2F" w:rsidP="006C5D2F">
            <w:pPr>
              <w:pStyle w:val="NormalnyWeb"/>
              <w:jc w:val="center"/>
              <w:rPr>
                <w:rFonts w:asciiTheme="minorHAnsi" w:hAnsiTheme="minorHAnsi" w:cstheme="minorHAnsi"/>
                <w:i/>
                <w:iCs/>
              </w:rPr>
            </w:pPr>
            <w:r w:rsidRPr="006C5D2F">
              <w:rPr>
                <w:rFonts w:asciiTheme="minorHAnsi" w:hAnsiTheme="minorHAnsi" w:cstheme="minorHAnsi"/>
                <w:i/>
                <w:iCs/>
              </w:rPr>
              <w:t>90001</w:t>
            </w:r>
          </w:p>
        </w:tc>
        <w:tc>
          <w:tcPr>
            <w:tcW w:w="331" w:type="pct"/>
            <w:tcBorders>
              <w:top w:val="outset" w:sz="6" w:space="0" w:color="000000"/>
              <w:left w:val="outset" w:sz="6" w:space="0" w:color="000000"/>
              <w:bottom w:val="outset" w:sz="6" w:space="0" w:color="000000"/>
              <w:right w:val="outset" w:sz="6" w:space="0" w:color="000000"/>
            </w:tcBorders>
          </w:tcPr>
          <w:p w14:paraId="4D1243AD" w14:textId="77777777" w:rsidR="006C5D2F" w:rsidRPr="006C5D2F" w:rsidRDefault="006C5D2F" w:rsidP="006C5D2F">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50BB2D1F" w14:textId="36B5F05A" w:rsidR="006C5D2F" w:rsidRPr="006C5D2F" w:rsidRDefault="006C5D2F" w:rsidP="006C5D2F">
            <w:pPr>
              <w:pStyle w:val="NormalnyWeb"/>
              <w:rPr>
                <w:rFonts w:asciiTheme="minorHAnsi" w:hAnsiTheme="minorHAnsi" w:cstheme="minorHAnsi"/>
                <w:i/>
                <w:iCs/>
              </w:rPr>
            </w:pPr>
            <w:r w:rsidRPr="006C5D2F">
              <w:rPr>
                <w:rFonts w:asciiTheme="minorHAnsi" w:hAnsiTheme="minorHAnsi" w:cstheme="minorHAnsi"/>
                <w:i/>
                <w:iCs/>
              </w:rPr>
              <w:t>Gospodarka ściekowa i ochrona wód</w:t>
            </w:r>
          </w:p>
        </w:tc>
        <w:tc>
          <w:tcPr>
            <w:tcW w:w="824" w:type="pct"/>
            <w:tcBorders>
              <w:top w:val="outset" w:sz="6" w:space="0" w:color="000000"/>
              <w:left w:val="outset" w:sz="6" w:space="0" w:color="000000"/>
              <w:bottom w:val="outset" w:sz="6" w:space="0" w:color="000000"/>
              <w:right w:val="outset" w:sz="6" w:space="0" w:color="000000"/>
            </w:tcBorders>
          </w:tcPr>
          <w:p w14:paraId="37BEDFF8" w14:textId="4038C5DE" w:rsidR="006C5D2F" w:rsidRPr="006C5D2F" w:rsidRDefault="006C5D2F" w:rsidP="006C5D2F">
            <w:pPr>
              <w:pStyle w:val="NormalnyWeb"/>
              <w:jc w:val="center"/>
              <w:rPr>
                <w:rFonts w:asciiTheme="minorHAnsi" w:hAnsiTheme="minorHAnsi" w:cstheme="minorHAnsi"/>
                <w:i/>
                <w:iCs/>
              </w:rPr>
            </w:pPr>
            <w:r w:rsidRPr="006C5D2F">
              <w:rPr>
                <w:rFonts w:asciiTheme="minorHAnsi" w:hAnsiTheme="minorHAnsi" w:cstheme="minorHAnsi"/>
                <w:i/>
                <w:iCs/>
              </w:rPr>
              <w:t>741.460,00</w:t>
            </w:r>
          </w:p>
        </w:tc>
        <w:tc>
          <w:tcPr>
            <w:tcW w:w="773" w:type="pct"/>
            <w:tcBorders>
              <w:top w:val="outset" w:sz="6" w:space="0" w:color="000000"/>
              <w:left w:val="outset" w:sz="6" w:space="0" w:color="000000"/>
              <w:bottom w:val="outset" w:sz="6" w:space="0" w:color="000000"/>
              <w:right w:val="outset" w:sz="6" w:space="0" w:color="000000"/>
            </w:tcBorders>
          </w:tcPr>
          <w:p w14:paraId="30A3018A" w14:textId="5D0BA36C" w:rsidR="006C5D2F" w:rsidRPr="006C5D2F" w:rsidRDefault="006C5D2F" w:rsidP="006C5D2F">
            <w:pPr>
              <w:pStyle w:val="NormalnyWeb"/>
              <w:jc w:val="center"/>
              <w:rPr>
                <w:rFonts w:asciiTheme="minorHAnsi" w:hAnsiTheme="minorHAnsi" w:cstheme="minorHAnsi"/>
                <w:i/>
                <w:iCs/>
              </w:rPr>
            </w:pPr>
            <w:r w:rsidRPr="006C5D2F">
              <w:rPr>
                <w:rFonts w:asciiTheme="minorHAnsi" w:hAnsiTheme="minorHAnsi" w:cstheme="minorHAnsi"/>
                <w:i/>
                <w:iCs/>
              </w:rPr>
              <w:t>737.519,00</w:t>
            </w:r>
          </w:p>
        </w:tc>
        <w:tc>
          <w:tcPr>
            <w:tcW w:w="626" w:type="pct"/>
            <w:tcBorders>
              <w:top w:val="outset" w:sz="6" w:space="0" w:color="000000"/>
              <w:left w:val="outset" w:sz="6" w:space="0" w:color="000000"/>
              <w:bottom w:val="outset" w:sz="6" w:space="0" w:color="000000"/>
              <w:right w:val="outset" w:sz="6" w:space="0" w:color="000000"/>
            </w:tcBorders>
          </w:tcPr>
          <w:p w14:paraId="787ED9CE" w14:textId="228954E8" w:rsidR="006C5D2F" w:rsidRPr="006C5D2F" w:rsidRDefault="006C5D2F" w:rsidP="006C5D2F">
            <w:pPr>
              <w:pStyle w:val="NormalnyWeb"/>
              <w:jc w:val="center"/>
              <w:rPr>
                <w:rFonts w:asciiTheme="minorHAnsi" w:hAnsiTheme="minorHAnsi" w:cstheme="minorHAnsi"/>
                <w:i/>
                <w:iCs/>
              </w:rPr>
            </w:pPr>
            <w:r w:rsidRPr="006C5D2F">
              <w:rPr>
                <w:rFonts w:asciiTheme="minorHAnsi" w:hAnsiTheme="minorHAnsi" w:cstheme="minorHAnsi"/>
                <w:i/>
                <w:iCs/>
              </w:rPr>
              <w:t>99,47</w:t>
            </w:r>
          </w:p>
        </w:tc>
      </w:tr>
      <w:tr w:rsidR="006C5D2F" w:rsidRPr="00B57BAE" w14:paraId="04E06E05"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52FC6AA"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4E519BC" w14:textId="77777777" w:rsidR="006C5D2F" w:rsidRDefault="006C5D2F"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419210E" w14:textId="77777777" w:rsidR="006C5D2F" w:rsidRPr="00B57BAE" w:rsidRDefault="006C5D2F" w:rsidP="006C5D2F">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315F52C" w14:textId="77777777" w:rsidR="006C5D2F" w:rsidRDefault="006C5D2F" w:rsidP="006C5D2F">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C6B5FB7" w14:textId="77777777" w:rsidR="006C5D2F" w:rsidRPr="00B57BAE" w:rsidRDefault="006C5D2F" w:rsidP="006C5D2F">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E43DB4D" w14:textId="77777777" w:rsidR="006C5D2F" w:rsidRPr="00B57BAE" w:rsidRDefault="006C5D2F" w:rsidP="006C5D2F">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C41016D" w14:textId="77777777" w:rsidR="006C5D2F" w:rsidRPr="00B57BAE" w:rsidRDefault="006C5D2F" w:rsidP="006C5D2F">
            <w:pPr>
              <w:pStyle w:val="NormalnyWeb"/>
              <w:jc w:val="center"/>
              <w:rPr>
                <w:rFonts w:asciiTheme="minorHAnsi" w:hAnsiTheme="minorHAnsi" w:cstheme="minorHAnsi"/>
              </w:rPr>
            </w:pPr>
          </w:p>
        </w:tc>
      </w:tr>
      <w:tr w:rsidR="006C5D2F" w:rsidRPr="00B57BAE" w14:paraId="44C009F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A9CA458"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659A7D8" w14:textId="77777777" w:rsidR="006C5D2F" w:rsidRPr="00B57BAE" w:rsidRDefault="006C5D2F"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8890E8A" w14:textId="37127653" w:rsidR="006C5D2F" w:rsidRPr="00B57BAE" w:rsidRDefault="006C5D2F" w:rsidP="006C5D2F">
            <w:pPr>
              <w:pStyle w:val="NormalnyWeb"/>
              <w:jc w:val="center"/>
              <w:rPr>
                <w:rFonts w:asciiTheme="minorHAnsi" w:hAnsiTheme="minorHAnsi" w:cstheme="minorHAnsi"/>
              </w:rPr>
            </w:pPr>
            <w:r>
              <w:rPr>
                <w:rFonts w:asciiTheme="minorHAnsi" w:hAnsiTheme="minorHAnsi" w:cstheme="minorHAnsi"/>
              </w:rPr>
              <w:t>6330</w:t>
            </w:r>
          </w:p>
        </w:tc>
        <w:tc>
          <w:tcPr>
            <w:tcW w:w="1715" w:type="pct"/>
            <w:tcBorders>
              <w:top w:val="outset" w:sz="6" w:space="0" w:color="000000"/>
              <w:left w:val="outset" w:sz="6" w:space="0" w:color="000000"/>
              <w:bottom w:val="outset" w:sz="6" w:space="0" w:color="000000"/>
              <w:right w:val="outset" w:sz="6" w:space="0" w:color="000000"/>
            </w:tcBorders>
          </w:tcPr>
          <w:p w14:paraId="6CFFB4BF" w14:textId="2D3E7284" w:rsidR="006C5D2F" w:rsidRPr="00B57BAE" w:rsidRDefault="006C5D2F" w:rsidP="006C5D2F">
            <w:pPr>
              <w:pStyle w:val="NormalnyWeb"/>
              <w:rPr>
                <w:rFonts w:asciiTheme="minorHAnsi" w:hAnsiTheme="minorHAnsi" w:cstheme="minorHAnsi"/>
              </w:rPr>
            </w:pPr>
            <w:r>
              <w:rPr>
                <w:rFonts w:asciiTheme="minorHAnsi" w:hAnsiTheme="minorHAnsi" w:cstheme="minorHAnsi"/>
              </w:rPr>
              <w:t>Dotacja celowa otrzymana z budżetu państwa na realizację inwestycji i zakupów inwestycyjnych własnych gmin (związków gmin, związków powiatowo-gminnych)</w:t>
            </w:r>
          </w:p>
        </w:tc>
        <w:tc>
          <w:tcPr>
            <w:tcW w:w="824" w:type="pct"/>
            <w:tcBorders>
              <w:top w:val="outset" w:sz="6" w:space="0" w:color="000000"/>
              <w:left w:val="outset" w:sz="6" w:space="0" w:color="000000"/>
              <w:bottom w:val="outset" w:sz="6" w:space="0" w:color="000000"/>
              <w:right w:val="outset" w:sz="6" w:space="0" w:color="000000"/>
            </w:tcBorders>
          </w:tcPr>
          <w:p w14:paraId="28C603D1" w14:textId="6C67FD56" w:rsidR="006C5D2F" w:rsidRPr="00B57BAE" w:rsidRDefault="006C5D2F" w:rsidP="006C5D2F">
            <w:pPr>
              <w:pStyle w:val="NormalnyWeb"/>
              <w:jc w:val="center"/>
              <w:rPr>
                <w:rFonts w:asciiTheme="minorHAnsi" w:hAnsiTheme="minorHAnsi" w:cstheme="minorHAnsi"/>
              </w:rPr>
            </w:pPr>
            <w:r>
              <w:rPr>
                <w:rFonts w:asciiTheme="minorHAnsi" w:hAnsiTheme="minorHAnsi" w:cstheme="minorHAnsi"/>
              </w:rPr>
              <w:t>741.460,00</w:t>
            </w:r>
          </w:p>
        </w:tc>
        <w:tc>
          <w:tcPr>
            <w:tcW w:w="773" w:type="pct"/>
            <w:tcBorders>
              <w:top w:val="outset" w:sz="6" w:space="0" w:color="000000"/>
              <w:left w:val="outset" w:sz="6" w:space="0" w:color="000000"/>
              <w:bottom w:val="outset" w:sz="6" w:space="0" w:color="000000"/>
              <w:right w:val="outset" w:sz="6" w:space="0" w:color="000000"/>
            </w:tcBorders>
          </w:tcPr>
          <w:p w14:paraId="4F8D294A" w14:textId="2CE2483A" w:rsidR="006C5D2F" w:rsidRPr="00B57BAE" w:rsidRDefault="006C5D2F" w:rsidP="006C5D2F">
            <w:pPr>
              <w:pStyle w:val="NormalnyWeb"/>
              <w:jc w:val="center"/>
              <w:rPr>
                <w:rFonts w:asciiTheme="minorHAnsi" w:hAnsiTheme="minorHAnsi" w:cstheme="minorHAnsi"/>
              </w:rPr>
            </w:pPr>
            <w:r>
              <w:rPr>
                <w:rFonts w:asciiTheme="minorHAnsi" w:hAnsiTheme="minorHAnsi" w:cstheme="minorHAnsi"/>
              </w:rPr>
              <w:t>737.519,00</w:t>
            </w:r>
          </w:p>
        </w:tc>
        <w:tc>
          <w:tcPr>
            <w:tcW w:w="626" w:type="pct"/>
            <w:tcBorders>
              <w:top w:val="outset" w:sz="6" w:space="0" w:color="000000"/>
              <w:left w:val="outset" w:sz="6" w:space="0" w:color="000000"/>
              <w:bottom w:val="outset" w:sz="6" w:space="0" w:color="000000"/>
              <w:right w:val="outset" w:sz="6" w:space="0" w:color="000000"/>
            </w:tcBorders>
          </w:tcPr>
          <w:p w14:paraId="7575D6D8" w14:textId="42B8CBAD" w:rsidR="006C5D2F" w:rsidRPr="00B57BAE" w:rsidRDefault="006C5D2F" w:rsidP="006C5D2F">
            <w:pPr>
              <w:pStyle w:val="NormalnyWeb"/>
              <w:jc w:val="center"/>
              <w:rPr>
                <w:rFonts w:asciiTheme="minorHAnsi" w:hAnsiTheme="minorHAnsi" w:cstheme="minorHAnsi"/>
              </w:rPr>
            </w:pPr>
            <w:r>
              <w:rPr>
                <w:rFonts w:asciiTheme="minorHAnsi" w:hAnsiTheme="minorHAnsi" w:cstheme="minorHAnsi"/>
              </w:rPr>
              <w:t>99,47</w:t>
            </w:r>
          </w:p>
        </w:tc>
      </w:tr>
      <w:tr w:rsidR="006C5D2F" w:rsidRPr="00B57BAE" w14:paraId="372EFEDC"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F8E7FC5"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8C87692" w14:textId="77777777" w:rsidR="006C5D2F" w:rsidRPr="00B57BAE" w:rsidRDefault="006C5D2F"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D798162" w14:textId="77777777" w:rsidR="006C5D2F" w:rsidRPr="00B57BAE" w:rsidRDefault="006C5D2F" w:rsidP="006C5D2F">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96599EB" w14:textId="77777777" w:rsidR="006C5D2F" w:rsidRPr="00B57BAE" w:rsidRDefault="006C5D2F" w:rsidP="006C5D2F">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09CE9607" w14:textId="77777777" w:rsidR="006C5D2F" w:rsidRPr="00B57BAE" w:rsidRDefault="006C5D2F" w:rsidP="006C5D2F">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55E5339" w14:textId="77777777" w:rsidR="006C5D2F" w:rsidRPr="00B57BAE" w:rsidRDefault="006C5D2F" w:rsidP="006C5D2F">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EAB92E4" w14:textId="77777777" w:rsidR="006C5D2F" w:rsidRPr="00B57BAE" w:rsidRDefault="006C5D2F" w:rsidP="006C5D2F">
            <w:pPr>
              <w:pStyle w:val="NormalnyWeb"/>
              <w:jc w:val="center"/>
              <w:rPr>
                <w:rFonts w:asciiTheme="minorHAnsi" w:hAnsiTheme="minorHAnsi" w:cstheme="minorHAnsi"/>
              </w:rPr>
            </w:pPr>
          </w:p>
        </w:tc>
      </w:tr>
      <w:tr w:rsidR="006C5D2F" w:rsidRPr="00B57BAE" w14:paraId="599C499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F425FC4"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2060B65A" w14:textId="77777777" w:rsidR="006C5D2F" w:rsidRPr="00B57BAE" w:rsidRDefault="006C5D2F" w:rsidP="006C5D2F">
            <w:pPr>
              <w:pStyle w:val="NormalnyWeb"/>
              <w:jc w:val="center"/>
              <w:rPr>
                <w:rFonts w:asciiTheme="minorHAnsi" w:hAnsiTheme="minorHAnsi" w:cstheme="minorHAnsi"/>
                <w:i/>
                <w:iCs/>
              </w:rPr>
            </w:pPr>
            <w:r w:rsidRPr="00B57BAE">
              <w:rPr>
                <w:rFonts w:asciiTheme="minorHAnsi" w:hAnsiTheme="minorHAnsi" w:cstheme="minorHAnsi"/>
                <w:i/>
                <w:iCs/>
              </w:rPr>
              <w:t>90095</w:t>
            </w:r>
          </w:p>
        </w:tc>
        <w:tc>
          <w:tcPr>
            <w:tcW w:w="331" w:type="pct"/>
            <w:tcBorders>
              <w:top w:val="outset" w:sz="6" w:space="0" w:color="000000"/>
              <w:left w:val="outset" w:sz="6" w:space="0" w:color="000000"/>
              <w:bottom w:val="outset" w:sz="6" w:space="0" w:color="000000"/>
              <w:right w:val="outset" w:sz="6" w:space="0" w:color="000000"/>
            </w:tcBorders>
          </w:tcPr>
          <w:p w14:paraId="39404D7F" w14:textId="77777777" w:rsidR="006C5D2F" w:rsidRPr="00B57BAE" w:rsidRDefault="006C5D2F" w:rsidP="006C5D2F">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72E9E0D1" w14:textId="77777777" w:rsidR="006C5D2F" w:rsidRPr="00B57BAE" w:rsidRDefault="006C5D2F" w:rsidP="006C5D2F">
            <w:pPr>
              <w:pStyle w:val="NormalnyWeb"/>
              <w:rPr>
                <w:rFonts w:asciiTheme="minorHAnsi" w:hAnsiTheme="minorHAnsi" w:cstheme="minorHAnsi"/>
                <w:i/>
                <w:iCs/>
              </w:rPr>
            </w:pPr>
            <w:r w:rsidRPr="00B57BAE">
              <w:rPr>
                <w:rFonts w:asciiTheme="minorHAnsi" w:hAnsiTheme="minorHAnsi" w:cstheme="minorHAnsi"/>
                <w:i/>
                <w:iCs/>
              </w:rPr>
              <w:t>Pozostała działalność</w:t>
            </w:r>
          </w:p>
        </w:tc>
        <w:tc>
          <w:tcPr>
            <w:tcW w:w="824" w:type="pct"/>
            <w:tcBorders>
              <w:top w:val="outset" w:sz="6" w:space="0" w:color="000000"/>
              <w:left w:val="outset" w:sz="6" w:space="0" w:color="000000"/>
              <w:bottom w:val="outset" w:sz="6" w:space="0" w:color="000000"/>
              <w:right w:val="outset" w:sz="6" w:space="0" w:color="000000"/>
            </w:tcBorders>
            <w:hideMark/>
          </w:tcPr>
          <w:p w14:paraId="1162B068" w14:textId="454A45A4" w:rsidR="006C5D2F" w:rsidRPr="00B57BAE" w:rsidRDefault="004A1FE0" w:rsidP="006C5D2F">
            <w:pPr>
              <w:pStyle w:val="NormalnyWeb"/>
              <w:jc w:val="center"/>
              <w:rPr>
                <w:rFonts w:asciiTheme="minorHAnsi" w:hAnsiTheme="minorHAnsi" w:cstheme="minorHAnsi"/>
                <w:i/>
                <w:iCs/>
              </w:rPr>
            </w:pPr>
            <w:r>
              <w:rPr>
                <w:rFonts w:asciiTheme="minorHAnsi" w:hAnsiTheme="minorHAnsi" w:cstheme="minorHAnsi"/>
                <w:i/>
                <w:iCs/>
              </w:rPr>
              <w:t>32.000,00</w:t>
            </w:r>
          </w:p>
        </w:tc>
        <w:tc>
          <w:tcPr>
            <w:tcW w:w="773" w:type="pct"/>
            <w:tcBorders>
              <w:top w:val="outset" w:sz="6" w:space="0" w:color="000000"/>
              <w:left w:val="outset" w:sz="6" w:space="0" w:color="000000"/>
              <w:bottom w:val="outset" w:sz="6" w:space="0" w:color="000000"/>
              <w:right w:val="outset" w:sz="6" w:space="0" w:color="000000"/>
            </w:tcBorders>
          </w:tcPr>
          <w:p w14:paraId="121650A3" w14:textId="3A972C13" w:rsidR="006C5D2F" w:rsidRPr="00B57BAE" w:rsidRDefault="004A1FE0" w:rsidP="006C5D2F">
            <w:pPr>
              <w:pStyle w:val="NormalnyWeb"/>
              <w:jc w:val="center"/>
              <w:rPr>
                <w:rFonts w:asciiTheme="minorHAnsi" w:hAnsiTheme="minorHAnsi" w:cstheme="minorHAnsi"/>
                <w:i/>
                <w:iCs/>
              </w:rPr>
            </w:pPr>
            <w:r>
              <w:rPr>
                <w:rFonts w:asciiTheme="minorHAnsi" w:hAnsiTheme="minorHAnsi" w:cstheme="minorHAnsi"/>
                <w:i/>
                <w:iCs/>
              </w:rPr>
              <w:t>4.369,76</w:t>
            </w:r>
          </w:p>
        </w:tc>
        <w:tc>
          <w:tcPr>
            <w:tcW w:w="626" w:type="pct"/>
            <w:tcBorders>
              <w:top w:val="outset" w:sz="6" w:space="0" w:color="000000"/>
              <w:left w:val="outset" w:sz="6" w:space="0" w:color="000000"/>
              <w:bottom w:val="outset" w:sz="6" w:space="0" w:color="000000"/>
              <w:right w:val="outset" w:sz="6" w:space="0" w:color="000000"/>
            </w:tcBorders>
          </w:tcPr>
          <w:p w14:paraId="7D20424C" w14:textId="44D4492A" w:rsidR="006C5D2F" w:rsidRPr="00B57BAE" w:rsidRDefault="004A1FE0" w:rsidP="006C5D2F">
            <w:pPr>
              <w:pStyle w:val="NormalnyWeb"/>
              <w:jc w:val="center"/>
              <w:rPr>
                <w:rFonts w:asciiTheme="minorHAnsi" w:hAnsiTheme="minorHAnsi" w:cstheme="minorHAnsi"/>
                <w:i/>
                <w:iCs/>
              </w:rPr>
            </w:pPr>
            <w:r>
              <w:rPr>
                <w:rFonts w:asciiTheme="minorHAnsi" w:hAnsiTheme="minorHAnsi" w:cstheme="minorHAnsi"/>
                <w:i/>
                <w:iCs/>
              </w:rPr>
              <w:t>13,66</w:t>
            </w:r>
          </w:p>
        </w:tc>
      </w:tr>
      <w:tr w:rsidR="006C5D2F" w:rsidRPr="00B57BAE" w14:paraId="1EEE93D3"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BBFA93A"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2CBF693" w14:textId="77777777" w:rsidR="006C5D2F" w:rsidRPr="00B57BAE" w:rsidRDefault="006C5D2F"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5BF63CE" w14:textId="77777777" w:rsidR="006C5D2F" w:rsidRPr="00B57BAE" w:rsidRDefault="006C5D2F" w:rsidP="006C5D2F">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A64C015" w14:textId="77777777" w:rsidR="006C5D2F" w:rsidRPr="00B57BAE" w:rsidRDefault="006C5D2F" w:rsidP="006C5D2F">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629D532" w14:textId="77777777" w:rsidR="006C5D2F" w:rsidRPr="00B57BAE" w:rsidRDefault="006C5D2F" w:rsidP="006C5D2F">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DE4CAC2" w14:textId="77777777" w:rsidR="006C5D2F" w:rsidRPr="00B57BAE" w:rsidRDefault="006C5D2F" w:rsidP="006C5D2F">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D436E62" w14:textId="77777777" w:rsidR="006C5D2F" w:rsidRPr="00B57BAE" w:rsidRDefault="006C5D2F" w:rsidP="006C5D2F">
            <w:pPr>
              <w:pStyle w:val="NormalnyWeb"/>
              <w:jc w:val="center"/>
              <w:rPr>
                <w:rFonts w:asciiTheme="minorHAnsi" w:hAnsiTheme="minorHAnsi" w:cstheme="minorHAnsi"/>
              </w:rPr>
            </w:pPr>
          </w:p>
        </w:tc>
      </w:tr>
      <w:tr w:rsidR="002B73C9" w:rsidRPr="00B57BAE" w14:paraId="2486EDDF"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6A5C059" w14:textId="77777777" w:rsidR="002B73C9" w:rsidRPr="00B57BAE" w:rsidRDefault="002B73C9"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FD0E90E" w14:textId="77777777" w:rsidR="002B73C9" w:rsidRPr="00B57BAE" w:rsidRDefault="002B73C9"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C8985F1" w14:textId="35FA29C8" w:rsidR="002B73C9" w:rsidRPr="00B57BAE" w:rsidRDefault="002B73C9" w:rsidP="006C5D2F">
            <w:pPr>
              <w:pStyle w:val="NormalnyWeb"/>
              <w:jc w:val="center"/>
              <w:rPr>
                <w:rFonts w:asciiTheme="minorHAnsi" w:hAnsiTheme="minorHAnsi" w:cstheme="minorHAnsi"/>
              </w:rPr>
            </w:pPr>
            <w:r>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tcPr>
          <w:p w14:paraId="22E44FCF" w14:textId="592C9234" w:rsidR="002B73C9" w:rsidRPr="00B57BAE" w:rsidRDefault="002B73C9" w:rsidP="006C5D2F">
            <w:pPr>
              <w:pStyle w:val="NormalnyWeb"/>
              <w:rPr>
                <w:rFonts w:asciiTheme="minorHAnsi" w:hAnsiTheme="minorHAnsi" w:cstheme="minorHAnsi"/>
              </w:rPr>
            </w:pPr>
            <w:r>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2BD68933" w14:textId="71205AB7" w:rsidR="002B73C9" w:rsidRPr="00B57BAE" w:rsidRDefault="002B73C9" w:rsidP="006C5D2F">
            <w:pPr>
              <w:pStyle w:val="NormalnyWeb"/>
              <w:jc w:val="center"/>
              <w:rPr>
                <w:rFonts w:asciiTheme="minorHAnsi" w:hAnsiTheme="minorHAnsi" w:cstheme="minorHAnsi"/>
              </w:rPr>
            </w:pPr>
            <w:r>
              <w:rPr>
                <w:rFonts w:asciiTheme="minorHAnsi" w:hAnsiTheme="minorHAnsi" w:cstheme="minorHAnsi"/>
              </w:rPr>
              <w:t>22.000,00</w:t>
            </w:r>
          </w:p>
        </w:tc>
        <w:tc>
          <w:tcPr>
            <w:tcW w:w="773" w:type="pct"/>
            <w:tcBorders>
              <w:top w:val="outset" w:sz="6" w:space="0" w:color="000000"/>
              <w:left w:val="outset" w:sz="6" w:space="0" w:color="000000"/>
              <w:bottom w:val="outset" w:sz="6" w:space="0" w:color="000000"/>
              <w:right w:val="outset" w:sz="6" w:space="0" w:color="000000"/>
            </w:tcBorders>
          </w:tcPr>
          <w:p w14:paraId="605A2A90" w14:textId="1B2D10DD" w:rsidR="002B73C9" w:rsidRPr="00B57BAE" w:rsidRDefault="002B73C9" w:rsidP="006C5D2F">
            <w:pPr>
              <w:pStyle w:val="NormalnyWeb"/>
              <w:jc w:val="center"/>
              <w:rPr>
                <w:rFonts w:asciiTheme="minorHAnsi" w:hAnsiTheme="minorHAnsi" w:cstheme="minorHAnsi"/>
              </w:rPr>
            </w:pPr>
            <w:r>
              <w:rPr>
                <w:rFonts w:asciiTheme="minorHAnsi" w:hAnsiTheme="minorHAnsi" w:cstheme="minorHAnsi"/>
              </w:rPr>
              <w:t>0,00</w:t>
            </w:r>
          </w:p>
        </w:tc>
        <w:tc>
          <w:tcPr>
            <w:tcW w:w="626" w:type="pct"/>
            <w:tcBorders>
              <w:top w:val="outset" w:sz="6" w:space="0" w:color="000000"/>
              <w:left w:val="outset" w:sz="6" w:space="0" w:color="000000"/>
              <w:bottom w:val="outset" w:sz="6" w:space="0" w:color="000000"/>
              <w:right w:val="outset" w:sz="6" w:space="0" w:color="000000"/>
            </w:tcBorders>
          </w:tcPr>
          <w:p w14:paraId="7E1FC9A0" w14:textId="789C9BB7" w:rsidR="002B73C9" w:rsidRPr="00B57BAE" w:rsidRDefault="002B73C9" w:rsidP="006C5D2F">
            <w:pPr>
              <w:pStyle w:val="NormalnyWeb"/>
              <w:jc w:val="center"/>
              <w:rPr>
                <w:rFonts w:asciiTheme="minorHAnsi" w:hAnsiTheme="minorHAnsi" w:cstheme="minorHAnsi"/>
              </w:rPr>
            </w:pPr>
            <w:r>
              <w:rPr>
                <w:rFonts w:asciiTheme="minorHAnsi" w:hAnsiTheme="minorHAnsi" w:cstheme="minorHAnsi"/>
              </w:rPr>
              <w:t>0,00</w:t>
            </w:r>
          </w:p>
        </w:tc>
      </w:tr>
      <w:tr w:rsidR="006C5D2F" w:rsidRPr="00B57BAE" w14:paraId="489D186C"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1A9C09F"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84F6BBB" w14:textId="77777777" w:rsidR="006C5D2F" w:rsidRPr="00B57BAE" w:rsidRDefault="006C5D2F"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09E4A1DB" w14:textId="77777777" w:rsidR="006C5D2F" w:rsidRPr="00B57BAE" w:rsidRDefault="006C5D2F" w:rsidP="006C5D2F">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2321F586" w14:textId="77777777" w:rsidR="006C5D2F" w:rsidRPr="00B57BAE" w:rsidRDefault="006C5D2F" w:rsidP="006C5D2F">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hideMark/>
          </w:tcPr>
          <w:p w14:paraId="68D4DA89" w14:textId="77777777" w:rsidR="006C5D2F" w:rsidRPr="00B57BAE" w:rsidRDefault="006C5D2F" w:rsidP="006C5D2F">
            <w:pPr>
              <w:pStyle w:val="NormalnyWeb"/>
              <w:jc w:val="center"/>
              <w:rPr>
                <w:rFonts w:asciiTheme="minorHAnsi" w:hAnsiTheme="minorHAnsi" w:cstheme="minorHAnsi"/>
              </w:rPr>
            </w:pPr>
            <w:r w:rsidRPr="00B57BAE">
              <w:rPr>
                <w:rFonts w:asciiTheme="minorHAnsi" w:hAnsiTheme="minorHAnsi" w:cstheme="minorHAnsi"/>
              </w:rPr>
              <w:t>10.000,00</w:t>
            </w:r>
          </w:p>
        </w:tc>
        <w:tc>
          <w:tcPr>
            <w:tcW w:w="773" w:type="pct"/>
            <w:tcBorders>
              <w:top w:val="outset" w:sz="6" w:space="0" w:color="000000"/>
              <w:left w:val="outset" w:sz="6" w:space="0" w:color="000000"/>
              <w:bottom w:val="outset" w:sz="6" w:space="0" w:color="000000"/>
              <w:right w:val="outset" w:sz="6" w:space="0" w:color="000000"/>
            </w:tcBorders>
          </w:tcPr>
          <w:p w14:paraId="48D0B733" w14:textId="6650D1F0" w:rsidR="006C5D2F" w:rsidRPr="00B57BAE" w:rsidRDefault="004B1744" w:rsidP="006C5D2F">
            <w:pPr>
              <w:pStyle w:val="NormalnyWeb"/>
              <w:jc w:val="center"/>
              <w:rPr>
                <w:rFonts w:asciiTheme="minorHAnsi" w:hAnsiTheme="minorHAnsi" w:cstheme="minorHAnsi"/>
              </w:rPr>
            </w:pPr>
            <w:r>
              <w:rPr>
                <w:rFonts w:asciiTheme="minorHAnsi" w:hAnsiTheme="minorHAnsi" w:cstheme="minorHAnsi"/>
              </w:rPr>
              <w:t>4.369,76</w:t>
            </w:r>
          </w:p>
        </w:tc>
        <w:tc>
          <w:tcPr>
            <w:tcW w:w="626" w:type="pct"/>
            <w:tcBorders>
              <w:top w:val="outset" w:sz="6" w:space="0" w:color="000000"/>
              <w:left w:val="outset" w:sz="6" w:space="0" w:color="000000"/>
              <w:bottom w:val="outset" w:sz="6" w:space="0" w:color="000000"/>
              <w:right w:val="outset" w:sz="6" w:space="0" w:color="000000"/>
            </w:tcBorders>
          </w:tcPr>
          <w:p w14:paraId="0A10FBEB" w14:textId="2F6053DD" w:rsidR="006C5D2F" w:rsidRPr="00B57BAE" w:rsidRDefault="004B1744" w:rsidP="006C5D2F">
            <w:pPr>
              <w:pStyle w:val="NormalnyWeb"/>
              <w:jc w:val="center"/>
              <w:rPr>
                <w:rFonts w:asciiTheme="minorHAnsi" w:hAnsiTheme="minorHAnsi" w:cstheme="minorHAnsi"/>
              </w:rPr>
            </w:pPr>
            <w:r>
              <w:rPr>
                <w:rFonts w:asciiTheme="minorHAnsi" w:hAnsiTheme="minorHAnsi" w:cstheme="minorHAnsi"/>
              </w:rPr>
              <w:t>43,70</w:t>
            </w:r>
          </w:p>
        </w:tc>
      </w:tr>
      <w:tr w:rsidR="006C5D2F" w:rsidRPr="00B57BAE" w14:paraId="1B330FBE"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DBECDF6" w14:textId="77777777" w:rsidR="006C5D2F" w:rsidRPr="00B57BAE" w:rsidRDefault="006C5D2F" w:rsidP="006C5D2F">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BF03155" w14:textId="77777777" w:rsidR="006C5D2F" w:rsidRPr="00B57BAE" w:rsidRDefault="006C5D2F" w:rsidP="006C5D2F">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8A150FD" w14:textId="77777777" w:rsidR="006C5D2F" w:rsidRPr="00B57BAE" w:rsidRDefault="006C5D2F" w:rsidP="006C5D2F">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FACBBD9" w14:textId="77777777" w:rsidR="006C5D2F" w:rsidRPr="00B57BAE" w:rsidRDefault="006C5D2F" w:rsidP="006C5D2F">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0AF47AD" w14:textId="77777777" w:rsidR="006C5D2F" w:rsidRPr="00B57BAE" w:rsidRDefault="006C5D2F" w:rsidP="006C5D2F">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F5D9B81" w14:textId="77777777" w:rsidR="006C5D2F" w:rsidRPr="00B57BAE" w:rsidRDefault="006C5D2F" w:rsidP="006C5D2F">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5236DAA" w14:textId="77777777" w:rsidR="006C5D2F" w:rsidRPr="00B57BAE" w:rsidRDefault="006C5D2F" w:rsidP="006C5D2F">
            <w:pPr>
              <w:pStyle w:val="NormalnyWeb"/>
              <w:jc w:val="center"/>
              <w:rPr>
                <w:rFonts w:asciiTheme="minorHAnsi" w:hAnsiTheme="minorHAnsi" w:cstheme="minorHAnsi"/>
              </w:rPr>
            </w:pPr>
          </w:p>
        </w:tc>
      </w:tr>
      <w:tr w:rsidR="004B1744" w:rsidRPr="00B57BAE" w14:paraId="6B14A7D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10EF9E9A" w14:textId="77777777" w:rsidR="004B1744" w:rsidRPr="00B57BAE" w:rsidRDefault="004B1744" w:rsidP="004B1744">
            <w:pPr>
              <w:pStyle w:val="NormalnyWeb"/>
              <w:jc w:val="center"/>
              <w:rPr>
                <w:rFonts w:asciiTheme="minorHAnsi" w:hAnsiTheme="minorHAnsi" w:cstheme="minorHAnsi"/>
                <w:b/>
              </w:rPr>
            </w:pPr>
            <w:r w:rsidRPr="00B57BAE">
              <w:rPr>
                <w:rFonts w:asciiTheme="minorHAnsi" w:hAnsiTheme="minorHAnsi" w:cstheme="minorHAnsi"/>
                <w:b/>
              </w:rPr>
              <w:t>921</w:t>
            </w:r>
          </w:p>
        </w:tc>
        <w:tc>
          <w:tcPr>
            <w:tcW w:w="407" w:type="pct"/>
            <w:tcBorders>
              <w:top w:val="outset" w:sz="6" w:space="0" w:color="000000"/>
              <w:left w:val="outset" w:sz="6" w:space="0" w:color="000000"/>
              <w:bottom w:val="outset" w:sz="6" w:space="0" w:color="000000"/>
              <w:right w:val="outset" w:sz="6" w:space="0" w:color="000000"/>
            </w:tcBorders>
          </w:tcPr>
          <w:p w14:paraId="53A444B9" w14:textId="77777777" w:rsidR="004B1744" w:rsidRPr="00B57BAE" w:rsidRDefault="004B1744" w:rsidP="004B1744">
            <w:pPr>
              <w:pStyle w:val="NormalnyWeb"/>
              <w:jc w:val="center"/>
              <w:rPr>
                <w:rFonts w:asciiTheme="minorHAnsi" w:hAnsiTheme="minorHAnsi" w:cstheme="minorHAnsi"/>
                <w:b/>
              </w:rPr>
            </w:pPr>
          </w:p>
        </w:tc>
        <w:tc>
          <w:tcPr>
            <w:tcW w:w="331" w:type="pct"/>
            <w:tcBorders>
              <w:top w:val="outset" w:sz="6" w:space="0" w:color="000000"/>
              <w:left w:val="outset" w:sz="6" w:space="0" w:color="000000"/>
              <w:bottom w:val="outset" w:sz="6" w:space="0" w:color="000000"/>
              <w:right w:val="outset" w:sz="6" w:space="0" w:color="000000"/>
            </w:tcBorders>
          </w:tcPr>
          <w:p w14:paraId="5FED51AF" w14:textId="77777777" w:rsidR="004B1744" w:rsidRPr="00B57BAE" w:rsidRDefault="004B1744" w:rsidP="004B1744">
            <w:pPr>
              <w:pStyle w:val="NormalnyWeb"/>
              <w:jc w:val="center"/>
              <w:rPr>
                <w:rFonts w:asciiTheme="minorHAnsi" w:hAnsiTheme="minorHAnsi" w:cstheme="minorHAnsi"/>
                <w:b/>
              </w:rPr>
            </w:pPr>
          </w:p>
        </w:tc>
        <w:tc>
          <w:tcPr>
            <w:tcW w:w="1715" w:type="pct"/>
            <w:tcBorders>
              <w:top w:val="outset" w:sz="6" w:space="0" w:color="000000"/>
              <w:left w:val="outset" w:sz="6" w:space="0" w:color="000000"/>
              <w:bottom w:val="outset" w:sz="6" w:space="0" w:color="000000"/>
              <w:right w:val="outset" w:sz="6" w:space="0" w:color="000000"/>
            </w:tcBorders>
            <w:hideMark/>
          </w:tcPr>
          <w:p w14:paraId="2E6396AB" w14:textId="77777777" w:rsidR="004B1744" w:rsidRPr="00B57BAE" w:rsidRDefault="004B1744" w:rsidP="004B1744">
            <w:pPr>
              <w:pStyle w:val="NormalnyWeb"/>
              <w:rPr>
                <w:rFonts w:asciiTheme="minorHAnsi" w:hAnsiTheme="minorHAnsi" w:cstheme="minorHAnsi"/>
                <w:b/>
              </w:rPr>
            </w:pPr>
            <w:r w:rsidRPr="00B57BAE">
              <w:rPr>
                <w:rFonts w:asciiTheme="minorHAnsi" w:hAnsiTheme="minorHAnsi" w:cstheme="minorHAnsi"/>
                <w:b/>
              </w:rPr>
              <w:t>Kultura i ochrona dziedzictwa narodowego</w:t>
            </w:r>
          </w:p>
        </w:tc>
        <w:tc>
          <w:tcPr>
            <w:tcW w:w="824" w:type="pct"/>
            <w:tcBorders>
              <w:top w:val="outset" w:sz="6" w:space="0" w:color="000000"/>
              <w:left w:val="outset" w:sz="6" w:space="0" w:color="000000"/>
              <w:bottom w:val="outset" w:sz="6" w:space="0" w:color="000000"/>
              <w:right w:val="outset" w:sz="6" w:space="0" w:color="000000"/>
            </w:tcBorders>
            <w:hideMark/>
          </w:tcPr>
          <w:p w14:paraId="3D97EDC5" w14:textId="77777777" w:rsidR="004B1744" w:rsidRPr="00B57BAE" w:rsidRDefault="004B1744" w:rsidP="004B1744">
            <w:pPr>
              <w:pStyle w:val="NormalnyWeb"/>
              <w:jc w:val="center"/>
              <w:rPr>
                <w:rFonts w:asciiTheme="minorHAnsi" w:hAnsiTheme="minorHAnsi" w:cstheme="minorHAnsi"/>
                <w:b/>
                <w:bCs/>
              </w:rPr>
            </w:pPr>
            <w:r w:rsidRPr="00B57BAE">
              <w:rPr>
                <w:rFonts w:asciiTheme="minorHAnsi" w:hAnsiTheme="minorHAnsi" w:cstheme="minorHAnsi"/>
                <w:b/>
                <w:bCs/>
              </w:rPr>
              <w:t>20.000,00</w:t>
            </w:r>
          </w:p>
        </w:tc>
        <w:tc>
          <w:tcPr>
            <w:tcW w:w="773" w:type="pct"/>
            <w:tcBorders>
              <w:top w:val="outset" w:sz="6" w:space="0" w:color="000000"/>
              <w:left w:val="outset" w:sz="6" w:space="0" w:color="000000"/>
              <w:bottom w:val="outset" w:sz="6" w:space="0" w:color="000000"/>
              <w:right w:val="outset" w:sz="6" w:space="0" w:color="000000"/>
            </w:tcBorders>
          </w:tcPr>
          <w:p w14:paraId="08897BA2" w14:textId="09DBDD66" w:rsidR="004B1744" w:rsidRPr="004B1744" w:rsidRDefault="004B1744" w:rsidP="004B1744">
            <w:pPr>
              <w:pStyle w:val="NormalnyWeb"/>
              <w:jc w:val="center"/>
              <w:rPr>
                <w:rFonts w:asciiTheme="minorHAnsi" w:hAnsiTheme="minorHAnsi" w:cstheme="minorHAnsi"/>
                <w:b/>
                <w:bCs/>
              </w:rPr>
            </w:pPr>
            <w:r w:rsidRPr="004B1744">
              <w:rPr>
                <w:rFonts w:asciiTheme="minorHAnsi" w:hAnsiTheme="minorHAnsi" w:cstheme="minorHAnsi"/>
                <w:b/>
                <w:bCs/>
              </w:rPr>
              <w:t>20.000,00</w:t>
            </w:r>
          </w:p>
        </w:tc>
        <w:tc>
          <w:tcPr>
            <w:tcW w:w="626" w:type="pct"/>
            <w:tcBorders>
              <w:top w:val="outset" w:sz="6" w:space="0" w:color="000000"/>
              <w:left w:val="outset" w:sz="6" w:space="0" w:color="000000"/>
              <w:bottom w:val="outset" w:sz="6" w:space="0" w:color="000000"/>
              <w:right w:val="outset" w:sz="6" w:space="0" w:color="000000"/>
            </w:tcBorders>
          </w:tcPr>
          <w:p w14:paraId="1D5899E5" w14:textId="52C93F29" w:rsidR="004B1744" w:rsidRPr="004B1744" w:rsidRDefault="004B1744" w:rsidP="004B1744">
            <w:pPr>
              <w:pStyle w:val="NormalnyWeb"/>
              <w:jc w:val="center"/>
              <w:rPr>
                <w:rFonts w:asciiTheme="minorHAnsi" w:hAnsiTheme="minorHAnsi" w:cstheme="minorHAnsi"/>
                <w:b/>
                <w:bCs/>
              </w:rPr>
            </w:pPr>
            <w:r w:rsidRPr="004B1744">
              <w:rPr>
                <w:rFonts w:asciiTheme="minorHAnsi" w:hAnsiTheme="minorHAnsi" w:cstheme="minorHAnsi"/>
                <w:b/>
                <w:bCs/>
              </w:rPr>
              <w:t>100,00</w:t>
            </w:r>
          </w:p>
        </w:tc>
      </w:tr>
      <w:tr w:rsidR="004B1744" w:rsidRPr="00B57BAE" w14:paraId="40C7F8C8"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2774E5A"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605A08D"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0ECEA23"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BDEFAEF" w14:textId="77777777" w:rsidR="004B1744" w:rsidRPr="00B57BAE" w:rsidRDefault="004B1744" w:rsidP="004B174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744D81D5" w14:textId="77777777" w:rsidR="004B1744" w:rsidRPr="00B57BAE" w:rsidRDefault="004B1744" w:rsidP="004B174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C7AAE81" w14:textId="77777777" w:rsidR="004B1744" w:rsidRPr="00B57BAE" w:rsidRDefault="004B1744" w:rsidP="004B174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9857AE1" w14:textId="77777777" w:rsidR="004B1744" w:rsidRPr="00B57BAE" w:rsidRDefault="004B1744" w:rsidP="004B1744">
            <w:pPr>
              <w:pStyle w:val="NormalnyWeb"/>
              <w:jc w:val="center"/>
              <w:rPr>
                <w:rFonts w:asciiTheme="minorHAnsi" w:hAnsiTheme="minorHAnsi" w:cstheme="minorHAnsi"/>
              </w:rPr>
            </w:pPr>
          </w:p>
        </w:tc>
      </w:tr>
      <w:tr w:rsidR="004B1744" w:rsidRPr="00B57BAE" w14:paraId="538A2D6F"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29FF1D6"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5D0D8F22" w14:textId="77777777" w:rsidR="004B1744" w:rsidRPr="00B57BAE" w:rsidRDefault="004B1744" w:rsidP="004B1744">
            <w:pPr>
              <w:pStyle w:val="NormalnyWeb"/>
              <w:jc w:val="center"/>
              <w:rPr>
                <w:rFonts w:asciiTheme="minorHAnsi" w:hAnsiTheme="minorHAnsi" w:cstheme="minorHAnsi"/>
                <w:i/>
              </w:rPr>
            </w:pPr>
            <w:r w:rsidRPr="00B57BAE">
              <w:rPr>
                <w:rFonts w:asciiTheme="minorHAnsi" w:hAnsiTheme="minorHAnsi" w:cstheme="minorHAnsi"/>
                <w:i/>
              </w:rPr>
              <w:t>92195</w:t>
            </w:r>
          </w:p>
        </w:tc>
        <w:tc>
          <w:tcPr>
            <w:tcW w:w="331" w:type="pct"/>
            <w:tcBorders>
              <w:top w:val="outset" w:sz="6" w:space="0" w:color="000000"/>
              <w:left w:val="outset" w:sz="6" w:space="0" w:color="000000"/>
              <w:bottom w:val="outset" w:sz="6" w:space="0" w:color="000000"/>
              <w:right w:val="outset" w:sz="6" w:space="0" w:color="000000"/>
            </w:tcBorders>
          </w:tcPr>
          <w:p w14:paraId="6C38F6DF" w14:textId="77777777" w:rsidR="004B1744" w:rsidRPr="00B57BAE" w:rsidRDefault="004B1744" w:rsidP="004B1744">
            <w:pPr>
              <w:pStyle w:val="NormalnyWeb"/>
              <w:jc w:val="center"/>
              <w:rPr>
                <w:rFonts w:asciiTheme="minorHAnsi" w:hAnsiTheme="minorHAnsi" w:cstheme="minorHAnsi"/>
                <w:i/>
              </w:rPr>
            </w:pPr>
          </w:p>
        </w:tc>
        <w:tc>
          <w:tcPr>
            <w:tcW w:w="1715" w:type="pct"/>
            <w:tcBorders>
              <w:top w:val="outset" w:sz="6" w:space="0" w:color="000000"/>
              <w:left w:val="outset" w:sz="6" w:space="0" w:color="000000"/>
              <w:bottom w:val="outset" w:sz="6" w:space="0" w:color="000000"/>
              <w:right w:val="outset" w:sz="6" w:space="0" w:color="000000"/>
            </w:tcBorders>
            <w:hideMark/>
          </w:tcPr>
          <w:p w14:paraId="6063BBF3" w14:textId="77777777" w:rsidR="004B1744" w:rsidRPr="00B57BAE" w:rsidRDefault="004B1744" w:rsidP="004B1744">
            <w:pPr>
              <w:pStyle w:val="NormalnyWeb"/>
              <w:rPr>
                <w:rFonts w:asciiTheme="minorHAnsi" w:hAnsiTheme="minorHAnsi" w:cstheme="minorHAnsi"/>
                <w:i/>
              </w:rPr>
            </w:pPr>
            <w:r w:rsidRPr="00B57BAE">
              <w:rPr>
                <w:rFonts w:asciiTheme="minorHAnsi" w:hAnsiTheme="minorHAnsi" w:cstheme="minorHAnsi"/>
                <w:i/>
              </w:rPr>
              <w:t>Pozostała działalność</w:t>
            </w:r>
          </w:p>
        </w:tc>
        <w:tc>
          <w:tcPr>
            <w:tcW w:w="824" w:type="pct"/>
            <w:tcBorders>
              <w:top w:val="outset" w:sz="6" w:space="0" w:color="000000"/>
              <w:left w:val="outset" w:sz="6" w:space="0" w:color="000000"/>
              <w:bottom w:val="outset" w:sz="6" w:space="0" w:color="000000"/>
              <w:right w:val="outset" w:sz="6" w:space="0" w:color="000000"/>
            </w:tcBorders>
            <w:hideMark/>
          </w:tcPr>
          <w:p w14:paraId="6D2E4BB1" w14:textId="77777777" w:rsidR="004B1744" w:rsidRPr="00B57BAE" w:rsidRDefault="004B1744" w:rsidP="004B1744">
            <w:pPr>
              <w:pStyle w:val="NormalnyWeb"/>
              <w:jc w:val="center"/>
              <w:rPr>
                <w:rFonts w:asciiTheme="minorHAnsi" w:hAnsiTheme="minorHAnsi" w:cstheme="minorHAnsi"/>
                <w:i/>
                <w:iCs/>
              </w:rPr>
            </w:pPr>
            <w:r w:rsidRPr="00B57BAE">
              <w:rPr>
                <w:rFonts w:asciiTheme="minorHAnsi" w:hAnsiTheme="minorHAnsi" w:cstheme="minorHAnsi"/>
                <w:i/>
                <w:iCs/>
              </w:rPr>
              <w:t>20.000,00</w:t>
            </w:r>
          </w:p>
        </w:tc>
        <w:tc>
          <w:tcPr>
            <w:tcW w:w="773" w:type="pct"/>
            <w:tcBorders>
              <w:top w:val="outset" w:sz="6" w:space="0" w:color="000000"/>
              <w:left w:val="outset" w:sz="6" w:space="0" w:color="000000"/>
              <w:bottom w:val="outset" w:sz="6" w:space="0" w:color="000000"/>
              <w:right w:val="outset" w:sz="6" w:space="0" w:color="000000"/>
            </w:tcBorders>
          </w:tcPr>
          <w:p w14:paraId="241AAD27" w14:textId="7B524A8E" w:rsidR="004B1744" w:rsidRPr="004B1744" w:rsidRDefault="004B1744" w:rsidP="004B1744">
            <w:pPr>
              <w:pStyle w:val="NormalnyWeb"/>
              <w:jc w:val="center"/>
              <w:rPr>
                <w:rFonts w:asciiTheme="minorHAnsi" w:hAnsiTheme="minorHAnsi" w:cstheme="minorHAnsi"/>
                <w:i/>
                <w:iCs/>
              </w:rPr>
            </w:pPr>
            <w:r w:rsidRPr="004B1744">
              <w:rPr>
                <w:rFonts w:asciiTheme="minorHAnsi" w:hAnsiTheme="minorHAnsi" w:cstheme="minorHAnsi"/>
                <w:i/>
                <w:iCs/>
              </w:rPr>
              <w:t>20.000,00</w:t>
            </w:r>
          </w:p>
        </w:tc>
        <w:tc>
          <w:tcPr>
            <w:tcW w:w="626" w:type="pct"/>
            <w:tcBorders>
              <w:top w:val="outset" w:sz="6" w:space="0" w:color="000000"/>
              <w:left w:val="outset" w:sz="6" w:space="0" w:color="000000"/>
              <w:bottom w:val="outset" w:sz="6" w:space="0" w:color="000000"/>
              <w:right w:val="outset" w:sz="6" w:space="0" w:color="000000"/>
            </w:tcBorders>
          </w:tcPr>
          <w:p w14:paraId="2E7181B8" w14:textId="1F0329A4" w:rsidR="004B1744" w:rsidRPr="004B1744" w:rsidRDefault="004B1744" w:rsidP="004B1744">
            <w:pPr>
              <w:pStyle w:val="NormalnyWeb"/>
              <w:jc w:val="center"/>
              <w:rPr>
                <w:rFonts w:asciiTheme="minorHAnsi" w:hAnsiTheme="minorHAnsi" w:cstheme="minorHAnsi"/>
                <w:i/>
                <w:iCs/>
              </w:rPr>
            </w:pPr>
            <w:r w:rsidRPr="004B1744">
              <w:rPr>
                <w:rFonts w:asciiTheme="minorHAnsi" w:hAnsiTheme="minorHAnsi" w:cstheme="minorHAnsi"/>
                <w:i/>
                <w:iCs/>
              </w:rPr>
              <w:t>100,00</w:t>
            </w:r>
          </w:p>
        </w:tc>
      </w:tr>
      <w:tr w:rsidR="004B1744" w:rsidRPr="00B57BAE" w14:paraId="143759B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6FDE100"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4ADA980"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54C4794"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A62B576" w14:textId="77777777" w:rsidR="004B1744" w:rsidRPr="00B57BAE" w:rsidRDefault="004B1744" w:rsidP="004B174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7D8284A" w14:textId="77777777" w:rsidR="004B1744" w:rsidRPr="00B57BAE" w:rsidRDefault="004B1744" w:rsidP="004B174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A8E701B" w14:textId="77777777" w:rsidR="004B1744" w:rsidRPr="00B57BAE" w:rsidRDefault="004B1744" w:rsidP="004B174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56F91C1" w14:textId="77777777" w:rsidR="004B1744" w:rsidRPr="00B57BAE" w:rsidRDefault="004B1744" w:rsidP="004B1744">
            <w:pPr>
              <w:pStyle w:val="NormalnyWeb"/>
              <w:jc w:val="center"/>
              <w:rPr>
                <w:rFonts w:asciiTheme="minorHAnsi" w:hAnsiTheme="minorHAnsi" w:cstheme="minorHAnsi"/>
              </w:rPr>
            </w:pPr>
          </w:p>
        </w:tc>
      </w:tr>
      <w:tr w:rsidR="004B1744" w:rsidRPr="00B57BAE" w14:paraId="52F59C4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A7917E6"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2968D4D"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64B78608" w14:textId="77777777" w:rsidR="004B1744" w:rsidRPr="00B57BAE" w:rsidRDefault="004B1744" w:rsidP="004B1744">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6F9DD08D" w14:textId="77777777" w:rsidR="004B1744" w:rsidRPr="00B57BAE" w:rsidRDefault="004B1744" w:rsidP="004B1744">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hideMark/>
          </w:tcPr>
          <w:p w14:paraId="1456946E" w14:textId="77777777" w:rsidR="004B1744" w:rsidRPr="00B57BAE" w:rsidRDefault="004B1744" w:rsidP="004B1744">
            <w:pPr>
              <w:pStyle w:val="NormalnyWeb"/>
              <w:jc w:val="center"/>
              <w:rPr>
                <w:rFonts w:asciiTheme="minorHAnsi" w:hAnsiTheme="minorHAnsi" w:cstheme="minorHAnsi"/>
              </w:rPr>
            </w:pPr>
            <w:r w:rsidRPr="00B57BAE">
              <w:rPr>
                <w:rFonts w:asciiTheme="minorHAnsi" w:hAnsiTheme="minorHAnsi" w:cstheme="minorHAnsi"/>
              </w:rPr>
              <w:t>20.000,00</w:t>
            </w:r>
          </w:p>
        </w:tc>
        <w:tc>
          <w:tcPr>
            <w:tcW w:w="773" w:type="pct"/>
            <w:tcBorders>
              <w:top w:val="outset" w:sz="6" w:space="0" w:color="000000"/>
              <w:left w:val="outset" w:sz="6" w:space="0" w:color="000000"/>
              <w:bottom w:val="outset" w:sz="6" w:space="0" w:color="000000"/>
              <w:right w:val="outset" w:sz="6" w:space="0" w:color="000000"/>
            </w:tcBorders>
          </w:tcPr>
          <w:p w14:paraId="58890651" w14:textId="1ED779A9" w:rsidR="004B1744" w:rsidRPr="00B57BAE" w:rsidRDefault="004B1744" w:rsidP="004B1744">
            <w:pPr>
              <w:pStyle w:val="NormalnyWeb"/>
              <w:jc w:val="center"/>
              <w:rPr>
                <w:rFonts w:asciiTheme="minorHAnsi" w:hAnsiTheme="minorHAnsi" w:cstheme="minorHAnsi"/>
              </w:rPr>
            </w:pPr>
            <w:r>
              <w:rPr>
                <w:rFonts w:asciiTheme="minorHAnsi" w:hAnsiTheme="minorHAnsi" w:cstheme="minorHAnsi"/>
              </w:rPr>
              <w:t>20.000,00</w:t>
            </w:r>
          </w:p>
        </w:tc>
        <w:tc>
          <w:tcPr>
            <w:tcW w:w="626" w:type="pct"/>
            <w:tcBorders>
              <w:top w:val="outset" w:sz="6" w:space="0" w:color="000000"/>
              <w:left w:val="outset" w:sz="6" w:space="0" w:color="000000"/>
              <w:bottom w:val="outset" w:sz="6" w:space="0" w:color="000000"/>
              <w:right w:val="outset" w:sz="6" w:space="0" w:color="000000"/>
            </w:tcBorders>
          </w:tcPr>
          <w:p w14:paraId="1BC440C6" w14:textId="1EF43148" w:rsidR="004B1744" w:rsidRPr="00B57BAE" w:rsidRDefault="004B1744" w:rsidP="004B1744">
            <w:pPr>
              <w:pStyle w:val="NormalnyWeb"/>
              <w:jc w:val="center"/>
              <w:rPr>
                <w:rFonts w:asciiTheme="minorHAnsi" w:hAnsiTheme="minorHAnsi" w:cstheme="minorHAnsi"/>
              </w:rPr>
            </w:pPr>
            <w:r>
              <w:rPr>
                <w:rFonts w:asciiTheme="minorHAnsi" w:hAnsiTheme="minorHAnsi" w:cstheme="minorHAnsi"/>
              </w:rPr>
              <w:t>100,00</w:t>
            </w:r>
          </w:p>
        </w:tc>
      </w:tr>
      <w:tr w:rsidR="004B1744" w:rsidRPr="00B57BAE" w14:paraId="5CF0F131"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3786FE3"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E691E20"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1B5701E"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89AF51A" w14:textId="77777777" w:rsidR="004B1744" w:rsidRPr="00B57BAE" w:rsidRDefault="004B1744" w:rsidP="004B174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BB9EE37" w14:textId="77777777" w:rsidR="004B1744" w:rsidRPr="00B57BAE" w:rsidRDefault="004B1744" w:rsidP="004B174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6F492EA" w14:textId="77777777" w:rsidR="004B1744" w:rsidRPr="00B57BAE" w:rsidRDefault="004B1744" w:rsidP="004B174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FB4FA3D" w14:textId="77777777" w:rsidR="004B1744" w:rsidRPr="00B57BAE" w:rsidRDefault="004B1744" w:rsidP="004B1744">
            <w:pPr>
              <w:pStyle w:val="NormalnyWeb"/>
              <w:jc w:val="center"/>
              <w:rPr>
                <w:rFonts w:asciiTheme="minorHAnsi" w:hAnsiTheme="minorHAnsi" w:cstheme="minorHAnsi"/>
              </w:rPr>
            </w:pPr>
          </w:p>
        </w:tc>
      </w:tr>
      <w:tr w:rsidR="004B1744" w:rsidRPr="00B57BAE" w14:paraId="1FE45674"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261C888" w14:textId="77777777" w:rsidR="004B1744" w:rsidRPr="00B57BAE" w:rsidRDefault="004B1744" w:rsidP="004B1744">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407" w:type="pct"/>
            <w:tcBorders>
              <w:top w:val="outset" w:sz="6" w:space="0" w:color="000000"/>
              <w:left w:val="outset" w:sz="6" w:space="0" w:color="000000"/>
              <w:bottom w:val="outset" w:sz="6" w:space="0" w:color="000000"/>
              <w:right w:val="outset" w:sz="6" w:space="0" w:color="000000"/>
            </w:tcBorders>
          </w:tcPr>
          <w:p w14:paraId="1C56DA2E" w14:textId="77777777" w:rsidR="004B1744" w:rsidRPr="00B57BAE" w:rsidRDefault="004B1744" w:rsidP="004B1744">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4AFCE935" w14:textId="77777777" w:rsidR="004B1744" w:rsidRPr="00B57BAE" w:rsidRDefault="004B1744" w:rsidP="004B1744">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638B6F91" w14:textId="77777777" w:rsidR="004B1744" w:rsidRPr="00B57BAE" w:rsidRDefault="004B1744" w:rsidP="004B1744">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24" w:type="pct"/>
            <w:tcBorders>
              <w:top w:val="outset" w:sz="6" w:space="0" w:color="000000"/>
              <w:left w:val="outset" w:sz="6" w:space="0" w:color="000000"/>
              <w:bottom w:val="outset" w:sz="6" w:space="0" w:color="000000"/>
              <w:right w:val="outset" w:sz="6" w:space="0" w:color="000000"/>
            </w:tcBorders>
            <w:hideMark/>
          </w:tcPr>
          <w:p w14:paraId="7743FB4B" w14:textId="77777777" w:rsidR="004B1744" w:rsidRPr="00B57BAE" w:rsidRDefault="004B1744" w:rsidP="004B1744">
            <w:pPr>
              <w:pStyle w:val="NormalnyWeb"/>
              <w:jc w:val="center"/>
              <w:rPr>
                <w:rFonts w:asciiTheme="minorHAnsi" w:hAnsiTheme="minorHAnsi" w:cstheme="minorHAnsi"/>
                <w:b/>
                <w:bCs/>
              </w:rPr>
            </w:pPr>
            <w:r w:rsidRPr="00B57BAE">
              <w:rPr>
                <w:rFonts w:asciiTheme="minorHAnsi" w:hAnsiTheme="minorHAnsi" w:cstheme="minorHAnsi"/>
                <w:b/>
                <w:bCs/>
              </w:rPr>
              <w:t>1.501.500,00</w:t>
            </w:r>
          </w:p>
        </w:tc>
        <w:tc>
          <w:tcPr>
            <w:tcW w:w="773" w:type="pct"/>
            <w:tcBorders>
              <w:top w:val="outset" w:sz="6" w:space="0" w:color="000000"/>
              <w:left w:val="outset" w:sz="6" w:space="0" w:color="000000"/>
              <w:bottom w:val="outset" w:sz="6" w:space="0" w:color="000000"/>
              <w:right w:val="outset" w:sz="6" w:space="0" w:color="000000"/>
            </w:tcBorders>
          </w:tcPr>
          <w:p w14:paraId="060C627D" w14:textId="03595B24" w:rsidR="004B1744" w:rsidRPr="004B1744" w:rsidRDefault="004B1744" w:rsidP="004B1744">
            <w:pPr>
              <w:pStyle w:val="NormalnyWeb"/>
              <w:jc w:val="center"/>
              <w:rPr>
                <w:rFonts w:asciiTheme="minorHAnsi" w:hAnsiTheme="minorHAnsi" w:cstheme="minorHAnsi"/>
                <w:b/>
                <w:bCs/>
              </w:rPr>
            </w:pPr>
            <w:r w:rsidRPr="004B1744">
              <w:rPr>
                <w:rFonts w:asciiTheme="minorHAnsi" w:hAnsiTheme="minorHAnsi" w:cstheme="minorHAnsi"/>
                <w:b/>
                <w:bCs/>
              </w:rPr>
              <w:t>1.501.500,00</w:t>
            </w:r>
          </w:p>
        </w:tc>
        <w:tc>
          <w:tcPr>
            <w:tcW w:w="626" w:type="pct"/>
            <w:tcBorders>
              <w:top w:val="outset" w:sz="6" w:space="0" w:color="000000"/>
              <w:left w:val="outset" w:sz="6" w:space="0" w:color="000000"/>
              <w:bottom w:val="outset" w:sz="6" w:space="0" w:color="000000"/>
              <w:right w:val="outset" w:sz="6" w:space="0" w:color="000000"/>
            </w:tcBorders>
          </w:tcPr>
          <w:p w14:paraId="242AFACD" w14:textId="160A1C2B" w:rsidR="004B1744" w:rsidRPr="004B1744" w:rsidRDefault="004B1744" w:rsidP="004B1744">
            <w:pPr>
              <w:pStyle w:val="NormalnyWeb"/>
              <w:jc w:val="center"/>
              <w:rPr>
                <w:rFonts w:asciiTheme="minorHAnsi" w:hAnsiTheme="minorHAnsi" w:cstheme="minorHAnsi"/>
                <w:b/>
                <w:bCs/>
              </w:rPr>
            </w:pPr>
            <w:r w:rsidRPr="004B1744">
              <w:rPr>
                <w:rFonts w:asciiTheme="minorHAnsi" w:hAnsiTheme="minorHAnsi" w:cstheme="minorHAnsi"/>
                <w:b/>
                <w:bCs/>
              </w:rPr>
              <w:t>100,00</w:t>
            </w:r>
          </w:p>
        </w:tc>
      </w:tr>
      <w:tr w:rsidR="004B1744" w:rsidRPr="00B57BAE" w14:paraId="1ADE5470"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5D55AAA"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503D9EA"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FCBBBA6"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5EAC0BE" w14:textId="77777777" w:rsidR="004B1744" w:rsidRPr="00B57BAE" w:rsidRDefault="004B1744" w:rsidP="004B174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9F13986" w14:textId="77777777" w:rsidR="004B1744" w:rsidRPr="00B57BAE" w:rsidRDefault="004B1744" w:rsidP="004B174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638B74D" w14:textId="77777777" w:rsidR="004B1744" w:rsidRPr="00B57BAE" w:rsidRDefault="004B1744" w:rsidP="004B174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8DCD4DA" w14:textId="77777777" w:rsidR="004B1744" w:rsidRPr="00B57BAE" w:rsidRDefault="004B1744" w:rsidP="004B1744">
            <w:pPr>
              <w:pStyle w:val="NormalnyWeb"/>
              <w:jc w:val="center"/>
              <w:rPr>
                <w:rFonts w:asciiTheme="minorHAnsi" w:hAnsiTheme="minorHAnsi" w:cstheme="minorHAnsi"/>
              </w:rPr>
            </w:pPr>
          </w:p>
        </w:tc>
      </w:tr>
      <w:tr w:rsidR="004B1744" w:rsidRPr="00B57BAE" w14:paraId="0401652A"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E5A0ABA"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F5A6AB2" w14:textId="77777777" w:rsidR="004B1744" w:rsidRPr="00B57BAE" w:rsidRDefault="004B1744" w:rsidP="004B1744">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1" w:type="pct"/>
            <w:tcBorders>
              <w:top w:val="outset" w:sz="6" w:space="0" w:color="000000"/>
              <w:left w:val="outset" w:sz="6" w:space="0" w:color="000000"/>
              <w:bottom w:val="outset" w:sz="6" w:space="0" w:color="000000"/>
              <w:right w:val="outset" w:sz="6" w:space="0" w:color="000000"/>
            </w:tcBorders>
          </w:tcPr>
          <w:p w14:paraId="0ABC0270" w14:textId="77777777" w:rsidR="004B1744" w:rsidRPr="00B57BAE" w:rsidRDefault="004B1744" w:rsidP="004B1744">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69B63902" w14:textId="77777777" w:rsidR="004B1744" w:rsidRPr="00B57BAE" w:rsidRDefault="004B1744" w:rsidP="004B1744">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24" w:type="pct"/>
            <w:tcBorders>
              <w:top w:val="outset" w:sz="6" w:space="0" w:color="000000"/>
              <w:left w:val="outset" w:sz="6" w:space="0" w:color="000000"/>
              <w:bottom w:val="outset" w:sz="6" w:space="0" w:color="000000"/>
              <w:right w:val="outset" w:sz="6" w:space="0" w:color="000000"/>
            </w:tcBorders>
            <w:hideMark/>
          </w:tcPr>
          <w:p w14:paraId="0EB5F605" w14:textId="77777777" w:rsidR="004B1744" w:rsidRPr="00B57BAE" w:rsidRDefault="004B1744" w:rsidP="004B1744">
            <w:pPr>
              <w:pStyle w:val="NormalnyWeb"/>
              <w:jc w:val="center"/>
              <w:rPr>
                <w:rFonts w:asciiTheme="minorHAnsi" w:hAnsiTheme="minorHAnsi" w:cstheme="minorHAnsi"/>
                <w:i/>
                <w:iCs/>
              </w:rPr>
            </w:pPr>
            <w:r w:rsidRPr="00B57BAE">
              <w:rPr>
                <w:rFonts w:asciiTheme="minorHAnsi" w:hAnsiTheme="minorHAnsi" w:cstheme="minorHAnsi"/>
                <w:i/>
                <w:iCs/>
              </w:rPr>
              <w:t>1.501.500,00</w:t>
            </w:r>
          </w:p>
        </w:tc>
        <w:tc>
          <w:tcPr>
            <w:tcW w:w="773" w:type="pct"/>
            <w:tcBorders>
              <w:top w:val="outset" w:sz="6" w:space="0" w:color="000000"/>
              <w:left w:val="outset" w:sz="6" w:space="0" w:color="000000"/>
              <w:bottom w:val="outset" w:sz="6" w:space="0" w:color="000000"/>
              <w:right w:val="outset" w:sz="6" w:space="0" w:color="000000"/>
            </w:tcBorders>
          </w:tcPr>
          <w:p w14:paraId="75ABCDB1" w14:textId="7FCD7A14" w:rsidR="004B1744" w:rsidRPr="00B57BAE" w:rsidRDefault="004B1744" w:rsidP="004B1744">
            <w:pPr>
              <w:pStyle w:val="NormalnyWeb"/>
              <w:jc w:val="center"/>
              <w:rPr>
                <w:rFonts w:asciiTheme="minorHAnsi" w:hAnsiTheme="minorHAnsi" w:cstheme="minorHAnsi"/>
                <w:i/>
                <w:iCs/>
              </w:rPr>
            </w:pPr>
            <w:r>
              <w:rPr>
                <w:rFonts w:asciiTheme="minorHAnsi" w:hAnsiTheme="minorHAnsi" w:cstheme="minorHAnsi"/>
                <w:i/>
                <w:iCs/>
              </w:rPr>
              <w:t>1.501.500,00</w:t>
            </w:r>
          </w:p>
        </w:tc>
        <w:tc>
          <w:tcPr>
            <w:tcW w:w="626" w:type="pct"/>
            <w:tcBorders>
              <w:top w:val="outset" w:sz="6" w:space="0" w:color="000000"/>
              <w:left w:val="outset" w:sz="6" w:space="0" w:color="000000"/>
              <w:bottom w:val="outset" w:sz="6" w:space="0" w:color="000000"/>
              <w:right w:val="outset" w:sz="6" w:space="0" w:color="000000"/>
            </w:tcBorders>
          </w:tcPr>
          <w:p w14:paraId="5AFF0220" w14:textId="11CDA72E" w:rsidR="004B1744" w:rsidRPr="00B57BAE" w:rsidRDefault="004B1744" w:rsidP="004B1744">
            <w:pPr>
              <w:pStyle w:val="NormalnyWeb"/>
              <w:jc w:val="center"/>
              <w:rPr>
                <w:rFonts w:asciiTheme="minorHAnsi" w:hAnsiTheme="minorHAnsi" w:cstheme="minorHAnsi"/>
                <w:i/>
                <w:iCs/>
              </w:rPr>
            </w:pPr>
            <w:r>
              <w:rPr>
                <w:rFonts w:asciiTheme="minorHAnsi" w:hAnsiTheme="minorHAnsi" w:cstheme="minorHAnsi"/>
                <w:i/>
                <w:iCs/>
              </w:rPr>
              <w:t>100,00</w:t>
            </w:r>
          </w:p>
        </w:tc>
      </w:tr>
      <w:tr w:rsidR="004B1744" w:rsidRPr="00B57BAE" w14:paraId="70676EE5"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92A013"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813CBFF"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A85E056"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CFC0FE5" w14:textId="77777777" w:rsidR="004B1744" w:rsidRPr="00B57BAE" w:rsidRDefault="004B1744" w:rsidP="004B174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CFA9710" w14:textId="77777777" w:rsidR="004B1744" w:rsidRPr="00B57BAE" w:rsidRDefault="004B1744" w:rsidP="004B174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482169B" w14:textId="77777777" w:rsidR="004B1744" w:rsidRPr="00B57BAE" w:rsidRDefault="004B1744" w:rsidP="004B174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DAA1153" w14:textId="77777777" w:rsidR="004B1744" w:rsidRPr="00B57BAE" w:rsidRDefault="004B1744" w:rsidP="004B1744">
            <w:pPr>
              <w:pStyle w:val="NormalnyWeb"/>
              <w:jc w:val="center"/>
              <w:rPr>
                <w:rFonts w:asciiTheme="minorHAnsi" w:hAnsiTheme="minorHAnsi" w:cstheme="minorHAnsi"/>
              </w:rPr>
            </w:pPr>
          </w:p>
        </w:tc>
      </w:tr>
      <w:tr w:rsidR="004B1744" w:rsidRPr="00B57BAE" w14:paraId="3E15C883"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164DEA"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1B7D443"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7456E867" w14:textId="77777777" w:rsidR="004B1744" w:rsidRPr="00B57BAE" w:rsidRDefault="004B1744" w:rsidP="004B1744">
            <w:pPr>
              <w:pStyle w:val="NormalnyWeb"/>
              <w:jc w:val="center"/>
              <w:rPr>
                <w:rFonts w:asciiTheme="minorHAnsi" w:hAnsiTheme="minorHAnsi" w:cstheme="minorHAnsi"/>
              </w:rPr>
            </w:pPr>
            <w:r w:rsidRPr="00B57BAE">
              <w:rPr>
                <w:rFonts w:asciiTheme="minorHAnsi" w:hAnsiTheme="minorHAnsi" w:cstheme="minorHAnsi"/>
              </w:rPr>
              <w:t>6260</w:t>
            </w:r>
          </w:p>
        </w:tc>
        <w:tc>
          <w:tcPr>
            <w:tcW w:w="1715" w:type="pct"/>
            <w:tcBorders>
              <w:top w:val="outset" w:sz="6" w:space="0" w:color="000000"/>
              <w:left w:val="outset" w:sz="6" w:space="0" w:color="000000"/>
              <w:bottom w:val="outset" w:sz="6" w:space="0" w:color="000000"/>
              <w:right w:val="outset" w:sz="6" w:space="0" w:color="000000"/>
            </w:tcBorders>
            <w:hideMark/>
          </w:tcPr>
          <w:p w14:paraId="451E9DFF" w14:textId="77777777" w:rsidR="004B1744" w:rsidRPr="00B57BAE" w:rsidRDefault="004B1744" w:rsidP="004B1744">
            <w:pPr>
              <w:pStyle w:val="NormalnyWeb"/>
              <w:rPr>
                <w:rFonts w:asciiTheme="minorHAnsi" w:hAnsiTheme="minorHAnsi" w:cstheme="minorHAnsi"/>
              </w:rPr>
            </w:pPr>
            <w:r w:rsidRPr="00B57BAE">
              <w:rPr>
                <w:rFonts w:asciiTheme="minorHAnsi" w:hAnsiTheme="minorHAnsi" w:cstheme="minorHAnsi"/>
              </w:rPr>
              <w:t>Dotacje celowe otrzymane z państwowych funduszy celowych na finansowanie lub dofinansowanie kosztów realizacji inwestycji i zakupów inwestycyjnych jednostek sektora finansów publicznych</w:t>
            </w:r>
          </w:p>
        </w:tc>
        <w:tc>
          <w:tcPr>
            <w:tcW w:w="824" w:type="pct"/>
            <w:tcBorders>
              <w:top w:val="outset" w:sz="6" w:space="0" w:color="000000"/>
              <w:left w:val="outset" w:sz="6" w:space="0" w:color="000000"/>
              <w:bottom w:val="outset" w:sz="6" w:space="0" w:color="000000"/>
              <w:right w:val="outset" w:sz="6" w:space="0" w:color="000000"/>
            </w:tcBorders>
            <w:hideMark/>
          </w:tcPr>
          <w:p w14:paraId="42A00CBD" w14:textId="77777777" w:rsidR="004B1744" w:rsidRPr="00B57BAE" w:rsidRDefault="004B1744" w:rsidP="004B1744">
            <w:pPr>
              <w:pStyle w:val="NormalnyWeb"/>
              <w:jc w:val="center"/>
              <w:rPr>
                <w:rFonts w:asciiTheme="minorHAnsi" w:hAnsiTheme="minorHAnsi" w:cstheme="minorHAnsi"/>
              </w:rPr>
            </w:pPr>
            <w:r w:rsidRPr="00B57BAE">
              <w:rPr>
                <w:rFonts w:asciiTheme="minorHAnsi" w:hAnsiTheme="minorHAnsi" w:cstheme="minorHAnsi"/>
              </w:rPr>
              <w:t>1.401.500,00</w:t>
            </w:r>
          </w:p>
        </w:tc>
        <w:tc>
          <w:tcPr>
            <w:tcW w:w="773" w:type="pct"/>
            <w:tcBorders>
              <w:top w:val="outset" w:sz="6" w:space="0" w:color="000000"/>
              <w:left w:val="outset" w:sz="6" w:space="0" w:color="000000"/>
              <w:bottom w:val="outset" w:sz="6" w:space="0" w:color="000000"/>
              <w:right w:val="outset" w:sz="6" w:space="0" w:color="000000"/>
            </w:tcBorders>
          </w:tcPr>
          <w:p w14:paraId="111584FB" w14:textId="2EE582AE" w:rsidR="004B1744" w:rsidRPr="00B57BAE" w:rsidRDefault="004B1744" w:rsidP="004B1744">
            <w:pPr>
              <w:pStyle w:val="NormalnyWeb"/>
              <w:jc w:val="center"/>
              <w:rPr>
                <w:rFonts w:asciiTheme="minorHAnsi" w:hAnsiTheme="minorHAnsi" w:cstheme="minorHAnsi"/>
              </w:rPr>
            </w:pPr>
            <w:r>
              <w:rPr>
                <w:rFonts w:asciiTheme="minorHAnsi" w:hAnsiTheme="minorHAnsi" w:cstheme="minorHAnsi"/>
              </w:rPr>
              <w:t>1.401.500,00</w:t>
            </w:r>
          </w:p>
        </w:tc>
        <w:tc>
          <w:tcPr>
            <w:tcW w:w="626" w:type="pct"/>
            <w:tcBorders>
              <w:top w:val="outset" w:sz="6" w:space="0" w:color="000000"/>
              <w:left w:val="outset" w:sz="6" w:space="0" w:color="000000"/>
              <w:bottom w:val="outset" w:sz="6" w:space="0" w:color="000000"/>
              <w:right w:val="outset" w:sz="6" w:space="0" w:color="000000"/>
            </w:tcBorders>
          </w:tcPr>
          <w:p w14:paraId="019B4E41" w14:textId="300EC76A" w:rsidR="004B1744" w:rsidRPr="00B57BAE" w:rsidRDefault="004B1744" w:rsidP="004B1744">
            <w:pPr>
              <w:pStyle w:val="NormalnyWeb"/>
              <w:jc w:val="center"/>
              <w:rPr>
                <w:rFonts w:asciiTheme="minorHAnsi" w:hAnsiTheme="minorHAnsi" w:cstheme="minorHAnsi"/>
              </w:rPr>
            </w:pPr>
            <w:r>
              <w:rPr>
                <w:rFonts w:asciiTheme="minorHAnsi" w:hAnsiTheme="minorHAnsi" w:cstheme="minorHAnsi"/>
              </w:rPr>
              <w:t>100,00</w:t>
            </w:r>
          </w:p>
        </w:tc>
      </w:tr>
      <w:tr w:rsidR="004B1744" w:rsidRPr="00B57BAE" w14:paraId="3B4F97E2"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4BA2C92"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54CC051"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7C7AD71D" w14:textId="77777777" w:rsidR="004B1744" w:rsidRPr="00B57BAE" w:rsidRDefault="004B1744" w:rsidP="004B1744">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0F9B5EC3" w14:textId="77777777" w:rsidR="004B1744" w:rsidRPr="00B57BAE" w:rsidRDefault="004B1744" w:rsidP="004B1744">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hideMark/>
          </w:tcPr>
          <w:p w14:paraId="568F0F9E" w14:textId="77777777" w:rsidR="004B1744" w:rsidRPr="00B57BAE" w:rsidRDefault="004B1744" w:rsidP="004B1744">
            <w:pPr>
              <w:pStyle w:val="NormalnyWeb"/>
              <w:jc w:val="center"/>
              <w:rPr>
                <w:rFonts w:asciiTheme="minorHAnsi" w:hAnsiTheme="minorHAnsi" w:cstheme="minorHAnsi"/>
              </w:rPr>
            </w:pPr>
            <w:r w:rsidRPr="00B57BAE">
              <w:rPr>
                <w:rFonts w:asciiTheme="minorHAnsi" w:hAnsiTheme="minorHAnsi" w:cstheme="minorHAnsi"/>
              </w:rPr>
              <w:t>100.000,00</w:t>
            </w:r>
          </w:p>
        </w:tc>
        <w:tc>
          <w:tcPr>
            <w:tcW w:w="773" w:type="pct"/>
            <w:tcBorders>
              <w:top w:val="outset" w:sz="6" w:space="0" w:color="000000"/>
              <w:left w:val="outset" w:sz="6" w:space="0" w:color="000000"/>
              <w:bottom w:val="outset" w:sz="6" w:space="0" w:color="000000"/>
              <w:right w:val="outset" w:sz="6" w:space="0" w:color="000000"/>
            </w:tcBorders>
          </w:tcPr>
          <w:p w14:paraId="495703C1" w14:textId="7D5C1AB0" w:rsidR="004B1744" w:rsidRPr="00B57BAE" w:rsidRDefault="004B1744" w:rsidP="004B1744">
            <w:pPr>
              <w:pStyle w:val="NormalnyWeb"/>
              <w:jc w:val="center"/>
              <w:rPr>
                <w:rFonts w:asciiTheme="minorHAnsi" w:hAnsiTheme="minorHAnsi" w:cstheme="minorHAnsi"/>
              </w:rPr>
            </w:pPr>
            <w:r>
              <w:rPr>
                <w:rFonts w:asciiTheme="minorHAnsi" w:hAnsiTheme="minorHAnsi" w:cstheme="minorHAnsi"/>
              </w:rPr>
              <w:t>100.000,00</w:t>
            </w:r>
          </w:p>
        </w:tc>
        <w:tc>
          <w:tcPr>
            <w:tcW w:w="626" w:type="pct"/>
            <w:tcBorders>
              <w:top w:val="outset" w:sz="6" w:space="0" w:color="000000"/>
              <w:left w:val="outset" w:sz="6" w:space="0" w:color="000000"/>
              <w:bottom w:val="outset" w:sz="6" w:space="0" w:color="000000"/>
              <w:right w:val="outset" w:sz="6" w:space="0" w:color="000000"/>
            </w:tcBorders>
          </w:tcPr>
          <w:p w14:paraId="2A37D769" w14:textId="1D3281B7" w:rsidR="004B1744" w:rsidRPr="00B57BAE" w:rsidRDefault="004B1744" w:rsidP="004B1744">
            <w:pPr>
              <w:pStyle w:val="NormalnyWeb"/>
              <w:jc w:val="center"/>
              <w:rPr>
                <w:rFonts w:asciiTheme="minorHAnsi" w:hAnsiTheme="minorHAnsi" w:cstheme="minorHAnsi"/>
              </w:rPr>
            </w:pPr>
            <w:r>
              <w:rPr>
                <w:rFonts w:asciiTheme="minorHAnsi" w:hAnsiTheme="minorHAnsi" w:cstheme="minorHAnsi"/>
              </w:rPr>
              <w:t>100,00</w:t>
            </w:r>
          </w:p>
        </w:tc>
      </w:tr>
      <w:tr w:rsidR="004B1744" w:rsidRPr="00B57BAE" w14:paraId="33558286"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08A"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6EFFD5C"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FD79CBF"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DA51B90" w14:textId="77777777" w:rsidR="004B1744" w:rsidRPr="00B57BAE" w:rsidRDefault="004B1744" w:rsidP="004B1744">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21F246D" w14:textId="77777777" w:rsidR="004B1744" w:rsidRPr="00B57BAE" w:rsidRDefault="004B1744" w:rsidP="004B1744">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FC53D84" w14:textId="77777777" w:rsidR="004B1744" w:rsidRPr="00B57BAE" w:rsidRDefault="004B1744" w:rsidP="004B174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CD5DB93" w14:textId="77777777" w:rsidR="004B1744" w:rsidRPr="00B57BAE" w:rsidRDefault="004B1744" w:rsidP="004B1744">
            <w:pPr>
              <w:pStyle w:val="NormalnyWeb"/>
              <w:jc w:val="center"/>
              <w:rPr>
                <w:rFonts w:asciiTheme="minorHAnsi" w:hAnsiTheme="minorHAnsi" w:cstheme="minorHAnsi"/>
              </w:rPr>
            </w:pPr>
          </w:p>
        </w:tc>
      </w:tr>
      <w:tr w:rsidR="004B1744" w:rsidRPr="00B57BAE" w14:paraId="696FE4E5" w14:textId="77777777" w:rsidTr="005956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27D2CB6" w14:textId="77777777" w:rsidR="004B1744" w:rsidRPr="00B57BAE" w:rsidRDefault="004B1744" w:rsidP="004B1744">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72940BF" w14:textId="77777777" w:rsidR="004B1744" w:rsidRPr="00B57BAE" w:rsidRDefault="004B1744" w:rsidP="004B174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A5B854" w14:textId="77777777" w:rsidR="004B1744" w:rsidRPr="00B57BAE" w:rsidRDefault="004B1744" w:rsidP="004B1744">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349D394C" w14:textId="77777777" w:rsidR="004B1744" w:rsidRPr="00B57BAE" w:rsidRDefault="004B1744" w:rsidP="004B1744">
            <w:pPr>
              <w:pStyle w:val="NormalnyWeb"/>
              <w:rPr>
                <w:rFonts w:asciiTheme="minorHAnsi" w:hAnsiTheme="minorHAnsi" w:cstheme="minorHAnsi"/>
              </w:rPr>
            </w:pPr>
            <w:r w:rsidRPr="00B57BAE">
              <w:rPr>
                <w:rFonts w:asciiTheme="minorHAnsi" w:hAnsiTheme="minorHAnsi" w:cstheme="minorHAnsi"/>
                <w:b/>
                <w:bCs/>
              </w:rPr>
              <w:t>Razem dochody majątkowe:</w:t>
            </w:r>
          </w:p>
        </w:tc>
        <w:tc>
          <w:tcPr>
            <w:tcW w:w="824" w:type="pct"/>
            <w:tcBorders>
              <w:top w:val="outset" w:sz="6" w:space="0" w:color="000000"/>
              <w:left w:val="outset" w:sz="6" w:space="0" w:color="000000"/>
              <w:bottom w:val="outset" w:sz="6" w:space="0" w:color="000000"/>
              <w:right w:val="outset" w:sz="6" w:space="0" w:color="000000"/>
            </w:tcBorders>
            <w:hideMark/>
          </w:tcPr>
          <w:p w14:paraId="0EABD6BA" w14:textId="3DAF1806" w:rsidR="004B1744" w:rsidRPr="00B57BAE" w:rsidRDefault="004A1FE0" w:rsidP="004B1744">
            <w:pPr>
              <w:pStyle w:val="NormalnyWeb"/>
              <w:jc w:val="center"/>
              <w:rPr>
                <w:rFonts w:asciiTheme="minorHAnsi" w:hAnsiTheme="minorHAnsi" w:cstheme="minorHAnsi"/>
                <w:b/>
              </w:rPr>
            </w:pPr>
            <w:r>
              <w:rPr>
                <w:rFonts w:asciiTheme="minorHAnsi" w:hAnsiTheme="minorHAnsi" w:cstheme="minorHAnsi"/>
                <w:b/>
              </w:rPr>
              <w:t>4.681.141,57</w:t>
            </w:r>
          </w:p>
        </w:tc>
        <w:tc>
          <w:tcPr>
            <w:tcW w:w="773" w:type="pct"/>
            <w:tcBorders>
              <w:top w:val="outset" w:sz="6" w:space="0" w:color="000000"/>
              <w:left w:val="outset" w:sz="6" w:space="0" w:color="000000"/>
              <w:bottom w:val="outset" w:sz="6" w:space="0" w:color="000000"/>
              <w:right w:val="outset" w:sz="6" w:space="0" w:color="000000"/>
            </w:tcBorders>
          </w:tcPr>
          <w:p w14:paraId="7159674C" w14:textId="2A9DBD71" w:rsidR="004B1744" w:rsidRPr="00B57BAE" w:rsidRDefault="004A1FE0" w:rsidP="004B1744">
            <w:pPr>
              <w:pStyle w:val="NormalnyWeb"/>
              <w:jc w:val="center"/>
              <w:rPr>
                <w:rFonts w:asciiTheme="minorHAnsi" w:hAnsiTheme="minorHAnsi" w:cstheme="minorHAnsi"/>
                <w:b/>
              </w:rPr>
            </w:pPr>
            <w:r>
              <w:rPr>
                <w:rFonts w:asciiTheme="minorHAnsi" w:hAnsiTheme="minorHAnsi" w:cstheme="minorHAnsi"/>
                <w:b/>
              </w:rPr>
              <w:t>4.649.544,83</w:t>
            </w:r>
          </w:p>
        </w:tc>
        <w:tc>
          <w:tcPr>
            <w:tcW w:w="626" w:type="pct"/>
            <w:tcBorders>
              <w:top w:val="outset" w:sz="6" w:space="0" w:color="000000"/>
              <w:left w:val="outset" w:sz="6" w:space="0" w:color="000000"/>
              <w:bottom w:val="outset" w:sz="6" w:space="0" w:color="000000"/>
              <w:right w:val="outset" w:sz="6" w:space="0" w:color="000000"/>
            </w:tcBorders>
          </w:tcPr>
          <w:p w14:paraId="0DDCC4A0" w14:textId="367C7852" w:rsidR="004B1744" w:rsidRPr="00B57BAE" w:rsidRDefault="004A1FE0" w:rsidP="004B1744">
            <w:pPr>
              <w:pStyle w:val="NormalnyWeb"/>
              <w:jc w:val="center"/>
              <w:rPr>
                <w:rFonts w:asciiTheme="minorHAnsi" w:hAnsiTheme="minorHAnsi" w:cstheme="minorHAnsi"/>
                <w:b/>
              </w:rPr>
            </w:pPr>
            <w:r>
              <w:rPr>
                <w:rFonts w:asciiTheme="minorHAnsi" w:hAnsiTheme="minorHAnsi" w:cstheme="minorHAnsi"/>
                <w:b/>
              </w:rPr>
              <w:t>99,33</w:t>
            </w:r>
          </w:p>
        </w:tc>
      </w:tr>
    </w:tbl>
    <w:p w14:paraId="04AD1CEE" w14:textId="77777777" w:rsidR="00377F63" w:rsidRPr="005C16DC" w:rsidRDefault="00377F63" w:rsidP="00377F63">
      <w:pPr>
        <w:pStyle w:val="NormalnyWeb"/>
        <w:spacing w:after="0"/>
        <w:rPr>
          <w:rFonts w:asciiTheme="minorHAnsi" w:hAnsiTheme="minorHAnsi" w:cstheme="minorHAnsi"/>
          <w:color w:val="FF0000"/>
        </w:rPr>
      </w:pPr>
    </w:p>
    <w:p w14:paraId="5F034AF1" w14:textId="14BE6C89" w:rsidR="00377F63" w:rsidRPr="000E3F81" w:rsidRDefault="00377F63" w:rsidP="00B57BAE">
      <w:pPr>
        <w:pStyle w:val="NormalnyWeb"/>
        <w:spacing w:before="0" w:beforeAutospacing="0" w:after="0"/>
        <w:rPr>
          <w:rFonts w:asciiTheme="minorHAnsi" w:hAnsiTheme="minorHAnsi" w:cstheme="minorHAnsi"/>
        </w:rPr>
        <w:sectPr w:rsidR="00377F63" w:rsidRPr="000E3F81" w:rsidSect="00501B2F">
          <w:footerReference w:type="default" r:id="rId8"/>
          <w:pgSz w:w="11906" w:h="16838"/>
          <w:pgMar w:top="1418" w:right="1021" w:bottom="992" w:left="1021" w:header="709" w:footer="0" w:gutter="0"/>
          <w:pgNumType w:start="1"/>
          <w:cols w:space="708"/>
          <w:docGrid w:linePitch="326"/>
        </w:sectPr>
      </w:pPr>
      <w:r w:rsidRPr="000E3F81">
        <w:rPr>
          <w:rFonts w:asciiTheme="minorHAnsi" w:hAnsiTheme="minorHAnsi" w:cstheme="minorHAnsi"/>
          <w:bCs/>
        </w:rPr>
        <w:t>Razem dochody:</w:t>
      </w:r>
      <w:r w:rsidRPr="000E3F81">
        <w:rPr>
          <w:rFonts w:asciiTheme="minorHAnsi" w:hAnsiTheme="minorHAnsi" w:cstheme="minorHAnsi"/>
        </w:rPr>
        <w:t xml:space="preserve"> p</w:t>
      </w:r>
      <w:r w:rsidRPr="000E3F81">
        <w:rPr>
          <w:rFonts w:asciiTheme="minorHAnsi" w:hAnsiTheme="minorHAnsi" w:cstheme="minorHAnsi"/>
          <w:bCs/>
        </w:rPr>
        <w:t xml:space="preserve">lan – </w:t>
      </w:r>
      <w:r w:rsidR="004A1FE0" w:rsidRPr="000E3F81">
        <w:rPr>
          <w:rFonts w:asciiTheme="minorHAnsi" w:hAnsiTheme="minorHAnsi" w:cstheme="minorHAnsi"/>
          <w:bCs/>
        </w:rPr>
        <w:t>46.930.914,33</w:t>
      </w:r>
      <w:r w:rsidRPr="000E3F81">
        <w:rPr>
          <w:rFonts w:asciiTheme="minorHAnsi" w:hAnsiTheme="minorHAnsi" w:cstheme="minorHAnsi"/>
          <w:bCs/>
        </w:rPr>
        <w:t xml:space="preserve"> zł </w:t>
      </w:r>
      <w:r w:rsidRPr="000E3F81">
        <w:rPr>
          <w:rFonts w:asciiTheme="minorHAnsi" w:hAnsiTheme="minorHAnsi" w:cstheme="minorHAnsi"/>
        </w:rPr>
        <w:t>,w</w:t>
      </w:r>
      <w:r w:rsidRPr="000E3F81">
        <w:rPr>
          <w:rFonts w:asciiTheme="minorHAnsi" w:hAnsiTheme="minorHAnsi" w:cstheme="minorHAnsi"/>
          <w:bCs/>
        </w:rPr>
        <w:t xml:space="preserve">ykonanie – </w:t>
      </w:r>
      <w:r w:rsidR="004A1FE0" w:rsidRPr="000E3F81">
        <w:rPr>
          <w:rFonts w:asciiTheme="minorHAnsi" w:hAnsiTheme="minorHAnsi" w:cstheme="minorHAnsi"/>
          <w:bCs/>
        </w:rPr>
        <w:t>47.009.690,24</w:t>
      </w:r>
      <w:r w:rsidRPr="000E3F81">
        <w:rPr>
          <w:rFonts w:asciiTheme="minorHAnsi" w:hAnsiTheme="minorHAnsi" w:cstheme="minorHAnsi"/>
          <w:bCs/>
        </w:rPr>
        <w:t xml:space="preserve"> zł</w:t>
      </w:r>
      <w:r w:rsidRPr="000E3F81">
        <w:rPr>
          <w:rFonts w:asciiTheme="minorHAnsi" w:hAnsiTheme="minorHAnsi" w:cstheme="minorHAnsi"/>
        </w:rPr>
        <w:t xml:space="preserve">, </w:t>
      </w:r>
      <w:r w:rsidRPr="000E3F81">
        <w:rPr>
          <w:rFonts w:asciiTheme="minorHAnsi" w:hAnsiTheme="minorHAnsi" w:cstheme="minorHAnsi"/>
          <w:bCs/>
        </w:rPr>
        <w:t xml:space="preserve">% wykonania – </w:t>
      </w:r>
      <w:r w:rsidR="004A1FE0" w:rsidRPr="000E3F81">
        <w:rPr>
          <w:rFonts w:asciiTheme="minorHAnsi" w:hAnsiTheme="minorHAnsi" w:cstheme="minorHAnsi"/>
          <w:bCs/>
        </w:rPr>
        <w:t>100,</w:t>
      </w:r>
      <w:r w:rsidR="000E3F81" w:rsidRPr="000E3F81">
        <w:rPr>
          <w:rFonts w:asciiTheme="minorHAnsi" w:hAnsiTheme="minorHAnsi" w:cstheme="minorHAnsi"/>
          <w:bCs/>
        </w:rPr>
        <w:t>17</w:t>
      </w:r>
      <w:r w:rsidRPr="000E3F81">
        <w:rPr>
          <w:rFonts w:asciiTheme="minorHAnsi" w:hAnsiTheme="minorHAnsi" w:cstheme="minorHAnsi"/>
          <w:bCs/>
        </w:rPr>
        <w:t xml:space="preserve"> %</w:t>
      </w:r>
    </w:p>
    <w:p w14:paraId="1C5EF3D8" w14:textId="77777777" w:rsidR="00377F63" w:rsidRPr="00BC54C9" w:rsidRDefault="00377F63" w:rsidP="00377F63">
      <w:pPr>
        <w:pStyle w:val="NormalnyWeb"/>
        <w:pageBreakBefore/>
        <w:spacing w:after="0"/>
        <w:jc w:val="center"/>
        <w:rPr>
          <w:rFonts w:asciiTheme="minorHAnsi" w:hAnsiTheme="minorHAnsi" w:cstheme="minorHAnsi"/>
        </w:rPr>
      </w:pPr>
      <w:r w:rsidRPr="00BC54C9">
        <w:rPr>
          <w:rFonts w:asciiTheme="minorHAnsi" w:hAnsiTheme="minorHAnsi" w:cstheme="minorHAnsi"/>
          <w:b/>
          <w:bCs/>
          <w:u w:val="single"/>
        </w:rPr>
        <w:lastRenderedPageBreak/>
        <w:t>W Y D A T K I</w:t>
      </w:r>
    </w:p>
    <w:p w14:paraId="01BD555A" w14:textId="77777777" w:rsidR="00377F63" w:rsidRPr="00BC54C9" w:rsidRDefault="00377F63" w:rsidP="00377F63">
      <w:pPr>
        <w:pStyle w:val="NormalnyWeb"/>
        <w:spacing w:after="0"/>
        <w:jc w:val="center"/>
        <w:rPr>
          <w:rFonts w:asciiTheme="minorHAnsi" w:hAnsiTheme="minorHAnsi" w:cstheme="minorHAnsi"/>
        </w:rPr>
      </w:pPr>
    </w:p>
    <w:p w14:paraId="578013CB" w14:textId="77777777" w:rsidR="00377F63" w:rsidRPr="00BC54C9" w:rsidRDefault="00377F63" w:rsidP="00377F63">
      <w:pPr>
        <w:pStyle w:val="Nagwek2"/>
        <w:rPr>
          <w:rFonts w:asciiTheme="minorHAnsi" w:hAnsiTheme="minorHAnsi" w:cstheme="minorHAnsi"/>
          <w:sz w:val="24"/>
          <w:szCs w:val="24"/>
        </w:rPr>
      </w:pPr>
      <w:r w:rsidRPr="00BC54C9">
        <w:rPr>
          <w:rFonts w:asciiTheme="minorHAnsi" w:hAnsiTheme="minorHAnsi" w:cstheme="minorHAnsi"/>
          <w:sz w:val="24"/>
          <w:szCs w:val="24"/>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58"/>
        <w:gridCol w:w="813"/>
        <w:gridCol w:w="656"/>
        <w:gridCol w:w="2196"/>
        <w:gridCol w:w="1555"/>
        <w:gridCol w:w="1555"/>
        <w:gridCol w:w="1246"/>
        <w:gridCol w:w="1555"/>
        <w:gridCol w:w="1555"/>
        <w:gridCol w:w="1555"/>
        <w:gridCol w:w="1436"/>
      </w:tblGrid>
      <w:tr w:rsidR="007E4CB4" w:rsidRPr="00BC54C9" w14:paraId="467EA540" w14:textId="77777777" w:rsidTr="006A3C5B">
        <w:trPr>
          <w:tblCellSpacing w:w="0" w:type="dxa"/>
        </w:trPr>
        <w:tc>
          <w:tcPr>
            <w:tcW w:w="223" w:type="pct"/>
            <w:vMerge w:val="restart"/>
            <w:tcBorders>
              <w:top w:val="outset" w:sz="6" w:space="0" w:color="000000"/>
              <w:left w:val="outset" w:sz="6" w:space="0" w:color="000000"/>
              <w:bottom w:val="outset" w:sz="6" w:space="0" w:color="000000"/>
              <w:right w:val="outset" w:sz="6" w:space="0" w:color="000000"/>
            </w:tcBorders>
          </w:tcPr>
          <w:p w14:paraId="67843221" w14:textId="77777777" w:rsidR="00377F63" w:rsidRPr="00BC54C9" w:rsidRDefault="00377F63">
            <w:pPr>
              <w:pStyle w:val="NormalnyWeb"/>
              <w:spacing w:after="0"/>
              <w:rPr>
                <w:rFonts w:asciiTheme="minorHAnsi" w:hAnsiTheme="minorHAnsi" w:cstheme="minorHAnsi"/>
              </w:rPr>
            </w:pPr>
          </w:p>
          <w:p w14:paraId="5584159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Dział</w:t>
            </w:r>
          </w:p>
        </w:tc>
        <w:tc>
          <w:tcPr>
            <w:tcW w:w="275" w:type="pct"/>
            <w:vMerge w:val="restart"/>
            <w:tcBorders>
              <w:top w:val="outset" w:sz="6" w:space="0" w:color="000000"/>
              <w:left w:val="outset" w:sz="6" w:space="0" w:color="000000"/>
              <w:bottom w:val="outset" w:sz="6" w:space="0" w:color="000000"/>
              <w:right w:val="outset" w:sz="6" w:space="0" w:color="000000"/>
            </w:tcBorders>
          </w:tcPr>
          <w:p w14:paraId="473D60DA" w14:textId="77777777" w:rsidR="00377F63" w:rsidRPr="00BC54C9" w:rsidRDefault="00377F63">
            <w:pPr>
              <w:pStyle w:val="NormalnyWeb"/>
              <w:spacing w:after="0"/>
              <w:rPr>
                <w:rFonts w:asciiTheme="minorHAnsi" w:hAnsiTheme="minorHAnsi" w:cstheme="minorHAnsi"/>
              </w:rPr>
            </w:pPr>
          </w:p>
          <w:p w14:paraId="18B975F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Rozdz.</w:t>
            </w:r>
          </w:p>
        </w:tc>
        <w:tc>
          <w:tcPr>
            <w:tcW w:w="222" w:type="pct"/>
            <w:vMerge w:val="restart"/>
            <w:tcBorders>
              <w:top w:val="outset" w:sz="6" w:space="0" w:color="000000"/>
              <w:left w:val="outset" w:sz="6" w:space="0" w:color="000000"/>
              <w:bottom w:val="outset" w:sz="6" w:space="0" w:color="000000"/>
              <w:right w:val="outset" w:sz="6" w:space="0" w:color="000000"/>
            </w:tcBorders>
          </w:tcPr>
          <w:p w14:paraId="1DEF7EB7" w14:textId="77777777" w:rsidR="00377F63" w:rsidRPr="00BC54C9" w:rsidRDefault="00377F63">
            <w:pPr>
              <w:pStyle w:val="NormalnyWeb"/>
              <w:spacing w:after="0"/>
              <w:jc w:val="center"/>
              <w:rPr>
                <w:rFonts w:asciiTheme="minorHAnsi" w:hAnsiTheme="minorHAnsi" w:cstheme="minorHAnsi"/>
              </w:rPr>
            </w:pPr>
          </w:p>
          <w:p w14:paraId="07DD013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t>
            </w:r>
          </w:p>
        </w:tc>
        <w:tc>
          <w:tcPr>
            <w:tcW w:w="743" w:type="pct"/>
            <w:vMerge w:val="restart"/>
            <w:tcBorders>
              <w:top w:val="outset" w:sz="6" w:space="0" w:color="000000"/>
              <w:left w:val="outset" w:sz="6" w:space="0" w:color="000000"/>
              <w:bottom w:val="outset" w:sz="6" w:space="0" w:color="000000"/>
              <w:right w:val="outset" w:sz="6" w:space="0" w:color="000000"/>
            </w:tcBorders>
          </w:tcPr>
          <w:p w14:paraId="44850A9A" w14:textId="77777777" w:rsidR="00377F63" w:rsidRPr="00BC54C9" w:rsidRDefault="00377F63">
            <w:pPr>
              <w:pStyle w:val="NormalnyWeb"/>
              <w:spacing w:after="0"/>
              <w:jc w:val="center"/>
              <w:rPr>
                <w:rFonts w:asciiTheme="minorHAnsi" w:hAnsiTheme="minorHAnsi" w:cstheme="minorHAnsi"/>
              </w:rPr>
            </w:pPr>
          </w:p>
          <w:p w14:paraId="3EF48B7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T r e ś ć</w:t>
            </w:r>
          </w:p>
        </w:tc>
        <w:tc>
          <w:tcPr>
            <w:tcW w:w="526" w:type="pct"/>
            <w:vMerge w:val="restart"/>
            <w:tcBorders>
              <w:top w:val="outset" w:sz="6" w:space="0" w:color="000000"/>
              <w:left w:val="outset" w:sz="6" w:space="0" w:color="000000"/>
              <w:bottom w:val="outset" w:sz="6" w:space="0" w:color="000000"/>
              <w:right w:val="outset" w:sz="6" w:space="0" w:color="000000"/>
            </w:tcBorders>
            <w:hideMark/>
          </w:tcPr>
          <w:p w14:paraId="46962B31"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0A03D90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26" w:type="pct"/>
            <w:vMerge w:val="restart"/>
            <w:tcBorders>
              <w:top w:val="outset" w:sz="6" w:space="0" w:color="000000"/>
              <w:left w:val="outset" w:sz="6" w:space="0" w:color="000000"/>
              <w:bottom w:val="outset" w:sz="6" w:space="0" w:color="000000"/>
              <w:right w:val="outset" w:sz="6" w:space="0" w:color="000000"/>
            </w:tcBorders>
            <w:hideMark/>
          </w:tcPr>
          <w:p w14:paraId="50A9E6C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2106C565"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422" w:type="pct"/>
            <w:vMerge w:val="restart"/>
            <w:tcBorders>
              <w:top w:val="outset" w:sz="6" w:space="0" w:color="000000"/>
              <w:left w:val="outset" w:sz="6" w:space="0" w:color="000000"/>
              <w:bottom w:val="outset" w:sz="6" w:space="0" w:color="000000"/>
              <w:right w:val="outset" w:sz="6" w:space="0" w:color="000000"/>
            </w:tcBorders>
            <w:hideMark/>
          </w:tcPr>
          <w:p w14:paraId="1BCF858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w:t>
            </w:r>
          </w:p>
          <w:p w14:paraId="0341D9E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wykonania ogółem</w:t>
            </w:r>
          </w:p>
        </w:tc>
        <w:tc>
          <w:tcPr>
            <w:tcW w:w="1052" w:type="pct"/>
            <w:gridSpan w:val="2"/>
            <w:tcBorders>
              <w:top w:val="outset" w:sz="6" w:space="0" w:color="000000"/>
              <w:left w:val="outset" w:sz="6" w:space="0" w:color="000000"/>
              <w:bottom w:val="outset" w:sz="6" w:space="0" w:color="000000"/>
              <w:right w:val="outset" w:sz="6" w:space="0" w:color="000000"/>
            </w:tcBorders>
            <w:hideMark/>
          </w:tcPr>
          <w:p w14:paraId="1051D25B"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bieżące</w:t>
            </w:r>
          </w:p>
        </w:tc>
        <w:tc>
          <w:tcPr>
            <w:tcW w:w="1012" w:type="pct"/>
            <w:gridSpan w:val="2"/>
            <w:tcBorders>
              <w:top w:val="outset" w:sz="6" w:space="0" w:color="000000"/>
              <w:left w:val="outset" w:sz="6" w:space="0" w:color="000000"/>
              <w:bottom w:val="outset" w:sz="6" w:space="0" w:color="000000"/>
              <w:right w:val="outset" w:sz="6" w:space="0" w:color="000000"/>
            </w:tcBorders>
            <w:hideMark/>
          </w:tcPr>
          <w:p w14:paraId="2DFFB99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majątkowe</w:t>
            </w:r>
          </w:p>
        </w:tc>
      </w:tr>
      <w:tr w:rsidR="00F22536" w:rsidRPr="00BC54C9" w14:paraId="0742E05D" w14:textId="77777777" w:rsidTr="006A3C5B">
        <w:trPr>
          <w:tblCellSpacing w:w="0" w:type="dxa"/>
        </w:trPr>
        <w:tc>
          <w:tcPr>
            <w:tcW w:w="223" w:type="pct"/>
            <w:vMerge/>
            <w:tcBorders>
              <w:top w:val="outset" w:sz="6" w:space="0" w:color="000000"/>
              <w:left w:val="outset" w:sz="6" w:space="0" w:color="000000"/>
              <w:bottom w:val="outset" w:sz="6" w:space="0" w:color="000000"/>
              <w:right w:val="outset" w:sz="6" w:space="0" w:color="000000"/>
            </w:tcBorders>
            <w:vAlign w:val="center"/>
            <w:hideMark/>
          </w:tcPr>
          <w:p w14:paraId="03965D39" w14:textId="77777777" w:rsidR="00377F63" w:rsidRPr="00BC54C9" w:rsidRDefault="00377F63">
            <w:pPr>
              <w:rPr>
                <w:rFonts w:asciiTheme="minorHAnsi" w:hAnsiTheme="minorHAnsi" w:cstheme="minorHAnsi"/>
              </w:rPr>
            </w:pPr>
          </w:p>
        </w:tc>
        <w:tc>
          <w:tcPr>
            <w:tcW w:w="275" w:type="pct"/>
            <w:vMerge/>
            <w:tcBorders>
              <w:top w:val="outset" w:sz="6" w:space="0" w:color="000000"/>
              <w:left w:val="outset" w:sz="6" w:space="0" w:color="000000"/>
              <w:bottom w:val="outset" w:sz="6" w:space="0" w:color="000000"/>
              <w:right w:val="outset" w:sz="6" w:space="0" w:color="000000"/>
            </w:tcBorders>
            <w:vAlign w:val="center"/>
            <w:hideMark/>
          </w:tcPr>
          <w:p w14:paraId="3A83066F" w14:textId="77777777" w:rsidR="00377F63" w:rsidRPr="00BC54C9" w:rsidRDefault="00377F63">
            <w:pPr>
              <w:rPr>
                <w:rFonts w:asciiTheme="minorHAnsi" w:hAnsiTheme="minorHAnsi" w:cstheme="minorHAnsi"/>
              </w:rPr>
            </w:pPr>
          </w:p>
        </w:tc>
        <w:tc>
          <w:tcPr>
            <w:tcW w:w="222" w:type="pct"/>
            <w:vMerge/>
            <w:tcBorders>
              <w:top w:val="outset" w:sz="6" w:space="0" w:color="000000"/>
              <w:left w:val="outset" w:sz="6" w:space="0" w:color="000000"/>
              <w:bottom w:val="outset" w:sz="6" w:space="0" w:color="000000"/>
              <w:right w:val="outset" w:sz="6" w:space="0" w:color="000000"/>
            </w:tcBorders>
            <w:vAlign w:val="center"/>
            <w:hideMark/>
          </w:tcPr>
          <w:p w14:paraId="4F9AA90A" w14:textId="77777777" w:rsidR="00377F63" w:rsidRPr="00BC54C9" w:rsidRDefault="00377F63">
            <w:pPr>
              <w:rPr>
                <w:rFonts w:asciiTheme="minorHAnsi" w:hAnsiTheme="minorHAnsi" w:cstheme="minorHAnsi"/>
              </w:rPr>
            </w:pPr>
          </w:p>
        </w:tc>
        <w:tc>
          <w:tcPr>
            <w:tcW w:w="743" w:type="pct"/>
            <w:vMerge/>
            <w:tcBorders>
              <w:top w:val="outset" w:sz="6" w:space="0" w:color="000000"/>
              <w:left w:val="outset" w:sz="6" w:space="0" w:color="000000"/>
              <w:bottom w:val="outset" w:sz="6" w:space="0" w:color="000000"/>
              <w:right w:val="outset" w:sz="6" w:space="0" w:color="000000"/>
            </w:tcBorders>
            <w:vAlign w:val="center"/>
            <w:hideMark/>
          </w:tcPr>
          <w:p w14:paraId="7B53C0DE" w14:textId="77777777" w:rsidR="00377F63" w:rsidRPr="00BC54C9" w:rsidRDefault="00377F63">
            <w:pPr>
              <w:rPr>
                <w:rFonts w:asciiTheme="minorHAnsi" w:hAnsiTheme="minorHAnsi" w:cstheme="minorHAnsi"/>
              </w:rPr>
            </w:pPr>
          </w:p>
        </w:tc>
        <w:tc>
          <w:tcPr>
            <w:tcW w:w="526" w:type="pct"/>
            <w:vMerge/>
            <w:tcBorders>
              <w:top w:val="outset" w:sz="6" w:space="0" w:color="000000"/>
              <w:left w:val="outset" w:sz="6" w:space="0" w:color="000000"/>
              <w:bottom w:val="outset" w:sz="6" w:space="0" w:color="000000"/>
              <w:right w:val="outset" w:sz="6" w:space="0" w:color="000000"/>
            </w:tcBorders>
            <w:vAlign w:val="center"/>
            <w:hideMark/>
          </w:tcPr>
          <w:p w14:paraId="571AF57D" w14:textId="77777777" w:rsidR="00377F63" w:rsidRPr="00BC54C9" w:rsidRDefault="00377F63">
            <w:pPr>
              <w:rPr>
                <w:rFonts w:asciiTheme="minorHAnsi" w:hAnsiTheme="minorHAnsi" w:cstheme="minorHAnsi"/>
              </w:rPr>
            </w:pPr>
          </w:p>
        </w:tc>
        <w:tc>
          <w:tcPr>
            <w:tcW w:w="526" w:type="pct"/>
            <w:vMerge/>
            <w:tcBorders>
              <w:top w:val="outset" w:sz="6" w:space="0" w:color="000000"/>
              <w:left w:val="outset" w:sz="6" w:space="0" w:color="000000"/>
              <w:bottom w:val="outset" w:sz="6" w:space="0" w:color="000000"/>
              <w:right w:val="outset" w:sz="6" w:space="0" w:color="000000"/>
            </w:tcBorders>
            <w:vAlign w:val="center"/>
            <w:hideMark/>
          </w:tcPr>
          <w:p w14:paraId="4048AB87" w14:textId="77777777" w:rsidR="00377F63" w:rsidRPr="00BC54C9" w:rsidRDefault="00377F63">
            <w:pPr>
              <w:rPr>
                <w:rFonts w:asciiTheme="minorHAnsi" w:hAnsiTheme="minorHAnsi" w:cstheme="minorHAnsi"/>
              </w:rPr>
            </w:pPr>
          </w:p>
        </w:tc>
        <w:tc>
          <w:tcPr>
            <w:tcW w:w="422" w:type="pct"/>
            <w:vMerge/>
            <w:tcBorders>
              <w:top w:val="outset" w:sz="6" w:space="0" w:color="000000"/>
              <w:left w:val="outset" w:sz="6" w:space="0" w:color="000000"/>
              <w:bottom w:val="outset" w:sz="6" w:space="0" w:color="000000"/>
              <w:right w:val="outset" w:sz="6" w:space="0" w:color="000000"/>
            </w:tcBorders>
            <w:vAlign w:val="center"/>
            <w:hideMark/>
          </w:tcPr>
          <w:p w14:paraId="3EE94232" w14:textId="77777777" w:rsidR="00377F63" w:rsidRPr="00BC54C9" w:rsidRDefault="00377F63">
            <w:pP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hideMark/>
          </w:tcPr>
          <w:p w14:paraId="159D3E13"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26" w:type="pct"/>
            <w:tcBorders>
              <w:top w:val="outset" w:sz="6" w:space="0" w:color="000000"/>
              <w:left w:val="outset" w:sz="6" w:space="0" w:color="000000"/>
              <w:bottom w:val="outset" w:sz="6" w:space="0" w:color="000000"/>
              <w:right w:val="outset" w:sz="6" w:space="0" w:color="000000"/>
            </w:tcBorders>
            <w:hideMark/>
          </w:tcPr>
          <w:p w14:paraId="4C63246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526" w:type="pct"/>
            <w:tcBorders>
              <w:top w:val="outset" w:sz="6" w:space="0" w:color="000000"/>
              <w:left w:val="outset" w:sz="6" w:space="0" w:color="000000"/>
              <w:bottom w:val="outset" w:sz="6" w:space="0" w:color="000000"/>
              <w:right w:val="outset" w:sz="6" w:space="0" w:color="000000"/>
            </w:tcBorders>
            <w:hideMark/>
          </w:tcPr>
          <w:p w14:paraId="1279A5B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486" w:type="pct"/>
            <w:tcBorders>
              <w:top w:val="outset" w:sz="6" w:space="0" w:color="000000"/>
              <w:left w:val="outset" w:sz="6" w:space="0" w:color="000000"/>
              <w:bottom w:val="outset" w:sz="6" w:space="0" w:color="000000"/>
              <w:right w:val="outset" w:sz="6" w:space="0" w:color="000000"/>
            </w:tcBorders>
            <w:hideMark/>
          </w:tcPr>
          <w:p w14:paraId="5FD847A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r>
      <w:tr w:rsidR="008D02F4" w:rsidRPr="00BC54C9" w14:paraId="64FE3CD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BA616D2" w14:textId="77777777" w:rsidR="00377F63" w:rsidRPr="00BC54C9" w:rsidRDefault="00377F63">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C63143" w14:textId="77777777" w:rsidR="00377F63" w:rsidRPr="00BC54C9" w:rsidRDefault="00377F63">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75C88F1" w14:textId="77777777" w:rsidR="00377F63" w:rsidRPr="00BC54C9" w:rsidRDefault="00377F63">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3FE68D5" w14:textId="77777777" w:rsidR="00377F63" w:rsidRPr="00BC54C9" w:rsidRDefault="00377F63">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20880B5"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3E649D" w14:textId="77777777" w:rsidR="00377F63" w:rsidRPr="00BC54C9" w:rsidRDefault="00377F63">
            <w:pPr>
              <w:pStyle w:val="NormalnyWeb"/>
              <w:jc w:val="right"/>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3A6B21A"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D0B6BD6"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34A2CC"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562C7A" w14:textId="77777777" w:rsidR="00377F63" w:rsidRPr="00BC54C9" w:rsidRDefault="00377F63">
            <w:pPr>
              <w:pStyle w:val="NormalnyWeb"/>
              <w:jc w:val="right"/>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F4F8EC" w14:textId="77777777" w:rsidR="00377F63" w:rsidRPr="00BC54C9" w:rsidRDefault="00377F63">
            <w:pPr>
              <w:pStyle w:val="NormalnyWeb"/>
              <w:jc w:val="right"/>
              <w:rPr>
                <w:rFonts w:asciiTheme="minorHAnsi" w:hAnsiTheme="minorHAnsi" w:cstheme="minorHAnsi"/>
              </w:rPr>
            </w:pPr>
          </w:p>
        </w:tc>
      </w:tr>
      <w:tr w:rsidR="008D02F4" w:rsidRPr="00BC54C9" w14:paraId="7296977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0870EC6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010</w:t>
            </w:r>
          </w:p>
        </w:tc>
        <w:tc>
          <w:tcPr>
            <w:tcW w:w="275" w:type="pct"/>
            <w:tcBorders>
              <w:top w:val="outset" w:sz="6" w:space="0" w:color="000000"/>
              <w:left w:val="outset" w:sz="6" w:space="0" w:color="000000"/>
              <w:bottom w:val="outset" w:sz="6" w:space="0" w:color="000000"/>
              <w:right w:val="outset" w:sz="6" w:space="0" w:color="000000"/>
            </w:tcBorders>
          </w:tcPr>
          <w:p w14:paraId="6F2A25A0" w14:textId="77777777" w:rsidR="00377F63" w:rsidRPr="00BC54C9" w:rsidRDefault="00377F63">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EF24EC8" w14:textId="77777777" w:rsidR="00377F63" w:rsidRPr="00BC54C9" w:rsidRDefault="00377F63">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0C5189C"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Rolnictwo i łowiectwo</w:t>
            </w:r>
          </w:p>
        </w:tc>
        <w:tc>
          <w:tcPr>
            <w:tcW w:w="526" w:type="pct"/>
            <w:tcBorders>
              <w:top w:val="outset" w:sz="6" w:space="0" w:color="000000"/>
              <w:left w:val="outset" w:sz="6" w:space="0" w:color="000000"/>
              <w:bottom w:val="outset" w:sz="6" w:space="0" w:color="000000"/>
              <w:right w:val="outset" w:sz="6" w:space="0" w:color="000000"/>
            </w:tcBorders>
          </w:tcPr>
          <w:p w14:paraId="544DFD3A" w14:textId="64E15F3C" w:rsidR="00377F63" w:rsidRPr="00BC54C9" w:rsidRDefault="00C64F69" w:rsidP="00D83A6B">
            <w:pPr>
              <w:pStyle w:val="NormalnyWeb"/>
              <w:rPr>
                <w:rFonts w:asciiTheme="minorHAnsi" w:hAnsiTheme="minorHAnsi" w:cstheme="minorHAnsi"/>
                <w:b/>
              </w:rPr>
            </w:pPr>
            <w:r>
              <w:rPr>
                <w:rFonts w:asciiTheme="minorHAnsi" w:hAnsiTheme="minorHAnsi" w:cstheme="minorHAnsi"/>
                <w:b/>
              </w:rPr>
              <w:t>1.863.662,53</w:t>
            </w:r>
          </w:p>
        </w:tc>
        <w:tc>
          <w:tcPr>
            <w:tcW w:w="526" w:type="pct"/>
            <w:tcBorders>
              <w:top w:val="outset" w:sz="6" w:space="0" w:color="000000"/>
              <w:left w:val="outset" w:sz="6" w:space="0" w:color="000000"/>
              <w:bottom w:val="outset" w:sz="6" w:space="0" w:color="000000"/>
              <w:right w:val="outset" w:sz="6" w:space="0" w:color="000000"/>
            </w:tcBorders>
          </w:tcPr>
          <w:p w14:paraId="4EF86AEB" w14:textId="18CF451A" w:rsidR="00377F63" w:rsidRPr="00BC54C9" w:rsidRDefault="00C64F69">
            <w:pPr>
              <w:pStyle w:val="NormalnyWeb"/>
              <w:jc w:val="center"/>
              <w:rPr>
                <w:rFonts w:asciiTheme="minorHAnsi" w:hAnsiTheme="minorHAnsi" w:cstheme="minorHAnsi"/>
                <w:b/>
              </w:rPr>
            </w:pPr>
            <w:r>
              <w:rPr>
                <w:rFonts w:asciiTheme="minorHAnsi" w:hAnsiTheme="minorHAnsi" w:cstheme="minorHAnsi"/>
                <w:b/>
              </w:rPr>
              <w:t>1.697.139,45</w:t>
            </w:r>
          </w:p>
        </w:tc>
        <w:tc>
          <w:tcPr>
            <w:tcW w:w="422" w:type="pct"/>
            <w:tcBorders>
              <w:top w:val="outset" w:sz="6" w:space="0" w:color="000000"/>
              <w:left w:val="outset" w:sz="6" w:space="0" w:color="000000"/>
              <w:bottom w:val="outset" w:sz="6" w:space="0" w:color="000000"/>
              <w:right w:val="outset" w:sz="6" w:space="0" w:color="000000"/>
            </w:tcBorders>
          </w:tcPr>
          <w:p w14:paraId="2B2A92D6" w14:textId="565FFD9A" w:rsidR="00377F63" w:rsidRPr="00BC54C9" w:rsidRDefault="00C64F69">
            <w:pPr>
              <w:pStyle w:val="NormalnyWeb"/>
              <w:jc w:val="center"/>
              <w:rPr>
                <w:rFonts w:asciiTheme="minorHAnsi" w:hAnsiTheme="minorHAnsi" w:cstheme="minorHAnsi"/>
                <w:b/>
              </w:rPr>
            </w:pPr>
            <w:r>
              <w:rPr>
                <w:rFonts w:asciiTheme="minorHAnsi" w:hAnsiTheme="minorHAnsi" w:cstheme="minorHAnsi"/>
                <w:b/>
              </w:rPr>
              <w:t>91,06</w:t>
            </w:r>
          </w:p>
        </w:tc>
        <w:tc>
          <w:tcPr>
            <w:tcW w:w="526" w:type="pct"/>
            <w:tcBorders>
              <w:top w:val="outset" w:sz="6" w:space="0" w:color="000000"/>
              <w:left w:val="outset" w:sz="6" w:space="0" w:color="000000"/>
              <w:bottom w:val="outset" w:sz="6" w:space="0" w:color="000000"/>
              <w:right w:val="outset" w:sz="6" w:space="0" w:color="000000"/>
            </w:tcBorders>
          </w:tcPr>
          <w:p w14:paraId="1B4FF0F0" w14:textId="31A72F43" w:rsidR="00377F63" w:rsidRPr="00BC54C9" w:rsidRDefault="00B32CB2">
            <w:pPr>
              <w:pStyle w:val="NormalnyWeb"/>
              <w:jc w:val="center"/>
              <w:rPr>
                <w:rFonts w:asciiTheme="minorHAnsi" w:hAnsiTheme="minorHAnsi" w:cstheme="minorHAnsi"/>
                <w:b/>
              </w:rPr>
            </w:pPr>
            <w:r>
              <w:rPr>
                <w:rFonts w:asciiTheme="minorHAnsi" w:hAnsiTheme="minorHAnsi" w:cstheme="minorHAnsi"/>
                <w:b/>
              </w:rPr>
              <w:t>1.409.662,53</w:t>
            </w:r>
          </w:p>
        </w:tc>
        <w:tc>
          <w:tcPr>
            <w:tcW w:w="526" w:type="pct"/>
            <w:tcBorders>
              <w:top w:val="outset" w:sz="6" w:space="0" w:color="000000"/>
              <w:left w:val="outset" w:sz="6" w:space="0" w:color="000000"/>
              <w:bottom w:val="outset" w:sz="6" w:space="0" w:color="000000"/>
              <w:right w:val="outset" w:sz="6" w:space="0" w:color="000000"/>
            </w:tcBorders>
          </w:tcPr>
          <w:p w14:paraId="64DAEED1" w14:textId="7A65654D" w:rsidR="00377F63" w:rsidRPr="00BC54C9" w:rsidRDefault="00B32CB2">
            <w:pPr>
              <w:pStyle w:val="NormalnyWeb"/>
              <w:jc w:val="center"/>
              <w:rPr>
                <w:rFonts w:asciiTheme="minorHAnsi" w:hAnsiTheme="minorHAnsi" w:cstheme="minorHAnsi"/>
                <w:b/>
              </w:rPr>
            </w:pPr>
            <w:r>
              <w:rPr>
                <w:rFonts w:asciiTheme="minorHAnsi" w:hAnsiTheme="minorHAnsi" w:cstheme="minorHAnsi"/>
                <w:b/>
              </w:rPr>
              <w:t>1.370.422,62</w:t>
            </w:r>
          </w:p>
        </w:tc>
        <w:tc>
          <w:tcPr>
            <w:tcW w:w="526" w:type="pct"/>
            <w:tcBorders>
              <w:top w:val="outset" w:sz="6" w:space="0" w:color="000000"/>
              <w:left w:val="outset" w:sz="6" w:space="0" w:color="000000"/>
              <w:bottom w:val="outset" w:sz="6" w:space="0" w:color="000000"/>
              <w:right w:val="outset" w:sz="6" w:space="0" w:color="000000"/>
            </w:tcBorders>
          </w:tcPr>
          <w:p w14:paraId="3E08BAA4" w14:textId="1F5CCBF4" w:rsidR="00377F63" w:rsidRPr="00BC54C9" w:rsidRDefault="008E12CB">
            <w:pPr>
              <w:pStyle w:val="NormalnyWeb"/>
              <w:jc w:val="center"/>
              <w:rPr>
                <w:rFonts w:asciiTheme="minorHAnsi" w:hAnsiTheme="minorHAnsi" w:cstheme="minorHAnsi"/>
                <w:b/>
              </w:rPr>
            </w:pPr>
            <w:r>
              <w:rPr>
                <w:rFonts w:asciiTheme="minorHAnsi" w:hAnsiTheme="minorHAnsi" w:cstheme="minorHAnsi"/>
                <w:b/>
              </w:rPr>
              <w:t>454.000,00</w:t>
            </w:r>
          </w:p>
        </w:tc>
        <w:tc>
          <w:tcPr>
            <w:tcW w:w="486" w:type="pct"/>
            <w:tcBorders>
              <w:top w:val="outset" w:sz="6" w:space="0" w:color="000000"/>
              <w:left w:val="outset" w:sz="6" w:space="0" w:color="000000"/>
              <w:bottom w:val="outset" w:sz="6" w:space="0" w:color="000000"/>
              <w:right w:val="outset" w:sz="6" w:space="0" w:color="000000"/>
            </w:tcBorders>
          </w:tcPr>
          <w:p w14:paraId="6FED02F0" w14:textId="4FE097AA" w:rsidR="00377F63" w:rsidRPr="00B32CB2" w:rsidRDefault="00B32CB2">
            <w:pPr>
              <w:pStyle w:val="NormalnyWeb"/>
              <w:jc w:val="center"/>
              <w:rPr>
                <w:rFonts w:asciiTheme="minorHAnsi" w:hAnsiTheme="minorHAnsi" w:cstheme="minorHAnsi"/>
                <w:b/>
                <w:bCs/>
              </w:rPr>
            </w:pPr>
            <w:r w:rsidRPr="00B32CB2">
              <w:rPr>
                <w:rFonts w:asciiTheme="minorHAnsi" w:hAnsiTheme="minorHAnsi" w:cstheme="minorHAnsi"/>
                <w:b/>
                <w:bCs/>
              </w:rPr>
              <w:t>326.716,83</w:t>
            </w:r>
          </w:p>
        </w:tc>
      </w:tr>
      <w:tr w:rsidR="008D02F4" w:rsidRPr="00BC54C9" w14:paraId="60C12F6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3D87D3" w14:textId="77777777" w:rsidR="00377F63" w:rsidRPr="00BC54C9" w:rsidRDefault="00377F63">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906A2A" w14:textId="77777777" w:rsidR="00377F63" w:rsidRPr="00BC54C9" w:rsidRDefault="00377F63">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C45B629" w14:textId="77777777" w:rsidR="00377F63" w:rsidRPr="00BC54C9" w:rsidRDefault="00377F63">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96A01C3" w14:textId="77777777" w:rsidR="00377F63" w:rsidRPr="00BC54C9" w:rsidRDefault="00377F63">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D25887"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9AFFD9" w14:textId="77777777" w:rsidR="00377F63" w:rsidRPr="00BC54C9"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755E247"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D68B58"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AC88BB"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065EFF" w14:textId="77777777" w:rsidR="00377F63" w:rsidRPr="00BC54C9" w:rsidRDefault="00377F6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776096" w14:textId="77777777" w:rsidR="00377F63" w:rsidRPr="00BC54C9" w:rsidRDefault="00377F63">
            <w:pPr>
              <w:pStyle w:val="NormalnyWeb"/>
              <w:jc w:val="center"/>
              <w:rPr>
                <w:rFonts w:asciiTheme="minorHAnsi" w:hAnsiTheme="minorHAnsi" w:cstheme="minorHAnsi"/>
              </w:rPr>
            </w:pPr>
          </w:p>
        </w:tc>
      </w:tr>
      <w:tr w:rsidR="008D02F4" w:rsidRPr="00BC54C9" w14:paraId="7E232E6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43BB15"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76D17D4"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i/>
                <w:iCs/>
              </w:rPr>
              <w:t>01010</w:t>
            </w:r>
          </w:p>
        </w:tc>
        <w:tc>
          <w:tcPr>
            <w:tcW w:w="222" w:type="pct"/>
            <w:tcBorders>
              <w:top w:val="outset" w:sz="6" w:space="0" w:color="000000"/>
              <w:left w:val="outset" w:sz="6" w:space="0" w:color="000000"/>
              <w:bottom w:val="outset" w:sz="6" w:space="0" w:color="000000"/>
              <w:right w:val="outset" w:sz="6" w:space="0" w:color="000000"/>
            </w:tcBorders>
          </w:tcPr>
          <w:p w14:paraId="6F37FBF3"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51C9949C" w14:textId="77777777" w:rsidR="008E12CB" w:rsidRPr="00BC54C9" w:rsidRDefault="008E12CB" w:rsidP="008E12CB">
            <w:pPr>
              <w:pStyle w:val="NormalnyWeb"/>
              <w:spacing w:before="0" w:beforeAutospacing="0" w:after="0"/>
              <w:rPr>
                <w:rFonts w:asciiTheme="minorHAnsi" w:hAnsiTheme="minorHAnsi" w:cstheme="minorHAnsi"/>
              </w:rPr>
            </w:pPr>
            <w:r w:rsidRPr="00BC54C9">
              <w:rPr>
                <w:rFonts w:asciiTheme="minorHAnsi" w:hAnsiTheme="minorHAnsi" w:cstheme="minorHAnsi"/>
                <w:i/>
                <w:iCs/>
              </w:rPr>
              <w:t xml:space="preserve">Infrastruktura wodociągowa </w:t>
            </w:r>
          </w:p>
          <w:p w14:paraId="3D56FDE9" w14:textId="77777777" w:rsidR="008E12CB" w:rsidRPr="00BC54C9" w:rsidRDefault="008E12CB" w:rsidP="008E12CB">
            <w:pPr>
              <w:pStyle w:val="NormalnyWeb"/>
              <w:spacing w:before="0" w:beforeAutospacing="0" w:after="0"/>
              <w:rPr>
                <w:rFonts w:asciiTheme="minorHAnsi" w:hAnsiTheme="minorHAnsi" w:cstheme="minorHAnsi"/>
              </w:rPr>
            </w:pPr>
            <w:r w:rsidRPr="00BC54C9">
              <w:rPr>
                <w:rFonts w:asciiTheme="minorHAnsi" w:hAnsiTheme="minorHAnsi" w:cstheme="minorHAnsi"/>
                <w:i/>
                <w:iCs/>
              </w:rPr>
              <w:t xml:space="preserve">i </w:t>
            </w:r>
            <w:proofErr w:type="spellStart"/>
            <w:r w:rsidRPr="00BC54C9">
              <w:rPr>
                <w:rFonts w:asciiTheme="minorHAnsi" w:hAnsiTheme="minorHAnsi" w:cstheme="minorHAnsi"/>
                <w:i/>
                <w:iCs/>
              </w:rPr>
              <w:t>sanitacyjna</w:t>
            </w:r>
            <w:proofErr w:type="spellEnd"/>
            <w:r w:rsidRPr="00BC54C9">
              <w:rPr>
                <w:rFonts w:asciiTheme="minorHAnsi" w:hAnsiTheme="minorHAnsi" w:cstheme="minorHAnsi"/>
                <w:i/>
                <w:iCs/>
              </w:rPr>
              <w:t xml:space="preserve"> wsi</w:t>
            </w:r>
          </w:p>
        </w:tc>
        <w:tc>
          <w:tcPr>
            <w:tcW w:w="526" w:type="pct"/>
            <w:tcBorders>
              <w:top w:val="outset" w:sz="6" w:space="0" w:color="000000"/>
              <w:left w:val="outset" w:sz="6" w:space="0" w:color="000000"/>
              <w:bottom w:val="outset" w:sz="6" w:space="0" w:color="000000"/>
              <w:right w:val="outset" w:sz="6" w:space="0" w:color="000000"/>
            </w:tcBorders>
          </w:tcPr>
          <w:p w14:paraId="4D57BA4C" w14:textId="2F7CBDF0"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599.024,00</w:t>
            </w:r>
          </w:p>
        </w:tc>
        <w:tc>
          <w:tcPr>
            <w:tcW w:w="526" w:type="pct"/>
            <w:tcBorders>
              <w:top w:val="outset" w:sz="6" w:space="0" w:color="000000"/>
              <w:left w:val="outset" w:sz="6" w:space="0" w:color="000000"/>
              <w:bottom w:val="outset" w:sz="6" w:space="0" w:color="000000"/>
              <w:right w:val="outset" w:sz="6" w:space="0" w:color="000000"/>
            </w:tcBorders>
          </w:tcPr>
          <w:p w14:paraId="3992C99B" w14:textId="7CBD6AEA"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532.284,38</w:t>
            </w:r>
          </w:p>
        </w:tc>
        <w:tc>
          <w:tcPr>
            <w:tcW w:w="422" w:type="pct"/>
            <w:tcBorders>
              <w:top w:val="outset" w:sz="6" w:space="0" w:color="000000"/>
              <w:left w:val="outset" w:sz="6" w:space="0" w:color="000000"/>
              <w:bottom w:val="outset" w:sz="6" w:space="0" w:color="000000"/>
              <w:right w:val="outset" w:sz="6" w:space="0" w:color="000000"/>
            </w:tcBorders>
          </w:tcPr>
          <w:p w14:paraId="4F4D0A89" w14:textId="3A47A534"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88,86</w:t>
            </w:r>
          </w:p>
        </w:tc>
        <w:tc>
          <w:tcPr>
            <w:tcW w:w="526" w:type="pct"/>
            <w:tcBorders>
              <w:top w:val="outset" w:sz="6" w:space="0" w:color="000000"/>
              <w:left w:val="outset" w:sz="6" w:space="0" w:color="000000"/>
              <w:bottom w:val="outset" w:sz="6" w:space="0" w:color="000000"/>
              <w:right w:val="outset" w:sz="6" w:space="0" w:color="000000"/>
            </w:tcBorders>
          </w:tcPr>
          <w:p w14:paraId="599A11B2" w14:textId="58445B3F"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571.524,00</w:t>
            </w:r>
          </w:p>
        </w:tc>
        <w:tc>
          <w:tcPr>
            <w:tcW w:w="526" w:type="pct"/>
            <w:tcBorders>
              <w:top w:val="outset" w:sz="6" w:space="0" w:color="000000"/>
              <w:left w:val="outset" w:sz="6" w:space="0" w:color="000000"/>
              <w:bottom w:val="outset" w:sz="6" w:space="0" w:color="000000"/>
              <w:right w:val="outset" w:sz="6" w:space="0" w:color="000000"/>
            </w:tcBorders>
          </w:tcPr>
          <w:p w14:paraId="06A5B109" w14:textId="6D990966"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532.284,38</w:t>
            </w:r>
          </w:p>
        </w:tc>
        <w:tc>
          <w:tcPr>
            <w:tcW w:w="526" w:type="pct"/>
            <w:tcBorders>
              <w:top w:val="outset" w:sz="6" w:space="0" w:color="000000"/>
              <w:left w:val="outset" w:sz="6" w:space="0" w:color="000000"/>
              <w:bottom w:val="outset" w:sz="6" w:space="0" w:color="000000"/>
              <w:right w:val="outset" w:sz="6" w:space="0" w:color="000000"/>
            </w:tcBorders>
          </w:tcPr>
          <w:p w14:paraId="1D8551CE" w14:textId="1EB5FAC4" w:rsidR="008E12CB" w:rsidRPr="008E12CB" w:rsidRDefault="008E12CB" w:rsidP="008E12CB">
            <w:pPr>
              <w:pStyle w:val="NormalnyWeb"/>
              <w:jc w:val="center"/>
              <w:rPr>
                <w:rFonts w:asciiTheme="minorHAnsi" w:hAnsiTheme="minorHAnsi" w:cstheme="minorHAnsi"/>
                <w:i/>
                <w:iCs/>
              </w:rPr>
            </w:pPr>
            <w:r w:rsidRPr="008E12CB">
              <w:rPr>
                <w:rFonts w:asciiTheme="minorHAnsi" w:hAnsiTheme="minorHAnsi" w:cstheme="minorHAnsi"/>
                <w:i/>
                <w:iCs/>
              </w:rPr>
              <w:t>27.500,00</w:t>
            </w:r>
          </w:p>
        </w:tc>
        <w:tc>
          <w:tcPr>
            <w:tcW w:w="486" w:type="pct"/>
            <w:tcBorders>
              <w:top w:val="outset" w:sz="6" w:space="0" w:color="000000"/>
              <w:left w:val="outset" w:sz="6" w:space="0" w:color="000000"/>
              <w:bottom w:val="outset" w:sz="6" w:space="0" w:color="000000"/>
              <w:right w:val="outset" w:sz="6" w:space="0" w:color="000000"/>
            </w:tcBorders>
          </w:tcPr>
          <w:p w14:paraId="1EA013C5" w14:textId="4661F16B" w:rsidR="008E12CB" w:rsidRPr="008E12CB" w:rsidRDefault="008E12CB" w:rsidP="008E12CB">
            <w:pPr>
              <w:pStyle w:val="NormalnyWeb"/>
              <w:jc w:val="center"/>
              <w:rPr>
                <w:rFonts w:asciiTheme="minorHAnsi" w:hAnsiTheme="minorHAnsi" w:cstheme="minorHAnsi"/>
                <w:i/>
                <w:iCs/>
              </w:rPr>
            </w:pPr>
            <w:r w:rsidRPr="008E12CB">
              <w:rPr>
                <w:rFonts w:asciiTheme="minorHAnsi" w:hAnsiTheme="minorHAnsi" w:cstheme="minorHAnsi"/>
                <w:i/>
                <w:iCs/>
              </w:rPr>
              <w:t>0,00</w:t>
            </w:r>
          </w:p>
        </w:tc>
      </w:tr>
      <w:tr w:rsidR="008D02F4" w:rsidRPr="00BC54C9" w14:paraId="32954D0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B8FED7"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153FAB"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4385A7D"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0F43F4F"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2D81A1"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D2E5B7"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C36A5C"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D40CD6"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FD372B"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3A6D1F"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792BE2" w14:textId="77777777" w:rsidR="008E12CB" w:rsidRPr="00BC54C9" w:rsidRDefault="008E12CB" w:rsidP="008E12CB">
            <w:pPr>
              <w:pStyle w:val="NormalnyWeb"/>
              <w:jc w:val="center"/>
              <w:rPr>
                <w:rFonts w:asciiTheme="minorHAnsi" w:hAnsiTheme="minorHAnsi" w:cstheme="minorHAnsi"/>
              </w:rPr>
            </w:pPr>
          </w:p>
        </w:tc>
      </w:tr>
      <w:tr w:rsidR="008D02F4" w:rsidRPr="00BC54C9" w14:paraId="0D1D519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B9BE4C"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C62388"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04DDB8B"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05EC33C0"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5189EE78" w14:textId="6700FD9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2.650,00</w:t>
            </w:r>
          </w:p>
        </w:tc>
        <w:tc>
          <w:tcPr>
            <w:tcW w:w="526" w:type="pct"/>
            <w:tcBorders>
              <w:top w:val="outset" w:sz="6" w:space="0" w:color="000000"/>
              <w:left w:val="outset" w:sz="6" w:space="0" w:color="000000"/>
              <w:bottom w:val="outset" w:sz="6" w:space="0" w:color="000000"/>
              <w:right w:val="outset" w:sz="6" w:space="0" w:color="000000"/>
            </w:tcBorders>
          </w:tcPr>
          <w:p w14:paraId="338E4165" w14:textId="7756209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2.316,18</w:t>
            </w:r>
          </w:p>
        </w:tc>
        <w:tc>
          <w:tcPr>
            <w:tcW w:w="422" w:type="pct"/>
            <w:tcBorders>
              <w:top w:val="outset" w:sz="6" w:space="0" w:color="000000"/>
              <w:left w:val="outset" w:sz="6" w:space="0" w:color="000000"/>
              <w:bottom w:val="outset" w:sz="6" w:space="0" w:color="000000"/>
              <w:right w:val="outset" w:sz="6" w:space="0" w:color="000000"/>
            </w:tcBorders>
          </w:tcPr>
          <w:p w14:paraId="736F8453" w14:textId="5AE6299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87,40</w:t>
            </w:r>
          </w:p>
        </w:tc>
        <w:tc>
          <w:tcPr>
            <w:tcW w:w="526" w:type="pct"/>
            <w:tcBorders>
              <w:top w:val="outset" w:sz="6" w:space="0" w:color="000000"/>
              <w:left w:val="outset" w:sz="6" w:space="0" w:color="000000"/>
              <w:bottom w:val="outset" w:sz="6" w:space="0" w:color="000000"/>
              <w:right w:val="outset" w:sz="6" w:space="0" w:color="000000"/>
            </w:tcBorders>
          </w:tcPr>
          <w:p w14:paraId="18344CAE" w14:textId="374D7FD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2.650,00</w:t>
            </w:r>
          </w:p>
        </w:tc>
        <w:tc>
          <w:tcPr>
            <w:tcW w:w="526" w:type="pct"/>
            <w:tcBorders>
              <w:top w:val="outset" w:sz="6" w:space="0" w:color="000000"/>
              <w:left w:val="outset" w:sz="6" w:space="0" w:color="000000"/>
              <w:bottom w:val="outset" w:sz="6" w:space="0" w:color="000000"/>
              <w:right w:val="outset" w:sz="6" w:space="0" w:color="000000"/>
            </w:tcBorders>
          </w:tcPr>
          <w:p w14:paraId="296E71AD" w14:textId="332DEBD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2.316,18</w:t>
            </w:r>
          </w:p>
        </w:tc>
        <w:tc>
          <w:tcPr>
            <w:tcW w:w="526" w:type="pct"/>
            <w:tcBorders>
              <w:top w:val="outset" w:sz="6" w:space="0" w:color="000000"/>
              <w:left w:val="outset" w:sz="6" w:space="0" w:color="000000"/>
              <w:bottom w:val="outset" w:sz="6" w:space="0" w:color="000000"/>
              <w:right w:val="outset" w:sz="6" w:space="0" w:color="000000"/>
            </w:tcBorders>
          </w:tcPr>
          <w:p w14:paraId="0D0BB1BF" w14:textId="230A8F8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AEB332" w14:textId="6731297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70FBACD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8CFF22F"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8AD73C"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56FCA54"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7CB1AE76"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77EDCAD" w14:textId="0885516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173.780,00</w:t>
            </w:r>
          </w:p>
        </w:tc>
        <w:tc>
          <w:tcPr>
            <w:tcW w:w="526" w:type="pct"/>
            <w:tcBorders>
              <w:top w:val="outset" w:sz="6" w:space="0" w:color="000000"/>
              <w:left w:val="outset" w:sz="6" w:space="0" w:color="000000"/>
              <w:bottom w:val="outset" w:sz="6" w:space="0" w:color="000000"/>
              <w:right w:val="outset" w:sz="6" w:space="0" w:color="000000"/>
            </w:tcBorders>
          </w:tcPr>
          <w:p w14:paraId="68E4C3C5" w14:textId="33767B2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173.672,63</w:t>
            </w:r>
          </w:p>
        </w:tc>
        <w:tc>
          <w:tcPr>
            <w:tcW w:w="422" w:type="pct"/>
            <w:tcBorders>
              <w:top w:val="outset" w:sz="6" w:space="0" w:color="000000"/>
              <w:left w:val="outset" w:sz="6" w:space="0" w:color="000000"/>
              <w:bottom w:val="outset" w:sz="6" w:space="0" w:color="000000"/>
              <w:right w:val="outset" w:sz="6" w:space="0" w:color="000000"/>
            </w:tcBorders>
          </w:tcPr>
          <w:p w14:paraId="2B373E20" w14:textId="13A3708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99,94</w:t>
            </w:r>
          </w:p>
        </w:tc>
        <w:tc>
          <w:tcPr>
            <w:tcW w:w="526" w:type="pct"/>
            <w:tcBorders>
              <w:top w:val="outset" w:sz="6" w:space="0" w:color="000000"/>
              <w:left w:val="outset" w:sz="6" w:space="0" w:color="000000"/>
              <w:bottom w:val="outset" w:sz="6" w:space="0" w:color="000000"/>
              <w:right w:val="outset" w:sz="6" w:space="0" w:color="000000"/>
            </w:tcBorders>
          </w:tcPr>
          <w:p w14:paraId="01571823" w14:textId="03BC77D0"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173.780,00</w:t>
            </w:r>
          </w:p>
        </w:tc>
        <w:tc>
          <w:tcPr>
            <w:tcW w:w="526" w:type="pct"/>
            <w:tcBorders>
              <w:top w:val="outset" w:sz="6" w:space="0" w:color="000000"/>
              <w:left w:val="outset" w:sz="6" w:space="0" w:color="000000"/>
              <w:bottom w:val="outset" w:sz="6" w:space="0" w:color="000000"/>
              <w:right w:val="outset" w:sz="6" w:space="0" w:color="000000"/>
            </w:tcBorders>
          </w:tcPr>
          <w:p w14:paraId="0545A746" w14:textId="704D139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173.672,63</w:t>
            </w:r>
          </w:p>
        </w:tc>
        <w:tc>
          <w:tcPr>
            <w:tcW w:w="526" w:type="pct"/>
            <w:tcBorders>
              <w:top w:val="outset" w:sz="6" w:space="0" w:color="000000"/>
              <w:left w:val="outset" w:sz="6" w:space="0" w:color="000000"/>
              <w:bottom w:val="outset" w:sz="6" w:space="0" w:color="000000"/>
              <w:right w:val="outset" w:sz="6" w:space="0" w:color="000000"/>
            </w:tcBorders>
          </w:tcPr>
          <w:p w14:paraId="5C2ED084" w14:textId="641000D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02441C" w14:textId="54FCE65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1464E36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22225E0"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13A25E"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348DF7E"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2DB2D28B"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043FC4E" w14:textId="42BAC36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10.554,00</w:t>
            </w:r>
          </w:p>
        </w:tc>
        <w:tc>
          <w:tcPr>
            <w:tcW w:w="526" w:type="pct"/>
            <w:tcBorders>
              <w:top w:val="outset" w:sz="6" w:space="0" w:color="000000"/>
              <w:left w:val="outset" w:sz="6" w:space="0" w:color="000000"/>
              <w:bottom w:val="outset" w:sz="6" w:space="0" w:color="000000"/>
              <w:right w:val="outset" w:sz="6" w:space="0" w:color="000000"/>
            </w:tcBorders>
          </w:tcPr>
          <w:p w14:paraId="0B332610" w14:textId="07ADFE1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10.525,91</w:t>
            </w:r>
          </w:p>
        </w:tc>
        <w:tc>
          <w:tcPr>
            <w:tcW w:w="422" w:type="pct"/>
            <w:tcBorders>
              <w:top w:val="outset" w:sz="6" w:space="0" w:color="000000"/>
              <w:left w:val="outset" w:sz="6" w:space="0" w:color="000000"/>
              <w:bottom w:val="outset" w:sz="6" w:space="0" w:color="000000"/>
              <w:right w:val="outset" w:sz="6" w:space="0" w:color="000000"/>
            </w:tcBorders>
          </w:tcPr>
          <w:p w14:paraId="4447F29A" w14:textId="26F154F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99,7</w:t>
            </w:r>
          </w:p>
        </w:tc>
        <w:tc>
          <w:tcPr>
            <w:tcW w:w="526" w:type="pct"/>
            <w:tcBorders>
              <w:top w:val="outset" w:sz="6" w:space="0" w:color="000000"/>
              <w:left w:val="outset" w:sz="6" w:space="0" w:color="000000"/>
              <w:bottom w:val="outset" w:sz="6" w:space="0" w:color="000000"/>
              <w:right w:val="outset" w:sz="6" w:space="0" w:color="000000"/>
            </w:tcBorders>
          </w:tcPr>
          <w:p w14:paraId="1732E007" w14:textId="57F58E6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10.554,00</w:t>
            </w:r>
          </w:p>
        </w:tc>
        <w:tc>
          <w:tcPr>
            <w:tcW w:w="526" w:type="pct"/>
            <w:tcBorders>
              <w:top w:val="outset" w:sz="6" w:space="0" w:color="000000"/>
              <w:left w:val="outset" w:sz="6" w:space="0" w:color="000000"/>
              <w:bottom w:val="outset" w:sz="6" w:space="0" w:color="000000"/>
              <w:right w:val="outset" w:sz="6" w:space="0" w:color="000000"/>
            </w:tcBorders>
          </w:tcPr>
          <w:p w14:paraId="15C93D78" w14:textId="0265CE2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10.525,91</w:t>
            </w:r>
          </w:p>
        </w:tc>
        <w:tc>
          <w:tcPr>
            <w:tcW w:w="526" w:type="pct"/>
            <w:tcBorders>
              <w:top w:val="outset" w:sz="6" w:space="0" w:color="000000"/>
              <w:left w:val="outset" w:sz="6" w:space="0" w:color="000000"/>
              <w:bottom w:val="outset" w:sz="6" w:space="0" w:color="000000"/>
              <w:right w:val="outset" w:sz="6" w:space="0" w:color="000000"/>
            </w:tcBorders>
          </w:tcPr>
          <w:p w14:paraId="6447DEA9" w14:textId="051D4DD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35F0D5" w14:textId="5040918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5EF16AF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7415CB"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74FBDD"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7EF3583"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3EE4AF77"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62C5001" w14:textId="227CFC6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31.642,00</w:t>
            </w:r>
          </w:p>
        </w:tc>
        <w:tc>
          <w:tcPr>
            <w:tcW w:w="526" w:type="pct"/>
            <w:tcBorders>
              <w:top w:val="outset" w:sz="6" w:space="0" w:color="000000"/>
              <w:left w:val="outset" w:sz="6" w:space="0" w:color="000000"/>
              <w:bottom w:val="outset" w:sz="6" w:space="0" w:color="000000"/>
              <w:right w:val="outset" w:sz="6" w:space="0" w:color="000000"/>
            </w:tcBorders>
          </w:tcPr>
          <w:p w14:paraId="4D062628" w14:textId="7D85658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31.304,14</w:t>
            </w:r>
          </w:p>
        </w:tc>
        <w:tc>
          <w:tcPr>
            <w:tcW w:w="422" w:type="pct"/>
            <w:tcBorders>
              <w:top w:val="outset" w:sz="6" w:space="0" w:color="000000"/>
              <w:left w:val="outset" w:sz="6" w:space="0" w:color="000000"/>
              <w:bottom w:val="outset" w:sz="6" w:space="0" w:color="000000"/>
              <w:right w:val="outset" w:sz="6" w:space="0" w:color="000000"/>
            </w:tcBorders>
          </w:tcPr>
          <w:p w14:paraId="7FF2A6AB" w14:textId="11CDED0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98,93</w:t>
            </w:r>
          </w:p>
        </w:tc>
        <w:tc>
          <w:tcPr>
            <w:tcW w:w="526" w:type="pct"/>
            <w:tcBorders>
              <w:top w:val="outset" w:sz="6" w:space="0" w:color="000000"/>
              <w:left w:val="outset" w:sz="6" w:space="0" w:color="000000"/>
              <w:bottom w:val="outset" w:sz="6" w:space="0" w:color="000000"/>
              <w:right w:val="outset" w:sz="6" w:space="0" w:color="000000"/>
            </w:tcBorders>
          </w:tcPr>
          <w:p w14:paraId="1AF0DBAB" w14:textId="16A19C5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31.642,00</w:t>
            </w:r>
          </w:p>
        </w:tc>
        <w:tc>
          <w:tcPr>
            <w:tcW w:w="526" w:type="pct"/>
            <w:tcBorders>
              <w:top w:val="outset" w:sz="6" w:space="0" w:color="000000"/>
              <w:left w:val="outset" w:sz="6" w:space="0" w:color="000000"/>
              <w:bottom w:val="outset" w:sz="6" w:space="0" w:color="000000"/>
              <w:right w:val="outset" w:sz="6" w:space="0" w:color="000000"/>
            </w:tcBorders>
          </w:tcPr>
          <w:p w14:paraId="2527F82E" w14:textId="50F83D2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31.304,14</w:t>
            </w:r>
          </w:p>
        </w:tc>
        <w:tc>
          <w:tcPr>
            <w:tcW w:w="526" w:type="pct"/>
            <w:tcBorders>
              <w:top w:val="outset" w:sz="6" w:space="0" w:color="000000"/>
              <w:left w:val="outset" w:sz="6" w:space="0" w:color="000000"/>
              <w:bottom w:val="outset" w:sz="6" w:space="0" w:color="000000"/>
              <w:right w:val="outset" w:sz="6" w:space="0" w:color="000000"/>
            </w:tcBorders>
          </w:tcPr>
          <w:p w14:paraId="0968B403" w14:textId="581B4F5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0CE8C84" w14:textId="2ABEB28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3176A2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A226E0"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BA5DB4"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1A9A5D2"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744B448D"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691B835" w14:textId="4C93DDD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3.351,00</w:t>
            </w:r>
          </w:p>
        </w:tc>
        <w:tc>
          <w:tcPr>
            <w:tcW w:w="526" w:type="pct"/>
            <w:tcBorders>
              <w:top w:val="outset" w:sz="6" w:space="0" w:color="000000"/>
              <w:left w:val="outset" w:sz="6" w:space="0" w:color="000000"/>
              <w:bottom w:val="outset" w:sz="6" w:space="0" w:color="000000"/>
              <w:right w:val="outset" w:sz="6" w:space="0" w:color="000000"/>
            </w:tcBorders>
          </w:tcPr>
          <w:p w14:paraId="1F547AC9" w14:textId="239D334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3.343,57</w:t>
            </w:r>
          </w:p>
        </w:tc>
        <w:tc>
          <w:tcPr>
            <w:tcW w:w="422" w:type="pct"/>
            <w:tcBorders>
              <w:top w:val="outset" w:sz="6" w:space="0" w:color="000000"/>
              <w:left w:val="outset" w:sz="6" w:space="0" w:color="000000"/>
              <w:bottom w:val="outset" w:sz="6" w:space="0" w:color="000000"/>
              <w:right w:val="outset" w:sz="6" w:space="0" w:color="000000"/>
            </w:tcBorders>
          </w:tcPr>
          <w:p w14:paraId="06F726F9" w14:textId="3CE4A54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99,78</w:t>
            </w:r>
          </w:p>
        </w:tc>
        <w:tc>
          <w:tcPr>
            <w:tcW w:w="526" w:type="pct"/>
            <w:tcBorders>
              <w:top w:val="outset" w:sz="6" w:space="0" w:color="000000"/>
              <w:left w:val="outset" w:sz="6" w:space="0" w:color="000000"/>
              <w:bottom w:val="outset" w:sz="6" w:space="0" w:color="000000"/>
              <w:right w:val="outset" w:sz="6" w:space="0" w:color="000000"/>
            </w:tcBorders>
          </w:tcPr>
          <w:p w14:paraId="529EC98A" w14:textId="5E4E054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3.351,00</w:t>
            </w:r>
          </w:p>
        </w:tc>
        <w:tc>
          <w:tcPr>
            <w:tcW w:w="526" w:type="pct"/>
            <w:tcBorders>
              <w:top w:val="outset" w:sz="6" w:space="0" w:color="000000"/>
              <w:left w:val="outset" w:sz="6" w:space="0" w:color="000000"/>
              <w:bottom w:val="outset" w:sz="6" w:space="0" w:color="000000"/>
              <w:right w:val="outset" w:sz="6" w:space="0" w:color="000000"/>
            </w:tcBorders>
          </w:tcPr>
          <w:p w14:paraId="30A69DFB" w14:textId="722E9E3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3.343,57</w:t>
            </w:r>
          </w:p>
        </w:tc>
        <w:tc>
          <w:tcPr>
            <w:tcW w:w="526" w:type="pct"/>
            <w:tcBorders>
              <w:top w:val="outset" w:sz="6" w:space="0" w:color="000000"/>
              <w:left w:val="outset" w:sz="6" w:space="0" w:color="000000"/>
              <w:bottom w:val="outset" w:sz="6" w:space="0" w:color="000000"/>
              <w:right w:val="outset" w:sz="6" w:space="0" w:color="000000"/>
            </w:tcBorders>
          </w:tcPr>
          <w:p w14:paraId="030780C7" w14:textId="70D32E7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1E3F68F" w14:textId="70AB8EF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19CD2A2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F44A4C0"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711F95"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9D57C0F"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4140</w:t>
            </w:r>
          </w:p>
        </w:tc>
        <w:tc>
          <w:tcPr>
            <w:tcW w:w="743" w:type="pct"/>
            <w:tcBorders>
              <w:top w:val="outset" w:sz="6" w:space="0" w:color="000000"/>
              <w:left w:val="outset" w:sz="6" w:space="0" w:color="000000"/>
              <w:bottom w:val="outset" w:sz="6" w:space="0" w:color="000000"/>
              <w:right w:val="outset" w:sz="6" w:space="0" w:color="000000"/>
            </w:tcBorders>
            <w:hideMark/>
          </w:tcPr>
          <w:p w14:paraId="1E0518B4"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Wpłaty na Państwowy Fundusz Rehabilitacji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4916F48" w14:textId="2844A0B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1A66F859" w14:textId="4021521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511,80</w:t>
            </w:r>
          </w:p>
        </w:tc>
        <w:tc>
          <w:tcPr>
            <w:tcW w:w="422" w:type="pct"/>
            <w:tcBorders>
              <w:top w:val="outset" w:sz="6" w:space="0" w:color="000000"/>
              <w:left w:val="outset" w:sz="6" w:space="0" w:color="000000"/>
              <w:bottom w:val="outset" w:sz="6" w:space="0" w:color="000000"/>
              <w:right w:val="outset" w:sz="6" w:space="0" w:color="000000"/>
            </w:tcBorders>
          </w:tcPr>
          <w:p w14:paraId="7B5223FA" w14:textId="1F6F780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85,30</w:t>
            </w:r>
          </w:p>
        </w:tc>
        <w:tc>
          <w:tcPr>
            <w:tcW w:w="526" w:type="pct"/>
            <w:tcBorders>
              <w:top w:val="outset" w:sz="6" w:space="0" w:color="000000"/>
              <w:left w:val="outset" w:sz="6" w:space="0" w:color="000000"/>
              <w:bottom w:val="outset" w:sz="6" w:space="0" w:color="000000"/>
              <w:right w:val="outset" w:sz="6" w:space="0" w:color="000000"/>
            </w:tcBorders>
          </w:tcPr>
          <w:p w14:paraId="193B3020" w14:textId="01794B4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0EB1EA4F" w14:textId="2549906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511,80</w:t>
            </w:r>
          </w:p>
        </w:tc>
        <w:tc>
          <w:tcPr>
            <w:tcW w:w="526" w:type="pct"/>
            <w:tcBorders>
              <w:top w:val="outset" w:sz="6" w:space="0" w:color="000000"/>
              <w:left w:val="outset" w:sz="6" w:space="0" w:color="000000"/>
              <w:bottom w:val="outset" w:sz="6" w:space="0" w:color="000000"/>
              <w:right w:val="outset" w:sz="6" w:space="0" w:color="000000"/>
            </w:tcBorders>
          </w:tcPr>
          <w:p w14:paraId="5A769265" w14:textId="0099331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1DB014A" w14:textId="1049AF3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3B5F35B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D6214E"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C8AE11"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8CA780C"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6A6C5533"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90D747F" w14:textId="38C52E3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66.750,00</w:t>
            </w:r>
          </w:p>
        </w:tc>
        <w:tc>
          <w:tcPr>
            <w:tcW w:w="526" w:type="pct"/>
            <w:tcBorders>
              <w:top w:val="outset" w:sz="6" w:space="0" w:color="000000"/>
              <w:left w:val="outset" w:sz="6" w:space="0" w:color="000000"/>
              <w:bottom w:val="outset" w:sz="6" w:space="0" w:color="000000"/>
              <w:right w:val="outset" w:sz="6" w:space="0" w:color="000000"/>
            </w:tcBorders>
          </w:tcPr>
          <w:p w14:paraId="743B0659" w14:textId="64C41CE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39.554,04</w:t>
            </w:r>
          </w:p>
        </w:tc>
        <w:tc>
          <w:tcPr>
            <w:tcW w:w="422" w:type="pct"/>
            <w:tcBorders>
              <w:top w:val="outset" w:sz="6" w:space="0" w:color="000000"/>
              <w:left w:val="outset" w:sz="6" w:space="0" w:color="000000"/>
              <w:bottom w:val="outset" w:sz="6" w:space="0" w:color="000000"/>
              <w:right w:val="outset" w:sz="6" w:space="0" w:color="000000"/>
            </w:tcBorders>
          </w:tcPr>
          <w:p w14:paraId="176F78D9" w14:textId="40A3BCD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59,26</w:t>
            </w:r>
          </w:p>
        </w:tc>
        <w:tc>
          <w:tcPr>
            <w:tcW w:w="526" w:type="pct"/>
            <w:tcBorders>
              <w:top w:val="outset" w:sz="6" w:space="0" w:color="000000"/>
              <w:left w:val="outset" w:sz="6" w:space="0" w:color="000000"/>
              <w:bottom w:val="outset" w:sz="6" w:space="0" w:color="000000"/>
              <w:right w:val="outset" w:sz="6" w:space="0" w:color="000000"/>
            </w:tcBorders>
          </w:tcPr>
          <w:p w14:paraId="2A7BE1B1" w14:textId="123670D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66.750,00</w:t>
            </w:r>
          </w:p>
        </w:tc>
        <w:tc>
          <w:tcPr>
            <w:tcW w:w="526" w:type="pct"/>
            <w:tcBorders>
              <w:top w:val="outset" w:sz="6" w:space="0" w:color="000000"/>
              <w:left w:val="outset" w:sz="6" w:space="0" w:color="000000"/>
              <w:bottom w:val="outset" w:sz="6" w:space="0" w:color="000000"/>
              <w:right w:val="outset" w:sz="6" w:space="0" w:color="000000"/>
            </w:tcBorders>
          </w:tcPr>
          <w:p w14:paraId="6D8E1A5D" w14:textId="4D93421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39.554,04</w:t>
            </w:r>
          </w:p>
        </w:tc>
        <w:tc>
          <w:tcPr>
            <w:tcW w:w="526" w:type="pct"/>
            <w:tcBorders>
              <w:top w:val="outset" w:sz="6" w:space="0" w:color="000000"/>
              <w:left w:val="outset" w:sz="6" w:space="0" w:color="000000"/>
              <w:bottom w:val="outset" w:sz="6" w:space="0" w:color="000000"/>
              <w:right w:val="outset" w:sz="6" w:space="0" w:color="000000"/>
            </w:tcBorders>
          </w:tcPr>
          <w:p w14:paraId="7F966488" w14:textId="75D434E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79BB442" w14:textId="68FEC91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56A764D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9DBE32"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4966DE4"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A02829E"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7D59C97A"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893449A" w14:textId="0B2876B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150.000,00</w:t>
            </w:r>
          </w:p>
        </w:tc>
        <w:tc>
          <w:tcPr>
            <w:tcW w:w="526" w:type="pct"/>
            <w:tcBorders>
              <w:top w:val="outset" w:sz="6" w:space="0" w:color="000000"/>
              <w:left w:val="outset" w:sz="6" w:space="0" w:color="000000"/>
              <w:bottom w:val="outset" w:sz="6" w:space="0" w:color="000000"/>
              <w:right w:val="outset" w:sz="6" w:space="0" w:color="000000"/>
            </w:tcBorders>
          </w:tcPr>
          <w:p w14:paraId="44BBCEBE" w14:textId="66198CB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146.715,57</w:t>
            </w:r>
          </w:p>
        </w:tc>
        <w:tc>
          <w:tcPr>
            <w:tcW w:w="422" w:type="pct"/>
            <w:tcBorders>
              <w:top w:val="outset" w:sz="6" w:space="0" w:color="000000"/>
              <w:left w:val="outset" w:sz="6" w:space="0" w:color="000000"/>
              <w:bottom w:val="outset" w:sz="6" w:space="0" w:color="000000"/>
              <w:right w:val="outset" w:sz="6" w:space="0" w:color="000000"/>
            </w:tcBorders>
          </w:tcPr>
          <w:p w14:paraId="73F7202B" w14:textId="0F8C9A3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97,81</w:t>
            </w:r>
          </w:p>
        </w:tc>
        <w:tc>
          <w:tcPr>
            <w:tcW w:w="526" w:type="pct"/>
            <w:tcBorders>
              <w:top w:val="outset" w:sz="6" w:space="0" w:color="000000"/>
              <w:left w:val="outset" w:sz="6" w:space="0" w:color="000000"/>
              <w:bottom w:val="outset" w:sz="6" w:space="0" w:color="000000"/>
              <w:right w:val="outset" w:sz="6" w:space="0" w:color="000000"/>
            </w:tcBorders>
          </w:tcPr>
          <w:p w14:paraId="6A9A06F5" w14:textId="255ADF4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150.000,00</w:t>
            </w:r>
          </w:p>
        </w:tc>
        <w:tc>
          <w:tcPr>
            <w:tcW w:w="526" w:type="pct"/>
            <w:tcBorders>
              <w:top w:val="outset" w:sz="6" w:space="0" w:color="000000"/>
              <w:left w:val="outset" w:sz="6" w:space="0" w:color="000000"/>
              <w:bottom w:val="outset" w:sz="6" w:space="0" w:color="000000"/>
              <w:right w:val="outset" w:sz="6" w:space="0" w:color="000000"/>
            </w:tcBorders>
          </w:tcPr>
          <w:p w14:paraId="3209D03A" w14:textId="2A349F6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146.715,57</w:t>
            </w:r>
          </w:p>
        </w:tc>
        <w:tc>
          <w:tcPr>
            <w:tcW w:w="526" w:type="pct"/>
            <w:tcBorders>
              <w:top w:val="outset" w:sz="6" w:space="0" w:color="000000"/>
              <w:left w:val="outset" w:sz="6" w:space="0" w:color="000000"/>
              <w:bottom w:val="outset" w:sz="6" w:space="0" w:color="000000"/>
              <w:right w:val="outset" w:sz="6" w:space="0" w:color="000000"/>
            </w:tcBorders>
          </w:tcPr>
          <w:p w14:paraId="3D861823" w14:textId="1176468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C58D31A" w14:textId="017BD56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40371AA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05E795F"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6300CA"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821FF9B"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1B5795F5"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0A2097C6" w14:textId="7D9A8F4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246,00</w:t>
            </w:r>
          </w:p>
        </w:tc>
        <w:tc>
          <w:tcPr>
            <w:tcW w:w="526" w:type="pct"/>
            <w:tcBorders>
              <w:top w:val="outset" w:sz="6" w:space="0" w:color="000000"/>
              <w:left w:val="outset" w:sz="6" w:space="0" w:color="000000"/>
              <w:bottom w:val="outset" w:sz="6" w:space="0" w:color="000000"/>
              <w:right w:val="outset" w:sz="6" w:space="0" w:color="000000"/>
            </w:tcBorders>
          </w:tcPr>
          <w:p w14:paraId="1F6B2A26" w14:textId="60473EA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D3CB584" w14:textId="624E981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D0C6E41" w14:textId="3FD5035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246,00</w:t>
            </w:r>
          </w:p>
        </w:tc>
        <w:tc>
          <w:tcPr>
            <w:tcW w:w="526" w:type="pct"/>
            <w:tcBorders>
              <w:top w:val="outset" w:sz="6" w:space="0" w:color="000000"/>
              <w:left w:val="outset" w:sz="6" w:space="0" w:color="000000"/>
              <w:bottom w:val="outset" w:sz="6" w:space="0" w:color="000000"/>
              <w:right w:val="outset" w:sz="6" w:space="0" w:color="000000"/>
            </w:tcBorders>
          </w:tcPr>
          <w:p w14:paraId="70EEA3A1" w14:textId="69EF272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E084689" w14:textId="06B7752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E86B0BC" w14:textId="4716996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4C76B6A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054F8F"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C9D5D9"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D1DC8D0"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6AADAB73"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3975D74" w14:textId="5CAB236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56.500,00</w:t>
            </w:r>
          </w:p>
        </w:tc>
        <w:tc>
          <w:tcPr>
            <w:tcW w:w="526" w:type="pct"/>
            <w:tcBorders>
              <w:top w:val="outset" w:sz="6" w:space="0" w:color="000000"/>
              <w:left w:val="outset" w:sz="6" w:space="0" w:color="000000"/>
              <w:bottom w:val="outset" w:sz="6" w:space="0" w:color="000000"/>
              <w:right w:val="outset" w:sz="6" w:space="0" w:color="000000"/>
            </w:tcBorders>
          </w:tcPr>
          <w:p w14:paraId="00E8FC98" w14:textId="68BC674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51.792,10</w:t>
            </w:r>
          </w:p>
        </w:tc>
        <w:tc>
          <w:tcPr>
            <w:tcW w:w="422" w:type="pct"/>
            <w:tcBorders>
              <w:top w:val="outset" w:sz="6" w:space="0" w:color="000000"/>
              <w:left w:val="outset" w:sz="6" w:space="0" w:color="000000"/>
              <w:bottom w:val="outset" w:sz="6" w:space="0" w:color="000000"/>
              <w:right w:val="outset" w:sz="6" w:space="0" w:color="000000"/>
            </w:tcBorders>
          </w:tcPr>
          <w:p w14:paraId="052EF158" w14:textId="1A42E47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91,67</w:t>
            </w:r>
          </w:p>
        </w:tc>
        <w:tc>
          <w:tcPr>
            <w:tcW w:w="526" w:type="pct"/>
            <w:tcBorders>
              <w:top w:val="outset" w:sz="6" w:space="0" w:color="000000"/>
              <w:left w:val="outset" w:sz="6" w:space="0" w:color="000000"/>
              <w:bottom w:val="outset" w:sz="6" w:space="0" w:color="000000"/>
              <w:right w:val="outset" w:sz="6" w:space="0" w:color="000000"/>
            </w:tcBorders>
          </w:tcPr>
          <w:p w14:paraId="74ED7131" w14:textId="16BD121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56.500,00</w:t>
            </w:r>
          </w:p>
        </w:tc>
        <w:tc>
          <w:tcPr>
            <w:tcW w:w="526" w:type="pct"/>
            <w:tcBorders>
              <w:top w:val="outset" w:sz="6" w:space="0" w:color="000000"/>
              <w:left w:val="outset" w:sz="6" w:space="0" w:color="000000"/>
              <w:bottom w:val="outset" w:sz="6" w:space="0" w:color="000000"/>
              <w:right w:val="outset" w:sz="6" w:space="0" w:color="000000"/>
            </w:tcBorders>
          </w:tcPr>
          <w:p w14:paraId="541C614A" w14:textId="6E6C459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51.792,10</w:t>
            </w:r>
          </w:p>
        </w:tc>
        <w:tc>
          <w:tcPr>
            <w:tcW w:w="526" w:type="pct"/>
            <w:tcBorders>
              <w:top w:val="outset" w:sz="6" w:space="0" w:color="000000"/>
              <w:left w:val="outset" w:sz="6" w:space="0" w:color="000000"/>
              <w:bottom w:val="outset" w:sz="6" w:space="0" w:color="000000"/>
              <w:right w:val="outset" w:sz="6" w:space="0" w:color="000000"/>
            </w:tcBorders>
          </w:tcPr>
          <w:p w14:paraId="5FCD3177" w14:textId="4909201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EF9D69" w14:textId="7E21C02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10AC106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4A525B"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46222F"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C9A3698"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732D6289"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F2A0700" w14:textId="39C198D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1.300,00</w:t>
            </w:r>
          </w:p>
        </w:tc>
        <w:tc>
          <w:tcPr>
            <w:tcW w:w="526" w:type="pct"/>
            <w:tcBorders>
              <w:top w:val="outset" w:sz="6" w:space="0" w:color="000000"/>
              <w:left w:val="outset" w:sz="6" w:space="0" w:color="000000"/>
              <w:bottom w:val="outset" w:sz="6" w:space="0" w:color="000000"/>
              <w:right w:val="outset" w:sz="6" w:space="0" w:color="000000"/>
            </w:tcBorders>
          </w:tcPr>
          <w:p w14:paraId="7A5B4DC2" w14:textId="1FCEE6C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1.080,00</w:t>
            </w:r>
          </w:p>
        </w:tc>
        <w:tc>
          <w:tcPr>
            <w:tcW w:w="422" w:type="pct"/>
            <w:tcBorders>
              <w:top w:val="outset" w:sz="6" w:space="0" w:color="000000"/>
              <w:left w:val="outset" w:sz="6" w:space="0" w:color="000000"/>
              <w:bottom w:val="outset" w:sz="6" w:space="0" w:color="000000"/>
              <w:right w:val="outset" w:sz="6" w:space="0" w:color="000000"/>
            </w:tcBorders>
          </w:tcPr>
          <w:p w14:paraId="1BC3059D" w14:textId="619E533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83,08</w:t>
            </w:r>
          </w:p>
        </w:tc>
        <w:tc>
          <w:tcPr>
            <w:tcW w:w="526" w:type="pct"/>
            <w:tcBorders>
              <w:top w:val="outset" w:sz="6" w:space="0" w:color="000000"/>
              <w:left w:val="outset" w:sz="6" w:space="0" w:color="000000"/>
              <w:bottom w:val="outset" w:sz="6" w:space="0" w:color="000000"/>
              <w:right w:val="outset" w:sz="6" w:space="0" w:color="000000"/>
            </w:tcBorders>
          </w:tcPr>
          <w:p w14:paraId="23BB0E83" w14:textId="4AB76D8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1.300,00</w:t>
            </w:r>
          </w:p>
        </w:tc>
        <w:tc>
          <w:tcPr>
            <w:tcW w:w="526" w:type="pct"/>
            <w:tcBorders>
              <w:top w:val="outset" w:sz="6" w:space="0" w:color="000000"/>
              <w:left w:val="outset" w:sz="6" w:space="0" w:color="000000"/>
              <w:bottom w:val="outset" w:sz="6" w:space="0" w:color="000000"/>
              <w:right w:val="outset" w:sz="6" w:space="0" w:color="000000"/>
            </w:tcBorders>
          </w:tcPr>
          <w:p w14:paraId="5A286D16" w14:textId="79F1B79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1.080,00</w:t>
            </w:r>
          </w:p>
        </w:tc>
        <w:tc>
          <w:tcPr>
            <w:tcW w:w="526" w:type="pct"/>
            <w:tcBorders>
              <w:top w:val="outset" w:sz="6" w:space="0" w:color="000000"/>
              <w:left w:val="outset" w:sz="6" w:space="0" w:color="000000"/>
              <w:bottom w:val="outset" w:sz="6" w:space="0" w:color="000000"/>
              <w:right w:val="outset" w:sz="6" w:space="0" w:color="000000"/>
            </w:tcBorders>
          </w:tcPr>
          <w:p w14:paraId="5BEDD95B" w14:textId="6FD5FDF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B85545" w14:textId="7F7D16E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07F6675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3FE458A"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CBE9E38"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7C89113"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647271B9"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1581AEBC" w14:textId="0468D3F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2B1924AF" w14:textId="697418E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4.946,28</w:t>
            </w:r>
          </w:p>
        </w:tc>
        <w:tc>
          <w:tcPr>
            <w:tcW w:w="422" w:type="pct"/>
            <w:tcBorders>
              <w:top w:val="outset" w:sz="6" w:space="0" w:color="000000"/>
              <w:left w:val="outset" w:sz="6" w:space="0" w:color="000000"/>
              <w:bottom w:val="outset" w:sz="6" w:space="0" w:color="000000"/>
              <w:right w:val="outset" w:sz="6" w:space="0" w:color="000000"/>
            </w:tcBorders>
          </w:tcPr>
          <w:p w14:paraId="7EA124DD" w14:textId="7107CB0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82,44</w:t>
            </w:r>
          </w:p>
        </w:tc>
        <w:tc>
          <w:tcPr>
            <w:tcW w:w="526" w:type="pct"/>
            <w:tcBorders>
              <w:top w:val="outset" w:sz="6" w:space="0" w:color="000000"/>
              <w:left w:val="outset" w:sz="6" w:space="0" w:color="000000"/>
              <w:bottom w:val="outset" w:sz="6" w:space="0" w:color="000000"/>
              <w:right w:val="outset" w:sz="6" w:space="0" w:color="000000"/>
            </w:tcBorders>
          </w:tcPr>
          <w:p w14:paraId="07102395" w14:textId="491E37F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1131B0D2" w14:textId="2755B31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4.946,28</w:t>
            </w:r>
          </w:p>
        </w:tc>
        <w:tc>
          <w:tcPr>
            <w:tcW w:w="526" w:type="pct"/>
            <w:tcBorders>
              <w:top w:val="outset" w:sz="6" w:space="0" w:color="000000"/>
              <w:left w:val="outset" w:sz="6" w:space="0" w:color="000000"/>
              <w:bottom w:val="outset" w:sz="6" w:space="0" w:color="000000"/>
              <w:right w:val="outset" w:sz="6" w:space="0" w:color="000000"/>
            </w:tcBorders>
          </w:tcPr>
          <w:p w14:paraId="3A5929C7" w14:textId="7CE4162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A487B2" w14:textId="55328A3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4729F9C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E67C59"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3D27B8"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82978F6"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4A125B45"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D44411B" w14:textId="40D1BA4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62.000,00</w:t>
            </w:r>
          </w:p>
        </w:tc>
        <w:tc>
          <w:tcPr>
            <w:tcW w:w="526" w:type="pct"/>
            <w:tcBorders>
              <w:top w:val="outset" w:sz="6" w:space="0" w:color="000000"/>
              <w:left w:val="outset" w:sz="6" w:space="0" w:color="000000"/>
              <w:bottom w:val="outset" w:sz="6" w:space="0" w:color="000000"/>
              <w:right w:val="outset" w:sz="6" w:space="0" w:color="000000"/>
            </w:tcBorders>
          </w:tcPr>
          <w:p w14:paraId="7E8276E1" w14:textId="3847693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60.385,71</w:t>
            </w:r>
          </w:p>
        </w:tc>
        <w:tc>
          <w:tcPr>
            <w:tcW w:w="422" w:type="pct"/>
            <w:tcBorders>
              <w:top w:val="outset" w:sz="6" w:space="0" w:color="000000"/>
              <w:left w:val="outset" w:sz="6" w:space="0" w:color="000000"/>
              <w:bottom w:val="outset" w:sz="6" w:space="0" w:color="000000"/>
              <w:right w:val="outset" w:sz="6" w:space="0" w:color="000000"/>
            </w:tcBorders>
          </w:tcPr>
          <w:p w14:paraId="6E17A047" w14:textId="5BD577C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97,40</w:t>
            </w:r>
          </w:p>
        </w:tc>
        <w:tc>
          <w:tcPr>
            <w:tcW w:w="526" w:type="pct"/>
            <w:tcBorders>
              <w:top w:val="outset" w:sz="6" w:space="0" w:color="000000"/>
              <w:left w:val="outset" w:sz="6" w:space="0" w:color="000000"/>
              <w:bottom w:val="outset" w:sz="6" w:space="0" w:color="000000"/>
              <w:right w:val="outset" w:sz="6" w:space="0" w:color="000000"/>
            </w:tcBorders>
          </w:tcPr>
          <w:p w14:paraId="1B6CBE74" w14:textId="1DC4EB60"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62.000,00</w:t>
            </w:r>
          </w:p>
        </w:tc>
        <w:tc>
          <w:tcPr>
            <w:tcW w:w="526" w:type="pct"/>
            <w:tcBorders>
              <w:top w:val="outset" w:sz="6" w:space="0" w:color="000000"/>
              <w:left w:val="outset" w:sz="6" w:space="0" w:color="000000"/>
              <w:bottom w:val="outset" w:sz="6" w:space="0" w:color="000000"/>
              <w:right w:val="outset" w:sz="6" w:space="0" w:color="000000"/>
            </w:tcBorders>
          </w:tcPr>
          <w:p w14:paraId="35D328F4" w14:textId="2686902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60.385,71</w:t>
            </w:r>
          </w:p>
        </w:tc>
        <w:tc>
          <w:tcPr>
            <w:tcW w:w="526" w:type="pct"/>
            <w:tcBorders>
              <w:top w:val="outset" w:sz="6" w:space="0" w:color="000000"/>
              <w:left w:val="outset" w:sz="6" w:space="0" w:color="000000"/>
              <w:bottom w:val="outset" w:sz="6" w:space="0" w:color="000000"/>
              <w:right w:val="outset" w:sz="6" w:space="0" w:color="000000"/>
            </w:tcBorders>
          </w:tcPr>
          <w:p w14:paraId="00D6F70E" w14:textId="0EEE4FA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1D08277" w14:textId="67729F6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20F8125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6037D6"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4ADFD6"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179FF71"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30495EB4"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09C2F244" w14:textId="23088EC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6.151,00</w:t>
            </w:r>
          </w:p>
        </w:tc>
        <w:tc>
          <w:tcPr>
            <w:tcW w:w="526" w:type="pct"/>
            <w:tcBorders>
              <w:top w:val="outset" w:sz="6" w:space="0" w:color="000000"/>
              <w:left w:val="outset" w:sz="6" w:space="0" w:color="000000"/>
              <w:bottom w:val="outset" w:sz="6" w:space="0" w:color="000000"/>
              <w:right w:val="outset" w:sz="6" w:space="0" w:color="000000"/>
            </w:tcBorders>
          </w:tcPr>
          <w:p w14:paraId="16D4CA23" w14:textId="56ACF19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6.136,45</w:t>
            </w:r>
          </w:p>
        </w:tc>
        <w:tc>
          <w:tcPr>
            <w:tcW w:w="422" w:type="pct"/>
            <w:tcBorders>
              <w:top w:val="outset" w:sz="6" w:space="0" w:color="000000"/>
              <w:left w:val="outset" w:sz="6" w:space="0" w:color="000000"/>
              <w:bottom w:val="outset" w:sz="6" w:space="0" w:color="000000"/>
              <w:right w:val="outset" w:sz="6" w:space="0" w:color="000000"/>
            </w:tcBorders>
          </w:tcPr>
          <w:p w14:paraId="7C5B535D" w14:textId="7F0F6B7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99,76</w:t>
            </w:r>
          </w:p>
        </w:tc>
        <w:tc>
          <w:tcPr>
            <w:tcW w:w="526" w:type="pct"/>
            <w:tcBorders>
              <w:top w:val="outset" w:sz="6" w:space="0" w:color="000000"/>
              <w:left w:val="outset" w:sz="6" w:space="0" w:color="000000"/>
              <w:bottom w:val="outset" w:sz="6" w:space="0" w:color="000000"/>
              <w:right w:val="outset" w:sz="6" w:space="0" w:color="000000"/>
            </w:tcBorders>
          </w:tcPr>
          <w:p w14:paraId="569A0EE5" w14:textId="1355E11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6.151,00</w:t>
            </w:r>
          </w:p>
        </w:tc>
        <w:tc>
          <w:tcPr>
            <w:tcW w:w="526" w:type="pct"/>
            <w:tcBorders>
              <w:top w:val="outset" w:sz="6" w:space="0" w:color="000000"/>
              <w:left w:val="outset" w:sz="6" w:space="0" w:color="000000"/>
              <w:bottom w:val="outset" w:sz="6" w:space="0" w:color="000000"/>
              <w:right w:val="outset" w:sz="6" w:space="0" w:color="000000"/>
            </w:tcBorders>
          </w:tcPr>
          <w:p w14:paraId="6F3A479F" w14:textId="60A8376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6.136,45</w:t>
            </w:r>
          </w:p>
        </w:tc>
        <w:tc>
          <w:tcPr>
            <w:tcW w:w="526" w:type="pct"/>
            <w:tcBorders>
              <w:top w:val="outset" w:sz="6" w:space="0" w:color="000000"/>
              <w:left w:val="outset" w:sz="6" w:space="0" w:color="000000"/>
              <w:bottom w:val="outset" w:sz="6" w:space="0" w:color="000000"/>
              <w:right w:val="outset" w:sz="6" w:space="0" w:color="000000"/>
            </w:tcBorders>
          </w:tcPr>
          <w:p w14:paraId="29DA9633" w14:textId="335ABF5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C0EAAF" w14:textId="3B6B1C8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49C503B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90AD3A4"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66012A"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7475FC8"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783245FB"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3BB3B594" w14:textId="165C67D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27.500,00</w:t>
            </w:r>
          </w:p>
        </w:tc>
        <w:tc>
          <w:tcPr>
            <w:tcW w:w="526" w:type="pct"/>
            <w:tcBorders>
              <w:top w:val="outset" w:sz="6" w:space="0" w:color="000000"/>
              <w:left w:val="outset" w:sz="6" w:space="0" w:color="000000"/>
              <w:bottom w:val="outset" w:sz="6" w:space="0" w:color="000000"/>
              <w:right w:val="outset" w:sz="6" w:space="0" w:color="000000"/>
            </w:tcBorders>
          </w:tcPr>
          <w:p w14:paraId="7849D14B" w14:textId="125EE14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2EF24FB" w14:textId="1062DC8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B6A790A" w14:textId="1D2FDB1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EB255E3" w14:textId="4FF5C4A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A95DCFA" w14:textId="7D4FAF5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27.500,00</w:t>
            </w:r>
          </w:p>
        </w:tc>
        <w:tc>
          <w:tcPr>
            <w:tcW w:w="486" w:type="pct"/>
            <w:tcBorders>
              <w:top w:val="outset" w:sz="6" w:space="0" w:color="000000"/>
              <w:left w:val="outset" w:sz="6" w:space="0" w:color="000000"/>
              <w:bottom w:val="outset" w:sz="6" w:space="0" w:color="000000"/>
              <w:right w:val="outset" w:sz="6" w:space="0" w:color="000000"/>
            </w:tcBorders>
          </w:tcPr>
          <w:p w14:paraId="724B31DE" w14:textId="7506B3E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0,00</w:t>
            </w:r>
          </w:p>
        </w:tc>
      </w:tr>
      <w:tr w:rsidR="008D02F4" w:rsidRPr="00BC54C9" w14:paraId="271C51E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2B6276"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6D1571"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8DC8252"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E803757"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D7DD3E"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4F8F28"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A33C049"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646053"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D025A4"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410E71"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D40DA6" w14:textId="77777777" w:rsidR="008E12CB" w:rsidRPr="00BC54C9" w:rsidRDefault="008E12CB" w:rsidP="008E12CB">
            <w:pPr>
              <w:pStyle w:val="NormalnyWeb"/>
              <w:jc w:val="center"/>
              <w:rPr>
                <w:rFonts w:asciiTheme="minorHAnsi" w:hAnsiTheme="minorHAnsi" w:cstheme="minorHAnsi"/>
              </w:rPr>
            </w:pPr>
          </w:p>
        </w:tc>
      </w:tr>
      <w:tr w:rsidR="008D02F4" w:rsidRPr="00BC54C9" w14:paraId="245034E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47DDD8A"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BA89E78"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i/>
                <w:iCs/>
              </w:rPr>
              <w:t>01030</w:t>
            </w:r>
          </w:p>
        </w:tc>
        <w:tc>
          <w:tcPr>
            <w:tcW w:w="222" w:type="pct"/>
            <w:tcBorders>
              <w:top w:val="outset" w:sz="6" w:space="0" w:color="000000"/>
              <w:left w:val="outset" w:sz="6" w:space="0" w:color="000000"/>
              <w:bottom w:val="outset" w:sz="6" w:space="0" w:color="000000"/>
              <w:right w:val="outset" w:sz="6" w:space="0" w:color="000000"/>
            </w:tcBorders>
          </w:tcPr>
          <w:p w14:paraId="3ED4494B"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10CAB11"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i/>
                <w:iCs/>
              </w:rPr>
              <w:t>Izby rolnicze</w:t>
            </w:r>
          </w:p>
        </w:tc>
        <w:tc>
          <w:tcPr>
            <w:tcW w:w="526" w:type="pct"/>
            <w:tcBorders>
              <w:top w:val="outset" w:sz="6" w:space="0" w:color="000000"/>
              <w:left w:val="outset" w:sz="6" w:space="0" w:color="000000"/>
              <w:bottom w:val="outset" w:sz="6" w:space="0" w:color="000000"/>
              <w:right w:val="outset" w:sz="6" w:space="0" w:color="000000"/>
            </w:tcBorders>
          </w:tcPr>
          <w:p w14:paraId="0E0BAFCD" w14:textId="1B2CB6CB" w:rsidR="008E12CB" w:rsidRPr="00D43A8E" w:rsidRDefault="008E12CB" w:rsidP="008E12CB">
            <w:pPr>
              <w:pStyle w:val="NormalnyWeb"/>
              <w:jc w:val="center"/>
              <w:rPr>
                <w:rFonts w:asciiTheme="minorHAnsi" w:hAnsiTheme="minorHAnsi" w:cstheme="minorHAnsi"/>
                <w:i/>
                <w:iCs/>
              </w:rPr>
            </w:pPr>
            <w:r w:rsidRPr="00D43A8E">
              <w:rPr>
                <w:rFonts w:asciiTheme="minorHAnsi" w:hAnsiTheme="minorHAnsi" w:cstheme="minorHAnsi"/>
                <w:i/>
                <w:iCs/>
              </w:rPr>
              <w:t>6.241,00</w:t>
            </w:r>
          </w:p>
        </w:tc>
        <w:tc>
          <w:tcPr>
            <w:tcW w:w="526" w:type="pct"/>
            <w:tcBorders>
              <w:top w:val="outset" w:sz="6" w:space="0" w:color="000000"/>
              <w:left w:val="outset" w:sz="6" w:space="0" w:color="000000"/>
              <w:bottom w:val="outset" w:sz="6" w:space="0" w:color="000000"/>
              <w:right w:val="outset" w:sz="6" w:space="0" w:color="000000"/>
            </w:tcBorders>
          </w:tcPr>
          <w:p w14:paraId="7164126D" w14:textId="1D6D5C65" w:rsidR="008E12CB" w:rsidRPr="00D43A8E" w:rsidRDefault="008E12CB" w:rsidP="008E12CB">
            <w:pPr>
              <w:pStyle w:val="NormalnyWeb"/>
              <w:jc w:val="center"/>
              <w:rPr>
                <w:rFonts w:asciiTheme="minorHAnsi" w:hAnsiTheme="minorHAnsi" w:cstheme="minorHAnsi"/>
                <w:i/>
                <w:iCs/>
              </w:rPr>
            </w:pPr>
            <w:r w:rsidRPr="00D43A8E">
              <w:rPr>
                <w:rFonts w:asciiTheme="minorHAnsi" w:hAnsiTheme="minorHAnsi" w:cstheme="minorHAnsi"/>
                <w:i/>
                <w:iCs/>
              </w:rPr>
              <w:t>6.240,72</w:t>
            </w:r>
          </w:p>
        </w:tc>
        <w:tc>
          <w:tcPr>
            <w:tcW w:w="422" w:type="pct"/>
            <w:tcBorders>
              <w:top w:val="outset" w:sz="6" w:space="0" w:color="000000"/>
              <w:left w:val="outset" w:sz="6" w:space="0" w:color="000000"/>
              <w:bottom w:val="outset" w:sz="6" w:space="0" w:color="000000"/>
              <w:right w:val="outset" w:sz="6" w:space="0" w:color="000000"/>
            </w:tcBorders>
          </w:tcPr>
          <w:p w14:paraId="2723E054" w14:textId="077E4F95" w:rsidR="008E12CB" w:rsidRPr="00D43A8E" w:rsidRDefault="008E12CB" w:rsidP="008E12CB">
            <w:pPr>
              <w:pStyle w:val="NormalnyWeb"/>
              <w:jc w:val="center"/>
              <w:rPr>
                <w:rFonts w:asciiTheme="minorHAnsi" w:hAnsiTheme="minorHAnsi" w:cstheme="minorHAnsi"/>
                <w:i/>
                <w:iCs/>
              </w:rPr>
            </w:pPr>
            <w:r w:rsidRPr="00D43A8E">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2661AC64" w14:textId="06B9A6C2" w:rsidR="008E12CB" w:rsidRPr="00BC54C9" w:rsidRDefault="008E12CB" w:rsidP="008E12CB">
            <w:pPr>
              <w:pStyle w:val="NormalnyWeb"/>
              <w:jc w:val="center"/>
              <w:rPr>
                <w:rFonts w:asciiTheme="minorHAnsi" w:hAnsiTheme="minorHAnsi" w:cstheme="minorHAnsi"/>
                <w:i/>
              </w:rPr>
            </w:pPr>
            <w:r w:rsidRPr="00D43A8E">
              <w:rPr>
                <w:rFonts w:asciiTheme="minorHAnsi" w:hAnsiTheme="minorHAnsi" w:cstheme="minorHAnsi"/>
                <w:i/>
                <w:iCs/>
              </w:rPr>
              <w:t>6.241,00</w:t>
            </w:r>
          </w:p>
        </w:tc>
        <w:tc>
          <w:tcPr>
            <w:tcW w:w="526" w:type="pct"/>
            <w:tcBorders>
              <w:top w:val="outset" w:sz="6" w:space="0" w:color="000000"/>
              <w:left w:val="outset" w:sz="6" w:space="0" w:color="000000"/>
              <w:bottom w:val="outset" w:sz="6" w:space="0" w:color="000000"/>
              <w:right w:val="outset" w:sz="6" w:space="0" w:color="000000"/>
            </w:tcBorders>
          </w:tcPr>
          <w:p w14:paraId="0C1F42CF" w14:textId="1B3F0A37" w:rsidR="008E12CB" w:rsidRPr="00BC54C9" w:rsidRDefault="008E12CB" w:rsidP="008E12CB">
            <w:pPr>
              <w:pStyle w:val="NormalnyWeb"/>
              <w:jc w:val="center"/>
              <w:rPr>
                <w:rFonts w:asciiTheme="minorHAnsi" w:hAnsiTheme="minorHAnsi" w:cstheme="minorHAnsi"/>
                <w:i/>
              </w:rPr>
            </w:pPr>
            <w:r w:rsidRPr="00D43A8E">
              <w:rPr>
                <w:rFonts w:asciiTheme="minorHAnsi" w:hAnsiTheme="minorHAnsi" w:cstheme="minorHAnsi"/>
                <w:i/>
                <w:iCs/>
              </w:rPr>
              <w:t>6.240,72</w:t>
            </w:r>
          </w:p>
        </w:tc>
        <w:tc>
          <w:tcPr>
            <w:tcW w:w="526" w:type="pct"/>
            <w:tcBorders>
              <w:top w:val="outset" w:sz="6" w:space="0" w:color="000000"/>
              <w:left w:val="outset" w:sz="6" w:space="0" w:color="000000"/>
              <w:bottom w:val="outset" w:sz="6" w:space="0" w:color="000000"/>
              <w:right w:val="outset" w:sz="6" w:space="0" w:color="000000"/>
            </w:tcBorders>
          </w:tcPr>
          <w:p w14:paraId="2652C7CE" w14:textId="5B5A850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0C8040D" w14:textId="3AAD671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2FCD490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4093A29"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0906FE"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25E1EC8"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FCFB6B2"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A0B4EA"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493E37"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2E48937"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70D688"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E2C0D2"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0C38F1"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CF14ABE" w14:textId="77777777" w:rsidR="008E12CB" w:rsidRPr="00BC54C9" w:rsidRDefault="008E12CB" w:rsidP="008E12CB">
            <w:pPr>
              <w:pStyle w:val="NormalnyWeb"/>
              <w:jc w:val="center"/>
              <w:rPr>
                <w:rFonts w:asciiTheme="minorHAnsi" w:hAnsiTheme="minorHAnsi" w:cstheme="minorHAnsi"/>
              </w:rPr>
            </w:pPr>
          </w:p>
        </w:tc>
      </w:tr>
      <w:tr w:rsidR="008D02F4" w:rsidRPr="00BC54C9" w14:paraId="739186F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77112A"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DA7BFA"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BD3329B"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2850</w:t>
            </w:r>
          </w:p>
        </w:tc>
        <w:tc>
          <w:tcPr>
            <w:tcW w:w="743" w:type="pct"/>
            <w:tcBorders>
              <w:top w:val="outset" w:sz="6" w:space="0" w:color="000000"/>
              <w:left w:val="outset" w:sz="6" w:space="0" w:color="000000"/>
              <w:bottom w:val="outset" w:sz="6" w:space="0" w:color="000000"/>
              <w:right w:val="outset" w:sz="6" w:space="0" w:color="000000"/>
            </w:tcBorders>
            <w:hideMark/>
          </w:tcPr>
          <w:p w14:paraId="70497032"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Wpłaty gmin na rzecz izb rolniczych w wysokości 2% uzyskanych wpływów z podatku rolnego</w:t>
            </w:r>
          </w:p>
        </w:tc>
        <w:tc>
          <w:tcPr>
            <w:tcW w:w="526" w:type="pct"/>
            <w:tcBorders>
              <w:top w:val="outset" w:sz="6" w:space="0" w:color="000000"/>
              <w:left w:val="outset" w:sz="6" w:space="0" w:color="000000"/>
              <w:bottom w:val="outset" w:sz="6" w:space="0" w:color="000000"/>
              <w:right w:val="outset" w:sz="6" w:space="0" w:color="000000"/>
            </w:tcBorders>
          </w:tcPr>
          <w:p w14:paraId="4C623329" w14:textId="5F1F035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6.241,00</w:t>
            </w:r>
          </w:p>
        </w:tc>
        <w:tc>
          <w:tcPr>
            <w:tcW w:w="526" w:type="pct"/>
            <w:tcBorders>
              <w:top w:val="outset" w:sz="6" w:space="0" w:color="000000"/>
              <w:left w:val="outset" w:sz="6" w:space="0" w:color="000000"/>
              <w:bottom w:val="outset" w:sz="6" w:space="0" w:color="000000"/>
              <w:right w:val="outset" w:sz="6" w:space="0" w:color="000000"/>
            </w:tcBorders>
          </w:tcPr>
          <w:p w14:paraId="6E51959E" w14:textId="0B91AB8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6.240,72</w:t>
            </w:r>
          </w:p>
        </w:tc>
        <w:tc>
          <w:tcPr>
            <w:tcW w:w="422" w:type="pct"/>
            <w:tcBorders>
              <w:top w:val="outset" w:sz="6" w:space="0" w:color="000000"/>
              <w:left w:val="outset" w:sz="6" w:space="0" w:color="000000"/>
              <w:bottom w:val="outset" w:sz="6" w:space="0" w:color="000000"/>
              <w:right w:val="outset" w:sz="6" w:space="0" w:color="000000"/>
            </w:tcBorders>
          </w:tcPr>
          <w:p w14:paraId="4AE5B38D" w14:textId="6AE09D4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9260A74" w14:textId="5C779A20"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6.241,00</w:t>
            </w:r>
          </w:p>
        </w:tc>
        <w:tc>
          <w:tcPr>
            <w:tcW w:w="526" w:type="pct"/>
            <w:tcBorders>
              <w:top w:val="outset" w:sz="6" w:space="0" w:color="000000"/>
              <w:left w:val="outset" w:sz="6" w:space="0" w:color="000000"/>
              <w:bottom w:val="outset" w:sz="6" w:space="0" w:color="000000"/>
              <w:right w:val="outset" w:sz="6" w:space="0" w:color="000000"/>
            </w:tcBorders>
          </w:tcPr>
          <w:p w14:paraId="736BE2FF" w14:textId="736095A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6.240,72</w:t>
            </w:r>
          </w:p>
        </w:tc>
        <w:tc>
          <w:tcPr>
            <w:tcW w:w="526" w:type="pct"/>
            <w:tcBorders>
              <w:top w:val="outset" w:sz="6" w:space="0" w:color="000000"/>
              <w:left w:val="outset" w:sz="6" w:space="0" w:color="000000"/>
              <w:bottom w:val="outset" w:sz="6" w:space="0" w:color="000000"/>
              <w:right w:val="outset" w:sz="6" w:space="0" w:color="000000"/>
            </w:tcBorders>
          </w:tcPr>
          <w:p w14:paraId="0CF04F32" w14:textId="295863C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1ADCB2" w14:textId="3EF97AC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18B5C47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F34D3B"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E69D64"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A30A759"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790C6A5"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216797"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900487"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40A8A3C"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65D571"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4BA525A"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F61BBE"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9301B7" w14:textId="77777777" w:rsidR="008E12CB" w:rsidRPr="00BC54C9" w:rsidRDefault="008E12CB" w:rsidP="008E12CB">
            <w:pPr>
              <w:pStyle w:val="NormalnyWeb"/>
              <w:jc w:val="center"/>
              <w:rPr>
                <w:rFonts w:asciiTheme="minorHAnsi" w:hAnsiTheme="minorHAnsi" w:cstheme="minorHAnsi"/>
              </w:rPr>
            </w:pPr>
          </w:p>
        </w:tc>
      </w:tr>
      <w:tr w:rsidR="008D02F4" w:rsidRPr="00BC54C9" w14:paraId="4EAFFBE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3DD961"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FC905CD" w14:textId="77777777" w:rsidR="008E12CB" w:rsidRPr="00BC54C9" w:rsidRDefault="008E12CB" w:rsidP="008E12CB">
            <w:pPr>
              <w:pStyle w:val="NormalnyWeb"/>
              <w:jc w:val="center"/>
              <w:rPr>
                <w:rFonts w:asciiTheme="minorHAnsi" w:hAnsiTheme="minorHAnsi" w:cstheme="minorHAnsi"/>
                <w:i/>
              </w:rPr>
            </w:pPr>
            <w:r w:rsidRPr="00BC54C9">
              <w:rPr>
                <w:rFonts w:asciiTheme="minorHAnsi" w:hAnsiTheme="minorHAnsi" w:cstheme="minorHAnsi"/>
                <w:i/>
              </w:rPr>
              <w:t>01042</w:t>
            </w:r>
          </w:p>
        </w:tc>
        <w:tc>
          <w:tcPr>
            <w:tcW w:w="222" w:type="pct"/>
            <w:tcBorders>
              <w:top w:val="outset" w:sz="6" w:space="0" w:color="000000"/>
              <w:left w:val="outset" w:sz="6" w:space="0" w:color="000000"/>
              <w:bottom w:val="outset" w:sz="6" w:space="0" w:color="000000"/>
              <w:right w:val="outset" w:sz="6" w:space="0" w:color="000000"/>
            </w:tcBorders>
          </w:tcPr>
          <w:p w14:paraId="4DF05FB7" w14:textId="77777777" w:rsidR="008E12CB" w:rsidRPr="00BC54C9" w:rsidRDefault="008E12CB" w:rsidP="008E12CB">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1994CBF2" w14:textId="77777777" w:rsidR="008E12CB" w:rsidRPr="00BC54C9" w:rsidRDefault="008E12CB" w:rsidP="008E12CB">
            <w:pPr>
              <w:pStyle w:val="NormalnyWeb"/>
              <w:rPr>
                <w:rFonts w:asciiTheme="minorHAnsi" w:hAnsiTheme="minorHAnsi" w:cstheme="minorHAnsi"/>
                <w:i/>
              </w:rPr>
            </w:pPr>
            <w:r w:rsidRPr="00BC54C9">
              <w:rPr>
                <w:rFonts w:asciiTheme="minorHAnsi" w:hAnsiTheme="minorHAnsi" w:cstheme="minorHAnsi"/>
                <w:i/>
              </w:rPr>
              <w:t>Wyłączenie z produkcji gruntów rolnych</w:t>
            </w:r>
          </w:p>
        </w:tc>
        <w:tc>
          <w:tcPr>
            <w:tcW w:w="526" w:type="pct"/>
            <w:tcBorders>
              <w:top w:val="outset" w:sz="6" w:space="0" w:color="000000"/>
              <w:left w:val="outset" w:sz="6" w:space="0" w:color="000000"/>
              <w:bottom w:val="outset" w:sz="6" w:space="0" w:color="000000"/>
              <w:right w:val="outset" w:sz="6" w:space="0" w:color="000000"/>
            </w:tcBorders>
          </w:tcPr>
          <w:p w14:paraId="7C60BBEE" w14:textId="50C3162B" w:rsidR="008E12CB" w:rsidRPr="00D43A8E" w:rsidRDefault="008E12CB" w:rsidP="008E12CB">
            <w:pPr>
              <w:pStyle w:val="NormalnyWeb"/>
              <w:jc w:val="center"/>
              <w:rPr>
                <w:rFonts w:asciiTheme="minorHAnsi" w:hAnsiTheme="minorHAnsi" w:cstheme="minorHAnsi"/>
                <w:i/>
                <w:iCs/>
              </w:rPr>
            </w:pPr>
            <w:r w:rsidRPr="00D43A8E">
              <w:rPr>
                <w:rFonts w:asciiTheme="minorHAnsi" w:hAnsiTheme="minorHAnsi" w:cstheme="minorHAnsi"/>
                <w:i/>
                <w:iCs/>
              </w:rPr>
              <w:t>426.500,00</w:t>
            </w:r>
          </w:p>
        </w:tc>
        <w:tc>
          <w:tcPr>
            <w:tcW w:w="526" w:type="pct"/>
            <w:tcBorders>
              <w:top w:val="outset" w:sz="6" w:space="0" w:color="000000"/>
              <w:left w:val="outset" w:sz="6" w:space="0" w:color="000000"/>
              <w:bottom w:val="outset" w:sz="6" w:space="0" w:color="000000"/>
              <w:right w:val="outset" w:sz="6" w:space="0" w:color="000000"/>
            </w:tcBorders>
          </w:tcPr>
          <w:p w14:paraId="2616A26F" w14:textId="673654C6" w:rsidR="008E12CB" w:rsidRPr="00D43A8E" w:rsidRDefault="008E12CB" w:rsidP="008E12CB">
            <w:pPr>
              <w:pStyle w:val="NormalnyWeb"/>
              <w:jc w:val="center"/>
              <w:rPr>
                <w:rFonts w:asciiTheme="minorHAnsi" w:hAnsiTheme="minorHAnsi" w:cstheme="minorHAnsi"/>
                <w:i/>
                <w:iCs/>
              </w:rPr>
            </w:pPr>
            <w:r w:rsidRPr="00D43A8E">
              <w:rPr>
                <w:rFonts w:asciiTheme="minorHAnsi" w:hAnsiTheme="minorHAnsi" w:cstheme="minorHAnsi"/>
                <w:i/>
                <w:iCs/>
              </w:rPr>
              <w:t>326.716,83</w:t>
            </w:r>
          </w:p>
        </w:tc>
        <w:tc>
          <w:tcPr>
            <w:tcW w:w="422" w:type="pct"/>
            <w:tcBorders>
              <w:top w:val="outset" w:sz="6" w:space="0" w:color="000000"/>
              <w:left w:val="outset" w:sz="6" w:space="0" w:color="000000"/>
              <w:bottom w:val="outset" w:sz="6" w:space="0" w:color="000000"/>
              <w:right w:val="outset" w:sz="6" w:space="0" w:color="000000"/>
            </w:tcBorders>
          </w:tcPr>
          <w:p w14:paraId="4D62314C" w14:textId="2A5F1203" w:rsidR="008E12CB" w:rsidRPr="00D43A8E" w:rsidRDefault="008E12CB" w:rsidP="008E12CB">
            <w:pPr>
              <w:pStyle w:val="NormalnyWeb"/>
              <w:jc w:val="center"/>
              <w:rPr>
                <w:rFonts w:asciiTheme="minorHAnsi" w:hAnsiTheme="minorHAnsi" w:cstheme="minorHAnsi"/>
                <w:i/>
                <w:iCs/>
              </w:rPr>
            </w:pPr>
            <w:r w:rsidRPr="00D43A8E">
              <w:rPr>
                <w:rFonts w:asciiTheme="minorHAnsi" w:hAnsiTheme="minorHAnsi" w:cstheme="minorHAnsi"/>
                <w:i/>
                <w:iCs/>
              </w:rPr>
              <w:t>76,60</w:t>
            </w:r>
          </w:p>
        </w:tc>
        <w:tc>
          <w:tcPr>
            <w:tcW w:w="526" w:type="pct"/>
            <w:tcBorders>
              <w:top w:val="outset" w:sz="6" w:space="0" w:color="000000"/>
              <w:left w:val="outset" w:sz="6" w:space="0" w:color="000000"/>
              <w:bottom w:val="outset" w:sz="6" w:space="0" w:color="000000"/>
              <w:right w:val="outset" w:sz="6" w:space="0" w:color="000000"/>
            </w:tcBorders>
          </w:tcPr>
          <w:p w14:paraId="4B0A1A8F" w14:textId="03E7ECD4"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w:t>
            </w:r>
          </w:p>
        </w:tc>
        <w:tc>
          <w:tcPr>
            <w:tcW w:w="526" w:type="pct"/>
            <w:tcBorders>
              <w:top w:val="outset" w:sz="6" w:space="0" w:color="000000"/>
              <w:left w:val="outset" w:sz="6" w:space="0" w:color="000000"/>
              <w:bottom w:val="outset" w:sz="6" w:space="0" w:color="000000"/>
              <w:right w:val="outset" w:sz="6" w:space="0" w:color="000000"/>
            </w:tcBorders>
          </w:tcPr>
          <w:p w14:paraId="5DA9B3A5" w14:textId="73752DE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25D96A9" w14:textId="170338B5" w:rsidR="008E12CB" w:rsidRPr="00BC54C9" w:rsidRDefault="008E12CB" w:rsidP="008E12CB">
            <w:pPr>
              <w:pStyle w:val="NormalnyWeb"/>
              <w:jc w:val="center"/>
              <w:rPr>
                <w:rFonts w:asciiTheme="minorHAnsi" w:hAnsiTheme="minorHAnsi" w:cstheme="minorHAnsi"/>
                <w:i/>
              </w:rPr>
            </w:pPr>
            <w:r w:rsidRPr="00D43A8E">
              <w:rPr>
                <w:rFonts w:asciiTheme="minorHAnsi" w:hAnsiTheme="minorHAnsi" w:cstheme="minorHAnsi"/>
                <w:i/>
                <w:iCs/>
              </w:rPr>
              <w:t>426.500,00</w:t>
            </w:r>
          </w:p>
        </w:tc>
        <w:tc>
          <w:tcPr>
            <w:tcW w:w="486" w:type="pct"/>
            <w:tcBorders>
              <w:top w:val="outset" w:sz="6" w:space="0" w:color="000000"/>
              <w:left w:val="outset" w:sz="6" w:space="0" w:color="000000"/>
              <w:bottom w:val="outset" w:sz="6" w:space="0" w:color="000000"/>
              <w:right w:val="outset" w:sz="6" w:space="0" w:color="000000"/>
            </w:tcBorders>
          </w:tcPr>
          <w:p w14:paraId="6B69A370" w14:textId="71A324DC" w:rsidR="008E12CB" w:rsidRPr="00BC54C9" w:rsidRDefault="008E12CB" w:rsidP="008E12CB">
            <w:pPr>
              <w:pStyle w:val="NormalnyWeb"/>
              <w:jc w:val="center"/>
              <w:rPr>
                <w:rFonts w:asciiTheme="minorHAnsi" w:hAnsiTheme="minorHAnsi" w:cstheme="minorHAnsi"/>
                <w:i/>
              </w:rPr>
            </w:pPr>
            <w:r w:rsidRPr="00D43A8E">
              <w:rPr>
                <w:rFonts w:asciiTheme="minorHAnsi" w:hAnsiTheme="minorHAnsi" w:cstheme="minorHAnsi"/>
                <w:i/>
                <w:iCs/>
              </w:rPr>
              <w:t>326.716,83</w:t>
            </w:r>
          </w:p>
        </w:tc>
      </w:tr>
      <w:tr w:rsidR="008D02F4" w:rsidRPr="00BC54C9" w14:paraId="076B099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0604681"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7D9E6E"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6339417"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3C4FDB0"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451FC7"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E10324"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0423A7F"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CAD961"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021D68"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2EE55B"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21A2B0" w14:textId="77777777" w:rsidR="008E12CB" w:rsidRPr="00BC54C9" w:rsidRDefault="008E12CB" w:rsidP="008E12CB">
            <w:pPr>
              <w:pStyle w:val="NormalnyWeb"/>
              <w:jc w:val="center"/>
              <w:rPr>
                <w:rFonts w:asciiTheme="minorHAnsi" w:hAnsiTheme="minorHAnsi" w:cstheme="minorHAnsi"/>
              </w:rPr>
            </w:pPr>
          </w:p>
        </w:tc>
      </w:tr>
      <w:tr w:rsidR="008D02F4" w:rsidRPr="00BC54C9" w14:paraId="3DB7D3B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5B9C8E"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591BDFD"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3327AEA"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42A21AFB"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5FF1DCF6" w14:textId="4877017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426.500,00</w:t>
            </w:r>
          </w:p>
        </w:tc>
        <w:tc>
          <w:tcPr>
            <w:tcW w:w="526" w:type="pct"/>
            <w:tcBorders>
              <w:top w:val="outset" w:sz="6" w:space="0" w:color="000000"/>
              <w:left w:val="outset" w:sz="6" w:space="0" w:color="000000"/>
              <w:bottom w:val="outset" w:sz="6" w:space="0" w:color="000000"/>
              <w:right w:val="outset" w:sz="6" w:space="0" w:color="000000"/>
            </w:tcBorders>
          </w:tcPr>
          <w:p w14:paraId="5CB6A8AD" w14:textId="7D2E65E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326.716,83</w:t>
            </w:r>
          </w:p>
        </w:tc>
        <w:tc>
          <w:tcPr>
            <w:tcW w:w="422" w:type="pct"/>
            <w:tcBorders>
              <w:top w:val="outset" w:sz="6" w:space="0" w:color="000000"/>
              <w:left w:val="outset" w:sz="6" w:space="0" w:color="000000"/>
              <w:bottom w:val="outset" w:sz="6" w:space="0" w:color="000000"/>
              <w:right w:val="outset" w:sz="6" w:space="0" w:color="000000"/>
            </w:tcBorders>
          </w:tcPr>
          <w:p w14:paraId="6671D07C" w14:textId="6E4C861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76,60</w:t>
            </w:r>
          </w:p>
        </w:tc>
        <w:tc>
          <w:tcPr>
            <w:tcW w:w="526" w:type="pct"/>
            <w:tcBorders>
              <w:top w:val="outset" w:sz="6" w:space="0" w:color="000000"/>
              <w:left w:val="outset" w:sz="6" w:space="0" w:color="000000"/>
              <w:bottom w:val="outset" w:sz="6" w:space="0" w:color="000000"/>
              <w:right w:val="outset" w:sz="6" w:space="0" w:color="000000"/>
            </w:tcBorders>
          </w:tcPr>
          <w:p w14:paraId="37580482" w14:textId="716EA2D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6B1B270" w14:textId="3C69639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2A1749E8" w14:textId="1AC9F31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426.500,00</w:t>
            </w:r>
          </w:p>
        </w:tc>
        <w:tc>
          <w:tcPr>
            <w:tcW w:w="486" w:type="pct"/>
            <w:tcBorders>
              <w:top w:val="outset" w:sz="6" w:space="0" w:color="000000"/>
              <w:left w:val="outset" w:sz="6" w:space="0" w:color="000000"/>
              <w:bottom w:val="outset" w:sz="6" w:space="0" w:color="000000"/>
              <w:right w:val="outset" w:sz="6" w:space="0" w:color="000000"/>
            </w:tcBorders>
          </w:tcPr>
          <w:p w14:paraId="5A7B0D3D" w14:textId="507FE49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326.716,83</w:t>
            </w:r>
          </w:p>
        </w:tc>
      </w:tr>
      <w:tr w:rsidR="008D02F4" w:rsidRPr="00BC54C9" w14:paraId="07552F7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0413B24"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86A7FF"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5E7CC42"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893EC19"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D5590B"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C5CC4C"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3B3628"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997F5C"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B7DCBD"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9C2336"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FFC5D3" w14:textId="77777777" w:rsidR="008E12CB" w:rsidRPr="00BC54C9" w:rsidRDefault="008E12CB" w:rsidP="008E12CB">
            <w:pPr>
              <w:pStyle w:val="NormalnyWeb"/>
              <w:jc w:val="center"/>
              <w:rPr>
                <w:rFonts w:asciiTheme="minorHAnsi" w:hAnsiTheme="minorHAnsi" w:cstheme="minorHAnsi"/>
              </w:rPr>
            </w:pPr>
          </w:p>
        </w:tc>
      </w:tr>
      <w:tr w:rsidR="008D02F4" w:rsidRPr="00BC54C9" w14:paraId="493C16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0B5706"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0167D1C"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i/>
                <w:iCs/>
              </w:rPr>
              <w:t>01095</w:t>
            </w:r>
          </w:p>
        </w:tc>
        <w:tc>
          <w:tcPr>
            <w:tcW w:w="222" w:type="pct"/>
            <w:tcBorders>
              <w:top w:val="outset" w:sz="6" w:space="0" w:color="000000"/>
              <w:left w:val="outset" w:sz="6" w:space="0" w:color="000000"/>
              <w:bottom w:val="outset" w:sz="6" w:space="0" w:color="000000"/>
              <w:right w:val="outset" w:sz="6" w:space="0" w:color="000000"/>
            </w:tcBorders>
          </w:tcPr>
          <w:p w14:paraId="09CA85A6"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3975E90D"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7B7A76F4" w14:textId="6D929D68"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831.897,53</w:t>
            </w:r>
          </w:p>
        </w:tc>
        <w:tc>
          <w:tcPr>
            <w:tcW w:w="526" w:type="pct"/>
            <w:tcBorders>
              <w:top w:val="outset" w:sz="6" w:space="0" w:color="000000"/>
              <w:left w:val="outset" w:sz="6" w:space="0" w:color="000000"/>
              <w:bottom w:val="outset" w:sz="6" w:space="0" w:color="000000"/>
              <w:right w:val="outset" w:sz="6" w:space="0" w:color="000000"/>
            </w:tcBorders>
          </w:tcPr>
          <w:p w14:paraId="243269AD" w14:textId="68B01417"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831.897,52</w:t>
            </w:r>
          </w:p>
        </w:tc>
        <w:tc>
          <w:tcPr>
            <w:tcW w:w="422" w:type="pct"/>
            <w:tcBorders>
              <w:top w:val="outset" w:sz="6" w:space="0" w:color="000000"/>
              <w:left w:val="outset" w:sz="6" w:space="0" w:color="000000"/>
              <w:bottom w:val="outset" w:sz="6" w:space="0" w:color="000000"/>
              <w:right w:val="outset" w:sz="6" w:space="0" w:color="000000"/>
            </w:tcBorders>
          </w:tcPr>
          <w:p w14:paraId="3D0CCF37" w14:textId="36884D60"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100,00</w:t>
            </w:r>
          </w:p>
        </w:tc>
        <w:tc>
          <w:tcPr>
            <w:tcW w:w="526" w:type="pct"/>
            <w:tcBorders>
              <w:top w:val="outset" w:sz="6" w:space="0" w:color="000000"/>
              <w:left w:val="outset" w:sz="6" w:space="0" w:color="000000"/>
              <w:bottom w:val="outset" w:sz="6" w:space="0" w:color="000000"/>
              <w:right w:val="outset" w:sz="6" w:space="0" w:color="000000"/>
            </w:tcBorders>
          </w:tcPr>
          <w:p w14:paraId="2F7641C1" w14:textId="21A98A64"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831.897,53</w:t>
            </w:r>
          </w:p>
        </w:tc>
        <w:tc>
          <w:tcPr>
            <w:tcW w:w="526" w:type="pct"/>
            <w:tcBorders>
              <w:top w:val="outset" w:sz="6" w:space="0" w:color="000000"/>
              <w:left w:val="outset" w:sz="6" w:space="0" w:color="000000"/>
              <w:bottom w:val="outset" w:sz="6" w:space="0" w:color="000000"/>
              <w:right w:val="outset" w:sz="6" w:space="0" w:color="000000"/>
            </w:tcBorders>
          </w:tcPr>
          <w:p w14:paraId="66C55B9B" w14:textId="002EE224"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831.897,52</w:t>
            </w:r>
          </w:p>
        </w:tc>
        <w:tc>
          <w:tcPr>
            <w:tcW w:w="526" w:type="pct"/>
            <w:tcBorders>
              <w:top w:val="outset" w:sz="6" w:space="0" w:color="000000"/>
              <w:left w:val="outset" w:sz="6" w:space="0" w:color="000000"/>
              <w:bottom w:val="outset" w:sz="6" w:space="0" w:color="000000"/>
              <w:right w:val="outset" w:sz="6" w:space="0" w:color="000000"/>
            </w:tcBorders>
          </w:tcPr>
          <w:p w14:paraId="3C5848FD" w14:textId="6AA9AEC5"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1F4D92B" w14:textId="0AA29A94" w:rsidR="008E12CB" w:rsidRPr="00BC54C9" w:rsidRDefault="008E12CB" w:rsidP="008E12CB">
            <w:pPr>
              <w:pStyle w:val="NormalnyWeb"/>
              <w:jc w:val="center"/>
              <w:rPr>
                <w:rFonts w:asciiTheme="minorHAnsi" w:hAnsiTheme="minorHAnsi" w:cstheme="minorHAnsi"/>
                <w:i/>
              </w:rPr>
            </w:pPr>
            <w:r>
              <w:rPr>
                <w:rFonts w:asciiTheme="minorHAnsi" w:hAnsiTheme="minorHAnsi" w:cstheme="minorHAnsi"/>
                <w:i/>
              </w:rPr>
              <w:t>-</w:t>
            </w:r>
          </w:p>
        </w:tc>
      </w:tr>
      <w:tr w:rsidR="008D02F4" w:rsidRPr="00BC54C9" w14:paraId="77ED2BF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137D1BE"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762410"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05262F0"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3AA6509"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F2C790"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DEA91F"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F0ABA85"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9A232E5"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8745F8"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941F93"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B8C1421" w14:textId="77777777" w:rsidR="008E12CB" w:rsidRPr="00BC54C9" w:rsidRDefault="008E12CB" w:rsidP="008E12CB">
            <w:pPr>
              <w:pStyle w:val="NormalnyWeb"/>
              <w:jc w:val="center"/>
              <w:rPr>
                <w:rFonts w:asciiTheme="minorHAnsi" w:hAnsiTheme="minorHAnsi" w:cstheme="minorHAnsi"/>
              </w:rPr>
            </w:pPr>
          </w:p>
        </w:tc>
      </w:tr>
      <w:tr w:rsidR="008D02F4" w:rsidRPr="00BC54C9" w14:paraId="2452A1E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BDD922"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3FE529"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44740BF"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5C8B93C3"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1B07867" w14:textId="7C75DF3A"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8.527,55</w:t>
            </w:r>
          </w:p>
        </w:tc>
        <w:tc>
          <w:tcPr>
            <w:tcW w:w="526" w:type="pct"/>
            <w:tcBorders>
              <w:top w:val="outset" w:sz="6" w:space="0" w:color="000000"/>
              <w:left w:val="outset" w:sz="6" w:space="0" w:color="000000"/>
              <w:bottom w:val="outset" w:sz="6" w:space="0" w:color="000000"/>
              <w:right w:val="outset" w:sz="6" w:space="0" w:color="000000"/>
            </w:tcBorders>
          </w:tcPr>
          <w:p w14:paraId="1A07FC15" w14:textId="6BF702CF"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8.527,55</w:t>
            </w:r>
          </w:p>
        </w:tc>
        <w:tc>
          <w:tcPr>
            <w:tcW w:w="422" w:type="pct"/>
            <w:tcBorders>
              <w:top w:val="outset" w:sz="6" w:space="0" w:color="000000"/>
              <w:left w:val="outset" w:sz="6" w:space="0" w:color="000000"/>
              <w:bottom w:val="outset" w:sz="6" w:space="0" w:color="000000"/>
              <w:right w:val="outset" w:sz="6" w:space="0" w:color="000000"/>
            </w:tcBorders>
          </w:tcPr>
          <w:p w14:paraId="3F5E846D" w14:textId="105353C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80B186D" w14:textId="21A6415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8.527,55</w:t>
            </w:r>
          </w:p>
        </w:tc>
        <w:tc>
          <w:tcPr>
            <w:tcW w:w="526" w:type="pct"/>
            <w:tcBorders>
              <w:top w:val="outset" w:sz="6" w:space="0" w:color="000000"/>
              <w:left w:val="outset" w:sz="6" w:space="0" w:color="000000"/>
              <w:bottom w:val="outset" w:sz="6" w:space="0" w:color="000000"/>
              <w:right w:val="outset" w:sz="6" w:space="0" w:color="000000"/>
            </w:tcBorders>
          </w:tcPr>
          <w:p w14:paraId="4CB4C45F" w14:textId="022489C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8.527,55</w:t>
            </w:r>
          </w:p>
        </w:tc>
        <w:tc>
          <w:tcPr>
            <w:tcW w:w="526" w:type="pct"/>
            <w:tcBorders>
              <w:top w:val="outset" w:sz="6" w:space="0" w:color="000000"/>
              <w:left w:val="outset" w:sz="6" w:space="0" w:color="000000"/>
              <w:bottom w:val="outset" w:sz="6" w:space="0" w:color="000000"/>
              <w:right w:val="outset" w:sz="6" w:space="0" w:color="000000"/>
            </w:tcBorders>
          </w:tcPr>
          <w:p w14:paraId="4DDE41E2" w14:textId="1B10DF8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925EFB" w14:textId="715C2DFC"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5D55D9C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199873"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FA277B"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C959E6"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78A9994"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B32B87A" w14:textId="574AB91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1.465,92</w:t>
            </w:r>
          </w:p>
        </w:tc>
        <w:tc>
          <w:tcPr>
            <w:tcW w:w="526" w:type="pct"/>
            <w:tcBorders>
              <w:top w:val="outset" w:sz="6" w:space="0" w:color="000000"/>
              <w:left w:val="outset" w:sz="6" w:space="0" w:color="000000"/>
              <w:bottom w:val="outset" w:sz="6" w:space="0" w:color="000000"/>
              <w:right w:val="outset" w:sz="6" w:space="0" w:color="000000"/>
            </w:tcBorders>
          </w:tcPr>
          <w:p w14:paraId="73DC07DE" w14:textId="139B0DA8"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1.465,92</w:t>
            </w:r>
          </w:p>
        </w:tc>
        <w:tc>
          <w:tcPr>
            <w:tcW w:w="422" w:type="pct"/>
            <w:tcBorders>
              <w:top w:val="outset" w:sz="6" w:space="0" w:color="000000"/>
              <w:left w:val="outset" w:sz="6" w:space="0" w:color="000000"/>
              <w:bottom w:val="outset" w:sz="6" w:space="0" w:color="000000"/>
              <w:right w:val="outset" w:sz="6" w:space="0" w:color="000000"/>
            </w:tcBorders>
          </w:tcPr>
          <w:p w14:paraId="5B26D0E6" w14:textId="1B3901E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B28EE21" w14:textId="4EC69F36"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1.465,92</w:t>
            </w:r>
          </w:p>
        </w:tc>
        <w:tc>
          <w:tcPr>
            <w:tcW w:w="526" w:type="pct"/>
            <w:tcBorders>
              <w:top w:val="outset" w:sz="6" w:space="0" w:color="000000"/>
              <w:left w:val="outset" w:sz="6" w:space="0" w:color="000000"/>
              <w:bottom w:val="outset" w:sz="6" w:space="0" w:color="000000"/>
              <w:right w:val="outset" w:sz="6" w:space="0" w:color="000000"/>
            </w:tcBorders>
          </w:tcPr>
          <w:p w14:paraId="6C445B60" w14:textId="34D6C77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1.465,92</w:t>
            </w:r>
          </w:p>
        </w:tc>
        <w:tc>
          <w:tcPr>
            <w:tcW w:w="526" w:type="pct"/>
            <w:tcBorders>
              <w:top w:val="outset" w:sz="6" w:space="0" w:color="000000"/>
              <w:left w:val="outset" w:sz="6" w:space="0" w:color="000000"/>
              <w:bottom w:val="outset" w:sz="6" w:space="0" w:color="000000"/>
              <w:right w:val="outset" w:sz="6" w:space="0" w:color="000000"/>
            </w:tcBorders>
          </w:tcPr>
          <w:p w14:paraId="15726797" w14:textId="13DB8EC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FCCD1E" w14:textId="690133D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49D03E1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8FA37F"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800592"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06281FD"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6E21997B"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1A09E3F8" w14:textId="0E3DA73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202,70</w:t>
            </w:r>
          </w:p>
        </w:tc>
        <w:tc>
          <w:tcPr>
            <w:tcW w:w="526" w:type="pct"/>
            <w:tcBorders>
              <w:top w:val="outset" w:sz="6" w:space="0" w:color="000000"/>
              <w:left w:val="outset" w:sz="6" w:space="0" w:color="000000"/>
              <w:bottom w:val="outset" w:sz="6" w:space="0" w:color="000000"/>
              <w:right w:val="outset" w:sz="6" w:space="0" w:color="000000"/>
            </w:tcBorders>
          </w:tcPr>
          <w:p w14:paraId="087B644F" w14:textId="3ED66AF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202,70</w:t>
            </w:r>
          </w:p>
        </w:tc>
        <w:tc>
          <w:tcPr>
            <w:tcW w:w="422" w:type="pct"/>
            <w:tcBorders>
              <w:top w:val="outset" w:sz="6" w:space="0" w:color="000000"/>
              <w:left w:val="outset" w:sz="6" w:space="0" w:color="000000"/>
              <w:bottom w:val="outset" w:sz="6" w:space="0" w:color="000000"/>
              <w:right w:val="outset" w:sz="6" w:space="0" w:color="000000"/>
            </w:tcBorders>
          </w:tcPr>
          <w:p w14:paraId="00C3DB8F" w14:textId="3BD3CF6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4CA9A8B" w14:textId="2EAFF455"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202,70</w:t>
            </w:r>
          </w:p>
        </w:tc>
        <w:tc>
          <w:tcPr>
            <w:tcW w:w="526" w:type="pct"/>
            <w:tcBorders>
              <w:top w:val="outset" w:sz="6" w:space="0" w:color="000000"/>
              <w:left w:val="outset" w:sz="6" w:space="0" w:color="000000"/>
              <w:bottom w:val="outset" w:sz="6" w:space="0" w:color="000000"/>
              <w:right w:val="outset" w:sz="6" w:space="0" w:color="000000"/>
            </w:tcBorders>
          </w:tcPr>
          <w:p w14:paraId="1B97BD09" w14:textId="2F3D264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202,70</w:t>
            </w:r>
          </w:p>
        </w:tc>
        <w:tc>
          <w:tcPr>
            <w:tcW w:w="526" w:type="pct"/>
            <w:tcBorders>
              <w:top w:val="outset" w:sz="6" w:space="0" w:color="000000"/>
              <w:left w:val="outset" w:sz="6" w:space="0" w:color="000000"/>
              <w:bottom w:val="outset" w:sz="6" w:space="0" w:color="000000"/>
              <w:right w:val="outset" w:sz="6" w:space="0" w:color="000000"/>
            </w:tcBorders>
          </w:tcPr>
          <w:p w14:paraId="273BCEEC" w14:textId="6E2DDCB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7E069B" w14:textId="70799273"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3BF5B01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4EB4476"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AE349D"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6254B65"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FCA2BCC"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9FEFD3C" w14:textId="464F76A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5.118,75</w:t>
            </w:r>
          </w:p>
        </w:tc>
        <w:tc>
          <w:tcPr>
            <w:tcW w:w="526" w:type="pct"/>
            <w:tcBorders>
              <w:top w:val="outset" w:sz="6" w:space="0" w:color="000000"/>
              <w:left w:val="outset" w:sz="6" w:space="0" w:color="000000"/>
              <w:bottom w:val="outset" w:sz="6" w:space="0" w:color="000000"/>
              <w:right w:val="outset" w:sz="6" w:space="0" w:color="000000"/>
            </w:tcBorders>
          </w:tcPr>
          <w:p w14:paraId="4645D59E" w14:textId="0EEEACF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5.118,74</w:t>
            </w:r>
          </w:p>
        </w:tc>
        <w:tc>
          <w:tcPr>
            <w:tcW w:w="422" w:type="pct"/>
            <w:tcBorders>
              <w:top w:val="outset" w:sz="6" w:space="0" w:color="000000"/>
              <w:left w:val="outset" w:sz="6" w:space="0" w:color="000000"/>
              <w:bottom w:val="outset" w:sz="6" w:space="0" w:color="000000"/>
              <w:right w:val="outset" w:sz="6" w:space="0" w:color="000000"/>
            </w:tcBorders>
          </w:tcPr>
          <w:p w14:paraId="0020DAC1" w14:textId="038F218E"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774D51D" w14:textId="57F1B9D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5.118,75</w:t>
            </w:r>
          </w:p>
        </w:tc>
        <w:tc>
          <w:tcPr>
            <w:tcW w:w="526" w:type="pct"/>
            <w:tcBorders>
              <w:top w:val="outset" w:sz="6" w:space="0" w:color="000000"/>
              <w:left w:val="outset" w:sz="6" w:space="0" w:color="000000"/>
              <w:bottom w:val="outset" w:sz="6" w:space="0" w:color="000000"/>
              <w:right w:val="outset" w:sz="6" w:space="0" w:color="000000"/>
            </w:tcBorders>
          </w:tcPr>
          <w:p w14:paraId="28207974" w14:textId="6F729330"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5.118,74</w:t>
            </w:r>
          </w:p>
        </w:tc>
        <w:tc>
          <w:tcPr>
            <w:tcW w:w="526" w:type="pct"/>
            <w:tcBorders>
              <w:top w:val="outset" w:sz="6" w:space="0" w:color="000000"/>
              <w:left w:val="outset" w:sz="6" w:space="0" w:color="000000"/>
              <w:bottom w:val="outset" w:sz="6" w:space="0" w:color="000000"/>
              <w:right w:val="outset" w:sz="6" w:space="0" w:color="000000"/>
            </w:tcBorders>
          </w:tcPr>
          <w:p w14:paraId="00E016AD" w14:textId="02F43FB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D29047" w14:textId="06BBE17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559E236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B70A00B"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AB8A95B"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945B5FD"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32639203"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0E55488" w14:textId="470E248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996,80</w:t>
            </w:r>
          </w:p>
        </w:tc>
        <w:tc>
          <w:tcPr>
            <w:tcW w:w="526" w:type="pct"/>
            <w:tcBorders>
              <w:top w:val="outset" w:sz="6" w:space="0" w:color="000000"/>
              <w:left w:val="outset" w:sz="6" w:space="0" w:color="000000"/>
              <w:bottom w:val="outset" w:sz="6" w:space="0" w:color="000000"/>
              <w:right w:val="outset" w:sz="6" w:space="0" w:color="000000"/>
            </w:tcBorders>
          </w:tcPr>
          <w:p w14:paraId="68E8BE45" w14:textId="639009E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996,80</w:t>
            </w:r>
          </w:p>
        </w:tc>
        <w:tc>
          <w:tcPr>
            <w:tcW w:w="422" w:type="pct"/>
            <w:tcBorders>
              <w:top w:val="outset" w:sz="6" w:space="0" w:color="000000"/>
              <w:left w:val="outset" w:sz="6" w:space="0" w:color="000000"/>
              <w:bottom w:val="outset" w:sz="6" w:space="0" w:color="000000"/>
              <w:right w:val="outset" w:sz="6" w:space="0" w:color="000000"/>
            </w:tcBorders>
          </w:tcPr>
          <w:p w14:paraId="43D8473D" w14:textId="4001F4E9"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B31D7C2" w14:textId="198599D7"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996,80</w:t>
            </w:r>
          </w:p>
        </w:tc>
        <w:tc>
          <w:tcPr>
            <w:tcW w:w="526" w:type="pct"/>
            <w:tcBorders>
              <w:top w:val="outset" w:sz="6" w:space="0" w:color="000000"/>
              <w:left w:val="outset" w:sz="6" w:space="0" w:color="000000"/>
              <w:bottom w:val="outset" w:sz="6" w:space="0" w:color="000000"/>
              <w:right w:val="outset" w:sz="6" w:space="0" w:color="000000"/>
            </w:tcBorders>
          </w:tcPr>
          <w:p w14:paraId="222F1D32" w14:textId="356B9B4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996,80</w:t>
            </w:r>
          </w:p>
        </w:tc>
        <w:tc>
          <w:tcPr>
            <w:tcW w:w="526" w:type="pct"/>
            <w:tcBorders>
              <w:top w:val="outset" w:sz="6" w:space="0" w:color="000000"/>
              <w:left w:val="outset" w:sz="6" w:space="0" w:color="000000"/>
              <w:bottom w:val="outset" w:sz="6" w:space="0" w:color="000000"/>
              <w:right w:val="outset" w:sz="6" w:space="0" w:color="000000"/>
            </w:tcBorders>
          </w:tcPr>
          <w:p w14:paraId="047FDA57" w14:textId="6F3C0AC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E7E08C" w14:textId="70C46B10"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60B2C7A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EC08693"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AF787AD"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1CBC41" w14:textId="77777777" w:rsidR="008E12CB" w:rsidRPr="00BC54C9" w:rsidRDefault="008E12CB" w:rsidP="008E12CB">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A6F0398" w14:textId="77777777" w:rsidR="008E12CB" w:rsidRPr="00BC54C9" w:rsidRDefault="008E12CB" w:rsidP="008E12CB">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FE9D355" w14:textId="33203A24"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815.585,81</w:t>
            </w:r>
          </w:p>
        </w:tc>
        <w:tc>
          <w:tcPr>
            <w:tcW w:w="526" w:type="pct"/>
            <w:tcBorders>
              <w:top w:val="outset" w:sz="6" w:space="0" w:color="000000"/>
              <w:left w:val="outset" w:sz="6" w:space="0" w:color="000000"/>
              <w:bottom w:val="outset" w:sz="6" w:space="0" w:color="000000"/>
              <w:right w:val="outset" w:sz="6" w:space="0" w:color="000000"/>
            </w:tcBorders>
          </w:tcPr>
          <w:p w14:paraId="085D3A0D" w14:textId="2BA71A6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815.585,81</w:t>
            </w:r>
          </w:p>
        </w:tc>
        <w:tc>
          <w:tcPr>
            <w:tcW w:w="422" w:type="pct"/>
            <w:tcBorders>
              <w:top w:val="outset" w:sz="6" w:space="0" w:color="000000"/>
              <w:left w:val="outset" w:sz="6" w:space="0" w:color="000000"/>
              <w:bottom w:val="outset" w:sz="6" w:space="0" w:color="000000"/>
              <w:right w:val="outset" w:sz="6" w:space="0" w:color="000000"/>
            </w:tcBorders>
          </w:tcPr>
          <w:p w14:paraId="7B88B3D9" w14:textId="2AAB78CB"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66895B3" w14:textId="7C2FF7C2"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815.585,81</w:t>
            </w:r>
          </w:p>
        </w:tc>
        <w:tc>
          <w:tcPr>
            <w:tcW w:w="526" w:type="pct"/>
            <w:tcBorders>
              <w:top w:val="outset" w:sz="6" w:space="0" w:color="000000"/>
              <w:left w:val="outset" w:sz="6" w:space="0" w:color="000000"/>
              <w:bottom w:val="outset" w:sz="6" w:space="0" w:color="000000"/>
              <w:right w:val="outset" w:sz="6" w:space="0" w:color="000000"/>
            </w:tcBorders>
          </w:tcPr>
          <w:p w14:paraId="3543D642" w14:textId="5740C3F0"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815.585,81</w:t>
            </w:r>
          </w:p>
        </w:tc>
        <w:tc>
          <w:tcPr>
            <w:tcW w:w="526" w:type="pct"/>
            <w:tcBorders>
              <w:top w:val="outset" w:sz="6" w:space="0" w:color="000000"/>
              <w:left w:val="outset" w:sz="6" w:space="0" w:color="000000"/>
              <w:bottom w:val="outset" w:sz="6" w:space="0" w:color="000000"/>
              <w:right w:val="outset" w:sz="6" w:space="0" w:color="000000"/>
            </w:tcBorders>
          </w:tcPr>
          <w:p w14:paraId="067F80D7" w14:textId="6D76EF01"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7E69EE" w14:textId="3A4C3BCD" w:rsidR="008E12CB" w:rsidRPr="00BC54C9" w:rsidRDefault="008E12CB" w:rsidP="008E12CB">
            <w:pPr>
              <w:pStyle w:val="NormalnyWeb"/>
              <w:jc w:val="center"/>
              <w:rPr>
                <w:rFonts w:asciiTheme="minorHAnsi" w:hAnsiTheme="minorHAnsi" w:cstheme="minorHAnsi"/>
              </w:rPr>
            </w:pPr>
            <w:r>
              <w:rPr>
                <w:rFonts w:asciiTheme="minorHAnsi" w:hAnsiTheme="minorHAnsi" w:cstheme="minorHAnsi"/>
              </w:rPr>
              <w:t>-</w:t>
            </w:r>
          </w:p>
        </w:tc>
      </w:tr>
      <w:tr w:rsidR="008D02F4" w:rsidRPr="00BC54C9" w14:paraId="70B3712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5A1EC44" w14:textId="77777777" w:rsidR="008E12CB" w:rsidRPr="00BC54C9" w:rsidRDefault="008E12CB" w:rsidP="008E12C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F1D90C" w14:textId="77777777" w:rsidR="008E12CB" w:rsidRPr="00BC54C9" w:rsidRDefault="008E12CB" w:rsidP="008E12C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C20943A" w14:textId="77777777" w:rsidR="008E12CB" w:rsidRPr="00BC54C9" w:rsidRDefault="008E12CB" w:rsidP="008E12C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8E33A13" w14:textId="77777777" w:rsidR="008E12CB" w:rsidRPr="00BC54C9" w:rsidRDefault="008E12CB" w:rsidP="008E12C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037F645"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EF8936" w14:textId="77777777" w:rsidR="008E12CB" w:rsidRPr="00BC54C9" w:rsidRDefault="008E12CB" w:rsidP="008E12C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6FB5C9"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9D9957"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1076B8" w14:textId="77777777" w:rsidR="008E12CB" w:rsidRPr="00BC54C9" w:rsidRDefault="008E12CB" w:rsidP="008E12C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A76210" w14:textId="77777777" w:rsidR="008E12CB" w:rsidRPr="00BC54C9" w:rsidRDefault="008E12CB" w:rsidP="008E12C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C69C4E6" w14:textId="77777777" w:rsidR="008E12CB" w:rsidRPr="00BC54C9" w:rsidRDefault="008E12CB" w:rsidP="008E12CB">
            <w:pPr>
              <w:pStyle w:val="NormalnyWeb"/>
              <w:jc w:val="center"/>
              <w:rPr>
                <w:rFonts w:asciiTheme="minorHAnsi" w:hAnsiTheme="minorHAnsi" w:cstheme="minorHAnsi"/>
              </w:rPr>
            </w:pPr>
          </w:p>
        </w:tc>
      </w:tr>
      <w:tr w:rsidR="008D02F4" w:rsidRPr="00BC54C9" w14:paraId="7875AC5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2F092848" w14:textId="77777777" w:rsidR="008D02F4" w:rsidRPr="00BC54C9" w:rsidRDefault="008D02F4" w:rsidP="008D02F4">
            <w:pPr>
              <w:pStyle w:val="NormalnyWeb"/>
              <w:jc w:val="center"/>
              <w:rPr>
                <w:rFonts w:asciiTheme="minorHAnsi" w:hAnsiTheme="minorHAnsi" w:cstheme="minorHAnsi"/>
                <w:b/>
                <w:bCs/>
              </w:rPr>
            </w:pPr>
            <w:r w:rsidRPr="00BC54C9">
              <w:rPr>
                <w:rFonts w:asciiTheme="minorHAnsi" w:hAnsiTheme="minorHAnsi" w:cstheme="minorHAnsi"/>
                <w:b/>
                <w:bCs/>
              </w:rPr>
              <w:t>400</w:t>
            </w:r>
          </w:p>
        </w:tc>
        <w:tc>
          <w:tcPr>
            <w:tcW w:w="275" w:type="pct"/>
            <w:tcBorders>
              <w:top w:val="outset" w:sz="6" w:space="0" w:color="000000"/>
              <w:left w:val="outset" w:sz="6" w:space="0" w:color="000000"/>
              <w:bottom w:val="outset" w:sz="6" w:space="0" w:color="000000"/>
              <w:right w:val="outset" w:sz="6" w:space="0" w:color="000000"/>
            </w:tcBorders>
          </w:tcPr>
          <w:p w14:paraId="0D5B2BB3" w14:textId="77777777" w:rsidR="008D02F4" w:rsidRPr="00BC54C9" w:rsidRDefault="008D02F4" w:rsidP="008D02F4">
            <w:pPr>
              <w:pStyle w:val="NormalnyWeb"/>
              <w:jc w:val="center"/>
              <w:rPr>
                <w:rFonts w:asciiTheme="minorHAnsi" w:hAnsiTheme="minorHAnsi" w:cstheme="minorHAnsi"/>
                <w:b/>
                <w:bCs/>
              </w:rPr>
            </w:pPr>
          </w:p>
        </w:tc>
        <w:tc>
          <w:tcPr>
            <w:tcW w:w="222" w:type="pct"/>
            <w:tcBorders>
              <w:top w:val="outset" w:sz="6" w:space="0" w:color="000000"/>
              <w:left w:val="outset" w:sz="6" w:space="0" w:color="000000"/>
              <w:bottom w:val="outset" w:sz="6" w:space="0" w:color="000000"/>
              <w:right w:val="outset" w:sz="6" w:space="0" w:color="000000"/>
            </w:tcBorders>
          </w:tcPr>
          <w:p w14:paraId="7DA827D3" w14:textId="77777777" w:rsidR="008D02F4" w:rsidRPr="00BC54C9" w:rsidRDefault="008D02F4" w:rsidP="008D02F4">
            <w:pPr>
              <w:pStyle w:val="NormalnyWeb"/>
              <w:jc w:val="center"/>
              <w:rPr>
                <w:rFonts w:asciiTheme="minorHAnsi" w:hAnsiTheme="minorHAnsi" w:cstheme="minorHAnsi"/>
                <w:b/>
                <w:bCs/>
              </w:rPr>
            </w:pPr>
          </w:p>
        </w:tc>
        <w:tc>
          <w:tcPr>
            <w:tcW w:w="743" w:type="pct"/>
            <w:tcBorders>
              <w:top w:val="outset" w:sz="6" w:space="0" w:color="000000"/>
              <w:left w:val="outset" w:sz="6" w:space="0" w:color="000000"/>
              <w:bottom w:val="outset" w:sz="6" w:space="0" w:color="000000"/>
              <w:right w:val="outset" w:sz="6" w:space="0" w:color="000000"/>
            </w:tcBorders>
            <w:hideMark/>
          </w:tcPr>
          <w:p w14:paraId="370CB387" w14:textId="77777777" w:rsidR="008D02F4" w:rsidRPr="00BC54C9" w:rsidRDefault="008D02F4" w:rsidP="008D02F4">
            <w:pPr>
              <w:pStyle w:val="NormalnyWeb"/>
              <w:rPr>
                <w:rFonts w:asciiTheme="minorHAnsi" w:hAnsiTheme="minorHAnsi" w:cstheme="minorHAnsi"/>
                <w:b/>
                <w:bCs/>
              </w:rPr>
            </w:pPr>
            <w:r w:rsidRPr="00BC54C9">
              <w:rPr>
                <w:rFonts w:asciiTheme="minorHAnsi" w:hAnsiTheme="minorHAnsi" w:cstheme="minorHAnsi"/>
                <w:b/>
                <w:bCs/>
              </w:rPr>
              <w:t>Wytwarzanie i zaopatrywanie w energię elektryczną, gaz i wodę</w:t>
            </w:r>
          </w:p>
        </w:tc>
        <w:tc>
          <w:tcPr>
            <w:tcW w:w="526" w:type="pct"/>
            <w:tcBorders>
              <w:top w:val="outset" w:sz="6" w:space="0" w:color="000000"/>
              <w:left w:val="outset" w:sz="6" w:space="0" w:color="000000"/>
              <w:bottom w:val="outset" w:sz="6" w:space="0" w:color="000000"/>
              <w:right w:val="outset" w:sz="6" w:space="0" w:color="000000"/>
            </w:tcBorders>
          </w:tcPr>
          <w:p w14:paraId="7D500ED7" w14:textId="6A017FA4" w:rsidR="008D02F4" w:rsidRPr="00C64F69" w:rsidRDefault="008D02F4" w:rsidP="008D02F4">
            <w:pPr>
              <w:pStyle w:val="NormalnyWeb"/>
              <w:jc w:val="center"/>
              <w:rPr>
                <w:rFonts w:asciiTheme="minorHAnsi" w:hAnsiTheme="minorHAnsi" w:cstheme="minorHAnsi"/>
                <w:b/>
                <w:bCs/>
              </w:rPr>
            </w:pPr>
            <w:r w:rsidRPr="00C64F69">
              <w:rPr>
                <w:rFonts w:asciiTheme="minorHAnsi" w:hAnsiTheme="minorHAnsi" w:cstheme="minorHAnsi"/>
                <w:b/>
                <w:bCs/>
              </w:rPr>
              <w:t>20.000,00</w:t>
            </w:r>
          </w:p>
        </w:tc>
        <w:tc>
          <w:tcPr>
            <w:tcW w:w="526" w:type="pct"/>
            <w:tcBorders>
              <w:top w:val="outset" w:sz="6" w:space="0" w:color="000000"/>
              <w:left w:val="outset" w:sz="6" w:space="0" w:color="000000"/>
              <w:bottom w:val="outset" w:sz="6" w:space="0" w:color="000000"/>
              <w:right w:val="outset" w:sz="6" w:space="0" w:color="000000"/>
            </w:tcBorders>
          </w:tcPr>
          <w:p w14:paraId="03565548" w14:textId="568AB07C" w:rsidR="008D02F4" w:rsidRPr="00C64F69" w:rsidRDefault="008D02F4" w:rsidP="008D02F4">
            <w:pPr>
              <w:pStyle w:val="NormalnyWeb"/>
              <w:jc w:val="center"/>
              <w:rPr>
                <w:rFonts w:asciiTheme="minorHAnsi" w:hAnsiTheme="minorHAnsi" w:cstheme="minorHAnsi"/>
                <w:b/>
                <w:bCs/>
              </w:rPr>
            </w:pPr>
            <w:r w:rsidRPr="00C64F69">
              <w:rPr>
                <w:rFonts w:asciiTheme="minorHAnsi" w:hAnsiTheme="minorHAnsi" w:cstheme="minorHAnsi"/>
                <w:b/>
                <w:bCs/>
              </w:rPr>
              <w:t>18.516,57</w:t>
            </w:r>
          </w:p>
        </w:tc>
        <w:tc>
          <w:tcPr>
            <w:tcW w:w="422" w:type="pct"/>
            <w:tcBorders>
              <w:top w:val="outset" w:sz="6" w:space="0" w:color="000000"/>
              <w:left w:val="outset" w:sz="6" w:space="0" w:color="000000"/>
              <w:bottom w:val="outset" w:sz="6" w:space="0" w:color="000000"/>
              <w:right w:val="outset" w:sz="6" w:space="0" w:color="000000"/>
            </w:tcBorders>
          </w:tcPr>
          <w:p w14:paraId="22125259" w14:textId="21A17332" w:rsidR="008D02F4" w:rsidRPr="00C64F69" w:rsidRDefault="008D02F4" w:rsidP="008D02F4">
            <w:pPr>
              <w:pStyle w:val="NormalnyWeb"/>
              <w:jc w:val="center"/>
              <w:rPr>
                <w:rFonts w:asciiTheme="minorHAnsi" w:hAnsiTheme="minorHAnsi" w:cstheme="minorHAnsi"/>
                <w:b/>
                <w:bCs/>
              </w:rPr>
            </w:pPr>
            <w:r w:rsidRPr="00C64F69">
              <w:rPr>
                <w:rFonts w:asciiTheme="minorHAnsi" w:hAnsiTheme="minorHAnsi" w:cstheme="minorHAnsi"/>
                <w:b/>
                <w:bCs/>
              </w:rPr>
              <w:t>92,58</w:t>
            </w:r>
          </w:p>
        </w:tc>
        <w:tc>
          <w:tcPr>
            <w:tcW w:w="526" w:type="pct"/>
            <w:tcBorders>
              <w:top w:val="outset" w:sz="6" w:space="0" w:color="000000"/>
              <w:left w:val="outset" w:sz="6" w:space="0" w:color="000000"/>
              <w:bottom w:val="outset" w:sz="6" w:space="0" w:color="000000"/>
              <w:right w:val="outset" w:sz="6" w:space="0" w:color="000000"/>
            </w:tcBorders>
          </w:tcPr>
          <w:p w14:paraId="33EDD3BC" w14:textId="38D2F9E7" w:rsidR="008D02F4" w:rsidRPr="00BC54C9" w:rsidRDefault="008D02F4" w:rsidP="008D02F4">
            <w:pPr>
              <w:pStyle w:val="NormalnyWeb"/>
              <w:jc w:val="center"/>
              <w:rPr>
                <w:rFonts w:asciiTheme="minorHAnsi" w:hAnsiTheme="minorHAnsi" w:cstheme="minorHAnsi"/>
                <w:b/>
                <w:bCs/>
              </w:rPr>
            </w:pPr>
            <w:r w:rsidRPr="00C64F69">
              <w:rPr>
                <w:rFonts w:asciiTheme="minorHAnsi" w:hAnsiTheme="minorHAnsi" w:cstheme="minorHAnsi"/>
                <w:b/>
                <w:bCs/>
              </w:rPr>
              <w:t>20.000,00</w:t>
            </w:r>
          </w:p>
        </w:tc>
        <w:tc>
          <w:tcPr>
            <w:tcW w:w="526" w:type="pct"/>
            <w:tcBorders>
              <w:top w:val="outset" w:sz="6" w:space="0" w:color="000000"/>
              <w:left w:val="outset" w:sz="6" w:space="0" w:color="000000"/>
              <w:bottom w:val="outset" w:sz="6" w:space="0" w:color="000000"/>
              <w:right w:val="outset" w:sz="6" w:space="0" w:color="000000"/>
            </w:tcBorders>
          </w:tcPr>
          <w:p w14:paraId="45E09E00" w14:textId="10C9D695" w:rsidR="008D02F4" w:rsidRPr="00BC54C9" w:rsidRDefault="008D02F4" w:rsidP="008D02F4">
            <w:pPr>
              <w:pStyle w:val="NormalnyWeb"/>
              <w:jc w:val="center"/>
              <w:rPr>
                <w:rFonts w:asciiTheme="minorHAnsi" w:hAnsiTheme="minorHAnsi" w:cstheme="minorHAnsi"/>
                <w:b/>
                <w:bCs/>
              </w:rPr>
            </w:pPr>
            <w:r w:rsidRPr="00C64F69">
              <w:rPr>
                <w:rFonts w:asciiTheme="minorHAnsi" w:hAnsiTheme="minorHAnsi" w:cstheme="minorHAnsi"/>
                <w:b/>
                <w:bCs/>
              </w:rPr>
              <w:t>18.516,57</w:t>
            </w:r>
          </w:p>
        </w:tc>
        <w:tc>
          <w:tcPr>
            <w:tcW w:w="526" w:type="pct"/>
            <w:tcBorders>
              <w:top w:val="outset" w:sz="6" w:space="0" w:color="000000"/>
              <w:left w:val="outset" w:sz="6" w:space="0" w:color="000000"/>
              <w:bottom w:val="outset" w:sz="6" w:space="0" w:color="000000"/>
              <w:right w:val="outset" w:sz="6" w:space="0" w:color="000000"/>
            </w:tcBorders>
          </w:tcPr>
          <w:p w14:paraId="551A4382" w14:textId="29C9404D" w:rsidR="008D02F4" w:rsidRPr="00BC54C9" w:rsidRDefault="008D02F4" w:rsidP="008D02F4">
            <w:pPr>
              <w:pStyle w:val="NormalnyWeb"/>
              <w:jc w:val="center"/>
              <w:rPr>
                <w:rFonts w:asciiTheme="minorHAnsi" w:hAnsiTheme="minorHAnsi" w:cstheme="minorHAnsi"/>
                <w:b/>
                <w:bCs/>
              </w:rPr>
            </w:pPr>
            <w:r>
              <w:rPr>
                <w:rFonts w:asciiTheme="minorHAnsi" w:hAnsiTheme="minorHAnsi" w:cstheme="minorHAnsi"/>
                <w:b/>
                <w:bCs/>
              </w:rPr>
              <w:t>-</w:t>
            </w:r>
          </w:p>
        </w:tc>
        <w:tc>
          <w:tcPr>
            <w:tcW w:w="486" w:type="pct"/>
            <w:tcBorders>
              <w:top w:val="outset" w:sz="6" w:space="0" w:color="000000"/>
              <w:left w:val="outset" w:sz="6" w:space="0" w:color="000000"/>
              <w:bottom w:val="outset" w:sz="6" w:space="0" w:color="000000"/>
              <w:right w:val="outset" w:sz="6" w:space="0" w:color="000000"/>
            </w:tcBorders>
          </w:tcPr>
          <w:p w14:paraId="6B9CC670" w14:textId="28B49979" w:rsidR="008D02F4" w:rsidRPr="00BC54C9" w:rsidRDefault="008D02F4" w:rsidP="008D02F4">
            <w:pPr>
              <w:pStyle w:val="NormalnyWeb"/>
              <w:jc w:val="center"/>
              <w:rPr>
                <w:rFonts w:asciiTheme="minorHAnsi" w:hAnsiTheme="minorHAnsi" w:cstheme="minorHAnsi"/>
                <w:b/>
                <w:bCs/>
              </w:rPr>
            </w:pPr>
            <w:r>
              <w:rPr>
                <w:rFonts w:asciiTheme="minorHAnsi" w:hAnsiTheme="minorHAnsi" w:cstheme="minorHAnsi"/>
                <w:b/>
                <w:bCs/>
              </w:rPr>
              <w:t>-</w:t>
            </w:r>
          </w:p>
        </w:tc>
      </w:tr>
      <w:tr w:rsidR="008D02F4" w:rsidRPr="00BC54C9" w14:paraId="1244D8C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60CCE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A0E71E"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0CF751E"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1CCC641"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DE9AF5"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EB7FB1"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8EAF92"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F2610F"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826160"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DE936A"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CCA26F2" w14:textId="77777777" w:rsidR="008D02F4" w:rsidRPr="00BC54C9" w:rsidRDefault="008D02F4" w:rsidP="008D02F4">
            <w:pPr>
              <w:pStyle w:val="NormalnyWeb"/>
              <w:jc w:val="center"/>
              <w:rPr>
                <w:rFonts w:asciiTheme="minorHAnsi" w:hAnsiTheme="minorHAnsi" w:cstheme="minorHAnsi"/>
              </w:rPr>
            </w:pPr>
          </w:p>
        </w:tc>
      </w:tr>
      <w:tr w:rsidR="008D02F4" w:rsidRPr="00BC54C9" w14:paraId="6E9FD8C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3DDD80"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E677E12" w14:textId="77777777" w:rsidR="008D02F4" w:rsidRPr="00BC54C9" w:rsidRDefault="008D02F4" w:rsidP="008D02F4">
            <w:pPr>
              <w:pStyle w:val="NormalnyWeb"/>
              <w:jc w:val="center"/>
              <w:rPr>
                <w:rFonts w:asciiTheme="minorHAnsi" w:hAnsiTheme="minorHAnsi" w:cstheme="minorHAnsi"/>
                <w:i/>
                <w:iCs/>
              </w:rPr>
            </w:pPr>
            <w:r w:rsidRPr="00BC54C9">
              <w:rPr>
                <w:rFonts w:asciiTheme="minorHAnsi" w:hAnsiTheme="minorHAnsi" w:cstheme="minorHAnsi"/>
                <w:i/>
                <w:iCs/>
              </w:rPr>
              <w:t>40004</w:t>
            </w:r>
          </w:p>
        </w:tc>
        <w:tc>
          <w:tcPr>
            <w:tcW w:w="222" w:type="pct"/>
            <w:tcBorders>
              <w:top w:val="outset" w:sz="6" w:space="0" w:color="000000"/>
              <w:left w:val="outset" w:sz="6" w:space="0" w:color="000000"/>
              <w:bottom w:val="outset" w:sz="6" w:space="0" w:color="000000"/>
              <w:right w:val="outset" w:sz="6" w:space="0" w:color="000000"/>
            </w:tcBorders>
          </w:tcPr>
          <w:p w14:paraId="235C5B12" w14:textId="77777777" w:rsidR="008D02F4" w:rsidRPr="00BC54C9" w:rsidRDefault="008D02F4" w:rsidP="008D02F4">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291E95E9" w14:textId="77777777" w:rsidR="008D02F4" w:rsidRPr="00BC54C9" w:rsidRDefault="008D02F4" w:rsidP="008D02F4">
            <w:pPr>
              <w:pStyle w:val="NormalnyWeb"/>
              <w:rPr>
                <w:rFonts w:asciiTheme="minorHAnsi" w:hAnsiTheme="minorHAnsi" w:cstheme="minorHAnsi"/>
                <w:i/>
                <w:iCs/>
              </w:rPr>
            </w:pPr>
            <w:r w:rsidRPr="00BC54C9">
              <w:rPr>
                <w:rFonts w:asciiTheme="minorHAnsi" w:hAnsiTheme="minorHAnsi" w:cstheme="minorHAnsi"/>
                <w:i/>
                <w:iCs/>
              </w:rPr>
              <w:t>Dostarczanie paliw gazowych</w:t>
            </w:r>
          </w:p>
        </w:tc>
        <w:tc>
          <w:tcPr>
            <w:tcW w:w="526" w:type="pct"/>
            <w:tcBorders>
              <w:top w:val="outset" w:sz="6" w:space="0" w:color="000000"/>
              <w:left w:val="outset" w:sz="6" w:space="0" w:color="000000"/>
              <w:bottom w:val="outset" w:sz="6" w:space="0" w:color="000000"/>
              <w:right w:val="outset" w:sz="6" w:space="0" w:color="000000"/>
            </w:tcBorders>
          </w:tcPr>
          <w:p w14:paraId="1569D35B" w14:textId="5D8F3C33" w:rsidR="008D02F4" w:rsidRPr="00C64F6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20.000,00</w:t>
            </w:r>
          </w:p>
        </w:tc>
        <w:tc>
          <w:tcPr>
            <w:tcW w:w="526" w:type="pct"/>
            <w:tcBorders>
              <w:top w:val="outset" w:sz="6" w:space="0" w:color="000000"/>
              <w:left w:val="outset" w:sz="6" w:space="0" w:color="000000"/>
              <w:bottom w:val="outset" w:sz="6" w:space="0" w:color="000000"/>
              <w:right w:val="outset" w:sz="6" w:space="0" w:color="000000"/>
            </w:tcBorders>
          </w:tcPr>
          <w:p w14:paraId="17DDF705" w14:textId="5B054C50" w:rsidR="008D02F4" w:rsidRPr="00C64F6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18.516,57</w:t>
            </w:r>
          </w:p>
        </w:tc>
        <w:tc>
          <w:tcPr>
            <w:tcW w:w="422" w:type="pct"/>
            <w:tcBorders>
              <w:top w:val="outset" w:sz="6" w:space="0" w:color="000000"/>
              <w:left w:val="outset" w:sz="6" w:space="0" w:color="000000"/>
              <w:bottom w:val="outset" w:sz="6" w:space="0" w:color="000000"/>
              <w:right w:val="outset" w:sz="6" w:space="0" w:color="000000"/>
            </w:tcBorders>
          </w:tcPr>
          <w:p w14:paraId="395A2DB2" w14:textId="754D8674" w:rsidR="008D02F4" w:rsidRPr="00C64F6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92,58</w:t>
            </w:r>
          </w:p>
        </w:tc>
        <w:tc>
          <w:tcPr>
            <w:tcW w:w="526" w:type="pct"/>
            <w:tcBorders>
              <w:top w:val="outset" w:sz="6" w:space="0" w:color="000000"/>
              <w:left w:val="outset" w:sz="6" w:space="0" w:color="000000"/>
              <w:bottom w:val="outset" w:sz="6" w:space="0" w:color="000000"/>
              <w:right w:val="outset" w:sz="6" w:space="0" w:color="000000"/>
            </w:tcBorders>
          </w:tcPr>
          <w:p w14:paraId="5397C5F4" w14:textId="2A39C66E" w:rsidR="008D02F4" w:rsidRPr="00BC54C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20.000,00</w:t>
            </w:r>
          </w:p>
        </w:tc>
        <w:tc>
          <w:tcPr>
            <w:tcW w:w="526" w:type="pct"/>
            <w:tcBorders>
              <w:top w:val="outset" w:sz="6" w:space="0" w:color="000000"/>
              <w:left w:val="outset" w:sz="6" w:space="0" w:color="000000"/>
              <w:bottom w:val="outset" w:sz="6" w:space="0" w:color="000000"/>
              <w:right w:val="outset" w:sz="6" w:space="0" w:color="000000"/>
            </w:tcBorders>
          </w:tcPr>
          <w:p w14:paraId="0091F5A4" w14:textId="057E3B90" w:rsidR="008D02F4" w:rsidRPr="00BC54C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18.516,57</w:t>
            </w:r>
          </w:p>
        </w:tc>
        <w:tc>
          <w:tcPr>
            <w:tcW w:w="526" w:type="pct"/>
            <w:tcBorders>
              <w:top w:val="outset" w:sz="6" w:space="0" w:color="000000"/>
              <w:left w:val="outset" w:sz="6" w:space="0" w:color="000000"/>
              <w:bottom w:val="outset" w:sz="6" w:space="0" w:color="000000"/>
              <w:right w:val="outset" w:sz="6" w:space="0" w:color="000000"/>
            </w:tcBorders>
          </w:tcPr>
          <w:p w14:paraId="7A893971" w14:textId="33708615"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D6D8BF9" w14:textId="7ED4A645"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w:t>
            </w:r>
          </w:p>
        </w:tc>
      </w:tr>
      <w:tr w:rsidR="008D02F4" w:rsidRPr="00BC54C9" w14:paraId="353344C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54D085E"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46B42B"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E7AD466"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93333C7"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565AB2"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E22CD0"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ADE12B6"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80A037"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8F3E7C"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5D1973"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5A63B06" w14:textId="77777777" w:rsidR="008D02F4" w:rsidRPr="00BC54C9" w:rsidRDefault="008D02F4" w:rsidP="008D02F4">
            <w:pPr>
              <w:pStyle w:val="NormalnyWeb"/>
              <w:jc w:val="center"/>
              <w:rPr>
                <w:rFonts w:asciiTheme="minorHAnsi" w:hAnsiTheme="minorHAnsi" w:cstheme="minorHAnsi"/>
              </w:rPr>
            </w:pPr>
          </w:p>
        </w:tc>
      </w:tr>
      <w:tr w:rsidR="008D02F4" w:rsidRPr="00BC54C9" w14:paraId="3621A16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AE13EFD"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3A1D17"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67AE981"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045CADF1"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7289B33D" w14:textId="7FB5C63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27AE304F" w14:textId="487BDC9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18.516,57</w:t>
            </w:r>
          </w:p>
        </w:tc>
        <w:tc>
          <w:tcPr>
            <w:tcW w:w="422" w:type="pct"/>
            <w:tcBorders>
              <w:top w:val="outset" w:sz="6" w:space="0" w:color="000000"/>
              <w:left w:val="outset" w:sz="6" w:space="0" w:color="000000"/>
              <w:bottom w:val="outset" w:sz="6" w:space="0" w:color="000000"/>
              <w:right w:val="outset" w:sz="6" w:space="0" w:color="000000"/>
            </w:tcBorders>
          </w:tcPr>
          <w:p w14:paraId="608017FF" w14:textId="68CDD46D"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92,58</w:t>
            </w:r>
          </w:p>
        </w:tc>
        <w:tc>
          <w:tcPr>
            <w:tcW w:w="526" w:type="pct"/>
            <w:tcBorders>
              <w:top w:val="outset" w:sz="6" w:space="0" w:color="000000"/>
              <w:left w:val="outset" w:sz="6" w:space="0" w:color="000000"/>
              <w:bottom w:val="outset" w:sz="6" w:space="0" w:color="000000"/>
              <w:right w:val="outset" w:sz="6" w:space="0" w:color="000000"/>
            </w:tcBorders>
          </w:tcPr>
          <w:p w14:paraId="2D256E8D" w14:textId="56BFAF5F"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100ED3B1" w14:textId="12B7A1DC"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18.516,57</w:t>
            </w:r>
          </w:p>
        </w:tc>
        <w:tc>
          <w:tcPr>
            <w:tcW w:w="526" w:type="pct"/>
            <w:tcBorders>
              <w:top w:val="outset" w:sz="6" w:space="0" w:color="000000"/>
              <w:left w:val="outset" w:sz="6" w:space="0" w:color="000000"/>
              <w:bottom w:val="outset" w:sz="6" w:space="0" w:color="000000"/>
              <w:right w:val="outset" w:sz="6" w:space="0" w:color="000000"/>
            </w:tcBorders>
          </w:tcPr>
          <w:p w14:paraId="23DBF72F" w14:textId="3EFBB2AE"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A67D4C" w14:textId="5902A2BD"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096F2FF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33AC41D"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826D7E"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6AF5642"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F8D19DC"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25FEBE"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AA6F34"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C78EFDD"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96C030"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57AF2E"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E844F6"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AA759F" w14:textId="77777777" w:rsidR="008D02F4" w:rsidRPr="00BC54C9" w:rsidRDefault="008D02F4" w:rsidP="008D02F4">
            <w:pPr>
              <w:pStyle w:val="NormalnyWeb"/>
              <w:jc w:val="center"/>
              <w:rPr>
                <w:rFonts w:asciiTheme="minorHAnsi" w:hAnsiTheme="minorHAnsi" w:cstheme="minorHAnsi"/>
              </w:rPr>
            </w:pPr>
          </w:p>
        </w:tc>
      </w:tr>
      <w:tr w:rsidR="008D02F4" w:rsidRPr="00BC54C9" w14:paraId="0FB1692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098F594B"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b/>
                <w:bCs/>
              </w:rPr>
              <w:t>600</w:t>
            </w:r>
          </w:p>
        </w:tc>
        <w:tc>
          <w:tcPr>
            <w:tcW w:w="275" w:type="pct"/>
            <w:tcBorders>
              <w:top w:val="outset" w:sz="6" w:space="0" w:color="000000"/>
              <w:left w:val="outset" w:sz="6" w:space="0" w:color="000000"/>
              <w:bottom w:val="outset" w:sz="6" w:space="0" w:color="000000"/>
              <w:right w:val="outset" w:sz="6" w:space="0" w:color="000000"/>
            </w:tcBorders>
          </w:tcPr>
          <w:p w14:paraId="5B6147D2"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E0D1842"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17687512"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b/>
                <w:bCs/>
              </w:rPr>
              <w:t>Transport i łączność</w:t>
            </w:r>
          </w:p>
        </w:tc>
        <w:tc>
          <w:tcPr>
            <w:tcW w:w="526" w:type="pct"/>
            <w:tcBorders>
              <w:top w:val="outset" w:sz="6" w:space="0" w:color="000000"/>
              <w:left w:val="outset" w:sz="6" w:space="0" w:color="000000"/>
              <w:bottom w:val="outset" w:sz="6" w:space="0" w:color="000000"/>
              <w:right w:val="outset" w:sz="6" w:space="0" w:color="000000"/>
            </w:tcBorders>
          </w:tcPr>
          <w:p w14:paraId="1D5FE5E5" w14:textId="3FB2209E" w:rsidR="008D02F4" w:rsidRPr="00BC54C9" w:rsidRDefault="008D02F4" w:rsidP="008D02F4">
            <w:pPr>
              <w:pStyle w:val="NormalnyWeb"/>
              <w:jc w:val="center"/>
              <w:rPr>
                <w:rFonts w:asciiTheme="minorHAnsi" w:hAnsiTheme="minorHAnsi" w:cstheme="minorHAnsi"/>
                <w:b/>
              </w:rPr>
            </w:pPr>
            <w:r>
              <w:rPr>
                <w:rFonts w:asciiTheme="minorHAnsi" w:hAnsiTheme="minorHAnsi" w:cstheme="minorHAnsi"/>
                <w:b/>
              </w:rPr>
              <w:t>1.804.411,90</w:t>
            </w:r>
          </w:p>
        </w:tc>
        <w:tc>
          <w:tcPr>
            <w:tcW w:w="526" w:type="pct"/>
            <w:tcBorders>
              <w:top w:val="outset" w:sz="6" w:space="0" w:color="000000"/>
              <w:left w:val="outset" w:sz="6" w:space="0" w:color="000000"/>
              <w:bottom w:val="outset" w:sz="6" w:space="0" w:color="000000"/>
              <w:right w:val="outset" w:sz="6" w:space="0" w:color="000000"/>
            </w:tcBorders>
          </w:tcPr>
          <w:p w14:paraId="03033812" w14:textId="590C68B4" w:rsidR="008D02F4" w:rsidRPr="00BC54C9" w:rsidRDefault="008D02F4" w:rsidP="008D02F4">
            <w:pPr>
              <w:pStyle w:val="NormalnyWeb"/>
              <w:jc w:val="center"/>
              <w:rPr>
                <w:rFonts w:asciiTheme="minorHAnsi" w:hAnsiTheme="minorHAnsi" w:cstheme="minorHAnsi"/>
                <w:b/>
              </w:rPr>
            </w:pPr>
            <w:r>
              <w:rPr>
                <w:rFonts w:asciiTheme="minorHAnsi" w:hAnsiTheme="minorHAnsi" w:cstheme="minorHAnsi"/>
                <w:b/>
              </w:rPr>
              <w:t>1.109.144,93</w:t>
            </w:r>
          </w:p>
        </w:tc>
        <w:tc>
          <w:tcPr>
            <w:tcW w:w="422" w:type="pct"/>
            <w:tcBorders>
              <w:top w:val="outset" w:sz="6" w:space="0" w:color="000000"/>
              <w:left w:val="outset" w:sz="6" w:space="0" w:color="000000"/>
              <w:bottom w:val="outset" w:sz="6" w:space="0" w:color="000000"/>
              <w:right w:val="outset" w:sz="6" w:space="0" w:color="000000"/>
            </w:tcBorders>
          </w:tcPr>
          <w:p w14:paraId="2D8AAEA8" w14:textId="596C5232" w:rsidR="008D02F4" w:rsidRPr="00BC54C9" w:rsidRDefault="008D02F4" w:rsidP="008D02F4">
            <w:pPr>
              <w:pStyle w:val="NormalnyWeb"/>
              <w:jc w:val="center"/>
              <w:rPr>
                <w:rFonts w:asciiTheme="minorHAnsi" w:hAnsiTheme="minorHAnsi" w:cstheme="minorHAnsi"/>
                <w:b/>
              </w:rPr>
            </w:pPr>
            <w:r>
              <w:rPr>
                <w:rFonts w:asciiTheme="minorHAnsi" w:hAnsiTheme="minorHAnsi" w:cstheme="minorHAnsi"/>
                <w:b/>
              </w:rPr>
              <w:t>61,47</w:t>
            </w:r>
          </w:p>
        </w:tc>
        <w:tc>
          <w:tcPr>
            <w:tcW w:w="526" w:type="pct"/>
            <w:tcBorders>
              <w:top w:val="outset" w:sz="6" w:space="0" w:color="000000"/>
              <w:left w:val="outset" w:sz="6" w:space="0" w:color="000000"/>
              <w:bottom w:val="outset" w:sz="6" w:space="0" w:color="000000"/>
              <w:right w:val="outset" w:sz="6" w:space="0" w:color="000000"/>
            </w:tcBorders>
          </w:tcPr>
          <w:p w14:paraId="3C5B2BA4" w14:textId="60AF4A6A" w:rsidR="008D02F4" w:rsidRPr="00BC54C9" w:rsidRDefault="008D02F4" w:rsidP="008D02F4">
            <w:pPr>
              <w:pStyle w:val="NormalnyWeb"/>
              <w:jc w:val="center"/>
              <w:rPr>
                <w:rFonts w:asciiTheme="minorHAnsi" w:hAnsiTheme="minorHAnsi" w:cstheme="minorHAnsi"/>
                <w:b/>
              </w:rPr>
            </w:pPr>
            <w:r>
              <w:rPr>
                <w:rFonts w:asciiTheme="minorHAnsi" w:hAnsiTheme="minorHAnsi" w:cstheme="minorHAnsi"/>
                <w:b/>
              </w:rPr>
              <w:t>469.505,24</w:t>
            </w:r>
          </w:p>
        </w:tc>
        <w:tc>
          <w:tcPr>
            <w:tcW w:w="526" w:type="pct"/>
            <w:tcBorders>
              <w:top w:val="outset" w:sz="6" w:space="0" w:color="000000"/>
              <w:left w:val="outset" w:sz="6" w:space="0" w:color="000000"/>
              <w:bottom w:val="outset" w:sz="6" w:space="0" w:color="000000"/>
              <w:right w:val="outset" w:sz="6" w:space="0" w:color="000000"/>
            </w:tcBorders>
          </w:tcPr>
          <w:p w14:paraId="10A5FD6F" w14:textId="3FB6B531" w:rsidR="008D02F4" w:rsidRPr="00BC54C9" w:rsidRDefault="00A43F65" w:rsidP="008D02F4">
            <w:pPr>
              <w:pStyle w:val="NormalnyWeb"/>
              <w:jc w:val="center"/>
              <w:rPr>
                <w:rFonts w:asciiTheme="minorHAnsi" w:hAnsiTheme="minorHAnsi" w:cstheme="minorHAnsi"/>
                <w:b/>
              </w:rPr>
            </w:pPr>
            <w:r>
              <w:rPr>
                <w:rFonts w:asciiTheme="minorHAnsi" w:hAnsiTheme="minorHAnsi" w:cstheme="minorHAnsi"/>
                <w:b/>
              </w:rPr>
              <w:t>357.329,51</w:t>
            </w:r>
          </w:p>
        </w:tc>
        <w:tc>
          <w:tcPr>
            <w:tcW w:w="526" w:type="pct"/>
            <w:tcBorders>
              <w:top w:val="outset" w:sz="6" w:space="0" w:color="000000"/>
              <w:left w:val="outset" w:sz="6" w:space="0" w:color="000000"/>
              <w:bottom w:val="outset" w:sz="6" w:space="0" w:color="000000"/>
              <w:right w:val="outset" w:sz="6" w:space="0" w:color="000000"/>
            </w:tcBorders>
          </w:tcPr>
          <w:p w14:paraId="4AF85068" w14:textId="083A31BD" w:rsidR="008D02F4" w:rsidRPr="00BC54C9" w:rsidRDefault="008D02F4" w:rsidP="008D02F4">
            <w:pPr>
              <w:pStyle w:val="NormalnyWeb"/>
              <w:jc w:val="center"/>
              <w:rPr>
                <w:rFonts w:asciiTheme="minorHAnsi" w:hAnsiTheme="minorHAnsi" w:cstheme="minorHAnsi"/>
                <w:b/>
              </w:rPr>
            </w:pPr>
            <w:r>
              <w:rPr>
                <w:rFonts w:asciiTheme="minorHAnsi" w:hAnsiTheme="minorHAnsi" w:cstheme="minorHAnsi"/>
                <w:b/>
              </w:rPr>
              <w:t>1.334.906,66</w:t>
            </w:r>
          </w:p>
        </w:tc>
        <w:tc>
          <w:tcPr>
            <w:tcW w:w="486" w:type="pct"/>
            <w:tcBorders>
              <w:top w:val="outset" w:sz="6" w:space="0" w:color="000000"/>
              <w:left w:val="outset" w:sz="6" w:space="0" w:color="000000"/>
              <w:bottom w:val="outset" w:sz="6" w:space="0" w:color="000000"/>
              <w:right w:val="outset" w:sz="6" w:space="0" w:color="000000"/>
            </w:tcBorders>
          </w:tcPr>
          <w:p w14:paraId="333191C1" w14:textId="61EB2106" w:rsidR="008D02F4" w:rsidRPr="00BC54C9" w:rsidRDefault="00A43F65" w:rsidP="008D02F4">
            <w:pPr>
              <w:pStyle w:val="NormalnyWeb"/>
              <w:jc w:val="center"/>
              <w:rPr>
                <w:rFonts w:asciiTheme="minorHAnsi" w:hAnsiTheme="minorHAnsi" w:cstheme="minorHAnsi"/>
                <w:b/>
                <w:bCs/>
              </w:rPr>
            </w:pPr>
            <w:r>
              <w:rPr>
                <w:rFonts w:asciiTheme="minorHAnsi" w:hAnsiTheme="minorHAnsi" w:cstheme="minorHAnsi"/>
                <w:b/>
                <w:bCs/>
              </w:rPr>
              <w:t>751.815,42</w:t>
            </w:r>
          </w:p>
        </w:tc>
      </w:tr>
      <w:tr w:rsidR="008D02F4" w:rsidRPr="00BC54C9" w14:paraId="76691D9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1B3D4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09C2C6"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5820FCE"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9A51E90"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925427"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B32DD8"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F26A80"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EC585D"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06B389"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22811C"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BFF00D" w14:textId="77777777" w:rsidR="008D02F4" w:rsidRPr="00BC54C9" w:rsidRDefault="008D02F4" w:rsidP="008D02F4">
            <w:pPr>
              <w:pStyle w:val="NormalnyWeb"/>
              <w:jc w:val="center"/>
              <w:rPr>
                <w:rFonts w:asciiTheme="minorHAnsi" w:hAnsiTheme="minorHAnsi" w:cstheme="minorHAnsi"/>
              </w:rPr>
            </w:pPr>
          </w:p>
        </w:tc>
      </w:tr>
      <w:tr w:rsidR="008D02F4" w:rsidRPr="00BC54C9" w14:paraId="77D58B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A198F4"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77593CC" w14:textId="77777777" w:rsidR="008D02F4" w:rsidRPr="00BC54C9" w:rsidRDefault="008D02F4" w:rsidP="008D02F4">
            <w:pPr>
              <w:pStyle w:val="NormalnyWeb"/>
              <w:jc w:val="center"/>
              <w:rPr>
                <w:rFonts w:asciiTheme="minorHAnsi" w:hAnsiTheme="minorHAnsi" w:cstheme="minorHAnsi"/>
                <w:i/>
                <w:iCs/>
              </w:rPr>
            </w:pPr>
            <w:r w:rsidRPr="00BC54C9">
              <w:rPr>
                <w:rFonts w:asciiTheme="minorHAnsi" w:hAnsiTheme="minorHAnsi" w:cstheme="minorHAnsi"/>
                <w:i/>
                <w:iCs/>
              </w:rPr>
              <w:t>60004</w:t>
            </w:r>
          </w:p>
        </w:tc>
        <w:tc>
          <w:tcPr>
            <w:tcW w:w="222" w:type="pct"/>
            <w:tcBorders>
              <w:top w:val="outset" w:sz="6" w:space="0" w:color="000000"/>
              <w:left w:val="outset" w:sz="6" w:space="0" w:color="000000"/>
              <w:bottom w:val="outset" w:sz="6" w:space="0" w:color="000000"/>
              <w:right w:val="outset" w:sz="6" w:space="0" w:color="000000"/>
            </w:tcBorders>
          </w:tcPr>
          <w:p w14:paraId="44B3B3B4" w14:textId="77777777" w:rsidR="008D02F4" w:rsidRPr="00BC54C9" w:rsidRDefault="008D02F4" w:rsidP="008D02F4">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3D01DBE1" w14:textId="77777777" w:rsidR="008D02F4" w:rsidRPr="00BC54C9" w:rsidRDefault="008D02F4" w:rsidP="008D02F4">
            <w:pPr>
              <w:pStyle w:val="NormalnyWeb"/>
              <w:rPr>
                <w:rFonts w:asciiTheme="minorHAnsi" w:hAnsiTheme="minorHAnsi" w:cstheme="minorHAnsi"/>
                <w:i/>
                <w:iCs/>
              </w:rPr>
            </w:pPr>
            <w:r w:rsidRPr="00BC54C9">
              <w:rPr>
                <w:rFonts w:asciiTheme="minorHAnsi" w:hAnsiTheme="minorHAnsi" w:cstheme="minorHAnsi"/>
                <w:i/>
                <w:iCs/>
              </w:rPr>
              <w:t>Lokalny transport zbiorowy</w:t>
            </w:r>
          </w:p>
        </w:tc>
        <w:tc>
          <w:tcPr>
            <w:tcW w:w="526" w:type="pct"/>
            <w:tcBorders>
              <w:top w:val="outset" w:sz="6" w:space="0" w:color="000000"/>
              <w:left w:val="outset" w:sz="6" w:space="0" w:color="000000"/>
              <w:bottom w:val="outset" w:sz="6" w:space="0" w:color="000000"/>
              <w:right w:val="outset" w:sz="6" w:space="0" w:color="000000"/>
            </w:tcBorders>
          </w:tcPr>
          <w:p w14:paraId="0B5D1844" w14:textId="17FB1B4F" w:rsidR="008D02F4" w:rsidRPr="00C64F6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20.188,00</w:t>
            </w:r>
          </w:p>
        </w:tc>
        <w:tc>
          <w:tcPr>
            <w:tcW w:w="526" w:type="pct"/>
            <w:tcBorders>
              <w:top w:val="outset" w:sz="6" w:space="0" w:color="000000"/>
              <w:left w:val="outset" w:sz="6" w:space="0" w:color="000000"/>
              <w:bottom w:val="outset" w:sz="6" w:space="0" w:color="000000"/>
              <w:right w:val="outset" w:sz="6" w:space="0" w:color="000000"/>
            </w:tcBorders>
          </w:tcPr>
          <w:p w14:paraId="0D788DCC" w14:textId="17535A1D" w:rsidR="008D02F4" w:rsidRPr="00C64F6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20.000,00</w:t>
            </w:r>
          </w:p>
        </w:tc>
        <w:tc>
          <w:tcPr>
            <w:tcW w:w="422" w:type="pct"/>
            <w:tcBorders>
              <w:top w:val="outset" w:sz="6" w:space="0" w:color="000000"/>
              <w:left w:val="outset" w:sz="6" w:space="0" w:color="000000"/>
              <w:bottom w:val="outset" w:sz="6" w:space="0" w:color="000000"/>
              <w:right w:val="outset" w:sz="6" w:space="0" w:color="000000"/>
            </w:tcBorders>
          </w:tcPr>
          <w:p w14:paraId="64E47B36" w14:textId="73B4D366" w:rsidR="008D02F4" w:rsidRPr="00C64F6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99,07</w:t>
            </w:r>
          </w:p>
        </w:tc>
        <w:tc>
          <w:tcPr>
            <w:tcW w:w="526" w:type="pct"/>
            <w:tcBorders>
              <w:top w:val="outset" w:sz="6" w:space="0" w:color="000000"/>
              <w:left w:val="outset" w:sz="6" w:space="0" w:color="000000"/>
              <w:bottom w:val="outset" w:sz="6" w:space="0" w:color="000000"/>
              <w:right w:val="outset" w:sz="6" w:space="0" w:color="000000"/>
            </w:tcBorders>
          </w:tcPr>
          <w:p w14:paraId="2C57B7FC" w14:textId="5A7E72F8" w:rsidR="008D02F4" w:rsidRPr="00BC54C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20.188,00</w:t>
            </w:r>
          </w:p>
        </w:tc>
        <w:tc>
          <w:tcPr>
            <w:tcW w:w="526" w:type="pct"/>
            <w:tcBorders>
              <w:top w:val="outset" w:sz="6" w:space="0" w:color="000000"/>
              <w:left w:val="outset" w:sz="6" w:space="0" w:color="000000"/>
              <w:bottom w:val="outset" w:sz="6" w:space="0" w:color="000000"/>
              <w:right w:val="outset" w:sz="6" w:space="0" w:color="000000"/>
            </w:tcBorders>
          </w:tcPr>
          <w:p w14:paraId="3C3A1191" w14:textId="400D6C23" w:rsidR="008D02F4" w:rsidRPr="00BC54C9" w:rsidRDefault="008D02F4" w:rsidP="008D02F4">
            <w:pPr>
              <w:pStyle w:val="NormalnyWeb"/>
              <w:jc w:val="center"/>
              <w:rPr>
                <w:rFonts w:asciiTheme="minorHAnsi" w:hAnsiTheme="minorHAnsi" w:cstheme="minorHAnsi"/>
                <w:i/>
                <w:iCs/>
              </w:rPr>
            </w:pPr>
            <w:r w:rsidRPr="00C64F69">
              <w:rPr>
                <w:rFonts w:asciiTheme="minorHAnsi" w:hAnsiTheme="minorHAnsi" w:cstheme="minorHAnsi"/>
                <w:i/>
                <w:iCs/>
              </w:rPr>
              <w:t>20.000,00</w:t>
            </w:r>
          </w:p>
        </w:tc>
        <w:tc>
          <w:tcPr>
            <w:tcW w:w="526" w:type="pct"/>
            <w:tcBorders>
              <w:top w:val="outset" w:sz="6" w:space="0" w:color="000000"/>
              <w:left w:val="outset" w:sz="6" w:space="0" w:color="000000"/>
              <w:bottom w:val="outset" w:sz="6" w:space="0" w:color="000000"/>
              <w:right w:val="outset" w:sz="6" w:space="0" w:color="000000"/>
            </w:tcBorders>
          </w:tcPr>
          <w:p w14:paraId="1AC0CB68" w14:textId="15289468"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148258D" w14:textId="50D206F6"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w:t>
            </w:r>
          </w:p>
        </w:tc>
      </w:tr>
      <w:tr w:rsidR="008D02F4" w:rsidRPr="00BC54C9" w14:paraId="4C8320B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6457E04"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00541E"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EA7D59E"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7BAFC9F"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7A1ABB"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604FE7"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7E60DD6"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AD9812"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AFAF67"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E8B320"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2C88A6" w14:textId="77777777" w:rsidR="008D02F4" w:rsidRPr="00BC54C9" w:rsidRDefault="008D02F4" w:rsidP="008D02F4">
            <w:pPr>
              <w:pStyle w:val="NormalnyWeb"/>
              <w:jc w:val="center"/>
              <w:rPr>
                <w:rFonts w:asciiTheme="minorHAnsi" w:hAnsiTheme="minorHAnsi" w:cstheme="minorHAnsi"/>
              </w:rPr>
            </w:pPr>
          </w:p>
        </w:tc>
      </w:tr>
      <w:tr w:rsidR="008D02F4" w:rsidRPr="00BC54C9" w14:paraId="1645583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8B199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C60D101"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93EDA78"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2710</w:t>
            </w:r>
          </w:p>
        </w:tc>
        <w:tc>
          <w:tcPr>
            <w:tcW w:w="743" w:type="pct"/>
            <w:tcBorders>
              <w:top w:val="outset" w:sz="6" w:space="0" w:color="000000"/>
              <w:left w:val="outset" w:sz="6" w:space="0" w:color="000000"/>
              <w:bottom w:val="outset" w:sz="6" w:space="0" w:color="000000"/>
              <w:right w:val="outset" w:sz="6" w:space="0" w:color="000000"/>
            </w:tcBorders>
            <w:hideMark/>
          </w:tcPr>
          <w:p w14:paraId="2B5015E5"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Dotacja celowa na pomoc finansową udzielaną między jednostkami samorządu terytorialnego na dofinansowanie własnych zadań bieżących</w:t>
            </w:r>
          </w:p>
        </w:tc>
        <w:tc>
          <w:tcPr>
            <w:tcW w:w="526" w:type="pct"/>
            <w:tcBorders>
              <w:top w:val="outset" w:sz="6" w:space="0" w:color="000000"/>
              <w:left w:val="outset" w:sz="6" w:space="0" w:color="000000"/>
              <w:bottom w:val="outset" w:sz="6" w:space="0" w:color="000000"/>
              <w:right w:val="outset" w:sz="6" w:space="0" w:color="000000"/>
            </w:tcBorders>
          </w:tcPr>
          <w:p w14:paraId="3A64C609" w14:textId="28EEE65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20.188,00</w:t>
            </w:r>
          </w:p>
        </w:tc>
        <w:tc>
          <w:tcPr>
            <w:tcW w:w="526" w:type="pct"/>
            <w:tcBorders>
              <w:top w:val="outset" w:sz="6" w:space="0" w:color="000000"/>
              <w:left w:val="outset" w:sz="6" w:space="0" w:color="000000"/>
              <w:bottom w:val="outset" w:sz="6" w:space="0" w:color="000000"/>
              <w:right w:val="outset" w:sz="6" w:space="0" w:color="000000"/>
            </w:tcBorders>
          </w:tcPr>
          <w:p w14:paraId="470E2AED" w14:textId="46E34E8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422" w:type="pct"/>
            <w:tcBorders>
              <w:top w:val="outset" w:sz="6" w:space="0" w:color="000000"/>
              <w:left w:val="outset" w:sz="6" w:space="0" w:color="000000"/>
              <w:bottom w:val="outset" w:sz="6" w:space="0" w:color="000000"/>
              <w:right w:val="outset" w:sz="6" w:space="0" w:color="000000"/>
            </w:tcBorders>
          </w:tcPr>
          <w:p w14:paraId="05918FE8" w14:textId="5E742F97"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99,07</w:t>
            </w:r>
          </w:p>
        </w:tc>
        <w:tc>
          <w:tcPr>
            <w:tcW w:w="526" w:type="pct"/>
            <w:tcBorders>
              <w:top w:val="outset" w:sz="6" w:space="0" w:color="000000"/>
              <w:left w:val="outset" w:sz="6" w:space="0" w:color="000000"/>
              <w:bottom w:val="outset" w:sz="6" w:space="0" w:color="000000"/>
              <w:right w:val="outset" w:sz="6" w:space="0" w:color="000000"/>
            </w:tcBorders>
          </w:tcPr>
          <w:p w14:paraId="3C4A6789" w14:textId="5DFA3E9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20.188,00</w:t>
            </w:r>
          </w:p>
        </w:tc>
        <w:tc>
          <w:tcPr>
            <w:tcW w:w="526" w:type="pct"/>
            <w:tcBorders>
              <w:top w:val="outset" w:sz="6" w:space="0" w:color="000000"/>
              <w:left w:val="outset" w:sz="6" w:space="0" w:color="000000"/>
              <w:bottom w:val="outset" w:sz="6" w:space="0" w:color="000000"/>
              <w:right w:val="outset" w:sz="6" w:space="0" w:color="000000"/>
            </w:tcBorders>
          </w:tcPr>
          <w:p w14:paraId="0D72CBB6" w14:textId="64406326"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07FDCFE6" w14:textId="2461F98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1D68AC" w14:textId="5DADF0E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2B67626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5605A0"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22CE8C"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A5AC1C7"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6C8BEDE"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4F20BD"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A7E78C"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6ACD7D"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59EFE7"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55534C"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69777B"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198099" w14:textId="77777777" w:rsidR="008D02F4" w:rsidRPr="00BC54C9" w:rsidRDefault="008D02F4" w:rsidP="008D02F4">
            <w:pPr>
              <w:pStyle w:val="NormalnyWeb"/>
              <w:jc w:val="center"/>
              <w:rPr>
                <w:rFonts w:asciiTheme="minorHAnsi" w:hAnsiTheme="minorHAnsi" w:cstheme="minorHAnsi"/>
              </w:rPr>
            </w:pPr>
          </w:p>
        </w:tc>
      </w:tr>
      <w:tr w:rsidR="008D02F4" w:rsidRPr="00BC54C9" w14:paraId="6B8481C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8369D5A"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23F4550"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i/>
                <w:iCs/>
              </w:rPr>
              <w:t>60014</w:t>
            </w:r>
          </w:p>
        </w:tc>
        <w:tc>
          <w:tcPr>
            <w:tcW w:w="222" w:type="pct"/>
            <w:tcBorders>
              <w:top w:val="outset" w:sz="6" w:space="0" w:color="000000"/>
              <w:left w:val="outset" w:sz="6" w:space="0" w:color="000000"/>
              <w:bottom w:val="outset" w:sz="6" w:space="0" w:color="000000"/>
              <w:right w:val="outset" w:sz="6" w:space="0" w:color="000000"/>
            </w:tcBorders>
          </w:tcPr>
          <w:p w14:paraId="7052C9B4"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3310EEB6"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i/>
                <w:iCs/>
              </w:rPr>
              <w:t>Drogi publiczne powiatowe</w:t>
            </w:r>
          </w:p>
        </w:tc>
        <w:tc>
          <w:tcPr>
            <w:tcW w:w="526" w:type="pct"/>
            <w:tcBorders>
              <w:top w:val="outset" w:sz="6" w:space="0" w:color="000000"/>
              <w:left w:val="outset" w:sz="6" w:space="0" w:color="000000"/>
              <w:bottom w:val="outset" w:sz="6" w:space="0" w:color="000000"/>
              <w:right w:val="outset" w:sz="6" w:space="0" w:color="000000"/>
            </w:tcBorders>
          </w:tcPr>
          <w:p w14:paraId="2BA27A62" w14:textId="656E327C"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82.500,00</w:t>
            </w:r>
          </w:p>
        </w:tc>
        <w:tc>
          <w:tcPr>
            <w:tcW w:w="526" w:type="pct"/>
            <w:tcBorders>
              <w:top w:val="outset" w:sz="6" w:space="0" w:color="000000"/>
              <w:left w:val="outset" w:sz="6" w:space="0" w:color="000000"/>
              <w:bottom w:val="outset" w:sz="6" w:space="0" w:color="000000"/>
              <w:right w:val="outset" w:sz="6" w:space="0" w:color="000000"/>
            </w:tcBorders>
          </w:tcPr>
          <w:p w14:paraId="133DD945" w14:textId="30A466DD"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82.29</w:t>
            </w:r>
            <w:r w:rsidR="00874080">
              <w:rPr>
                <w:rFonts w:asciiTheme="minorHAnsi" w:hAnsiTheme="minorHAnsi" w:cstheme="minorHAnsi"/>
                <w:i/>
              </w:rPr>
              <w:t>8</w:t>
            </w:r>
            <w:r>
              <w:rPr>
                <w:rFonts w:asciiTheme="minorHAnsi" w:hAnsiTheme="minorHAnsi" w:cstheme="minorHAnsi"/>
                <w:i/>
              </w:rPr>
              <w:t>,45</w:t>
            </w:r>
          </w:p>
        </w:tc>
        <w:tc>
          <w:tcPr>
            <w:tcW w:w="422" w:type="pct"/>
            <w:tcBorders>
              <w:top w:val="outset" w:sz="6" w:space="0" w:color="000000"/>
              <w:left w:val="outset" w:sz="6" w:space="0" w:color="000000"/>
              <w:bottom w:val="outset" w:sz="6" w:space="0" w:color="000000"/>
              <w:right w:val="outset" w:sz="6" w:space="0" w:color="000000"/>
            </w:tcBorders>
          </w:tcPr>
          <w:p w14:paraId="46C4F379" w14:textId="10018D1E"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99,76</w:t>
            </w:r>
          </w:p>
        </w:tc>
        <w:tc>
          <w:tcPr>
            <w:tcW w:w="526" w:type="pct"/>
            <w:tcBorders>
              <w:top w:val="outset" w:sz="6" w:space="0" w:color="000000"/>
              <w:left w:val="outset" w:sz="6" w:space="0" w:color="000000"/>
              <w:bottom w:val="outset" w:sz="6" w:space="0" w:color="000000"/>
              <w:right w:val="outset" w:sz="6" w:space="0" w:color="000000"/>
            </w:tcBorders>
          </w:tcPr>
          <w:p w14:paraId="0CBD46C5" w14:textId="2E34B6BC" w:rsidR="008D02F4" w:rsidRPr="008D02F4" w:rsidRDefault="008D02F4" w:rsidP="008D02F4">
            <w:pPr>
              <w:pStyle w:val="NormalnyWeb"/>
              <w:jc w:val="center"/>
              <w:rPr>
                <w:rFonts w:asciiTheme="minorHAnsi" w:hAnsiTheme="minorHAnsi" w:cstheme="minorHAnsi"/>
                <w:i/>
                <w:iCs/>
              </w:rPr>
            </w:pPr>
            <w:r w:rsidRPr="008D02F4">
              <w:rPr>
                <w:rFonts w:asciiTheme="minorHAnsi" w:hAnsiTheme="minorHAnsi" w:cstheme="minorHAnsi"/>
                <w:i/>
                <w:iCs/>
              </w:rPr>
              <w:t>22.500,00</w:t>
            </w:r>
          </w:p>
        </w:tc>
        <w:tc>
          <w:tcPr>
            <w:tcW w:w="526" w:type="pct"/>
            <w:tcBorders>
              <w:top w:val="outset" w:sz="6" w:space="0" w:color="000000"/>
              <w:left w:val="outset" w:sz="6" w:space="0" w:color="000000"/>
              <w:bottom w:val="outset" w:sz="6" w:space="0" w:color="000000"/>
              <w:right w:val="outset" w:sz="6" w:space="0" w:color="000000"/>
            </w:tcBorders>
          </w:tcPr>
          <w:p w14:paraId="5450B6ED" w14:textId="375308DD" w:rsidR="008D02F4" w:rsidRPr="008D02F4" w:rsidRDefault="008D02F4" w:rsidP="008D02F4">
            <w:pPr>
              <w:pStyle w:val="NormalnyWeb"/>
              <w:jc w:val="center"/>
              <w:rPr>
                <w:rFonts w:asciiTheme="minorHAnsi" w:hAnsiTheme="minorHAnsi" w:cstheme="minorHAnsi"/>
                <w:i/>
                <w:iCs/>
              </w:rPr>
            </w:pPr>
            <w:r w:rsidRPr="008D02F4">
              <w:rPr>
                <w:rFonts w:asciiTheme="minorHAnsi" w:hAnsiTheme="minorHAnsi" w:cstheme="minorHAnsi"/>
                <w:i/>
                <w:iCs/>
              </w:rPr>
              <w:t>22.298,45</w:t>
            </w:r>
          </w:p>
        </w:tc>
        <w:tc>
          <w:tcPr>
            <w:tcW w:w="526" w:type="pct"/>
            <w:tcBorders>
              <w:top w:val="outset" w:sz="6" w:space="0" w:color="000000"/>
              <w:left w:val="outset" w:sz="6" w:space="0" w:color="000000"/>
              <w:bottom w:val="outset" w:sz="6" w:space="0" w:color="000000"/>
              <w:right w:val="outset" w:sz="6" w:space="0" w:color="000000"/>
            </w:tcBorders>
          </w:tcPr>
          <w:p w14:paraId="37868740" w14:textId="74D0CE42"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60.000,00</w:t>
            </w:r>
          </w:p>
        </w:tc>
        <w:tc>
          <w:tcPr>
            <w:tcW w:w="486" w:type="pct"/>
            <w:tcBorders>
              <w:top w:val="outset" w:sz="6" w:space="0" w:color="000000"/>
              <w:left w:val="outset" w:sz="6" w:space="0" w:color="000000"/>
              <w:bottom w:val="outset" w:sz="6" w:space="0" w:color="000000"/>
              <w:right w:val="outset" w:sz="6" w:space="0" w:color="000000"/>
            </w:tcBorders>
          </w:tcPr>
          <w:p w14:paraId="3EFF8455" w14:textId="534D7E83"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60.000,00</w:t>
            </w:r>
          </w:p>
        </w:tc>
      </w:tr>
      <w:tr w:rsidR="008D02F4" w:rsidRPr="00BC54C9" w14:paraId="4053F27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7475E8"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DC166D"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95548EF"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7DBE40D"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C8776E"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9A6CFC"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53D7F6"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90DF19"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CB76AF"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94DEAF"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2FA182" w14:textId="77777777" w:rsidR="008D02F4" w:rsidRPr="00BC54C9" w:rsidRDefault="008D02F4" w:rsidP="008D02F4">
            <w:pPr>
              <w:pStyle w:val="NormalnyWeb"/>
              <w:jc w:val="center"/>
              <w:rPr>
                <w:rFonts w:asciiTheme="minorHAnsi" w:hAnsiTheme="minorHAnsi" w:cstheme="minorHAnsi"/>
              </w:rPr>
            </w:pPr>
          </w:p>
        </w:tc>
      </w:tr>
      <w:tr w:rsidR="008D02F4" w:rsidRPr="00BC54C9" w14:paraId="560E730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2329C63"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A62075"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23825F1"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4520</w:t>
            </w:r>
          </w:p>
        </w:tc>
        <w:tc>
          <w:tcPr>
            <w:tcW w:w="743" w:type="pct"/>
            <w:tcBorders>
              <w:top w:val="outset" w:sz="6" w:space="0" w:color="000000"/>
              <w:left w:val="outset" w:sz="6" w:space="0" w:color="000000"/>
              <w:bottom w:val="outset" w:sz="6" w:space="0" w:color="000000"/>
              <w:right w:val="outset" w:sz="6" w:space="0" w:color="000000"/>
            </w:tcBorders>
            <w:hideMark/>
          </w:tcPr>
          <w:p w14:paraId="3F143537"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054A4E56" w14:textId="46226EF7"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22.500,00</w:t>
            </w:r>
          </w:p>
        </w:tc>
        <w:tc>
          <w:tcPr>
            <w:tcW w:w="526" w:type="pct"/>
            <w:tcBorders>
              <w:top w:val="outset" w:sz="6" w:space="0" w:color="000000"/>
              <w:left w:val="outset" w:sz="6" w:space="0" w:color="000000"/>
              <w:bottom w:val="outset" w:sz="6" w:space="0" w:color="000000"/>
              <w:right w:val="outset" w:sz="6" w:space="0" w:color="000000"/>
            </w:tcBorders>
          </w:tcPr>
          <w:p w14:paraId="0EABEB13" w14:textId="36D90A66"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22.298,45</w:t>
            </w:r>
          </w:p>
        </w:tc>
        <w:tc>
          <w:tcPr>
            <w:tcW w:w="422" w:type="pct"/>
            <w:tcBorders>
              <w:top w:val="outset" w:sz="6" w:space="0" w:color="000000"/>
              <w:left w:val="outset" w:sz="6" w:space="0" w:color="000000"/>
              <w:bottom w:val="outset" w:sz="6" w:space="0" w:color="000000"/>
              <w:right w:val="outset" w:sz="6" w:space="0" w:color="000000"/>
            </w:tcBorders>
          </w:tcPr>
          <w:p w14:paraId="7465E35C" w14:textId="2ED5CE3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99,10</w:t>
            </w:r>
          </w:p>
        </w:tc>
        <w:tc>
          <w:tcPr>
            <w:tcW w:w="526" w:type="pct"/>
            <w:tcBorders>
              <w:top w:val="outset" w:sz="6" w:space="0" w:color="000000"/>
              <w:left w:val="outset" w:sz="6" w:space="0" w:color="000000"/>
              <w:bottom w:val="outset" w:sz="6" w:space="0" w:color="000000"/>
              <w:right w:val="outset" w:sz="6" w:space="0" w:color="000000"/>
            </w:tcBorders>
          </w:tcPr>
          <w:p w14:paraId="03D027C1" w14:textId="794AAFA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22.500,00</w:t>
            </w:r>
          </w:p>
        </w:tc>
        <w:tc>
          <w:tcPr>
            <w:tcW w:w="526" w:type="pct"/>
            <w:tcBorders>
              <w:top w:val="outset" w:sz="6" w:space="0" w:color="000000"/>
              <w:left w:val="outset" w:sz="6" w:space="0" w:color="000000"/>
              <w:bottom w:val="outset" w:sz="6" w:space="0" w:color="000000"/>
              <w:right w:val="outset" w:sz="6" w:space="0" w:color="000000"/>
            </w:tcBorders>
          </w:tcPr>
          <w:p w14:paraId="6391B6CE" w14:textId="414217F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22.298,45</w:t>
            </w:r>
          </w:p>
        </w:tc>
        <w:tc>
          <w:tcPr>
            <w:tcW w:w="526" w:type="pct"/>
            <w:tcBorders>
              <w:top w:val="outset" w:sz="6" w:space="0" w:color="000000"/>
              <w:left w:val="outset" w:sz="6" w:space="0" w:color="000000"/>
              <w:bottom w:val="outset" w:sz="6" w:space="0" w:color="000000"/>
              <w:right w:val="outset" w:sz="6" w:space="0" w:color="000000"/>
            </w:tcBorders>
          </w:tcPr>
          <w:p w14:paraId="681EF6AB" w14:textId="0EAE3F5E"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6E9E54D" w14:textId="4DC1C52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3D0894E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35F5B90"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48677E"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0B75838"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14C0112C"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275F7AA3" w14:textId="46A7E5A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14F0804B" w14:textId="0FAF16D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40.000,00</w:t>
            </w:r>
          </w:p>
        </w:tc>
        <w:tc>
          <w:tcPr>
            <w:tcW w:w="422" w:type="pct"/>
            <w:tcBorders>
              <w:top w:val="outset" w:sz="6" w:space="0" w:color="000000"/>
              <w:left w:val="outset" w:sz="6" w:space="0" w:color="000000"/>
              <w:bottom w:val="outset" w:sz="6" w:space="0" w:color="000000"/>
              <w:right w:val="outset" w:sz="6" w:space="0" w:color="000000"/>
            </w:tcBorders>
          </w:tcPr>
          <w:p w14:paraId="69767A7F" w14:textId="68964F5D"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1465A02" w14:textId="0787D377"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2F79DE7" w14:textId="00C83328"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071499C" w14:textId="6E343AC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40.000,00</w:t>
            </w:r>
          </w:p>
        </w:tc>
        <w:tc>
          <w:tcPr>
            <w:tcW w:w="486" w:type="pct"/>
            <w:tcBorders>
              <w:top w:val="outset" w:sz="6" w:space="0" w:color="000000"/>
              <w:left w:val="outset" w:sz="6" w:space="0" w:color="000000"/>
              <w:bottom w:val="outset" w:sz="6" w:space="0" w:color="000000"/>
              <w:right w:val="outset" w:sz="6" w:space="0" w:color="000000"/>
            </w:tcBorders>
          </w:tcPr>
          <w:p w14:paraId="4521CED5" w14:textId="64C0769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40.000,00</w:t>
            </w:r>
          </w:p>
        </w:tc>
      </w:tr>
      <w:tr w:rsidR="008D02F4" w:rsidRPr="00BC54C9" w14:paraId="765F69E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81B53EB"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6F2B05"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2D2580D" w14:textId="4095183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6300</w:t>
            </w:r>
          </w:p>
        </w:tc>
        <w:tc>
          <w:tcPr>
            <w:tcW w:w="743" w:type="pct"/>
            <w:tcBorders>
              <w:top w:val="outset" w:sz="6" w:space="0" w:color="000000"/>
              <w:left w:val="outset" w:sz="6" w:space="0" w:color="000000"/>
              <w:bottom w:val="outset" w:sz="6" w:space="0" w:color="000000"/>
              <w:right w:val="outset" w:sz="6" w:space="0" w:color="000000"/>
            </w:tcBorders>
          </w:tcPr>
          <w:p w14:paraId="6A88C083" w14:textId="1AAF078D"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 xml:space="preserve">Dotacja celowa na pomoc finansową udzielaną między jednostkami samorządu terytorialnego na dofinansowanie własnych zadań </w:t>
            </w:r>
            <w:r>
              <w:rPr>
                <w:rFonts w:asciiTheme="minorHAnsi" w:hAnsiTheme="minorHAnsi" w:cstheme="minorHAnsi"/>
              </w:rPr>
              <w:t>inwestycyjnych i zakupów inwestycyjnych</w:t>
            </w:r>
          </w:p>
        </w:tc>
        <w:tc>
          <w:tcPr>
            <w:tcW w:w="526" w:type="pct"/>
            <w:tcBorders>
              <w:top w:val="outset" w:sz="6" w:space="0" w:color="000000"/>
              <w:left w:val="outset" w:sz="6" w:space="0" w:color="000000"/>
              <w:bottom w:val="outset" w:sz="6" w:space="0" w:color="000000"/>
              <w:right w:val="outset" w:sz="6" w:space="0" w:color="000000"/>
            </w:tcBorders>
          </w:tcPr>
          <w:p w14:paraId="1B4E60F8" w14:textId="5A17C06E" w:rsidR="008D02F4"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28EADBD8" w14:textId="3A5F4C1B" w:rsidR="008D02F4"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422" w:type="pct"/>
            <w:tcBorders>
              <w:top w:val="outset" w:sz="6" w:space="0" w:color="000000"/>
              <w:left w:val="outset" w:sz="6" w:space="0" w:color="000000"/>
              <w:bottom w:val="outset" w:sz="6" w:space="0" w:color="000000"/>
              <w:right w:val="outset" w:sz="6" w:space="0" w:color="000000"/>
            </w:tcBorders>
          </w:tcPr>
          <w:p w14:paraId="5500A776" w14:textId="60670483" w:rsidR="008D02F4" w:rsidRDefault="008D02F4" w:rsidP="008D02F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5254A56" w14:textId="1B5F3E7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2A1915E" w14:textId="2FECA9F6"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B52B1F8" w14:textId="4692F1B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486" w:type="pct"/>
            <w:tcBorders>
              <w:top w:val="outset" w:sz="6" w:space="0" w:color="000000"/>
              <w:left w:val="outset" w:sz="6" w:space="0" w:color="000000"/>
              <w:bottom w:val="outset" w:sz="6" w:space="0" w:color="000000"/>
              <w:right w:val="outset" w:sz="6" w:space="0" w:color="000000"/>
            </w:tcBorders>
          </w:tcPr>
          <w:p w14:paraId="4E82435F" w14:textId="0E4F2E41"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r>
      <w:tr w:rsidR="008D02F4" w:rsidRPr="00BC54C9" w14:paraId="2CE0F2D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460FE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DC0507"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AB9B2AA"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107E46D"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D2D3B6"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10A3BF"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6667EF5"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2177C6"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FCD0CD"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E33B91"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870DD27" w14:textId="77777777" w:rsidR="008D02F4" w:rsidRPr="00BC54C9" w:rsidRDefault="008D02F4" w:rsidP="008D02F4">
            <w:pPr>
              <w:pStyle w:val="NormalnyWeb"/>
              <w:jc w:val="center"/>
              <w:rPr>
                <w:rFonts w:asciiTheme="minorHAnsi" w:hAnsiTheme="minorHAnsi" w:cstheme="minorHAnsi"/>
              </w:rPr>
            </w:pPr>
          </w:p>
        </w:tc>
      </w:tr>
      <w:tr w:rsidR="008D02F4" w:rsidRPr="00BC54C9" w14:paraId="005682C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D0FB7F"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84D055E"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i/>
                <w:iCs/>
              </w:rPr>
              <w:t>60016</w:t>
            </w:r>
          </w:p>
        </w:tc>
        <w:tc>
          <w:tcPr>
            <w:tcW w:w="222" w:type="pct"/>
            <w:tcBorders>
              <w:top w:val="outset" w:sz="6" w:space="0" w:color="000000"/>
              <w:left w:val="outset" w:sz="6" w:space="0" w:color="000000"/>
              <w:bottom w:val="outset" w:sz="6" w:space="0" w:color="000000"/>
              <w:right w:val="outset" w:sz="6" w:space="0" w:color="000000"/>
            </w:tcBorders>
          </w:tcPr>
          <w:p w14:paraId="0DD38C8B"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7C3561D"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i/>
                <w:iCs/>
              </w:rPr>
              <w:t xml:space="preserve">Drogi publiczne gminne </w:t>
            </w:r>
          </w:p>
        </w:tc>
        <w:tc>
          <w:tcPr>
            <w:tcW w:w="526" w:type="pct"/>
            <w:tcBorders>
              <w:top w:val="outset" w:sz="6" w:space="0" w:color="000000"/>
              <w:left w:val="outset" w:sz="6" w:space="0" w:color="000000"/>
              <w:bottom w:val="outset" w:sz="6" w:space="0" w:color="000000"/>
              <w:right w:val="outset" w:sz="6" w:space="0" w:color="000000"/>
            </w:tcBorders>
          </w:tcPr>
          <w:p w14:paraId="6BCB510D" w14:textId="3F544C8C"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1.637.355,90</w:t>
            </w:r>
          </w:p>
        </w:tc>
        <w:tc>
          <w:tcPr>
            <w:tcW w:w="526" w:type="pct"/>
            <w:tcBorders>
              <w:top w:val="outset" w:sz="6" w:space="0" w:color="000000"/>
              <w:left w:val="outset" w:sz="6" w:space="0" w:color="000000"/>
              <w:bottom w:val="outset" w:sz="6" w:space="0" w:color="000000"/>
              <w:right w:val="outset" w:sz="6" w:space="0" w:color="000000"/>
            </w:tcBorders>
          </w:tcPr>
          <w:p w14:paraId="71F15A9A" w14:textId="0A40B4B7"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942.480,58</w:t>
            </w:r>
          </w:p>
        </w:tc>
        <w:tc>
          <w:tcPr>
            <w:tcW w:w="422" w:type="pct"/>
            <w:tcBorders>
              <w:top w:val="outset" w:sz="6" w:space="0" w:color="000000"/>
              <w:left w:val="outset" w:sz="6" w:space="0" w:color="000000"/>
              <w:bottom w:val="outset" w:sz="6" w:space="0" w:color="000000"/>
              <w:right w:val="outset" w:sz="6" w:space="0" w:color="000000"/>
            </w:tcBorders>
          </w:tcPr>
          <w:p w14:paraId="532DC1F3" w14:textId="4DFB1EFC"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57,56</w:t>
            </w:r>
          </w:p>
        </w:tc>
        <w:tc>
          <w:tcPr>
            <w:tcW w:w="526" w:type="pct"/>
            <w:tcBorders>
              <w:top w:val="outset" w:sz="6" w:space="0" w:color="000000"/>
              <w:left w:val="outset" w:sz="6" w:space="0" w:color="000000"/>
              <w:bottom w:val="outset" w:sz="6" w:space="0" w:color="000000"/>
              <w:right w:val="outset" w:sz="6" w:space="0" w:color="000000"/>
            </w:tcBorders>
          </w:tcPr>
          <w:p w14:paraId="1D7678CC" w14:textId="0C4D13A5"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426.817,24</w:t>
            </w:r>
          </w:p>
        </w:tc>
        <w:tc>
          <w:tcPr>
            <w:tcW w:w="526" w:type="pct"/>
            <w:tcBorders>
              <w:top w:val="outset" w:sz="6" w:space="0" w:color="000000"/>
              <w:left w:val="outset" w:sz="6" w:space="0" w:color="000000"/>
              <w:bottom w:val="outset" w:sz="6" w:space="0" w:color="000000"/>
              <w:right w:val="outset" w:sz="6" w:space="0" w:color="000000"/>
            </w:tcBorders>
          </w:tcPr>
          <w:p w14:paraId="6504E4B4" w14:textId="2D59C02A" w:rsidR="008D02F4" w:rsidRPr="00BC54C9" w:rsidRDefault="008D02F4" w:rsidP="008D02F4">
            <w:pPr>
              <w:pStyle w:val="NormalnyWeb"/>
              <w:jc w:val="center"/>
              <w:rPr>
                <w:rFonts w:asciiTheme="minorHAnsi" w:hAnsiTheme="minorHAnsi" w:cstheme="minorHAnsi"/>
                <w:i/>
              </w:rPr>
            </w:pPr>
            <w:r>
              <w:rPr>
                <w:rFonts w:asciiTheme="minorHAnsi" w:hAnsiTheme="minorHAnsi" w:cstheme="minorHAnsi"/>
                <w:i/>
              </w:rPr>
              <w:t>315.031,06</w:t>
            </w:r>
          </w:p>
        </w:tc>
        <w:tc>
          <w:tcPr>
            <w:tcW w:w="526" w:type="pct"/>
            <w:tcBorders>
              <w:top w:val="outset" w:sz="6" w:space="0" w:color="000000"/>
              <w:left w:val="outset" w:sz="6" w:space="0" w:color="000000"/>
              <w:bottom w:val="outset" w:sz="6" w:space="0" w:color="000000"/>
              <w:right w:val="outset" w:sz="6" w:space="0" w:color="000000"/>
            </w:tcBorders>
          </w:tcPr>
          <w:p w14:paraId="07C6A8E2" w14:textId="6AAE8525"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1.210.538,66</w:t>
            </w:r>
          </w:p>
        </w:tc>
        <w:tc>
          <w:tcPr>
            <w:tcW w:w="486" w:type="pct"/>
            <w:tcBorders>
              <w:top w:val="outset" w:sz="6" w:space="0" w:color="000000"/>
              <w:left w:val="outset" w:sz="6" w:space="0" w:color="000000"/>
              <w:bottom w:val="outset" w:sz="6" w:space="0" w:color="000000"/>
              <w:right w:val="outset" w:sz="6" w:space="0" w:color="000000"/>
            </w:tcBorders>
          </w:tcPr>
          <w:p w14:paraId="6B499142" w14:textId="03FC5C02"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627.449,52</w:t>
            </w:r>
          </w:p>
        </w:tc>
      </w:tr>
      <w:tr w:rsidR="008D02F4" w:rsidRPr="00BC54C9" w14:paraId="3C7E36D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E47C4B"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80F4DC"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F3E52D3"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4FC4FCF"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8E9E79"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6285D5"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B54294"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C7E787"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0A15FC"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FA4CA0"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5A5510" w14:textId="77777777" w:rsidR="008D02F4" w:rsidRPr="00BC54C9" w:rsidRDefault="008D02F4" w:rsidP="008D02F4">
            <w:pPr>
              <w:pStyle w:val="NormalnyWeb"/>
              <w:jc w:val="center"/>
              <w:rPr>
                <w:rFonts w:asciiTheme="minorHAnsi" w:hAnsiTheme="minorHAnsi" w:cstheme="minorHAnsi"/>
              </w:rPr>
            </w:pPr>
          </w:p>
        </w:tc>
      </w:tr>
      <w:tr w:rsidR="008D02F4" w:rsidRPr="00BC54C9" w14:paraId="53B960F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0A522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3FDCA81"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A4E7CC6"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00157D78"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537B0749" w14:textId="5D09B77F"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31D3592F" w14:textId="2F8346AE"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4112323" w14:textId="6C60D0D8"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07DBEFE" w14:textId="5931D61C"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231508D7" w14:textId="67EFE7AE"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900EF9A" w14:textId="03F7460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3F4DC6F" w14:textId="4046776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6C6F2DA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9C9F159"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3CA259"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82D00F4"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218A7B91"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58B324DE" w14:textId="24A80E3F"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6B9A4584" w14:textId="6D8F491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869D63C" w14:textId="6B5B1661"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F4C8A40" w14:textId="7997F38C"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2660738C" w14:textId="55672CEE"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D3D8179" w14:textId="6A5E68E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9CE0F7" w14:textId="42EA52C2"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329AA9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38772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3EFDD7"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9CD435"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7385D8D0"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26" w:type="pct"/>
            <w:tcBorders>
              <w:top w:val="outset" w:sz="6" w:space="0" w:color="000000"/>
              <w:left w:val="outset" w:sz="6" w:space="0" w:color="000000"/>
              <w:bottom w:val="outset" w:sz="6" w:space="0" w:color="000000"/>
              <w:right w:val="outset" w:sz="6" w:space="0" w:color="000000"/>
            </w:tcBorders>
          </w:tcPr>
          <w:p w14:paraId="70DB94A0" w14:textId="6960B7E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68.000,00</w:t>
            </w:r>
          </w:p>
        </w:tc>
        <w:tc>
          <w:tcPr>
            <w:tcW w:w="526" w:type="pct"/>
            <w:tcBorders>
              <w:top w:val="outset" w:sz="6" w:space="0" w:color="000000"/>
              <w:left w:val="outset" w:sz="6" w:space="0" w:color="000000"/>
              <w:bottom w:val="outset" w:sz="6" w:space="0" w:color="000000"/>
              <w:right w:val="outset" w:sz="6" w:space="0" w:color="000000"/>
            </w:tcBorders>
          </w:tcPr>
          <w:p w14:paraId="32E1C213" w14:textId="2EFF17B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54.808,52</w:t>
            </w:r>
          </w:p>
        </w:tc>
        <w:tc>
          <w:tcPr>
            <w:tcW w:w="422" w:type="pct"/>
            <w:tcBorders>
              <w:top w:val="outset" w:sz="6" w:space="0" w:color="000000"/>
              <w:left w:val="outset" w:sz="6" w:space="0" w:color="000000"/>
              <w:bottom w:val="outset" w:sz="6" w:space="0" w:color="000000"/>
              <w:right w:val="outset" w:sz="6" w:space="0" w:color="000000"/>
            </w:tcBorders>
          </w:tcPr>
          <w:p w14:paraId="19DF27CC" w14:textId="02DA4AA6"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80,60</w:t>
            </w:r>
          </w:p>
        </w:tc>
        <w:tc>
          <w:tcPr>
            <w:tcW w:w="526" w:type="pct"/>
            <w:tcBorders>
              <w:top w:val="outset" w:sz="6" w:space="0" w:color="000000"/>
              <w:left w:val="outset" w:sz="6" w:space="0" w:color="000000"/>
              <w:bottom w:val="outset" w:sz="6" w:space="0" w:color="000000"/>
              <w:right w:val="outset" w:sz="6" w:space="0" w:color="000000"/>
            </w:tcBorders>
          </w:tcPr>
          <w:p w14:paraId="21068F3C" w14:textId="72339607"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68.000,00</w:t>
            </w:r>
          </w:p>
        </w:tc>
        <w:tc>
          <w:tcPr>
            <w:tcW w:w="526" w:type="pct"/>
            <w:tcBorders>
              <w:top w:val="outset" w:sz="6" w:space="0" w:color="000000"/>
              <w:left w:val="outset" w:sz="6" w:space="0" w:color="000000"/>
              <w:bottom w:val="outset" w:sz="6" w:space="0" w:color="000000"/>
              <w:right w:val="outset" w:sz="6" w:space="0" w:color="000000"/>
            </w:tcBorders>
          </w:tcPr>
          <w:p w14:paraId="13B1A746" w14:textId="400F762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54.808,52</w:t>
            </w:r>
          </w:p>
        </w:tc>
        <w:tc>
          <w:tcPr>
            <w:tcW w:w="526" w:type="pct"/>
            <w:tcBorders>
              <w:top w:val="outset" w:sz="6" w:space="0" w:color="000000"/>
              <w:left w:val="outset" w:sz="6" w:space="0" w:color="000000"/>
              <w:bottom w:val="outset" w:sz="6" w:space="0" w:color="000000"/>
              <w:right w:val="outset" w:sz="6" w:space="0" w:color="000000"/>
            </w:tcBorders>
          </w:tcPr>
          <w:p w14:paraId="216ADDEE" w14:textId="3275C035"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D0C177" w14:textId="6A5B8206"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7CB55CD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2553C9A"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02E611"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940F969"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5CAD05D0"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74C4E024" w14:textId="49D7DE91"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252.817,24</w:t>
            </w:r>
          </w:p>
        </w:tc>
        <w:tc>
          <w:tcPr>
            <w:tcW w:w="526" w:type="pct"/>
            <w:tcBorders>
              <w:top w:val="outset" w:sz="6" w:space="0" w:color="000000"/>
              <w:left w:val="outset" w:sz="6" w:space="0" w:color="000000"/>
              <w:bottom w:val="outset" w:sz="6" w:space="0" w:color="000000"/>
              <w:right w:val="outset" w:sz="6" w:space="0" w:color="000000"/>
            </w:tcBorders>
          </w:tcPr>
          <w:p w14:paraId="3FD7AE47" w14:textId="3C89A487"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222.577,48</w:t>
            </w:r>
          </w:p>
        </w:tc>
        <w:tc>
          <w:tcPr>
            <w:tcW w:w="422" w:type="pct"/>
            <w:tcBorders>
              <w:top w:val="outset" w:sz="6" w:space="0" w:color="000000"/>
              <w:left w:val="outset" w:sz="6" w:space="0" w:color="000000"/>
              <w:bottom w:val="outset" w:sz="6" w:space="0" w:color="000000"/>
              <w:right w:val="outset" w:sz="6" w:space="0" w:color="000000"/>
            </w:tcBorders>
          </w:tcPr>
          <w:p w14:paraId="5045B488" w14:textId="3EF5090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88,04</w:t>
            </w:r>
          </w:p>
        </w:tc>
        <w:tc>
          <w:tcPr>
            <w:tcW w:w="526" w:type="pct"/>
            <w:tcBorders>
              <w:top w:val="outset" w:sz="6" w:space="0" w:color="000000"/>
              <w:left w:val="outset" w:sz="6" w:space="0" w:color="000000"/>
              <w:bottom w:val="outset" w:sz="6" w:space="0" w:color="000000"/>
              <w:right w:val="outset" w:sz="6" w:space="0" w:color="000000"/>
            </w:tcBorders>
          </w:tcPr>
          <w:p w14:paraId="1D2B9DF9" w14:textId="2C3416A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252.817,24</w:t>
            </w:r>
          </w:p>
        </w:tc>
        <w:tc>
          <w:tcPr>
            <w:tcW w:w="526" w:type="pct"/>
            <w:tcBorders>
              <w:top w:val="outset" w:sz="6" w:space="0" w:color="000000"/>
              <w:left w:val="outset" w:sz="6" w:space="0" w:color="000000"/>
              <w:bottom w:val="outset" w:sz="6" w:space="0" w:color="000000"/>
              <w:right w:val="outset" w:sz="6" w:space="0" w:color="000000"/>
            </w:tcBorders>
          </w:tcPr>
          <w:p w14:paraId="2D5827C2" w14:textId="6554BFE8"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222.577,48</w:t>
            </w:r>
          </w:p>
        </w:tc>
        <w:tc>
          <w:tcPr>
            <w:tcW w:w="526" w:type="pct"/>
            <w:tcBorders>
              <w:top w:val="outset" w:sz="6" w:space="0" w:color="000000"/>
              <w:left w:val="outset" w:sz="6" w:space="0" w:color="000000"/>
              <w:bottom w:val="outset" w:sz="6" w:space="0" w:color="000000"/>
              <w:right w:val="outset" w:sz="6" w:space="0" w:color="000000"/>
            </w:tcBorders>
          </w:tcPr>
          <w:p w14:paraId="29FA1033" w14:textId="5398190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4C3C61" w14:textId="0D056DF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1D38953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4B83511"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D8C297"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BADE688"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6971DAC7"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FE2E94C" w14:textId="656567D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103.000,00</w:t>
            </w:r>
          </w:p>
        </w:tc>
        <w:tc>
          <w:tcPr>
            <w:tcW w:w="526" w:type="pct"/>
            <w:tcBorders>
              <w:top w:val="outset" w:sz="6" w:space="0" w:color="000000"/>
              <w:left w:val="outset" w:sz="6" w:space="0" w:color="000000"/>
              <w:bottom w:val="outset" w:sz="6" w:space="0" w:color="000000"/>
              <w:right w:val="outset" w:sz="6" w:space="0" w:color="000000"/>
            </w:tcBorders>
          </w:tcPr>
          <w:p w14:paraId="4F1CDCC1" w14:textId="133A13DD"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37.645,06</w:t>
            </w:r>
          </w:p>
        </w:tc>
        <w:tc>
          <w:tcPr>
            <w:tcW w:w="422" w:type="pct"/>
            <w:tcBorders>
              <w:top w:val="outset" w:sz="6" w:space="0" w:color="000000"/>
              <w:left w:val="outset" w:sz="6" w:space="0" w:color="000000"/>
              <w:bottom w:val="outset" w:sz="6" w:space="0" w:color="000000"/>
              <w:right w:val="outset" w:sz="6" w:space="0" w:color="000000"/>
            </w:tcBorders>
          </w:tcPr>
          <w:p w14:paraId="214DB148" w14:textId="746986F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36,55</w:t>
            </w:r>
          </w:p>
        </w:tc>
        <w:tc>
          <w:tcPr>
            <w:tcW w:w="526" w:type="pct"/>
            <w:tcBorders>
              <w:top w:val="outset" w:sz="6" w:space="0" w:color="000000"/>
              <w:left w:val="outset" w:sz="6" w:space="0" w:color="000000"/>
              <w:bottom w:val="outset" w:sz="6" w:space="0" w:color="000000"/>
              <w:right w:val="outset" w:sz="6" w:space="0" w:color="000000"/>
            </w:tcBorders>
          </w:tcPr>
          <w:p w14:paraId="3C96D07A" w14:textId="7F530191"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103.000,00</w:t>
            </w:r>
          </w:p>
        </w:tc>
        <w:tc>
          <w:tcPr>
            <w:tcW w:w="526" w:type="pct"/>
            <w:tcBorders>
              <w:top w:val="outset" w:sz="6" w:space="0" w:color="000000"/>
              <w:left w:val="outset" w:sz="6" w:space="0" w:color="000000"/>
              <w:bottom w:val="outset" w:sz="6" w:space="0" w:color="000000"/>
              <w:right w:val="outset" w:sz="6" w:space="0" w:color="000000"/>
            </w:tcBorders>
          </w:tcPr>
          <w:p w14:paraId="00C8B071" w14:textId="2E70132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37.645,06</w:t>
            </w:r>
          </w:p>
        </w:tc>
        <w:tc>
          <w:tcPr>
            <w:tcW w:w="526" w:type="pct"/>
            <w:tcBorders>
              <w:top w:val="outset" w:sz="6" w:space="0" w:color="000000"/>
              <w:left w:val="outset" w:sz="6" w:space="0" w:color="000000"/>
              <w:bottom w:val="outset" w:sz="6" w:space="0" w:color="000000"/>
              <w:right w:val="outset" w:sz="6" w:space="0" w:color="000000"/>
            </w:tcBorders>
          </w:tcPr>
          <w:p w14:paraId="2E25838B" w14:textId="2457CA8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0343094" w14:textId="5701B9A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r>
      <w:tr w:rsidR="008D02F4" w:rsidRPr="00BC54C9" w14:paraId="7A80C85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C223F2"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E9CC24"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C4930A8"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7EDC83FB"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CC0240D" w14:textId="5699C25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1.190.538,66</w:t>
            </w:r>
          </w:p>
        </w:tc>
        <w:tc>
          <w:tcPr>
            <w:tcW w:w="526" w:type="pct"/>
            <w:tcBorders>
              <w:top w:val="outset" w:sz="6" w:space="0" w:color="000000"/>
              <w:left w:val="outset" w:sz="6" w:space="0" w:color="000000"/>
              <w:bottom w:val="outset" w:sz="6" w:space="0" w:color="000000"/>
              <w:right w:val="outset" w:sz="6" w:space="0" w:color="000000"/>
            </w:tcBorders>
          </w:tcPr>
          <w:p w14:paraId="2233E7E8" w14:textId="06703EB4"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613.919,52</w:t>
            </w:r>
          </w:p>
        </w:tc>
        <w:tc>
          <w:tcPr>
            <w:tcW w:w="422" w:type="pct"/>
            <w:tcBorders>
              <w:top w:val="outset" w:sz="6" w:space="0" w:color="000000"/>
              <w:left w:val="outset" w:sz="6" w:space="0" w:color="000000"/>
              <w:bottom w:val="outset" w:sz="6" w:space="0" w:color="000000"/>
              <w:right w:val="outset" w:sz="6" w:space="0" w:color="000000"/>
            </w:tcBorders>
          </w:tcPr>
          <w:p w14:paraId="3C547963" w14:textId="3656F5DC"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51,57</w:t>
            </w:r>
          </w:p>
        </w:tc>
        <w:tc>
          <w:tcPr>
            <w:tcW w:w="526" w:type="pct"/>
            <w:tcBorders>
              <w:top w:val="outset" w:sz="6" w:space="0" w:color="000000"/>
              <w:left w:val="outset" w:sz="6" w:space="0" w:color="000000"/>
              <w:bottom w:val="outset" w:sz="6" w:space="0" w:color="000000"/>
              <w:right w:val="outset" w:sz="6" w:space="0" w:color="000000"/>
            </w:tcBorders>
          </w:tcPr>
          <w:p w14:paraId="0FC19718" w14:textId="1C9BCC8F"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0CE3C2D" w14:textId="20035A6D"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2E756A0" w14:textId="50986E6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1.190.538,66</w:t>
            </w:r>
          </w:p>
        </w:tc>
        <w:tc>
          <w:tcPr>
            <w:tcW w:w="486" w:type="pct"/>
            <w:tcBorders>
              <w:top w:val="outset" w:sz="6" w:space="0" w:color="000000"/>
              <w:left w:val="outset" w:sz="6" w:space="0" w:color="000000"/>
              <w:bottom w:val="outset" w:sz="6" w:space="0" w:color="000000"/>
              <w:right w:val="outset" w:sz="6" w:space="0" w:color="000000"/>
            </w:tcBorders>
          </w:tcPr>
          <w:p w14:paraId="0FF30E85" w14:textId="02CFA28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613.919,52</w:t>
            </w:r>
          </w:p>
        </w:tc>
      </w:tr>
      <w:tr w:rsidR="008D02F4" w:rsidRPr="00BC54C9" w14:paraId="018F4FB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8392E75"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B7FB32"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12C8BF4" w14:textId="0262F7B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6060</w:t>
            </w:r>
          </w:p>
        </w:tc>
        <w:tc>
          <w:tcPr>
            <w:tcW w:w="743" w:type="pct"/>
            <w:tcBorders>
              <w:top w:val="outset" w:sz="6" w:space="0" w:color="000000"/>
              <w:left w:val="outset" w:sz="6" w:space="0" w:color="000000"/>
              <w:bottom w:val="outset" w:sz="6" w:space="0" w:color="000000"/>
              <w:right w:val="outset" w:sz="6" w:space="0" w:color="000000"/>
            </w:tcBorders>
          </w:tcPr>
          <w:p w14:paraId="7501BA7F" w14:textId="2896FBFC"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 xml:space="preserve">Wydatki </w:t>
            </w:r>
            <w:r>
              <w:rPr>
                <w:rFonts w:asciiTheme="minorHAnsi" w:hAnsiTheme="minorHAnsi" w:cstheme="minorHAnsi"/>
              </w:rPr>
              <w:t xml:space="preserve">na zakupy </w:t>
            </w:r>
            <w:r w:rsidRPr="00BC54C9">
              <w:rPr>
                <w:rFonts w:asciiTheme="minorHAnsi" w:hAnsiTheme="minorHAnsi" w:cstheme="minorHAnsi"/>
              </w:rPr>
              <w:t>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5E5C9671" w14:textId="11D2B08C" w:rsidR="008D02F4"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21045414" w14:textId="6596865F" w:rsidR="008D02F4" w:rsidRDefault="008D02F4" w:rsidP="008D02F4">
            <w:pPr>
              <w:pStyle w:val="NormalnyWeb"/>
              <w:jc w:val="center"/>
              <w:rPr>
                <w:rFonts w:asciiTheme="minorHAnsi" w:hAnsiTheme="minorHAnsi" w:cstheme="minorHAnsi"/>
              </w:rPr>
            </w:pPr>
            <w:r>
              <w:rPr>
                <w:rFonts w:asciiTheme="minorHAnsi" w:hAnsiTheme="minorHAnsi" w:cstheme="minorHAnsi"/>
              </w:rPr>
              <w:t>13.530,00</w:t>
            </w:r>
          </w:p>
        </w:tc>
        <w:tc>
          <w:tcPr>
            <w:tcW w:w="422" w:type="pct"/>
            <w:tcBorders>
              <w:top w:val="outset" w:sz="6" w:space="0" w:color="000000"/>
              <w:left w:val="outset" w:sz="6" w:space="0" w:color="000000"/>
              <w:bottom w:val="outset" w:sz="6" w:space="0" w:color="000000"/>
              <w:right w:val="outset" w:sz="6" w:space="0" w:color="000000"/>
            </w:tcBorders>
          </w:tcPr>
          <w:p w14:paraId="3E1A53BD" w14:textId="56B85D42" w:rsidR="008D02F4" w:rsidRDefault="008D02F4" w:rsidP="008D02F4">
            <w:pPr>
              <w:pStyle w:val="NormalnyWeb"/>
              <w:jc w:val="center"/>
              <w:rPr>
                <w:rFonts w:asciiTheme="minorHAnsi" w:hAnsiTheme="minorHAnsi" w:cstheme="minorHAnsi"/>
              </w:rPr>
            </w:pPr>
            <w:r>
              <w:rPr>
                <w:rFonts w:asciiTheme="minorHAnsi" w:hAnsiTheme="minorHAnsi" w:cstheme="minorHAnsi"/>
              </w:rPr>
              <w:t>67,65</w:t>
            </w:r>
          </w:p>
        </w:tc>
        <w:tc>
          <w:tcPr>
            <w:tcW w:w="526" w:type="pct"/>
            <w:tcBorders>
              <w:top w:val="outset" w:sz="6" w:space="0" w:color="000000"/>
              <w:left w:val="outset" w:sz="6" w:space="0" w:color="000000"/>
              <w:bottom w:val="outset" w:sz="6" w:space="0" w:color="000000"/>
              <w:right w:val="outset" w:sz="6" w:space="0" w:color="000000"/>
            </w:tcBorders>
          </w:tcPr>
          <w:p w14:paraId="130B56A6" w14:textId="3BB0BE3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507E1BE" w14:textId="067E5425"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A6BFBC9" w14:textId="729A2732"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20.000,00</w:t>
            </w:r>
          </w:p>
        </w:tc>
        <w:tc>
          <w:tcPr>
            <w:tcW w:w="486" w:type="pct"/>
            <w:tcBorders>
              <w:top w:val="outset" w:sz="6" w:space="0" w:color="000000"/>
              <w:left w:val="outset" w:sz="6" w:space="0" w:color="000000"/>
              <w:bottom w:val="outset" w:sz="6" w:space="0" w:color="000000"/>
              <w:right w:val="outset" w:sz="6" w:space="0" w:color="000000"/>
            </w:tcBorders>
          </w:tcPr>
          <w:p w14:paraId="6BA7059D" w14:textId="1EDE9E6E"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13.530,00</w:t>
            </w:r>
          </w:p>
        </w:tc>
      </w:tr>
      <w:tr w:rsidR="008D02F4" w:rsidRPr="00BC54C9" w14:paraId="340221E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92FBD6"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6D4242C"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37C8740"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B5D5EDD"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0D4277"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BBA493"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A570F9"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EBC492"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E0CCCA"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1D1A40"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2850449" w14:textId="77777777" w:rsidR="008D02F4" w:rsidRPr="00BC54C9" w:rsidRDefault="008D02F4" w:rsidP="008D02F4">
            <w:pPr>
              <w:pStyle w:val="NormalnyWeb"/>
              <w:jc w:val="center"/>
              <w:rPr>
                <w:rFonts w:asciiTheme="minorHAnsi" w:hAnsiTheme="minorHAnsi" w:cstheme="minorHAnsi"/>
              </w:rPr>
            </w:pPr>
          </w:p>
        </w:tc>
      </w:tr>
      <w:tr w:rsidR="008D02F4" w:rsidRPr="00BC54C9" w14:paraId="470D015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0DAD23D"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5C040A7" w14:textId="77777777" w:rsidR="008D02F4" w:rsidRPr="00BC54C9" w:rsidRDefault="008D02F4" w:rsidP="008D02F4">
            <w:pPr>
              <w:pStyle w:val="NormalnyWeb"/>
              <w:jc w:val="center"/>
              <w:rPr>
                <w:rFonts w:asciiTheme="minorHAnsi" w:hAnsiTheme="minorHAnsi" w:cstheme="minorHAnsi"/>
                <w:i/>
                <w:iCs/>
              </w:rPr>
            </w:pPr>
            <w:r w:rsidRPr="00BC54C9">
              <w:rPr>
                <w:rFonts w:asciiTheme="minorHAnsi" w:hAnsiTheme="minorHAnsi" w:cstheme="minorHAnsi"/>
                <w:i/>
                <w:iCs/>
              </w:rPr>
              <w:t>60052</w:t>
            </w:r>
          </w:p>
        </w:tc>
        <w:tc>
          <w:tcPr>
            <w:tcW w:w="222" w:type="pct"/>
            <w:tcBorders>
              <w:top w:val="outset" w:sz="6" w:space="0" w:color="000000"/>
              <w:left w:val="outset" w:sz="6" w:space="0" w:color="000000"/>
              <w:bottom w:val="outset" w:sz="6" w:space="0" w:color="000000"/>
              <w:right w:val="outset" w:sz="6" w:space="0" w:color="000000"/>
            </w:tcBorders>
          </w:tcPr>
          <w:p w14:paraId="6B7D4658" w14:textId="77777777" w:rsidR="008D02F4" w:rsidRPr="00BC54C9" w:rsidRDefault="008D02F4" w:rsidP="008D02F4">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40008B97" w14:textId="77777777" w:rsidR="008D02F4" w:rsidRPr="00BC54C9" w:rsidRDefault="008D02F4" w:rsidP="008D02F4">
            <w:pPr>
              <w:pStyle w:val="NormalnyWeb"/>
              <w:rPr>
                <w:rFonts w:asciiTheme="minorHAnsi" w:hAnsiTheme="minorHAnsi" w:cstheme="minorHAnsi"/>
                <w:i/>
                <w:iCs/>
              </w:rPr>
            </w:pPr>
            <w:r w:rsidRPr="00BC54C9">
              <w:rPr>
                <w:rFonts w:asciiTheme="minorHAnsi" w:hAnsiTheme="minorHAnsi" w:cstheme="minorHAnsi"/>
                <w:i/>
                <w:iCs/>
              </w:rPr>
              <w:t>Zadania w zakresie telekomunikacji</w:t>
            </w:r>
          </w:p>
        </w:tc>
        <w:tc>
          <w:tcPr>
            <w:tcW w:w="526" w:type="pct"/>
            <w:tcBorders>
              <w:top w:val="outset" w:sz="6" w:space="0" w:color="000000"/>
              <w:left w:val="outset" w:sz="6" w:space="0" w:color="000000"/>
              <w:bottom w:val="outset" w:sz="6" w:space="0" w:color="000000"/>
              <w:right w:val="outset" w:sz="6" w:space="0" w:color="000000"/>
            </w:tcBorders>
          </w:tcPr>
          <w:p w14:paraId="6FF7EFCD" w14:textId="740ED396"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64.368,00</w:t>
            </w:r>
          </w:p>
        </w:tc>
        <w:tc>
          <w:tcPr>
            <w:tcW w:w="526" w:type="pct"/>
            <w:tcBorders>
              <w:top w:val="outset" w:sz="6" w:space="0" w:color="000000"/>
              <w:left w:val="outset" w:sz="6" w:space="0" w:color="000000"/>
              <w:bottom w:val="outset" w:sz="6" w:space="0" w:color="000000"/>
              <w:right w:val="outset" w:sz="6" w:space="0" w:color="000000"/>
            </w:tcBorders>
          </w:tcPr>
          <w:p w14:paraId="15B78469" w14:textId="07305B5E"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64.365,90</w:t>
            </w:r>
          </w:p>
        </w:tc>
        <w:tc>
          <w:tcPr>
            <w:tcW w:w="422" w:type="pct"/>
            <w:tcBorders>
              <w:top w:val="outset" w:sz="6" w:space="0" w:color="000000"/>
              <w:left w:val="outset" w:sz="6" w:space="0" w:color="000000"/>
              <w:bottom w:val="outset" w:sz="6" w:space="0" w:color="000000"/>
              <w:right w:val="outset" w:sz="6" w:space="0" w:color="000000"/>
            </w:tcBorders>
          </w:tcPr>
          <w:p w14:paraId="3C5F6A37" w14:textId="4438956B"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337A910E" w14:textId="1391AA1F"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w:t>
            </w:r>
          </w:p>
        </w:tc>
        <w:tc>
          <w:tcPr>
            <w:tcW w:w="526" w:type="pct"/>
            <w:tcBorders>
              <w:top w:val="outset" w:sz="6" w:space="0" w:color="000000"/>
              <w:left w:val="outset" w:sz="6" w:space="0" w:color="000000"/>
              <w:bottom w:val="outset" w:sz="6" w:space="0" w:color="000000"/>
              <w:right w:val="outset" w:sz="6" w:space="0" w:color="000000"/>
            </w:tcBorders>
          </w:tcPr>
          <w:p w14:paraId="001B8E19" w14:textId="563832DD"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w:t>
            </w:r>
          </w:p>
        </w:tc>
        <w:tc>
          <w:tcPr>
            <w:tcW w:w="526" w:type="pct"/>
            <w:tcBorders>
              <w:top w:val="outset" w:sz="6" w:space="0" w:color="000000"/>
              <w:left w:val="outset" w:sz="6" w:space="0" w:color="000000"/>
              <w:bottom w:val="outset" w:sz="6" w:space="0" w:color="000000"/>
              <w:right w:val="outset" w:sz="6" w:space="0" w:color="000000"/>
            </w:tcBorders>
          </w:tcPr>
          <w:p w14:paraId="3C26F78D" w14:textId="63228E4C" w:rsidR="008D02F4" w:rsidRPr="00BC54C9" w:rsidRDefault="008D02F4" w:rsidP="008D02F4">
            <w:pPr>
              <w:pStyle w:val="NormalnyWeb"/>
              <w:jc w:val="center"/>
              <w:rPr>
                <w:rFonts w:asciiTheme="minorHAnsi" w:hAnsiTheme="minorHAnsi" w:cstheme="minorHAnsi"/>
                <w:i/>
                <w:iCs/>
              </w:rPr>
            </w:pPr>
            <w:r>
              <w:rPr>
                <w:rFonts w:asciiTheme="minorHAnsi" w:hAnsiTheme="minorHAnsi" w:cstheme="minorHAnsi"/>
                <w:i/>
                <w:iCs/>
              </w:rPr>
              <w:t>64.368,00</w:t>
            </w:r>
          </w:p>
        </w:tc>
        <w:tc>
          <w:tcPr>
            <w:tcW w:w="486" w:type="pct"/>
            <w:tcBorders>
              <w:top w:val="outset" w:sz="6" w:space="0" w:color="000000"/>
              <w:left w:val="outset" w:sz="6" w:space="0" w:color="000000"/>
              <w:bottom w:val="outset" w:sz="6" w:space="0" w:color="000000"/>
              <w:right w:val="outset" w:sz="6" w:space="0" w:color="000000"/>
            </w:tcBorders>
          </w:tcPr>
          <w:p w14:paraId="3DF3A4FB" w14:textId="3FB9DD57"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i/>
                <w:iCs/>
              </w:rPr>
              <w:t>64.365,90</w:t>
            </w:r>
          </w:p>
        </w:tc>
      </w:tr>
      <w:tr w:rsidR="008D02F4" w:rsidRPr="00BC54C9" w14:paraId="6FAB137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8F9E789"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63446B1"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E88B890"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E1D31FE"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13DAA1"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B727FC"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A85ABB0"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18612B"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548D7B"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C47FDF"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6A8632" w14:textId="77777777" w:rsidR="008D02F4" w:rsidRPr="00BC54C9" w:rsidRDefault="008D02F4" w:rsidP="008D02F4">
            <w:pPr>
              <w:pStyle w:val="NormalnyWeb"/>
              <w:jc w:val="center"/>
              <w:rPr>
                <w:rFonts w:asciiTheme="minorHAnsi" w:hAnsiTheme="minorHAnsi" w:cstheme="minorHAnsi"/>
              </w:rPr>
            </w:pPr>
          </w:p>
        </w:tc>
      </w:tr>
      <w:tr w:rsidR="008D02F4" w:rsidRPr="00BC54C9" w14:paraId="43F8F87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178ED6"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CF54EC"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FF9CFE1"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6057</w:t>
            </w:r>
          </w:p>
        </w:tc>
        <w:tc>
          <w:tcPr>
            <w:tcW w:w="743" w:type="pct"/>
            <w:tcBorders>
              <w:top w:val="outset" w:sz="6" w:space="0" w:color="000000"/>
              <w:left w:val="outset" w:sz="6" w:space="0" w:color="000000"/>
              <w:bottom w:val="outset" w:sz="6" w:space="0" w:color="000000"/>
              <w:right w:val="outset" w:sz="6" w:space="0" w:color="000000"/>
            </w:tcBorders>
            <w:hideMark/>
          </w:tcPr>
          <w:p w14:paraId="0DA8C508"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1E9B72AA" w14:textId="6A2BCB09"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51.494,40</w:t>
            </w:r>
          </w:p>
        </w:tc>
        <w:tc>
          <w:tcPr>
            <w:tcW w:w="526" w:type="pct"/>
            <w:tcBorders>
              <w:top w:val="outset" w:sz="6" w:space="0" w:color="000000"/>
              <w:left w:val="outset" w:sz="6" w:space="0" w:color="000000"/>
              <w:bottom w:val="outset" w:sz="6" w:space="0" w:color="000000"/>
              <w:right w:val="outset" w:sz="6" w:space="0" w:color="000000"/>
            </w:tcBorders>
          </w:tcPr>
          <w:p w14:paraId="4C8AA46C" w14:textId="69A0F1EA"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51.492,72</w:t>
            </w:r>
          </w:p>
        </w:tc>
        <w:tc>
          <w:tcPr>
            <w:tcW w:w="422" w:type="pct"/>
            <w:tcBorders>
              <w:top w:val="outset" w:sz="6" w:space="0" w:color="000000"/>
              <w:left w:val="outset" w:sz="6" w:space="0" w:color="000000"/>
              <w:bottom w:val="outset" w:sz="6" w:space="0" w:color="000000"/>
              <w:right w:val="outset" w:sz="6" w:space="0" w:color="000000"/>
            </w:tcBorders>
          </w:tcPr>
          <w:p w14:paraId="7DD293B4" w14:textId="124FCA5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27963BE" w14:textId="45042CB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5F43388" w14:textId="4C33451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469DB80" w14:textId="586D2361"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51.494,40</w:t>
            </w:r>
          </w:p>
        </w:tc>
        <w:tc>
          <w:tcPr>
            <w:tcW w:w="486" w:type="pct"/>
            <w:tcBorders>
              <w:top w:val="outset" w:sz="6" w:space="0" w:color="000000"/>
              <w:left w:val="outset" w:sz="6" w:space="0" w:color="000000"/>
              <w:bottom w:val="outset" w:sz="6" w:space="0" w:color="000000"/>
              <w:right w:val="outset" w:sz="6" w:space="0" w:color="000000"/>
            </w:tcBorders>
          </w:tcPr>
          <w:p w14:paraId="3C1670FA" w14:textId="6DF312B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51.492,72</w:t>
            </w:r>
          </w:p>
        </w:tc>
      </w:tr>
      <w:tr w:rsidR="008D02F4" w:rsidRPr="00BC54C9" w14:paraId="1C11D82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61D32A"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EEC07B"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25B20CD" w14:textId="77777777" w:rsidR="008D02F4" w:rsidRPr="00BC54C9" w:rsidRDefault="008D02F4" w:rsidP="008D02F4">
            <w:pPr>
              <w:pStyle w:val="NormalnyWeb"/>
              <w:jc w:val="center"/>
              <w:rPr>
                <w:rFonts w:asciiTheme="minorHAnsi" w:hAnsiTheme="minorHAnsi" w:cstheme="minorHAnsi"/>
              </w:rPr>
            </w:pPr>
            <w:r w:rsidRPr="00BC54C9">
              <w:rPr>
                <w:rFonts w:asciiTheme="minorHAnsi" w:hAnsiTheme="minorHAnsi" w:cstheme="minorHAnsi"/>
              </w:rPr>
              <w:t>6059</w:t>
            </w:r>
          </w:p>
        </w:tc>
        <w:tc>
          <w:tcPr>
            <w:tcW w:w="743" w:type="pct"/>
            <w:tcBorders>
              <w:top w:val="outset" w:sz="6" w:space="0" w:color="000000"/>
              <w:left w:val="outset" w:sz="6" w:space="0" w:color="000000"/>
              <w:bottom w:val="outset" w:sz="6" w:space="0" w:color="000000"/>
              <w:right w:val="outset" w:sz="6" w:space="0" w:color="000000"/>
            </w:tcBorders>
            <w:hideMark/>
          </w:tcPr>
          <w:p w14:paraId="3D062473" w14:textId="77777777" w:rsidR="008D02F4" w:rsidRPr="00BC54C9" w:rsidRDefault="008D02F4" w:rsidP="008D02F4">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2FB130A9" w14:textId="524EAED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12.873,60</w:t>
            </w:r>
          </w:p>
        </w:tc>
        <w:tc>
          <w:tcPr>
            <w:tcW w:w="526" w:type="pct"/>
            <w:tcBorders>
              <w:top w:val="outset" w:sz="6" w:space="0" w:color="000000"/>
              <w:left w:val="outset" w:sz="6" w:space="0" w:color="000000"/>
              <w:bottom w:val="outset" w:sz="6" w:space="0" w:color="000000"/>
              <w:right w:val="outset" w:sz="6" w:space="0" w:color="000000"/>
            </w:tcBorders>
          </w:tcPr>
          <w:p w14:paraId="3BA497EA" w14:textId="4602983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12.873,18</w:t>
            </w:r>
          </w:p>
        </w:tc>
        <w:tc>
          <w:tcPr>
            <w:tcW w:w="422" w:type="pct"/>
            <w:tcBorders>
              <w:top w:val="outset" w:sz="6" w:space="0" w:color="000000"/>
              <w:left w:val="outset" w:sz="6" w:space="0" w:color="000000"/>
              <w:bottom w:val="outset" w:sz="6" w:space="0" w:color="000000"/>
              <w:right w:val="outset" w:sz="6" w:space="0" w:color="000000"/>
            </w:tcBorders>
          </w:tcPr>
          <w:p w14:paraId="3464C1A7" w14:textId="55431073"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865EEC0" w14:textId="65ED4A95"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984EF61" w14:textId="5B5312D0"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BE0157C" w14:textId="21228F9D"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12.873,60</w:t>
            </w:r>
          </w:p>
        </w:tc>
        <w:tc>
          <w:tcPr>
            <w:tcW w:w="486" w:type="pct"/>
            <w:tcBorders>
              <w:top w:val="outset" w:sz="6" w:space="0" w:color="000000"/>
              <w:left w:val="outset" w:sz="6" w:space="0" w:color="000000"/>
              <w:bottom w:val="outset" w:sz="6" w:space="0" w:color="000000"/>
              <w:right w:val="outset" w:sz="6" w:space="0" w:color="000000"/>
            </w:tcBorders>
          </w:tcPr>
          <w:p w14:paraId="7EA50731" w14:textId="45EC414B" w:rsidR="008D02F4" w:rsidRPr="00BC54C9" w:rsidRDefault="008D02F4" w:rsidP="008D02F4">
            <w:pPr>
              <w:pStyle w:val="NormalnyWeb"/>
              <w:jc w:val="center"/>
              <w:rPr>
                <w:rFonts w:asciiTheme="minorHAnsi" w:hAnsiTheme="minorHAnsi" w:cstheme="minorHAnsi"/>
              </w:rPr>
            </w:pPr>
            <w:r>
              <w:rPr>
                <w:rFonts w:asciiTheme="minorHAnsi" w:hAnsiTheme="minorHAnsi" w:cstheme="minorHAnsi"/>
              </w:rPr>
              <w:t>12.873,18</w:t>
            </w:r>
          </w:p>
        </w:tc>
      </w:tr>
      <w:tr w:rsidR="008D02F4" w:rsidRPr="00BC54C9" w14:paraId="25BE14A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39DA1EF" w14:textId="77777777" w:rsidR="008D02F4" w:rsidRPr="00BC54C9" w:rsidRDefault="008D02F4" w:rsidP="008D02F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5A4B42" w14:textId="77777777" w:rsidR="008D02F4" w:rsidRPr="00BC54C9" w:rsidRDefault="008D02F4" w:rsidP="008D02F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005D927" w14:textId="77777777" w:rsidR="008D02F4" w:rsidRPr="00BC54C9" w:rsidRDefault="008D02F4" w:rsidP="008D02F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B686D28" w14:textId="77777777" w:rsidR="008D02F4" w:rsidRPr="00BC54C9" w:rsidRDefault="008D02F4" w:rsidP="008D02F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308183"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E57AC0" w14:textId="77777777" w:rsidR="008D02F4" w:rsidRPr="00BC54C9" w:rsidRDefault="008D02F4" w:rsidP="008D02F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1A2CA79"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D3E830A"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35CC82" w14:textId="77777777" w:rsidR="008D02F4" w:rsidRPr="00BC54C9" w:rsidRDefault="008D02F4" w:rsidP="008D02F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F361B4" w14:textId="77777777" w:rsidR="008D02F4" w:rsidRPr="00BC54C9" w:rsidRDefault="008D02F4" w:rsidP="008D02F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F8255D" w14:textId="77777777" w:rsidR="008D02F4" w:rsidRPr="00BC54C9" w:rsidRDefault="008D02F4" w:rsidP="008D02F4">
            <w:pPr>
              <w:pStyle w:val="NormalnyWeb"/>
              <w:jc w:val="center"/>
              <w:rPr>
                <w:rFonts w:asciiTheme="minorHAnsi" w:hAnsiTheme="minorHAnsi" w:cstheme="minorHAnsi"/>
              </w:rPr>
            </w:pPr>
          </w:p>
        </w:tc>
      </w:tr>
      <w:tr w:rsidR="007E4CB4" w:rsidRPr="00BC54C9" w14:paraId="75FB329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5A7FD7F5"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b/>
                <w:bCs/>
              </w:rPr>
              <w:t>700</w:t>
            </w:r>
          </w:p>
        </w:tc>
        <w:tc>
          <w:tcPr>
            <w:tcW w:w="275" w:type="pct"/>
            <w:tcBorders>
              <w:top w:val="outset" w:sz="6" w:space="0" w:color="000000"/>
              <w:left w:val="outset" w:sz="6" w:space="0" w:color="000000"/>
              <w:bottom w:val="outset" w:sz="6" w:space="0" w:color="000000"/>
              <w:right w:val="outset" w:sz="6" w:space="0" w:color="000000"/>
            </w:tcBorders>
          </w:tcPr>
          <w:p w14:paraId="758CB38F"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1D161D2" w14:textId="77777777" w:rsidR="007E4CB4" w:rsidRPr="00BC54C9" w:rsidRDefault="007E4CB4" w:rsidP="007E4C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8A28C48"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b/>
                <w:bCs/>
              </w:rPr>
              <w:t>Gospodarka mieszkaniowa</w:t>
            </w:r>
          </w:p>
        </w:tc>
        <w:tc>
          <w:tcPr>
            <w:tcW w:w="526" w:type="pct"/>
            <w:tcBorders>
              <w:top w:val="outset" w:sz="6" w:space="0" w:color="000000"/>
              <w:left w:val="outset" w:sz="6" w:space="0" w:color="000000"/>
              <w:bottom w:val="outset" w:sz="6" w:space="0" w:color="000000"/>
              <w:right w:val="outset" w:sz="6" w:space="0" w:color="000000"/>
            </w:tcBorders>
          </w:tcPr>
          <w:p w14:paraId="1EEC7B94" w14:textId="6715D9DC" w:rsidR="007E4CB4" w:rsidRPr="00BC54C9" w:rsidRDefault="007E4CB4" w:rsidP="007E4CB4">
            <w:pPr>
              <w:pStyle w:val="NormalnyWeb"/>
              <w:jc w:val="center"/>
              <w:rPr>
                <w:rFonts w:asciiTheme="minorHAnsi" w:hAnsiTheme="minorHAnsi" w:cstheme="minorHAnsi"/>
                <w:b/>
                <w:bCs/>
                <w:iCs/>
              </w:rPr>
            </w:pPr>
            <w:r>
              <w:rPr>
                <w:rFonts w:asciiTheme="minorHAnsi" w:hAnsiTheme="minorHAnsi" w:cstheme="minorHAnsi"/>
                <w:b/>
                <w:bCs/>
                <w:iCs/>
              </w:rPr>
              <w:t>322.152,12</w:t>
            </w:r>
          </w:p>
        </w:tc>
        <w:tc>
          <w:tcPr>
            <w:tcW w:w="526" w:type="pct"/>
            <w:tcBorders>
              <w:top w:val="outset" w:sz="6" w:space="0" w:color="000000"/>
              <w:left w:val="outset" w:sz="6" w:space="0" w:color="000000"/>
              <w:bottom w:val="outset" w:sz="6" w:space="0" w:color="000000"/>
              <w:right w:val="outset" w:sz="6" w:space="0" w:color="000000"/>
            </w:tcBorders>
          </w:tcPr>
          <w:p w14:paraId="714D92F0" w14:textId="7B589DC2" w:rsidR="007E4CB4" w:rsidRPr="00BC54C9" w:rsidRDefault="007E4CB4" w:rsidP="007E4CB4">
            <w:pPr>
              <w:pStyle w:val="NormalnyWeb"/>
              <w:jc w:val="center"/>
              <w:rPr>
                <w:rFonts w:asciiTheme="minorHAnsi" w:hAnsiTheme="minorHAnsi" w:cstheme="minorHAnsi"/>
                <w:b/>
                <w:bCs/>
                <w:iCs/>
              </w:rPr>
            </w:pPr>
            <w:r>
              <w:rPr>
                <w:rFonts w:asciiTheme="minorHAnsi" w:hAnsiTheme="minorHAnsi" w:cstheme="minorHAnsi"/>
                <w:b/>
                <w:bCs/>
                <w:iCs/>
              </w:rPr>
              <w:t>226.206,14</w:t>
            </w:r>
          </w:p>
        </w:tc>
        <w:tc>
          <w:tcPr>
            <w:tcW w:w="422" w:type="pct"/>
            <w:tcBorders>
              <w:top w:val="outset" w:sz="6" w:space="0" w:color="000000"/>
              <w:left w:val="outset" w:sz="6" w:space="0" w:color="000000"/>
              <w:bottom w:val="outset" w:sz="6" w:space="0" w:color="000000"/>
              <w:right w:val="outset" w:sz="6" w:space="0" w:color="000000"/>
            </w:tcBorders>
          </w:tcPr>
          <w:p w14:paraId="480AE78A" w14:textId="077A2CD5" w:rsidR="007E4CB4" w:rsidRPr="00BC54C9" w:rsidRDefault="007E4CB4" w:rsidP="007E4CB4">
            <w:pPr>
              <w:pStyle w:val="NormalnyWeb"/>
              <w:jc w:val="center"/>
              <w:rPr>
                <w:rFonts w:asciiTheme="minorHAnsi" w:hAnsiTheme="minorHAnsi" w:cstheme="minorHAnsi"/>
                <w:b/>
                <w:bCs/>
                <w:iCs/>
              </w:rPr>
            </w:pPr>
            <w:r>
              <w:rPr>
                <w:rFonts w:asciiTheme="minorHAnsi" w:hAnsiTheme="minorHAnsi" w:cstheme="minorHAnsi"/>
                <w:b/>
                <w:bCs/>
                <w:iCs/>
              </w:rPr>
              <w:t>70,22</w:t>
            </w:r>
          </w:p>
        </w:tc>
        <w:tc>
          <w:tcPr>
            <w:tcW w:w="526" w:type="pct"/>
            <w:tcBorders>
              <w:top w:val="outset" w:sz="6" w:space="0" w:color="000000"/>
              <w:left w:val="outset" w:sz="6" w:space="0" w:color="000000"/>
              <w:bottom w:val="outset" w:sz="6" w:space="0" w:color="000000"/>
              <w:right w:val="outset" w:sz="6" w:space="0" w:color="000000"/>
            </w:tcBorders>
          </w:tcPr>
          <w:p w14:paraId="656177C4" w14:textId="7ACFA3A2" w:rsidR="007E4CB4" w:rsidRPr="007E4CB4" w:rsidRDefault="007E4CB4" w:rsidP="007E4CB4">
            <w:pPr>
              <w:pStyle w:val="NormalnyWeb"/>
              <w:jc w:val="center"/>
              <w:rPr>
                <w:rFonts w:asciiTheme="minorHAnsi" w:hAnsiTheme="minorHAnsi" w:cstheme="minorHAnsi"/>
                <w:b/>
                <w:bCs/>
                <w:iCs/>
              </w:rPr>
            </w:pPr>
            <w:r w:rsidRPr="007E4CB4">
              <w:rPr>
                <w:rFonts w:asciiTheme="minorHAnsi" w:hAnsiTheme="minorHAnsi" w:cstheme="minorHAnsi"/>
                <w:b/>
                <w:bCs/>
                <w:iCs/>
              </w:rPr>
              <w:t>238.620,00</w:t>
            </w:r>
          </w:p>
        </w:tc>
        <w:tc>
          <w:tcPr>
            <w:tcW w:w="526" w:type="pct"/>
            <w:tcBorders>
              <w:top w:val="outset" w:sz="6" w:space="0" w:color="000000"/>
              <w:left w:val="outset" w:sz="6" w:space="0" w:color="000000"/>
              <w:bottom w:val="outset" w:sz="6" w:space="0" w:color="000000"/>
              <w:right w:val="outset" w:sz="6" w:space="0" w:color="000000"/>
            </w:tcBorders>
          </w:tcPr>
          <w:p w14:paraId="673C83DA" w14:textId="0AC56C86" w:rsidR="007E4CB4" w:rsidRPr="007E4CB4" w:rsidRDefault="007E4CB4" w:rsidP="007E4CB4">
            <w:pPr>
              <w:pStyle w:val="NormalnyWeb"/>
              <w:jc w:val="center"/>
              <w:rPr>
                <w:rFonts w:asciiTheme="minorHAnsi" w:hAnsiTheme="minorHAnsi" w:cstheme="minorHAnsi"/>
                <w:b/>
                <w:bCs/>
                <w:iCs/>
              </w:rPr>
            </w:pPr>
            <w:r w:rsidRPr="007E4CB4">
              <w:rPr>
                <w:rFonts w:asciiTheme="minorHAnsi" w:hAnsiTheme="minorHAnsi" w:cstheme="minorHAnsi"/>
                <w:b/>
                <w:bCs/>
                <w:iCs/>
              </w:rPr>
              <w:t>170.400,70</w:t>
            </w:r>
          </w:p>
        </w:tc>
        <w:tc>
          <w:tcPr>
            <w:tcW w:w="526" w:type="pct"/>
            <w:tcBorders>
              <w:top w:val="outset" w:sz="6" w:space="0" w:color="000000"/>
              <w:left w:val="outset" w:sz="6" w:space="0" w:color="000000"/>
              <w:bottom w:val="outset" w:sz="6" w:space="0" w:color="000000"/>
              <w:right w:val="outset" w:sz="6" w:space="0" w:color="000000"/>
            </w:tcBorders>
          </w:tcPr>
          <w:p w14:paraId="179B2062" w14:textId="52E10F18" w:rsidR="007E4CB4" w:rsidRPr="007E4CB4" w:rsidRDefault="007E4CB4" w:rsidP="007E4CB4">
            <w:pPr>
              <w:pStyle w:val="NormalnyWeb"/>
              <w:jc w:val="center"/>
              <w:rPr>
                <w:rFonts w:asciiTheme="minorHAnsi" w:hAnsiTheme="minorHAnsi" w:cstheme="minorHAnsi"/>
                <w:b/>
                <w:bCs/>
                <w:iCs/>
              </w:rPr>
            </w:pPr>
            <w:r w:rsidRPr="007E4CB4">
              <w:rPr>
                <w:rFonts w:asciiTheme="minorHAnsi" w:hAnsiTheme="minorHAnsi" w:cstheme="minorHAnsi"/>
                <w:b/>
                <w:bCs/>
                <w:iCs/>
              </w:rPr>
              <w:t>83.532,12</w:t>
            </w:r>
          </w:p>
        </w:tc>
        <w:tc>
          <w:tcPr>
            <w:tcW w:w="486" w:type="pct"/>
            <w:tcBorders>
              <w:top w:val="outset" w:sz="6" w:space="0" w:color="000000"/>
              <w:left w:val="outset" w:sz="6" w:space="0" w:color="000000"/>
              <w:bottom w:val="outset" w:sz="6" w:space="0" w:color="000000"/>
              <w:right w:val="outset" w:sz="6" w:space="0" w:color="000000"/>
            </w:tcBorders>
          </w:tcPr>
          <w:p w14:paraId="35360F71" w14:textId="1F0CF153" w:rsidR="007E4CB4" w:rsidRPr="007E4CB4" w:rsidRDefault="007E4CB4" w:rsidP="007E4CB4">
            <w:pPr>
              <w:pStyle w:val="NormalnyWeb"/>
              <w:jc w:val="center"/>
              <w:rPr>
                <w:rFonts w:asciiTheme="minorHAnsi" w:hAnsiTheme="minorHAnsi" w:cstheme="minorHAnsi"/>
                <w:b/>
                <w:bCs/>
                <w:iCs/>
              </w:rPr>
            </w:pPr>
            <w:r w:rsidRPr="007E4CB4">
              <w:rPr>
                <w:rFonts w:asciiTheme="minorHAnsi" w:hAnsiTheme="minorHAnsi" w:cstheme="minorHAnsi"/>
                <w:b/>
                <w:bCs/>
                <w:iCs/>
              </w:rPr>
              <w:t>55.805,44</w:t>
            </w:r>
          </w:p>
        </w:tc>
      </w:tr>
      <w:tr w:rsidR="007E4CB4" w:rsidRPr="00BC54C9" w14:paraId="7CDB2FB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0D0FB89"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4E9C99"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EDA6DA6" w14:textId="77777777" w:rsidR="007E4CB4" w:rsidRPr="00BC54C9" w:rsidRDefault="007E4CB4" w:rsidP="007E4C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CAD71DC" w14:textId="77777777" w:rsidR="007E4CB4" w:rsidRPr="00BC54C9" w:rsidRDefault="007E4CB4" w:rsidP="007E4C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4F60F17"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ADBD1A" w14:textId="77777777" w:rsidR="007E4CB4" w:rsidRPr="00BC54C9" w:rsidRDefault="007E4CB4" w:rsidP="007E4C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A3C3675"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020032"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CE41E6"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C2F62F" w14:textId="77777777" w:rsidR="007E4CB4" w:rsidRPr="00BC54C9" w:rsidRDefault="007E4CB4" w:rsidP="007E4C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6B5CFD" w14:textId="77777777" w:rsidR="007E4CB4" w:rsidRPr="00BC54C9" w:rsidRDefault="007E4CB4" w:rsidP="007E4CB4">
            <w:pPr>
              <w:pStyle w:val="NormalnyWeb"/>
              <w:jc w:val="center"/>
              <w:rPr>
                <w:rFonts w:asciiTheme="minorHAnsi" w:hAnsiTheme="minorHAnsi" w:cstheme="minorHAnsi"/>
              </w:rPr>
            </w:pPr>
          </w:p>
        </w:tc>
      </w:tr>
      <w:tr w:rsidR="007E4CB4" w:rsidRPr="00BC54C9" w14:paraId="7F2BD72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FC3AA6B"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06DCAC7"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i/>
                <w:iCs/>
              </w:rPr>
              <w:t>70005</w:t>
            </w:r>
          </w:p>
        </w:tc>
        <w:tc>
          <w:tcPr>
            <w:tcW w:w="222" w:type="pct"/>
            <w:tcBorders>
              <w:top w:val="outset" w:sz="6" w:space="0" w:color="000000"/>
              <w:left w:val="outset" w:sz="6" w:space="0" w:color="000000"/>
              <w:bottom w:val="outset" w:sz="6" w:space="0" w:color="000000"/>
              <w:right w:val="outset" w:sz="6" w:space="0" w:color="000000"/>
            </w:tcBorders>
          </w:tcPr>
          <w:p w14:paraId="5F08EA2A" w14:textId="77777777" w:rsidR="007E4CB4" w:rsidRPr="00BC54C9" w:rsidRDefault="007E4CB4" w:rsidP="007E4C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40C3E19" w14:textId="77777777" w:rsidR="007E4CB4" w:rsidRPr="00BC54C9" w:rsidRDefault="007E4CB4" w:rsidP="007E4CB4">
            <w:pPr>
              <w:pStyle w:val="NormalnyWeb"/>
              <w:spacing w:after="0"/>
              <w:rPr>
                <w:rFonts w:asciiTheme="minorHAnsi" w:hAnsiTheme="minorHAnsi" w:cstheme="minorHAnsi"/>
              </w:rPr>
            </w:pPr>
            <w:r w:rsidRPr="00BC54C9">
              <w:rPr>
                <w:rFonts w:asciiTheme="minorHAnsi" w:hAnsiTheme="minorHAnsi" w:cstheme="minorHAnsi"/>
                <w:i/>
                <w:iCs/>
              </w:rPr>
              <w:t>Gospodarka gruntami</w:t>
            </w:r>
            <w:r w:rsidRPr="00BC54C9">
              <w:rPr>
                <w:rFonts w:asciiTheme="minorHAnsi" w:hAnsiTheme="minorHAnsi" w:cstheme="minorHAnsi"/>
              </w:rPr>
              <w:t xml:space="preserve"> </w:t>
            </w:r>
            <w:r w:rsidRPr="00BC54C9">
              <w:rPr>
                <w:rFonts w:asciiTheme="minorHAnsi" w:hAnsiTheme="minorHAnsi" w:cstheme="minorHAnsi"/>
                <w:i/>
                <w:iCs/>
              </w:rPr>
              <w:t>i nieruchomościami</w:t>
            </w:r>
          </w:p>
        </w:tc>
        <w:tc>
          <w:tcPr>
            <w:tcW w:w="526" w:type="pct"/>
            <w:tcBorders>
              <w:top w:val="outset" w:sz="6" w:space="0" w:color="000000"/>
              <w:left w:val="outset" w:sz="6" w:space="0" w:color="000000"/>
              <w:bottom w:val="outset" w:sz="6" w:space="0" w:color="000000"/>
              <w:right w:val="outset" w:sz="6" w:space="0" w:color="000000"/>
            </w:tcBorders>
          </w:tcPr>
          <w:p w14:paraId="14B7340E" w14:textId="1F19D56A"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322.152,12</w:t>
            </w:r>
          </w:p>
        </w:tc>
        <w:tc>
          <w:tcPr>
            <w:tcW w:w="526" w:type="pct"/>
            <w:tcBorders>
              <w:top w:val="outset" w:sz="6" w:space="0" w:color="000000"/>
              <w:left w:val="outset" w:sz="6" w:space="0" w:color="000000"/>
              <w:bottom w:val="outset" w:sz="6" w:space="0" w:color="000000"/>
              <w:right w:val="outset" w:sz="6" w:space="0" w:color="000000"/>
            </w:tcBorders>
          </w:tcPr>
          <w:p w14:paraId="5354B103" w14:textId="3C5D0DEC"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226.206,14</w:t>
            </w:r>
          </w:p>
        </w:tc>
        <w:tc>
          <w:tcPr>
            <w:tcW w:w="422" w:type="pct"/>
            <w:tcBorders>
              <w:top w:val="outset" w:sz="6" w:space="0" w:color="000000"/>
              <w:left w:val="outset" w:sz="6" w:space="0" w:color="000000"/>
              <w:bottom w:val="outset" w:sz="6" w:space="0" w:color="000000"/>
              <w:right w:val="outset" w:sz="6" w:space="0" w:color="000000"/>
            </w:tcBorders>
          </w:tcPr>
          <w:p w14:paraId="73179535" w14:textId="5E604CAA"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70,22</w:t>
            </w:r>
          </w:p>
        </w:tc>
        <w:tc>
          <w:tcPr>
            <w:tcW w:w="526" w:type="pct"/>
            <w:tcBorders>
              <w:top w:val="outset" w:sz="6" w:space="0" w:color="000000"/>
              <w:left w:val="outset" w:sz="6" w:space="0" w:color="000000"/>
              <w:bottom w:val="outset" w:sz="6" w:space="0" w:color="000000"/>
              <w:right w:val="outset" w:sz="6" w:space="0" w:color="000000"/>
            </w:tcBorders>
          </w:tcPr>
          <w:p w14:paraId="6AC3F947" w14:textId="03D4A2BC"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238.620,00</w:t>
            </w:r>
          </w:p>
        </w:tc>
        <w:tc>
          <w:tcPr>
            <w:tcW w:w="526" w:type="pct"/>
            <w:tcBorders>
              <w:top w:val="outset" w:sz="6" w:space="0" w:color="000000"/>
              <w:left w:val="outset" w:sz="6" w:space="0" w:color="000000"/>
              <w:bottom w:val="outset" w:sz="6" w:space="0" w:color="000000"/>
              <w:right w:val="outset" w:sz="6" w:space="0" w:color="000000"/>
            </w:tcBorders>
          </w:tcPr>
          <w:p w14:paraId="7B3F0FB3" w14:textId="04CEC1AB"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170.400,70</w:t>
            </w:r>
          </w:p>
        </w:tc>
        <w:tc>
          <w:tcPr>
            <w:tcW w:w="526" w:type="pct"/>
            <w:tcBorders>
              <w:top w:val="outset" w:sz="6" w:space="0" w:color="000000"/>
              <w:left w:val="outset" w:sz="6" w:space="0" w:color="000000"/>
              <w:bottom w:val="outset" w:sz="6" w:space="0" w:color="000000"/>
              <w:right w:val="outset" w:sz="6" w:space="0" w:color="000000"/>
            </w:tcBorders>
          </w:tcPr>
          <w:p w14:paraId="3D4A5058" w14:textId="4D4783BD"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83.532,12</w:t>
            </w:r>
          </w:p>
        </w:tc>
        <w:tc>
          <w:tcPr>
            <w:tcW w:w="486" w:type="pct"/>
            <w:tcBorders>
              <w:top w:val="outset" w:sz="6" w:space="0" w:color="000000"/>
              <w:left w:val="outset" w:sz="6" w:space="0" w:color="000000"/>
              <w:bottom w:val="outset" w:sz="6" w:space="0" w:color="000000"/>
              <w:right w:val="outset" w:sz="6" w:space="0" w:color="000000"/>
            </w:tcBorders>
          </w:tcPr>
          <w:p w14:paraId="66F925CB" w14:textId="3D2F65AE" w:rsidR="007E4CB4" w:rsidRPr="00BC54C9" w:rsidRDefault="007E4CB4" w:rsidP="007E4CB4">
            <w:pPr>
              <w:pStyle w:val="NormalnyWeb"/>
              <w:jc w:val="center"/>
              <w:rPr>
                <w:rFonts w:asciiTheme="minorHAnsi" w:hAnsiTheme="minorHAnsi" w:cstheme="minorHAnsi"/>
                <w:i/>
              </w:rPr>
            </w:pPr>
            <w:r>
              <w:rPr>
                <w:rFonts w:asciiTheme="minorHAnsi" w:hAnsiTheme="minorHAnsi" w:cstheme="minorHAnsi"/>
                <w:i/>
              </w:rPr>
              <w:t>55.805,44</w:t>
            </w:r>
          </w:p>
        </w:tc>
      </w:tr>
      <w:tr w:rsidR="007E4CB4" w:rsidRPr="00BC54C9" w14:paraId="2E54A14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FEAD1E8"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839528"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8FE249B" w14:textId="77777777" w:rsidR="007E4CB4" w:rsidRPr="00BC54C9" w:rsidRDefault="007E4CB4" w:rsidP="007E4C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8CF188F" w14:textId="77777777" w:rsidR="007E4CB4" w:rsidRPr="00BC54C9" w:rsidRDefault="007E4CB4" w:rsidP="007E4C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EE2660"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431774" w14:textId="77777777" w:rsidR="007E4CB4" w:rsidRPr="00BC54C9" w:rsidRDefault="007E4CB4" w:rsidP="007E4C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AE78A3D"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AF42D7"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A4158A"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DB0408" w14:textId="77777777" w:rsidR="007E4CB4" w:rsidRPr="00BC54C9" w:rsidRDefault="007E4CB4" w:rsidP="007E4C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33689E4" w14:textId="77777777" w:rsidR="007E4CB4" w:rsidRPr="00BC54C9" w:rsidRDefault="007E4CB4" w:rsidP="007E4CB4">
            <w:pPr>
              <w:pStyle w:val="NormalnyWeb"/>
              <w:jc w:val="center"/>
              <w:rPr>
                <w:rFonts w:asciiTheme="minorHAnsi" w:hAnsiTheme="minorHAnsi" w:cstheme="minorHAnsi"/>
              </w:rPr>
            </w:pPr>
          </w:p>
        </w:tc>
      </w:tr>
      <w:tr w:rsidR="007E4CB4" w:rsidRPr="00BC54C9" w14:paraId="208A1F3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FBC1C7F"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9E3011"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5A6E6CC"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EF10C3B"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26" w:type="pct"/>
            <w:tcBorders>
              <w:top w:val="outset" w:sz="6" w:space="0" w:color="000000"/>
              <w:left w:val="outset" w:sz="6" w:space="0" w:color="000000"/>
              <w:bottom w:val="outset" w:sz="6" w:space="0" w:color="000000"/>
              <w:right w:val="outset" w:sz="6" w:space="0" w:color="000000"/>
            </w:tcBorders>
          </w:tcPr>
          <w:p w14:paraId="706F1164" w14:textId="4B80ED46"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120.000,00</w:t>
            </w:r>
          </w:p>
        </w:tc>
        <w:tc>
          <w:tcPr>
            <w:tcW w:w="526" w:type="pct"/>
            <w:tcBorders>
              <w:top w:val="outset" w:sz="6" w:space="0" w:color="000000"/>
              <w:left w:val="outset" w:sz="6" w:space="0" w:color="000000"/>
              <w:bottom w:val="outset" w:sz="6" w:space="0" w:color="000000"/>
              <w:right w:val="outset" w:sz="6" w:space="0" w:color="000000"/>
            </w:tcBorders>
          </w:tcPr>
          <w:p w14:paraId="6FFB20FC" w14:textId="271FF8D1"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82.343,31</w:t>
            </w:r>
          </w:p>
        </w:tc>
        <w:tc>
          <w:tcPr>
            <w:tcW w:w="422" w:type="pct"/>
            <w:tcBorders>
              <w:top w:val="outset" w:sz="6" w:space="0" w:color="000000"/>
              <w:left w:val="outset" w:sz="6" w:space="0" w:color="000000"/>
              <w:bottom w:val="outset" w:sz="6" w:space="0" w:color="000000"/>
              <w:right w:val="outset" w:sz="6" w:space="0" w:color="000000"/>
            </w:tcBorders>
          </w:tcPr>
          <w:p w14:paraId="102D66E6" w14:textId="4C1CE26D"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68,62</w:t>
            </w:r>
          </w:p>
        </w:tc>
        <w:tc>
          <w:tcPr>
            <w:tcW w:w="526" w:type="pct"/>
            <w:tcBorders>
              <w:top w:val="outset" w:sz="6" w:space="0" w:color="000000"/>
              <w:left w:val="outset" w:sz="6" w:space="0" w:color="000000"/>
              <w:bottom w:val="outset" w:sz="6" w:space="0" w:color="000000"/>
              <w:right w:val="outset" w:sz="6" w:space="0" w:color="000000"/>
            </w:tcBorders>
          </w:tcPr>
          <w:p w14:paraId="38D14911" w14:textId="0F3E3985"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120.000,00</w:t>
            </w:r>
          </w:p>
        </w:tc>
        <w:tc>
          <w:tcPr>
            <w:tcW w:w="526" w:type="pct"/>
            <w:tcBorders>
              <w:top w:val="outset" w:sz="6" w:space="0" w:color="000000"/>
              <w:left w:val="outset" w:sz="6" w:space="0" w:color="000000"/>
              <w:bottom w:val="outset" w:sz="6" w:space="0" w:color="000000"/>
              <w:right w:val="outset" w:sz="6" w:space="0" w:color="000000"/>
            </w:tcBorders>
          </w:tcPr>
          <w:p w14:paraId="4FECDDE7" w14:textId="61316986"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82.343,31</w:t>
            </w:r>
          </w:p>
        </w:tc>
        <w:tc>
          <w:tcPr>
            <w:tcW w:w="526" w:type="pct"/>
            <w:tcBorders>
              <w:top w:val="outset" w:sz="6" w:space="0" w:color="000000"/>
              <w:left w:val="outset" w:sz="6" w:space="0" w:color="000000"/>
              <w:bottom w:val="outset" w:sz="6" w:space="0" w:color="000000"/>
              <w:right w:val="outset" w:sz="6" w:space="0" w:color="000000"/>
            </w:tcBorders>
          </w:tcPr>
          <w:p w14:paraId="4D09C0C2" w14:textId="0F73B3B5"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34A427" w14:textId="679F2C0B"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r>
      <w:tr w:rsidR="007E4CB4" w:rsidRPr="00BC54C9" w14:paraId="09700DD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DB8F63"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18BB15"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ECDE0AF"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5B315B0F"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F7F4537" w14:textId="2D2BF35F"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72.000,00</w:t>
            </w:r>
          </w:p>
        </w:tc>
        <w:tc>
          <w:tcPr>
            <w:tcW w:w="526" w:type="pct"/>
            <w:tcBorders>
              <w:top w:val="outset" w:sz="6" w:space="0" w:color="000000"/>
              <w:left w:val="outset" w:sz="6" w:space="0" w:color="000000"/>
              <w:bottom w:val="outset" w:sz="6" w:space="0" w:color="000000"/>
              <w:right w:val="outset" w:sz="6" w:space="0" w:color="000000"/>
            </w:tcBorders>
          </w:tcPr>
          <w:p w14:paraId="208EFEA3" w14:textId="3441D1DD"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57.751,48</w:t>
            </w:r>
          </w:p>
        </w:tc>
        <w:tc>
          <w:tcPr>
            <w:tcW w:w="422" w:type="pct"/>
            <w:tcBorders>
              <w:top w:val="outset" w:sz="6" w:space="0" w:color="000000"/>
              <w:left w:val="outset" w:sz="6" w:space="0" w:color="000000"/>
              <w:bottom w:val="outset" w:sz="6" w:space="0" w:color="000000"/>
              <w:right w:val="outset" w:sz="6" w:space="0" w:color="000000"/>
            </w:tcBorders>
          </w:tcPr>
          <w:p w14:paraId="28CB7AC6" w14:textId="22380864"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80,21</w:t>
            </w:r>
          </w:p>
        </w:tc>
        <w:tc>
          <w:tcPr>
            <w:tcW w:w="526" w:type="pct"/>
            <w:tcBorders>
              <w:top w:val="outset" w:sz="6" w:space="0" w:color="000000"/>
              <w:left w:val="outset" w:sz="6" w:space="0" w:color="000000"/>
              <w:bottom w:val="outset" w:sz="6" w:space="0" w:color="000000"/>
              <w:right w:val="outset" w:sz="6" w:space="0" w:color="000000"/>
            </w:tcBorders>
          </w:tcPr>
          <w:p w14:paraId="2131C351" w14:textId="3FAA1B16"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72.000,00</w:t>
            </w:r>
          </w:p>
        </w:tc>
        <w:tc>
          <w:tcPr>
            <w:tcW w:w="526" w:type="pct"/>
            <w:tcBorders>
              <w:top w:val="outset" w:sz="6" w:space="0" w:color="000000"/>
              <w:left w:val="outset" w:sz="6" w:space="0" w:color="000000"/>
              <w:bottom w:val="outset" w:sz="6" w:space="0" w:color="000000"/>
              <w:right w:val="outset" w:sz="6" w:space="0" w:color="000000"/>
            </w:tcBorders>
          </w:tcPr>
          <w:p w14:paraId="0D1EB58C" w14:textId="7BDDF9EC"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57.751,48</w:t>
            </w:r>
          </w:p>
        </w:tc>
        <w:tc>
          <w:tcPr>
            <w:tcW w:w="526" w:type="pct"/>
            <w:tcBorders>
              <w:top w:val="outset" w:sz="6" w:space="0" w:color="000000"/>
              <w:left w:val="outset" w:sz="6" w:space="0" w:color="000000"/>
              <w:bottom w:val="outset" w:sz="6" w:space="0" w:color="000000"/>
              <w:right w:val="outset" w:sz="6" w:space="0" w:color="000000"/>
            </w:tcBorders>
          </w:tcPr>
          <w:p w14:paraId="6E277B65" w14:textId="64C1DD13"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BB5D317" w14:textId="60697E88"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r>
      <w:tr w:rsidR="007E4CB4" w:rsidRPr="00BC54C9" w14:paraId="6578BD6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8DBC1F"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76BC1D"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E1B8FFC"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526F7C28"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19FADA8F" w14:textId="06E4823C"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36.000,00</w:t>
            </w:r>
          </w:p>
        </w:tc>
        <w:tc>
          <w:tcPr>
            <w:tcW w:w="526" w:type="pct"/>
            <w:tcBorders>
              <w:top w:val="outset" w:sz="6" w:space="0" w:color="000000"/>
              <w:left w:val="outset" w:sz="6" w:space="0" w:color="000000"/>
              <w:bottom w:val="outset" w:sz="6" w:space="0" w:color="000000"/>
              <w:right w:val="outset" w:sz="6" w:space="0" w:color="000000"/>
            </w:tcBorders>
          </w:tcPr>
          <w:p w14:paraId="479F5320" w14:textId="3DD5C363"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20.186,01</w:t>
            </w:r>
          </w:p>
        </w:tc>
        <w:tc>
          <w:tcPr>
            <w:tcW w:w="422" w:type="pct"/>
            <w:tcBorders>
              <w:top w:val="outset" w:sz="6" w:space="0" w:color="000000"/>
              <w:left w:val="outset" w:sz="6" w:space="0" w:color="000000"/>
              <w:bottom w:val="outset" w:sz="6" w:space="0" w:color="000000"/>
              <w:right w:val="outset" w:sz="6" w:space="0" w:color="000000"/>
            </w:tcBorders>
          </w:tcPr>
          <w:p w14:paraId="4644CEC9" w14:textId="200B19BF"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56,07</w:t>
            </w:r>
          </w:p>
        </w:tc>
        <w:tc>
          <w:tcPr>
            <w:tcW w:w="526" w:type="pct"/>
            <w:tcBorders>
              <w:top w:val="outset" w:sz="6" w:space="0" w:color="000000"/>
              <w:left w:val="outset" w:sz="6" w:space="0" w:color="000000"/>
              <w:bottom w:val="outset" w:sz="6" w:space="0" w:color="000000"/>
              <w:right w:val="outset" w:sz="6" w:space="0" w:color="000000"/>
            </w:tcBorders>
          </w:tcPr>
          <w:p w14:paraId="58BDDEE4" w14:textId="0DC9D843"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36.000,00</w:t>
            </w:r>
          </w:p>
        </w:tc>
        <w:tc>
          <w:tcPr>
            <w:tcW w:w="526" w:type="pct"/>
            <w:tcBorders>
              <w:top w:val="outset" w:sz="6" w:space="0" w:color="000000"/>
              <w:left w:val="outset" w:sz="6" w:space="0" w:color="000000"/>
              <w:bottom w:val="outset" w:sz="6" w:space="0" w:color="000000"/>
              <w:right w:val="outset" w:sz="6" w:space="0" w:color="000000"/>
            </w:tcBorders>
          </w:tcPr>
          <w:p w14:paraId="071CC3EC" w14:textId="137A29D5"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20.186,01</w:t>
            </w:r>
          </w:p>
        </w:tc>
        <w:tc>
          <w:tcPr>
            <w:tcW w:w="526" w:type="pct"/>
            <w:tcBorders>
              <w:top w:val="outset" w:sz="6" w:space="0" w:color="000000"/>
              <w:left w:val="outset" w:sz="6" w:space="0" w:color="000000"/>
              <w:bottom w:val="outset" w:sz="6" w:space="0" w:color="000000"/>
              <w:right w:val="outset" w:sz="6" w:space="0" w:color="000000"/>
            </w:tcBorders>
          </w:tcPr>
          <w:p w14:paraId="7594E835" w14:textId="7C4B1630"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9D3149" w14:textId="4A280DC2"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r>
      <w:tr w:rsidR="007E4CB4" w:rsidRPr="00BC54C9" w14:paraId="0A95F34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407B478"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A35070"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251A14C"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0A59475"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4B3D4104" w14:textId="30D192F0"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10.500,00</w:t>
            </w:r>
          </w:p>
        </w:tc>
        <w:tc>
          <w:tcPr>
            <w:tcW w:w="526" w:type="pct"/>
            <w:tcBorders>
              <w:top w:val="outset" w:sz="6" w:space="0" w:color="000000"/>
              <w:left w:val="outset" w:sz="6" w:space="0" w:color="000000"/>
              <w:bottom w:val="outset" w:sz="6" w:space="0" w:color="000000"/>
              <w:right w:val="outset" w:sz="6" w:space="0" w:color="000000"/>
            </w:tcBorders>
          </w:tcPr>
          <w:p w14:paraId="07F4219B" w14:textId="00622B03"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10.002,20</w:t>
            </w:r>
          </w:p>
        </w:tc>
        <w:tc>
          <w:tcPr>
            <w:tcW w:w="422" w:type="pct"/>
            <w:tcBorders>
              <w:top w:val="outset" w:sz="6" w:space="0" w:color="000000"/>
              <w:left w:val="outset" w:sz="6" w:space="0" w:color="000000"/>
              <w:bottom w:val="outset" w:sz="6" w:space="0" w:color="000000"/>
              <w:right w:val="outset" w:sz="6" w:space="0" w:color="000000"/>
            </w:tcBorders>
          </w:tcPr>
          <w:p w14:paraId="3BB9E10B" w14:textId="6B161748"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95,26</w:t>
            </w:r>
          </w:p>
        </w:tc>
        <w:tc>
          <w:tcPr>
            <w:tcW w:w="526" w:type="pct"/>
            <w:tcBorders>
              <w:top w:val="outset" w:sz="6" w:space="0" w:color="000000"/>
              <w:left w:val="outset" w:sz="6" w:space="0" w:color="000000"/>
              <w:bottom w:val="outset" w:sz="6" w:space="0" w:color="000000"/>
              <w:right w:val="outset" w:sz="6" w:space="0" w:color="000000"/>
            </w:tcBorders>
          </w:tcPr>
          <w:p w14:paraId="64FB4380" w14:textId="50A3794A"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10.500,00</w:t>
            </w:r>
          </w:p>
        </w:tc>
        <w:tc>
          <w:tcPr>
            <w:tcW w:w="526" w:type="pct"/>
            <w:tcBorders>
              <w:top w:val="outset" w:sz="6" w:space="0" w:color="000000"/>
              <w:left w:val="outset" w:sz="6" w:space="0" w:color="000000"/>
              <w:bottom w:val="outset" w:sz="6" w:space="0" w:color="000000"/>
              <w:right w:val="outset" w:sz="6" w:space="0" w:color="000000"/>
            </w:tcBorders>
          </w:tcPr>
          <w:p w14:paraId="165983E8" w14:textId="2A70EC78"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10.002,20</w:t>
            </w:r>
          </w:p>
        </w:tc>
        <w:tc>
          <w:tcPr>
            <w:tcW w:w="526" w:type="pct"/>
            <w:tcBorders>
              <w:top w:val="outset" w:sz="6" w:space="0" w:color="000000"/>
              <w:left w:val="outset" w:sz="6" w:space="0" w:color="000000"/>
              <w:bottom w:val="outset" w:sz="6" w:space="0" w:color="000000"/>
              <w:right w:val="outset" w:sz="6" w:space="0" w:color="000000"/>
            </w:tcBorders>
          </w:tcPr>
          <w:p w14:paraId="03261F2C" w14:textId="7DA4A9F5"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8867DD3" w14:textId="31191E15"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r>
      <w:tr w:rsidR="007E4CB4" w:rsidRPr="00BC54C9" w14:paraId="7C688C5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A1C8CD"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A11F31"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2364F8D"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4520</w:t>
            </w:r>
          </w:p>
        </w:tc>
        <w:tc>
          <w:tcPr>
            <w:tcW w:w="743" w:type="pct"/>
            <w:tcBorders>
              <w:top w:val="outset" w:sz="6" w:space="0" w:color="000000"/>
              <w:left w:val="outset" w:sz="6" w:space="0" w:color="000000"/>
              <w:bottom w:val="outset" w:sz="6" w:space="0" w:color="000000"/>
              <w:right w:val="outset" w:sz="6" w:space="0" w:color="000000"/>
            </w:tcBorders>
            <w:hideMark/>
          </w:tcPr>
          <w:p w14:paraId="6896A944"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76E875C2" w14:textId="43F7D64C"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4EFA8E6F" w14:textId="268923C4"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117,70</w:t>
            </w:r>
          </w:p>
        </w:tc>
        <w:tc>
          <w:tcPr>
            <w:tcW w:w="422" w:type="pct"/>
            <w:tcBorders>
              <w:top w:val="outset" w:sz="6" w:space="0" w:color="000000"/>
              <w:left w:val="outset" w:sz="6" w:space="0" w:color="000000"/>
              <w:bottom w:val="outset" w:sz="6" w:space="0" w:color="000000"/>
              <w:right w:val="outset" w:sz="6" w:space="0" w:color="000000"/>
            </w:tcBorders>
          </w:tcPr>
          <w:p w14:paraId="7D371502" w14:textId="79073544"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98,08</w:t>
            </w:r>
          </w:p>
        </w:tc>
        <w:tc>
          <w:tcPr>
            <w:tcW w:w="526" w:type="pct"/>
            <w:tcBorders>
              <w:top w:val="outset" w:sz="6" w:space="0" w:color="000000"/>
              <w:left w:val="outset" w:sz="6" w:space="0" w:color="000000"/>
              <w:bottom w:val="outset" w:sz="6" w:space="0" w:color="000000"/>
              <w:right w:val="outset" w:sz="6" w:space="0" w:color="000000"/>
            </w:tcBorders>
          </w:tcPr>
          <w:p w14:paraId="452DE204" w14:textId="492C703D"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0C4489B3" w14:textId="48DABA4A"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117,70</w:t>
            </w:r>
          </w:p>
        </w:tc>
        <w:tc>
          <w:tcPr>
            <w:tcW w:w="526" w:type="pct"/>
            <w:tcBorders>
              <w:top w:val="outset" w:sz="6" w:space="0" w:color="000000"/>
              <w:left w:val="outset" w:sz="6" w:space="0" w:color="000000"/>
              <w:bottom w:val="outset" w:sz="6" w:space="0" w:color="000000"/>
              <w:right w:val="outset" w:sz="6" w:space="0" w:color="000000"/>
            </w:tcBorders>
          </w:tcPr>
          <w:p w14:paraId="3C634E20" w14:textId="2BA3CBB2"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B90102" w14:textId="45CA2AC1"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r>
      <w:tr w:rsidR="007E4CB4" w:rsidRPr="00BC54C9" w14:paraId="6622434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DC7437"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34C02"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9679D07"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06FFE725"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22532280" w14:textId="6BF7DB46"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6A5F5AD8" w14:textId="26C0F097"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13.890,56</w:t>
            </w:r>
          </w:p>
        </w:tc>
        <w:tc>
          <w:tcPr>
            <w:tcW w:w="422" w:type="pct"/>
            <w:tcBorders>
              <w:top w:val="outset" w:sz="6" w:space="0" w:color="000000"/>
              <w:left w:val="outset" w:sz="6" w:space="0" w:color="000000"/>
              <w:bottom w:val="outset" w:sz="6" w:space="0" w:color="000000"/>
              <w:right w:val="outset" w:sz="6" w:space="0" w:color="000000"/>
            </w:tcBorders>
          </w:tcPr>
          <w:p w14:paraId="672D0235" w14:textId="758BE494"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92,60</w:t>
            </w:r>
          </w:p>
        </w:tc>
        <w:tc>
          <w:tcPr>
            <w:tcW w:w="526" w:type="pct"/>
            <w:tcBorders>
              <w:top w:val="outset" w:sz="6" w:space="0" w:color="000000"/>
              <w:left w:val="outset" w:sz="6" w:space="0" w:color="000000"/>
              <w:bottom w:val="outset" w:sz="6" w:space="0" w:color="000000"/>
              <w:right w:val="outset" w:sz="6" w:space="0" w:color="000000"/>
            </w:tcBorders>
          </w:tcPr>
          <w:p w14:paraId="44BAA11E" w14:textId="0A297277"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6C3CB06" w14:textId="731900F1"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05077D3" w14:textId="21ADA91E"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15.000,00</w:t>
            </w:r>
          </w:p>
        </w:tc>
        <w:tc>
          <w:tcPr>
            <w:tcW w:w="486" w:type="pct"/>
            <w:tcBorders>
              <w:top w:val="outset" w:sz="6" w:space="0" w:color="000000"/>
              <w:left w:val="outset" w:sz="6" w:space="0" w:color="000000"/>
              <w:bottom w:val="outset" w:sz="6" w:space="0" w:color="000000"/>
              <w:right w:val="outset" w:sz="6" w:space="0" w:color="000000"/>
            </w:tcBorders>
          </w:tcPr>
          <w:p w14:paraId="0A11C0E8" w14:textId="1E3DA6D0"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13.890,56</w:t>
            </w:r>
          </w:p>
        </w:tc>
      </w:tr>
      <w:tr w:rsidR="007E4CB4" w:rsidRPr="00BC54C9" w14:paraId="49BACEF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B7C8B3B"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F6415C"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936219E" w14:textId="77777777" w:rsidR="007E4CB4" w:rsidRPr="00BC54C9" w:rsidRDefault="007E4CB4" w:rsidP="007E4CB4">
            <w:pPr>
              <w:pStyle w:val="NormalnyWeb"/>
              <w:jc w:val="center"/>
              <w:rPr>
                <w:rFonts w:asciiTheme="minorHAnsi" w:hAnsiTheme="minorHAnsi" w:cstheme="minorHAnsi"/>
              </w:rPr>
            </w:pPr>
            <w:r w:rsidRPr="00BC54C9">
              <w:rPr>
                <w:rFonts w:asciiTheme="minorHAnsi" w:hAnsiTheme="minorHAnsi" w:cstheme="minorHAnsi"/>
              </w:rPr>
              <w:t>6060</w:t>
            </w:r>
          </w:p>
        </w:tc>
        <w:tc>
          <w:tcPr>
            <w:tcW w:w="743" w:type="pct"/>
            <w:tcBorders>
              <w:top w:val="outset" w:sz="6" w:space="0" w:color="000000"/>
              <w:left w:val="outset" w:sz="6" w:space="0" w:color="000000"/>
              <w:bottom w:val="outset" w:sz="6" w:space="0" w:color="000000"/>
              <w:right w:val="outset" w:sz="6" w:space="0" w:color="000000"/>
            </w:tcBorders>
            <w:hideMark/>
          </w:tcPr>
          <w:p w14:paraId="4CB470E8" w14:textId="77777777" w:rsidR="007E4CB4" w:rsidRPr="00BC54C9" w:rsidRDefault="007E4CB4" w:rsidP="007E4CB4">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415C4B33" w14:textId="565FCE33"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68.532,12</w:t>
            </w:r>
          </w:p>
        </w:tc>
        <w:tc>
          <w:tcPr>
            <w:tcW w:w="526" w:type="pct"/>
            <w:tcBorders>
              <w:top w:val="outset" w:sz="6" w:space="0" w:color="000000"/>
              <w:left w:val="outset" w:sz="6" w:space="0" w:color="000000"/>
              <w:bottom w:val="outset" w:sz="6" w:space="0" w:color="000000"/>
              <w:right w:val="outset" w:sz="6" w:space="0" w:color="000000"/>
            </w:tcBorders>
          </w:tcPr>
          <w:p w14:paraId="0CBDB1FB" w14:textId="75746075"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41.914,88</w:t>
            </w:r>
          </w:p>
        </w:tc>
        <w:tc>
          <w:tcPr>
            <w:tcW w:w="422" w:type="pct"/>
            <w:tcBorders>
              <w:top w:val="outset" w:sz="6" w:space="0" w:color="000000"/>
              <w:left w:val="outset" w:sz="6" w:space="0" w:color="000000"/>
              <w:bottom w:val="outset" w:sz="6" w:space="0" w:color="000000"/>
              <w:right w:val="outset" w:sz="6" w:space="0" w:color="000000"/>
            </w:tcBorders>
          </w:tcPr>
          <w:p w14:paraId="6461A47A" w14:textId="72B90D43"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61,16</w:t>
            </w:r>
          </w:p>
        </w:tc>
        <w:tc>
          <w:tcPr>
            <w:tcW w:w="526" w:type="pct"/>
            <w:tcBorders>
              <w:top w:val="outset" w:sz="6" w:space="0" w:color="000000"/>
              <w:left w:val="outset" w:sz="6" w:space="0" w:color="000000"/>
              <w:bottom w:val="outset" w:sz="6" w:space="0" w:color="000000"/>
              <w:right w:val="outset" w:sz="6" w:space="0" w:color="000000"/>
            </w:tcBorders>
          </w:tcPr>
          <w:p w14:paraId="10EFC24D" w14:textId="214602DB"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8FDBF9D" w14:textId="15E85537"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9ACDA5B" w14:textId="3E3534E8"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68.532,12</w:t>
            </w:r>
          </w:p>
        </w:tc>
        <w:tc>
          <w:tcPr>
            <w:tcW w:w="486" w:type="pct"/>
            <w:tcBorders>
              <w:top w:val="outset" w:sz="6" w:space="0" w:color="000000"/>
              <w:left w:val="outset" w:sz="6" w:space="0" w:color="000000"/>
              <w:bottom w:val="outset" w:sz="6" w:space="0" w:color="000000"/>
              <w:right w:val="outset" w:sz="6" w:space="0" w:color="000000"/>
            </w:tcBorders>
          </w:tcPr>
          <w:p w14:paraId="17419340" w14:textId="1A3B7CBA" w:rsidR="007E4CB4" w:rsidRPr="00BC54C9" w:rsidRDefault="007E4CB4" w:rsidP="007E4CB4">
            <w:pPr>
              <w:pStyle w:val="NormalnyWeb"/>
              <w:jc w:val="center"/>
              <w:rPr>
                <w:rFonts w:asciiTheme="minorHAnsi" w:hAnsiTheme="minorHAnsi" w:cstheme="minorHAnsi"/>
              </w:rPr>
            </w:pPr>
            <w:r>
              <w:rPr>
                <w:rFonts w:asciiTheme="minorHAnsi" w:hAnsiTheme="minorHAnsi" w:cstheme="minorHAnsi"/>
              </w:rPr>
              <w:t>41.914,88</w:t>
            </w:r>
          </w:p>
        </w:tc>
      </w:tr>
      <w:tr w:rsidR="007E4CB4" w:rsidRPr="00BC54C9" w14:paraId="26C3939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A20BCF" w14:textId="77777777" w:rsidR="007E4CB4" w:rsidRPr="00BC54C9" w:rsidRDefault="007E4CB4" w:rsidP="007E4C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ABBB45" w14:textId="77777777" w:rsidR="007E4CB4" w:rsidRPr="00BC54C9" w:rsidRDefault="007E4CB4" w:rsidP="007E4C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C3C334F" w14:textId="77777777" w:rsidR="007E4CB4" w:rsidRPr="00BC54C9" w:rsidRDefault="007E4CB4" w:rsidP="007E4C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C895776" w14:textId="77777777" w:rsidR="007E4CB4" w:rsidRPr="00BC54C9" w:rsidRDefault="007E4CB4" w:rsidP="007E4C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ED03B7"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B43FA6" w14:textId="77777777" w:rsidR="007E4CB4" w:rsidRPr="00BC54C9" w:rsidRDefault="007E4CB4" w:rsidP="007E4C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FA97AE"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998F8E"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250DE9" w14:textId="77777777" w:rsidR="007E4CB4" w:rsidRPr="00BC54C9" w:rsidRDefault="007E4CB4" w:rsidP="007E4C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935686" w14:textId="77777777" w:rsidR="007E4CB4" w:rsidRPr="00BC54C9" w:rsidRDefault="007E4CB4" w:rsidP="007E4C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6B12F9" w14:textId="77777777" w:rsidR="007E4CB4" w:rsidRPr="00BC54C9" w:rsidRDefault="007E4CB4" w:rsidP="007E4CB4">
            <w:pPr>
              <w:pStyle w:val="NormalnyWeb"/>
              <w:jc w:val="center"/>
              <w:rPr>
                <w:rFonts w:asciiTheme="minorHAnsi" w:hAnsiTheme="minorHAnsi" w:cstheme="minorHAnsi"/>
              </w:rPr>
            </w:pPr>
          </w:p>
        </w:tc>
      </w:tr>
      <w:tr w:rsidR="000803AB" w:rsidRPr="00BC54C9" w14:paraId="529C2ED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3801B3BE" w14:textId="77777777" w:rsidR="000803AB" w:rsidRPr="00BC54C9" w:rsidRDefault="000803AB" w:rsidP="000803AB">
            <w:pPr>
              <w:pStyle w:val="NormalnyWeb"/>
              <w:jc w:val="center"/>
              <w:rPr>
                <w:rFonts w:asciiTheme="minorHAnsi" w:hAnsiTheme="minorHAnsi" w:cstheme="minorHAnsi"/>
              </w:rPr>
            </w:pPr>
            <w:r w:rsidRPr="00BC54C9">
              <w:rPr>
                <w:rFonts w:asciiTheme="minorHAnsi" w:hAnsiTheme="minorHAnsi" w:cstheme="minorHAnsi"/>
                <w:b/>
                <w:bCs/>
              </w:rPr>
              <w:lastRenderedPageBreak/>
              <w:t>710</w:t>
            </w:r>
          </w:p>
        </w:tc>
        <w:tc>
          <w:tcPr>
            <w:tcW w:w="275" w:type="pct"/>
            <w:tcBorders>
              <w:top w:val="outset" w:sz="6" w:space="0" w:color="000000"/>
              <w:left w:val="outset" w:sz="6" w:space="0" w:color="000000"/>
              <w:bottom w:val="outset" w:sz="6" w:space="0" w:color="000000"/>
              <w:right w:val="outset" w:sz="6" w:space="0" w:color="000000"/>
            </w:tcBorders>
          </w:tcPr>
          <w:p w14:paraId="34595029" w14:textId="77777777" w:rsidR="000803AB" w:rsidRPr="00BC54C9" w:rsidRDefault="000803AB" w:rsidP="000803A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16505AA" w14:textId="77777777" w:rsidR="000803AB" w:rsidRPr="00BC54C9" w:rsidRDefault="000803AB" w:rsidP="000803A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B97439D" w14:textId="77777777" w:rsidR="000803AB" w:rsidRPr="00BC54C9" w:rsidRDefault="000803AB" w:rsidP="000803AB">
            <w:pPr>
              <w:pStyle w:val="NormalnyWeb"/>
              <w:rPr>
                <w:rFonts w:asciiTheme="minorHAnsi" w:hAnsiTheme="minorHAnsi" w:cstheme="minorHAnsi"/>
              </w:rPr>
            </w:pPr>
            <w:r w:rsidRPr="00BC54C9">
              <w:rPr>
                <w:rFonts w:asciiTheme="minorHAnsi" w:hAnsiTheme="minorHAnsi" w:cstheme="minorHAnsi"/>
                <w:b/>
                <w:bCs/>
              </w:rPr>
              <w:t>Działalność usługowa</w:t>
            </w:r>
          </w:p>
        </w:tc>
        <w:tc>
          <w:tcPr>
            <w:tcW w:w="526" w:type="pct"/>
            <w:tcBorders>
              <w:top w:val="outset" w:sz="6" w:space="0" w:color="000000"/>
              <w:left w:val="outset" w:sz="6" w:space="0" w:color="000000"/>
              <w:bottom w:val="outset" w:sz="6" w:space="0" w:color="000000"/>
              <w:right w:val="outset" w:sz="6" w:space="0" w:color="000000"/>
            </w:tcBorders>
          </w:tcPr>
          <w:p w14:paraId="7509DDB6" w14:textId="051FAE6A"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27.400,00</w:t>
            </w:r>
          </w:p>
        </w:tc>
        <w:tc>
          <w:tcPr>
            <w:tcW w:w="526" w:type="pct"/>
            <w:tcBorders>
              <w:top w:val="outset" w:sz="6" w:space="0" w:color="000000"/>
              <w:left w:val="outset" w:sz="6" w:space="0" w:color="000000"/>
              <w:bottom w:val="outset" w:sz="6" w:space="0" w:color="000000"/>
              <w:right w:val="outset" w:sz="6" w:space="0" w:color="000000"/>
            </w:tcBorders>
          </w:tcPr>
          <w:p w14:paraId="168B7CBD" w14:textId="25E90AC5"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11.137,76</w:t>
            </w:r>
          </w:p>
        </w:tc>
        <w:tc>
          <w:tcPr>
            <w:tcW w:w="422" w:type="pct"/>
            <w:tcBorders>
              <w:top w:val="outset" w:sz="6" w:space="0" w:color="000000"/>
              <w:left w:val="outset" w:sz="6" w:space="0" w:color="000000"/>
              <w:bottom w:val="outset" w:sz="6" w:space="0" w:color="000000"/>
              <w:right w:val="outset" w:sz="6" w:space="0" w:color="000000"/>
            </w:tcBorders>
          </w:tcPr>
          <w:p w14:paraId="003D2E9D" w14:textId="559D911D"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40,65</w:t>
            </w:r>
          </w:p>
        </w:tc>
        <w:tc>
          <w:tcPr>
            <w:tcW w:w="526" w:type="pct"/>
            <w:tcBorders>
              <w:top w:val="outset" w:sz="6" w:space="0" w:color="000000"/>
              <w:left w:val="outset" w:sz="6" w:space="0" w:color="000000"/>
              <w:bottom w:val="outset" w:sz="6" w:space="0" w:color="000000"/>
              <w:right w:val="outset" w:sz="6" w:space="0" w:color="000000"/>
            </w:tcBorders>
          </w:tcPr>
          <w:p w14:paraId="4631E93E" w14:textId="242DA5DC"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27.400,00</w:t>
            </w:r>
          </w:p>
        </w:tc>
        <w:tc>
          <w:tcPr>
            <w:tcW w:w="526" w:type="pct"/>
            <w:tcBorders>
              <w:top w:val="outset" w:sz="6" w:space="0" w:color="000000"/>
              <w:left w:val="outset" w:sz="6" w:space="0" w:color="000000"/>
              <w:bottom w:val="outset" w:sz="6" w:space="0" w:color="000000"/>
              <w:right w:val="outset" w:sz="6" w:space="0" w:color="000000"/>
            </w:tcBorders>
          </w:tcPr>
          <w:p w14:paraId="03CDCFD0" w14:textId="0640B008"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11.137,76</w:t>
            </w:r>
          </w:p>
        </w:tc>
        <w:tc>
          <w:tcPr>
            <w:tcW w:w="526" w:type="pct"/>
            <w:tcBorders>
              <w:top w:val="outset" w:sz="6" w:space="0" w:color="000000"/>
              <w:left w:val="outset" w:sz="6" w:space="0" w:color="000000"/>
              <w:bottom w:val="outset" w:sz="6" w:space="0" w:color="000000"/>
              <w:right w:val="outset" w:sz="6" w:space="0" w:color="000000"/>
            </w:tcBorders>
          </w:tcPr>
          <w:p w14:paraId="09AA09BA" w14:textId="74D6AC17"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5B43C9A9" w14:textId="6A94E2F1" w:rsidR="000803AB" w:rsidRPr="00BC54C9" w:rsidRDefault="000803AB" w:rsidP="000803AB">
            <w:pPr>
              <w:pStyle w:val="NormalnyWeb"/>
              <w:jc w:val="center"/>
              <w:rPr>
                <w:rFonts w:asciiTheme="minorHAnsi" w:hAnsiTheme="minorHAnsi" w:cstheme="minorHAnsi"/>
                <w:b/>
              </w:rPr>
            </w:pPr>
            <w:r>
              <w:rPr>
                <w:rFonts w:asciiTheme="minorHAnsi" w:hAnsiTheme="minorHAnsi" w:cstheme="minorHAnsi"/>
                <w:b/>
              </w:rPr>
              <w:t>-</w:t>
            </w:r>
          </w:p>
        </w:tc>
      </w:tr>
      <w:tr w:rsidR="000803AB" w:rsidRPr="00BC54C9" w14:paraId="5896D08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BE9F4A"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F1ACE7" w14:textId="77777777" w:rsidR="000803AB" w:rsidRPr="00BC54C9" w:rsidRDefault="000803AB" w:rsidP="000803A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D82FDA6" w14:textId="77777777" w:rsidR="000803AB" w:rsidRPr="00BC54C9" w:rsidRDefault="000803AB" w:rsidP="000803A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5499A14" w14:textId="77777777" w:rsidR="000803AB" w:rsidRPr="00BC54C9" w:rsidRDefault="000803AB" w:rsidP="000803A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A8C3C3"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6AE927" w14:textId="77777777" w:rsidR="000803AB" w:rsidRPr="00BC54C9" w:rsidRDefault="000803AB" w:rsidP="000803A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7F6AC9"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309755"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2A6A74"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429E0F" w14:textId="77777777" w:rsidR="000803AB" w:rsidRPr="00BC54C9" w:rsidRDefault="000803AB" w:rsidP="000803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B68EF3" w14:textId="77777777" w:rsidR="000803AB" w:rsidRPr="00BC54C9" w:rsidRDefault="000803AB" w:rsidP="000803AB">
            <w:pPr>
              <w:pStyle w:val="NormalnyWeb"/>
              <w:jc w:val="center"/>
              <w:rPr>
                <w:rFonts w:asciiTheme="minorHAnsi" w:hAnsiTheme="minorHAnsi" w:cstheme="minorHAnsi"/>
              </w:rPr>
            </w:pPr>
          </w:p>
        </w:tc>
      </w:tr>
      <w:tr w:rsidR="000803AB" w:rsidRPr="00BC54C9" w14:paraId="5A28831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CCA9320"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27B026C" w14:textId="77777777" w:rsidR="000803AB" w:rsidRPr="00BC54C9" w:rsidRDefault="000803AB" w:rsidP="000803AB">
            <w:pPr>
              <w:pStyle w:val="NormalnyWeb"/>
              <w:jc w:val="center"/>
              <w:rPr>
                <w:rFonts w:asciiTheme="minorHAnsi" w:hAnsiTheme="minorHAnsi" w:cstheme="minorHAnsi"/>
              </w:rPr>
            </w:pPr>
            <w:r w:rsidRPr="00BC54C9">
              <w:rPr>
                <w:rFonts w:asciiTheme="minorHAnsi" w:hAnsiTheme="minorHAnsi" w:cstheme="minorHAnsi"/>
                <w:i/>
                <w:iCs/>
              </w:rPr>
              <w:t>71004</w:t>
            </w:r>
          </w:p>
        </w:tc>
        <w:tc>
          <w:tcPr>
            <w:tcW w:w="222" w:type="pct"/>
            <w:tcBorders>
              <w:top w:val="outset" w:sz="6" w:space="0" w:color="000000"/>
              <w:left w:val="outset" w:sz="6" w:space="0" w:color="000000"/>
              <w:bottom w:val="outset" w:sz="6" w:space="0" w:color="000000"/>
              <w:right w:val="outset" w:sz="6" w:space="0" w:color="000000"/>
            </w:tcBorders>
          </w:tcPr>
          <w:p w14:paraId="7418D43B" w14:textId="77777777" w:rsidR="000803AB" w:rsidRPr="00BC54C9" w:rsidRDefault="000803AB" w:rsidP="000803A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792C3F5" w14:textId="77777777" w:rsidR="000803AB" w:rsidRPr="00BC54C9" w:rsidRDefault="000803AB" w:rsidP="000803AB">
            <w:pPr>
              <w:pStyle w:val="NormalnyWeb"/>
              <w:rPr>
                <w:rFonts w:asciiTheme="minorHAnsi" w:hAnsiTheme="minorHAnsi" w:cstheme="minorHAnsi"/>
              </w:rPr>
            </w:pPr>
            <w:r w:rsidRPr="00BC54C9">
              <w:rPr>
                <w:rFonts w:asciiTheme="minorHAnsi" w:hAnsiTheme="minorHAnsi" w:cstheme="minorHAnsi"/>
                <w:i/>
                <w:iCs/>
              </w:rPr>
              <w:t>Plany zagospodarowania przestrzennego</w:t>
            </w:r>
          </w:p>
        </w:tc>
        <w:tc>
          <w:tcPr>
            <w:tcW w:w="526" w:type="pct"/>
            <w:tcBorders>
              <w:top w:val="outset" w:sz="6" w:space="0" w:color="000000"/>
              <w:left w:val="outset" w:sz="6" w:space="0" w:color="000000"/>
              <w:bottom w:val="outset" w:sz="6" w:space="0" w:color="000000"/>
              <w:right w:val="outset" w:sz="6" w:space="0" w:color="000000"/>
            </w:tcBorders>
          </w:tcPr>
          <w:p w14:paraId="547476D4" w14:textId="3D5698E7" w:rsidR="000803AB" w:rsidRPr="00BC54C9" w:rsidRDefault="000803AB" w:rsidP="000803AB">
            <w:pPr>
              <w:pStyle w:val="NormalnyWeb"/>
              <w:jc w:val="center"/>
              <w:rPr>
                <w:rFonts w:asciiTheme="minorHAnsi" w:hAnsiTheme="minorHAnsi" w:cstheme="minorHAnsi"/>
                <w:i/>
                <w:iCs/>
              </w:rPr>
            </w:pPr>
            <w:r>
              <w:rPr>
                <w:rFonts w:asciiTheme="minorHAnsi" w:hAnsiTheme="minorHAnsi" w:cstheme="minorHAnsi"/>
                <w:i/>
                <w:iCs/>
              </w:rPr>
              <w:t>25.400,00</w:t>
            </w:r>
          </w:p>
        </w:tc>
        <w:tc>
          <w:tcPr>
            <w:tcW w:w="526" w:type="pct"/>
            <w:tcBorders>
              <w:top w:val="outset" w:sz="6" w:space="0" w:color="000000"/>
              <w:left w:val="outset" w:sz="6" w:space="0" w:color="000000"/>
              <w:bottom w:val="outset" w:sz="6" w:space="0" w:color="000000"/>
              <w:right w:val="outset" w:sz="6" w:space="0" w:color="000000"/>
            </w:tcBorders>
          </w:tcPr>
          <w:p w14:paraId="12FF815A" w14:textId="6E31482A" w:rsidR="000803AB" w:rsidRPr="00BC54C9" w:rsidRDefault="000803AB" w:rsidP="000803AB">
            <w:pPr>
              <w:pStyle w:val="NormalnyWeb"/>
              <w:jc w:val="center"/>
              <w:rPr>
                <w:rFonts w:asciiTheme="minorHAnsi" w:hAnsiTheme="minorHAnsi" w:cstheme="minorHAnsi"/>
                <w:i/>
                <w:iCs/>
              </w:rPr>
            </w:pPr>
            <w:r>
              <w:rPr>
                <w:rFonts w:asciiTheme="minorHAnsi" w:hAnsiTheme="minorHAnsi" w:cstheme="minorHAnsi"/>
                <w:i/>
                <w:iCs/>
              </w:rPr>
              <w:t>9.500,00</w:t>
            </w:r>
          </w:p>
        </w:tc>
        <w:tc>
          <w:tcPr>
            <w:tcW w:w="422" w:type="pct"/>
            <w:tcBorders>
              <w:top w:val="outset" w:sz="6" w:space="0" w:color="000000"/>
              <w:left w:val="outset" w:sz="6" w:space="0" w:color="000000"/>
              <w:bottom w:val="outset" w:sz="6" w:space="0" w:color="000000"/>
              <w:right w:val="outset" w:sz="6" w:space="0" w:color="000000"/>
            </w:tcBorders>
          </w:tcPr>
          <w:p w14:paraId="6F122778" w14:textId="14546242" w:rsidR="000803AB" w:rsidRPr="00BC54C9" w:rsidRDefault="000803AB" w:rsidP="000803AB">
            <w:pPr>
              <w:pStyle w:val="NormalnyWeb"/>
              <w:jc w:val="center"/>
              <w:rPr>
                <w:rFonts w:asciiTheme="minorHAnsi" w:hAnsiTheme="minorHAnsi" w:cstheme="minorHAnsi"/>
                <w:i/>
                <w:iCs/>
              </w:rPr>
            </w:pPr>
            <w:r>
              <w:rPr>
                <w:rFonts w:asciiTheme="minorHAnsi" w:hAnsiTheme="minorHAnsi" w:cstheme="minorHAnsi"/>
                <w:i/>
                <w:iCs/>
              </w:rPr>
              <w:t>37,40</w:t>
            </w:r>
          </w:p>
        </w:tc>
        <w:tc>
          <w:tcPr>
            <w:tcW w:w="526" w:type="pct"/>
            <w:tcBorders>
              <w:top w:val="outset" w:sz="6" w:space="0" w:color="000000"/>
              <w:left w:val="outset" w:sz="6" w:space="0" w:color="000000"/>
              <w:bottom w:val="outset" w:sz="6" w:space="0" w:color="000000"/>
              <w:right w:val="outset" w:sz="6" w:space="0" w:color="000000"/>
            </w:tcBorders>
          </w:tcPr>
          <w:p w14:paraId="26811544" w14:textId="7AADE4D7" w:rsidR="000803AB" w:rsidRPr="00BC54C9" w:rsidRDefault="000803AB" w:rsidP="000803AB">
            <w:pPr>
              <w:pStyle w:val="NormalnyWeb"/>
              <w:jc w:val="center"/>
              <w:rPr>
                <w:rFonts w:asciiTheme="minorHAnsi" w:hAnsiTheme="minorHAnsi" w:cstheme="minorHAnsi"/>
                <w:i/>
              </w:rPr>
            </w:pPr>
            <w:r>
              <w:rPr>
                <w:rFonts w:asciiTheme="minorHAnsi" w:hAnsiTheme="minorHAnsi" w:cstheme="minorHAnsi"/>
                <w:i/>
                <w:iCs/>
              </w:rPr>
              <w:t>25.400,00</w:t>
            </w:r>
          </w:p>
        </w:tc>
        <w:tc>
          <w:tcPr>
            <w:tcW w:w="526" w:type="pct"/>
            <w:tcBorders>
              <w:top w:val="outset" w:sz="6" w:space="0" w:color="000000"/>
              <w:left w:val="outset" w:sz="6" w:space="0" w:color="000000"/>
              <w:bottom w:val="outset" w:sz="6" w:space="0" w:color="000000"/>
              <w:right w:val="outset" w:sz="6" w:space="0" w:color="000000"/>
            </w:tcBorders>
          </w:tcPr>
          <w:p w14:paraId="4119901E" w14:textId="7C31064F" w:rsidR="000803AB" w:rsidRPr="00BC54C9" w:rsidRDefault="000803AB" w:rsidP="000803AB">
            <w:pPr>
              <w:pStyle w:val="NormalnyWeb"/>
              <w:jc w:val="center"/>
              <w:rPr>
                <w:rFonts w:asciiTheme="minorHAnsi" w:hAnsiTheme="minorHAnsi" w:cstheme="minorHAnsi"/>
                <w:i/>
              </w:rPr>
            </w:pPr>
            <w:r>
              <w:rPr>
                <w:rFonts w:asciiTheme="minorHAnsi" w:hAnsiTheme="minorHAnsi" w:cstheme="minorHAnsi"/>
                <w:i/>
                <w:iCs/>
              </w:rPr>
              <w:t>9.500,00</w:t>
            </w:r>
          </w:p>
        </w:tc>
        <w:tc>
          <w:tcPr>
            <w:tcW w:w="526" w:type="pct"/>
            <w:tcBorders>
              <w:top w:val="outset" w:sz="6" w:space="0" w:color="000000"/>
              <w:left w:val="outset" w:sz="6" w:space="0" w:color="000000"/>
              <w:bottom w:val="outset" w:sz="6" w:space="0" w:color="000000"/>
              <w:right w:val="outset" w:sz="6" w:space="0" w:color="000000"/>
            </w:tcBorders>
          </w:tcPr>
          <w:p w14:paraId="0CBAB481" w14:textId="6CD329AA" w:rsidR="000803AB" w:rsidRPr="00BC54C9" w:rsidRDefault="000803AB" w:rsidP="000803AB">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1AB7806" w14:textId="7BF25118" w:rsidR="000803AB" w:rsidRPr="00BC54C9" w:rsidRDefault="000803AB" w:rsidP="000803AB">
            <w:pPr>
              <w:pStyle w:val="NormalnyWeb"/>
              <w:jc w:val="center"/>
              <w:rPr>
                <w:rFonts w:asciiTheme="minorHAnsi" w:hAnsiTheme="minorHAnsi" w:cstheme="minorHAnsi"/>
                <w:i/>
              </w:rPr>
            </w:pPr>
            <w:r>
              <w:rPr>
                <w:rFonts w:asciiTheme="minorHAnsi" w:hAnsiTheme="minorHAnsi" w:cstheme="minorHAnsi"/>
                <w:i/>
              </w:rPr>
              <w:t>-</w:t>
            </w:r>
          </w:p>
        </w:tc>
      </w:tr>
      <w:tr w:rsidR="000803AB" w:rsidRPr="00BC54C9" w14:paraId="152B1C5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3A5F46"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65F0AC" w14:textId="77777777" w:rsidR="000803AB" w:rsidRPr="00BC54C9" w:rsidRDefault="000803AB" w:rsidP="000803A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ACED412" w14:textId="77777777" w:rsidR="000803AB" w:rsidRPr="00BC54C9" w:rsidRDefault="000803AB" w:rsidP="000803A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BAA8B5B" w14:textId="77777777" w:rsidR="000803AB" w:rsidRPr="00BC54C9" w:rsidRDefault="000803AB" w:rsidP="000803A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B11393"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48CF5B" w14:textId="77777777" w:rsidR="000803AB" w:rsidRPr="00BC54C9" w:rsidRDefault="000803AB" w:rsidP="000803A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47D7EA"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32D73E"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7837F2"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071143" w14:textId="77777777" w:rsidR="000803AB" w:rsidRPr="00BC54C9" w:rsidRDefault="000803AB" w:rsidP="000803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2E02B8" w14:textId="77777777" w:rsidR="000803AB" w:rsidRPr="00BC54C9" w:rsidRDefault="000803AB" w:rsidP="000803AB">
            <w:pPr>
              <w:pStyle w:val="NormalnyWeb"/>
              <w:jc w:val="center"/>
              <w:rPr>
                <w:rFonts w:asciiTheme="minorHAnsi" w:hAnsiTheme="minorHAnsi" w:cstheme="minorHAnsi"/>
              </w:rPr>
            </w:pPr>
          </w:p>
        </w:tc>
      </w:tr>
      <w:tr w:rsidR="000803AB" w:rsidRPr="00BC54C9" w14:paraId="569991C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635A5F4"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32C6EAA" w14:textId="77777777" w:rsidR="000803AB" w:rsidRPr="00BC54C9" w:rsidRDefault="000803AB" w:rsidP="000803A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A9E2E40" w14:textId="0C09F197" w:rsidR="000803AB" w:rsidRPr="00BC54C9" w:rsidRDefault="000803AB" w:rsidP="000803AB">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tcPr>
          <w:p w14:paraId="11611376" w14:textId="7485ED51" w:rsidR="000803AB" w:rsidRPr="00BC54C9" w:rsidRDefault="000803AB" w:rsidP="000803AB">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26" w:type="pct"/>
            <w:tcBorders>
              <w:top w:val="outset" w:sz="6" w:space="0" w:color="000000"/>
              <w:left w:val="outset" w:sz="6" w:space="0" w:color="000000"/>
              <w:bottom w:val="outset" w:sz="6" w:space="0" w:color="000000"/>
              <w:right w:val="outset" w:sz="6" w:space="0" w:color="000000"/>
            </w:tcBorders>
          </w:tcPr>
          <w:p w14:paraId="543450E9" w14:textId="6FB60CEF"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610D993" w14:textId="4D04B710"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F77E1EC" w14:textId="649F13FA"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5230EF3" w14:textId="7FCC0ECA"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1D014FA1" w14:textId="52605298"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65894AD" w14:textId="1A1E0D1E"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4C8BBD" w14:textId="0DE9F412"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w:t>
            </w:r>
          </w:p>
        </w:tc>
      </w:tr>
      <w:tr w:rsidR="000803AB" w:rsidRPr="00BC54C9" w14:paraId="7583E1C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1EB2B18"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E10A5E" w14:textId="77777777" w:rsidR="000803AB" w:rsidRPr="00BC54C9" w:rsidRDefault="000803AB" w:rsidP="000803A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5577909" w14:textId="77777777" w:rsidR="000803AB" w:rsidRPr="00BC54C9" w:rsidRDefault="000803AB" w:rsidP="000803AB">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47CB33A6" w14:textId="77777777" w:rsidR="000803AB" w:rsidRPr="00BC54C9" w:rsidRDefault="000803AB" w:rsidP="000803AB">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98937ED" w14:textId="6CC7C29C"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20.400,00</w:t>
            </w:r>
          </w:p>
        </w:tc>
        <w:tc>
          <w:tcPr>
            <w:tcW w:w="526" w:type="pct"/>
            <w:tcBorders>
              <w:top w:val="outset" w:sz="6" w:space="0" w:color="000000"/>
              <w:left w:val="outset" w:sz="6" w:space="0" w:color="000000"/>
              <w:bottom w:val="outset" w:sz="6" w:space="0" w:color="000000"/>
              <w:right w:val="outset" w:sz="6" w:space="0" w:color="000000"/>
            </w:tcBorders>
          </w:tcPr>
          <w:p w14:paraId="00336A06" w14:textId="3CFDC43B"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9.500,00</w:t>
            </w:r>
          </w:p>
        </w:tc>
        <w:tc>
          <w:tcPr>
            <w:tcW w:w="422" w:type="pct"/>
            <w:tcBorders>
              <w:top w:val="outset" w:sz="6" w:space="0" w:color="000000"/>
              <w:left w:val="outset" w:sz="6" w:space="0" w:color="000000"/>
              <w:bottom w:val="outset" w:sz="6" w:space="0" w:color="000000"/>
              <w:right w:val="outset" w:sz="6" w:space="0" w:color="000000"/>
            </w:tcBorders>
          </w:tcPr>
          <w:p w14:paraId="4F77235F" w14:textId="6E9B282A"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46,57</w:t>
            </w:r>
          </w:p>
        </w:tc>
        <w:tc>
          <w:tcPr>
            <w:tcW w:w="526" w:type="pct"/>
            <w:tcBorders>
              <w:top w:val="outset" w:sz="6" w:space="0" w:color="000000"/>
              <w:left w:val="outset" w:sz="6" w:space="0" w:color="000000"/>
              <w:bottom w:val="outset" w:sz="6" w:space="0" w:color="000000"/>
              <w:right w:val="outset" w:sz="6" w:space="0" w:color="000000"/>
            </w:tcBorders>
          </w:tcPr>
          <w:p w14:paraId="2894E063" w14:textId="544D6AC2"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20.400,00</w:t>
            </w:r>
          </w:p>
        </w:tc>
        <w:tc>
          <w:tcPr>
            <w:tcW w:w="526" w:type="pct"/>
            <w:tcBorders>
              <w:top w:val="outset" w:sz="6" w:space="0" w:color="000000"/>
              <w:left w:val="outset" w:sz="6" w:space="0" w:color="000000"/>
              <w:bottom w:val="outset" w:sz="6" w:space="0" w:color="000000"/>
              <w:right w:val="outset" w:sz="6" w:space="0" w:color="000000"/>
            </w:tcBorders>
          </w:tcPr>
          <w:p w14:paraId="7270F4E7" w14:textId="390570A4"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9.500,00</w:t>
            </w:r>
          </w:p>
        </w:tc>
        <w:tc>
          <w:tcPr>
            <w:tcW w:w="526" w:type="pct"/>
            <w:tcBorders>
              <w:top w:val="outset" w:sz="6" w:space="0" w:color="000000"/>
              <w:left w:val="outset" w:sz="6" w:space="0" w:color="000000"/>
              <w:bottom w:val="outset" w:sz="6" w:space="0" w:color="000000"/>
              <w:right w:val="outset" w:sz="6" w:space="0" w:color="000000"/>
            </w:tcBorders>
          </w:tcPr>
          <w:p w14:paraId="727031EF" w14:textId="6345048B"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5388CF1" w14:textId="69CC3690"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w:t>
            </w:r>
          </w:p>
        </w:tc>
      </w:tr>
      <w:tr w:rsidR="000803AB" w:rsidRPr="00BC54C9" w14:paraId="6A91E96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795C2B"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D1C58C" w14:textId="77777777" w:rsidR="000803AB" w:rsidRPr="00BC54C9" w:rsidRDefault="000803AB" w:rsidP="000803AB">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394633B" w14:textId="77777777" w:rsidR="000803AB" w:rsidRPr="00BC54C9" w:rsidRDefault="000803AB" w:rsidP="000803A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EAF79F7" w14:textId="77777777" w:rsidR="000803AB" w:rsidRPr="00BC54C9" w:rsidRDefault="000803AB" w:rsidP="000803A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E6E706"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39B968" w14:textId="77777777" w:rsidR="000803AB" w:rsidRPr="00BC54C9" w:rsidRDefault="000803AB" w:rsidP="000803A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E8A97A8"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E8EFCE"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44A1A1" w14:textId="77777777" w:rsidR="000803AB" w:rsidRPr="00BC54C9" w:rsidRDefault="000803AB" w:rsidP="000803A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F977A0" w14:textId="77777777" w:rsidR="000803AB" w:rsidRPr="00BC54C9" w:rsidRDefault="000803AB" w:rsidP="000803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86F22AC" w14:textId="77777777" w:rsidR="000803AB" w:rsidRPr="00BC54C9" w:rsidRDefault="000803AB" w:rsidP="000803AB">
            <w:pPr>
              <w:pStyle w:val="NormalnyWeb"/>
              <w:jc w:val="center"/>
              <w:rPr>
                <w:rFonts w:asciiTheme="minorHAnsi" w:hAnsiTheme="minorHAnsi" w:cstheme="minorHAnsi"/>
              </w:rPr>
            </w:pPr>
          </w:p>
        </w:tc>
      </w:tr>
      <w:tr w:rsidR="000803AB" w:rsidRPr="00BC54C9" w14:paraId="350DB61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AB3710C"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104E3C0" w14:textId="77777777" w:rsidR="000803AB" w:rsidRPr="00BC54C9" w:rsidRDefault="000803AB" w:rsidP="000803AB">
            <w:pPr>
              <w:pStyle w:val="NormalnyWeb"/>
              <w:jc w:val="center"/>
              <w:rPr>
                <w:rFonts w:asciiTheme="minorHAnsi" w:hAnsiTheme="minorHAnsi" w:cstheme="minorHAnsi"/>
                <w:i/>
              </w:rPr>
            </w:pPr>
            <w:r w:rsidRPr="00BC54C9">
              <w:rPr>
                <w:rFonts w:asciiTheme="minorHAnsi" w:hAnsiTheme="minorHAnsi" w:cstheme="minorHAnsi"/>
                <w:i/>
              </w:rPr>
              <w:t>71035</w:t>
            </w:r>
          </w:p>
        </w:tc>
        <w:tc>
          <w:tcPr>
            <w:tcW w:w="222" w:type="pct"/>
            <w:tcBorders>
              <w:top w:val="outset" w:sz="6" w:space="0" w:color="000000"/>
              <w:left w:val="outset" w:sz="6" w:space="0" w:color="000000"/>
              <w:bottom w:val="outset" w:sz="6" w:space="0" w:color="000000"/>
              <w:right w:val="outset" w:sz="6" w:space="0" w:color="000000"/>
            </w:tcBorders>
          </w:tcPr>
          <w:p w14:paraId="43A22979" w14:textId="77777777" w:rsidR="000803AB" w:rsidRPr="00BC54C9" w:rsidRDefault="000803AB" w:rsidP="000803AB">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3F1DCFF0" w14:textId="77777777" w:rsidR="000803AB" w:rsidRPr="00BC54C9" w:rsidRDefault="000803AB" w:rsidP="000803AB">
            <w:pPr>
              <w:pStyle w:val="NormalnyWeb"/>
              <w:rPr>
                <w:rFonts w:asciiTheme="minorHAnsi" w:hAnsiTheme="minorHAnsi" w:cstheme="minorHAnsi"/>
                <w:i/>
              </w:rPr>
            </w:pPr>
            <w:r w:rsidRPr="00BC54C9">
              <w:rPr>
                <w:rFonts w:asciiTheme="minorHAnsi" w:hAnsiTheme="minorHAnsi" w:cstheme="minorHAnsi"/>
                <w:i/>
              </w:rPr>
              <w:t>Cmentarze</w:t>
            </w:r>
          </w:p>
        </w:tc>
        <w:tc>
          <w:tcPr>
            <w:tcW w:w="526" w:type="pct"/>
            <w:tcBorders>
              <w:top w:val="outset" w:sz="6" w:space="0" w:color="000000"/>
              <w:left w:val="outset" w:sz="6" w:space="0" w:color="000000"/>
              <w:bottom w:val="outset" w:sz="6" w:space="0" w:color="000000"/>
              <w:right w:val="outset" w:sz="6" w:space="0" w:color="000000"/>
            </w:tcBorders>
          </w:tcPr>
          <w:p w14:paraId="75BF00E0" w14:textId="117052E0" w:rsidR="000803AB" w:rsidRPr="001426BB" w:rsidRDefault="000803AB" w:rsidP="000803AB">
            <w:pPr>
              <w:pStyle w:val="NormalnyWeb"/>
              <w:jc w:val="center"/>
              <w:rPr>
                <w:rFonts w:asciiTheme="minorHAnsi" w:hAnsiTheme="minorHAnsi" w:cstheme="minorHAnsi"/>
                <w:i/>
                <w:iCs/>
              </w:rPr>
            </w:pPr>
            <w:r w:rsidRPr="001426BB">
              <w:rPr>
                <w:rFonts w:asciiTheme="minorHAnsi" w:hAnsiTheme="minorHAnsi" w:cstheme="minorHAnsi"/>
                <w:i/>
                <w:iCs/>
              </w:rPr>
              <w:t>2.000,00</w:t>
            </w:r>
          </w:p>
        </w:tc>
        <w:tc>
          <w:tcPr>
            <w:tcW w:w="526" w:type="pct"/>
            <w:tcBorders>
              <w:top w:val="outset" w:sz="6" w:space="0" w:color="000000"/>
              <w:left w:val="outset" w:sz="6" w:space="0" w:color="000000"/>
              <w:bottom w:val="outset" w:sz="6" w:space="0" w:color="000000"/>
              <w:right w:val="outset" w:sz="6" w:space="0" w:color="000000"/>
            </w:tcBorders>
          </w:tcPr>
          <w:p w14:paraId="3B9197A6" w14:textId="1D280497" w:rsidR="000803AB" w:rsidRPr="001426BB" w:rsidRDefault="000803AB" w:rsidP="000803AB">
            <w:pPr>
              <w:pStyle w:val="NormalnyWeb"/>
              <w:jc w:val="center"/>
              <w:rPr>
                <w:rFonts w:asciiTheme="minorHAnsi" w:hAnsiTheme="minorHAnsi" w:cstheme="minorHAnsi"/>
                <w:i/>
                <w:iCs/>
              </w:rPr>
            </w:pPr>
            <w:r w:rsidRPr="001426BB">
              <w:rPr>
                <w:rFonts w:asciiTheme="minorHAnsi" w:hAnsiTheme="minorHAnsi" w:cstheme="minorHAnsi"/>
                <w:i/>
                <w:iCs/>
              </w:rPr>
              <w:t>1.637,76</w:t>
            </w:r>
          </w:p>
        </w:tc>
        <w:tc>
          <w:tcPr>
            <w:tcW w:w="422" w:type="pct"/>
            <w:tcBorders>
              <w:top w:val="outset" w:sz="6" w:space="0" w:color="000000"/>
              <w:left w:val="outset" w:sz="6" w:space="0" w:color="000000"/>
              <w:bottom w:val="outset" w:sz="6" w:space="0" w:color="000000"/>
              <w:right w:val="outset" w:sz="6" w:space="0" w:color="000000"/>
            </w:tcBorders>
          </w:tcPr>
          <w:p w14:paraId="5B7381F6" w14:textId="2344C496" w:rsidR="000803AB" w:rsidRPr="001426BB" w:rsidRDefault="000803AB" w:rsidP="000803AB">
            <w:pPr>
              <w:pStyle w:val="NormalnyWeb"/>
              <w:jc w:val="center"/>
              <w:rPr>
                <w:rFonts w:asciiTheme="minorHAnsi" w:hAnsiTheme="minorHAnsi" w:cstheme="minorHAnsi"/>
                <w:i/>
                <w:iCs/>
              </w:rPr>
            </w:pPr>
            <w:r w:rsidRPr="001426BB">
              <w:rPr>
                <w:rFonts w:asciiTheme="minorHAnsi" w:hAnsiTheme="minorHAnsi" w:cstheme="minorHAnsi"/>
                <w:i/>
                <w:iCs/>
              </w:rPr>
              <w:t>81,89</w:t>
            </w:r>
          </w:p>
        </w:tc>
        <w:tc>
          <w:tcPr>
            <w:tcW w:w="526" w:type="pct"/>
            <w:tcBorders>
              <w:top w:val="outset" w:sz="6" w:space="0" w:color="000000"/>
              <w:left w:val="outset" w:sz="6" w:space="0" w:color="000000"/>
              <w:bottom w:val="outset" w:sz="6" w:space="0" w:color="000000"/>
              <w:right w:val="outset" w:sz="6" w:space="0" w:color="000000"/>
            </w:tcBorders>
          </w:tcPr>
          <w:p w14:paraId="794D9F38" w14:textId="20BF0717" w:rsidR="000803AB" w:rsidRPr="00BC54C9" w:rsidRDefault="000803AB" w:rsidP="000803AB">
            <w:pPr>
              <w:pStyle w:val="NormalnyWeb"/>
              <w:jc w:val="center"/>
              <w:rPr>
                <w:rFonts w:asciiTheme="minorHAnsi" w:hAnsiTheme="minorHAnsi" w:cstheme="minorHAnsi"/>
                <w:i/>
              </w:rPr>
            </w:pPr>
            <w:r w:rsidRPr="001426BB">
              <w:rPr>
                <w:rFonts w:asciiTheme="minorHAnsi" w:hAnsiTheme="minorHAnsi" w:cstheme="minorHAnsi"/>
                <w:i/>
                <w:iCs/>
              </w:rPr>
              <w:t>2.000,00</w:t>
            </w:r>
          </w:p>
        </w:tc>
        <w:tc>
          <w:tcPr>
            <w:tcW w:w="526" w:type="pct"/>
            <w:tcBorders>
              <w:top w:val="outset" w:sz="6" w:space="0" w:color="000000"/>
              <w:left w:val="outset" w:sz="6" w:space="0" w:color="000000"/>
              <w:bottom w:val="outset" w:sz="6" w:space="0" w:color="000000"/>
              <w:right w:val="outset" w:sz="6" w:space="0" w:color="000000"/>
            </w:tcBorders>
          </w:tcPr>
          <w:p w14:paraId="31E213EB" w14:textId="5B7FCA15" w:rsidR="000803AB" w:rsidRPr="00BC54C9" w:rsidRDefault="000803AB" w:rsidP="000803AB">
            <w:pPr>
              <w:pStyle w:val="NormalnyWeb"/>
              <w:jc w:val="center"/>
              <w:rPr>
                <w:rFonts w:asciiTheme="minorHAnsi" w:hAnsiTheme="minorHAnsi" w:cstheme="minorHAnsi"/>
                <w:i/>
              </w:rPr>
            </w:pPr>
            <w:r w:rsidRPr="001426BB">
              <w:rPr>
                <w:rFonts w:asciiTheme="minorHAnsi" w:hAnsiTheme="minorHAnsi" w:cstheme="minorHAnsi"/>
                <w:i/>
                <w:iCs/>
              </w:rPr>
              <w:t>1.637,76</w:t>
            </w:r>
          </w:p>
        </w:tc>
        <w:tc>
          <w:tcPr>
            <w:tcW w:w="526" w:type="pct"/>
            <w:tcBorders>
              <w:top w:val="outset" w:sz="6" w:space="0" w:color="000000"/>
              <w:left w:val="outset" w:sz="6" w:space="0" w:color="000000"/>
              <w:bottom w:val="outset" w:sz="6" w:space="0" w:color="000000"/>
              <w:right w:val="outset" w:sz="6" w:space="0" w:color="000000"/>
            </w:tcBorders>
          </w:tcPr>
          <w:p w14:paraId="4922D97D" w14:textId="5A562BFF" w:rsidR="000803AB" w:rsidRPr="00BC54C9" w:rsidRDefault="000803AB" w:rsidP="000803AB">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8FE7650" w14:textId="36E2AEE1" w:rsidR="000803AB" w:rsidRPr="00BC54C9" w:rsidRDefault="000803AB" w:rsidP="000803AB">
            <w:pPr>
              <w:pStyle w:val="NormalnyWeb"/>
              <w:jc w:val="center"/>
              <w:rPr>
                <w:rFonts w:asciiTheme="minorHAnsi" w:hAnsiTheme="minorHAnsi" w:cstheme="minorHAnsi"/>
                <w:i/>
              </w:rPr>
            </w:pPr>
            <w:r>
              <w:rPr>
                <w:rFonts w:asciiTheme="minorHAnsi" w:hAnsiTheme="minorHAnsi" w:cstheme="minorHAnsi"/>
                <w:i/>
              </w:rPr>
              <w:t>-</w:t>
            </w:r>
          </w:p>
        </w:tc>
      </w:tr>
      <w:tr w:rsidR="000803AB" w:rsidRPr="00BC54C9" w14:paraId="023D8B1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0FD185"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E5BF7E" w14:textId="77777777" w:rsidR="000803AB" w:rsidRPr="00BC54C9" w:rsidRDefault="000803AB" w:rsidP="000803AB">
            <w:pPr>
              <w:pStyle w:val="NormalnyWeb"/>
              <w:jc w:val="center"/>
              <w:rPr>
                <w:rFonts w:asciiTheme="minorHAnsi" w:hAnsiTheme="minorHAnsi" w:cstheme="minorHAnsi"/>
                <w:i/>
              </w:rPr>
            </w:pPr>
          </w:p>
        </w:tc>
        <w:tc>
          <w:tcPr>
            <w:tcW w:w="222" w:type="pct"/>
            <w:tcBorders>
              <w:top w:val="outset" w:sz="6" w:space="0" w:color="000000"/>
              <w:left w:val="outset" w:sz="6" w:space="0" w:color="000000"/>
              <w:bottom w:val="outset" w:sz="6" w:space="0" w:color="000000"/>
              <w:right w:val="outset" w:sz="6" w:space="0" w:color="000000"/>
            </w:tcBorders>
          </w:tcPr>
          <w:p w14:paraId="37F03F5B" w14:textId="77777777" w:rsidR="000803AB" w:rsidRPr="00BC54C9" w:rsidRDefault="000803AB" w:rsidP="000803AB">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tcPr>
          <w:p w14:paraId="16BB6632" w14:textId="77777777" w:rsidR="000803AB" w:rsidRPr="00BC54C9" w:rsidRDefault="000803AB" w:rsidP="000803AB">
            <w:pPr>
              <w:pStyle w:val="NormalnyWeb"/>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2E4C415D"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3E746547" w14:textId="77777777" w:rsidR="000803AB" w:rsidRPr="00BC54C9" w:rsidRDefault="000803AB" w:rsidP="000803AB">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125E1C21"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3F69CE78"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59229913"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F5752AF" w14:textId="77777777" w:rsidR="000803AB" w:rsidRPr="00BC54C9" w:rsidRDefault="000803AB" w:rsidP="000803A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740BC2D0" w14:textId="77777777" w:rsidR="000803AB" w:rsidRPr="00BC54C9" w:rsidRDefault="000803AB" w:rsidP="000803AB">
            <w:pPr>
              <w:pStyle w:val="NormalnyWeb"/>
              <w:jc w:val="center"/>
              <w:rPr>
                <w:rFonts w:asciiTheme="minorHAnsi" w:hAnsiTheme="minorHAnsi" w:cstheme="minorHAnsi"/>
                <w:i/>
              </w:rPr>
            </w:pPr>
          </w:p>
        </w:tc>
      </w:tr>
      <w:tr w:rsidR="000803AB" w:rsidRPr="00BC54C9" w14:paraId="7A2625C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0DCFFE"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F10690" w14:textId="77777777" w:rsidR="000803AB" w:rsidRPr="00BC54C9" w:rsidRDefault="000803AB" w:rsidP="000803AB">
            <w:pPr>
              <w:pStyle w:val="NormalnyWeb"/>
              <w:jc w:val="center"/>
              <w:rPr>
                <w:rFonts w:asciiTheme="minorHAnsi" w:hAnsiTheme="minorHAnsi" w:cstheme="minorHAnsi"/>
                <w:i/>
              </w:rPr>
            </w:pPr>
          </w:p>
        </w:tc>
        <w:tc>
          <w:tcPr>
            <w:tcW w:w="222" w:type="pct"/>
            <w:tcBorders>
              <w:top w:val="outset" w:sz="6" w:space="0" w:color="000000"/>
              <w:left w:val="outset" w:sz="6" w:space="0" w:color="000000"/>
              <w:bottom w:val="outset" w:sz="6" w:space="0" w:color="000000"/>
              <w:right w:val="outset" w:sz="6" w:space="0" w:color="000000"/>
            </w:tcBorders>
            <w:hideMark/>
          </w:tcPr>
          <w:p w14:paraId="33959123" w14:textId="77777777" w:rsidR="000803AB" w:rsidRPr="00BC54C9" w:rsidRDefault="000803AB" w:rsidP="000803AB">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0BEDC8DB" w14:textId="77777777" w:rsidR="000803AB" w:rsidRPr="00BC54C9" w:rsidRDefault="000803AB" w:rsidP="000803A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C3F2491" w14:textId="08593315"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5D6AB28E" w14:textId="4B4652C8"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1.637,76</w:t>
            </w:r>
          </w:p>
        </w:tc>
        <w:tc>
          <w:tcPr>
            <w:tcW w:w="422" w:type="pct"/>
            <w:tcBorders>
              <w:top w:val="outset" w:sz="6" w:space="0" w:color="000000"/>
              <w:left w:val="outset" w:sz="6" w:space="0" w:color="000000"/>
              <w:bottom w:val="outset" w:sz="6" w:space="0" w:color="000000"/>
              <w:right w:val="outset" w:sz="6" w:space="0" w:color="000000"/>
            </w:tcBorders>
          </w:tcPr>
          <w:p w14:paraId="6150D04B" w14:textId="4CBFF148"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81,89</w:t>
            </w:r>
          </w:p>
        </w:tc>
        <w:tc>
          <w:tcPr>
            <w:tcW w:w="526" w:type="pct"/>
            <w:tcBorders>
              <w:top w:val="outset" w:sz="6" w:space="0" w:color="000000"/>
              <w:left w:val="outset" w:sz="6" w:space="0" w:color="000000"/>
              <w:bottom w:val="outset" w:sz="6" w:space="0" w:color="000000"/>
              <w:right w:val="outset" w:sz="6" w:space="0" w:color="000000"/>
            </w:tcBorders>
          </w:tcPr>
          <w:p w14:paraId="7453BDDC" w14:textId="50786178"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4BA7A159" w14:textId="35400A44"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1.637,76</w:t>
            </w:r>
          </w:p>
        </w:tc>
        <w:tc>
          <w:tcPr>
            <w:tcW w:w="526" w:type="pct"/>
            <w:tcBorders>
              <w:top w:val="outset" w:sz="6" w:space="0" w:color="000000"/>
              <w:left w:val="outset" w:sz="6" w:space="0" w:color="000000"/>
              <w:bottom w:val="outset" w:sz="6" w:space="0" w:color="000000"/>
              <w:right w:val="outset" w:sz="6" w:space="0" w:color="000000"/>
            </w:tcBorders>
          </w:tcPr>
          <w:p w14:paraId="78E5BA0E" w14:textId="315BAE07"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01FAC6A" w14:textId="2530168A" w:rsidR="000803AB" w:rsidRPr="00BC54C9" w:rsidRDefault="000803AB" w:rsidP="000803AB">
            <w:pPr>
              <w:pStyle w:val="NormalnyWeb"/>
              <w:jc w:val="center"/>
              <w:rPr>
                <w:rFonts w:asciiTheme="minorHAnsi" w:hAnsiTheme="minorHAnsi" w:cstheme="minorHAnsi"/>
              </w:rPr>
            </w:pPr>
            <w:r>
              <w:rPr>
                <w:rFonts w:asciiTheme="minorHAnsi" w:hAnsiTheme="minorHAnsi" w:cstheme="minorHAnsi"/>
              </w:rPr>
              <w:t>-</w:t>
            </w:r>
          </w:p>
        </w:tc>
      </w:tr>
      <w:tr w:rsidR="000803AB" w:rsidRPr="00BC54C9" w14:paraId="3BDA4BF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B6851E1" w14:textId="77777777" w:rsidR="000803AB" w:rsidRPr="00BC54C9" w:rsidRDefault="000803AB" w:rsidP="000803A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C19F79D" w14:textId="77777777" w:rsidR="000803AB" w:rsidRPr="00BC54C9" w:rsidRDefault="000803AB" w:rsidP="000803AB">
            <w:pPr>
              <w:pStyle w:val="NormalnyWeb"/>
              <w:jc w:val="center"/>
              <w:rPr>
                <w:rFonts w:asciiTheme="minorHAnsi" w:hAnsiTheme="minorHAnsi" w:cstheme="minorHAnsi"/>
                <w:i/>
              </w:rPr>
            </w:pPr>
          </w:p>
        </w:tc>
        <w:tc>
          <w:tcPr>
            <w:tcW w:w="222" w:type="pct"/>
            <w:tcBorders>
              <w:top w:val="outset" w:sz="6" w:space="0" w:color="000000"/>
              <w:left w:val="outset" w:sz="6" w:space="0" w:color="000000"/>
              <w:bottom w:val="outset" w:sz="6" w:space="0" w:color="000000"/>
              <w:right w:val="outset" w:sz="6" w:space="0" w:color="000000"/>
            </w:tcBorders>
          </w:tcPr>
          <w:p w14:paraId="5B3CF177" w14:textId="77777777" w:rsidR="000803AB" w:rsidRPr="00BC54C9" w:rsidRDefault="000803AB" w:rsidP="000803AB">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C083B3F" w14:textId="77777777" w:rsidR="000803AB" w:rsidRPr="00BC54C9" w:rsidRDefault="000803AB" w:rsidP="000803A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D5B1A1"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0B0C7437" w14:textId="77777777" w:rsidR="000803AB" w:rsidRPr="00BC54C9" w:rsidRDefault="000803AB" w:rsidP="000803AB">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77D305DE"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5951613"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37CBDA0" w14:textId="77777777" w:rsidR="000803AB" w:rsidRPr="00BC54C9" w:rsidRDefault="000803AB" w:rsidP="000803AB">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383A487" w14:textId="77777777" w:rsidR="000803AB" w:rsidRPr="00BC54C9" w:rsidRDefault="000803AB" w:rsidP="000803AB">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3C4B9D32" w14:textId="77777777" w:rsidR="000803AB" w:rsidRPr="00BC54C9" w:rsidRDefault="000803AB" w:rsidP="000803AB">
            <w:pPr>
              <w:pStyle w:val="NormalnyWeb"/>
              <w:jc w:val="center"/>
              <w:rPr>
                <w:rFonts w:asciiTheme="minorHAnsi" w:hAnsiTheme="minorHAnsi" w:cstheme="minorHAnsi"/>
                <w:i/>
              </w:rPr>
            </w:pPr>
          </w:p>
        </w:tc>
      </w:tr>
      <w:tr w:rsidR="000246B4" w:rsidRPr="00BC54C9" w14:paraId="32F5192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40A07960"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b/>
                <w:bCs/>
              </w:rPr>
              <w:t>750</w:t>
            </w:r>
          </w:p>
        </w:tc>
        <w:tc>
          <w:tcPr>
            <w:tcW w:w="275" w:type="pct"/>
            <w:tcBorders>
              <w:top w:val="outset" w:sz="6" w:space="0" w:color="000000"/>
              <w:left w:val="outset" w:sz="6" w:space="0" w:color="000000"/>
              <w:bottom w:val="outset" w:sz="6" w:space="0" w:color="000000"/>
              <w:right w:val="outset" w:sz="6" w:space="0" w:color="000000"/>
            </w:tcBorders>
          </w:tcPr>
          <w:p w14:paraId="675D3861"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E48DFA4"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CB880D3"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b/>
                <w:bCs/>
              </w:rPr>
              <w:t>Administracja publiczna</w:t>
            </w:r>
          </w:p>
        </w:tc>
        <w:tc>
          <w:tcPr>
            <w:tcW w:w="526" w:type="pct"/>
            <w:tcBorders>
              <w:top w:val="outset" w:sz="6" w:space="0" w:color="000000"/>
              <w:left w:val="outset" w:sz="6" w:space="0" w:color="000000"/>
              <w:bottom w:val="outset" w:sz="6" w:space="0" w:color="000000"/>
              <w:right w:val="outset" w:sz="6" w:space="0" w:color="000000"/>
            </w:tcBorders>
          </w:tcPr>
          <w:p w14:paraId="5D330E5E" w14:textId="5A686CD6" w:rsidR="000246B4" w:rsidRPr="00BC54C9" w:rsidRDefault="000246B4" w:rsidP="000246B4">
            <w:pPr>
              <w:pStyle w:val="NormalnyWeb"/>
              <w:jc w:val="center"/>
              <w:rPr>
                <w:rFonts w:asciiTheme="minorHAnsi" w:hAnsiTheme="minorHAnsi" w:cstheme="minorHAnsi"/>
                <w:b/>
              </w:rPr>
            </w:pPr>
            <w:r>
              <w:rPr>
                <w:rFonts w:asciiTheme="minorHAnsi" w:hAnsiTheme="minorHAnsi" w:cstheme="minorHAnsi"/>
                <w:b/>
              </w:rPr>
              <w:t>2.854.393,00</w:t>
            </w:r>
          </w:p>
        </w:tc>
        <w:tc>
          <w:tcPr>
            <w:tcW w:w="526" w:type="pct"/>
            <w:tcBorders>
              <w:top w:val="outset" w:sz="6" w:space="0" w:color="000000"/>
              <w:left w:val="outset" w:sz="6" w:space="0" w:color="000000"/>
              <w:bottom w:val="outset" w:sz="6" w:space="0" w:color="000000"/>
              <w:right w:val="outset" w:sz="6" w:space="0" w:color="000000"/>
            </w:tcBorders>
          </w:tcPr>
          <w:p w14:paraId="0ABB25B0" w14:textId="37BD9D19" w:rsidR="000246B4" w:rsidRPr="00BC54C9" w:rsidRDefault="000246B4" w:rsidP="000246B4">
            <w:pPr>
              <w:pStyle w:val="NormalnyWeb"/>
              <w:jc w:val="center"/>
              <w:rPr>
                <w:rFonts w:asciiTheme="minorHAnsi" w:hAnsiTheme="minorHAnsi" w:cstheme="minorHAnsi"/>
                <w:b/>
              </w:rPr>
            </w:pPr>
            <w:r>
              <w:rPr>
                <w:rFonts w:asciiTheme="minorHAnsi" w:hAnsiTheme="minorHAnsi" w:cstheme="minorHAnsi"/>
                <w:b/>
              </w:rPr>
              <w:t>2.551.789,93</w:t>
            </w:r>
          </w:p>
        </w:tc>
        <w:tc>
          <w:tcPr>
            <w:tcW w:w="422" w:type="pct"/>
            <w:tcBorders>
              <w:top w:val="outset" w:sz="6" w:space="0" w:color="000000"/>
              <w:left w:val="outset" w:sz="6" w:space="0" w:color="000000"/>
              <w:bottom w:val="outset" w:sz="6" w:space="0" w:color="000000"/>
              <w:right w:val="outset" w:sz="6" w:space="0" w:color="000000"/>
            </w:tcBorders>
          </w:tcPr>
          <w:p w14:paraId="48A175E0" w14:textId="35C5A415" w:rsidR="000246B4" w:rsidRPr="00BC54C9" w:rsidRDefault="000246B4" w:rsidP="000246B4">
            <w:pPr>
              <w:pStyle w:val="NormalnyWeb"/>
              <w:jc w:val="center"/>
              <w:rPr>
                <w:rFonts w:asciiTheme="minorHAnsi" w:hAnsiTheme="minorHAnsi" w:cstheme="minorHAnsi"/>
                <w:b/>
              </w:rPr>
            </w:pPr>
            <w:r>
              <w:rPr>
                <w:rFonts w:asciiTheme="minorHAnsi" w:hAnsiTheme="minorHAnsi" w:cstheme="minorHAnsi"/>
                <w:b/>
              </w:rPr>
              <w:t>89,40</w:t>
            </w:r>
          </w:p>
        </w:tc>
        <w:tc>
          <w:tcPr>
            <w:tcW w:w="526" w:type="pct"/>
            <w:tcBorders>
              <w:top w:val="outset" w:sz="6" w:space="0" w:color="000000"/>
              <w:left w:val="outset" w:sz="6" w:space="0" w:color="000000"/>
              <w:bottom w:val="outset" w:sz="6" w:space="0" w:color="000000"/>
              <w:right w:val="outset" w:sz="6" w:space="0" w:color="000000"/>
            </w:tcBorders>
          </w:tcPr>
          <w:p w14:paraId="75340144" w14:textId="689E8A3B" w:rsidR="000246B4" w:rsidRPr="00BC54C9" w:rsidRDefault="000246B4" w:rsidP="000246B4">
            <w:pPr>
              <w:pStyle w:val="NormalnyWeb"/>
              <w:jc w:val="center"/>
              <w:rPr>
                <w:rFonts w:asciiTheme="minorHAnsi" w:hAnsiTheme="minorHAnsi" w:cstheme="minorHAnsi"/>
                <w:b/>
              </w:rPr>
            </w:pPr>
            <w:r>
              <w:rPr>
                <w:rFonts w:asciiTheme="minorHAnsi" w:hAnsiTheme="minorHAnsi" w:cstheme="minorHAnsi"/>
                <w:b/>
              </w:rPr>
              <w:t>2.788.893,00</w:t>
            </w:r>
          </w:p>
        </w:tc>
        <w:tc>
          <w:tcPr>
            <w:tcW w:w="526" w:type="pct"/>
            <w:tcBorders>
              <w:top w:val="outset" w:sz="6" w:space="0" w:color="000000"/>
              <w:left w:val="outset" w:sz="6" w:space="0" w:color="000000"/>
              <w:bottom w:val="outset" w:sz="6" w:space="0" w:color="000000"/>
              <w:right w:val="outset" w:sz="6" w:space="0" w:color="000000"/>
            </w:tcBorders>
          </w:tcPr>
          <w:p w14:paraId="6721874F" w14:textId="2E1BB08C" w:rsidR="000246B4" w:rsidRPr="00BC54C9" w:rsidRDefault="00D03591" w:rsidP="000246B4">
            <w:pPr>
              <w:pStyle w:val="NormalnyWeb"/>
              <w:jc w:val="center"/>
              <w:rPr>
                <w:rFonts w:asciiTheme="minorHAnsi" w:hAnsiTheme="minorHAnsi" w:cstheme="minorHAnsi"/>
                <w:b/>
              </w:rPr>
            </w:pPr>
            <w:r>
              <w:rPr>
                <w:rFonts w:asciiTheme="minorHAnsi" w:hAnsiTheme="minorHAnsi" w:cstheme="minorHAnsi"/>
                <w:b/>
              </w:rPr>
              <w:t>2.489.292,33</w:t>
            </w:r>
          </w:p>
        </w:tc>
        <w:tc>
          <w:tcPr>
            <w:tcW w:w="526" w:type="pct"/>
            <w:tcBorders>
              <w:top w:val="outset" w:sz="6" w:space="0" w:color="000000"/>
              <w:left w:val="outset" w:sz="6" w:space="0" w:color="000000"/>
              <w:bottom w:val="outset" w:sz="6" w:space="0" w:color="000000"/>
              <w:right w:val="outset" w:sz="6" w:space="0" w:color="000000"/>
            </w:tcBorders>
          </w:tcPr>
          <w:p w14:paraId="0C50DA6A" w14:textId="3D19C023" w:rsidR="000246B4" w:rsidRPr="00D03591" w:rsidRDefault="000246B4" w:rsidP="000246B4">
            <w:pPr>
              <w:pStyle w:val="NormalnyWeb"/>
              <w:jc w:val="center"/>
              <w:rPr>
                <w:rFonts w:asciiTheme="minorHAnsi" w:hAnsiTheme="minorHAnsi" w:cstheme="minorHAnsi"/>
                <w:b/>
                <w:bCs/>
              </w:rPr>
            </w:pPr>
            <w:r w:rsidRPr="00D03591">
              <w:rPr>
                <w:rFonts w:asciiTheme="minorHAnsi" w:hAnsiTheme="minorHAnsi" w:cstheme="minorHAnsi"/>
                <w:b/>
                <w:bCs/>
              </w:rPr>
              <w:t>65.500,00</w:t>
            </w:r>
          </w:p>
        </w:tc>
        <w:tc>
          <w:tcPr>
            <w:tcW w:w="486" w:type="pct"/>
            <w:tcBorders>
              <w:top w:val="outset" w:sz="6" w:space="0" w:color="000000"/>
              <w:left w:val="outset" w:sz="6" w:space="0" w:color="000000"/>
              <w:bottom w:val="outset" w:sz="6" w:space="0" w:color="000000"/>
              <w:right w:val="outset" w:sz="6" w:space="0" w:color="000000"/>
            </w:tcBorders>
          </w:tcPr>
          <w:p w14:paraId="14D7B986" w14:textId="1FECCF31" w:rsidR="000246B4" w:rsidRPr="00D03591" w:rsidRDefault="000246B4" w:rsidP="000246B4">
            <w:pPr>
              <w:pStyle w:val="NormalnyWeb"/>
              <w:jc w:val="center"/>
              <w:rPr>
                <w:rFonts w:asciiTheme="minorHAnsi" w:hAnsiTheme="minorHAnsi" w:cstheme="minorHAnsi"/>
                <w:b/>
                <w:bCs/>
              </w:rPr>
            </w:pPr>
            <w:r w:rsidRPr="00D03591">
              <w:rPr>
                <w:rFonts w:asciiTheme="minorHAnsi" w:hAnsiTheme="minorHAnsi" w:cstheme="minorHAnsi"/>
                <w:b/>
                <w:bCs/>
              </w:rPr>
              <w:t>62.497,60</w:t>
            </w:r>
          </w:p>
        </w:tc>
      </w:tr>
      <w:tr w:rsidR="000246B4" w:rsidRPr="00BC54C9" w14:paraId="0D3B13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FD3C8D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CC8C63"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432994B"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42F984D"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F2BBCE"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1BB529"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01D23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EB6106"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F60E7A" w14:textId="77777777" w:rsidR="000246B4" w:rsidRPr="00BC54C9" w:rsidRDefault="000246B4" w:rsidP="000246B4">
            <w:pPr>
              <w:pStyle w:val="NormalnyWeb"/>
              <w:jc w:val="center"/>
              <w:rPr>
                <w:rFonts w:asciiTheme="minorHAnsi" w:hAnsiTheme="minorHAnsi" w:cstheme="minorHAnsi"/>
                <w:b/>
              </w:rPr>
            </w:pPr>
          </w:p>
        </w:tc>
        <w:tc>
          <w:tcPr>
            <w:tcW w:w="526" w:type="pct"/>
            <w:tcBorders>
              <w:top w:val="outset" w:sz="6" w:space="0" w:color="000000"/>
              <w:left w:val="outset" w:sz="6" w:space="0" w:color="000000"/>
              <w:bottom w:val="outset" w:sz="6" w:space="0" w:color="000000"/>
              <w:right w:val="outset" w:sz="6" w:space="0" w:color="000000"/>
            </w:tcBorders>
          </w:tcPr>
          <w:p w14:paraId="4F963C5B" w14:textId="77777777" w:rsidR="000246B4" w:rsidRPr="00BC54C9" w:rsidRDefault="000246B4" w:rsidP="000246B4">
            <w:pPr>
              <w:pStyle w:val="NormalnyWeb"/>
              <w:jc w:val="center"/>
              <w:rPr>
                <w:rFonts w:asciiTheme="minorHAnsi" w:hAnsiTheme="minorHAnsi" w:cstheme="minorHAnsi"/>
                <w:b/>
              </w:rPr>
            </w:pPr>
          </w:p>
        </w:tc>
        <w:tc>
          <w:tcPr>
            <w:tcW w:w="486" w:type="pct"/>
            <w:tcBorders>
              <w:top w:val="outset" w:sz="6" w:space="0" w:color="000000"/>
              <w:left w:val="outset" w:sz="6" w:space="0" w:color="000000"/>
              <w:bottom w:val="outset" w:sz="6" w:space="0" w:color="000000"/>
              <w:right w:val="outset" w:sz="6" w:space="0" w:color="000000"/>
            </w:tcBorders>
          </w:tcPr>
          <w:p w14:paraId="51964753" w14:textId="77777777" w:rsidR="000246B4" w:rsidRPr="00BC54C9" w:rsidRDefault="000246B4" w:rsidP="000246B4">
            <w:pPr>
              <w:pStyle w:val="NormalnyWeb"/>
              <w:jc w:val="center"/>
              <w:rPr>
                <w:rFonts w:asciiTheme="minorHAnsi" w:hAnsiTheme="minorHAnsi" w:cstheme="minorHAnsi"/>
              </w:rPr>
            </w:pPr>
          </w:p>
        </w:tc>
      </w:tr>
      <w:tr w:rsidR="000246B4" w:rsidRPr="00BC54C9" w14:paraId="23FFE40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E78E7C2"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F5FC3D5"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i/>
                <w:iCs/>
              </w:rPr>
              <w:t>75011</w:t>
            </w:r>
          </w:p>
        </w:tc>
        <w:tc>
          <w:tcPr>
            <w:tcW w:w="222" w:type="pct"/>
            <w:tcBorders>
              <w:top w:val="outset" w:sz="6" w:space="0" w:color="000000"/>
              <w:left w:val="outset" w:sz="6" w:space="0" w:color="000000"/>
              <w:bottom w:val="outset" w:sz="6" w:space="0" w:color="000000"/>
              <w:right w:val="outset" w:sz="6" w:space="0" w:color="000000"/>
            </w:tcBorders>
          </w:tcPr>
          <w:p w14:paraId="47E8B1B9"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4F6DD0D"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i/>
                <w:iCs/>
              </w:rPr>
              <w:t>Urzędy wojewódzkie</w:t>
            </w:r>
          </w:p>
        </w:tc>
        <w:tc>
          <w:tcPr>
            <w:tcW w:w="526" w:type="pct"/>
            <w:tcBorders>
              <w:top w:val="outset" w:sz="6" w:space="0" w:color="000000"/>
              <w:left w:val="outset" w:sz="6" w:space="0" w:color="000000"/>
              <w:bottom w:val="outset" w:sz="6" w:space="0" w:color="000000"/>
              <w:right w:val="outset" w:sz="6" w:space="0" w:color="000000"/>
            </w:tcBorders>
          </w:tcPr>
          <w:p w14:paraId="4D8B0334" w14:textId="53DE2865"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71.186,00</w:t>
            </w:r>
          </w:p>
        </w:tc>
        <w:tc>
          <w:tcPr>
            <w:tcW w:w="526" w:type="pct"/>
            <w:tcBorders>
              <w:top w:val="outset" w:sz="6" w:space="0" w:color="000000"/>
              <w:left w:val="outset" w:sz="6" w:space="0" w:color="000000"/>
              <w:bottom w:val="outset" w:sz="6" w:space="0" w:color="000000"/>
              <w:right w:val="outset" w:sz="6" w:space="0" w:color="000000"/>
            </w:tcBorders>
          </w:tcPr>
          <w:p w14:paraId="6906C6AB" w14:textId="3315F9AE"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71.186,00</w:t>
            </w:r>
          </w:p>
        </w:tc>
        <w:tc>
          <w:tcPr>
            <w:tcW w:w="422" w:type="pct"/>
            <w:tcBorders>
              <w:top w:val="outset" w:sz="6" w:space="0" w:color="000000"/>
              <w:left w:val="outset" w:sz="6" w:space="0" w:color="000000"/>
              <w:bottom w:val="outset" w:sz="6" w:space="0" w:color="000000"/>
              <w:right w:val="outset" w:sz="6" w:space="0" w:color="000000"/>
            </w:tcBorders>
          </w:tcPr>
          <w:p w14:paraId="440073B9" w14:textId="2DC41A3E"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100,00</w:t>
            </w:r>
          </w:p>
        </w:tc>
        <w:tc>
          <w:tcPr>
            <w:tcW w:w="526" w:type="pct"/>
            <w:tcBorders>
              <w:top w:val="outset" w:sz="6" w:space="0" w:color="000000"/>
              <w:left w:val="outset" w:sz="6" w:space="0" w:color="000000"/>
              <w:bottom w:val="outset" w:sz="6" w:space="0" w:color="000000"/>
              <w:right w:val="outset" w:sz="6" w:space="0" w:color="000000"/>
            </w:tcBorders>
          </w:tcPr>
          <w:p w14:paraId="606465BC" w14:textId="0AAA2813"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71.186,00</w:t>
            </w:r>
          </w:p>
        </w:tc>
        <w:tc>
          <w:tcPr>
            <w:tcW w:w="526" w:type="pct"/>
            <w:tcBorders>
              <w:top w:val="outset" w:sz="6" w:space="0" w:color="000000"/>
              <w:left w:val="outset" w:sz="6" w:space="0" w:color="000000"/>
              <w:bottom w:val="outset" w:sz="6" w:space="0" w:color="000000"/>
              <w:right w:val="outset" w:sz="6" w:space="0" w:color="000000"/>
            </w:tcBorders>
          </w:tcPr>
          <w:p w14:paraId="069FBBDC" w14:textId="3CD0094A"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71.186,00</w:t>
            </w:r>
          </w:p>
        </w:tc>
        <w:tc>
          <w:tcPr>
            <w:tcW w:w="526" w:type="pct"/>
            <w:tcBorders>
              <w:top w:val="outset" w:sz="6" w:space="0" w:color="000000"/>
              <w:left w:val="outset" w:sz="6" w:space="0" w:color="000000"/>
              <w:bottom w:val="outset" w:sz="6" w:space="0" w:color="000000"/>
              <w:right w:val="outset" w:sz="6" w:space="0" w:color="000000"/>
            </w:tcBorders>
          </w:tcPr>
          <w:p w14:paraId="38F6A33D" w14:textId="763A97CC"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8E13D77" w14:textId="40DE5988"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r>
      <w:tr w:rsidR="000246B4" w:rsidRPr="00BC54C9" w14:paraId="2F8FFB4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ADCE78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AAAB82"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982A464"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3E98E6E"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0A06B3"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AFDAB8"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6668895"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927765"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FB5187"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73A15B"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01D689" w14:textId="77777777" w:rsidR="000246B4" w:rsidRPr="00BC54C9" w:rsidRDefault="000246B4" w:rsidP="000246B4">
            <w:pPr>
              <w:pStyle w:val="NormalnyWeb"/>
              <w:jc w:val="center"/>
              <w:rPr>
                <w:rFonts w:asciiTheme="minorHAnsi" w:hAnsiTheme="minorHAnsi" w:cstheme="minorHAnsi"/>
              </w:rPr>
            </w:pPr>
          </w:p>
        </w:tc>
      </w:tr>
      <w:tr w:rsidR="000246B4" w:rsidRPr="00BC54C9" w14:paraId="5E1BE8F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A75411"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50ED63"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AAFC74D"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447DDB18"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2B4B06F4" w14:textId="2932276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59.500,15</w:t>
            </w:r>
          </w:p>
        </w:tc>
        <w:tc>
          <w:tcPr>
            <w:tcW w:w="526" w:type="pct"/>
            <w:tcBorders>
              <w:top w:val="outset" w:sz="6" w:space="0" w:color="000000"/>
              <w:left w:val="outset" w:sz="6" w:space="0" w:color="000000"/>
              <w:bottom w:val="outset" w:sz="6" w:space="0" w:color="000000"/>
              <w:right w:val="outset" w:sz="6" w:space="0" w:color="000000"/>
            </w:tcBorders>
          </w:tcPr>
          <w:p w14:paraId="7856934E" w14:textId="7EBC691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59.500,15</w:t>
            </w:r>
          </w:p>
        </w:tc>
        <w:tc>
          <w:tcPr>
            <w:tcW w:w="422" w:type="pct"/>
            <w:tcBorders>
              <w:top w:val="outset" w:sz="6" w:space="0" w:color="000000"/>
              <w:left w:val="outset" w:sz="6" w:space="0" w:color="000000"/>
              <w:bottom w:val="outset" w:sz="6" w:space="0" w:color="000000"/>
              <w:right w:val="outset" w:sz="6" w:space="0" w:color="000000"/>
            </w:tcBorders>
          </w:tcPr>
          <w:p w14:paraId="2C5E2148" w14:textId="4FA240A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22F8A12" w14:textId="1401320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59.500,15</w:t>
            </w:r>
          </w:p>
        </w:tc>
        <w:tc>
          <w:tcPr>
            <w:tcW w:w="526" w:type="pct"/>
            <w:tcBorders>
              <w:top w:val="outset" w:sz="6" w:space="0" w:color="000000"/>
              <w:left w:val="outset" w:sz="6" w:space="0" w:color="000000"/>
              <w:bottom w:val="outset" w:sz="6" w:space="0" w:color="000000"/>
              <w:right w:val="outset" w:sz="6" w:space="0" w:color="000000"/>
            </w:tcBorders>
          </w:tcPr>
          <w:p w14:paraId="64D08FE1" w14:textId="0CE9F23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59.500,15</w:t>
            </w:r>
          </w:p>
        </w:tc>
        <w:tc>
          <w:tcPr>
            <w:tcW w:w="526" w:type="pct"/>
            <w:tcBorders>
              <w:top w:val="outset" w:sz="6" w:space="0" w:color="000000"/>
              <w:left w:val="outset" w:sz="6" w:space="0" w:color="000000"/>
              <w:bottom w:val="outset" w:sz="6" w:space="0" w:color="000000"/>
              <w:right w:val="outset" w:sz="6" w:space="0" w:color="000000"/>
            </w:tcBorders>
          </w:tcPr>
          <w:p w14:paraId="302CA58C" w14:textId="56FC6AA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D7BA89" w14:textId="2C9549B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6B1C9AD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FC54BB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F641E1"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84A60EE"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8755E9A"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9BB3978" w14:textId="76EFB0E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10.228,09</w:t>
            </w:r>
          </w:p>
        </w:tc>
        <w:tc>
          <w:tcPr>
            <w:tcW w:w="526" w:type="pct"/>
            <w:tcBorders>
              <w:top w:val="outset" w:sz="6" w:space="0" w:color="000000"/>
              <w:left w:val="outset" w:sz="6" w:space="0" w:color="000000"/>
              <w:bottom w:val="outset" w:sz="6" w:space="0" w:color="000000"/>
              <w:right w:val="outset" w:sz="6" w:space="0" w:color="000000"/>
            </w:tcBorders>
          </w:tcPr>
          <w:p w14:paraId="1E98B6A5" w14:textId="521078C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10.228,09</w:t>
            </w:r>
          </w:p>
        </w:tc>
        <w:tc>
          <w:tcPr>
            <w:tcW w:w="422" w:type="pct"/>
            <w:tcBorders>
              <w:top w:val="outset" w:sz="6" w:space="0" w:color="000000"/>
              <w:left w:val="outset" w:sz="6" w:space="0" w:color="000000"/>
              <w:bottom w:val="outset" w:sz="6" w:space="0" w:color="000000"/>
              <w:right w:val="outset" w:sz="6" w:space="0" w:color="000000"/>
            </w:tcBorders>
          </w:tcPr>
          <w:p w14:paraId="63A389C4" w14:textId="57D646F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3E91C64" w14:textId="05FE0B7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10.228,09</w:t>
            </w:r>
          </w:p>
        </w:tc>
        <w:tc>
          <w:tcPr>
            <w:tcW w:w="526" w:type="pct"/>
            <w:tcBorders>
              <w:top w:val="outset" w:sz="6" w:space="0" w:color="000000"/>
              <w:left w:val="outset" w:sz="6" w:space="0" w:color="000000"/>
              <w:bottom w:val="outset" w:sz="6" w:space="0" w:color="000000"/>
              <w:right w:val="outset" w:sz="6" w:space="0" w:color="000000"/>
            </w:tcBorders>
          </w:tcPr>
          <w:p w14:paraId="70F2E94A" w14:textId="7E0B764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10.228,09</w:t>
            </w:r>
          </w:p>
        </w:tc>
        <w:tc>
          <w:tcPr>
            <w:tcW w:w="526" w:type="pct"/>
            <w:tcBorders>
              <w:top w:val="outset" w:sz="6" w:space="0" w:color="000000"/>
              <w:left w:val="outset" w:sz="6" w:space="0" w:color="000000"/>
              <w:bottom w:val="outset" w:sz="6" w:space="0" w:color="000000"/>
              <w:right w:val="outset" w:sz="6" w:space="0" w:color="000000"/>
            </w:tcBorders>
          </w:tcPr>
          <w:p w14:paraId="31ECA83B" w14:textId="47DB34F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FEAC15" w14:textId="3F8B1DA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6DE268D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36DE61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20665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80389C5"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3AC94D2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57A2352C" w14:textId="2B6B37A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1.457,76</w:t>
            </w:r>
          </w:p>
        </w:tc>
        <w:tc>
          <w:tcPr>
            <w:tcW w:w="526" w:type="pct"/>
            <w:tcBorders>
              <w:top w:val="outset" w:sz="6" w:space="0" w:color="000000"/>
              <w:left w:val="outset" w:sz="6" w:space="0" w:color="000000"/>
              <w:bottom w:val="outset" w:sz="6" w:space="0" w:color="000000"/>
              <w:right w:val="outset" w:sz="6" w:space="0" w:color="000000"/>
            </w:tcBorders>
          </w:tcPr>
          <w:p w14:paraId="04DECEED" w14:textId="3113A51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1.457,76</w:t>
            </w:r>
          </w:p>
        </w:tc>
        <w:tc>
          <w:tcPr>
            <w:tcW w:w="422" w:type="pct"/>
            <w:tcBorders>
              <w:top w:val="outset" w:sz="6" w:space="0" w:color="000000"/>
              <w:left w:val="outset" w:sz="6" w:space="0" w:color="000000"/>
              <w:bottom w:val="outset" w:sz="6" w:space="0" w:color="000000"/>
              <w:right w:val="outset" w:sz="6" w:space="0" w:color="000000"/>
            </w:tcBorders>
          </w:tcPr>
          <w:p w14:paraId="72B509D3" w14:textId="7317902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646D88B" w14:textId="18C560A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1.457,76</w:t>
            </w:r>
          </w:p>
        </w:tc>
        <w:tc>
          <w:tcPr>
            <w:tcW w:w="526" w:type="pct"/>
            <w:tcBorders>
              <w:top w:val="outset" w:sz="6" w:space="0" w:color="000000"/>
              <w:left w:val="outset" w:sz="6" w:space="0" w:color="000000"/>
              <w:bottom w:val="outset" w:sz="6" w:space="0" w:color="000000"/>
              <w:right w:val="outset" w:sz="6" w:space="0" w:color="000000"/>
            </w:tcBorders>
          </w:tcPr>
          <w:p w14:paraId="06EE0DC3" w14:textId="6719BF0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1.457,76</w:t>
            </w:r>
          </w:p>
        </w:tc>
        <w:tc>
          <w:tcPr>
            <w:tcW w:w="526" w:type="pct"/>
            <w:tcBorders>
              <w:top w:val="outset" w:sz="6" w:space="0" w:color="000000"/>
              <w:left w:val="outset" w:sz="6" w:space="0" w:color="000000"/>
              <w:bottom w:val="outset" w:sz="6" w:space="0" w:color="000000"/>
              <w:right w:val="outset" w:sz="6" w:space="0" w:color="000000"/>
            </w:tcBorders>
          </w:tcPr>
          <w:p w14:paraId="7592AD54" w14:textId="4CDA3EE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107843" w14:textId="6BAC30D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1BC4AD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1DD23C0"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B14B33"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B9EC430"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4D9250D"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6F45BC"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D2E0E4"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10A4906"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2A01583"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66347B"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F8301F"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5ADC25" w14:textId="77777777" w:rsidR="000246B4" w:rsidRPr="00BC54C9" w:rsidRDefault="000246B4" w:rsidP="000246B4">
            <w:pPr>
              <w:pStyle w:val="NormalnyWeb"/>
              <w:jc w:val="center"/>
              <w:rPr>
                <w:rFonts w:asciiTheme="minorHAnsi" w:hAnsiTheme="minorHAnsi" w:cstheme="minorHAnsi"/>
              </w:rPr>
            </w:pPr>
          </w:p>
        </w:tc>
      </w:tr>
      <w:tr w:rsidR="000246B4" w:rsidRPr="00BC54C9" w14:paraId="3F7712C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F8FD3F3"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BC2F3CE"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i/>
                <w:iCs/>
              </w:rPr>
              <w:t>75022</w:t>
            </w:r>
          </w:p>
        </w:tc>
        <w:tc>
          <w:tcPr>
            <w:tcW w:w="222" w:type="pct"/>
            <w:tcBorders>
              <w:top w:val="outset" w:sz="6" w:space="0" w:color="000000"/>
              <w:left w:val="outset" w:sz="6" w:space="0" w:color="000000"/>
              <w:bottom w:val="outset" w:sz="6" w:space="0" w:color="000000"/>
              <w:right w:val="outset" w:sz="6" w:space="0" w:color="000000"/>
            </w:tcBorders>
          </w:tcPr>
          <w:p w14:paraId="011020A6"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2C128B0"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i/>
                <w:iCs/>
              </w:rPr>
              <w:t>Rady gmin (miast i miast na prawach powiatu)</w:t>
            </w:r>
          </w:p>
        </w:tc>
        <w:tc>
          <w:tcPr>
            <w:tcW w:w="526" w:type="pct"/>
            <w:tcBorders>
              <w:top w:val="outset" w:sz="6" w:space="0" w:color="000000"/>
              <w:left w:val="outset" w:sz="6" w:space="0" w:color="000000"/>
              <w:bottom w:val="outset" w:sz="6" w:space="0" w:color="000000"/>
              <w:right w:val="outset" w:sz="6" w:space="0" w:color="000000"/>
            </w:tcBorders>
          </w:tcPr>
          <w:p w14:paraId="2742E479" w14:textId="660E148C"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149.600,00</w:t>
            </w:r>
          </w:p>
        </w:tc>
        <w:tc>
          <w:tcPr>
            <w:tcW w:w="526" w:type="pct"/>
            <w:tcBorders>
              <w:top w:val="outset" w:sz="6" w:space="0" w:color="000000"/>
              <w:left w:val="outset" w:sz="6" w:space="0" w:color="000000"/>
              <w:bottom w:val="outset" w:sz="6" w:space="0" w:color="000000"/>
              <w:right w:val="outset" w:sz="6" w:space="0" w:color="000000"/>
            </w:tcBorders>
          </w:tcPr>
          <w:p w14:paraId="4C43B08D" w14:textId="29289E40"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133.867,67</w:t>
            </w:r>
          </w:p>
        </w:tc>
        <w:tc>
          <w:tcPr>
            <w:tcW w:w="422" w:type="pct"/>
            <w:tcBorders>
              <w:top w:val="outset" w:sz="6" w:space="0" w:color="000000"/>
              <w:left w:val="outset" w:sz="6" w:space="0" w:color="000000"/>
              <w:bottom w:val="outset" w:sz="6" w:space="0" w:color="000000"/>
              <w:right w:val="outset" w:sz="6" w:space="0" w:color="000000"/>
            </w:tcBorders>
          </w:tcPr>
          <w:p w14:paraId="5BD8ECB5" w14:textId="0599D703"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89,48</w:t>
            </w:r>
          </w:p>
        </w:tc>
        <w:tc>
          <w:tcPr>
            <w:tcW w:w="526" w:type="pct"/>
            <w:tcBorders>
              <w:top w:val="outset" w:sz="6" w:space="0" w:color="000000"/>
              <w:left w:val="outset" w:sz="6" w:space="0" w:color="000000"/>
              <w:bottom w:val="outset" w:sz="6" w:space="0" w:color="000000"/>
              <w:right w:val="outset" w:sz="6" w:space="0" w:color="000000"/>
            </w:tcBorders>
          </w:tcPr>
          <w:p w14:paraId="2BFDD3A4" w14:textId="4EECC540"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149.600,00</w:t>
            </w:r>
          </w:p>
        </w:tc>
        <w:tc>
          <w:tcPr>
            <w:tcW w:w="526" w:type="pct"/>
            <w:tcBorders>
              <w:top w:val="outset" w:sz="6" w:space="0" w:color="000000"/>
              <w:left w:val="outset" w:sz="6" w:space="0" w:color="000000"/>
              <w:bottom w:val="outset" w:sz="6" w:space="0" w:color="000000"/>
              <w:right w:val="outset" w:sz="6" w:space="0" w:color="000000"/>
            </w:tcBorders>
          </w:tcPr>
          <w:p w14:paraId="43AD0608" w14:textId="6C57FFEA"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133.867,67</w:t>
            </w:r>
          </w:p>
        </w:tc>
        <w:tc>
          <w:tcPr>
            <w:tcW w:w="526" w:type="pct"/>
            <w:tcBorders>
              <w:top w:val="outset" w:sz="6" w:space="0" w:color="000000"/>
              <w:left w:val="outset" w:sz="6" w:space="0" w:color="000000"/>
              <w:bottom w:val="outset" w:sz="6" w:space="0" w:color="000000"/>
              <w:right w:val="outset" w:sz="6" w:space="0" w:color="000000"/>
            </w:tcBorders>
          </w:tcPr>
          <w:p w14:paraId="5FCD375F" w14:textId="1B7EB16D"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ED228E0" w14:textId="6669626F"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r>
      <w:tr w:rsidR="000246B4" w:rsidRPr="00BC54C9" w14:paraId="121937F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617803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E9E4206"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857D909"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D2E2DF2"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A58A89"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C079A5"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F077A8C"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F50AE6"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B002A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63A10D"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F2679BD" w14:textId="77777777" w:rsidR="000246B4" w:rsidRPr="00BC54C9" w:rsidRDefault="000246B4" w:rsidP="000246B4">
            <w:pPr>
              <w:pStyle w:val="NormalnyWeb"/>
              <w:jc w:val="center"/>
              <w:rPr>
                <w:rFonts w:asciiTheme="minorHAnsi" w:hAnsiTheme="minorHAnsi" w:cstheme="minorHAnsi"/>
              </w:rPr>
            </w:pPr>
          </w:p>
        </w:tc>
      </w:tr>
      <w:tr w:rsidR="000246B4" w:rsidRPr="00BC54C9" w14:paraId="04D4C41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C85565F"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4F7192"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CC4E001"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3030</w:t>
            </w:r>
          </w:p>
        </w:tc>
        <w:tc>
          <w:tcPr>
            <w:tcW w:w="743" w:type="pct"/>
            <w:tcBorders>
              <w:top w:val="outset" w:sz="6" w:space="0" w:color="000000"/>
              <w:left w:val="outset" w:sz="6" w:space="0" w:color="000000"/>
              <w:bottom w:val="outset" w:sz="6" w:space="0" w:color="000000"/>
              <w:right w:val="outset" w:sz="6" w:space="0" w:color="000000"/>
            </w:tcBorders>
            <w:hideMark/>
          </w:tcPr>
          <w:p w14:paraId="37D26AC5"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1E56CA54" w14:textId="2FFE81A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132.200,00</w:t>
            </w:r>
          </w:p>
        </w:tc>
        <w:tc>
          <w:tcPr>
            <w:tcW w:w="526" w:type="pct"/>
            <w:tcBorders>
              <w:top w:val="outset" w:sz="6" w:space="0" w:color="000000"/>
              <w:left w:val="outset" w:sz="6" w:space="0" w:color="000000"/>
              <w:bottom w:val="outset" w:sz="6" w:space="0" w:color="000000"/>
              <w:right w:val="outset" w:sz="6" w:space="0" w:color="000000"/>
            </w:tcBorders>
          </w:tcPr>
          <w:p w14:paraId="029CCC4A" w14:textId="3834465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119.203,85</w:t>
            </w:r>
          </w:p>
        </w:tc>
        <w:tc>
          <w:tcPr>
            <w:tcW w:w="422" w:type="pct"/>
            <w:tcBorders>
              <w:top w:val="outset" w:sz="6" w:space="0" w:color="000000"/>
              <w:left w:val="outset" w:sz="6" w:space="0" w:color="000000"/>
              <w:bottom w:val="outset" w:sz="6" w:space="0" w:color="000000"/>
              <w:right w:val="outset" w:sz="6" w:space="0" w:color="000000"/>
            </w:tcBorders>
          </w:tcPr>
          <w:p w14:paraId="5455E934" w14:textId="70B3B91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90,17</w:t>
            </w:r>
          </w:p>
        </w:tc>
        <w:tc>
          <w:tcPr>
            <w:tcW w:w="526" w:type="pct"/>
            <w:tcBorders>
              <w:top w:val="outset" w:sz="6" w:space="0" w:color="000000"/>
              <w:left w:val="outset" w:sz="6" w:space="0" w:color="000000"/>
              <w:bottom w:val="outset" w:sz="6" w:space="0" w:color="000000"/>
              <w:right w:val="outset" w:sz="6" w:space="0" w:color="000000"/>
            </w:tcBorders>
          </w:tcPr>
          <w:p w14:paraId="7EE0642E" w14:textId="0701A1C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132.200,00</w:t>
            </w:r>
          </w:p>
        </w:tc>
        <w:tc>
          <w:tcPr>
            <w:tcW w:w="526" w:type="pct"/>
            <w:tcBorders>
              <w:top w:val="outset" w:sz="6" w:space="0" w:color="000000"/>
              <w:left w:val="outset" w:sz="6" w:space="0" w:color="000000"/>
              <w:bottom w:val="outset" w:sz="6" w:space="0" w:color="000000"/>
              <w:right w:val="outset" w:sz="6" w:space="0" w:color="000000"/>
            </w:tcBorders>
          </w:tcPr>
          <w:p w14:paraId="017025F6" w14:textId="64A82D2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119.203,85</w:t>
            </w:r>
          </w:p>
        </w:tc>
        <w:tc>
          <w:tcPr>
            <w:tcW w:w="526" w:type="pct"/>
            <w:tcBorders>
              <w:top w:val="outset" w:sz="6" w:space="0" w:color="000000"/>
              <w:left w:val="outset" w:sz="6" w:space="0" w:color="000000"/>
              <w:bottom w:val="outset" w:sz="6" w:space="0" w:color="000000"/>
              <w:right w:val="outset" w:sz="6" w:space="0" w:color="000000"/>
            </w:tcBorders>
          </w:tcPr>
          <w:p w14:paraId="466CFB8D" w14:textId="73F2333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FB1801" w14:textId="2DA468C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6732B4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747FFF"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5F5652"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D7F44DA"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468160D2"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C6C3B6B" w14:textId="2E90869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0F305DA1" w14:textId="2133179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1.865,00</w:t>
            </w:r>
          </w:p>
        </w:tc>
        <w:tc>
          <w:tcPr>
            <w:tcW w:w="422" w:type="pct"/>
            <w:tcBorders>
              <w:top w:val="outset" w:sz="6" w:space="0" w:color="000000"/>
              <w:left w:val="outset" w:sz="6" w:space="0" w:color="000000"/>
              <w:bottom w:val="outset" w:sz="6" w:space="0" w:color="000000"/>
              <w:right w:val="outset" w:sz="6" w:space="0" w:color="000000"/>
            </w:tcBorders>
          </w:tcPr>
          <w:p w14:paraId="4D849060" w14:textId="749F5E9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62,17</w:t>
            </w:r>
          </w:p>
        </w:tc>
        <w:tc>
          <w:tcPr>
            <w:tcW w:w="526" w:type="pct"/>
            <w:tcBorders>
              <w:top w:val="outset" w:sz="6" w:space="0" w:color="000000"/>
              <w:left w:val="outset" w:sz="6" w:space="0" w:color="000000"/>
              <w:bottom w:val="outset" w:sz="6" w:space="0" w:color="000000"/>
              <w:right w:val="outset" w:sz="6" w:space="0" w:color="000000"/>
            </w:tcBorders>
          </w:tcPr>
          <w:p w14:paraId="71A39720" w14:textId="22DA080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2BE9A82D" w14:textId="217348A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1.865,00</w:t>
            </w:r>
          </w:p>
        </w:tc>
        <w:tc>
          <w:tcPr>
            <w:tcW w:w="526" w:type="pct"/>
            <w:tcBorders>
              <w:top w:val="outset" w:sz="6" w:space="0" w:color="000000"/>
              <w:left w:val="outset" w:sz="6" w:space="0" w:color="000000"/>
              <w:bottom w:val="outset" w:sz="6" w:space="0" w:color="000000"/>
              <w:right w:val="outset" w:sz="6" w:space="0" w:color="000000"/>
            </w:tcBorders>
          </w:tcPr>
          <w:p w14:paraId="3DE5A26F" w14:textId="1753739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D955F3B" w14:textId="7785C8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1D7A89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B5042A0"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18A2F4"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93058A2"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4220</w:t>
            </w:r>
          </w:p>
        </w:tc>
        <w:tc>
          <w:tcPr>
            <w:tcW w:w="743" w:type="pct"/>
            <w:tcBorders>
              <w:top w:val="outset" w:sz="6" w:space="0" w:color="000000"/>
              <w:left w:val="outset" w:sz="6" w:space="0" w:color="000000"/>
              <w:bottom w:val="outset" w:sz="6" w:space="0" w:color="000000"/>
              <w:right w:val="outset" w:sz="6" w:space="0" w:color="000000"/>
            </w:tcBorders>
            <w:hideMark/>
          </w:tcPr>
          <w:p w14:paraId="2EC53191"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5E0B6509" w14:textId="362268F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762FF08B" w14:textId="3FEAAA4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594,83</w:t>
            </w:r>
          </w:p>
        </w:tc>
        <w:tc>
          <w:tcPr>
            <w:tcW w:w="422" w:type="pct"/>
            <w:tcBorders>
              <w:top w:val="outset" w:sz="6" w:space="0" w:color="000000"/>
              <w:left w:val="outset" w:sz="6" w:space="0" w:color="000000"/>
              <w:bottom w:val="outset" w:sz="6" w:space="0" w:color="000000"/>
              <w:right w:val="outset" w:sz="6" w:space="0" w:color="000000"/>
            </w:tcBorders>
          </w:tcPr>
          <w:p w14:paraId="282C0261" w14:textId="0A5CE66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29,74</w:t>
            </w:r>
          </w:p>
        </w:tc>
        <w:tc>
          <w:tcPr>
            <w:tcW w:w="526" w:type="pct"/>
            <w:tcBorders>
              <w:top w:val="outset" w:sz="6" w:space="0" w:color="000000"/>
              <w:left w:val="outset" w:sz="6" w:space="0" w:color="000000"/>
              <w:bottom w:val="outset" w:sz="6" w:space="0" w:color="000000"/>
              <w:right w:val="outset" w:sz="6" w:space="0" w:color="000000"/>
            </w:tcBorders>
          </w:tcPr>
          <w:p w14:paraId="3B63FCB5" w14:textId="5EB7843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05E291CF" w14:textId="4157FF6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594,83</w:t>
            </w:r>
          </w:p>
        </w:tc>
        <w:tc>
          <w:tcPr>
            <w:tcW w:w="526" w:type="pct"/>
            <w:tcBorders>
              <w:top w:val="outset" w:sz="6" w:space="0" w:color="000000"/>
              <w:left w:val="outset" w:sz="6" w:space="0" w:color="000000"/>
              <w:bottom w:val="outset" w:sz="6" w:space="0" w:color="000000"/>
              <w:right w:val="outset" w:sz="6" w:space="0" w:color="000000"/>
            </w:tcBorders>
          </w:tcPr>
          <w:p w14:paraId="600074CF" w14:textId="62768BF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8E1566" w14:textId="78E35A1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520F1F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96CA8F1"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99DC7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1ABED44"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2BBA2558"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F375A11" w14:textId="00613ED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12.400,00</w:t>
            </w:r>
          </w:p>
        </w:tc>
        <w:tc>
          <w:tcPr>
            <w:tcW w:w="526" w:type="pct"/>
            <w:tcBorders>
              <w:top w:val="outset" w:sz="6" w:space="0" w:color="000000"/>
              <w:left w:val="outset" w:sz="6" w:space="0" w:color="000000"/>
              <w:bottom w:val="outset" w:sz="6" w:space="0" w:color="000000"/>
              <w:right w:val="outset" w:sz="6" w:space="0" w:color="000000"/>
            </w:tcBorders>
          </w:tcPr>
          <w:p w14:paraId="29870163" w14:textId="79233A9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12.203,99</w:t>
            </w:r>
          </w:p>
        </w:tc>
        <w:tc>
          <w:tcPr>
            <w:tcW w:w="422" w:type="pct"/>
            <w:tcBorders>
              <w:top w:val="outset" w:sz="6" w:space="0" w:color="000000"/>
              <w:left w:val="outset" w:sz="6" w:space="0" w:color="000000"/>
              <w:bottom w:val="outset" w:sz="6" w:space="0" w:color="000000"/>
              <w:right w:val="outset" w:sz="6" w:space="0" w:color="000000"/>
            </w:tcBorders>
          </w:tcPr>
          <w:p w14:paraId="3B4D0A2F" w14:textId="36AE86E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98,42</w:t>
            </w:r>
          </w:p>
        </w:tc>
        <w:tc>
          <w:tcPr>
            <w:tcW w:w="526" w:type="pct"/>
            <w:tcBorders>
              <w:top w:val="outset" w:sz="6" w:space="0" w:color="000000"/>
              <w:left w:val="outset" w:sz="6" w:space="0" w:color="000000"/>
              <w:bottom w:val="outset" w:sz="6" w:space="0" w:color="000000"/>
              <w:right w:val="outset" w:sz="6" w:space="0" w:color="000000"/>
            </w:tcBorders>
          </w:tcPr>
          <w:p w14:paraId="158C7109" w14:textId="67ED1E6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12.400,00</w:t>
            </w:r>
          </w:p>
        </w:tc>
        <w:tc>
          <w:tcPr>
            <w:tcW w:w="526" w:type="pct"/>
            <w:tcBorders>
              <w:top w:val="outset" w:sz="6" w:space="0" w:color="000000"/>
              <w:left w:val="outset" w:sz="6" w:space="0" w:color="000000"/>
              <w:bottom w:val="outset" w:sz="6" w:space="0" w:color="000000"/>
              <w:right w:val="outset" w:sz="6" w:space="0" w:color="000000"/>
            </w:tcBorders>
          </w:tcPr>
          <w:p w14:paraId="47D93671" w14:textId="0EB534E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12.203,99</w:t>
            </w:r>
          </w:p>
        </w:tc>
        <w:tc>
          <w:tcPr>
            <w:tcW w:w="526" w:type="pct"/>
            <w:tcBorders>
              <w:top w:val="outset" w:sz="6" w:space="0" w:color="000000"/>
              <w:left w:val="outset" w:sz="6" w:space="0" w:color="000000"/>
              <w:bottom w:val="outset" w:sz="6" w:space="0" w:color="000000"/>
              <w:right w:val="outset" w:sz="6" w:space="0" w:color="000000"/>
            </w:tcBorders>
          </w:tcPr>
          <w:p w14:paraId="730A7486" w14:textId="3A0643E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2532F6" w14:textId="1D66FDB6" w:rsidR="000246B4" w:rsidRPr="00BC54C9" w:rsidRDefault="00B077EB"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A0A998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BF06309"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1407F2"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B8180D1"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237AAB7"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9D11AF"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BC534C"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3D45397"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979E8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AA40C5"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0838C39"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A74B90" w14:textId="77777777" w:rsidR="000246B4" w:rsidRPr="00BC54C9" w:rsidRDefault="000246B4" w:rsidP="000246B4">
            <w:pPr>
              <w:pStyle w:val="NormalnyWeb"/>
              <w:jc w:val="center"/>
              <w:rPr>
                <w:rFonts w:asciiTheme="minorHAnsi" w:hAnsiTheme="minorHAnsi" w:cstheme="minorHAnsi"/>
              </w:rPr>
            </w:pPr>
          </w:p>
        </w:tc>
      </w:tr>
      <w:tr w:rsidR="000246B4" w:rsidRPr="00BC54C9" w14:paraId="10DFDB3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3B064B9"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114EC25"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i/>
                <w:iCs/>
              </w:rPr>
              <w:t>75023</w:t>
            </w:r>
          </w:p>
        </w:tc>
        <w:tc>
          <w:tcPr>
            <w:tcW w:w="222" w:type="pct"/>
            <w:tcBorders>
              <w:top w:val="outset" w:sz="6" w:space="0" w:color="000000"/>
              <w:left w:val="outset" w:sz="6" w:space="0" w:color="000000"/>
              <w:bottom w:val="outset" w:sz="6" w:space="0" w:color="000000"/>
              <w:right w:val="outset" w:sz="6" w:space="0" w:color="000000"/>
            </w:tcBorders>
          </w:tcPr>
          <w:p w14:paraId="1AB4003D"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679F1DE"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i/>
                <w:iCs/>
              </w:rPr>
              <w:t>Urzędy gmin (miast i miast na prawach powiatu)</w:t>
            </w:r>
          </w:p>
        </w:tc>
        <w:tc>
          <w:tcPr>
            <w:tcW w:w="526" w:type="pct"/>
            <w:tcBorders>
              <w:top w:val="outset" w:sz="6" w:space="0" w:color="000000"/>
              <w:left w:val="outset" w:sz="6" w:space="0" w:color="000000"/>
              <w:bottom w:val="outset" w:sz="6" w:space="0" w:color="000000"/>
              <w:right w:val="outset" w:sz="6" w:space="0" w:color="000000"/>
            </w:tcBorders>
          </w:tcPr>
          <w:p w14:paraId="0F407821" w14:textId="5D7C2D1D"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2.196.253,00</w:t>
            </w:r>
          </w:p>
        </w:tc>
        <w:tc>
          <w:tcPr>
            <w:tcW w:w="526" w:type="pct"/>
            <w:tcBorders>
              <w:top w:val="outset" w:sz="6" w:space="0" w:color="000000"/>
              <w:left w:val="outset" w:sz="6" w:space="0" w:color="000000"/>
              <w:bottom w:val="outset" w:sz="6" w:space="0" w:color="000000"/>
              <w:right w:val="outset" w:sz="6" w:space="0" w:color="000000"/>
            </w:tcBorders>
          </w:tcPr>
          <w:p w14:paraId="374D34BC" w14:textId="48F04D37"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1.941.605,58</w:t>
            </w:r>
          </w:p>
        </w:tc>
        <w:tc>
          <w:tcPr>
            <w:tcW w:w="422" w:type="pct"/>
            <w:tcBorders>
              <w:top w:val="outset" w:sz="6" w:space="0" w:color="000000"/>
              <w:left w:val="outset" w:sz="6" w:space="0" w:color="000000"/>
              <w:bottom w:val="outset" w:sz="6" w:space="0" w:color="000000"/>
              <w:right w:val="outset" w:sz="6" w:space="0" w:color="000000"/>
            </w:tcBorders>
          </w:tcPr>
          <w:p w14:paraId="27ECEEF8" w14:textId="3BE8E59F"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88,41</w:t>
            </w:r>
          </w:p>
        </w:tc>
        <w:tc>
          <w:tcPr>
            <w:tcW w:w="526" w:type="pct"/>
            <w:tcBorders>
              <w:top w:val="outset" w:sz="6" w:space="0" w:color="000000"/>
              <w:left w:val="outset" w:sz="6" w:space="0" w:color="000000"/>
              <w:bottom w:val="outset" w:sz="6" w:space="0" w:color="000000"/>
              <w:right w:val="outset" w:sz="6" w:space="0" w:color="000000"/>
            </w:tcBorders>
          </w:tcPr>
          <w:p w14:paraId="47987A02" w14:textId="2859C290"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2.130.753,00</w:t>
            </w:r>
          </w:p>
        </w:tc>
        <w:tc>
          <w:tcPr>
            <w:tcW w:w="526" w:type="pct"/>
            <w:tcBorders>
              <w:top w:val="outset" w:sz="6" w:space="0" w:color="000000"/>
              <w:left w:val="outset" w:sz="6" w:space="0" w:color="000000"/>
              <w:bottom w:val="outset" w:sz="6" w:space="0" w:color="000000"/>
              <w:right w:val="outset" w:sz="6" w:space="0" w:color="000000"/>
            </w:tcBorders>
          </w:tcPr>
          <w:p w14:paraId="3F8D775E" w14:textId="0C28A73E"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1.879.107,98</w:t>
            </w:r>
          </w:p>
        </w:tc>
        <w:tc>
          <w:tcPr>
            <w:tcW w:w="526" w:type="pct"/>
            <w:tcBorders>
              <w:top w:val="outset" w:sz="6" w:space="0" w:color="000000"/>
              <w:left w:val="outset" w:sz="6" w:space="0" w:color="000000"/>
              <w:bottom w:val="outset" w:sz="6" w:space="0" w:color="000000"/>
              <w:right w:val="outset" w:sz="6" w:space="0" w:color="000000"/>
            </w:tcBorders>
          </w:tcPr>
          <w:p w14:paraId="3129266B" w14:textId="14331524"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rPr>
              <w:t>65.500,00</w:t>
            </w:r>
          </w:p>
        </w:tc>
        <w:tc>
          <w:tcPr>
            <w:tcW w:w="486" w:type="pct"/>
            <w:tcBorders>
              <w:top w:val="outset" w:sz="6" w:space="0" w:color="000000"/>
              <w:left w:val="outset" w:sz="6" w:space="0" w:color="000000"/>
              <w:bottom w:val="outset" w:sz="6" w:space="0" w:color="000000"/>
              <w:right w:val="outset" w:sz="6" w:space="0" w:color="000000"/>
            </w:tcBorders>
          </w:tcPr>
          <w:p w14:paraId="12B3A579" w14:textId="06BEAFAB"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rPr>
              <w:t>62.497,60</w:t>
            </w:r>
          </w:p>
        </w:tc>
      </w:tr>
      <w:tr w:rsidR="000246B4" w:rsidRPr="00BC54C9" w14:paraId="1CFF121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E89E2B"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508E0BD"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0A29C15"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94AC147"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E566A3"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9F2446"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3F7FF4"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1C640C"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36E0E0"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5DB3E9"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CBD6DF" w14:textId="77777777" w:rsidR="000246B4" w:rsidRPr="00BC54C9" w:rsidRDefault="000246B4" w:rsidP="000246B4">
            <w:pPr>
              <w:pStyle w:val="NormalnyWeb"/>
              <w:jc w:val="center"/>
              <w:rPr>
                <w:rFonts w:asciiTheme="minorHAnsi" w:hAnsiTheme="minorHAnsi" w:cstheme="minorHAnsi"/>
              </w:rPr>
            </w:pPr>
          </w:p>
        </w:tc>
      </w:tr>
      <w:tr w:rsidR="000246B4" w:rsidRPr="00BC54C9" w14:paraId="5D5B63D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64BCC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AA7396"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D2106CE"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670ECF5F"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3E3654BE" w14:textId="2B4709C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455DBFB6" w14:textId="62CADDB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976,61</w:t>
            </w:r>
          </w:p>
        </w:tc>
        <w:tc>
          <w:tcPr>
            <w:tcW w:w="422" w:type="pct"/>
            <w:tcBorders>
              <w:top w:val="outset" w:sz="6" w:space="0" w:color="000000"/>
              <w:left w:val="outset" w:sz="6" w:space="0" w:color="000000"/>
              <w:bottom w:val="outset" w:sz="6" w:space="0" w:color="000000"/>
              <w:right w:val="outset" w:sz="6" w:space="0" w:color="000000"/>
            </w:tcBorders>
          </w:tcPr>
          <w:p w14:paraId="389075EB" w14:textId="2BDB6EA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19,53</w:t>
            </w:r>
          </w:p>
        </w:tc>
        <w:tc>
          <w:tcPr>
            <w:tcW w:w="526" w:type="pct"/>
            <w:tcBorders>
              <w:top w:val="outset" w:sz="6" w:space="0" w:color="000000"/>
              <w:left w:val="outset" w:sz="6" w:space="0" w:color="000000"/>
              <w:bottom w:val="outset" w:sz="6" w:space="0" w:color="000000"/>
              <w:right w:val="outset" w:sz="6" w:space="0" w:color="000000"/>
            </w:tcBorders>
          </w:tcPr>
          <w:p w14:paraId="1908992E" w14:textId="65BECFF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9E94742" w14:textId="643D255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976,61</w:t>
            </w:r>
          </w:p>
        </w:tc>
        <w:tc>
          <w:tcPr>
            <w:tcW w:w="526" w:type="pct"/>
            <w:tcBorders>
              <w:top w:val="outset" w:sz="6" w:space="0" w:color="000000"/>
              <w:left w:val="outset" w:sz="6" w:space="0" w:color="000000"/>
              <w:bottom w:val="outset" w:sz="6" w:space="0" w:color="000000"/>
              <w:right w:val="outset" w:sz="6" w:space="0" w:color="000000"/>
            </w:tcBorders>
          </w:tcPr>
          <w:p w14:paraId="055FAF1C" w14:textId="1A57F44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CD69AA" w14:textId="04BDC29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86F613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121B1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A59E4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FB6566D"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311E4966"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1F29190" w14:textId="1DAEBAB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986.675,00</w:t>
            </w:r>
          </w:p>
        </w:tc>
        <w:tc>
          <w:tcPr>
            <w:tcW w:w="526" w:type="pct"/>
            <w:tcBorders>
              <w:top w:val="outset" w:sz="6" w:space="0" w:color="000000"/>
              <w:left w:val="outset" w:sz="6" w:space="0" w:color="000000"/>
              <w:bottom w:val="outset" w:sz="6" w:space="0" w:color="000000"/>
              <w:right w:val="outset" w:sz="6" w:space="0" w:color="000000"/>
            </w:tcBorders>
          </w:tcPr>
          <w:p w14:paraId="01C73468" w14:textId="0610672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977.638,62</w:t>
            </w:r>
          </w:p>
        </w:tc>
        <w:tc>
          <w:tcPr>
            <w:tcW w:w="422" w:type="pct"/>
            <w:tcBorders>
              <w:top w:val="outset" w:sz="6" w:space="0" w:color="000000"/>
              <w:left w:val="outset" w:sz="6" w:space="0" w:color="000000"/>
              <w:bottom w:val="outset" w:sz="6" w:space="0" w:color="000000"/>
              <w:right w:val="outset" w:sz="6" w:space="0" w:color="000000"/>
            </w:tcBorders>
          </w:tcPr>
          <w:p w14:paraId="52322D42" w14:textId="435562C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99,08</w:t>
            </w:r>
          </w:p>
        </w:tc>
        <w:tc>
          <w:tcPr>
            <w:tcW w:w="526" w:type="pct"/>
            <w:tcBorders>
              <w:top w:val="outset" w:sz="6" w:space="0" w:color="000000"/>
              <w:left w:val="outset" w:sz="6" w:space="0" w:color="000000"/>
              <w:bottom w:val="outset" w:sz="6" w:space="0" w:color="000000"/>
              <w:right w:val="outset" w:sz="6" w:space="0" w:color="000000"/>
            </w:tcBorders>
          </w:tcPr>
          <w:p w14:paraId="69FF0EA6" w14:textId="18CDBEE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986.675,00</w:t>
            </w:r>
          </w:p>
        </w:tc>
        <w:tc>
          <w:tcPr>
            <w:tcW w:w="526" w:type="pct"/>
            <w:tcBorders>
              <w:top w:val="outset" w:sz="6" w:space="0" w:color="000000"/>
              <w:left w:val="outset" w:sz="6" w:space="0" w:color="000000"/>
              <w:bottom w:val="outset" w:sz="6" w:space="0" w:color="000000"/>
              <w:right w:val="outset" w:sz="6" w:space="0" w:color="000000"/>
            </w:tcBorders>
          </w:tcPr>
          <w:p w14:paraId="78E1E6B2" w14:textId="2820ED3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977.638,62</w:t>
            </w:r>
          </w:p>
        </w:tc>
        <w:tc>
          <w:tcPr>
            <w:tcW w:w="526" w:type="pct"/>
            <w:tcBorders>
              <w:top w:val="outset" w:sz="6" w:space="0" w:color="000000"/>
              <w:left w:val="outset" w:sz="6" w:space="0" w:color="000000"/>
              <w:bottom w:val="outset" w:sz="6" w:space="0" w:color="000000"/>
              <w:right w:val="outset" w:sz="6" w:space="0" w:color="000000"/>
            </w:tcBorders>
          </w:tcPr>
          <w:p w14:paraId="0D5C2631" w14:textId="3B432D9F" w:rsidR="000246B4" w:rsidRPr="00BC54C9" w:rsidRDefault="000246B4" w:rsidP="000246B4">
            <w:pPr>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331CC17" w14:textId="7EDDDDA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7F5CB6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3F1C3DC"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F3CE4D"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03E31B8"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7D064033"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73D9D4FE" w14:textId="47070AD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80.084,00</w:t>
            </w:r>
          </w:p>
        </w:tc>
        <w:tc>
          <w:tcPr>
            <w:tcW w:w="526" w:type="pct"/>
            <w:tcBorders>
              <w:top w:val="outset" w:sz="6" w:space="0" w:color="000000"/>
              <w:left w:val="outset" w:sz="6" w:space="0" w:color="000000"/>
              <w:bottom w:val="outset" w:sz="6" w:space="0" w:color="000000"/>
              <w:right w:val="outset" w:sz="6" w:space="0" w:color="000000"/>
            </w:tcBorders>
          </w:tcPr>
          <w:p w14:paraId="06CD06D8" w14:textId="15B7A24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80.077,93</w:t>
            </w:r>
          </w:p>
        </w:tc>
        <w:tc>
          <w:tcPr>
            <w:tcW w:w="422" w:type="pct"/>
            <w:tcBorders>
              <w:top w:val="outset" w:sz="6" w:space="0" w:color="000000"/>
              <w:left w:val="outset" w:sz="6" w:space="0" w:color="000000"/>
              <w:bottom w:val="outset" w:sz="6" w:space="0" w:color="000000"/>
              <w:right w:val="outset" w:sz="6" w:space="0" w:color="000000"/>
            </w:tcBorders>
          </w:tcPr>
          <w:p w14:paraId="028C359C" w14:textId="0EDC780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57F14A6F" w14:textId="1239669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80.084,00</w:t>
            </w:r>
          </w:p>
        </w:tc>
        <w:tc>
          <w:tcPr>
            <w:tcW w:w="526" w:type="pct"/>
            <w:tcBorders>
              <w:top w:val="outset" w:sz="6" w:space="0" w:color="000000"/>
              <w:left w:val="outset" w:sz="6" w:space="0" w:color="000000"/>
              <w:bottom w:val="outset" w:sz="6" w:space="0" w:color="000000"/>
              <w:right w:val="outset" w:sz="6" w:space="0" w:color="000000"/>
            </w:tcBorders>
          </w:tcPr>
          <w:p w14:paraId="5EC156F9" w14:textId="3F229D1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80.077,93</w:t>
            </w:r>
          </w:p>
        </w:tc>
        <w:tc>
          <w:tcPr>
            <w:tcW w:w="526" w:type="pct"/>
            <w:tcBorders>
              <w:top w:val="outset" w:sz="6" w:space="0" w:color="000000"/>
              <w:left w:val="outset" w:sz="6" w:space="0" w:color="000000"/>
              <w:bottom w:val="outset" w:sz="6" w:space="0" w:color="000000"/>
              <w:right w:val="outset" w:sz="6" w:space="0" w:color="000000"/>
            </w:tcBorders>
          </w:tcPr>
          <w:p w14:paraId="3A326659" w14:textId="1B3A00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8D40A5" w14:textId="208D83F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9A4189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B887FD1"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9C2927"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7E387CD"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4100</w:t>
            </w:r>
          </w:p>
        </w:tc>
        <w:tc>
          <w:tcPr>
            <w:tcW w:w="743" w:type="pct"/>
            <w:tcBorders>
              <w:top w:val="outset" w:sz="6" w:space="0" w:color="000000"/>
              <w:left w:val="outset" w:sz="6" w:space="0" w:color="000000"/>
              <w:bottom w:val="outset" w:sz="6" w:space="0" w:color="000000"/>
              <w:right w:val="outset" w:sz="6" w:space="0" w:color="000000"/>
            </w:tcBorders>
            <w:hideMark/>
          </w:tcPr>
          <w:p w14:paraId="0EDD73A8"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26" w:type="pct"/>
            <w:tcBorders>
              <w:top w:val="outset" w:sz="6" w:space="0" w:color="000000"/>
              <w:left w:val="outset" w:sz="6" w:space="0" w:color="000000"/>
              <w:bottom w:val="outset" w:sz="6" w:space="0" w:color="000000"/>
              <w:right w:val="outset" w:sz="6" w:space="0" w:color="000000"/>
            </w:tcBorders>
          </w:tcPr>
          <w:p w14:paraId="60AA9FA3" w14:textId="3E5926C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0CBB257B" w14:textId="4B9C576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27.939,00</w:t>
            </w:r>
          </w:p>
        </w:tc>
        <w:tc>
          <w:tcPr>
            <w:tcW w:w="422" w:type="pct"/>
            <w:tcBorders>
              <w:top w:val="outset" w:sz="6" w:space="0" w:color="000000"/>
              <w:left w:val="outset" w:sz="6" w:space="0" w:color="000000"/>
              <w:bottom w:val="outset" w:sz="6" w:space="0" w:color="000000"/>
              <w:right w:val="outset" w:sz="6" w:space="0" w:color="000000"/>
            </w:tcBorders>
          </w:tcPr>
          <w:p w14:paraId="02999D6E" w14:textId="53FC221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93,13</w:t>
            </w:r>
          </w:p>
        </w:tc>
        <w:tc>
          <w:tcPr>
            <w:tcW w:w="526" w:type="pct"/>
            <w:tcBorders>
              <w:top w:val="outset" w:sz="6" w:space="0" w:color="000000"/>
              <w:left w:val="outset" w:sz="6" w:space="0" w:color="000000"/>
              <w:bottom w:val="outset" w:sz="6" w:space="0" w:color="000000"/>
              <w:right w:val="outset" w:sz="6" w:space="0" w:color="000000"/>
            </w:tcBorders>
          </w:tcPr>
          <w:p w14:paraId="5A392BD9" w14:textId="2DF1E94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5E540816" w14:textId="348E314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27.939,00</w:t>
            </w:r>
          </w:p>
        </w:tc>
        <w:tc>
          <w:tcPr>
            <w:tcW w:w="526" w:type="pct"/>
            <w:tcBorders>
              <w:top w:val="outset" w:sz="6" w:space="0" w:color="000000"/>
              <w:left w:val="outset" w:sz="6" w:space="0" w:color="000000"/>
              <w:bottom w:val="outset" w:sz="6" w:space="0" w:color="000000"/>
              <w:right w:val="outset" w:sz="6" w:space="0" w:color="000000"/>
            </w:tcBorders>
          </w:tcPr>
          <w:p w14:paraId="58C7262F" w14:textId="1B3EBD9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B10AC04" w14:textId="700BB5F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3E5076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74FBAD0"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8BE7755"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DF4D370"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34606E8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27D91E6" w14:textId="611FCA9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211.764,00</w:t>
            </w:r>
          </w:p>
        </w:tc>
        <w:tc>
          <w:tcPr>
            <w:tcW w:w="526" w:type="pct"/>
            <w:tcBorders>
              <w:top w:val="outset" w:sz="6" w:space="0" w:color="000000"/>
              <w:left w:val="outset" w:sz="6" w:space="0" w:color="000000"/>
              <w:bottom w:val="outset" w:sz="6" w:space="0" w:color="000000"/>
              <w:right w:val="outset" w:sz="6" w:space="0" w:color="000000"/>
            </w:tcBorders>
          </w:tcPr>
          <w:p w14:paraId="565328BA" w14:textId="49CC3C1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179.205,96</w:t>
            </w:r>
          </w:p>
        </w:tc>
        <w:tc>
          <w:tcPr>
            <w:tcW w:w="422" w:type="pct"/>
            <w:tcBorders>
              <w:top w:val="outset" w:sz="6" w:space="0" w:color="000000"/>
              <w:left w:val="outset" w:sz="6" w:space="0" w:color="000000"/>
              <w:bottom w:val="outset" w:sz="6" w:space="0" w:color="000000"/>
              <w:right w:val="outset" w:sz="6" w:space="0" w:color="000000"/>
            </w:tcBorders>
          </w:tcPr>
          <w:p w14:paraId="4F4E514B" w14:textId="0440AF8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84,96</w:t>
            </w:r>
          </w:p>
        </w:tc>
        <w:tc>
          <w:tcPr>
            <w:tcW w:w="526" w:type="pct"/>
            <w:tcBorders>
              <w:top w:val="outset" w:sz="6" w:space="0" w:color="000000"/>
              <w:left w:val="outset" w:sz="6" w:space="0" w:color="000000"/>
              <w:bottom w:val="outset" w:sz="6" w:space="0" w:color="000000"/>
              <w:right w:val="outset" w:sz="6" w:space="0" w:color="000000"/>
            </w:tcBorders>
          </w:tcPr>
          <w:p w14:paraId="0A918F67" w14:textId="4E05B31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211.764,00</w:t>
            </w:r>
          </w:p>
        </w:tc>
        <w:tc>
          <w:tcPr>
            <w:tcW w:w="526" w:type="pct"/>
            <w:tcBorders>
              <w:top w:val="outset" w:sz="6" w:space="0" w:color="000000"/>
              <w:left w:val="outset" w:sz="6" w:space="0" w:color="000000"/>
              <w:bottom w:val="outset" w:sz="6" w:space="0" w:color="000000"/>
              <w:right w:val="outset" w:sz="6" w:space="0" w:color="000000"/>
            </w:tcBorders>
          </w:tcPr>
          <w:p w14:paraId="0D371E24" w14:textId="4BB4063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179.205,96</w:t>
            </w:r>
          </w:p>
        </w:tc>
        <w:tc>
          <w:tcPr>
            <w:tcW w:w="526" w:type="pct"/>
            <w:tcBorders>
              <w:top w:val="outset" w:sz="6" w:space="0" w:color="000000"/>
              <w:left w:val="outset" w:sz="6" w:space="0" w:color="000000"/>
              <w:bottom w:val="outset" w:sz="6" w:space="0" w:color="000000"/>
              <w:right w:val="outset" w:sz="6" w:space="0" w:color="000000"/>
            </w:tcBorders>
          </w:tcPr>
          <w:p w14:paraId="168BF5A4" w14:textId="50FB943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25B4EA7" w14:textId="0C501FB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B70227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458DC3F"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0625B8"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6E1CC99"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4F72F1B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7B07F5C" w14:textId="1E2A283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24.639,00</w:t>
            </w:r>
          </w:p>
        </w:tc>
        <w:tc>
          <w:tcPr>
            <w:tcW w:w="526" w:type="pct"/>
            <w:tcBorders>
              <w:top w:val="outset" w:sz="6" w:space="0" w:color="000000"/>
              <w:left w:val="outset" w:sz="6" w:space="0" w:color="000000"/>
              <w:bottom w:val="outset" w:sz="6" w:space="0" w:color="000000"/>
              <w:right w:val="outset" w:sz="6" w:space="0" w:color="000000"/>
            </w:tcBorders>
          </w:tcPr>
          <w:p w14:paraId="19129988" w14:textId="6203579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20.706,05</w:t>
            </w:r>
          </w:p>
        </w:tc>
        <w:tc>
          <w:tcPr>
            <w:tcW w:w="422" w:type="pct"/>
            <w:tcBorders>
              <w:top w:val="outset" w:sz="6" w:space="0" w:color="000000"/>
              <w:left w:val="outset" w:sz="6" w:space="0" w:color="000000"/>
              <w:bottom w:val="outset" w:sz="6" w:space="0" w:color="000000"/>
              <w:right w:val="outset" w:sz="6" w:space="0" w:color="000000"/>
            </w:tcBorders>
          </w:tcPr>
          <w:p w14:paraId="7998B737" w14:textId="6766E39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84,04</w:t>
            </w:r>
          </w:p>
        </w:tc>
        <w:tc>
          <w:tcPr>
            <w:tcW w:w="526" w:type="pct"/>
            <w:tcBorders>
              <w:top w:val="outset" w:sz="6" w:space="0" w:color="000000"/>
              <w:left w:val="outset" w:sz="6" w:space="0" w:color="000000"/>
              <w:bottom w:val="outset" w:sz="6" w:space="0" w:color="000000"/>
              <w:right w:val="outset" w:sz="6" w:space="0" w:color="000000"/>
            </w:tcBorders>
          </w:tcPr>
          <w:p w14:paraId="72B9BDC0" w14:textId="54605BA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24.639,00</w:t>
            </w:r>
          </w:p>
        </w:tc>
        <w:tc>
          <w:tcPr>
            <w:tcW w:w="526" w:type="pct"/>
            <w:tcBorders>
              <w:top w:val="outset" w:sz="6" w:space="0" w:color="000000"/>
              <w:left w:val="outset" w:sz="6" w:space="0" w:color="000000"/>
              <w:bottom w:val="outset" w:sz="6" w:space="0" w:color="000000"/>
              <w:right w:val="outset" w:sz="6" w:space="0" w:color="000000"/>
            </w:tcBorders>
          </w:tcPr>
          <w:p w14:paraId="5AB169DB" w14:textId="0FA8FB6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20.706,05</w:t>
            </w:r>
          </w:p>
        </w:tc>
        <w:tc>
          <w:tcPr>
            <w:tcW w:w="526" w:type="pct"/>
            <w:tcBorders>
              <w:top w:val="outset" w:sz="6" w:space="0" w:color="000000"/>
              <w:left w:val="outset" w:sz="6" w:space="0" w:color="000000"/>
              <w:bottom w:val="outset" w:sz="6" w:space="0" w:color="000000"/>
              <w:right w:val="outset" w:sz="6" w:space="0" w:color="000000"/>
            </w:tcBorders>
          </w:tcPr>
          <w:p w14:paraId="6336E12E" w14:textId="5E718CF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B698DC2" w14:textId="78DD93C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83798E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E72B0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A69EEA0"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CF4567A"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4140</w:t>
            </w:r>
          </w:p>
        </w:tc>
        <w:tc>
          <w:tcPr>
            <w:tcW w:w="743" w:type="pct"/>
            <w:tcBorders>
              <w:top w:val="outset" w:sz="6" w:space="0" w:color="000000"/>
              <w:left w:val="outset" w:sz="6" w:space="0" w:color="000000"/>
              <w:bottom w:val="outset" w:sz="6" w:space="0" w:color="000000"/>
              <w:right w:val="outset" w:sz="6" w:space="0" w:color="000000"/>
            </w:tcBorders>
            <w:hideMark/>
          </w:tcPr>
          <w:p w14:paraId="24A664CF"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Wpłaty na Państwowy Fundusz Rehabilitacji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1E760E8D" w14:textId="23B8FDA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3218F74A" w14:textId="3CFF09E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2.442,88</w:t>
            </w:r>
          </w:p>
        </w:tc>
        <w:tc>
          <w:tcPr>
            <w:tcW w:w="422" w:type="pct"/>
            <w:tcBorders>
              <w:top w:val="outset" w:sz="6" w:space="0" w:color="000000"/>
              <w:left w:val="outset" w:sz="6" w:space="0" w:color="000000"/>
              <w:bottom w:val="outset" w:sz="6" w:space="0" w:color="000000"/>
              <w:right w:val="outset" w:sz="6" w:space="0" w:color="000000"/>
            </w:tcBorders>
          </w:tcPr>
          <w:p w14:paraId="02D390FA" w14:textId="41C80F4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90,48</w:t>
            </w:r>
          </w:p>
        </w:tc>
        <w:tc>
          <w:tcPr>
            <w:tcW w:w="526" w:type="pct"/>
            <w:tcBorders>
              <w:top w:val="outset" w:sz="6" w:space="0" w:color="000000"/>
              <w:left w:val="outset" w:sz="6" w:space="0" w:color="000000"/>
              <w:bottom w:val="outset" w:sz="6" w:space="0" w:color="000000"/>
              <w:right w:val="outset" w:sz="6" w:space="0" w:color="000000"/>
            </w:tcBorders>
          </w:tcPr>
          <w:p w14:paraId="096D780D" w14:textId="4C900C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47A34B2A" w14:textId="4D4922B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2.442,88</w:t>
            </w:r>
          </w:p>
        </w:tc>
        <w:tc>
          <w:tcPr>
            <w:tcW w:w="526" w:type="pct"/>
            <w:tcBorders>
              <w:top w:val="outset" w:sz="6" w:space="0" w:color="000000"/>
              <w:left w:val="outset" w:sz="6" w:space="0" w:color="000000"/>
              <w:bottom w:val="outset" w:sz="6" w:space="0" w:color="000000"/>
              <w:right w:val="outset" w:sz="6" w:space="0" w:color="000000"/>
            </w:tcBorders>
          </w:tcPr>
          <w:p w14:paraId="5E875CD1" w14:textId="453AE10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00B54A" w14:textId="677C4E5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1E2C0A1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F262AF"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C0C251"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EB8918"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67F75E98"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17F4D73F" w14:textId="7F35808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26F24030" w14:textId="285802C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17.800,00</w:t>
            </w:r>
          </w:p>
        </w:tc>
        <w:tc>
          <w:tcPr>
            <w:tcW w:w="422" w:type="pct"/>
            <w:tcBorders>
              <w:top w:val="outset" w:sz="6" w:space="0" w:color="000000"/>
              <w:left w:val="outset" w:sz="6" w:space="0" w:color="000000"/>
              <w:bottom w:val="outset" w:sz="6" w:space="0" w:color="000000"/>
              <w:right w:val="outset" w:sz="6" w:space="0" w:color="000000"/>
            </w:tcBorders>
          </w:tcPr>
          <w:p w14:paraId="36954309" w14:textId="529646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89,00</w:t>
            </w:r>
          </w:p>
        </w:tc>
        <w:tc>
          <w:tcPr>
            <w:tcW w:w="526" w:type="pct"/>
            <w:tcBorders>
              <w:top w:val="outset" w:sz="6" w:space="0" w:color="000000"/>
              <w:left w:val="outset" w:sz="6" w:space="0" w:color="000000"/>
              <w:bottom w:val="outset" w:sz="6" w:space="0" w:color="000000"/>
              <w:right w:val="outset" w:sz="6" w:space="0" w:color="000000"/>
            </w:tcBorders>
          </w:tcPr>
          <w:p w14:paraId="173982B2" w14:textId="09C5B06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145792A6" w14:textId="000E3FA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17.800,00</w:t>
            </w:r>
          </w:p>
        </w:tc>
        <w:tc>
          <w:tcPr>
            <w:tcW w:w="526" w:type="pct"/>
            <w:tcBorders>
              <w:top w:val="outset" w:sz="6" w:space="0" w:color="000000"/>
              <w:left w:val="outset" w:sz="6" w:space="0" w:color="000000"/>
              <w:bottom w:val="outset" w:sz="6" w:space="0" w:color="000000"/>
              <w:right w:val="outset" w:sz="6" w:space="0" w:color="000000"/>
            </w:tcBorders>
          </w:tcPr>
          <w:p w14:paraId="7EA1B5AE" w14:textId="7ED709C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C3CA13" w14:textId="26D6D11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1F14E9E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A8C6110"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745F95"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9839686"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1832396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9D19430" w14:textId="47441B5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202.722,00</w:t>
            </w:r>
          </w:p>
        </w:tc>
        <w:tc>
          <w:tcPr>
            <w:tcW w:w="526" w:type="pct"/>
            <w:tcBorders>
              <w:top w:val="outset" w:sz="6" w:space="0" w:color="000000"/>
              <w:left w:val="outset" w:sz="6" w:space="0" w:color="000000"/>
              <w:bottom w:val="outset" w:sz="6" w:space="0" w:color="000000"/>
              <w:right w:val="outset" w:sz="6" w:space="0" w:color="000000"/>
            </w:tcBorders>
          </w:tcPr>
          <w:p w14:paraId="582ED8DE" w14:textId="761D8C2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100.310,53</w:t>
            </w:r>
          </w:p>
        </w:tc>
        <w:tc>
          <w:tcPr>
            <w:tcW w:w="422" w:type="pct"/>
            <w:tcBorders>
              <w:top w:val="outset" w:sz="6" w:space="0" w:color="000000"/>
              <w:left w:val="outset" w:sz="6" w:space="0" w:color="000000"/>
              <w:bottom w:val="outset" w:sz="6" w:space="0" w:color="000000"/>
              <w:right w:val="outset" w:sz="6" w:space="0" w:color="000000"/>
            </w:tcBorders>
          </w:tcPr>
          <w:p w14:paraId="184297EA" w14:textId="6108E7F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49,48</w:t>
            </w:r>
          </w:p>
        </w:tc>
        <w:tc>
          <w:tcPr>
            <w:tcW w:w="526" w:type="pct"/>
            <w:tcBorders>
              <w:top w:val="outset" w:sz="6" w:space="0" w:color="000000"/>
              <w:left w:val="outset" w:sz="6" w:space="0" w:color="000000"/>
              <w:bottom w:val="outset" w:sz="6" w:space="0" w:color="000000"/>
              <w:right w:val="outset" w:sz="6" w:space="0" w:color="000000"/>
            </w:tcBorders>
          </w:tcPr>
          <w:p w14:paraId="4DCAA8A0" w14:textId="3DACE5C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202.722,00</w:t>
            </w:r>
          </w:p>
        </w:tc>
        <w:tc>
          <w:tcPr>
            <w:tcW w:w="526" w:type="pct"/>
            <w:tcBorders>
              <w:top w:val="outset" w:sz="6" w:space="0" w:color="000000"/>
              <w:left w:val="outset" w:sz="6" w:space="0" w:color="000000"/>
              <w:bottom w:val="outset" w:sz="6" w:space="0" w:color="000000"/>
              <w:right w:val="outset" w:sz="6" w:space="0" w:color="000000"/>
            </w:tcBorders>
          </w:tcPr>
          <w:p w14:paraId="72B3D9F0" w14:textId="2CF6C8C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100.310,53</w:t>
            </w:r>
          </w:p>
        </w:tc>
        <w:tc>
          <w:tcPr>
            <w:tcW w:w="526" w:type="pct"/>
            <w:tcBorders>
              <w:top w:val="outset" w:sz="6" w:space="0" w:color="000000"/>
              <w:left w:val="outset" w:sz="6" w:space="0" w:color="000000"/>
              <w:bottom w:val="outset" w:sz="6" w:space="0" w:color="000000"/>
              <w:right w:val="outset" w:sz="6" w:space="0" w:color="000000"/>
            </w:tcBorders>
          </w:tcPr>
          <w:p w14:paraId="78BCC7E4" w14:textId="1A9F016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D4D71D5" w14:textId="1A20965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640A566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5DD73A"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B16882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A7280AA"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4220</w:t>
            </w:r>
          </w:p>
        </w:tc>
        <w:tc>
          <w:tcPr>
            <w:tcW w:w="743" w:type="pct"/>
            <w:tcBorders>
              <w:top w:val="outset" w:sz="6" w:space="0" w:color="000000"/>
              <w:left w:val="outset" w:sz="6" w:space="0" w:color="000000"/>
              <w:bottom w:val="outset" w:sz="6" w:space="0" w:color="000000"/>
              <w:right w:val="outset" w:sz="6" w:space="0" w:color="000000"/>
            </w:tcBorders>
            <w:hideMark/>
          </w:tcPr>
          <w:p w14:paraId="35BEAD9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6F1707D2" w14:textId="7747759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6193EE6F" w14:textId="3BFC9B1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3.557,34</w:t>
            </w:r>
          </w:p>
        </w:tc>
        <w:tc>
          <w:tcPr>
            <w:tcW w:w="422" w:type="pct"/>
            <w:tcBorders>
              <w:top w:val="outset" w:sz="6" w:space="0" w:color="000000"/>
              <w:left w:val="outset" w:sz="6" w:space="0" w:color="000000"/>
              <w:bottom w:val="outset" w:sz="6" w:space="0" w:color="000000"/>
              <w:right w:val="outset" w:sz="6" w:space="0" w:color="000000"/>
            </w:tcBorders>
          </w:tcPr>
          <w:p w14:paraId="032F0EF1" w14:textId="590B73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50,82</w:t>
            </w:r>
          </w:p>
        </w:tc>
        <w:tc>
          <w:tcPr>
            <w:tcW w:w="526" w:type="pct"/>
            <w:tcBorders>
              <w:top w:val="outset" w:sz="6" w:space="0" w:color="000000"/>
              <w:left w:val="outset" w:sz="6" w:space="0" w:color="000000"/>
              <w:bottom w:val="outset" w:sz="6" w:space="0" w:color="000000"/>
              <w:right w:val="outset" w:sz="6" w:space="0" w:color="000000"/>
            </w:tcBorders>
          </w:tcPr>
          <w:p w14:paraId="3F5CD545" w14:textId="12821D9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676E87DE" w14:textId="24B6F24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3.557,34</w:t>
            </w:r>
          </w:p>
        </w:tc>
        <w:tc>
          <w:tcPr>
            <w:tcW w:w="526" w:type="pct"/>
            <w:tcBorders>
              <w:top w:val="outset" w:sz="6" w:space="0" w:color="000000"/>
              <w:left w:val="outset" w:sz="6" w:space="0" w:color="000000"/>
              <w:bottom w:val="outset" w:sz="6" w:space="0" w:color="000000"/>
              <w:right w:val="outset" w:sz="6" w:space="0" w:color="000000"/>
            </w:tcBorders>
          </w:tcPr>
          <w:p w14:paraId="165F2B4A" w14:textId="61053AF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C0C6EFA" w14:textId="6F34041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DF8950C" w14:textId="77777777" w:rsidTr="006A3C5B">
        <w:trPr>
          <w:trHeight w:val="75"/>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BA137E8"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EAA99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F796F8F" w14:textId="77777777" w:rsidR="000246B4" w:rsidRPr="00BC54C9" w:rsidRDefault="000246B4" w:rsidP="000246B4">
            <w:pPr>
              <w:pStyle w:val="NormalnyWeb"/>
              <w:spacing w:line="75" w:lineRule="atLeast"/>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60B9891A" w14:textId="77777777" w:rsidR="000246B4" w:rsidRPr="00BC54C9" w:rsidRDefault="000246B4" w:rsidP="000246B4">
            <w:pPr>
              <w:pStyle w:val="NormalnyWeb"/>
              <w:spacing w:line="75" w:lineRule="atLeast"/>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48CDA793" w14:textId="3B0701CB"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33.000,00</w:t>
            </w:r>
          </w:p>
        </w:tc>
        <w:tc>
          <w:tcPr>
            <w:tcW w:w="526" w:type="pct"/>
            <w:tcBorders>
              <w:top w:val="outset" w:sz="6" w:space="0" w:color="000000"/>
              <w:left w:val="outset" w:sz="6" w:space="0" w:color="000000"/>
              <w:bottom w:val="outset" w:sz="6" w:space="0" w:color="000000"/>
              <w:right w:val="outset" w:sz="6" w:space="0" w:color="000000"/>
            </w:tcBorders>
          </w:tcPr>
          <w:p w14:paraId="14A29948" w14:textId="31BB6FFC"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29.976,81</w:t>
            </w:r>
          </w:p>
        </w:tc>
        <w:tc>
          <w:tcPr>
            <w:tcW w:w="422" w:type="pct"/>
            <w:tcBorders>
              <w:top w:val="outset" w:sz="6" w:space="0" w:color="000000"/>
              <w:left w:val="outset" w:sz="6" w:space="0" w:color="000000"/>
              <w:bottom w:val="outset" w:sz="6" w:space="0" w:color="000000"/>
              <w:right w:val="outset" w:sz="6" w:space="0" w:color="000000"/>
            </w:tcBorders>
          </w:tcPr>
          <w:p w14:paraId="3CDF21B1" w14:textId="7D879815"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90,84</w:t>
            </w:r>
          </w:p>
        </w:tc>
        <w:tc>
          <w:tcPr>
            <w:tcW w:w="526" w:type="pct"/>
            <w:tcBorders>
              <w:top w:val="outset" w:sz="6" w:space="0" w:color="000000"/>
              <w:left w:val="outset" w:sz="6" w:space="0" w:color="000000"/>
              <w:bottom w:val="outset" w:sz="6" w:space="0" w:color="000000"/>
              <w:right w:val="outset" w:sz="6" w:space="0" w:color="000000"/>
            </w:tcBorders>
          </w:tcPr>
          <w:p w14:paraId="571C6887" w14:textId="1978F991"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33.000,00</w:t>
            </w:r>
          </w:p>
        </w:tc>
        <w:tc>
          <w:tcPr>
            <w:tcW w:w="526" w:type="pct"/>
            <w:tcBorders>
              <w:top w:val="outset" w:sz="6" w:space="0" w:color="000000"/>
              <w:left w:val="outset" w:sz="6" w:space="0" w:color="000000"/>
              <w:bottom w:val="outset" w:sz="6" w:space="0" w:color="000000"/>
              <w:right w:val="outset" w:sz="6" w:space="0" w:color="000000"/>
            </w:tcBorders>
          </w:tcPr>
          <w:p w14:paraId="77E2EC17" w14:textId="510AE181"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29.976,81</w:t>
            </w:r>
          </w:p>
        </w:tc>
        <w:tc>
          <w:tcPr>
            <w:tcW w:w="526" w:type="pct"/>
            <w:tcBorders>
              <w:top w:val="outset" w:sz="6" w:space="0" w:color="000000"/>
              <w:left w:val="outset" w:sz="6" w:space="0" w:color="000000"/>
              <w:bottom w:val="outset" w:sz="6" w:space="0" w:color="000000"/>
              <w:right w:val="outset" w:sz="6" w:space="0" w:color="000000"/>
            </w:tcBorders>
          </w:tcPr>
          <w:p w14:paraId="57882185" w14:textId="20B3BCD8"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7ACC34" w14:textId="398D853A"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w:t>
            </w:r>
          </w:p>
        </w:tc>
      </w:tr>
      <w:tr w:rsidR="000246B4" w:rsidRPr="00BC54C9" w14:paraId="088D6CF5" w14:textId="77777777" w:rsidTr="006A3C5B">
        <w:trPr>
          <w:trHeight w:val="75"/>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47AC301"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97C871"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DF1710B" w14:textId="77777777" w:rsidR="000246B4" w:rsidRPr="00BC54C9" w:rsidRDefault="000246B4" w:rsidP="000246B4">
            <w:pPr>
              <w:pStyle w:val="NormalnyWeb"/>
              <w:spacing w:line="75" w:lineRule="atLeast"/>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228A6C3E" w14:textId="77777777" w:rsidR="000246B4" w:rsidRPr="00BC54C9" w:rsidRDefault="000246B4" w:rsidP="000246B4">
            <w:pPr>
              <w:pStyle w:val="NormalnyWeb"/>
              <w:spacing w:line="75" w:lineRule="atLeast"/>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336757AC" w14:textId="064A91A8"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1.800,00</w:t>
            </w:r>
          </w:p>
        </w:tc>
        <w:tc>
          <w:tcPr>
            <w:tcW w:w="526" w:type="pct"/>
            <w:tcBorders>
              <w:top w:val="outset" w:sz="6" w:space="0" w:color="000000"/>
              <w:left w:val="outset" w:sz="6" w:space="0" w:color="000000"/>
              <w:bottom w:val="outset" w:sz="6" w:space="0" w:color="000000"/>
              <w:right w:val="outset" w:sz="6" w:space="0" w:color="000000"/>
            </w:tcBorders>
          </w:tcPr>
          <w:p w14:paraId="1E9B3076" w14:textId="48F9FDD7"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1.791,00</w:t>
            </w:r>
          </w:p>
        </w:tc>
        <w:tc>
          <w:tcPr>
            <w:tcW w:w="422" w:type="pct"/>
            <w:tcBorders>
              <w:top w:val="outset" w:sz="6" w:space="0" w:color="000000"/>
              <w:left w:val="outset" w:sz="6" w:space="0" w:color="000000"/>
              <w:bottom w:val="outset" w:sz="6" w:space="0" w:color="000000"/>
              <w:right w:val="outset" w:sz="6" w:space="0" w:color="000000"/>
            </w:tcBorders>
          </w:tcPr>
          <w:p w14:paraId="429EE394" w14:textId="19115516"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99,50</w:t>
            </w:r>
          </w:p>
        </w:tc>
        <w:tc>
          <w:tcPr>
            <w:tcW w:w="526" w:type="pct"/>
            <w:tcBorders>
              <w:top w:val="outset" w:sz="6" w:space="0" w:color="000000"/>
              <w:left w:val="outset" w:sz="6" w:space="0" w:color="000000"/>
              <w:bottom w:val="outset" w:sz="6" w:space="0" w:color="000000"/>
              <w:right w:val="outset" w:sz="6" w:space="0" w:color="000000"/>
            </w:tcBorders>
          </w:tcPr>
          <w:p w14:paraId="648D6DE5" w14:textId="2979E3B0"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1.800,00</w:t>
            </w:r>
          </w:p>
        </w:tc>
        <w:tc>
          <w:tcPr>
            <w:tcW w:w="526" w:type="pct"/>
            <w:tcBorders>
              <w:top w:val="outset" w:sz="6" w:space="0" w:color="000000"/>
              <w:left w:val="outset" w:sz="6" w:space="0" w:color="000000"/>
              <w:bottom w:val="outset" w:sz="6" w:space="0" w:color="000000"/>
              <w:right w:val="outset" w:sz="6" w:space="0" w:color="000000"/>
            </w:tcBorders>
          </w:tcPr>
          <w:p w14:paraId="20BDCED3" w14:textId="442097E7"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1.791,00</w:t>
            </w:r>
          </w:p>
        </w:tc>
        <w:tc>
          <w:tcPr>
            <w:tcW w:w="526" w:type="pct"/>
            <w:tcBorders>
              <w:top w:val="outset" w:sz="6" w:space="0" w:color="000000"/>
              <w:left w:val="outset" w:sz="6" w:space="0" w:color="000000"/>
              <w:bottom w:val="outset" w:sz="6" w:space="0" w:color="000000"/>
              <w:right w:val="outset" w:sz="6" w:space="0" w:color="000000"/>
            </w:tcBorders>
          </w:tcPr>
          <w:p w14:paraId="2CB425F5" w14:textId="2A607D44"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620EF6A" w14:textId="053CD59F" w:rsidR="000246B4" w:rsidRPr="00BC54C9" w:rsidRDefault="000246B4" w:rsidP="000246B4">
            <w:pPr>
              <w:pStyle w:val="NormalnyWeb"/>
              <w:spacing w:line="75" w:lineRule="atLeast"/>
              <w:jc w:val="center"/>
              <w:rPr>
                <w:rFonts w:asciiTheme="minorHAnsi" w:hAnsiTheme="minorHAnsi" w:cstheme="minorHAnsi"/>
              </w:rPr>
            </w:pPr>
            <w:r>
              <w:rPr>
                <w:rFonts w:asciiTheme="minorHAnsi" w:hAnsiTheme="minorHAnsi" w:cstheme="minorHAnsi"/>
              </w:rPr>
              <w:t>-</w:t>
            </w:r>
          </w:p>
        </w:tc>
      </w:tr>
      <w:tr w:rsidR="000246B4" w:rsidRPr="00BC54C9" w14:paraId="02CA04A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499B65E"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F5F2F1"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175C346"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1DD0FEFE"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75D31057" w14:textId="02C0980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3D26DC8B" w14:textId="464A1C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90,00</w:t>
            </w:r>
          </w:p>
        </w:tc>
        <w:tc>
          <w:tcPr>
            <w:tcW w:w="422" w:type="pct"/>
            <w:tcBorders>
              <w:top w:val="outset" w:sz="6" w:space="0" w:color="000000"/>
              <w:left w:val="outset" w:sz="6" w:space="0" w:color="000000"/>
              <w:bottom w:val="outset" w:sz="6" w:space="0" w:color="000000"/>
              <w:right w:val="outset" w:sz="6" w:space="0" w:color="000000"/>
            </w:tcBorders>
          </w:tcPr>
          <w:p w14:paraId="16E79731" w14:textId="5F05FE0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11,25</w:t>
            </w:r>
          </w:p>
        </w:tc>
        <w:tc>
          <w:tcPr>
            <w:tcW w:w="526" w:type="pct"/>
            <w:tcBorders>
              <w:top w:val="outset" w:sz="6" w:space="0" w:color="000000"/>
              <w:left w:val="outset" w:sz="6" w:space="0" w:color="000000"/>
              <w:bottom w:val="outset" w:sz="6" w:space="0" w:color="000000"/>
              <w:right w:val="outset" w:sz="6" w:space="0" w:color="000000"/>
            </w:tcBorders>
          </w:tcPr>
          <w:p w14:paraId="4D9FEC58" w14:textId="31703EE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0B3AD8FE" w14:textId="3A29F06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90,00</w:t>
            </w:r>
          </w:p>
        </w:tc>
        <w:tc>
          <w:tcPr>
            <w:tcW w:w="526" w:type="pct"/>
            <w:tcBorders>
              <w:top w:val="outset" w:sz="6" w:space="0" w:color="000000"/>
              <w:left w:val="outset" w:sz="6" w:space="0" w:color="000000"/>
              <w:bottom w:val="outset" w:sz="6" w:space="0" w:color="000000"/>
              <w:right w:val="outset" w:sz="6" w:space="0" w:color="000000"/>
            </w:tcBorders>
          </w:tcPr>
          <w:p w14:paraId="6BA346C3" w14:textId="52B2688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1DE9369" w14:textId="09DBD62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04874A6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B20541B"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474B74"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4268219"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1459D493"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53CB68F" w14:textId="0AA9E31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437.000,00</w:t>
            </w:r>
          </w:p>
        </w:tc>
        <w:tc>
          <w:tcPr>
            <w:tcW w:w="526" w:type="pct"/>
            <w:tcBorders>
              <w:top w:val="outset" w:sz="6" w:space="0" w:color="000000"/>
              <w:left w:val="outset" w:sz="6" w:space="0" w:color="000000"/>
              <w:bottom w:val="outset" w:sz="6" w:space="0" w:color="000000"/>
              <w:right w:val="outset" w:sz="6" w:space="0" w:color="000000"/>
            </w:tcBorders>
          </w:tcPr>
          <w:p w14:paraId="15347DC5" w14:textId="7355393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357.604,28</w:t>
            </w:r>
          </w:p>
        </w:tc>
        <w:tc>
          <w:tcPr>
            <w:tcW w:w="422" w:type="pct"/>
            <w:tcBorders>
              <w:top w:val="outset" w:sz="6" w:space="0" w:color="000000"/>
              <w:left w:val="outset" w:sz="6" w:space="0" w:color="000000"/>
              <w:bottom w:val="outset" w:sz="6" w:space="0" w:color="000000"/>
              <w:right w:val="outset" w:sz="6" w:space="0" w:color="000000"/>
            </w:tcBorders>
          </w:tcPr>
          <w:p w14:paraId="19C99EAC" w14:textId="4DB99D5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81,83</w:t>
            </w:r>
          </w:p>
        </w:tc>
        <w:tc>
          <w:tcPr>
            <w:tcW w:w="526" w:type="pct"/>
            <w:tcBorders>
              <w:top w:val="outset" w:sz="6" w:space="0" w:color="000000"/>
              <w:left w:val="outset" w:sz="6" w:space="0" w:color="000000"/>
              <w:bottom w:val="outset" w:sz="6" w:space="0" w:color="000000"/>
              <w:right w:val="outset" w:sz="6" w:space="0" w:color="000000"/>
            </w:tcBorders>
          </w:tcPr>
          <w:p w14:paraId="66D8F77C" w14:textId="75F9242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437.000,00</w:t>
            </w:r>
          </w:p>
        </w:tc>
        <w:tc>
          <w:tcPr>
            <w:tcW w:w="526" w:type="pct"/>
            <w:tcBorders>
              <w:top w:val="outset" w:sz="6" w:space="0" w:color="000000"/>
              <w:left w:val="outset" w:sz="6" w:space="0" w:color="000000"/>
              <w:bottom w:val="outset" w:sz="6" w:space="0" w:color="000000"/>
              <w:right w:val="outset" w:sz="6" w:space="0" w:color="000000"/>
            </w:tcBorders>
          </w:tcPr>
          <w:p w14:paraId="2C9B496F" w14:textId="71ED63A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357.604,28</w:t>
            </w:r>
          </w:p>
        </w:tc>
        <w:tc>
          <w:tcPr>
            <w:tcW w:w="526" w:type="pct"/>
            <w:tcBorders>
              <w:top w:val="outset" w:sz="6" w:space="0" w:color="000000"/>
              <w:left w:val="outset" w:sz="6" w:space="0" w:color="000000"/>
              <w:bottom w:val="outset" w:sz="6" w:space="0" w:color="000000"/>
              <w:right w:val="outset" w:sz="6" w:space="0" w:color="000000"/>
            </w:tcBorders>
          </w:tcPr>
          <w:p w14:paraId="5C5CE4B0" w14:textId="2160E02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BE2B12" w14:textId="51B47D0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0388CF8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3E0471"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3D57A4"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757FA55"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252B5AD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0B496472" w14:textId="7D8AA64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11.700,00</w:t>
            </w:r>
          </w:p>
        </w:tc>
        <w:tc>
          <w:tcPr>
            <w:tcW w:w="526" w:type="pct"/>
            <w:tcBorders>
              <w:top w:val="outset" w:sz="6" w:space="0" w:color="000000"/>
              <w:left w:val="outset" w:sz="6" w:space="0" w:color="000000"/>
              <w:bottom w:val="outset" w:sz="6" w:space="0" w:color="000000"/>
              <w:right w:val="outset" w:sz="6" w:space="0" w:color="000000"/>
            </w:tcBorders>
          </w:tcPr>
          <w:p w14:paraId="199F1793" w14:textId="7365DBA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8.761,78</w:t>
            </w:r>
          </w:p>
        </w:tc>
        <w:tc>
          <w:tcPr>
            <w:tcW w:w="422" w:type="pct"/>
            <w:tcBorders>
              <w:top w:val="outset" w:sz="6" w:space="0" w:color="000000"/>
              <w:left w:val="outset" w:sz="6" w:space="0" w:color="000000"/>
              <w:bottom w:val="outset" w:sz="6" w:space="0" w:color="000000"/>
              <w:right w:val="outset" w:sz="6" w:space="0" w:color="000000"/>
            </w:tcBorders>
          </w:tcPr>
          <w:p w14:paraId="075811B0" w14:textId="47A5A3F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74,89</w:t>
            </w:r>
          </w:p>
        </w:tc>
        <w:tc>
          <w:tcPr>
            <w:tcW w:w="526" w:type="pct"/>
            <w:tcBorders>
              <w:top w:val="outset" w:sz="6" w:space="0" w:color="000000"/>
              <w:left w:val="outset" w:sz="6" w:space="0" w:color="000000"/>
              <w:bottom w:val="outset" w:sz="6" w:space="0" w:color="000000"/>
              <w:right w:val="outset" w:sz="6" w:space="0" w:color="000000"/>
            </w:tcBorders>
          </w:tcPr>
          <w:p w14:paraId="58AB31A7" w14:textId="58EBC36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11.700,00</w:t>
            </w:r>
          </w:p>
        </w:tc>
        <w:tc>
          <w:tcPr>
            <w:tcW w:w="526" w:type="pct"/>
            <w:tcBorders>
              <w:top w:val="outset" w:sz="6" w:space="0" w:color="000000"/>
              <w:left w:val="outset" w:sz="6" w:space="0" w:color="000000"/>
              <w:bottom w:val="outset" w:sz="6" w:space="0" w:color="000000"/>
              <w:right w:val="outset" w:sz="6" w:space="0" w:color="000000"/>
            </w:tcBorders>
          </w:tcPr>
          <w:p w14:paraId="3A9CADA8" w14:textId="67B53F0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8.761,78</w:t>
            </w:r>
          </w:p>
        </w:tc>
        <w:tc>
          <w:tcPr>
            <w:tcW w:w="526" w:type="pct"/>
            <w:tcBorders>
              <w:top w:val="outset" w:sz="6" w:space="0" w:color="000000"/>
              <w:left w:val="outset" w:sz="6" w:space="0" w:color="000000"/>
              <w:bottom w:val="outset" w:sz="6" w:space="0" w:color="000000"/>
              <w:right w:val="outset" w:sz="6" w:space="0" w:color="000000"/>
            </w:tcBorders>
          </w:tcPr>
          <w:p w14:paraId="27BEE5A4" w14:textId="1C85161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7C95B9" w14:textId="142C3E1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9EB3F8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28EF292"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FC942C"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4CD1A3F"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2B74E0E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3DE55EC7" w14:textId="795B6ED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2371D61B" w14:textId="1AB69D6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7.227,99</w:t>
            </w:r>
          </w:p>
        </w:tc>
        <w:tc>
          <w:tcPr>
            <w:tcW w:w="422" w:type="pct"/>
            <w:tcBorders>
              <w:top w:val="outset" w:sz="6" w:space="0" w:color="000000"/>
              <w:left w:val="outset" w:sz="6" w:space="0" w:color="000000"/>
              <w:bottom w:val="outset" w:sz="6" w:space="0" w:color="000000"/>
              <w:right w:val="outset" w:sz="6" w:space="0" w:color="000000"/>
            </w:tcBorders>
          </w:tcPr>
          <w:p w14:paraId="612F8D2B" w14:textId="342E32A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90,35</w:t>
            </w:r>
          </w:p>
        </w:tc>
        <w:tc>
          <w:tcPr>
            <w:tcW w:w="526" w:type="pct"/>
            <w:tcBorders>
              <w:top w:val="outset" w:sz="6" w:space="0" w:color="000000"/>
              <w:left w:val="outset" w:sz="6" w:space="0" w:color="000000"/>
              <w:bottom w:val="outset" w:sz="6" w:space="0" w:color="000000"/>
              <w:right w:val="outset" w:sz="6" w:space="0" w:color="000000"/>
            </w:tcBorders>
          </w:tcPr>
          <w:p w14:paraId="78478FC5" w14:textId="2F3F06B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6C638102" w14:textId="1FF1964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7.227,99</w:t>
            </w:r>
          </w:p>
        </w:tc>
        <w:tc>
          <w:tcPr>
            <w:tcW w:w="526" w:type="pct"/>
            <w:tcBorders>
              <w:top w:val="outset" w:sz="6" w:space="0" w:color="000000"/>
              <w:left w:val="outset" w:sz="6" w:space="0" w:color="000000"/>
              <w:bottom w:val="outset" w:sz="6" w:space="0" w:color="000000"/>
              <w:right w:val="outset" w:sz="6" w:space="0" w:color="000000"/>
            </w:tcBorders>
          </w:tcPr>
          <w:p w14:paraId="40592116" w14:textId="38AD07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573078" w14:textId="0057EBE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ED1608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F06F36"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E756AB"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FF48EBF"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415312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1C0C323D" w14:textId="53DD965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9.800,00</w:t>
            </w:r>
          </w:p>
        </w:tc>
        <w:tc>
          <w:tcPr>
            <w:tcW w:w="526" w:type="pct"/>
            <w:tcBorders>
              <w:top w:val="outset" w:sz="6" w:space="0" w:color="000000"/>
              <w:left w:val="outset" w:sz="6" w:space="0" w:color="000000"/>
              <w:bottom w:val="outset" w:sz="6" w:space="0" w:color="000000"/>
              <w:right w:val="outset" w:sz="6" w:space="0" w:color="000000"/>
            </w:tcBorders>
          </w:tcPr>
          <w:p w14:paraId="1AF00C0E" w14:textId="580B9AF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9.207,48</w:t>
            </w:r>
          </w:p>
        </w:tc>
        <w:tc>
          <w:tcPr>
            <w:tcW w:w="422" w:type="pct"/>
            <w:tcBorders>
              <w:top w:val="outset" w:sz="6" w:space="0" w:color="000000"/>
              <w:left w:val="outset" w:sz="6" w:space="0" w:color="000000"/>
              <w:bottom w:val="outset" w:sz="6" w:space="0" w:color="000000"/>
              <w:right w:val="outset" w:sz="6" w:space="0" w:color="000000"/>
            </w:tcBorders>
          </w:tcPr>
          <w:p w14:paraId="060B29EA" w14:textId="2D910A2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93,95</w:t>
            </w:r>
          </w:p>
        </w:tc>
        <w:tc>
          <w:tcPr>
            <w:tcW w:w="526" w:type="pct"/>
            <w:tcBorders>
              <w:top w:val="outset" w:sz="6" w:space="0" w:color="000000"/>
              <w:left w:val="outset" w:sz="6" w:space="0" w:color="000000"/>
              <w:bottom w:val="outset" w:sz="6" w:space="0" w:color="000000"/>
              <w:right w:val="outset" w:sz="6" w:space="0" w:color="000000"/>
            </w:tcBorders>
          </w:tcPr>
          <w:p w14:paraId="7553ABA7" w14:textId="121E64E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9.800,00</w:t>
            </w:r>
          </w:p>
        </w:tc>
        <w:tc>
          <w:tcPr>
            <w:tcW w:w="526" w:type="pct"/>
            <w:tcBorders>
              <w:top w:val="outset" w:sz="6" w:space="0" w:color="000000"/>
              <w:left w:val="outset" w:sz="6" w:space="0" w:color="000000"/>
              <w:bottom w:val="outset" w:sz="6" w:space="0" w:color="000000"/>
              <w:right w:val="outset" w:sz="6" w:space="0" w:color="000000"/>
            </w:tcBorders>
          </w:tcPr>
          <w:p w14:paraId="25ED27F8" w14:textId="3310CBB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9.207,48</w:t>
            </w:r>
          </w:p>
        </w:tc>
        <w:tc>
          <w:tcPr>
            <w:tcW w:w="526" w:type="pct"/>
            <w:tcBorders>
              <w:top w:val="outset" w:sz="6" w:space="0" w:color="000000"/>
              <w:left w:val="outset" w:sz="6" w:space="0" w:color="000000"/>
              <w:bottom w:val="outset" w:sz="6" w:space="0" w:color="000000"/>
              <w:right w:val="outset" w:sz="6" w:space="0" w:color="000000"/>
            </w:tcBorders>
          </w:tcPr>
          <w:p w14:paraId="16232A24" w14:textId="6105E4E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1460C5" w14:textId="4802B39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BAED37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70D14A"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19F133"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E473241"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7C5FC3D9"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00E94CAE" w14:textId="67F573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36.819,00</w:t>
            </w:r>
          </w:p>
        </w:tc>
        <w:tc>
          <w:tcPr>
            <w:tcW w:w="526" w:type="pct"/>
            <w:tcBorders>
              <w:top w:val="outset" w:sz="6" w:space="0" w:color="000000"/>
              <w:left w:val="outset" w:sz="6" w:space="0" w:color="000000"/>
              <w:bottom w:val="outset" w:sz="6" w:space="0" w:color="000000"/>
              <w:right w:val="outset" w:sz="6" w:space="0" w:color="000000"/>
            </w:tcBorders>
          </w:tcPr>
          <w:p w14:paraId="112F519B" w14:textId="7845884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34.428,76</w:t>
            </w:r>
          </w:p>
        </w:tc>
        <w:tc>
          <w:tcPr>
            <w:tcW w:w="422" w:type="pct"/>
            <w:tcBorders>
              <w:top w:val="outset" w:sz="6" w:space="0" w:color="000000"/>
              <w:left w:val="outset" w:sz="6" w:space="0" w:color="000000"/>
              <w:bottom w:val="outset" w:sz="6" w:space="0" w:color="000000"/>
              <w:right w:val="outset" w:sz="6" w:space="0" w:color="000000"/>
            </w:tcBorders>
          </w:tcPr>
          <w:p w14:paraId="5F5A6918" w14:textId="708187F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93,51</w:t>
            </w:r>
          </w:p>
        </w:tc>
        <w:tc>
          <w:tcPr>
            <w:tcW w:w="526" w:type="pct"/>
            <w:tcBorders>
              <w:top w:val="outset" w:sz="6" w:space="0" w:color="000000"/>
              <w:left w:val="outset" w:sz="6" w:space="0" w:color="000000"/>
              <w:bottom w:val="outset" w:sz="6" w:space="0" w:color="000000"/>
              <w:right w:val="outset" w:sz="6" w:space="0" w:color="000000"/>
            </w:tcBorders>
          </w:tcPr>
          <w:p w14:paraId="2A7EB57E" w14:textId="26647D0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36.819,00</w:t>
            </w:r>
          </w:p>
        </w:tc>
        <w:tc>
          <w:tcPr>
            <w:tcW w:w="526" w:type="pct"/>
            <w:tcBorders>
              <w:top w:val="outset" w:sz="6" w:space="0" w:color="000000"/>
              <w:left w:val="outset" w:sz="6" w:space="0" w:color="000000"/>
              <w:bottom w:val="outset" w:sz="6" w:space="0" w:color="000000"/>
              <w:right w:val="outset" w:sz="6" w:space="0" w:color="000000"/>
            </w:tcBorders>
          </w:tcPr>
          <w:p w14:paraId="5A0576FE" w14:textId="781E5DC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34.428,76</w:t>
            </w:r>
          </w:p>
        </w:tc>
        <w:tc>
          <w:tcPr>
            <w:tcW w:w="526" w:type="pct"/>
            <w:tcBorders>
              <w:top w:val="outset" w:sz="6" w:space="0" w:color="000000"/>
              <w:left w:val="outset" w:sz="6" w:space="0" w:color="000000"/>
              <w:bottom w:val="outset" w:sz="6" w:space="0" w:color="000000"/>
              <w:right w:val="outset" w:sz="6" w:space="0" w:color="000000"/>
            </w:tcBorders>
          </w:tcPr>
          <w:p w14:paraId="1EB2CE69" w14:textId="3A2C957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A54758" w14:textId="2AAFC50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3C1E6E9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F31D32"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B4045F"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6187812"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4500</w:t>
            </w:r>
          </w:p>
        </w:tc>
        <w:tc>
          <w:tcPr>
            <w:tcW w:w="743" w:type="pct"/>
            <w:tcBorders>
              <w:top w:val="outset" w:sz="6" w:space="0" w:color="000000"/>
              <w:left w:val="outset" w:sz="6" w:space="0" w:color="000000"/>
              <w:bottom w:val="outset" w:sz="6" w:space="0" w:color="000000"/>
              <w:right w:val="outset" w:sz="6" w:space="0" w:color="000000"/>
            </w:tcBorders>
            <w:hideMark/>
          </w:tcPr>
          <w:p w14:paraId="63C30FE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4D46B237" w14:textId="5388017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8.250,00</w:t>
            </w:r>
          </w:p>
        </w:tc>
        <w:tc>
          <w:tcPr>
            <w:tcW w:w="526" w:type="pct"/>
            <w:tcBorders>
              <w:top w:val="outset" w:sz="6" w:space="0" w:color="000000"/>
              <w:left w:val="outset" w:sz="6" w:space="0" w:color="000000"/>
              <w:bottom w:val="outset" w:sz="6" w:space="0" w:color="000000"/>
              <w:right w:val="outset" w:sz="6" w:space="0" w:color="000000"/>
            </w:tcBorders>
          </w:tcPr>
          <w:p w14:paraId="2C2FCDE2" w14:textId="2D66C36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8.239,00</w:t>
            </w:r>
          </w:p>
        </w:tc>
        <w:tc>
          <w:tcPr>
            <w:tcW w:w="422" w:type="pct"/>
            <w:tcBorders>
              <w:top w:val="outset" w:sz="6" w:space="0" w:color="000000"/>
              <w:left w:val="outset" w:sz="6" w:space="0" w:color="000000"/>
              <w:bottom w:val="outset" w:sz="6" w:space="0" w:color="000000"/>
              <w:right w:val="outset" w:sz="6" w:space="0" w:color="000000"/>
            </w:tcBorders>
          </w:tcPr>
          <w:p w14:paraId="40FA3224" w14:textId="2A1152D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99,87</w:t>
            </w:r>
          </w:p>
        </w:tc>
        <w:tc>
          <w:tcPr>
            <w:tcW w:w="526" w:type="pct"/>
            <w:tcBorders>
              <w:top w:val="outset" w:sz="6" w:space="0" w:color="000000"/>
              <w:left w:val="outset" w:sz="6" w:space="0" w:color="000000"/>
              <w:bottom w:val="outset" w:sz="6" w:space="0" w:color="000000"/>
              <w:right w:val="outset" w:sz="6" w:space="0" w:color="000000"/>
            </w:tcBorders>
          </w:tcPr>
          <w:p w14:paraId="59625D27" w14:textId="4001418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8.250,00</w:t>
            </w:r>
          </w:p>
        </w:tc>
        <w:tc>
          <w:tcPr>
            <w:tcW w:w="526" w:type="pct"/>
            <w:tcBorders>
              <w:top w:val="outset" w:sz="6" w:space="0" w:color="000000"/>
              <w:left w:val="outset" w:sz="6" w:space="0" w:color="000000"/>
              <w:bottom w:val="outset" w:sz="6" w:space="0" w:color="000000"/>
              <w:right w:val="outset" w:sz="6" w:space="0" w:color="000000"/>
            </w:tcBorders>
          </w:tcPr>
          <w:p w14:paraId="2D9C8559" w14:textId="0B3C0A4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8.239,00</w:t>
            </w:r>
          </w:p>
        </w:tc>
        <w:tc>
          <w:tcPr>
            <w:tcW w:w="526" w:type="pct"/>
            <w:tcBorders>
              <w:top w:val="outset" w:sz="6" w:space="0" w:color="000000"/>
              <w:left w:val="outset" w:sz="6" w:space="0" w:color="000000"/>
              <w:bottom w:val="outset" w:sz="6" w:space="0" w:color="000000"/>
              <w:right w:val="outset" w:sz="6" w:space="0" w:color="000000"/>
            </w:tcBorders>
          </w:tcPr>
          <w:p w14:paraId="68B47B8D" w14:textId="5B6DEA1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EF4B05A" w14:textId="34266F5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0338E5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86A266"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111EB0"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9D314AF"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4700</w:t>
            </w:r>
          </w:p>
        </w:tc>
        <w:tc>
          <w:tcPr>
            <w:tcW w:w="743" w:type="pct"/>
            <w:tcBorders>
              <w:top w:val="outset" w:sz="6" w:space="0" w:color="000000"/>
              <w:left w:val="outset" w:sz="6" w:space="0" w:color="000000"/>
              <w:bottom w:val="outset" w:sz="6" w:space="0" w:color="000000"/>
              <w:right w:val="outset" w:sz="6" w:space="0" w:color="000000"/>
            </w:tcBorders>
            <w:hideMark/>
          </w:tcPr>
          <w:p w14:paraId="31CD7A1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32D23374" w14:textId="215F00C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13.000,00</w:t>
            </w:r>
          </w:p>
        </w:tc>
        <w:tc>
          <w:tcPr>
            <w:tcW w:w="526" w:type="pct"/>
            <w:tcBorders>
              <w:top w:val="outset" w:sz="6" w:space="0" w:color="000000"/>
              <w:left w:val="outset" w:sz="6" w:space="0" w:color="000000"/>
              <w:bottom w:val="outset" w:sz="6" w:space="0" w:color="000000"/>
              <w:right w:val="outset" w:sz="6" w:space="0" w:color="000000"/>
            </w:tcBorders>
          </w:tcPr>
          <w:p w14:paraId="450CB438" w14:textId="1BB927A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11.125,96</w:t>
            </w:r>
          </w:p>
        </w:tc>
        <w:tc>
          <w:tcPr>
            <w:tcW w:w="422" w:type="pct"/>
            <w:tcBorders>
              <w:top w:val="outset" w:sz="6" w:space="0" w:color="000000"/>
              <w:left w:val="outset" w:sz="6" w:space="0" w:color="000000"/>
              <w:bottom w:val="outset" w:sz="6" w:space="0" w:color="000000"/>
              <w:right w:val="outset" w:sz="6" w:space="0" w:color="000000"/>
            </w:tcBorders>
          </w:tcPr>
          <w:p w14:paraId="136AA256" w14:textId="32417C6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85,58</w:t>
            </w:r>
          </w:p>
        </w:tc>
        <w:tc>
          <w:tcPr>
            <w:tcW w:w="526" w:type="pct"/>
            <w:tcBorders>
              <w:top w:val="outset" w:sz="6" w:space="0" w:color="000000"/>
              <w:left w:val="outset" w:sz="6" w:space="0" w:color="000000"/>
              <w:bottom w:val="outset" w:sz="6" w:space="0" w:color="000000"/>
              <w:right w:val="outset" w:sz="6" w:space="0" w:color="000000"/>
            </w:tcBorders>
          </w:tcPr>
          <w:p w14:paraId="7CE2767C" w14:textId="1963E42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13.000,00</w:t>
            </w:r>
          </w:p>
        </w:tc>
        <w:tc>
          <w:tcPr>
            <w:tcW w:w="526" w:type="pct"/>
            <w:tcBorders>
              <w:top w:val="outset" w:sz="6" w:space="0" w:color="000000"/>
              <w:left w:val="outset" w:sz="6" w:space="0" w:color="000000"/>
              <w:bottom w:val="outset" w:sz="6" w:space="0" w:color="000000"/>
              <w:right w:val="outset" w:sz="6" w:space="0" w:color="000000"/>
            </w:tcBorders>
          </w:tcPr>
          <w:p w14:paraId="16E86A8F" w14:textId="2835284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11.125,96</w:t>
            </w:r>
          </w:p>
        </w:tc>
        <w:tc>
          <w:tcPr>
            <w:tcW w:w="526" w:type="pct"/>
            <w:tcBorders>
              <w:top w:val="outset" w:sz="6" w:space="0" w:color="000000"/>
              <w:left w:val="outset" w:sz="6" w:space="0" w:color="000000"/>
              <w:bottom w:val="outset" w:sz="6" w:space="0" w:color="000000"/>
              <w:right w:val="outset" w:sz="6" w:space="0" w:color="000000"/>
            </w:tcBorders>
          </w:tcPr>
          <w:p w14:paraId="6D4CBEFF" w14:textId="22BB411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482EAE" w14:textId="418B2A1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6668B88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D8A6F9"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8A669D"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78F6BCE"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74277E59"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2A27053C" w14:textId="58C294F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65.500,00</w:t>
            </w:r>
          </w:p>
        </w:tc>
        <w:tc>
          <w:tcPr>
            <w:tcW w:w="526" w:type="pct"/>
            <w:tcBorders>
              <w:top w:val="outset" w:sz="6" w:space="0" w:color="000000"/>
              <w:left w:val="outset" w:sz="6" w:space="0" w:color="000000"/>
              <w:bottom w:val="outset" w:sz="6" w:space="0" w:color="000000"/>
              <w:right w:val="outset" w:sz="6" w:space="0" w:color="000000"/>
            </w:tcBorders>
          </w:tcPr>
          <w:p w14:paraId="36008DAA" w14:textId="7AE14B1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62.497,60</w:t>
            </w:r>
          </w:p>
        </w:tc>
        <w:tc>
          <w:tcPr>
            <w:tcW w:w="422" w:type="pct"/>
            <w:tcBorders>
              <w:top w:val="outset" w:sz="6" w:space="0" w:color="000000"/>
              <w:left w:val="outset" w:sz="6" w:space="0" w:color="000000"/>
              <w:bottom w:val="outset" w:sz="6" w:space="0" w:color="000000"/>
              <w:right w:val="outset" w:sz="6" w:space="0" w:color="000000"/>
            </w:tcBorders>
          </w:tcPr>
          <w:p w14:paraId="4E477572" w14:textId="29031C4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95,42</w:t>
            </w:r>
          </w:p>
        </w:tc>
        <w:tc>
          <w:tcPr>
            <w:tcW w:w="526" w:type="pct"/>
            <w:tcBorders>
              <w:top w:val="outset" w:sz="6" w:space="0" w:color="000000"/>
              <w:left w:val="outset" w:sz="6" w:space="0" w:color="000000"/>
              <w:bottom w:val="outset" w:sz="6" w:space="0" w:color="000000"/>
              <w:right w:val="outset" w:sz="6" w:space="0" w:color="000000"/>
            </w:tcBorders>
          </w:tcPr>
          <w:p w14:paraId="26716338" w14:textId="1D6145D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6F815C9" w14:textId="37C0390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668B3EF" w14:textId="2C509B6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65.500,00</w:t>
            </w:r>
          </w:p>
        </w:tc>
        <w:tc>
          <w:tcPr>
            <w:tcW w:w="486" w:type="pct"/>
            <w:tcBorders>
              <w:top w:val="outset" w:sz="6" w:space="0" w:color="000000"/>
              <w:left w:val="outset" w:sz="6" w:space="0" w:color="000000"/>
              <w:bottom w:val="outset" w:sz="6" w:space="0" w:color="000000"/>
              <w:right w:val="outset" w:sz="6" w:space="0" w:color="000000"/>
            </w:tcBorders>
          </w:tcPr>
          <w:p w14:paraId="09CBB198" w14:textId="2B66AF5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62.497,60</w:t>
            </w:r>
          </w:p>
        </w:tc>
      </w:tr>
      <w:tr w:rsidR="000246B4" w:rsidRPr="00BC54C9" w14:paraId="323EBD6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A7D237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DC633B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7BAE91F"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88E047C"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4EC1B1"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69896E"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6CA0A9E"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061815"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D69874"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A33DCF"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C870104" w14:textId="77777777" w:rsidR="000246B4" w:rsidRPr="00BC54C9" w:rsidRDefault="000246B4" w:rsidP="000246B4">
            <w:pPr>
              <w:pStyle w:val="NormalnyWeb"/>
              <w:jc w:val="center"/>
              <w:rPr>
                <w:rFonts w:asciiTheme="minorHAnsi" w:hAnsiTheme="minorHAnsi" w:cstheme="minorHAnsi"/>
              </w:rPr>
            </w:pPr>
          </w:p>
        </w:tc>
      </w:tr>
      <w:tr w:rsidR="000246B4" w:rsidRPr="00BC54C9" w14:paraId="76F0DAF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BF53F82"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A923A4F" w14:textId="77777777" w:rsidR="000246B4" w:rsidRPr="00BC54C9" w:rsidRDefault="000246B4" w:rsidP="000246B4">
            <w:pPr>
              <w:pStyle w:val="NormalnyWeb"/>
              <w:jc w:val="center"/>
              <w:rPr>
                <w:rFonts w:asciiTheme="minorHAnsi" w:hAnsiTheme="minorHAnsi" w:cstheme="minorHAnsi"/>
                <w:i/>
                <w:iCs/>
              </w:rPr>
            </w:pPr>
            <w:r w:rsidRPr="00BC54C9">
              <w:rPr>
                <w:rFonts w:asciiTheme="minorHAnsi" w:hAnsiTheme="minorHAnsi" w:cstheme="minorHAnsi"/>
                <w:i/>
                <w:iCs/>
              </w:rPr>
              <w:t>75056</w:t>
            </w:r>
          </w:p>
        </w:tc>
        <w:tc>
          <w:tcPr>
            <w:tcW w:w="222" w:type="pct"/>
            <w:tcBorders>
              <w:top w:val="outset" w:sz="6" w:space="0" w:color="000000"/>
              <w:left w:val="outset" w:sz="6" w:space="0" w:color="000000"/>
              <w:bottom w:val="outset" w:sz="6" w:space="0" w:color="000000"/>
              <w:right w:val="outset" w:sz="6" w:space="0" w:color="000000"/>
            </w:tcBorders>
          </w:tcPr>
          <w:p w14:paraId="56D3F1F7" w14:textId="77777777" w:rsidR="000246B4" w:rsidRPr="00BC54C9" w:rsidRDefault="000246B4" w:rsidP="000246B4">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1BF687F2" w14:textId="77777777" w:rsidR="000246B4" w:rsidRPr="00BC54C9" w:rsidRDefault="000246B4" w:rsidP="000246B4">
            <w:pPr>
              <w:pStyle w:val="NormalnyWeb"/>
              <w:rPr>
                <w:rFonts w:asciiTheme="minorHAnsi" w:hAnsiTheme="minorHAnsi" w:cstheme="minorHAnsi"/>
                <w:i/>
                <w:iCs/>
              </w:rPr>
            </w:pPr>
            <w:r w:rsidRPr="00BC54C9">
              <w:rPr>
                <w:rFonts w:asciiTheme="minorHAnsi" w:hAnsiTheme="minorHAnsi" w:cstheme="minorHAnsi"/>
                <w:i/>
                <w:iCs/>
              </w:rPr>
              <w:t>Spis powszechny i inne</w:t>
            </w:r>
          </w:p>
        </w:tc>
        <w:tc>
          <w:tcPr>
            <w:tcW w:w="526" w:type="pct"/>
            <w:tcBorders>
              <w:top w:val="outset" w:sz="6" w:space="0" w:color="000000"/>
              <w:left w:val="outset" w:sz="6" w:space="0" w:color="000000"/>
              <w:bottom w:val="outset" w:sz="6" w:space="0" w:color="000000"/>
              <w:right w:val="outset" w:sz="6" w:space="0" w:color="000000"/>
            </w:tcBorders>
          </w:tcPr>
          <w:p w14:paraId="5BCA0204" w14:textId="79A57272" w:rsidR="000246B4" w:rsidRPr="00BC54C9" w:rsidRDefault="000246B4" w:rsidP="000246B4">
            <w:pPr>
              <w:pStyle w:val="NormalnyWeb"/>
              <w:jc w:val="center"/>
              <w:rPr>
                <w:rFonts w:asciiTheme="minorHAnsi" w:hAnsiTheme="minorHAnsi" w:cstheme="minorHAnsi"/>
                <w:i/>
                <w:iCs/>
              </w:rPr>
            </w:pPr>
            <w:r>
              <w:rPr>
                <w:rFonts w:asciiTheme="minorHAnsi" w:hAnsiTheme="minorHAnsi" w:cstheme="minorHAnsi"/>
                <w:i/>
                <w:iCs/>
              </w:rPr>
              <w:t>19.718,00</w:t>
            </w:r>
          </w:p>
        </w:tc>
        <w:tc>
          <w:tcPr>
            <w:tcW w:w="526" w:type="pct"/>
            <w:tcBorders>
              <w:top w:val="outset" w:sz="6" w:space="0" w:color="000000"/>
              <w:left w:val="outset" w:sz="6" w:space="0" w:color="000000"/>
              <w:bottom w:val="outset" w:sz="6" w:space="0" w:color="000000"/>
              <w:right w:val="outset" w:sz="6" w:space="0" w:color="000000"/>
            </w:tcBorders>
          </w:tcPr>
          <w:p w14:paraId="6FBC28A5" w14:textId="05DF3655" w:rsidR="000246B4" w:rsidRPr="00BC54C9" w:rsidRDefault="000246B4" w:rsidP="000246B4">
            <w:pPr>
              <w:pStyle w:val="NormalnyWeb"/>
              <w:jc w:val="center"/>
              <w:rPr>
                <w:rFonts w:asciiTheme="minorHAnsi" w:hAnsiTheme="minorHAnsi" w:cstheme="minorHAnsi"/>
                <w:i/>
                <w:iCs/>
              </w:rPr>
            </w:pPr>
            <w:r>
              <w:rPr>
                <w:rFonts w:asciiTheme="minorHAnsi" w:hAnsiTheme="minorHAnsi" w:cstheme="minorHAnsi"/>
                <w:i/>
                <w:iCs/>
              </w:rPr>
              <w:t>19.718,00</w:t>
            </w:r>
          </w:p>
        </w:tc>
        <w:tc>
          <w:tcPr>
            <w:tcW w:w="422" w:type="pct"/>
            <w:tcBorders>
              <w:top w:val="outset" w:sz="6" w:space="0" w:color="000000"/>
              <w:left w:val="outset" w:sz="6" w:space="0" w:color="000000"/>
              <w:bottom w:val="outset" w:sz="6" w:space="0" w:color="000000"/>
              <w:right w:val="outset" w:sz="6" w:space="0" w:color="000000"/>
            </w:tcBorders>
          </w:tcPr>
          <w:p w14:paraId="20702FF0" w14:textId="58C424E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AEBD68B" w14:textId="6851D92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i/>
                <w:iCs/>
              </w:rPr>
              <w:t>19.718,00</w:t>
            </w:r>
          </w:p>
        </w:tc>
        <w:tc>
          <w:tcPr>
            <w:tcW w:w="526" w:type="pct"/>
            <w:tcBorders>
              <w:top w:val="outset" w:sz="6" w:space="0" w:color="000000"/>
              <w:left w:val="outset" w:sz="6" w:space="0" w:color="000000"/>
              <w:bottom w:val="outset" w:sz="6" w:space="0" w:color="000000"/>
              <w:right w:val="outset" w:sz="6" w:space="0" w:color="000000"/>
            </w:tcBorders>
          </w:tcPr>
          <w:p w14:paraId="1492497F" w14:textId="2704625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i/>
                <w:iCs/>
              </w:rPr>
              <w:t>19.718,00</w:t>
            </w:r>
          </w:p>
        </w:tc>
        <w:tc>
          <w:tcPr>
            <w:tcW w:w="526" w:type="pct"/>
            <w:tcBorders>
              <w:top w:val="outset" w:sz="6" w:space="0" w:color="000000"/>
              <w:left w:val="outset" w:sz="6" w:space="0" w:color="000000"/>
              <w:bottom w:val="outset" w:sz="6" w:space="0" w:color="000000"/>
              <w:right w:val="outset" w:sz="6" w:space="0" w:color="000000"/>
            </w:tcBorders>
          </w:tcPr>
          <w:p w14:paraId="4B1A4D0D" w14:textId="49BB7C7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B0AC33D" w14:textId="38A335C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DC9C37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0E285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72DE146"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6283490"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F755500"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4AAEE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259058"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31F3610"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6A0990"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FD95A1"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6223CC"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8040893" w14:textId="77777777" w:rsidR="000246B4" w:rsidRPr="00BC54C9" w:rsidRDefault="000246B4" w:rsidP="000246B4">
            <w:pPr>
              <w:pStyle w:val="NormalnyWeb"/>
              <w:jc w:val="center"/>
              <w:rPr>
                <w:rFonts w:asciiTheme="minorHAnsi" w:hAnsiTheme="minorHAnsi" w:cstheme="minorHAnsi"/>
              </w:rPr>
            </w:pPr>
          </w:p>
        </w:tc>
      </w:tr>
      <w:tr w:rsidR="000246B4" w:rsidRPr="00BC54C9" w14:paraId="054AAE4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5CCB28"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EA7AF8"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87C7A33"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4A68C4FA"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0598B7B" w14:textId="372E2A3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19.153,00</w:t>
            </w:r>
          </w:p>
        </w:tc>
        <w:tc>
          <w:tcPr>
            <w:tcW w:w="526" w:type="pct"/>
            <w:tcBorders>
              <w:top w:val="outset" w:sz="6" w:space="0" w:color="000000"/>
              <w:left w:val="outset" w:sz="6" w:space="0" w:color="000000"/>
              <w:bottom w:val="outset" w:sz="6" w:space="0" w:color="000000"/>
              <w:right w:val="outset" w:sz="6" w:space="0" w:color="000000"/>
            </w:tcBorders>
          </w:tcPr>
          <w:p w14:paraId="7648AD4B" w14:textId="7DF4A0A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19.153,00</w:t>
            </w:r>
          </w:p>
        </w:tc>
        <w:tc>
          <w:tcPr>
            <w:tcW w:w="422" w:type="pct"/>
            <w:tcBorders>
              <w:top w:val="outset" w:sz="6" w:space="0" w:color="000000"/>
              <w:left w:val="outset" w:sz="6" w:space="0" w:color="000000"/>
              <w:bottom w:val="outset" w:sz="6" w:space="0" w:color="000000"/>
              <w:right w:val="outset" w:sz="6" w:space="0" w:color="000000"/>
            </w:tcBorders>
          </w:tcPr>
          <w:p w14:paraId="5D2D1E9D" w14:textId="279B3B8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6FC5D5B" w14:textId="6E3E88A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19.153,00</w:t>
            </w:r>
          </w:p>
        </w:tc>
        <w:tc>
          <w:tcPr>
            <w:tcW w:w="526" w:type="pct"/>
            <w:tcBorders>
              <w:top w:val="outset" w:sz="6" w:space="0" w:color="000000"/>
              <w:left w:val="outset" w:sz="6" w:space="0" w:color="000000"/>
              <w:bottom w:val="outset" w:sz="6" w:space="0" w:color="000000"/>
              <w:right w:val="outset" w:sz="6" w:space="0" w:color="000000"/>
            </w:tcBorders>
          </w:tcPr>
          <w:p w14:paraId="3A962A40" w14:textId="700CC2E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19.153,00</w:t>
            </w:r>
          </w:p>
        </w:tc>
        <w:tc>
          <w:tcPr>
            <w:tcW w:w="526" w:type="pct"/>
            <w:tcBorders>
              <w:top w:val="outset" w:sz="6" w:space="0" w:color="000000"/>
              <w:left w:val="outset" w:sz="6" w:space="0" w:color="000000"/>
              <w:bottom w:val="outset" w:sz="6" w:space="0" w:color="000000"/>
              <w:right w:val="outset" w:sz="6" w:space="0" w:color="000000"/>
            </w:tcBorders>
          </w:tcPr>
          <w:p w14:paraId="2DDFA9F3" w14:textId="6853DF5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8879ACD" w14:textId="74AD40E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99E60C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0C7A6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C00255"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B262C9B"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289F2D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1367D0C" w14:textId="37E1BEB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565,00</w:t>
            </w:r>
          </w:p>
        </w:tc>
        <w:tc>
          <w:tcPr>
            <w:tcW w:w="526" w:type="pct"/>
            <w:tcBorders>
              <w:top w:val="outset" w:sz="6" w:space="0" w:color="000000"/>
              <w:left w:val="outset" w:sz="6" w:space="0" w:color="000000"/>
              <w:bottom w:val="outset" w:sz="6" w:space="0" w:color="000000"/>
              <w:right w:val="outset" w:sz="6" w:space="0" w:color="000000"/>
            </w:tcBorders>
          </w:tcPr>
          <w:p w14:paraId="426805C2" w14:textId="125C27B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565,00</w:t>
            </w:r>
          </w:p>
        </w:tc>
        <w:tc>
          <w:tcPr>
            <w:tcW w:w="422" w:type="pct"/>
            <w:tcBorders>
              <w:top w:val="outset" w:sz="6" w:space="0" w:color="000000"/>
              <w:left w:val="outset" w:sz="6" w:space="0" w:color="000000"/>
              <w:bottom w:val="outset" w:sz="6" w:space="0" w:color="000000"/>
              <w:right w:val="outset" w:sz="6" w:space="0" w:color="000000"/>
            </w:tcBorders>
          </w:tcPr>
          <w:p w14:paraId="2BB1B97F" w14:textId="0EF94DA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C2604B1" w14:textId="349E3B7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565,00</w:t>
            </w:r>
          </w:p>
        </w:tc>
        <w:tc>
          <w:tcPr>
            <w:tcW w:w="526" w:type="pct"/>
            <w:tcBorders>
              <w:top w:val="outset" w:sz="6" w:space="0" w:color="000000"/>
              <w:left w:val="outset" w:sz="6" w:space="0" w:color="000000"/>
              <w:bottom w:val="outset" w:sz="6" w:space="0" w:color="000000"/>
              <w:right w:val="outset" w:sz="6" w:space="0" w:color="000000"/>
            </w:tcBorders>
          </w:tcPr>
          <w:p w14:paraId="398EE60C" w14:textId="355CF1F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565,00</w:t>
            </w:r>
          </w:p>
        </w:tc>
        <w:tc>
          <w:tcPr>
            <w:tcW w:w="526" w:type="pct"/>
            <w:tcBorders>
              <w:top w:val="outset" w:sz="6" w:space="0" w:color="000000"/>
              <w:left w:val="outset" w:sz="6" w:space="0" w:color="000000"/>
              <w:bottom w:val="outset" w:sz="6" w:space="0" w:color="000000"/>
              <w:right w:val="outset" w:sz="6" w:space="0" w:color="000000"/>
            </w:tcBorders>
          </w:tcPr>
          <w:p w14:paraId="3A1C3BD7" w14:textId="35A01F1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8308D01" w14:textId="5AD54CF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312B70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F30D47"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5140F8"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63664AE"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FC120FC"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1B18BE"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912FE0"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5E69225"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817341"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2F47F9"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E9009D"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BC942C0" w14:textId="77777777" w:rsidR="000246B4" w:rsidRPr="00BC54C9" w:rsidRDefault="000246B4" w:rsidP="000246B4">
            <w:pPr>
              <w:pStyle w:val="NormalnyWeb"/>
              <w:jc w:val="center"/>
              <w:rPr>
                <w:rFonts w:asciiTheme="minorHAnsi" w:hAnsiTheme="minorHAnsi" w:cstheme="minorHAnsi"/>
              </w:rPr>
            </w:pPr>
          </w:p>
        </w:tc>
      </w:tr>
      <w:tr w:rsidR="000246B4" w:rsidRPr="00BC54C9" w14:paraId="6A312B1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04B4B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F952E76" w14:textId="77777777" w:rsidR="000246B4" w:rsidRPr="00BC54C9" w:rsidRDefault="000246B4" w:rsidP="000246B4">
            <w:pPr>
              <w:pStyle w:val="NormalnyWeb"/>
              <w:jc w:val="center"/>
              <w:rPr>
                <w:rFonts w:asciiTheme="minorHAnsi" w:hAnsiTheme="minorHAnsi" w:cstheme="minorHAnsi"/>
                <w:i/>
              </w:rPr>
            </w:pPr>
            <w:r w:rsidRPr="00BC54C9">
              <w:rPr>
                <w:rFonts w:asciiTheme="minorHAnsi" w:hAnsiTheme="minorHAnsi" w:cstheme="minorHAnsi"/>
                <w:i/>
              </w:rPr>
              <w:t>75075</w:t>
            </w:r>
          </w:p>
        </w:tc>
        <w:tc>
          <w:tcPr>
            <w:tcW w:w="222" w:type="pct"/>
            <w:tcBorders>
              <w:top w:val="outset" w:sz="6" w:space="0" w:color="000000"/>
              <w:left w:val="outset" w:sz="6" w:space="0" w:color="000000"/>
              <w:bottom w:val="outset" w:sz="6" w:space="0" w:color="000000"/>
              <w:right w:val="outset" w:sz="6" w:space="0" w:color="000000"/>
            </w:tcBorders>
          </w:tcPr>
          <w:p w14:paraId="4924533D" w14:textId="77777777" w:rsidR="000246B4" w:rsidRPr="00BC54C9" w:rsidRDefault="000246B4" w:rsidP="000246B4">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119A1412" w14:textId="77777777" w:rsidR="000246B4" w:rsidRPr="00BC54C9" w:rsidRDefault="000246B4" w:rsidP="000246B4">
            <w:pPr>
              <w:pStyle w:val="NormalnyWeb"/>
              <w:rPr>
                <w:rFonts w:asciiTheme="minorHAnsi" w:hAnsiTheme="minorHAnsi" w:cstheme="minorHAnsi"/>
                <w:i/>
              </w:rPr>
            </w:pPr>
            <w:r w:rsidRPr="00BC54C9">
              <w:rPr>
                <w:rFonts w:asciiTheme="minorHAnsi" w:hAnsiTheme="minorHAnsi" w:cstheme="minorHAnsi"/>
                <w:i/>
              </w:rPr>
              <w:t>Promocja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5F009FE6" w14:textId="4BEC8A21" w:rsidR="000246B4" w:rsidRPr="00BC54C9" w:rsidRDefault="000246B4" w:rsidP="000246B4">
            <w:pPr>
              <w:pStyle w:val="NormalnyWeb"/>
              <w:jc w:val="center"/>
              <w:rPr>
                <w:rFonts w:asciiTheme="minorHAnsi" w:hAnsiTheme="minorHAnsi" w:cstheme="minorHAnsi"/>
                <w:i/>
                <w:iCs/>
              </w:rPr>
            </w:pPr>
            <w:r>
              <w:rPr>
                <w:rFonts w:asciiTheme="minorHAnsi" w:hAnsiTheme="minorHAnsi" w:cstheme="minorHAnsi"/>
                <w:i/>
                <w:iCs/>
              </w:rPr>
              <w:t>26.600,00</w:t>
            </w:r>
          </w:p>
        </w:tc>
        <w:tc>
          <w:tcPr>
            <w:tcW w:w="526" w:type="pct"/>
            <w:tcBorders>
              <w:top w:val="outset" w:sz="6" w:space="0" w:color="000000"/>
              <w:left w:val="outset" w:sz="6" w:space="0" w:color="000000"/>
              <w:bottom w:val="outset" w:sz="6" w:space="0" w:color="000000"/>
              <w:right w:val="outset" w:sz="6" w:space="0" w:color="000000"/>
            </w:tcBorders>
          </w:tcPr>
          <w:p w14:paraId="36031E96" w14:textId="020DE548" w:rsidR="000246B4" w:rsidRPr="00BC54C9" w:rsidRDefault="000246B4" w:rsidP="000246B4">
            <w:pPr>
              <w:pStyle w:val="NormalnyWeb"/>
              <w:jc w:val="center"/>
              <w:rPr>
                <w:rFonts w:asciiTheme="minorHAnsi" w:hAnsiTheme="minorHAnsi" w:cstheme="minorHAnsi"/>
                <w:i/>
                <w:iCs/>
              </w:rPr>
            </w:pPr>
            <w:r>
              <w:rPr>
                <w:rFonts w:asciiTheme="minorHAnsi" w:hAnsiTheme="minorHAnsi" w:cstheme="minorHAnsi"/>
                <w:i/>
                <w:iCs/>
              </w:rPr>
              <w:t>26.104,90</w:t>
            </w:r>
          </w:p>
        </w:tc>
        <w:tc>
          <w:tcPr>
            <w:tcW w:w="422" w:type="pct"/>
            <w:tcBorders>
              <w:top w:val="outset" w:sz="6" w:space="0" w:color="000000"/>
              <w:left w:val="outset" w:sz="6" w:space="0" w:color="000000"/>
              <w:bottom w:val="outset" w:sz="6" w:space="0" w:color="000000"/>
              <w:right w:val="outset" w:sz="6" w:space="0" w:color="000000"/>
            </w:tcBorders>
          </w:tcPr>
          <w:p w14:paraId="30B926C7" w14:textId="34FFC19D" w:rsidR="000246B4" w:rsidRPr="00BC54C9" w:rsidRDefault="000246B4" w:rsidP="000246B4">
            <w:pPr>
              <w:pStyle w:val="NormalnyWeb"/>
              <w:jc w:val="center"/>
              <w:rPr>
                <w:rFonts w:asciiTheme="minorHAnsi" w:hAnsiTheme="minorHAnsi" w:cstheme="minorHAnsi"/>
                <w:i/>
                <w:iCs/>
              </w:rPr>
            </w:pPr>
            <w:r>
              <w:rPr>
                <w:rFonts w:asciiTheme="minorHAnsi" w:hAnsiTheme="minorHAnsi" w:cstheme="minorHAnsi"/>
                <w:i/>
                <w:iCs/>
              </w:rPr>
              <w:t>98,14</w:t>
            </w:r>
          </w:p>
        </w:tc>
        <w:tc>
          <w:tcPr>
            <w:tcW w:w="526" w:type="pct"/>
            <w:tcBorders>
              <w:top w:val="outset" w:sz="6" w:space="0" w:color="000000"/>
              <w:left w:val="outset" w:sz="6" w:space="0" w:color="000000"/>
              <w:bottom w:val="outset" w:sz="6" w:space="0" w:color="000000"/>
              <w:right w:val="outset" w:sz="6" w:space="0" w:color="000000"/>
            </w:tcBorders>
          </w:tcPr>
          <w:p w14:paraId="4A11624E" w14:textId="1C3200E6"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iCs/>
              </w:rPr>
              <w:t>26.600,00</w:t>
            </w:r>
          </w:p>
        </w:tc>
        <w:tc>
          <w:tcPr>
            <w:tcW w:w="526" w:type="pct"/>
            <w:tcBorders>
              <w:top w:val="outset" w:sz="6" w:space="0" w:color="000000"/>
              <w:left w:val="outset" w:sz="6" w:space="0" w:color="000000"/>
              <w:bottom w:val="outset" w:sz="6" w:space="0" w:color="000000"/>
              <w:right w:val="outset" w:sz="6" w:space="0" w:color="000000"/>
            </w:tcBorders>
          </w:tcPr>
          <w:p w14:paraId="17F52527" w14:textId="45593A2A"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iCs/>
              </w:rPr>
              <w:t>26.104,90</w:t>
            </w:r>
          </w:p>
        </w:tc>
        <w:tc>
          <w:tcPr>
            <w:tcW w:w="526" w:type="pct"/>
            <w:tcBorders>
              <w:top w:val="outset" w:sz="6" w:space="0" w:color="000000"/>
              <w:left w:val="outset" w:sz="6" w:space="0" w:color="000000"/>
              <w:bottom w:val="outset" w:sz="6" w:space="0" w:color="000000"/>
              <w:right w:val="outset" w:sz="6" w:space="0" w:color="000000"/>
            </w:tcBorders>
          </w:tcPr>
          <w:p w14:paraId="329F0257" w14:textId="14E69F9B"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9298DCA" w14:textId="6E85C77C"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r>
      <w:tr w:rsidR="000246B4" w:rsidRPr="00BC54C9" w14:paraId="5F71927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B4FE23B"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A6E473"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796E2BA"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284AFF9"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5F91FE" w14:textId="77777777" w:rsidR="000246B4" w:rsidRPr="00BC54C9" w:rsidRDefault="000246B4" w:rsidP="000246B4">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8706907" w14:textId="77777777" w:rsidR="000246B4" w:rsidRPr="00BC54C9" w:rsidRDefault="000246B4" w:rsidP="000246B4">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0B7A34BF" w14:textId="77777777" w:rsidR="000246B4" w:rsidRPr="00BC54C9" w:rsidRDefault="000246B4" w:rsidP="000246B4">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6A4638F5" w14:textId="77777777" w:rsidR="000246B4" w:rsidRPr="00BC54C9" w:rsidRDefault="000246B4" w:rsidP="000246B4">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23040A57" w14:textId="77777777" w:rsidR="000246B4" w:rsidRPr="00BC54C9" w:rsidRDefault="000246B4" w:rsidP="000246B4">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6D0D5E54"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4E8BB98" w14:textId="77777777" w:rsidR="000246B4" w:rsidRPr="00BC54C9" w:rsidRDefault="000246B4" w:rsidP="000246B4">
            <w:pPr>
              <w:pStyle w:val="NormalnyWeb"/>
              <w:jc w:val="center"/>
              <w:rPr>
                <w:rFonts w:asciiTheme="minorHAnsi" w:hAnsiTheme="minorHAnsi" w:cstheme="minorHAnsi"/>
              </w:rPr>
            </w:pPr>
          </w:p>
        </w:tc>
      </w:tr>
      <w:tr w:rsidR="000246B4" w:rsidRPr="00BC54C9" w14:paraId="45883BD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B82172B"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BFBF0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F10A431" w14:textId="37C72CB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tcPr>
          <w:p w14:paraId="3C77E988" w14:textId="67806E9D" w:rsidR="000246B4" w:rsidRPr="00BC54C9" w:rsidRDefault="000246B4" w:rsidP="000246B4">
            <w:pPr>
              <w:pStyle w:val="NormalnyWeb"/>
              <w:rPr>
                <w:rFonts w:asciiTheme="minorHAnsi" w:hAnsiTheme="minorHAnsi" w:cstheme="minorHAnsi"/>
              </w:rPr>
            </w:pPr>
            <w:r>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5F46D873" w14:textId="1EF17DE5" w:rsidR="000246B4" w:rsidRDefault="000246B4" w:rsidP="000246B4">
            <w:pPr>
              <w:pStyle w:val="NormalnyWeb"/>
              <w:jc w:val="center"/>
              <w:rPr>
                <w:rFonts w:asciiTheme="minorHAnsi" w:hAnsiTheme="minorHAnsi" w:cstheme="minorHAnsi"/>
              </w:rPr>
            </w:pPr>
            <w:r>
              <w:rPr>
                <w:rFonts w:asciiTheme="minorHAnsi" w:hAnsiTheme="minorHAnsi" w:cstheme="minorHAnsi"/>
              </w:rPr>
              <w:t>4.500,00</w:t>
            </w:r>
          </w:p>
        </w:tc>
        <w:tc>
          <w:tcPr>
            <w:tcW w:w="526" w:type="pct"/>
            <w:tcBorders>
              <w:top w:val="outset" w:sz="6" w:space="0" w:color="000000"/>
              <w:left w:val="outset" w:sz="6" w:space="0" w:color="000000"/>
              <w:bottom w:val="outset" w:sz="6" w:space="0" w:color="000000"/>
              <w:right w:val="outset" w:sz="6" w:space="0" w:color="000000"/>
            </w:tcBorders>
          </w:tcPr>
          <w:p w14:paraId="3BEAB002" w14:textId="317775C3" w:rsidR="000246B4" w:rsidRDefault="000246B4" w:rsidP="000246B4">
            <w:pPr>
              <w:pStyle w:val="NormalnyWeb"/>
              <w:jc w:val="center"/>
              <w:rPr>
                <w:rFonts w:asciiTheme="minorHAnsi" w:hAnsiTheme="minorHAnsi" w:cstheme="minorHAnsi"/>
              </w:rPr>
            </w:pPr>
            <w:r>
              <w:rPr>
                <w:rFonts w:asciiTheme="minorHAnsi" w:hAnsiTheme="minorHAnsi" w:cstheme="minorHAnsi"/>
              </w:rPr>
              <w:t>4.500,00</w:t>
            </w:r>
          </w:p>
        </w:tc>
        <w:tc>
          <w:tcPr>
            <w:tcW w:w="422" w:type="pct"/>
            <w:tcBorders>
              <w:top w:val="outset" w:sz="6" w:space="0" w:color="000000"/>
              <w:left w:val="outset" w:sz="6" w:space="0" w:color="000000"/>
              <w:bottom w:val="outset" w:sz="6" w:space="0" w:color="000000"/>
              <w:right w:val="outset" w:sz="6" w:space="0" w:color="000000"/>
            </w:tcBorders>
          </w:tcPr>
          <w:p w14:paraId="356F1CB6" w14:textId="4EED7CD3" w:rsidR="000246B4"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2AD3FBF" w14:textId="0B19497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4.500,00</w:t>
            </w:r>
          </w:p>
        </w:tc>
        <w:tc>
          <w:tcPr>
            <w:tcW w:w="526" w:type="pct"/>
            <w:tcBorders>
              <w:top w:val="outset" w:sz="6" w:space="0" w:color="000000"/>
              <w:left w:val="outset" w:sz="6" w:space="0" w:color="000000"/>
              <w:bottom w:val="outset" w:sz="6" w:space="0" w:color="000000"/>
              <w:right w:val="outset" w:sz="6" w:space="0" w:color="000000"/>
            </w:tcBorders>
          </w:tcPr>
          <w:p w14:paraId="4B733CC1" w14:textId="6423CC1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4.500,00</w:t>
            </w:r>
          </w:p>
        </w:tc>
        <w:tc>
          <w:tcPr>
            <w:tcW w:w="526" w:type="pct"/>
            <w:tcBorders>
              <w:top w:val="outset" w:sz="6" w:space="0" w:color="000000"/>
              <w:left w:val="outset" w:sz="6" w:space="0" w:color="000000"/>
              <w:bottom w:val="outset" w:sz="6" w:space="0" w:color="000000"/>
              <w:right w:val="outset" w:sz="6" w:space="0" w:color="000000"/>
            </w:tcBorders>
          </w:tcPr>
          <w:p w14:paraId="1EEEA510" w14:textId="1D42D9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3F2556" w14:textId="289F14A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169150A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0C5CFC"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57F827"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5D7CA62"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027BDFC1"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543B3E5" w14:textId="6F784CE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3.788,37</w:t>
            </w:r>
          </w:p>
        </w:tc>
        <w:tc>
          <w:tcPr>
            <w:tcW w:w="526" w:type="pct"/>
            <w:tcBorders>
              <w:top w:val="outset" w:sz="6" w:space="0" w:color="000000"/>
              <w:left w:val="outset" w:sz="6" w:space="0" w:color="000000"/>
              <w:bottom w:val="outset" w:sz="6" w:space="0" w:color="000000"/>
              <w:right w:val="outset" w:sz="6" w:space="0" w:color="000000"/>
            </w:tcBorders>
          </w:tcPr>
          <w:p w14:paraId="71594EA7" w14:textId="63D319C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3.335,57</w:t>
            </w:r>
          </w:p>
        </w:tc>
        <w:tc>
          <w:tcPr>
            <w:tcW w:w="422" w:type="pct"/>
            <w:tcBorders>
              <w:top w:val="outset" w:sz="6" w:space="0" w:color="000000"/>
              <w:left w:val="outset" w:sz="6" w:space="0" w:color="000000"/>
              <w:bottom w:val="outset" w:sz="6" w:space="0" w:color="000000"/>
              <w:right w:val="outset" w:sz="6" w:space="0" w:color="000000"/>
            </w:tcBorders>
          </w:tcPr>
          <w:p w14:paraId="0A2B542F" w14:textId="17DFBAC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88,05</w:t>
            </w:r>
          </w:p>
        </w:tc>
        <w:tc>
          <w:tcPr>
            <w:tcW w:w="526" w:type="pct"/>
            <w:tcBorders>
              <w:top w:val="outset" w:sz="6" w:space="0" w:color="000000"/>
              <w:left w:val="outset" w:sz="6" w:space="0" w:color="000000"/>
              <w:bottom w:val="outset" w:sz="6" w:space="0" w:color="000000"/>
              <w:right w:val="outset" w:sz="6" w:space="0" w:color="000000"/>
            </w:tcBorders>
          </w:tcPr>
          <w:p w14:paraId="3B4937C3" w14:textId="4C589BB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3.788,37</w:t>
            </w:r>
          </w:p>
        </w:tc>
        <w:tc>
          <w:tcPr>
            <w:tcW w:w="526" w:type="pct"/>
            <w:tcBorders>
              <w:top w:val="outset" w:sz="6" w:space="0" w:color="000000"/>
              <w:left w:val="outset" w:sz="6" w:space="0" w:color="000000"/>
              <w:bottom w:val="outset" w:sz="6" w:space="0" w:color="000000"/>
              <w:right w:val="outset" w:sz="6" w:space="0" w:color="000000"/>
            </w:tcBorders>
          </w:tcPr>
          <w:p w14:paraId="02ECFF85" w14:textId="7E5A98C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3.335,57</w:t>
            </w:r>
          </w:p>
        </w:tc>
        <w:tc>
          <w:tcPr>
            <w:tcW w:w="526" w:type="pct"/>
            <w:tcBorders>
              <w:top w:val="outset" w:sz="6" w:space="0" w:color="000000"/>
              <w:left w:val="outset" w:sz="6" w:space="0" w:color="000000"/>
              <w:bottom w:val="outset" w:sz="6" w:space="0" w:color="000000"/>
              <w:right w:val="outset" w:sz="6" w:space="0" w:color="000000"/>
            </w:tcBorders>
          </w:tcPr>
          <w:p w14:paraId="59135653" w14:textId="79E784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5E39328" w14:textId="41DFD47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0FA0793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D0F34F"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12FE34"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9AF0F4B"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7BEA9A91"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238A336" w14:textId="0539414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18.311,63</w:t>
            </w:r>
          </w:p>
        </w:tc>
        <w:tc>
          <w:tcPr>
            <w:tcW w:w="526" w:type="pct"/>
            <w:tcBorders>
              <w:top w:val="outset" w:sz="6" w:space="0" w:color="000000"/>
              <w:left w:val="outset" w:sz="6" w:space="0" w:color="000000"/>
              <w:bottom w:val="outset" w:sz="6" w:space="0" w:color="000000"/>
              <w:right w:val="outset" w:sz="6" w:space="0" w:color="000000"/>
            </w:tcBorders>
          </w:tcPr>
          <w:p w14:paraId="01DA363F" w14:textId="1690286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18.269,33</w:t>
            </w:r>
          </w:p>
        </w:tc>
        <w:tc>
          <w:tcPr>
            <w:tcW w:w="422" w:type="pct"/>
            <w:tcBorders>
              <w:top w:val="outset" w:sz="6" w:space="0" w:color="000000"/>
              <w:left w:val="outset" w:sz="6" w:space="0" w:color="000000"/>
              <w:bottom w:val="outset" w:sz="6" w:space="0" w:color="000000"/>
              <w:right w:val="outset" w:sz="6" w:space="0" w:color="000000"/>
            </w:tcBorders>
          </w:tcPr>
          <w:p w14:paraId="2B5FCA75" w14:textId="6A95220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99,77</w:t>
            </w:r>
          </w:p>
        </w:tc>
        <w:tc>
          <w:tcPr>
            <w:tcW w:w="526" w:type="pct"/>
            <w:tcBorders>
              <w:top w:val="outset" w:sz="6" w:space="0" w:color="000000"/>
              <w:left w:val="outset" w:sz="6" w:space="0" w:color="000000"/>
              <w:bottom w:val="outset" w:sz="6" w:space="0" w:color="000000"/>
              <w:right w:val="outset" w:sz="6" w:space="0" w:color="000000"/>
            </w:tcBorders>
          </w:tcPr>
          <w:p w14:paraId="14E6AD7F" w14:textId="74A376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18.311,63</w:t>
            </w:r>
          </w:p>
        </w:tc>
        <w:tc>
          <w:tcPr>
            <w:tcW w:w="526" w:type="pct"/>
            <w:tcBorders>
              <w:top w:val="outset" w:sz="6" w:space="0" w:color="000000"/>
              <w:left w:val="outset" w:sz="6" w:space="0" w:color="000000"/>
              <w:bottom w:val="outset" w:sz="6" w:space="0" w:color="000000"/>
              <w:right w:val="outset" w:sz="6" w:space="0" w:color="000000"/>
            </w:tcBorders>
          </w:tcPr>
          <w:p w14:paraId="709A9416" w14:textId="3E065B3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18.269,33</w:t>
            </w:r>
          </w:p>
        </w:tc>
        <w:tc>
          <w:tcPr>
            <w:tcW w:w="526" w:type="pct"/>
            <w:tcBorders>
              <w:top w:val="outset" w:sz="6" w:space="0" w:color="000000"/>
              <w:left w:val="outset" w:sz="6" w:space="0" w:color="000000"/>
              <w:bottom w:val="outset" w:sz="6" w:space="0" w:color="000000"/>
              <w:right w:val="outset" w:sz="6" w:space="0" w:color="000000"/>
            </w:tcBorders>
          </w:tcPr>
          <w:p w14:paraId="752FFD9C" w14:textId="42E7BC0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D213FFC" w14:textId="4F24C1E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33E6B42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A56340E"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17BC1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1980212"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F943118"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2C6DA3"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76F33D"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5E29BB"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7391C0"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AB29AB"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6A8ACA"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E5B6963" w14:textId="77777777" w:rsidR="000246B4" w:rsidRPr="00BC54C9" w:rsidRDefault="000246B4" w:rsidP="000246B4">
            <w:pPr>
              <w:pStyle w:val="NormalnyWeb"/>
              <w:jc w:val="center"/>
              <w:rPr>
                <w:rFonts w:asciiTheme="minorHAnsi" w:hAnsiTheme="minorHAnsi" w:cstheme="minorHAnsi"/>
              </w:rPr>
            </w:pPr>
          </w:p>
        </w:tc>
      </w:tr>
      <w:tr w:rsidR="000246B4" w:rsidRPr="00BC54C9" w14:paraId="43F7DA9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4996CE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CF36049" w14:textId="77777777" w:rsidR="000246B4" w:rsidRPr="00BC54C9" w:rsidRDefault="000246B4" w:rsidP="000246B4">
            <w:pPr>
              <w:pStyle w:val="NormalnyWeb"/>
              <w:jc w:val="center"/>
              <w:rPr>
                <w:rFonts w:asciiTheme="minorHAnsi" w:hAnsiTheme="minorHAnsi" w:cstheme="minorHAnsi"/>
                <w:i/>
              </w:rPr>
            </w:pPr>
            <w:r w:rsidRPr="00BC54C9">
              <w:rPr>
                <w:rFonts w:asciiTheme="minorHAnsi" w:hAnsiTheme="minorHAnsi" w:cstheme="minorHAnsi"/>
                <w:i/>
              </w:rPr>
              <w:t>75085</w:t>
            </w:r>
          </w:p>
        </w:tc>
        <w:tc>
          <w:tcPr>
            <w:tcW w:w="222" w:type="pct"/>
            <w:tcBorders>
              <w:top w:val="outset" w:sz="6" w:space="0" w:color="000000"/>
              <w:left w:val="outset" w:sz="6" w:space="0" w:color="000000"/>
              <w:bottom w:val="outset" w:sz="6" w:space="0" w:color="000000"/>
              <w:right w:val="outset" w:sz="6" w:space="0" w:color="000000"/>
            </w:tcBorders>
          </w:tcPr>
          <w:p w14:paraId="1FC1BB38" w14:textId="77777777" w:rsidR="000246B4" w:rsidRPr="00BC54C9" w:rsidRDefault="000246B4" w:rsidP="000246B4">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66381FFE" w14:textId="77777777" w:rsidR="000246B4" w:rsidRPr="00BC54C9" w:rsidRDefault="000246B4" w:rsidP="000246B4">
            <w:pPr>
              <w:pStyle w:val="NormalnyWeb"/>
              <w:rPr>
                <w:rFonts w:asciiTheme="minorHAnsi" w:hAnsiTheme="minorHAnsi" w:cstheme="minorHAnsi"/>
                <w:i/>
              </w:rPr>
            </w:pPr>
            <w:r w:rsidRPr="00BC54C9">
              <w:rPr>
                <w:rFonts w:asciiTheme="minorHAnsi" w:hAnsiTheme="minorHAnsi" w:cstheme="minorHAnsi"/>
                <w:i/>
              </w:rPr>
              <w:t>Wspólna obsługa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12304C83" w14:textId="3876C61E"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309.500,00</w:t>
            </w:r>
          </w:p>
        </w:tc>
        <w:tc>
          <w:tcPr>
            <w:tcW w:w="526" w:type="pct"/>
            <w:tcBorders>
              <w:top w:val="outset" w:sz="6" w:space="0" w:color="000000"/>
              <w:left w:val="outset" w:sz="6" w:space="0" w:color="000000"/>
              <w:bottom w:val="outset" w:sz="6" w:space="0" w:color="000000"/>
              <w:right w:val="outset" w:sz="6" w:space="0" w:color="000000"/>
            </w:tcBorders>
          </w:tcPr>
          <w:p w14:paraId="61F3ED05" w14:textId="6133D87C"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296.254,88</w:t>
            </w:r>
          </w:p>
        </w:tc>
        <w:tc>
          <w:tcPr>
            <w:tcW w:w="422" w:type="pct"/>
            <w:tcBorders>
              <w:top w:val="outset" w:sz="6" w:space="0" w:color="000000"/>
              <w:left w:val="outset" w:sz="6" w:space="0" w:color="000000"/>
              <w:bottom w:val="outset" w:sz="6" w:space="0" w:color="000000"/>
              <w:right w:val="outset" w:sz="6" w:space="0" w:color="000000"/>
            </w:tcBorders>
          </w:tcPr>
          <w:p w14:paraId="65D8B1D4" w14:textId="13F270CB"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95,72</w:t>
            </w:r>
          </w:p>
        </w:tc>
        <w:tc>
          <w:tcPr>
            <w:tcW w:w="526" w:type="pct"/>
            <w:tcBorders>
              <w:top w:val="outset" w:sz="6" w:space="0" w:color="000000"/>
              <w:left w:val="outset" w:sz="6" w:space="0" w:color="000000"/>
              <w:bottom w:val="outset" w:sz="6" w:space="0" w:color="000000"/>
              <w:right w:val="outset" w:sz="6" w:space="0" w:color="000000"/>
            </w:tcBorders>
          </w:tcPr>
          <w:p w14:paraId="452B0A20" w14:textId="2E20C36D"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309.500,00</w:t>
            </w:r>
          </w:p>
        </w:tc>
        <w:tc>
          <w:tcPr>
            <w:tcW w:w="526" w:type="pct"/>
            <w:tcBorders>
              <w:top w:val="outset" w:sz="6" w:space="0" w:color="000000"/>
              <w:left w:val="outset" w:sz="6" w:space="0" w:color="000000"/>
              <w:bottom w:val="outset" w:sz="6" w:space="0" w:color="000000"/>
              <w:right w:val="outset" w:sz="6" w:space="0" w:color="000000"/>
            </w:tcBorders>
          </w:tcPr>
          <w:p w14:paraId="1F304DFC" w14:textId="39F5F4FB"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296.254,88</w:t>
            </w:r>
          </w:p>
        </w:tc>
        <w:tc>
          <w:tcPr>
            <w:tcW w:w="526" w:type="pct"/>
            <w:tcBorders>
              <w:top w:val="outset" w:sz="6" w:space="0" w:color="000000"/>
              <w:left w:val="outset" w:sz="6" w:space="0" w:color="000000"/>
              <w:bottom w:val="outset" w:sz="6" w:space="0" w:color="000000"/>
              <w:right w:val="outset" w:sz="6" w:space="0" w:color="000000"/>
            </w:tcBorders>
          </w:tcPr>
          <w:p w14:paraId="1B2C86A7" w14:textId="56C961D8"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63680CC" w14:textId="06BB8439"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r>
      <w:tr w:rsidR="000246B4" w:rsidRPr="00BC54C9" w14:paraId="52B3520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88B8F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2C3F0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A7B004E"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BC7877B"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A536A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2F5F24"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61CF2E"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55EF27"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C48408"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0A1114"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3E14DD" w14:textId="77777777" w:rsidR="000246B4" w:rsidRPr="00BC54C9" w:rsidRDefault="000246B4" w:rsidP="000246B4">
            <w:pPr>
              <w:pStyle w:val="NormalnyWeb"/>
              <w:jc w:val="center"/>
              <w:rPr>
                <w:rFonts w:asciiTheme="minorHAnsi" w:hAnsiTheme="minorHAnsi" w:cstheme="minorHAnsi"/>
              </w:rPr>
            </w:pPr>
          </w:p>
        </w:tc>
      </w:tr>
      <w:tr w:rsidR="000246B4" w:rsidRPr="00BC54C9" w14:paraId="5E65B4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45DC39C"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2609F1"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A584D53"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689B3CC5"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267746AE" w14:textId="4450F23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350,00</w:t>
            </w:r>
          </w:p>
        </w:tc>
        <w:tc>
          <w:tcPr>
            <w:tcW w:w="526" w:type="pct"/>
            <w:tcBorders>
              <w:top w:val="outset" w:sz="6" w:space="0" w:color="000000"/>
              <w:left w:val="outset" w:sz="6" w:space="0" w:color="000000"/>
              <w:bottom w:val="outset" w:sz="6" w:space="0" w:color="000000"/>
              <w:right w:val="outset" w:sz="6" w:space="0" w:color="000000"/>
            </w:tcBorders>
          </w:tcPr>
          <w:p w14:paraId="48DF5761" w14:textId="07DB779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100,59</w:t>
            </w:r>
          </w:p>
        </w:tc>
        <w:tc>
          <w:tcPr>
            <w:tcW w:w="422" w:type="pct"/>
            <w:tcBorders>
              <w:top w:val="outset" w:sz="6" w:space="0" w:color="000000"/>
              <w:left w:val="outset" w:sz="6" w:space="0" w:color="000000"/>
              <w:bottom w:val="outset" w:sz="6" w:space="0" w:color="000000"/>
              <w:right w:val="outset" w:sz="6" w:space="0" w:color="000000"/>
            </w:tcBorders>
          </w:tcPr>
          <w:p w14:paraId="3B27F9BB" w14:textId="2C559E5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28,74</w:t>
            </w:r>
          </w:p>
        </w:tc>
        <w:tc>
          <w:tcPr>
            <w:tcW w:w="526" w:type="pct"/>
            <w:tcBorders>
              <w:top w:val="outset" w:sz="6" w:space="0" w:color="000000"/>
              <w:left w:val="outset" w:sz="6" w:space="0" w:color="000000"/>
              <w:bottom w:val="outset" w:sz="6" w:space="0" w:color="000000"/>
              <w:right w:val="outset" w:sz="6" w:space="0" w:color="000000"/>
            </w:tcBorders>
          </w:tcPr>
          <w:p w14:paraId="07A45E71" w14:textId="2BC4067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350,00</w:t>
            </w:r>
          </w:p>
        </w:tc>
        <w:tc>
          <w:tcPr>
            <w:tcW w:w="526" w:type="pct"/>
            <w:tcBorders>
              <w:top w:val="outset" w:sz="6" w:space="0" w:color="000000"/>
              <w:left w:val="outset" w:sz="6" w:space="0" w:color="000000"/>
              <w:bottom w:val="outset" w:sz="6" w:space="0" w:color="000000"/>
              <w:right w:val="outset" w:sz="6" w:space="0" w:color="000000"/>
            </w:tcBorders>
          </w:tcPr>
          <w:p w14:paraId="47C7D0EB" w14:textId="1A39EA4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100,59</w:t>
            </w:r>
          </w:p>
        </w:tc>
        <w:tc>
          <w:tcPr>
            <w:tcW w:w="526" w:type="pct"/>
            <w:tcBorders>
              <w:top w:val="outset" w:sz="6" w:space="0" w:color="000000"/>
              <w:left w:val="outset" w:sz="6" w:space="0" w:color="000000"/>
              <w:bottom w:val="outset" w:sz="6" w:space="0" w:color="000000"/>
              <w:right w:val="outset" w:sz="6" w:space="0" w:color="000000"/>
            </w:tcBorders>
          </w:tcPr>
          <w:p w14:paraId="57A6A63B" w14:textId="62CC2FA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43FDA0" w14:textId="4E4C4B2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196D9D4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DB8F3D"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130382"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C7A5EE1"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1D96B09D"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9022677" w14:textId="6895F2F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199.880,00</w:t>
            </w:r>
          </w:p>
        </w:tc>
        <w:tc>
          <w:tcPr>
            <w:tcW w:w="526" w:type="pct"/>
            <w:tcBorders>
              <w:top w:val="outset" w:sz="6" w:space="0" w:color="000000"/>
              <w:left w:val="outset" w:sz="6" w:space="0" w:color="000000"/>
              <w:bottom w:val="outset" w:sz="6" w:space="0" w:color="000000"/>
              <w:right w:val="outset" w:sz="6" w:space="0" w:color="000000"/>
            </w:tcBorders>
          </w:tcPr>
          <w:p w14:paraId="228A7C3F" w14:textId="7163C05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194.366,03</w:t>
            </w:r>
          </w:p>
        </w:tc>
        <w:tc>
          <w:tcPr>
            <w:tcW w:w="422" w:type="pct"/>
            <w:tcBorders>
              <w:top w:val="outset" w:sz="6" w:space="0" w:color="000000"/>
              <w:left w:val="outset" w:sz="6" w:space="0" w:color="000000"/>
              <w:bottom w:val="outset" w:sz="6" w:space="0" w:color="000000"/>
              <w:right w:val="outset" w:sz="6" w:space="0" w:color="000000"/>
            </w:tcBorders>
          </w:tcPr>
          <w:p w14:paraId="35CD4EA2" w14:textId="5957D24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97,24</w:t>
            </w:r>
          </w:p>
        </w:tc>
        <w:tc>
          <w:tcPr>
            <w:tcW w:w="526" w:type="pct"/>
            <w:tcBorders>
              <w:top w:val="outset" w:sz="6" w:space="0" w:color="000000"/>
              <w:left w:val="outset" w:sz="6" w:space="0" w:color="000000"/>
              <w:bottom w:val="outset" w:sz="6" w:space="0" w:color="000000"/>
              <w:right w:val="outset" w:sz="6" w:space="0" w:color="000000"/>
            </w:tcBorders>
          </w:tcPr>
          <w:p w14:paraId="204E7D36" w14:textId="3ADDDC8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199.880,00</w:t>
            </w:r>
          </w:p>
        </w:tc>
        <w:tc>
          <w:tcPr>
            <w:tcW w:w="526" w:type="pct"/>
            <w:tcBorders>
              <w:top w:val="outset" w:sz="6" w:space="0" w:color="000000"/>
              <w:left w:val="outset" w:sz="6" w:space="0" w:color="000000"/>
              <w:bottom w:val="outset" w:sz="6" w:space="0" w:color="000000"/>
              <w:right w:val="outset" w:sz="6" w:space="0" w:color="000000"/>
            </w:tcBorders>
          </w:tcPr>
          <w:p w14:paraId="7E264AB8" w14:textId="6C629B2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194.366,03</w:t>
            </w:r>
          </w:p>
        </w:tc>
        <w:tc>
          <w:tcPr>
            <w:tcW w:w="526" w:type="pct"/>
            <w:tcBorders>
              <w:top w:val="outset" w:sz="6" w:space="0" w:color="000000"/>
              <w:left w:val="outset" w:sz="6" w:space="0" w:color="000000"/>
              <w:bottom w:val="outset" w:sz="6" w:space="0" w:color="000000"/>
              <w:right w:val="outset" w:sz="6" w:space="0" w:color="000000"/>
            </w:tcBorders>
          </w:tcPr>
          <w:p w14:paraId="1E0D6756" w14:textId="5FEB967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34216B4" w14:textId="6DC0576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A178D7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388FBC"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EED3F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E46C588"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2C14D696"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36790CCA" w14:textId="4E49021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15.825,00</w:t>
            </w:r>
          </w:p>
        </w:tc>
        <w:tc>
          <w:tcPr>
            <w:tcW w:w="526" w:type="pct"/>
            <w:tcBorders>
              <w:top w:val="outset" w:sz="6" w:space="0" w:color="000000"/>
              <w:left w:val="outset" w:sz="6" w:space="0" w:color="000000"/>
              <w:bottom w:val="outset" w:sz="6" w:space="0" w:color="000000"/>
              <w:right w:val="outset" w:sz="6" w:space="0" w:color="000000"/>
            </w:tcBorders>
          </w:tcPr>
          <w:p w14:paraId="5CEC621F" w14:textId="6102097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14.829,76</w:t>
            </w:r>
          </w:p>
        </w:tc>
        <w:tc>
          <w:tcPr>
            <w:tcW w:w="422" w:type="pct"/>
            <w:tcBorders>
              <w:top w:val="outset" w:sz="6" w:space="0" w:color="000000"/>
              <w:left w:val="outset" w:sz="6" w:space="0" w:color="000000"/>
              <w:bottom w:val="outset" w:sz="6" w:space="0" w:color="000000"/>
              <w:right w:val="outset" w:sz="6" w:space="0" w:color="000000"/>
            </w:tcBorders>
          </w:tcPr>
          <w:p w14:paraId="737D16B3" w14:textId="4471068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93,71</w:t>
            </w:r>
          </w:p>
        </w:tc>
        <w:tc>
          <w:tcPr>
            <w:tcW w:w="526" w:type="pct"/>
            <w:tcBorders>
              <w:top w:val="outset" w:sz="6" w:space="0" w:color="000000"/>
              <w:left w:val="outset" w:sz="6" w:space="0" w:color="000000"/>
              <w:bottom w:val="outset" w:sz="6" w:space="0" w:color="000000"/>
              <w:right w:val="outset" w:sz="6" w:space="0" w:color="000000"/>
            </w:tcBorders>
          </w:tcPr>
          <w:p w14:paraId="20DCD042" w14:textId="1DE7457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15.825,00</w:t>
            </w:r>
          </w:p>
        </w:tc>
        <w:tc>
          <w:tcPr>
            <w:tcW w:w="526" w:type="pct"/>
            <w:tcBorders>
              <w:top w:val="outset" w:sz="6" w:space="0" w:color="000000"/>
              <w:left w:val="outset" w:sz="6" w:space="0" w:color="000000"/>
              <w:bottom w:val="outset" w:sz="6" w:space="0" w:color="000000"/>
              <w:right w:val="outset" w:sz="6" w:space="0" w:color="000000"/>
            </w:tcBorders>
          </w:tcPr>
          <w:p w14:paraId="522E37F0" w14:textId="4C61C54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14.829,76</w:t>
            </w:r>
          </w:p>
        </w:tc>
        <w:tc>
          <w:tcPr>
            <w:tcW w:w="526" w:type="pct"/>
            <w:tcBorders>
              <w:top w:val="outset" w:sz="6" w:space="0" w:color="000000"/>
              <w:left w:val="outset" w:sz="6" w:space="0" w:color="000000"/>
              <w:bottom w:val="outset" w:sz="6" w:space="0" w:color="000000"/>
              <w:right w:val="outset" w:sz="6" w:space="0" w:color="000000"/>
            </w:tcBorders>
          </w:tcPr>
          <w:p w14:paraId="5224C25C" w14:textId="6BF9479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7412AE5" w14:textId="06E6471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3B3EFFE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49B459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C92AD0"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77C448D"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255ED102"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184EFE6" w14:textId="2EF102A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38.350,00</w:t>
            </w:r>
          </w:p>
        </w:tc>
        <w:tc>
          <w:tcPr>
            <w:tcW w:w="526" w:type="pct"/>
            <w:tcBorders>
              <w:top w:val="outset" w:sz="6" w:space="0" w:color="000000"/>
              <w:left w:val="outset" w:sz="6" w:space="0" w:color="000000"/>
              <w:bottom w:val="outset" w:sz="6" w:space="0" w:color="000000"/>
              <w:right w:val="outset" w:sz="6" w:space="0" w:color="000000"/>
            </w:tcBorders>
          </w:tcPr>
          <w:p w14:paraId="23F430E9" w14:textId="30444A5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37.508,94</w:t>
            </w:r>
          </w:p>
        </w:tc>
        <w:tc>
          <w:tcPr>
            <w:tcW w:w="422" w:type="pct"/>
            <w:tcBorders>
              <w:top w:val="outset" w:sz="6" w:space="0" w:color="000000"/>
              <w:left w:val="outset" w:sz="6" w:space="0" w:color="000000"/>
              <w:bottom w:val="outset" w:sz="6" w:space="0" w:color="000000"/>
              <w:right w:val="outset" w:sz="6" w:space="0" w:color="000000"/>
            </w:tcBorders>
          </w:tcPr>
          <w:p w14:paraId="6A0512C3" w14:textId="46A17D9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97,81</w:t>
            </w:r>
          </w:p>
        </w:tc>
        <w:tc>
          <w:tcPr>
            <w:tcW w:w="526" w:type="pct"/>
            <w:tcBorders>
              <w:top w:val="outset" w:sz="6" w:space="0" w:color="000000"/>
              <w:left w:val="outset" w:sz="6" w:space="0" w:color="000000"/>
              <w:bottom w:val="outset" w:sz="6" w:space="0" w:color="000000"/>
              <w:right w:val="outset" w:sz="6" w:space="0" w:color="000000"/>
            </w:tcBorders>
          </w:tcPr>
          <w:p w14:paraId="5FADC4EA" w14:textId="5DD9C16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38.350,00</w:t>
            </w:r>
          </w:p>
        </w:tc>
        <w:tc>
          <w:tcPr>
            <w:tcW w:w="526" w:type="pct"/>
            <w:tcBorders>
              <w:top w:val="outset" w:sz="6" w:space="0" w:color="000000"/>
              <w:left w:val="outset" w:sz="6" w:space="0" w:color="000000"/>
              <w:bottom w:val="outset" w:sz="6" w:space="0" w:color="000000"/>
              <w:right w:val="outset" w:sz="6" w:space="0" w:color="000000"/>
            </w:tcBorders>
          </w:tcPr>
          <w:p w14:paraId="28682B70" w14:textId="05DC93D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37.508,94</w:t>
            </w:r>
          </w:p>
        </w:tc>
        <w:tc>
          <w:tcPr>
            <w:tcW w:w="526" w:type="pct"/>
            <w:tcBorders>
              <w:top w:val="outset" w:sz="6" w:space="0" w:color="000000"/>
              <w:left w:val="outset" w:sz="6" w:space="0" w:color="000000"/>
              <w:bottom w:val="outset" w:sz="6" w:space="0" w:color="000000"/>
              <w:right w:val="outset" w:sz="6" w:space="0" w:color="000000"/>
            </w:tcBorders>
          </w:tcPr>
          <w:p w14:paraId="3F5726C7" w14:textId="553D958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7777E3" w14:textId="4B41FF3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BD8749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AEC22D9"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01C82E"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F697588"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3BCEE708"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B81E4DE" w14:textId="5CC6912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1135CCA7" w14:textId="37867BE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4.354,03</w:t>
            </w:r>
          </w:p>
        </w:tc>
        <w:tc>
          <w:tcPr>
            <w:tcW w:w="422" w:type="pct"/>
            <w:tcBorders>
              <w:top w:val="outset" w:sz="6" w:space="0" w:color="000000"/>
              <w:left w:val="outset" w:sz="6" w:space="0" w:color="000000"/>
              <w:bottom w:val="outset" w:sz="6" w:space="0" w:color="000000"/>
              <w:right w:val="outset" w:sz="6" w:space="0" w:color="000000"/>
            </w:tcBorders>
          </w:tcPr>
          <w:p w14:paraId="57F8D864" w14:textId="519E2C5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85,37</w:t>
            </w:r>
          </w:p>
        </w:tc>
        <w:tc>
          <w:tcPr>
            <w:tcW w:w="526" w:type="pct"/>
            <w:tcBorders>
              <w:top w:val="outset" w:sz="6" w:space="0" w:color="000000"/>
              <w:left w:val="outset" w:sz="6" w:space="0" w:color="000000"/>
              <w:bottom w:val="outset" w:sz="6" w:space="0" w:color="000000"/>
              <w:right w:val="outset" w:sz="6" w:space="0" w:color="000000"/>
            </w:tcBorders>
          </w:tcPr>
          <w:p w14:paraId="0092573D" w14:textId="7A212EC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092969A6" w14:textId="660D13B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4.354,03</w:t>
            </w:r>
          </w:p>
        </w:tc>
        <w:tc>
          <w:tcPr>
            <w:tcW w:w="526" w:type="pct"/>
            <w:tcBorders>
              <w:top w:val="outset" w:sz="6" w:space="0" w:color="000000"/>
              <w:left w:val="outset" w:sz="6" w:space="0" w:color="000000"/>
              <w:bottom w:val="outset" w:sz="6" w:space="0" w:color="000000"/>
              <w:right w:val="outset" w:sz="6" w:space="0" w:color="000000"/>
            </w:tcBorders>
          </w:tcPr>
          <w:p w14:paraId="14C6B869" w14:textId="369E0BC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69D4E7A" w14:textId="3DE8D43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EA0BC5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FE04B6"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07845F"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86E0A93"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30988FFB"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67D85D48" w14:textId="7CA2BBE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5.120,00</w:t>
            </w:r>
          </w:p>
        </w:tc>
        <w:tc>
          <w:tcPr>
            <w:tcW w:w="526" w:type="pct"/>
            <w:tcBorders>
              <w:top w:val="outset" w:sz="6" w:space="0" w:color="000000"/>
              <w:left w:val="outset" w:sz="6" w:space="0" w:color="000000"/>
              <w:bottom w:val="outset" w:sz="6" w:space="0" w:color="000000"/>
              <w:right w:val="outset" w:sz="6" w:space="0" w:color="000000"/>
            </w:tcBorders>
          </w:tcPr>
          <w:p w14:paraId="727F8FD6" w14:textId="22E0F99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5.120,00</w:t>
            </w:r>
          </w:p>
        </w:tc>
        <w:tc>
          <w:tcPr>
            <w:tcW w:w="422" w:type="pct"/>
            <w:tcBorders>
              <w:top w:val="outset" w:sz="6" w:space="0" w:color="000000"/>
              <w:left w:val="outset" w:sz="6" w:space="0" w:color="000000"/>
              <w:bottom w:val="outset" w:sz="6" w:space="0" w:color="000000"/>
              <w:right w:val="outset" w:sz="6" w:space="0" w:color="000000"/>
            </w:tcBorders>
          </w:tcPr>
          <w:p w14:paraId="22BDE82D" w14:textId="6BC0445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A80BB52" w14:textId="1EBA119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5.120,00</w:t>
            </w:r>
          </w:p>
        </w:tc>
        <w:tc>
          <w:tcPr>
            <w:tcW w:w="526" w:type="pct"/>
            <w:tcBorders>
              <w:top w:val="outset" w:sz="6" w:space="0" w:color="000000"/>
              <w:left w:val="outset" w:sz="6" w:space="0" w:color="000000"/>
              <w:bottom w:val="outset" w:sz="6" w:space="0" w:color="000000"/>
              <w:right w:val="outset" w:sz="6" w:space="0" w:color="000000"/>
            </w:tcBorders>
          </w:tcPr>
          <w:p w14:paraId="679F22BC" w14:textId="6341E44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5.120,00</w:t>
            </w:r>
          </w:p>
        </w:tc>
        <w:tc>
          <w:tcPr>
            <w:tcW w:w="526" w:type="pct"/>
            <w:tcBorders>
              <w:top w:val="outset" w:sz="6" w:space="0" w:color="000000"/>
              <w:left w:val="outset" w:sz="6" w:space="0" w:color="000000"/>
              <w:bottom w:val="outset" w:sz="6" w:space="0" w:color="000000"/>
              <w:right w:val="outset" w:sz="6" w:space="0" w:color="000000"/>
            </w:tcBorders>
          </w:tcPr>
          <w:p w14:paraId="5F04805A" w14:textId="6836797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BCF8C7" w14:textId="2822501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64C5A91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662B7A"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9EA0F0"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1910B2D"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14669E15"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FCB5236" w14:textId="0F36C3E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761DBF80" w14:textId="2D1689C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14.615,29</w:t>
            </w:r>
          </w:p>
        </w:tc>
        <w:tc>
          <w:tcPr>
            <w:tcW w:w="422" w:type="pct"/>
            <w:tcBorders>
              <w:top w:val="outset" w:sz="6" w:space="0" w:color="000000"/>
              <w:left w:val="outset" w:sz="6" w:space="0" w:color="000000"/>
              <w:bottom w:val="outset" w:sz="6" w:space="0" w:color="000000"/>
              <w:right w:val="outset" w:sz="6" w:space="0" w:color="000000"/>
            </w:tcBorders>
          </w:tcPr>
          <w:p w14:paraId="6E488231" w14:textId="7EDBD07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97,44</w:t>
            </w:r>
          </w:p>
        </w:tc>
        <w:tc>
          <w:tcPr>
            <w:tcW w:w="526" w:type="pct"/>
            <w:tcBorders>
              <w:top w:val="outset" w:sz="6" w:space="0" w:color="000000"/>
              <w:left w:val="outset" w:sz="6" w:space="0" w:color="000000"/>
              <w:bottom w:val="outset" w:sz="6" w:space="0" w:color="000000"/>
              <w:right w:val="outset" w:sz="6" w:space="0" w:color="000000"/>
            </w:tcBorders>
          </w:tcPr>
          <w:p w14:paraId="6EB772D5" w14:textId="71E0A0B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0EBD37EA" w14:textId="5182432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14.615,29</w:t>
            </w:r>
          </w:p>
        </w:tc>
        <w:tc>
          <w:tcPr>
            <w:tcW w:w="526" w:type="pct"/>
            <w:tcBorders>
              <w:top w:val="outset" w:sz="6" w:space="0" w:color="000000"/>
              <w:left w:val="outset" w:sz="6" w:space="0" w:color="000000"/>
              <w:bottom w:val="outset" w:sz="6" w:space="0" w:color="000000"/>
              <w:right w:val="outset" w:sz="6" w:space="0" w:color="000000"/>
            </w:tcBorders>
          </w:tcPr>
          <w:p w14:paraId="0C16BA18" w14:textId="0CDE3EC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EDD307" w14:textId="47687EB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35313F3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F54A6D"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34F45E"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88F798B"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0336703D"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5A7C841D" w14:textId="1434EF7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75E52FF7" w14:textId="6D30B9E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230,00</w:t>
            </w:r>
          </w:p>
        </w:tc>
        <w:tc>
          <w:tcPr>
            <w:tcW w:w="422" w:type="pct"/>
            <w:tcBorders>
              <w:top w:val="outset" w:sz="6" w:space="0" w:color="000000"/>
              <w:left w:val="outset" w:sz="6" w:space="0" w:color="000000"/>
              <w:bottom w:val="outset" w:sz="6" w:space="0" w:color="000000"/>
              <w:right w:val="outset" w:sz="6" w:space="0" w:color="000000"/>
            </w:tcBorders>
          </w:tcPr>
          <w:p w14:paraId="746E08FE" w14:textId="240AA1C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46,00</w:t>
            </w:r>
          </w:p>
        </w:tc>
        <w:tc>
          <w:tcPr>
            <w:tcW w:w="526" w:type="pct"/>
            <w:tcBorders>
              <w:top w:val="outset" w:sz="6" w:space="0" w:color="000000"/>
              <w:left w:val="outset" w:sz="6" w:space="0" w:color="000000"/>
              <w:bottom w:val="outset" w:sz="6" w:space="0" w:color="000000"/>
              <w:right w:val="outset" w:sz="6" w:space="0" w:color="000000"/>
            </w:tcBorders>
          </w:tcPr>
          <w:p w14:paraId="3C5BF8A0" w14:textId="0D58064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2F5DF1CF" w14:textId="04F52E4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230,00</w:t>
            </w:r>
          </w:p>
        </w:tc>
        <w:tc>
          <w:tcPr>
            <w:tcW w:w="526" w:type="pct"/>
            <w:tcBorders>
              <w:top w:val="outset" w:sz="6" w:space="0" w:color="000000"/>
              <w:left w:val="outset" w:sz="6" w:space="0" w:color="000000"/>
              <w:bottom w:val="outset" w:sz="6" w:space="0" w:color="000000"/>
              <w:right w:val="outset" w:sz="6" w:space="0" w:color="000000"/>
            </w:tcBorders>
          </w:tcPr>
          <w:p w14:paraId="42126A51" w14:textId="451AC70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857047" w14:textId="0ED1267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13B0B72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D53F322"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A32F60"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75D4F6B"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21BC71A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56196FE" w14:textId="55C935D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14.500,00</w:t>
            </w:r>
          </w:p>
        </w:tc>
        <w:tc>
          <w:tcPr>
            <w:tcW w:w="526" w:type="pct"/>
            <w:tcBorders>
              <w:top w:val="outset" w:sz="6" w:space="0" w:color="000000"/>
              <w:left w:val="outset" w:sz="6" w:space="0" w:color="000000"/>
              <w:bottom w:val="outset" w:sz="6" w:space="0" w:color="000000"/>
              <w:right w:val="outset" w:sz="6" w:space="0" w:color="000000"/>
            </w:tcBorders>
          </w:tcPr>
          <w:p w14:paraId="1BEA815E" w14:textId="7657289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13.811,58</w:t>
            </w:r>
          </w:p>
        </w:tc>
        <w:tc>
          <w:tcPr>
            <w:tcW w:w="422" w:type="pct"/>
            <w:tcBorders>
              <w:top w:val="outset" w:sz="6" w:space="0" w:color="000000"/>
              <w:left w:val="outset" w:sz="6" w:space="0" w:color="000000"/>
              <w:bottom w:val="outset" w:sz="6" w:space="0" w:color="000000"/>
              <w:right w:val="outset" w:sz="6" w:space="0" w:color="000000"/>
            </w:tcBorders>
          </w:tcPr>
          <w:p w14:paraId="0E71A6A1" w14:textId="56B77AD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95,25</w:t>
            </w:r>
          </w:p>
        </w:tc>
        <w:tc>
          <w:tcPr>
            <w:tcW w:w="526" w:type="pct"/>
            <w:tcBorders>
              <w:top w:val="outset" w:sz="6" w:space="0" w:color="000000"/>
              <w:left w:val="outset" w:sz="6" w:space="0" w:color="000000"/>
              <w:bottom w:val="outset" w:sz="6" w:space="0" w:color="000000"/>
              <w:right w:val="outset" w:sz="6" w:space="0" w:color="000000"/>
            </w:tcBorders>
          </w:tcPr>
          <w:p w14:paraId="391219CC" w14:textId="4CFD2FE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14.500,00</w:t>
            </w:r>
          </w:p>
        </w:tc>
        <w:tc>
          <w:tcPr>
            <w:tcW w:w="526" w:type="pct"/>
            <w:tcBorders>
              <w:top w:val="outset" w:sz="6" w:space="0" w:color="000000"/>
              <w:left w:val="outset" w:sz="6" w:space="0" w:color="000000"/>
              <w:bottom w:val="outset" w:sz="6" w:space="0" w:color="000000"/>
              <w:right w:val="outset" w:sz="6" w:space="0" w:color="000000"/>
            </w:tcBorders>
          </w:tcPr>
          <w:p w14:paraId="06748081" w14:textId="2822E5F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13.811,58</w:t>
            </w:r>
          </w:p>
        </w:tc>
        <w:tc>
          <w:tcPr>
            <w:tcW w:w="526" w:type="pct"/>
            <w:tcBorders>
              <w:top w:val="outset" w:sz="6" w:space="0" w:color="000000"/>
              <w:left w:val="outset" w:sz="6" w:space="0" w:color="000000"/>
              <w:bottom w:val="outset" w:sz="6" w:space="0" w:color="000000"/>
              <w:right w:val="outset" w:sz="6" w:space="0" w:color="000000"/>
            </w:tcBorders>
          </w:tcPr>
          <w:p w14:paraId="3E727CBA" w14:textId="2F536C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27B753" w14:textId="08BC843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F7DEA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6E4DDE"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BAE388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5BB8F0D"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776BB0C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796A8275" w14:textId="598B976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61BC88E" w14:textId="0E1978D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735,18</w:t>
            </w:r>
          </w:p>
        </w:tc>
        <w:tc>
          <w:tcPr>
            <w:tcW w:w="422" w:type="pct"/>
            <w:tcBorders>
              <w:top w:val="outset" w:sz="6" w:space="0" w:color="000000"/>
              <w:left w:val="outset" w:sz="6" w:space="0" w:color="000000"/>
              <w:bottom w:val="outset" w:sz="6" w:space="0" w:color="000000"/>
              <w:right w:val="outset" w:sz="6" w:space="0" w:color="000000"/>
            </w:tcBorders>
          </w:tcPr>
          <w:p w14:paraId="72E9A169" w14:textId="2E22842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73,52</w:t>
            </w:r>
          </w:p>
        </w:tc>
        <w:tc>
          <w:tcPr>
            <w:tcW w:w="526" w:type="pct"/>
            <w:tcBorders>
              <w:top w:val="outset" w:sz="6" w:space="0" w:color="000000"/>
              <w:left w:val="outset" w:sz="6" w:space="0" w:color="000000"/>
              <w:bottom w:val="outset" w:sz="6" w:space="0" w:color="000000"/>
              <w:right w:val="outset" w:sz="6" w:space="0" w:color="000000"/>
            </w:tcBorders>
          </w:tcPr>
          <w:p w14:paraId="07E23155" w14:textId="5DDE028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B8B4AD8" w14:textId="291423A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735,18</w:t>
            </w:r>
          </w:p>
        </w:tc>
        <w:tc>
          <w:tcPr>
            <w:tcW w:w="526" w:type="pct"/>
            <w:tcBorders>
              <w:top w:val="outset" w:sz="6" w:space="0" w:color="000000"/>
              <w:left w:val="outset" w:sz="6" w:space="0" w:color="000000"/>
              <w:bottom w:val="outset" w:sz="6" w:space="0" w:color="000000"/>
              <w:right w:val="outset" w:sz="6" w:space="0" w:color="000000"/>
            </w:tcBorders>
          </w:tcPr>
          <w:p w14:paraId="79C30673" w14:textId="2E82EDD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DB5CA4" w14:textId="4329BAB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67A0C9F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CAB5148"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5A0B4C"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0706223"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5271B88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FC1B8E9" w14:textId="3190FC1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75DFAB9E" w14:textId="47A0C65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395,52</w:t>
            </w:r>
          </w:p>
        </w:tc>
        <w:tc>
          <w:tcPr>
            <w:tcW w:w="422" w:type="pct"/>
            <w:tcBorders>
              <w:top w:val="outset" w:sz="6" w:space="0" w:color="000000"/>
              <w:left w:val="outset" w:sz="6" w:space="0" w:color="000000"/>
              <w:bottom w:val="outset" w:sz="6" w:space="0" w:color="000000"/>
              <w:right w:val="outset" w:sz="6" w:space="0" w:color="000000"/>
            </w:tcBorders>
          </w:tcPr>
          <w:p w14:paraId="20C7B8AC" w14:textId="640B2C1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39,55</w:t>
            </w:r>
          </w:p>
        </w:tc>
        <w:tc>
          <w:tcPr>
            <w:tcW w:w="526" w:type="pct"/>
            <w:tcBorders>
              <w:top w:val="outset" w:sz="6" w:space="0" w:color="000000"/>
              <w:left w:val="outset" w:sz="6" w:space="0" w:color="000000"/>
              <w:bottom w:val="outset" w:sz="6" w:space="0" w:color="000000"/>
              <w:right w:val="outset" w:sz="6" w:space="0" w:color="000000"/>
            </w:tcBorders>
          </w:tcPr>
          <w:p w14:paraId="29046418" w14:textId="04A7938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2880BCBE" w14:textId="2BD2A8A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395,52</w:t>
            </w:r>
          </w:p>
        </w:tc>
        <w:tc>
          <w:tcPr>
            <w:tcW w:w="526" w:type="pct"/>
            <w:tcBorders>
              <w:top w:val="outset" w:sz="6" w:space="0" w:color="000000"/>
              <w:left w:val="outset" w:sz="6" w:space="0" w:color="000000"/>
              <w:bottom w:val="outset" w:sz="6" w:space="0" w:color="000000"/>
              <w:right w:val="outset" w:sz="6" w:space="0" w:color="000000"/>
            </w:tcBorders>
          </w:tcPr>
          <w:p w14:paraId="6DD59E8F" w14:textId="6FEA148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30D67A" w14:textId="32EC5B1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51F4278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717CD9"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CF626F"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8FFE861"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3C82C9F3"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008A51AA" w14:textId="39E1F1A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850,00</w:t>
            </w:r>
          </w:p>
        </w:tc>
        <w:tc>
          <w:tcPr>
            <w:tcW w:w="526" w:type="pct"/>
            <w:tcBorders>
              <w:top w:val="outset" w:sz="6" w:space="0" w:color="000000"/>
              <w:left w:val="outset" w:sz="6" w:space="0" w:color="000000"/>
              <w:bottom w:val="outset" w:sz="6" w:space="0" w:color="000000"/>
              <w:right w:val="outset" w:sz="6" w:space="0" w:color="000000"/>
            </w:tcBorders>
          </w:tcPr>
          <w:p w14:paraId="556B86D3" w14:textId="132A17F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828,00</w:t>
            </w:r>
          </w:p>
        </w:tc>
        <w:tc>
          <w:tcPr>
            <w:tcW w:w="422" w:type="pct"/>
            <w:tcBorders>
              <w:top w:val="outset" w:sz="6" w:space="0" w:color="000000"/>
              <w:left w:val="outset" w:sz="6" w:space="0" w:color="000000"/>
              <w:bottom w:val="outset" w:sz="6" w:space="0" w:color="000000"/>
              <w:right w:val="outset" w:sz="6" w:space="0" w:color="000000"/>
            </w:tcBorders>
          </w:tcPr>
          <w:p w14:paraId="192042F8" w14:textId="17F465A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97,41</w:t>
            </w:r>
          </w:p>
        </w:tc>
        <w:tc>
          <w:tcPr>
            <w:tcW w:w="526" w:type="pct"/>
            <w:tcBorders>
              <w:top w:val="outset" w:sz="6" w:space="0" w:color="000000"/>
              <w:left w:val="outset" w:sz="6" w:space="0" w:color="000000"/>
              <w:bottom w:val="outset" w:sz="6" w:space="0" w:color="000000"/>
              <w:right w:val="outset" w:sz="6" w:space="0" w:color="000000"/>
            </w:tcBorders>
          </w:tcPr>
          <w:p w14:paraId="05B5DBC5" w14:textId="4B9D2B5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850,00</w:t>
            </w:r>
          </w:p>
        </w:tc>
        <w:tc>
          <w:tcPr>
            <w:tcW w:w="526" w:type="pct"/>
            <w:tcBorders>
              <w:top w:val="outset" w:sz="6" w:space="0" w:color="000000"/>
              <w:left w:val="outset" w:sz="6" w:space="0" w:color="000000"/>
              <w:bottom w:val="outset" w:sz="6" w:space="0" w:color="000000"/>
              <w:right w:val="outset" w:sz="6" w:space="0" w:color="000000"/>
            </w:tcBorders>
          </w:tcPr>
          <w:p w14:paraId="2CBCC678" w14:textId="6794A18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828,00</w:t>
            </w:r>
          </w:p>
        </w:tc>
        <w:tc>
          <w:tcPr>
            <w:tcW w:w="526" w:type="pct"/>
            <w:tcBorders>
              <w:top w:val="outset" w:sz="6" w:space="0" w:color="000000"/>
              <w:left w:val="outset" w:sz="6" w:space="0" w:color="000000"/>
              <w:bottom w:val="outset" w:sz="6" w:space="0" w:color="000000"/>
              <w:right w:val="outset" w:sz="6" w:space="0" w:color="000000"/>
            </w:tcBorders>
          </w:tcPr>
          <w:p w14:paraId="6116C262" w14:textId="0221B82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2C0CCF" w14:textId="30704B9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571102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9E61EF"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1FBE27"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5CEBE14"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675ECBE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3AC20197" w14:textId="45365B29"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6.725,00</w:t>
            </w:r>
          </w:p>
        </w:tc>
        <w:tc>
          <w:tcPr>
            <w:tcW w:w="526" w:type="pct"/>
            <w:tcBorders>
              <w:top w:val="outset" w:sz="6" w:space="0" w:color="000000"/>
              <w:left w:val="outset" w:sz="6" w:space="0" w:color="000000"/>
              <w:bottom w:val="outset" w:sz="6" w:space="0" w:color="000000"/>
              <w:right w:val="outset" w:sz="6" w:space="0" w:color="000000"/>
            </w:tcBorders>
          </w:tcPr>
          <w:p w14:paraId="3FC3C410" w14:textId="3BFD27F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6.722,96</w:t>
            </w:r>
          </w:p>
        </w:tc>
        <w:tc>
          <w:tcPr>
            <w:tcW w:w="422" w:type="pct"/>
            <w:tcBorders>
              <w:top w:val="outset" w:sz="6" w:space="0" w:color="000000"/>
              <w:left w:val="outset" w:sz="6" w:space="0" w:color="000000"/>
              <w:bottom w:val="outset" w:sz="6" w:space="0" w:color="000000"/>
              <w:right w:val="outset" w:sz="6" w:space="0" w:color="000000"/>
            </w:tcBorders>
          </w:tcPr>
          <w:p w14:paraId="54457B38" w14:textId="382EFAC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99,97</w:t>
            </w:r>
          </w:p>
        </w:tc>
        <w:tc>
          <w:tcPr>
            <w:tcW w:w="526" w:type="pct"/>
            <w:tcBorders>
              <w:top w:val="outset" w:sz="6" w:space="0" w:color="000000"/>
              <w:left w:val="outset" w:sz="6" w:space="0" w:color="000000"/>
              <w:bottom w:val="outset" w:sz="6" w:space="0" w:color="000000"/>
              <w:right w:val="outset" w:sz="6" w:space="0" w:color="000000"/>
            </w:tcBorders>
          </w:tcPr>
          <w:p w14:paraId="0894F248" w14:textId="4C060B6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6.725,00</w:t>
            </w:r>
          </w:p>
        </w:tc>
        <w:tc>
          <w:tcPr>
            <w:tcW w:w="526" w:type="pct"/>
            <w:tcBorders>
              <w:top w:val="outset" w:sz="6" w:space="0" w:color="000000"/>
              <w:left w:val="outset" w:sz="6" w:space="0" w:color="000000"/>
              <w:bottom w:val="outset" w:sz="6" w:space="0" w:color="000000"/>
              <w:right w:val="outset" w:sz="6" w:space="0" w:color="000000"/>
            </w:tcBorders>
          </w:tcPr>
          <w:p w14:paraId="551F6CF3" w14:textId="1EF0CB0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6.722,96</w:t>
            </w:r>
          </w:p>
        </w:tc>
        <w:tc>
          <w:tcPr>
            <w:tcW w:w="526" w:type="pct"/>
            <w:tcBorders>
              <w:top w:val="outset" w:sz="6" w:space="0" w:color="000000"/>
              <w:left w:val="outset" w:sz="6" w:space="0" w:color="000000"/>
              <w:bottom w:val="outset" w:sz="6" w:space="0" w:color="000000"/>
              <w:right w:val="outset" w:sz="6" w:space="0" w:color="000000"/>
            </w:tcBorders>
          </w:tcPr>
          <w:p w14:paraId="31A39A58" w14:textId="62A2DD5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64E34E" w14:textId="5F0FBFF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1C215CF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85D33C"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054C48"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04C5BCC"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4700</w:t>
            </w:r>
          </w:p>
        </w:tc>
        <w:tc>
          <w:tcPr>
            <w:tcW w:w="743" w:type="pct"/>
            <w:tcBorders>
              <w:top w:val="outset" w:sz="6" w:space="0" w:color="000000"/>
              <w:left w:val="outset" w:sz="6" w:space="0" w:color="000000"/>
              <w:bottom w:val="outset" w:sz="6" w:space="0" w:color="000000"/>
              <w:right w:val="outset" w:sz="6" w:space="0" w:color="000000"/>
            </w:tcBorders>
            <w:hideMark/>
          </w:tcPr>
          <w:p w14:paraId="0C6A5B55"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673E8486" w14:textId="17C4E08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46EFD2F" w14:textId="220121C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2.637,00</w:t>
            </w:r>
          </w:p>
        </w:tc>
        <w:tc>
          <w:tcPr>
            <w:tcW w:w="422" w:type="pct"/>
            <w:tcBorders>
              <w:top w:val="outset" w:sz="6" w:space="0" w:color="000000"/>
              <w:left w:val="outset" w:sz="6" w:space="0" w:color="000000"/>
              <w:bottom w:val="outset" w:sz="6" w:space="0" w:color="000000"/>
              <w:right w:val="outset" w:sz="6" w:space="0" w:color="000000"/>
            </w:tcBorders>
          </w:tcPr>
          <w:p w14:paraId="10F3CFF1" w14:textId="025BC3D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87,90</w:t>
            </w:r>
          </w:p>
        </w:tc>
        <w:tc>
          <w:tcPr>
            <w:tcW w:w="526" w:type="pct"/>
            <w:tcBorders>
              <w:top w:val="outset" w:sz="6" w:space="0" w:color="000000"/>
              <w:left w:val="outset" w:sz="6" w:space="0" w:color="000000"/>
              <w:bottom w:val="outset" w:sz="6" w:space="0" w:color="000000"/>
              <w:right w:val="outset" w:sz="6" w:space="0" w:color="000000"/>
            </w:tcBorders>
          </w:tcPr>
          <w:p w14:paraId="747CF82F" w14:textId="16A8DBF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794A26A5" w14:textId="670BCDE6"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2.637,00</w:t>
            </w:r>
          </w:p>
        </w:tc>
        <w:tc>
          <w:tcPr>
            <w:tcW w:w="526" w:type="pct"/>
            <w:tcBorders>
              <w:top w:val="outset" w:sz="6" w:space="0" w:color="000000"/>
              <w:left w:val="outset" w:sz="6" w:space="0" w:color="000000"/>
              <w:bottom w:val="outset" w:sz="6" w:space="0" w:color="000000"/>
              <w:right w:val="outset" w:sz="6" w:space="0" w:color="000000"/>
            </w:tcBorders>
          </w:tcPr>
          <w:p w14:paraId="2CB986A6" w14:textId="1D11B09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6F47C6" w14:textId="7A44026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311D5F4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6F8F228"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6ED4B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1E3C87F"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2A8FA3AE" w14:textId="04ECF9DE"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63870122" w14:textId="1B688C1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4D4354A9" w14:textId="7BA4D6D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B13B309" w14:textId="0B7FE6C0"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DC8195E" w14:textId="4AE6E6B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7081EE5B" w14:textId="172DE57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3A216A3" w14:textId="4AB06FDD"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4B558A" w14:textId="1E1C1E0E"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4D9FE5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DE1AD0"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B7717C"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D89664E"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B26AA62"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634899"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E4C4A3"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F587DBF"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DD151B"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7F6515"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5599EA"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4FE8FA8" w14:textId="77777777" w:rsidR="000246B4" w:rsidRPr="00BC54C9" w:rsidRDefault="000246B4" w:rsidP="000246B4">
            <w:pPr>
              <w:pStyle w:val="NormalnyWeb"/>
              <w:jc w:val="center"/>
              <w:rPr>
                <w:rFonts w:asciiTheme="minorHAnsi" w:hAnsiTheme="minorHAnsi" w:cstheme="minorHAnsi"/>
              </w:rPr>
            </w:pPr>
          </w:p>
        </w:tc>
      </w:tr>
      <w:tr w:rsidR="000246B4" w:rsidRPr="00BC54C9" w14:paraId="3B1C76BE" w14:textId="77777777" w:rsidTr="006A3C5B">
        <w:trPr>
          <w:trHeight w:val="105"/>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A0029EC"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3553167" w14:textId="77777777" w:rsidR="000246B4" w:rsidRPr="00BC54C9" w:rsidRDefault="000246B4" w:rsidP="000246B4">
            <w:pPr>
              <w:pStyle w:val="NormalnyWeb"/>
              <w:spacing w:line="105" w:lineRule="atLeast"/>
              <w:jc w:val="center"/>
              <w:rPr>
                <w:rFonts w:asciiTheme="minorHAnsi" w:hAnsiTheme="minorHAnsi" w:cstheme="minorHAnsi"/>
              </w:rPr>
            </w:pPr>
            <w:r w:rsidRPr="00BC54C9">
              <w:rPr>
                <w:rFonts w:asciiTheme="minorHAnsi" w:hAnsiTheme="minorHAnsi" w:cstheme="minorHAnsi"/>
                <w:i/>
                <w:iCs/>
              </w:rPr>
              <w:t>75095</w:t>
            </w:r>
          </w:p>
        </w:tc>
        <w:tc>
          <w:tcPr>
            <w:tcW w:w="222" w:type="pct"/>
            <w:tcBorders>
              <w:top w:val="outset" w:sz="6" w:space="0" w:color="000000"/>
              <w:left w:val="outset" w:sz="6" w:space="0" w:color="000000"/>
              <w:bottom w:val="outset" w:sz="6" w:space="0" w:color="000000"/>
              <w:right w:val="outset" w:sz="6" w:space="0" w:color="000000"/>
            </w:tcBorders>
          </w:tcPr>
          <w:p w14:paraId="06552120"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AE480E6" w14:textId="77777777" w:rsidR="000246B4" w:rsidRPr="00BC54C9" w:rsidRDefault="000246B4" w:rsidP="000246B4">
            <w:pPr>
              <w:pStyle w:val="NormalnyWeb"/>
              <w:spacing w:line="105" w:lineRule="atLeast"/>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7B31BAD6" w14:textId="07A86113"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81.536,00</w:t>
            </w:r>
          </w:p>
        </w:tc>
        <w:tc>
          <w:tcPr>
            <w:tcW w:w="526" w:type="pct"/>
            <w:tcBorders>
              <w:top w:val="outset" w:sz="6" w:space="0" w:color="000000"/>
              <w:left w:val="outset" w:sz="6" w:space="0" w:color="000000"/>
              <w:bottom w:val="outset" w:sz="6" w:space="0" w:color="000000"/>
              <w:right w:val="outset" w:sz="6" w:space="0" w:color="000000"/>
            </w:tcBorders>
          </w:tcPr>
          <w:p w14:paraId="3DD9A84A" w14:textId="54A1B102"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63.052,90</w:t>
            </w:r>
          </w:p>
        </w:tc>
        <w:tc>
          <w:tcPr>
            <w:tcW w:w="422" w:type="pct"/>
            <w:tcBorders>
              <w:top w:val="outset" w:sz="6" w:space="0" w:color="000000"/>
              <w:left w:val="outset" w:sz="6" w:space="0" w:color="000000"/>
              <w:bottom w:val="outset" w:sz="6" w:space="0" w:color="000000"/>
              <w:right w:val="outset" w:sz="6" w:space="0" w:color="000000"/>
            </w:tcBorders>
          </w:tcPr>
          <w:p w14:paraId="621A0528" w14:textId="0AE2AE8F"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77,33</w:t>
            </w:r>
          </w:p>
        </w:tc>
        <w:tc>
          <w:tcPr>
            <w:tcW w:w="526" w:type="pct"/>
            <w:tcBorders>
              <w:top w:val="outset" w:sz="6" w:space="0" w:color="000000"/>
              <w:left w:val="outset" w:sz="6" w:space="0" w:color="000000"/>
              <w:bottom w:val="outset" w:sz="6" w:space="0" w:color="000000"/>
              <w:right w:val="outset" w:sz="6" w:space="0" w:color="000000"/>
            </w:tcBorders>
          </w:tcPr>
          <w:p w14:paraId="1B44CD6A" w14:textId="5B3BABDB"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81.536,00</w:t>
            </w:r>
          </w:p>
        </w:tc>
        <w:tc>
          <w:tcPr>
            <w:tcW w:w="526" w:type="pct"/>
            <w:tcBorders>
              <w:top w:val="outset" w:sz="6" w:space="0" w:color="000000"/>
              <w:left w:val="outset" w:sz="6" w:space="0" w:color="000000"/>
              <w:bottom w:val="outset" w:sz="6" w:space="0" w:color="000000"/>
              <w:right w:val="outset" w:sz="6" w:space="0" w:color="000000"/>
            </w:tcBorders>
          </w:tcPr>
          <w:p w14:paraId="398914FB" w14:textId="1B3CDE1B"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63.052,90</w:t>
            </w:r>
          </w:p>
        </w:tc>
        <w:tc>
          <w:tcPr>
            <w:tcW w:w="526" w:type="pct"/>
            <w:tcBorders>
              <w:top w:val="outset" w:sz="6" w:space="0" w:color="000000"/>
              <w:left w:val="outset" w:sz="6" w:space="0" w:color="000000"/>
              <w:bottom w:val="outset" w:sz="6" w:space="0" w:color="000000"/>
              <w:right w:val="outset" w:sz="6" w:space="0" w:color="000000"/>
            </w:tcBorders>
          </w:tcPr>
          <w:p w14:paraId="5AF6A0DF" w14:textId="7E7CE88C"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28673FD" w14:textId="18F23368" w:rsidR="000246B4" w:rsidRPr="00BC54C9" w:rsidRDefault="000246B4" w:rsidP="000246B4">
            <w:pPr>
              <w:pStyle w:val="NormalnyWeb"/>
              <w:jc w:val="center"/>
              <w:rPr>
                <w:rFonts w:asciiTheme="minorHAnsi" w:hAnsiTheme="minorHAnsi" w:cstheme="minorHAnsi"/>
                <w:i/>
              </w:rPr>
            </w:pPr>
            <w:r>
              <w:rPr>
                <w:rFonts w:asciiTheme="minorHAnsi" w:hAnsiTheme="minorHAnsi" w:cstheme="minorHAnsi"/>
                <w:i/>
              </w:rPr>
              <w:t>-</w:t>
            </w:r>
          </w:p>
        </w:tc>
      </w:tr>
      <w:tr w:rsidR="000246B4" w:rsidRPr="00BC54C9" w14:paraId="0A6A7D5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043BF4"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37CCCD2"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5CA4B36"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CB435ED"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85A0B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742BC1"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8BF74B0"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EC5B27"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71D17D"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7E9EF2"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A49163" w14:textId="77777777" w:rsidR="000246B4" w:rsidRPr="00BC54C9" w:rsidRDefault="000246B4" w:rsidP="000246B4">
            <w:pPr>
              <w:pStyle w:val="NormalnyWeb"/>
              <w:jc w:val="center"/>
              <w:rPr>
                <w:rFonts w:asciiTheme="minorHAnsi" w:hAnsiTheme="minorHAnsi" w:cstheme="minorHAnsi"/>
              </w:rPr>
            </w:pPr>
          </w:p>
        </w:tc>
      </w:tr>
      <w:tr w:rsidR="000246B4" w:rsidRPr="00BC54C9" w14:paraId="6A71207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256A47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EFE509"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E325D84"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3030</w:t>
            </w:r>
          </w:p>
        </w:tc>
        <w:tc>
          <w:tcPr>
            <w:tcW w:w="743" w:type="pct"/>
            <w:tcBorders>
              <w:top w:val="outset" w:sz="6" w:space="0" w:color="000000"/>
              <w:left w:val="outset" w:sz="6" w:space="0" w:color="000000"/>
              <w:bottom w:val="outset" w:sz="6" w:space="0" w:color="000000"/>
              <w:right w:val="outset" w:sz="6" w:space="0" w:color="000000"/>
            </w:tcBorders>
            <w:hideMark/>
          </w:tcPr>
          <w:p w14:paraId="7D3A6339"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43FD6C7B" w14:textId="62CC7F5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71.136,00</w:t>
            </w:r>
          </w:p>
        </w:tc>
        <w:tc>
          <w:tcPr>
            <w:tcW w:w="526" w:type="pct"/>
            <w:tcBorders>
              <w:top w:val="outset" w:sz="6" w:space="0" w:color="000000"/>
              <w:left w:val="outset" w:sz="6" w:space="0" w:color="000000"/>
              <w:bottom w:val="outset" w:sz="6" w:space="0" w:color="000000"/>
              <w:right w:val="outset" w:sz="6" w:space="0" w:color="000000"/>
            </w:tcBorders>
          </w:tcPr>
          <w:p w14:paraId="6C377E60" w14:textId="78F83822"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54.336,00</w:t>
            </w:r>
          </w:p>
        </w:tc>
        <w:tc>
          <w:tcPr>
            <w:tcW w:w="422" w:type="pct"/>
            <w:tcBorders>
              <w:top w:val="outset" w:sz="6" w:space="0" w:color="000000"/>
              <w:left w:val="outset" w:sz="6" w:space="0" w:color="000000"/>
              <w:bottom w:val="outset" w:sz="6" w:space="0" w:color="000000"/>
              <w:right w:val="outset" w:sz="6" w:space="0" w:color="000000"/>
            </w:tcBorders>
          </w:tcPr>
          <w:p w14:paraId="27F824F5" w14:textId="7F813AA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76,38</w:t>
            </w:r>
          </w:p>
        </w:tc>
        <w:tc>
          <w:tcPr>
            <w:tcW w:w="526" w:type="pct"/>
            <w:tcBorders>
              <w:top w:val="outset" w:sz="6" w:space="0" w:color="000000"/>
              <w:left w:val="outset" w:sz="6" w:space="0" w:color="000000"/>
              <w:bottom w:val="outset" w:sz="6" w:space="0" w:color="000000"/>
              <w:right w:val="outset" w:sz="6" w:space="0" w:color="000000"/>
            </w:tcBorders>
          </w:tcPr>
          <w:p w14:paraId="75AE9D0C" w14:textId="09217AB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71.136,00</w:t>
            </w:r>
          </w:p>
        </w:tc>
        <w:tc>
          <w:tcPr>
            <w:tcW w:w="526" w:type="pct"/>
            <w:tcBorders>
              <w:top w:val="outset" w:sz="6" w:space="0" w:color="000000"/>
              <w:left w:val="outset" w:sz="6" w:space="0" w:color="000000"/>
              <w:bottom w:val="outset" w:sz="6" w:space="0" w:color="000000"/>
              <w:right w:val="outset" w:sz="6" w:space="0" w:color="000000"/>
            </w:tcBorders>
          </w:tcPr>
          <w:p w14:paraId="46CBD197" w14:textId="646D8E34"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54.336,00</w:t>
            </w:r>
          </w:p>
        </w:tc>
        <w:tc>
          <w:tcPr>
            <w:tcW w:w="526" w:type="pct"/>
            <w:tcBorders>
              <w:top w:val="outset" w:sz="6" w:space="0" w:color="000000"/>
              <w:left w:val="outset" w:sz="6" w:space="0" w:color="000000"/>
              <w:bottom w:val="outset" w:sz="6" w:space="0" w:color="000000"/>
              <w:right w:val="outset" w:sz="6" w:space="0" w:color="000000"/>
            </w:tcBorders>
          </w:tcPr>
          <w:p w14:paraId="14346DFE" w14:textId="1EAAC9AA"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6C5E79" w14:textId="1907510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4B093C1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F6A31D"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DC4003"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C90A0EE"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537AD59A"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A615AA0" w14:textId="19879798"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73DE7241" w14:textId="0B77B61F"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7.560,</w:t>
            </w:r>
            <w:r w:rsidR="00EE2C28">
              <w:rPr>
                <w:rFonts w:asciiTheme="minorHAnsi" w:hAnsiTheme="minorHAnsi" w:cstheme="minorHAnsi"/>
              </w:rPr>
              <w:t>5</w:t>
            </w:r>
            <w:r>
              <w:rPr>
                <w:rFonts w:asciiTheme="minorHAnsi" w:hAnsiTheme="minorHAnsi" w:cstheme="minorHAnsi"/>
              </w:rPr>
              <w:t>0</w:t>
            </w:r>
          </w:p>
        </w:tc>
        <w:tc>
          <w:tcPr>
            <w:tcW w:w="422" w:type="pct"/>
            <w:tcBorders>
              <w:top w:val="outset" w:sz="6" w:space="0" w:color="000000"/>
              <w:left w:val="outset" w:sz="6" w:space="0" w:color="000000"/>
              <w:bottom w:val="outset" w:sz="6" w:space="0" w:color="000000"/>
              <w:right w:val="outset" w:sz="6" w:space="0" w:color="000000"/>
            </w:tcBorders>
          </w:tcPr>
          <w:p w14:paraId="37D2286A" w14:textId="1D44033C"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94,51</w:t>
            </w:r>
          </w:p>
        </w:tc>
        <w:tc>
          <w:tcPr>
            <w:tcW w:w="526" w:type="pct"/>
            <w:tcBorders>
              <w:top w:val="outset" w:sz="6" w:space="0" w:color="000000"/>
              <w:left w:val="outset" w:sz="6" w:space="0" w:color="000000"/>
              <w:bottom w:val="outset" w:sz="6" w:space="0" w:color="000000"/>
              <w:right w:val="outset" w:sz="6" w:space="0" w:color="000000"/>
            </w:tcBorders>
          </w:tcPr>
          <w:p w14:paraId="14654DA4" w14:textId="59F544E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0D604BF9" w14:textId="2D9D5C7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7.560,</w:t>
            </w:r>
            <w:r w:rsidR="00EE2C28">
              <w:rPr>
                <w:rFonts w:asciiTheme="minorHAnsi" w:hAnsiTheme="minorHAnsi" w:cstheme="minorHAnsi"/>
              </w:rPr>
              <w:t>5</w:t>
            </w:r>
            <w:r>
              <w:rPr>
                <w:rFonts w:asciiTheme="minorHAnsi" w:hAnsiTheme="minorHAnsi" w:cstheme="minorHAnsi"/>
              </w:rPr>
              <w:t>0</w:t>
            </w:r>
          </w:p>
        </w:tc>
        <w:tc>
          <w:tcPr>
            <w:tcW w:w="526" w:type="pct"/>
            <w:tcBorders>
              <w:top w:val="outset" w:sz="6" w:space="0" w:color="000000"/>
              <w:left w:val="outset" w:sz="6" w:space="0" w:color="000000"/>
              <w:bottom w:val="outset" w:sz="6" w:space="0" w:color="000000"/>
              <w:right w:val="outset" w:sz="6" w:space="0" w:color="000000"/>
            </w:tcBorders>
          </w:tcPr>
          <w:p w14:paraId="424F3632" w14:textId="48BC6451"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DEF27B" w14:textId="7E614B0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7715BB4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C53FFE0"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8BF7F5"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DB46C0F" w14:textId="77777777" w:rsidR="000246B4" w:rsidRPr="00BC54C9" w:rsidRDefault="000246B4" w:rsidP="000246B4">
            <w:pPr>
              <w:pStyle w:val="NormalnyWeb"/>
              <w:jc w:val="center"/>
              <w:rPr>
                <w:rFonts w:asciiTheme="minorHAnsi" w:hAnsiTheme="minorHAnsi" w:cstheme="minorHAnsi"/>
              </w:rPr>
            </w:pPr>
            <w:r w:rsidRPr="00BC54C9">
              <w:rPr>
                <w:rFonts w:asciiTheme="minorHAnsi" w:hAnsiTheme="minorHAnsi" w:cstheme="minorHAnsi"/>
              </w:rPr>
              <w:t>4530</w:t>
            </w:r>
          </w:p>
        </w:tc>
        <w:tc>
          <w:tcPr>
            <w:tcW w:w="743" w:type="pct"/>
            <w:tcBorders>
              <w:top w:val="outset" w:sz="6" w:space="0" w:color="000000"/>
              <w:left w:val="outset" w:sz="6" w:space="0" w:color="000000"/>
              <w:bottom w:val="outset" w:sz="6" w:space="0" w:color="000000"/>
              <w:right w:val="outset" w:sz="6" w:space="0" w:color="000000"/>
            </w:tcBorders>
            <w:hideMark/>
          </w:tcPr>
          <w:p w14:paraId="0DA2779C" w14:textId="77777777" w:rsidR="000246B4" w:rsidRPr="00BC54C9" w:rsidRDefault="000246B4" w:rsidP="000246B4">
            <w:pPr>
              <w:pStyle w:val="NormalnyWeb"/>
              <w:rPr>
                <w:rFonts w:asciiTheme="minorHAnsi" w:hAnsiTheme="minorHAnsi" w:cstheme="minorHAnsi"/>
              </w:rPr>
            </w:pPr>
            <w:r w:rsidRPr="00BC54C9">
              <w:rPr>
                <w:rFonts w:asciiTheme="minorHAnsi" w:hAnsiTheme="minorHAnsi" w:cstheme="minorHAnsi"/>
              </w:rPr>
              <w:t>Podatek od towarów i usług (VAT)</w:t>
            </w:r>
          </w:p>
        </w:tc>
        <w:tc>
          <w:tcPr>
            <w:tcW w:w="526" w:type="pct"/>
            <w:tcBorders>
              <w:top w:val="outset" w:sz="6" w:space="0" w:color="000000"/>
              <w:left w:val="outset" w:sz="6" w:space="0" w:color="000000"/>
              <w:bottom w:val="outset" w:sz="6" w:space="0" w:color="000000"/>
              <w:right w:val="outset" w:sz="6" w:space="0" w:color="000000"/>
            </w:tcBorders>
          </w:tcPr>
          <w:p w14:paraId="2CD34E66" w14:textId="1F965AB3"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2.400,00</w:t>
            </w:r>
          </w:p>
        </w:tc>
        <w:tc>
          <w:tcPr>
            <w:tcW w:w="526" w:type="pct"/>
            <w:tcBorders>
              <w:top w:val="outset" w:sz="6" w:space="0" w:color="000000"/>
              <w:left w:val="outset" w:sz="6" w:space="0" w:color="000000"/>
              <w:bottom w:val="outset" w:sz="6" w:space="0" w:color="000000"/>
              <w:right w:val="outset" w:sz="6" w:space="0" w:color="000000"/>
            </w:tcBorders>
          </w:tcPr>
          <w:p w14:paraId="417377C5" w14:textId="4765A237"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1.156,40</w:t>
            </w:r>
          </w:p>
        </w:tc>
        <w:tc>
          <w:tcPr>
            <w:tcW w:w="422" w:type="pct"/>
            <w:tcBorders>
              <w:top w:val="outset" w:sz="6" w:space="0" w:color="000000"/>
              <w:left w:val="outset" w:sz="6" w:space="0" w:color="000000"/>
              <w:bottom w:val="outset" w:sz="6" w:space="0" w:color="000000"/>
              <w:right w:val="outset" w:sz="6" w:space="0" w:color="000000"/>
            </w:tcBorders>
          </w:tcPr>
          <w:p w14:paraId="05C69CCF" w14:textId="549A4A5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48,18</w:t>
            </w:r>
          </w:p>
        </w:tc>
        <w:tc>
          <w:tcPr>
            <w:tcW w:w="526" w:type="pct"/>
            <w:tcBorders>
              <w:top w:val="outset" w:sz="6" w:space="0" w:color="000000"/>
              <w:left w:val="outset" w:sz="6" w:space="0" w:color="000000"/>
              <w:bottom w:val="outset" w:sz="6" w:space="0" w:color="000000"/>
              <w:right w:val="outset" w:sz="6" w:space="0" w:color="000000"/>
            </w:tcBorders>
          </w:tcPr>
          <w:p w14:paraId="2F7A5551" w14:textId="11A8F9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2.400,00</w:t>
            </w:r>
          </w:p>
        </w:tc>
        <w:tc>
          <w:tcPr>
            <w:tcW w:w="526" w:type="pct"/>
            <w:tcBorders>
              <w:top w:val="outset" w:sz="6" w:space="0" w:color="000000"/>
              <w:left w:val="outset" w:sz="6" w:space="0" w:color="000000"/>
              <w:bottom w:val="outset" w:sz="6" w:space="0" w:color="000000"/>
              <w:right w:val="outset" w:sz="6" w:space="0" w:color="000000"/>
            </w:tcBorders>
          </w:tcPr>
          <w:p w14:paraId="0327CD09" w14:textId="1A8514D5"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1.156,40</w:t>
            </w:r>
          </w:p>
        </w:tc>
        <w:tc>
          <w:tcPr>
            <w:tcW w:w="526" w:type="pct"/>
            <w:tcBorders>
              <w:top w:val="outset" w:sz="6" w:space="0" w:color="000000"/>
              <w:left w:val="outset" w:sz="6" w:space="0" w:color="000000"/>
              <w:bottom w:val="outset" w:sz="6" w:space="0" w:color="000000"/>
              <w:right w:val="outset" w:sz="6" w:space="0" w:color="000000"/>
            </w:tcBorders>
          </w:tcPr>
          <w:p w14:paraId="28F1861F" w14:textId="7588DA1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B3216A" w14:textId="1E243A6B" w:rsidR="000246B4" w:rsidRPr="00BC54C9" w:rsidRDefault="000246B4" w:rsidP="000246B4">
            <w:pPr>
              <w:pStyle w:val="NormalnyWeb"/>
              <w:jc w:val="center"/>
              <w:rPr>
                <w:rFonts w:asciiTheme="minorHAnsi" w:hAnsiTheme="minorHAnsi" w:cstheme="minorHAnsi"/>
              </w:rPr>
            </w:pPr>
            <w:r>
              <w:rPr>
                <w:rFonts w:asciiTheme="minorHAnsi" w:hAnsiTheme="minorHAnsi" w:cstheme="minorHAnsi"/>
              </w:rPr>
              <w:t>-</w:t>
            </w:r>
          </w:p>
        </w:tc>
      </w:tr>
      <w:tr w:rsidR="000246B4" w:rsidRPr="00BC54C9" w14:paraId="20C0615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7BF19A5" w14:textId="77777777" w:rsidR="000246B4" w:rsidRPr="00BC54C9" w:rsidRDefault="000246B4" w:rsidP="000246B4">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4789EA" w14:textId="77777777" w:rsidR="000246B4" w:rsidRPr="00BC54C9" w:rsidRDefault="000246B4" w:rsidP="000246B4">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882879C" w14:textId="77777777" w:rsidR="000246B4" w:rsidRPr="00BC54C9" w:rsidRDefault="000246B4" w:rsidP="000246B4">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2994EF3" w14:textId="77777777" w:rsidR="000246B4" w:rsidRPr="00BC54C9" w:rsidRDefault="000246B4" w:rsidP="000246B4">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76B3F7"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E2F5F4" w14:textId="77777777" w:rsidR="000246B4" w:rsidRPr="00BC54C9" w:rsidRDefault="000246B4" w:rsidP="000246B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00268C8"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7AA403"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F2DB63" w14:textId="77777777" w:rsidR="000246B4" w:rsidRPr="00BC54C9" w:rsidRDefault="000246B4" w:rsidP="000246B4">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D725B3" w14:textId="77777777" w:rsidR="000246B4" w:rsidRPr="00BC54C9" w:rsidRDefault="000246B4" w:rsidP="000246B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CE41D5" w14:textId="77777777" w:rsidR="000246B4" w:rsidRPr="00BC54C9" w:rsidRDefault="000246B4" w:rsidP="000246B4">
            <w:pPr>
              <w:pStyle w:val="NormalnyWeb"/>
              <w:jc w:val="center"/>
              <w:rPr>
                <w:rFonts w:asciiTheme="minorHAnsi" w:hAnsiTheme="minorHAnsi" w:cstheme="minorHAnsi"/>
              </w:rPr>
            </w:pPr>
          </w:p>
        </w:tc>
      </w:tr>
      <w:tr w:rsidR="002F50EA" w:rsidRPr="00BC54C9" w14:paraId="4F1BE52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0F625192"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b/>
                <w:bCs/>
              </w:rPr>
              <w:t>751</w:t>
            </w:r>
          </w:p>
        </w:tc>
        <w:tc>
          <w:tcPr>
            <w:tcW w:w="275" w:type="pct"/>
            <w:tcBorders>
              <w:top w:val="outset" w:sz="6" w:space="0" w:color="000000"/>
              <w:left w:val="outset" w:sz="6" w:space="0" w:color="000000"/>
              <w:bottom w:val="outset" w:sz="6" w:space="0" w:color="000000"/>
              <w:right w:val="outset" w:sz="6" w:space="0" w:color="000000"/>
            </w:tcBorders>
          </w:tcPr>
          <w:p w14:paraId="49E00C28"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33F2443"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185EEDFE"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b/>
                <w:bCs/>
              </w:rPr>
              <w:t>Urzędy naczelnych organów władzy państwowej, kontroli i ochrony prawa oraz sądownictwa</w:t>
            </w:r>
          </w:p>
        </w:tc>
        <w:tc>
          <w:tcPr>
            <w:tcW w:w="526" w:type="pct"/>
            <w:tcBorders>
              <w:top w:val="outset" w:sz="6" w:space="0" w:color="000000"/>
              <w:left w:val="outset" w:sz="6" w:space="0" w:color="000000"/>
              <w:bottom w:val="outset" w:sz="6" w:space="0" w:color="000000"/>
              <w:right w:val="outset" w:sz="6" w:space="0" w:color="000000"/>
            </w:tcBorders>
          </w:tcPr>
          <w:p w14:paraId="0CDCDFF9" w14:textId="77C50277" w:rsidR="002F50EA" w:rsidRPr="00BC54C9" w:rsidRDefault="002F50EA" w:rsidP="002F50EA">
            <w:pPr>
              <w:pStyle w:val="NormalnyWeb"/>
              <w:jc w:val="center"/>
              <w:rPr>
                <w:rFonts w:asciiTheme="minorHAnsi" w:hAnsiTheme="minorHAnsi" w:cstheme="minorHAnsi"/>
                <w:b/>
                <w:bCs/>
                <w:iCs/>
              </w:rPr>
            </w:pPr>
            <w:r>
              <w:rPr>
                <w:rFonts w:asciiTheme="minorHAnsi" w:hAnsiTheme="minorHAnsi" w:cstheme="minorHAnsi"/>
                <w:b/>
                <w:bCs/>
                <w:iCs/>
              </w:rPr>
              <w:t>7.788,00</w:t>
            </w:r>
          </w:p>
        </w:tc>
        <w:tc>
          <w:tcPr>
            <w:tcW w:w="526" w:type="pct"/>
            <w:tcBorders>
              <w:top w:val="outset" w:sz="6" w:space="0" w:color="000000"/>
              <w:left w:val="outset" w:sz="6" w:space="0" w:color="000000"/>
              <w:bottom w:val="outset" w:sz="6" w:space="0" w:color="000000"/>
              <w:right w:val="outset" w:sz="6" w:space="0" w:color="000000"/>
            </w:tcBorders>
          </w:tcPr>
          <w:p w14:paraId="10891DDD" w14:textId="6758B802" w:rsidR="002F50EA" w:rsidRPr="00BC54C9" w:rsidRDefault="002F50EA" w:rsidP="002F50EA">
            <w:pPr>
              <w:pStyle w:val="NormalnyWeb"/>
              <w:jc w:val="center"/>
              <w:rPr>
                <w:rFonts w:asciiTheme="minorHAnsi" w:hAnsiTheme="minorHAnsi" w:cstheme="minorHAnsi"/>
                <w:b/>
                <w:bCs/>
                <w:iCs/>
              </w:rPr>
            </w:pPr>
            <w:r>
              <w:rPr>
                <w:rFonts w:asciiTheme="minorHAnsi" w:hAnsiTheme="minorHAnsi" w:cstheme="minorHAnsi"/>
                <w:b/>
                <w:bCs/>
                <w:iCs/>
              </w:rPr>
              <w:t>4.687,21</w:t>
            </w:r>
          </w:p>
        </w:tc>
        <w:tc>
          <w:tcPr>
            <w:tcW w:w="422" w:type="pct"/>
            <w:tcBorders>
              <w:top w:val="outset" w:sz="6" w:space="0" w:color="000000"/>
              <w:left w:val="outset" w:sz="6" w:space="0" w:color="000000"/>
              <w:bottom w:val="outset" w:sz="6" w:space="0" w:color="000000"/>
              <w:right w:val="outset" w:sz="6" w:space="0" w:color="000000"/>
            </w:tcBorders>
          </w:tcPr>
          <w:p w14:paraId="774B68EB" w14:textId="0B3B572A" w:rsidR="002F50EA" w:rsidRPr="00BC54C9" w:rsidRDefault="002F50EA" w:rsidP="002F50EA">
            <w:pPr>
              <w:pStyle w:val="NormalnyWeb"/>
              <w:jc w:val="center"/>
              <w:rPr>
                <w:rFonts w:asciiTheme="minorHAnsi" w:hAnsiTheme="minorHAnsi" w:cstheme="minorHAnsi"/>
                <w:b/>
                <w:bCs/>
                <w:iCs/>
              </w:rPr>
            </w:pPr>
            <w:r>
              <w:rPr>
                <w:rFonts w:asciiTheme="minorHAnsi" w:hAnsiTheme="minorHAnsi" w:cstheme="minorHAnsi"/>
                <w:b/>
                <w:bCs/>
                <w:iCs/>
              </w:rPr>
              <w:t>60,19</w:t>
            </w:r>
          </w:p>
        </w:tc>
        <w:tc>
          <w:tcPr>
            <w:tcW w:w="526" w:type="pct"/>
            <w:tcBorders>
              <w:top w:val="outset" w:sz="6" w:space="0" w:color="000000"/>
              <w:left w:val="outset" w:sz="6" w:space="0" w:color="000000"/>
              <w:bottom w:val="outset" w:sz="6" w:space="0" w:color="000000"/>
              <w:right w:val="outset" w:sz="6" w:space="0" w:color="000000"/>
            </w:tcBorders>
          </w:tcPr>
          <w:p w14:paraId="23050412" w14:textId="4EDE418F"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bCs/>
                <w:iCs/>
              </w:rPr>
              <w:t>7.788,00</w:t>
            </w:r>
          </w:p>
        </w:tc>
        <w:tc>
          <w:tcPr>
            <w:tcW w:w="526" w:type="pct"/>
            <w:tcBorders>
              <w:top w:val="outset" w:sz="6" w:space="0" w:color="000000"/>
              <w:left w:val="outset" w:sz="6" w:space="0" w:color="000000"/>
              <w:bottom w:val="outset" w:sz="6" w:space="0" w:color="000000"/>
              <w:right w:val="outset" w:sz="6" w:space="0" w:color="000000"/>
            </w:tcBorders>
          </w:tcPr>
          <w:p w14:paraId="1279F465" w14:textId="3F85F772"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bCs/>
                <w:iCs/>
              </w:rPr>
              <w:t>4.687,21</w:t>
            </w:r>
          </w:p>
        </w:tc>
        <w:tc>
          <w:tcPr>
            <w:tcW w:w="526" w:type="pct"/>
            <w:tcBorders>
              <w:top w:val="outset" w:sz="6" w:space="0" w:color="000000"/>
              <w:left w:val="outset" w:sz="6" w:space="0" w:color="000000"/>
              <w:bottom w:val="outset" w:sz="6" w:space="0" w:color="000000"/>
              <w:right w:val="outset" w:sz="6" w:space="0" w:color="000000"/>
            </w:tcBorders>
          </w:tcPr>
          <w:p w14:paraId="6BA16F9A" w14:textId="572B1097"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2B434788" w14:textId="2A285DE1"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rPr>
              <w:t>-</w:t>
            </w:r>
          </w:p>
        </w:tc>
      </w:tr>
      <w:tr w:rsidR="002F50EA" w:rsidRPr="00BC54C9" w14:paraId="6F3AE69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31E9B8"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E023AB"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EC51949"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A67C7E8"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6CE692"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D66055"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13A68EF"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D85A4F"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0D7F75"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DFA7E3"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387705" w14:textId="77777777" w:rsidR="002F50EA" w:rsidRPr="00BC54C9" w:rsidRDefault="002F50EA" w:rsidP="002F50EA">
            <w:pPr>
              <w:pStyle w:val="NormalnyWeb"/>
              <w:jc w:val="center"/>
              <w:rPr>
                <w:rFonts w:asciiTheme="minorHAnsi" w:hAnsiTheme="minorHAnsi" w:cstheme="minorHAnsi"/>
              </w:rPr>
            </w:pPr>
          </w:p>
        </w:tc>
      </w:tr>
      <w:tr w:rsidR="002F50EA" w:rsidRPr="00BC54C9" w14:paraId="705BC77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AC03F2"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F202876"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i/>
                <w:iCs/>
              </w:rPr>
              <w:t>75101</w:t>
            </w:r>
          </w:p>
        </w:tc>
        <w:tc>
          <w:tcPr>
            <w:tcW w:w="222" w:type="pct"/>
            <w:tcBorders>
              <w:top w:val="outset" w:sz="6" w:space="0" w:color="000000"/>
              <w:left w:val="outset" w:sz="6" w:space="0" w:color="000000"/>
              <w:bottom w:val="outset" w:sz="6" w:space="0" w:color="000000"/>
              <w:right w:val="outset" w:sz="6" w:space="0" w:color="000000"/>
            </w:tcBorders>
          </w:tcPr>
          <w:p w14:paraId="0FBD36FF"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8F39F7D"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i/>
                <w:iCs/>
              </w:rPr>
              <w:t xml:space="preserve">Urzędy naczelnych organów władzy państwowej , </w:t>
            </w:r>
            <w:r w:rsidRPr="00BC54C9">
              <w:rPr>
                <w:rFonts w:asciiTheme="minorHAnsi" w:hAnsiTheme="minorHAnsi" w:cstheme="minorHAnsi"/>
                <w:i/>
                <w:iCs/>
              </w:rPr>
              <w:lastRenderedPageBreak/>
              <w:t>kontroli i ochrony prawa</w:t>
            </w:r>
          </w:p>
        </w:tc>
        <w:tc>
          <w:tcPr>
            <w:tcW w:w="526" w:type="pct"/>
            <w:tcBorders>
              <w:top w:val="outset" w:sz="6" w:space="0" w:color="000000"/>
              <w:left w:val="outset" w:sz="6" w:space="0" w:color="000000"/>
              <w:bottom w:val="outset" w:sz="6" w:space="0" w:color="000000"/>
              <w:right w:val="outset" w:sz="6" w:space="0" w:color="000000"/>
            </w:tcBorders>
          </w:tcPr>
          <w:p w14:paraId="653A69DB" w14:textId="668DEFDF"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lastRenderedPageBreak/>
              <w:t>1.447,00</w:t>
            </w:r>
          </w:p>
        </w:tc>
        <w:tc>
          <w:tcPr>
            <w:tcW w:w="526" w:type="pct"/>
            <w:tcBorders>
              <w:top w:val="outset" w:sz="6" w:space="0" w:color="000000"/>
              <w:left w:val="outset" w:sz="6" w:space="0" w:color="000000"/>
              <w:bottom w:val="outset" w:sz="6" w:space="0" w:color="000000"/>
              <w:right w:val="outset" w:sz="6" w:space="0" w:color="000000"/>
            </w:tcBorders>
          </w:tcPr>
          <w:p w14:paraId="0CFBE289" w14:textId="3622B6E3"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1.447,00</w:t>
            </w:r>
          </w:p>
        </w:tc>
        <w:tc>
          <w:tcPr>
            <w:tcW w:w="422" w:type="pct"/>
            <w:tcBorders>
              <w:top w:val="outset" w:sz="6" w:space="0" w:color="000000"/>
              <w:left w:val="outset" w:sz="6" w:space="0" w:color="000000"/>
              <w:bottom w:val="outset" w:sz="6" w:space="0" w:color="000000"/>
              <w:right w:val="outset" w:sz="6" w:space="0" w:color="000000"/>
            </w:tcBorders>
          </w:tcPr>
          <w:p w14:paraId="362E4B6E" w14:textId="57C4A8A0"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100,00</w:t>
            </w:r>
          </w:p>
        </w:tc>
        <w:tc>
          <w:tcPr>
            <w:tcW w:w="526" w:type="pct"/>
            <w:tcBorders>
              <w:top w:val="outset" w:sz="6" w:space="0" w:color="000000"/>
              <w:left w:val="outset" w:sz="6" w:space="0" w:color="000000"/>
              <w:bottom w:val="outset" w:sz="6" w:space="0" w:color="000000"/>
              <w:right w:val="outset" w:sz="6" w:space="0" w:color="000000"/>
            </w:tcBorders>
          </w:tcPr>
          <w:p w14:paraId="29109481" w14:textId="1172AADB"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1.447,00</w:t>
            </w:r>
          </w:p>
        </w:tc>
        <w:tc>
          <w:tcPr>
            <w:tcW w:w="526" w:type="pct"/>
            <w:tcBorders>
              <w:top w:val="outset" w:sz="6" w:space="0" w:color="000000"/>
              <w:left w:val="outset" w:sz="6" w:space="0" w:color="000000"/>
              <w:bottom w:val="outset" w:sz="6" w:space="0" w:color="000000"/>
              <w:right w:val="outset" w:sz="6" w:space="0" w:color="000000"/>
            </w:tcBorders>
          </w:tcPr>
          <w:p w14:paraId="7C1DCEA9" w14:textId="7711503F"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1.447,00</w:t>
            </w:r>
          </w:p>
        </w:tc>
        <w:tc>
          <w:tcPr>
            <w:tcW w:w="526" w:type="pct"/>
            <w:tcBorders>
              <w:top w:val="outset" w:sz="6" w:space="0" w:color="000000"/>
              <w:left w:val="outset" w:sz="6" w:space="0" w:color="000000"/>
              <w:bottom w:val="outset" w:sz="6" w:space="0" w:color="000000"/>
              <w:right w:val="outset" w:sz="6" w:space="0" w:color="000000"/>
            </w:tcBorders>
          </w:tcPr>
          <w:p w14:paraId="1E8E1345" w14:textId="131FE2F8"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B860ADE" w14:textId="4953123E" w:rsidR="002F50EA" w:rsidRPr="00BC54C9" w:rsidRDefault="00B077EB" w:rsidP="002F50EA">
            <w:pPr>
              <w:pStyle w:val="NormalnyWeb"/>
              <w:jc w:val="center"/>
              <w:rPr>
                <w:rFonts w:asciiTheme="minorHAnsi" w:hAnsiTheme="minorHAnsi" w:cstheme="minorHAnsi"/>
                <w:i/>
              </w:rPr>
            </w:pPr>
            <w:r>
              <w:rPr>
                <w:rFonts w:asciiTheme="minorHAnsi" w:hAnsiTheme="minorHAnsi" w:cstheme="minorHAnsi"/>
                <w:i/>
              </w:rPr>
              <w:t>-</w:t>
            </w:r>
          </w:p>
        </w:tc>
      </w:tr>
      <w:tr w:rsidR="002F50EA" w:rsidRPr="00BC54C9" w14:paraId="45F8D6F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BFFA10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D26FEC"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C1CA8C4"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28366F5"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11934E"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4CEA0F"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BC094F"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BDD697"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DE5637"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9E6362"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057738D" w14:textId="77777777" w:rsidR="002F50EA" w:rsidRPr="00BC54C9" w:rsidRDefault="002F50EA" w:rsidP="002F50EA">
            <w:pPr>
              <w:pStyle w:val="NormalnyWeb"/>
              <w:jc w:val="center"/>
              <w:rPr>
                <w:rFonts w:asciiTheme="minorHAnsi" w:hAnsiTheme="minorHAnsi" w:cstheme="minorHAnsi"/>
              </w:rPr>
            </w:pPr>
          </w:p>
        </w:tc>
      </w:tr>
      <w:tr w:rsidR="002F50EA" w:rsidRPr="00BC54C9" w14:paraId="5B0C1EF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5BAD66"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1822EF"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700EE7C"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59C9E5B5"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17E48B7" w14:textId="49C28C3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54B866E7" w14:textId="2A5297B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1.026,00</w:t>
            </w:r>
          </w:p>
        </w:tc>
        <w:tc>
          <w:tcPr>
            <w:tcW w:w="422" w:type="pct"/>
            <w:tcBorders>
              <w:top w:val="outset" w:sz="6" w:space="0" w:color="000000"/>
              <w:left w:val="outset" w:sz="6" w:space="0" w:color="000000"/>
              <w:bottom w:val="outset" w:sz="6" w:space="0" w:color="000000"/>
              <w:right w:val="outset" w:sz="6" w:space="0" w:color="000000"/>
            </w:tcBorders>
          </w:tcPr>
          <w:p w14:paraId="41507E44" w14:textId="0FDC076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808C215" w14:textId="6E40860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130A6F22" w14:textId="3C62D89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1256141E" w14:textId="5857F4F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4E6F2F" w14:textId="415E467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4E67EFB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B0CA8BE"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B27803"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CB2CFA6"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22D4F4DD"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5EC288F1" w14:textId="30A5F13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176,37</w:t>
            </w:r>
          </w:p>
        </w:tc>
        <w:tc>
          <w:tcPr>
            <w:tcW w:w="526" w:type="pct"/>
            <w:tcBorders>
              <w:top w:val="outset" w:sz="6" w:space="0" w:color="000000"/>
              <w:left w:val="outset" w:sz="6" w:space="0" w:color="000000"/>
              <w:bottom w:val="outset" w:sz="6" w:space="0" w:color="000000"/>
              <w:right w:val="outset" w:sz="6" w:space="0" w:color="000000"/>
            </w:tcBorders>
          </w:tcPr>
          <w:p w14:paraId="680C6A67" w14:textId="57838260"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176,37</w:t>
            </w:r>
          </w:p>
        </w:tc>
        <w:tc>
          <w:tcPr>
            <w:tcW w:w="422" w:type="pct"/>
            <w:tcBorders>
              <w:top w:val="outset" w:sz="6" w:space="0" w:color="000000"/>
              <w:left w:val="outset" w:sz="6" w:space="0" w:color="000000"/>
              <w:bottom w:val="outset" w:sz="6" w:space="0" w:color="000000"/>
              <w:right w:val="outset" w:sz="6" w:space="0" w:color="000000"/>
            </w:tcBorders>
          </w:tcPr>
          <w:p w14:paraId="3F5ADDFD" w14:textId="27B33B3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C031452" w14:textId="371B0FA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176,37</w:t>
            </w:r>
          </w:p>
        </w:tc>
        <w:tc>
          <w:tcPr>
            <w:tcW w:w="526" w:type="pct"/>
            <w:tcBorders>
              <w:top w:val="outset" w:sz="6" w:space="0" w:color="000000"/>
              <w:left w:val="outset" w:sz="6" w:space="0" w:color="000000"/>
              <w:bottom w:val="outset" w:sz="6" w:space="0" w:color="000000"/>
              <w:right w:val="outset" w:sz="6" w:space="0" w:color="000000"/>
            </w:tcBorders>
          </w:tcPr>
          <w:p w14:paraId="3D2F465C" w14:textId="2434B03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176,37</w:t>
            </w:r>
          </w:p>
        </w:tc>
        <w:tc>
          <w:tcPr>
            <w:tcW w:w="526" w:type="pct"/>
            <w:tcBorders>
              <w:top w:val="outset" w:sz="6" w:space="0" w:color="000000"/>
              <w:left w:val="outset" w:sz="6" w:space="0" w:color="000000"/>
              <w:bottom w:val="outset" w:sz="6" w:space="0" w:color="000000"/>
              <w:right w:val="outset" w:sz="6" w:space="0" w:color="000000"/>
            </w:tcBorders>
          </w:tcPr>
          <w:p w14:paraId="59AB1694" w14:textId="58C2BBD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8E1FD5" w14:textId="41AD1B2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225BF9A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464284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B1699"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44EB263"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6A1E72C1"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D253A72" w14:textId="7103D61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25,14</w:t>
            </w:r>
          </w:p>
        </w:tc>
        <w:tc>
          <w:tcPr>
            <w:tcW w:w="526" w:type="pct"/>
            <w:tcBorders>
              <w:top w:val="outset" w:sz="6" w:space="0" w:color="000000"/>
              <w:left w:val="outset" w:sz="6" w:space="0" w:color="000000"/>
              <w:bottom w:val="outset" w:sz="6" w:space="0" w:color="000000"/>
              <w:right w:val="outset" w:sz="6" w:space="0" w:color="000000"/>
            </w:tcBorders>
          </w:tcPr>
          <w:p w14:paraId="083FE336" w14:textId="135D6C2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25,14</w:t>
            </w:r>
          </w:p>
        </w:tc>
        <w:tc>
          <w:tcPr>
            <w:tcW w:w="422" w:type="pct"/>
            <w:tcBorders>
              <w:top w:val="outset" w:sz="6" w:space="0" w:color="000000"/>
              <w:left w:val="outset" w:sz="6" w:space="0" w:color="000000"/>
              <w:bottom w:val="outset" w:sz="6" w:space="0" w:color="000000"/>
              <w:right w:val="outset" w:sz="6" w:space="0" w:color="000000"/>
            </w:tcBorders>
          </w:tcPr>
          <w:p w14:paraId="15FC4026" w14:textId="38A6CFB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935A7C2" w14:textId="145833E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25,14</w:t>
            </w:r>
          </w:p>
        </w:tc>
        <w:tc>
          <w:tcPr>
            <w:tcW w:w="526" w:type="pct"/>
            <w:tcBorders>
              <w:top w:val="outset" w:sz="6" w:space="0" w:color="000000"/>
              <w:left w:val="outset" w:sz="6" w:space="0" w:color="000000"/>
              <w:bottom w:val="outset" w:sz="6" w:space="0" w:color="000000"/>
              <w:right w:val="outset" w:sz="6" w:space="0" w:color="000000"/>
            </w:tcBorders>
          </w:tcPr>
          <w:p w14:paraId="6A71688F" w14:textId="16CCC2B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25,14</w:t>
            </w:r>
          </w:p>
        </w:tc>
        <w:tc>
          <w:tcPr>
            <w:tcW w:w="526" w:type="pct"/>
            <w:tcBorders>
              <w:top w:val="outset" w:sz="6" w:space="0" w:color="000000"/>
              <w:left w:val="outset" w:sz="6" w:space="0" w:color="000000"/>
              <w:bottom w:val="outset" w:sz="6" w:space="0" w:color="000000"/>
              <w:right w:val="outset" w:sz="6" w:space="0" w:color="000000"/>
            </w:tcBorders>
          </w:tcPr>
          <w:p w14:paraId="1BC520CD" w14:textId="28F8285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4880CB2" w14:textId="532FBA9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314CD0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D857893"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6F7160"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25D3EC7"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4E3E1609" w14:textId="77777777" w:rsidR="002F50EA" w:rsidRPr="00BC54C9" w:rsidRDefault="002F50EA" w:rsidP="002F50EA">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EE02486" w14:textId="0E8638A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219,49</w:t>
            </w:r>
          </w:p>
        </w:tc>
        <w:tc>
          <w:tcPr>
            <w:tcW w:w="526" w:type="pct"/>
            <w:tcBorders>
              <w:top w:val="outset" w:sz="6" w:space="0" w:color="000000"/>
              <w:left w:val="outset" w:sz="6" w:space="0" w:color="000000"/>
              <w:bottom w:val="outset" w:sz="6" w:space="0" w:color="000000"/>
              <w:right w:val="outset" w:sz="6" w:space="0" w:color="000000"/>
            </w:tcBorders>
          </w:tcPr>
          <w:p w14:paraId="37E5FD93" w14:textId="4402BC2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219,49</w:t>
            </w:r>
          </w:p>
        </w:tc>
        <w:tc>
          <w:tcPr>
            <w:tcW w:w="422" w:type="pct"/>
            <w:tcBorders>
              <w:top w:val="outset" w:sz="6" w:space="0" w:color="000000"/>
              <w:left w:val="outset" w:sz="6" w:space="0" w:color="000000"/>
              <w:bottom w:val="outset" w:sz="6" w:space="0" w:color="000000"/>
              <w:right w:val="outset" w:sz="6" w:space="0" w:color="000000"/>
            </w:tcBorders>
          </w:tcPr>
          <w:p w14:paraId="0D3DC287" w14:textId="3F9ACA6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55C6B85" w14:textId="4855F7F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219,49</w:t>
            </w:r>
          </w:p>
        </w:tc>
        <w:tc>
          <w:tcPr>
            <w:tcW w:w="526" w:type="pct"/>
            <w:tcBorders>
              <w:top w:val="outset" w:sz="6" w:space="0" w:color="000000"/>
              <w:left w:val="outset" w:sz="6" w:space="0" w:color="000000"/>
              <w:bottom w:val="outset" w:sz="6" w:space="0" w:color="000000"/>
              <w:right w:val="outset" w:sz="6" w:space="0" w:color="000000"/>
            </w:tcBorders>
          </w:tcPr>
          <w:p w14:paraId="159582D1" w14:textId="2516754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219,49</w:t>
            </w:r>
          </w:p>
        </w:tc>
        <w:tc>
          <w:tcPr>
            <w:tcW w:w="526" w:type="pct"/>
            <w:tcBorders>
              <w:top w:val="outset" w:sz="6" w:space="0" w:color="000000"/>
              <w:left w:val="outset" w:sz="6" w:space="0" w:color="000000"/>
              <w:bottom w:val="outset" w:sz="6" w:space="0" w:color="000000"/>
              <w:right w:val="outset" w:sz="6" w:space="0" w:color="000000"/>
            </w:tcBorders>
          </w:tcPr>
          <w:p w14:paraId="23C859EE" w14:textId="6916F74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2EB64F" w14:textId="3119E56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5B95904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761A7F9"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75D8AB"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C05F076"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AE6BEA0" w14:textId="77777777" w:rsidR="002F50EA" w:rsidRPr="00BC54C9" w:rsidRDefault="002F50EA" w:rsidP="002F50EA">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112BDF36" w14:textId="77777777" w:rsidR="002F50EA"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1EE159" w14:textId="77777777" w:rsidR="002F50EA"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B7FF27" w14:textId="77777777" w:rsidR="002F50EA"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C4639F"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2E862D"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DE6E20"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3338C2E" w14:textId="77777777" w:rsidR="002F50EA" w:rsidRPr="00BC54C9" w:rsidRDefault="002F50EA" w:rsidP="002F50EA">
            <w:pPr>
              <w:pStyle w:val="NormalnyWeb"/>
              <w:jc w:val="center"/>
              <w:rPr>
                <w:rFonts w:asciiTheme="minorHAnsi" w:hAnsiTheme="minorHAnsi" w:cstheme="minorHAnsi"/>
              </w:rPr>
            </w:pPr>
          </w:p>
        </w:tc>
      </w:tr>
      <w:tr w:rsidR="002F50EA" w:rsidRPr="00BC54C9" w14:paraId="16D8A2D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C40C1A"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610FF8F" w14:textId="0E7E3400" w:rsidR="002F50EA" w:rsidRPr="00A7668B" w:rsidRDefault="002F50EA" w:rsidP="002F50EA">
            <w:pPr>
              <w:pStyle w:val="NormalnyWeb"/>
              <w:jc w:val="center"/>
              <w:rPr>
                <w:rFonts w:asciiTheme="minorHAnsi" w:hAnsiTheme="minorHAnsi" w:cstheme="minorHAnsi"/>
                <w:i/>
                <w:iCs/>
              </w:rPr>
            </w:pPr>
            <w:r w:rsidRPr="00A7668B">
              <w:rPr>
                <w:rFonts w:asciiTheme="minorHAnsi" w:hAnsiTheme="minorHAnsi" w:cstheme="minorHAnsi"/>
                <w:i/>
                <w:iCs/>
              </w:rPr>
              <w:t>75109</w:t>
            </w:r>
          </w:p>
        </w:tc>
        <w:tc>
          <w:tcPr>
            <w:tcW w:w="222" w:type="pct"/>
            <w:tcBorders>
              <w:top w:val="outset" w:sz="6" w:space="0" w:color="000000"/>
              <w:left w:val="outset" w:sz="6" w:space="0" w:color="000000"/>
              <w:bottom w:val="outset" w:sz="6" w:space="0" w:color="000000"/>
              <w:right w:val="outset" w:sz="6" w:space="0" w:color="000000"/>
            </w:tcBorders>
          </w:tcPr>
          <w:p w14:paraId="6529010A" w14:textId="77777777" w:rsidR="002F50EA" w:rsidRPr="00A7668B" w:rsidRDefault="002F50EA" w:rsidP="002F50EA">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tcPr>
          <w:p w14:paraId="7119D2A4" w14:textId="6A228DF6" w:rsidR="002F50EA" w:rsidRPr="00A7668B" w:rsidRDefault="002F50EA" w:rsidP="002F50EA">
            <w:pPr>
              <w:pStyle w:val="Nagwek2"/>
              <w:rPr>
                <w:rFonts w:asciiTheme="minorHAnsi" w:hAnsiTheme="minorHAnsi" w:cstheme="minorHAnsi"/>
                <w:b w:val="0"/>
                <w:i/>
                <w:iCs/>
                <w:sz w:val="24"/>
                <w:szCs w:val="24"/>
              </w:rPr>
            </w:pPr>
            <w:r w:rsidRPr="00A7668B">
              <w:rPr>
                <w:rFonts w:asciiTheme="minorHAnsi" w:hAnsiTheme="minorHAnsi" w:cstheme="minorHAnsi"/>
                <w:b w:val="0"/>
                <w:i/>
                <w:iCs/>
                <w:sz w:val="24"/>
                <w:szCs w:val="24"/>
              </w:rPr>
              <w:t xml:space="preserve">Wybory do rad gmin, rad powiatów i sejmików województw, wybory wójtów, </w:t>
            </w:r>
            <w:r w:rsidRPr="00A7668B">
              <w:rPr>
                <w:rFonts w:asciiTheme="minorHAnsi" w:hAnsiTheme="minorHAnsi" w:cstheme="minorHAnsi"/>
                <w:b w:val="0"/>
                <w:i/>
                <w:iCs/>
                <w:sz w:val="24"/>
                <w:szCs w:val="24"/>
              </w:rPr>
              <w:lastRenderedPageBreak/>
              <w:t>burmistrzów i prezydentów miast oraz referenda gminne, powiatowe i wojewódzkie</w:t>
            </w:r>
          </w:p>
        </w:tc>
        <w:tc>
          <w:tcPr>
            <w:tcW w:w="526" w:type="pct"/>
            <w:tcBorders>
              <w:top w:val="outset" w:sz="6" w:space="0" w:color="000000"/>
              <w:left w:val="outset" w:sz="6" w:space="0" w:color="000000"/>
              <w:bottom w:val="outset" w:sz="6" w:space="0" w:color="000000"/>
              <w:right w:val="outset" w:sz="6" w:space="0" w:color="000000"/>
            </w:tcBorders>
          </w:tcPr>
          <w:p w14:paraId="06B2E102" w14:textId="2BE18A2F"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lastRenderedPageBreak/>
              <w:t>6.341,00</w:t>
            </w:r>
          </w:p>
        </w:tc>
        <w:tc>
          <w:tcPr>
            <w:tcW w:w="526" w:type="pct"/>
            <w:tcBorders>
              <w:top w:val="outset" w:sz="6" w:space="0" w:color="000000"/>
              <w:left w:val="outset" w:sz="6" w:space="0" w:color="000000"/>
              <w:bottom w:val="outset" w:sz="6" w:space="0" w:color="000000"/>
              <w:right w:val="outset" w:sz="6" w:space="0" w:color="000000"/>
            </w:tcBorders>
          </w:tcPr>
          <w:p w14:paraId="176EADEB" w14:textId="03814908"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t>3.240,21</w:t>
            </w:r>
          </w:p>
        </w:tc>
        <w:tc>
          <w:tcPr>
            <w:tcW w:w="422" w:type="pct"/>
            <w:tcBorders>
              <w:top w:val="outset" w:sz="6" w:space="0" w:color="000000"/>
              <w:left w:val="outset" w:sz="6" w:space="0" w:color="000000"/>
              <w:bottom w:val="outset" w:sz="6" w:space="0" w:color="000000"/>
              <w:right w:val="outset" w:sz="6" w:space="0" w:color="000000"/>
            </w:tcBorders>
          </w:tcPr>
          <w:p w14:paraId="0C12DFF3" w14:textId="7E815741"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t>51,10</w:t>
            </w:r>
          </w:p>
        </w:tc>
        <w:tc>
          <w:tcPr>
            <w:tcW w:w="526" w:type="pct"/>
            <w:tcBorders>
              <w:top w:val="outset" w:sz="6" w:space="0" w:color="000000"/>
              <w:left w:val="outset" w:sz="6" w:space="0" w:color="000000"/>
              <w:bottom w:val="outset" w:sz="6" w:space="0" w:color="000000"/>
              <w:right w:val="outset" w:sz="6" w:space="0" w:color="000000"/>
            </w:tcBorders>
          </w:tcPr>
          <w:p w14:paraId="4B261D02" w14:textId="699E079F"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t>6.341,00</w:t>
            </w:r>
          </w:p>
        </w:tc>
        <w:tc>
          <w:tcPr>
            <w:tcW w:w="526" w:type="pct"/>
            <w:tcBorders>
              <w:top w:val="outset" w:sz="6" w:space="0" w:color="000000"/>
              <w:left w:val="outset" w:sz="6" w:space="0" w:color="000000"/>
              <w:bottom w:val="outset" w:sz="6" w:space="0" w:color="000000"/>
              <w:right w:val="outset" w:sz="6" w:space="0" w:color="000000"/>
            </w:tcBorders>
          </w:tcPr>
          <w:p w14:paraId="1033A441" w14:textId="6E974F00"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t>3.240,21</w:t>
            </w:r>
          </w:p>
        </w:tc>
        <w:tc>
          <w:tcPr>
            <w:tcW w:w="526" w:type="pct"/>
            <w:tcBorders>
              <w:top w:val="outset" w:sz="6" w:space="0" w:color="000000"/>
              <w:left w:val="outset" w:sz="6" w:space="0" w:color="000000"/>
              <w:bottom w:val="outset" w:sz="6" w:space="0" w:color="000000"/>
              <w:right w:val="outset" w:sz="6" w:space="0" w:color="000000"/>
            </w:tcBorders>
          </w:tcPr>
          <w:p w14:paraId="283112E1" w14:textId="4983064C"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DADFD3A" w14:textId="429575F0" w:rsidR="002F50EA" w:rsidRPr="00A7668B" w:rsidRDefault="002F50EA" w:rsidP="002F50EA">
            <w:pPr>
              <w:pStyle w:val="NormalnyWeb"/>
              <w:jc w:val="center"/>
              <w:rPr>
                <w:rFonts w:asciiTheme="minorHAnsi" w:hAnsiTheme="minorHAnsi" w:cstheme="minorHAnsi"/>
                <w:i/>
                <w:iCs/>
              </w:rPr>
            </w:pPr>
            <w:r>
              <w:rPr>
                <w:rFonts w:asciiTheme="minorHAnsi" w:hAnsiTheme="minorHAnsi" w:cstheme="minorHAnsi"/>
                <w:i/>
                <w:iCs/>
              </w:rPr>
              <w:t>-</w:t>
            </w:r>
          </w:p>
        </w:tc>
      </w:tr>
      <w:tr w:rsidR="002F50EA" w:rsidRPr="00BC54C9" w14:paraId="053EF80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212BFFD"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5C2BEC"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F0DBC7F"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D054414" w14:textId="77777777" w:rsidR="002F50EA" w:rsidRPr="00BC54C9" w:rsidRDefault="002F50EA" w:rsidP="002F50EA">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2E119B58" w14:textId="77777777" w:rsidR="002F50EA"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813DE8" w14:textId="77777777" w:rsidR="002F50EA"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30DD4D" w14:textId="77777777" w:rsidR="002F50EA"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A69BBA"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B116B8"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C17D44"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EF6D40" w14:textId="77777777" w:rsidR="002F50EA" w:rsidRPr="00BC54C9" w:rsidRDefault="002F50EA" w:rsidP="002F50EA">
            <w:pPr>
              <w:pStyle w:val="NormalnyWeb"/>
              <w:jc w:val="center"/>
              <w:rPr>
                <w:rFonts w:asciiTheme="minorHAnsi" w:hAnsiTheme="minorHAnsi" w:cstheme="minorHAnsi"/>
              </w:rPr>
            </w:pPr>
          </w:p>
        </w:tc>
      </w:tr>
      <w:tr w:rsidR="002F50EA" w:rsidRPr="00BC54C9" w14:paraId="3E2DEF5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826368"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2C8425"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5D6408F" w14:textId="6B09FDD6" w:rsidR="002F50EA" w:rsidRPr="00A7668B" w:rsidRDefault="002F50EA" w:rsidP="002F50EA">
            <w:pPr>
              <w:pStyle w:val="NormalnyWeb"/>
              <w:jc w:val="center"/>
              <w:rPr>
                <w:rFonts w:asciiTheme="minorHAnsi" w:hAnsiTheme="minorHAnsi" w:cstheme="minorHAnsi"/>
              </w:rPr>
            </w:pPr>
            <w:r w:rsidRPr="00A7668B">
              <w:rPr>
                <w:rFonts w:asciiTheme="minorHAnsi" w:hAnsiTheme="minorHAnsi" w:cstheme="minorHAnsi"/>
              </w:rPr>
              <w:t>3030</w:t>
            </w:r>
          </w:p>
        </w:tc>
        <w:tc>
          <w:tcPr>
            <w:tcW w:w="743" w:type="pct"/>
            <w:tcBorders>
              <w:top w:val="outset" w:sz="6" w:space="0" w:color="000000"/>
              <w:left w:val="outset" w:sz="6" w:space="0" w:color="000000"/>
              <w:bottom w:val="outset" w:sz="6" w:space="0" w:color="000000"/>
              <w:right w:val="outset" w:sz="6" w:space="0" w:color="000000"/>
            </w:tcBorders>
          </w:tcPr>
          <w:p w14:paraId="57775B81" w14:textId="795BF998" w:rsidR="002F50EA" w:rsidRPr="00A7668B" w:rsidRDefault="002F50EA" w:rsidP="002F50EA">
            <w:pPr>
              <w:pStyle w:val="Nagwek2"/>
              <w:rPr>
                <w:rFonts w:asciiTheme="minorHAnsi" w:hAnsiTheme="minorHAnsi" w:cstheme="minorHAnsi"/>
                <w:b w:val="0"/>
                <w:bCs w:val="0"/>
                <w:sz w:val="24"/>
                <w:szCs w:val="24"/>
              </w:rPr>
            </w:pPr>
            <w:r w:rsidRPr="00A7668B">
              <w:rPr>
                <w:rFonts w:asciiTheme="minorHAnsi" w:hAnsiTheme="minorHAnsi" w:cstheme="minorHAnsi"/>
                <w:b w:val="0"/>
                <w:bCs w:val="0"/>
                <w:sz w:val="24"/>
                <w:szCs w:val="24"/>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18FE4E7D" w14:textId="63261575"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2.550,00</w:t>
            </w:r>
          </w:p>
        </w:tc>
        <w:tc>
          <w:tcPr>
            <w:tcW w:w="526" w:type="pct"/>
            <w:tcBorders>
              <w:top w:val="outset" w:sz="6" w:space="0" w:color="000000"/>
              <w:left w:val="outset" w:sz="6" w:space="0" w:color="000000"/>
              <w:bottom w:val="outset" w:sz="6" w:space="0" w:color="000000"/>
              <w:right w:val="outset" w:sz="6" w:space="0" w:color="000000"/>
            </w:tcBorders>
          </w:tcPr>
          <w:p w14:paraId="6F15D717" w14:textId="3639C9CA"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2.550,00</w:t>
            </w:r>
          </w:p>
        </w:tc>
        <w:tc>
          <w:tcPr>
            <w:tcW w:w="422" w:type="pct"/>
            <w:tcBorders>
              <w:top w:val="outset" w:sz="6" w:space="0" w:color="000000"/>
              <w:left w:val="outset" w:sz="6" w:space="0" w:color="000000"/>
              <w:bottom w:val="outset" w:sz="6" w:space="0" w:color="000000"/>
              <w:right w:val="outset" w:sz="6" w:space="0" w:color="000000"/>
            </w:tcBorders>
          </w:tcPr>
          <w:p w14:paraId="33E98AB6" w14:textId="3644D490"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17B3D9D" w14:textId="3DBEB6F3"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2.550,00</w:t>
            </w:r>
          </w:p>
        </w:tc>
        <w:tc>
          <w:tcPr>
            <w:tcW w:w="526" w:type="pct"/>
            <w:tcBorders>
              <w:top w:val="outset" w:sz="6" w:space="0" w:color="000000"/>
              <w:left w:val="outset" w:sz="6" w:space="0" w:color="000000"/>
              <w:bottom w:val="outset" w:sz="6" w:space="0" w:color="000000"/>
              <w:right w:val="outset" w:sz="6" w:space="0" w:color="000000"/>
            </w:tcBorders>
          </w:tcPr>
          <w:p w14:paraId="0FF76D2E" w14:textId="587D5D2C"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2.550,00</w:t>
            </w:r>
          </w:p>
        </w:tc>
        <w:tc>
          <w:tcPr>
            <w:tcW w:w="526" w:type="pct"/>
            <w:tcBorders>
              <w:top w:val="outset" w:sz="6" w:space="0" w:color="000000"/>
              <w:left w:val="outset" w:sz="6" w:space="0" w:color="000000"/>
              <w:bottom w:val="outset" w:sz="6" w:space="0" w:color="000000"/>
              <w:right w:val="outset" w:sz="6" w:space="0" w:color="000000"/>
            </w:tcBorders>
          </w:tcPr>
          <w:p w14:paraId="22243995" w14:textId="7ADA5A57"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C1C19F" w14:textId="25C8B9DD" w:rsidR="002F50EA" w:rsidRPr="00A7668B"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0C11D6F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448666"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E4C74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9BEC36B" w14:textId="2117AC66" w:rsidR="002F50EA" w:rsidRPr="00A7668B" w:rsidRDefault="002F50EA" w:rsidP="002F50EA">
            <w:pPr>
              <w:pStyle w:val="NormalnyWeb"/>
              <w:jc w:val="center"/>
              <w:rPr>
                <w:rFonts w:asciiTheme="minorHAnsi" w:hAnsiTheme="minorHAnsi" w:cstheme="minorHAnsi"/>
              </w:rPr>
            </w:pPr>
            <w:r w:rsidRPr="00A7668B">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tcPr>
          <w:p w14:paraId="665BAFAB" w14:textId="243D7755" w:rsidR="002F50EA" w:rsidRPr="00A7668B" w:rsidRDefault="002F50EA" w:rsidP="002F50EA">
            <w:pPr>
              <w:pStyle w:val="Nagwek2"/>
              <w:rPr>
                <w:rFonts w:asciiTheme="minorHAnsi" w:hAnsiTheme="minorHAnsi" w:cstheme="minorHAnsi"/>
                <w:b w:val="0"/>
                <w:bCs w:val="0"/>
                <w:sz w:val="24"/>
                <w:szCs w:val="24"/>
              </w:rPr>
            </w:pPr>
            <w:r w:rsidRPr="00A7668B">
              <w:rPr>
                <w:rFonts w:asciiTheme="minorHAnsi" w:hAnsiTheme="minorHAnsi" w:cstheme="minorHAnsi"/>
                <w:b w:val="0"/>
                <w:bCs w:val="0"/>
                <w:sz w:val="24"/>
                <w:szCs w:val="24"/>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666F1E1E" w14:textId="73344196" w:rsidR="002F50EA" w:rsidRDefault="002F50EA" w:rsidP="002F50EA">
            <w:pPr>
              <w:pStyle w:val="NormalnyWeb"/>
              <w:jc w:val="center"/>
              <w:rPr>
                <w:rFonts w:asciiTheme="minorHAnsi" w:hAnsiTheme="minorHAnsi" w:cstheme="minorHAnsi"/>
              </w:rPr>
            </w:pPr>
            <w:r>
              <w:rPr>
                <w:rFonts w:asciiTheme="minorHAnsi" w:hAnsiTheme="minorHAnsi" w:cstheme="minorHAnsi"/>
              </w:rPr>
              <w:t>510,00</w:t>
            </w:r>
          </w:p>
        </w:tc>
        <w:tc>
          <w:tcPr>
            <w:tcW w:w="526" w:type="pct"/>
            <w:tcBorders>
              <w:top w:val="outset" w:sz="6" w:space="0" w:color="000000"/>
              <w:left w:val="outset" w:sz="6" w:space="0" w:color="000000"/>
              <w:bottom w:val="outset" w:sz="6" w:space="0" w:color="000000"/>
              <w:right w:val="outset" w:sz="6" w:space="0" w:color="000000"/>
            </w:tcBorders>
          </w:tcPr>
          <w:p w14:paraId="4FE34D6C" w14:textId="27FA54E4" w:rsidR="002F50EA" w:rsidRDefault="002F50EA" w:rsidP="002F50EA">
            <w:pPr>
              <w:pStyle w:val="NormalnyWeb"/>
              <w:jc w:val="center"/>
              <w:rPr>
                <w:rFonts w:asciiTheme="minorHAnsi" w:hAnsiTheme="minorHAnsi" w:cstheme="minorHAnsi"/>
              </w:rPr>
            </w:pPr>
            <w:r>
              <w:rPr>
                <w:rFonts w:asciiTheme="minorHAnsi" w:hAnsiTheme="minorHAnsi" w:cstheme="minorHAnsi"/>
              </w:rPr>
              <w:t>478,17</w:t>
            </w:r>
          </w:p>
        </w:tc>
        <w:tc>
          <w:tcPr>
            <w:tcW w:w="422" w:type="pct"/>
            <w:tcBorders>
              <w:top w:val="outset" w:sz="6" w:space="0" w:color="000000"/>
              <w:left w:val="outset" w:sz="6" w:space="0" w:color="000000"/>
              <w:bottom w:val="outset" w:sz="6" w:space="0" w:color="000000"/>
              <w:right w:val="outset" w:sz="6" w:space="0" w:color="000000"/>
            </w:tcBorders>
          </w:tcPr>
          <w:p w14:paraId="5E1E10FC" w14:textId="1946D7F0" w:rsidR="002F50EA" w:rsidRDefault="002F50EA" w:rsidP="002F50EA">
            <w:pPr>
              <w:pStyle w:val="NormalnyWeb"/>
              <w:jc w:val="center"/>
              <w:rPr>
                <w:rFonts w:asciiTheme="minorHAnsi" w:hAnsiTheme="minorHAnsi" w:cstheme="minorHAnsi"/>
              </w:rPr>
            </w:pPr>
            <w:r>
              <w:rPr>
                <w:rFonts w:asciiTheme="minorHAnsi" w:hAnsiTheme="minorHAnsi" w:cstheme="minorHAnsi"/>
              </w:rPr>
              <w:t>93,76</w:t>
            </w:r>
          </w:p>
        </w:tc>
        <w:tc>
          <w:tcPr>
            <w:tcW w:w="526" w:type="pct"/>
            <w:tcBorders>
              <w:top w:val="outset" w:sz="6" w:space="0" w:color="000000"/>
              <w:left w:val="outset" w:sz="6" w:space="0" w:color="000000"/>
              <w:bottom w:val="outset" w:sz="6" w:space="0" w:color="000000"/>
              <w:right w:val="outset" w:sz="6" w:space="0" w:color="000000"/>
            </w:tcBorders>
          </w:tcPr>
          <w:p w14:paraId="427E6AD7" w14:textId="5C6C331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510,00</w:t>
            </w:r>
          </w:p>
        </w:tc>
        <w:tc>
          <w:tcPr>
            <w:tcW w:w="526" w:type="pct"/>
            <w:tcBorders>
              <w:top w:val="outset" w:sz="6" w:space="0" w:color="000000"/>
              <w:left w:val="outset" w:sz="6" w:space="0" w:color="000000"/>
              <w:bottom w:val="outset" w:sz="6" w:space="0" w:color="000000"/>
              <w:right w:val="outset" w:sz="6" w:space="0" w:color="000000"/>
            </w:tcBorders>
          </w:tcPr>
          <w:p w14:paraId="06D5850A" w14:textId="3DF16FA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478,17</w:t>
            </w:r>
          </w:p>
        </w:tc>
        <w:tc>
          <w:tcPr>
            <w:tcW w:w="526" w:type="pct"/>
            <w:tcBorders>
              <w:top w:val="outset" w:sz="6" w:space="0" w:color="000000"/>
              <w:left w:val="outset" w:sz="6" w:space="0" w:color="000000"/>
              <w:bottom w:val="outset" w:sz="6" w:space="0" w:color="000000"/>
              <w:right w:val="outset" w:sz="6" w:space="0" w:color="000000"/>
            </w:tcBorders>
          </w:tcPr>
          <w:p w14:paraId="485D7652" w14:textId="208F0950"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910FA4" w14:textId="2A64F41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F166FE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F7415FB"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7BF99A"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623645D" w14:textId="6517CD25" w:rsidR="002F50EA" w:rsidRPr="00A7668B" w:rsidRDefault="002F50EA" w:rsidP="002F50EA">
            <w:pPr>
              <w:pStyle w:val="NormalnyWeb"/>
              <w:jc w:val="center"/>
              <w:rPr>
                <w:rFonts w:asciiTheme="minorHAnsi" w:hAnsiTheme="minorHAnsi" w:cstheme="minorHAnsi"/>
              </w:rPr>
            </w:pPr>
            <w:r w:rsidRPr="00A7668B">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tcPr>
          <w:p w14:paraId="16CDE7FA" w14:textId="5D25F967" w:rsidR="002F50EA" w:rsidRPr="00A7668B" w:rsidRDefault="002F50EA" w:rsidP="002F50EA">
            <w:pPr>
              <w:pStyle w:val="Nagwek2"/>
              <w:rPr>
                <w:rFonts w:asciiTheme="minorHAnsi" w:hAnsiTheme="minorHAnsi" w:cstheme="minorHAnsi"/>
                <w:b w:val="0"/>
                <w:bCs w:val="0"/>
                <w:sz w:val="24"/>
                <w:szCs w:val="24"/>
              </w:rPr>
            </w:pPr>
            <w:r w:rsidRPr="00A7668B">
              <w:rPr>
                <w:rFonts w:asciiTheme="minorHAnsi" w:hAnsiTheme="minorHAnsi" w:cstheme="minorHAnsi"/>
                <w:b w:val="0"/>
                <w:bCs w:val="0"/>
                <w:sz w:val="24"/>
                <w:szCs w:val="24"/>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4493164" w14:textId="64FECBB2" w:rsidR="002F50EA" w:rsidRDefault="002F50EA" w:rsidP="002F50EA">
            <w:pPr>
              <w:pStyle w:val="NormalnyWeb"/>
              <w:jc w:val="center"/>
              <w:rPr>
                <w:rFonts w:asciiTheme="minorHAnsi" w:hAnsiTheme="minorHAnsi" w:cstheme="minorHAnsi"/>
              </w:rPr>
            </w:pPr>
            <w:r>
              <w:rPr>
                <w:rFonts w:asciiTheme="minorHAnsi" w:hAnsiTheme="minorHAnsi" w:cstheme="minorHAnsi"/>
              </w:rPr>
              <w:t>85,00</w:t>
            </w:r>
          </w:p>
        </w:tc>
        <w:tc>
          <w:tcPr>
            <w:tcW w:w="526" w:type="pct"/>
            <w:tcBorders>
              <w:top w:val="outset" w:sz="6" w:space="0" w:color="000000"/>
              <w:left w:val="outset" w:sz="6" w:space="0" w:color="000000"/>
              <w:bottom w:val="outset" w:sz="6" w:space="0" w:color="000000"/>
              <w:right w:val="outset" w:sz="6" w:space="0" w:color="000000"/>
            </w:tcBorders>
          </w:tcPr>
          <w:p w14:paraId="36F8C5C9" w14:textId="686DAB8B" w:rsidR="002F50EA" w:rsidRDefault="002F50EA" w:rsidP="002F50EA">
            <w:pPr>
              <w:pStyle w:val="NormalnyWeb"/>
              <w:jc w:val="center"/>
              <w:rPr>
                <w:rFonts w:asciiTheme="minorHAnsi" w:hAnsiTheme="minorHAnsi" w:cstheme="minorHAnsi"/>
              </w:rPr>
            </w:pPr>
            <w:r>
              <w:rPr>
                <w:rFonts w:asciiTheme="minorHAnsi" w:hAnsiTheme="minorHAnsi" w:cstheme="minorHAnsi"/>
              </w:rPr>
              <w:t>82,20</w:t>
            </w:r>
          </w:p>
        </w:tc>
        <w:tc>
          <w:tcPr>
            <w:tcW w:w="422" w:type="pct"/>
            <w:tcBorders>
              <w:top w:val="outset" w:sz="6" w:space="0" w:color="000000"/>
              <w:left w:val="outset" w:sz="6" w:space="0" w:color="000000"/>
              <w:bottom w:val="outset" w:sz="6" w:space="0" w:color="000000"/>
              <w:right w:val="outset" w:sz="6" w:space="0" w:color="000000"/>
            </w:tcBorders>
          </w:tcPr>
          <w:p w14:paraId="00C87EA0" w14:textId="56292BAD" w:rsidR="002F50EA" w:rsidRDefault="002F50EA" w:rsidP="002F50EA">
            <w:pPr>
              <w:pStyle w:val="NormalnyWeb"/>
              <w:jc w:val="center"/>
              <w:rPr>
                <w:rFonts w:asciiTheme="minorHAnsi" w:hAnsiTheme="minorHAnsi" w:cstheme="minorHAnsi"/>
              </w:rPr>
            </w:pPr>
            <w:r>
              <w:rPr>
                <w:rFonts w:asciiTheme="minorHAnsi" w:hAnsiTheme="minorHAnsi" w:cstheme="minorHAnsi"/>
              </w:rPr>
              <w:t>96,71</w:t>
            </w:r>
          </w:p>
        </w:tc>
        <w:tc>
          <w:tcPr>
            <w:tcW w:w="526" w:type="pct"/>
            <w:tcBorders>
              <w:top w:val="outset" w:sz="6" w:space="0" w:color="000000"/>
              <w:left w:val="outset" w:sz="6" w:space="0" w:color="000000"/>
              <w:bottom w:val="outset" w:sz="6" w:space="0" w:color="000000"/>
              <w:right w:val="outset" w:sz="6" w:space="0" w:color="000000"/>
            </w:tcBorders>
          </w:tcPr>
          <w:p w14:paraId="26AE61FF" w14:textId="7254E8C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85,00</w:t>
            </w:r>
          </w:p>
        </w:tc>
        <w:tc>
          <w:tcPr>
            <w:tcW w:w="526" w:type="pct"/>
            <w:tcBorders>
              <w:top w:val="outset" w:sz="6" w:space="0" w:color="000000"/>
              <w:left w:val="outset" w:sz="6" w:space="0" w:color="000000"/>
              <w:bottom w:val="outset" w:sz="6" w:space="0" w:color="000000"/>
              <w:right w:val="outset" w:sz="6" w:space="0" w:color="000000"/>
            </w:tcBorders>
          </w:tcPr>
          <w:p w14:paraId="0AF22B03" w14:textId="3E73F4D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82,20</w:t>
            </w:r>
          </w:p>
        </w:tc>
        <w:tc>
          <w:tcPr>
            <w:tcW w:w="526" w:type="pct"/>
            <w:tcBorders>
              <w:top w:val="outset" w:sz="6" w:space="0" w:color="000000"/>
              <w:left w:val="outset" w:sz="6" w:space="0" w:color="000000"/>
              <w:bottom w:val="outset" w:sz="6" w:space="0" w:color="000000"/>
              <w:right w:val="outset" w:sz="6" w:space="0" w:color="000000"/>
            </w:tcBorders>
          </w:tcPr>
          <w:p w14:paraId="0768D9FD" w14:textId="7DF5E34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C7F6A1B" w14:textId="5D1C5C4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674B67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4E41D77"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4B53DE"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ADD4C61" w14:textId="14DDD304" w:rsidR="002F50EA" w:rsidRPr="00A7668B" w:rsidRDefault="002F50EA" w:rsidP="002F50EA">
            <w:pPr>
              <w:pStyle w:val="NormalnyWeb"/>
              <w:jc w:val="center"/>
              <w:rPr>
                <w:rFonts w:asciiTheme="minorHAnsi" w:hAnsiTheme="minorHAnsi" w:cstheme="minorHAnsi"/>
              </w:rPr>
            </w:pPr>
            <w:r w:rsidRPr="00A7668B">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tcPr>
          <w:p w14:paraId="76C81242" w14:textId="1CF4F7D4" w:rsidR="002F50EA" w:rsidRPr="00A7668B" w:rsidRDefault="002F50EA" w:rsidP="002F50EA">
            <w:pPr>
              <w:pStyle w:val="Nagwek2"/>
              <w:rPr>
                <w:rFonts w:asciiTheme="minorHAnsi" w:hAnsiTheme="minorHAnsi" w:cstheme="minorHAnsi"/>
                <w:b w:val="0"/>
                <w:bCs w:val="0"/>
                <w:sz w:val="24"/>
                <w:szCs w:val="24"/>
              </w:rPr>
            </w:pPr>
            <w:r w:rsidRPr="00A7668B">
              <w:rPr>
                <w:rFonts w:asciiTheme="minorHAnsi" w:hAnsiTheme="minorHAnsi" w:cstheme="minorHAnsi"/>
                <w:b w:val="0"/>
                <w:bCs w:val="0"/>
                <w:sz w:val="24"/>
                <w:szCs w:val="24"/>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47152D4" w14:textId="00E73C8F" w:rsidR="002F50EA" w:rsidRDefault="002F50EA" w:rsidP="002F50EA">
            <w:pPr>
              <w:pStyle w:val="NormalnyWeb"/>
              <w:jc w:val="center"/>
              <w:rPr>
                <w:rFonts w:asciiTheme="minorHAnsi" w:hAnsiTheme="minorHAnsi" w:cstheme="minorHAnsi"/>
              </w:rPr>
            </w:pPr>
            <w:r>
              <w:rPr>
                <w:rFonts w:asciiTheme="minorHAnsi" w:hAnsiTheme="minorHAnsi" w:cstheme="minorHAnsi"/>
              </w:rPr>
              <w:t>20,00</w:t>
            </w:r>
          </w:p>
        </w:tc>
        <w:tc>
          <w:tcPr>
            <w:tcW w:w="526" w:type="pct"/>
            <w:tcBorders>
              <w:top w:val="outset" w:sz="6" w:space="0" w:color="000000"/>
              <w:left w:val="outset" w:sz="6" w:space="0" w:color="000000"/>
              <w:bottom w:val="outset" w:sz="6" w:space="0" w:color="000000"/>
              <w:right w:val="outset" w:sz="6" w:space="0" w:color="000000"/>
            </w:tcBorders>
          </w:tcPr>
          <w:p w14:paraId="3A837BBD" w14:textId="35F25071" w:rsidR="002F50EA" w:rsidRDefault="002F50EA" w:rsidP="002F50EA">
            <w:pPr>
              <w:pStyle w:val="NormalnyWeb"/>
              <w:jc w:val="center"/>
              <w:rPr>
                <w:rFonts w:asciiTheme="minorHAnsi" w:hAnsiTheme="minorHAnsi" w:cstheme="minorHAnsi"/>
              </w:rPr>
            </w:pPr>
            <w:r>
              <w:rPr>
                <w:rFonts w:asciiTheme="minorHAnsi" w:hAnsiTheme="minorHAnsi" w:cstheme="minorHAnsi"/>
              </w:rPr>
              <w:t>11,72</w:t>
            </w:r>
          </w:p>
        </w:tc>
        <w:tc>
          <w:tcPr>
            <w:tcW w:w="422" w:type="pct"/>
            <w:tcBorders>
              <w:top w:val="outset" w:sz="6" w:space="0" w:color="000000"/>
              <w:left w:val="outset" w:sz="6" w:space="0" w:color="000000"/>
              <w:bottom w:val="outset" w:sz="6" w:space="0" w:color="000000"/>
              <w:right w:val="outset" w:sz="6" w:space="0" w:color="000000"/>
            </w:tcBorders>
          </w:tcPr>
          <w:p w14:paraId="612ECAB7" w14:textId="586B562A" w:rsidR="002F50EA" w:rsidRDefault="002F50EA" w:rsidP="002F50EA">
            <w:pPr>
              <w:pStyle w:val="NormalnyWeb"/>
              <w:jc w:val="center"/>
              <w:rPr>
                <w:rFonts w:asciiTheme="minorHAnsi" w:hAnsiTheme="minorHAnsi" w:cstheme="minorHAnsi"/>
              </w:rPr>
            </w:pPr>
            <w:r>
              <w:rPr>
                <w:rFonts w:asciiTheme="minorHAnsi" w:hAnsiTheme="minorHAnsi" w:cstheme="minorHAnsi"/>
              </w:rPr>
              <w:t>58,60</w:t>
            </w:r>
          </w:p>
        </w:tc>
        <w:tc>
          <w:tcPr>
            <w:tcW w:w="526" w:type="pct"/>
            <w:tcBorders>
              <w:top w:val="outset" w:sz="6" w:space="0" w:color="000000"/>
              <w:left w:val="outset" w:sz="6" w:space="0" w:color="000000"/>
              <w:bottom w:val="outset" w:sz="6" w:space="0" w:color="000000"/>
              <w:right w:val="outset" w:sz="6" w:space="0" w:color="000000"/>
            </w:tcBorders>
          </w:tcPr>
          <w:p w14:paraId="5B23AC24" w14:textId="0184930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20,00</w:t>
            </w:r>
          </w:p>
        </w:tc>
        <w:tc>
          <w:tcPr>
            <w:tcW w:w="526" w:type="pct"/>
            <w:tcBorders>
              <w:top w:val="outset" w:sz="6" w:space="0" w:color="000000"/>
              <w:left w:val="outset" w:sz="6" w:space="0" w:color="000000"/>
              <w:bottom w:val="outset" w:sz="6" w:space="0" w:color="000000"/>
              <w:right w:val="outset" w:sz="6" w:space="0" w:color="000000"/>
            </w:tcBorders>
          </w:tcPr>
          <w:p w14:paraId="028FBCDF" w14:textId="560952D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11,72</w:t>
            </w:r>
          </w:p>
        </w:tc>
        <w:tc>
          <w:tcPr>
            <w:tcW w:w="526" w:type="pct"/>
            <w:tcBorders>
              <w:top w:val="outset" w:sz="6" w:space="0" w:color="000000"/>
              <w:left w:val="outset" w:sz="6" w:space="0" w:color="000000"/>
              <w:bottom w:val="outset" w:sz="6" w:space="0" w:color="000000"/>
              <w:right w:val="outset" w:sz="6" w:space="0" w:color="000000"/>
            </w:tcBorders>
          </w:tcPr>
          <w:p w14:paraId="5F4D57AE" w14:textId="240DE39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5298F8C" w14:textId="43E10E1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7898F9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7F80D4"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67DF20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8BBA212" w14:textId="7CD43C68"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tcPr>
          <w:p w14:paraId="4145575B" w14:textId="751E4B0D" w:rsidR="002F50EA" w:rsidRPr="00BC54C9" w:rsidRDefault="002F50EA" w:rsidP="002F50EA">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C3512D8" w14:textId="06A8BD6A" w:rsidR="002F50EA" w:rsidRDefault="002F50EA" w:rsidP="002F50EA">
            <w:pPr>
              <w:pStyle w:val="NormalnyWeb"/>
              <w:jc w:val="center"/>
              <w:rPr>
                <w:rFonts w:asciiTheme="minorHAnsi" w:hAnsiTheme="minorHAnsi" w:cstheme="minorHAnsi"/>
              </w:rPr>
            </w:pPr>
            <w:r>
              <w:rPr>
                <w:rFonts w:asciiTheme="minorHAnsi" w:hAnsiTheme="minorHAnsi" w:cstheme="minorHAnsi"/>
              </w:rPr>
              <w:t>2.826,00</w:t>
            </w:r>
          </w:p>
        </w:tc>
        <w:tc>
          <w:tcPr>
            <w:tcW w:w="526" w:type="pct"/>
            <w:tcBorders>
              <w:top w:val="outset" w:sz="6" w:space="0" w:color="000000"/>
              <w:left w:val="outset" w:sz="6" w:space="0" w:color="000000"/>
              <w:bottom w:val="outset" w:sz="6" w:space="0" w:color="000000"/>
              <w:right w:val="outset" w:sz="6" w:space="0" w:color="000000"/>
            </w:tcBorders>
          </w:tcPr>
          <w:p w14:paraId="3B209CEB" w14:textId="5408D7E5" w:rsidR="002F50EA" w:rsidRDefault="002F50EA" w:rsidP="002F50EA">
            <w:pPr>
              <w:pStyle w:val="NormalnyWeb"/>
              <w:jc w:val="center"/>
              <w:rPr>
                <w:rFonts w:asciiTheme="minorHAnsi" w:hAnsiTheme="minorHAnsi" w:cstheme="minorHAnsi"/>
              </w:rPr>
            </w:pPr>
            <w:r>
              <w:rPr>
                <w:rFonts w:asciiTheme="minorHAnsi" w:hAnsiTheme="minorHAnsi" w:cstheme="minorHAnsi"/>
              </w:rPr>
              <w:t>37,88</w:t>
            </w:r>
          </w:p>
        </w:tc>
        <w:tc>
          <w:tcPr>
            <w:tcW w:w="422" w:type="pct"/>
            <w:tcBorders>
              <w:top w:val="outset" w:sz="6" w:space="0" w:color="000000"/>
              <w:left w:val="outset" w:sz="6" w:space="0" w:color="000000"/>
              <w:bottom w:val="outset" w:sz="6" w:space="0" w:color="000000"/>
              <w:right w:val="outset" w:sz="6" w:space="0" w:color="000000"/>
            </w:tcBorders>
          </w:tcPr>
          <w:p w14:paraId="6D30C2E7" w14:textId="3C11BC0B" w:rsidR="002F50EA" w:rsidRDefault="002F50EA" w:rsidP="002F50EA">
            <w:pPr>
              <w:pStyle w:val="NormalnyWeb"/>
              <w:jc w:val="center"/>
              <w:rPr>
                <w:rFonts w:asciiTheme="minorHAnsi" w:hAnsiTheme="minorHAnsi" w:cstheme="minorHAnsi"/>
              </w:rPr>
            </w:pPr>
            <w:r>
              <w:rPr>
                <w:rFonts w:asciiTheme="minorHAnsi" w:hAnsiTheme="minorHAnsi" w:cstheme="minorHAnsi"/>
              </w:rPr>
              <w:t>1,34</w:t>
            </w:r>
          </w:p>
        </w:tc>
        <w:tc>
          <w:tcPr>
            <w:tcW w:w="526" w:type="pct"/>
            <w:tcBorders>
              <w:top w:val="outset" w:sz="6" w:space="0" w:color="000000"/>
              <w:left w:val="outset" w:sz="6" w:space="0" w:color="000000"/>
              <w:bottom w:val="outset" w:sz="6" w:space="0" w:color="000000"/>
              <w:right w:val="outset" w:sz="6" w:space="0" w:color="000000"/>
            </w:tcBorders>
          </w:tcPr>
          <w:p w14:paraId="02B20877" w14:textId="3EBC50D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2.826,00</w:t>
            </w:r>
          </w:p>
        </w:tc>
        <w:tc>
          <w:tcPr>
            <w:tcW w:w="526" w:type="pct"/>
            <w:tcBorders>
              <w:top w:val="outset" w:sz="6" w:space="0" w:color="000000"/>
              <w:left w:val="outset" w:sz="6" w:space="0" w:color="000000"/>
              <w:bottom w:val="outset" w:sz="6" w:space="0" w:color="000000"/>
              <w:right w:val="outset" w:sz="6" w:space="0" w:color="000000"/>
            </w:tcBorders>
          </w:tcPr>
          <w:p w14:paraId="02FB6A1E" w14:textId="5975E64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37,88</w:t>
            </w:r>
          </w:p>
        </w:tc>
        <w:tc>
          <w:tcPr>
            <w:tcW w:w="526" w:type="pct"/>
            <w:tcBorders>
              <w:top w:val="outset" w:sz="6" w:space="0" w:color="000000"/>
              <w:left w:val="outset" w:sz="6" w:space="0" w:color="000000"/>
              <w:bottom w:val="outset" w:sz="6" w:space="0" w:color="000000"/>
              <w:right w:val="outset" w:sz="6" w:space="0" w:color="000000"/>
            </w:tcBorders>
          </w:tcPr>
          <w:p w14:paraId="0222ACD0" w14:textId="2BE67A5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74C5C9C" w14:textId="43EF803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B2C83F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4456F30"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C74ACC"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68D3D16" w14:textId="2D778392" w:rsidR="002F50EA" w:rsidRPr="008B1463" w:rsidRDefault="002F50EA" w:rsidP="002F50EA">
            <w:pPr>
              <w:pStyle w:val="NormalnyWeb"/>
              <w:jc w:val="center"/>
              <w:rPr>
                <w:rFonts w:asciiTheme="minorHAnsi" w:hAnsiTheme="minorHAnsi" w:cstheme="minorHAnsi"/>
              </w:rPr>
            </w:pPr>
            <w:r w:rsidRPr="008B1463">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tcPr>
          <w:p w14:paraId="536D720C" w14:textId="5CFF5540" w:rsidR="002F50EA" w:rsidRPr="008B1463" w:rsidRDefault="002F50EA" w:rsidP="002F50EA">
            <w:pPr>
              <w:pStyle w:val="Nagwek2"/>
              <w:rPr>
                <w:rFonts w:asciiTheme="minorHAnsi" w:hAnsiTheme="minorHAnsi" w:cstheme="minorHAnsi"/>
                <w:b w:val="0"/>
                <w:bCs w:val="0"/>
                <w:sz w:val="24"/>
                <w:szCs w:val="24"/>
              </w:rPr>
            </w:pPr>
            <w:r w:rsidRPr="008B1463">
              <w:rPr>
                <w:rFonts w:asciiTheme="minorHAnsi" w:hAnsiTheme="minorHAnsi" w:cstheme="minorHAnsi"/>
                <w:b w:val="0"/>
                <w:bCs w:val="0"/>
                <w:sz w:val="24"/>
                <w:szCs w:val="24"/>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8BD1645" w14:textId="3B51788C" w:rsidR="002F50EA" w:rsidRDefault="002F50EA" w:rsidP="002F50EA">
            <w:pPr>
              <w:pStyle w:val="NormalnyWeb"/>
              <w:jc w:val="center"/>
              <w:rPr>
                <w:rFonts w:asciiTheme="minorHAnsi" w:hAnsiTheme="minorHAnsi" w:cstheme="minorHAnsi"/>
              </w:rPr>
            </w:pPr>
            <w:r>
              <w:rPr>
                <w:rFonts w:asciiTheme="minorHAnsi" w:hAnsiTheme="minorHAnsi" w:cstheme="minorHAnsi"/>
              </w:rPr>
              <w:t>250,00</w:t>
            </w:r>
          </w:p>
        </w:tc>
        <w:tc>
          <w:tcPr>
            <w:tcW w:w="526" w:type="pct"/>
            <w:tcBorders>
              <w:top w:val="outset" w:sz="6" w:space="0" w:color="000000"/>
              <w:left w:val="outset" w:sz="6" w:space="0" w:color="000000"/>
              <w:bottom w:val="outset" w:sz="6" w:space="0" w:color="000000"/>
              <w:right w:val="outset" w:sz="6" w:space="0" w:color="000000"/>
            </w:tcBorders>
          </w:tcPr>
          <w:p w14:paraId="790C1BB8" w14:textId="6E9E9F97" w:rsidR="002F50EA" w:rsidRDefault="002F50EA" w:rsidP="002F50E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0906D0F" w14:textId="410F2C83" w:rsidR="002F50EA" w:rsidRDefault="002F50EA" w:rsidP="002F50E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FB4C52C" w14:textId="1B10F98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250,00</w:t>
            </w:r>
          </w:p>
        </w:tc>
        <w:tc>
          <w:tcPr>
            <w:tcW w:w="526" w:type="pct"/>
            <w:tcBorders>
              <w:top w:val="outset" w:sz="6" w:space="0" w:color="000000"/>
              <w:left w:val="outset" w:sz="6" w:space="0" w:color="000000"/>
              <w:bottom w:val="outset" w:sz="6" w:space="0" w:color="000000"/>
              <w:right w:val="outset" w:sz="6" w:space="0" w:color="000000"/>
            </w:tcBorders>
          </w:tcPr>
          <w:p w14:paraId="74FCF1F6" w14:textId="75419CE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6DB676D" w14:textId="5615C0E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1B7A38" w14:textId="1B9717D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53A99EF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2C08074"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0CCC2B"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C0141EC" w14:textId="33ECC799" w:rsidR="002F50EA" w:rsidRPr="008B1463" w:rsidRDefault="002F50EA" w:rsidP="002F50EA">
            <w:pPr>
              <w:pStyle w:val="NormalnyWeb"/>
              <w:jc w:val="center"/>
              <w:rPr>
                <w:rFonts w:asciiTheme="minorHAnsi" w:hAnsiTheme="minorHAnsi" w:cstheme="minorHAnsi"/>
              </w:rPr>
            </w:pPr>
            <w:r w:rsidRPr="008B1463">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tcPr>
          <w:p w14:paraId="774ACC54" w14:textId="1DB20756" w:rsidR="002F50EA" w:rsidRPr="008B1463" w:rsidRDefault="002F50EA" w:rsidP="002F50EA">
            <w:pPr>
              <w:pStyle w:val="Nagwek2"/>
              <w:rPr>
                <w:rFonts w:asciiTheme="minorHAnsi" w:hAnsiTheme="minorHAnsi" w:cstheme="minorHAnsi"/>
                <w:b w:val="0"/>
                <w:bCs w:val="0"/>
                <w:sz w:val="24"/>
                <w:szCs w:val="24"/>
              </w:rPr>
            </w:pPr>
            <w:r w:rsidRPr="008B1463">
              <w:rPr>
                <w:rFonts w:asciiTheme="minorHAnsi" w:hAnsiTheme="minorHAnsi" w:cstheme="minorHAnsi"/>
                <w:b w:val="0"/>
                <w:bCs w:val="0"/>
                <w:sz w:val="24"/>
                <w:szCs w:val="24"/>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0B8DAB4E" w14:textId="3E7C0A66" w:rsidR="002F50EA"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4F17B51" w14:textId="0C7285E9" w:rsidR="002F50EA" w:rsidRDefault="002F50EA" w:rsidP="002F50EA">
            <w:pPr>
              <w:pStyle w:val="NormalnyWeb"/>
              <w:jc w:val="center"/>
              <w:rPr>
                <w:rFonts w:asciiTheme="minorHAnsi" w:hAnsiTheme="minorHAnsi" w:cstheme="minorHAnsi"/>
              </w:rPr>
            </w:pPr>
            <w:r>
              <w:rPr>
                <w:rFonts w:asciiTheme="minorHAnsi" w:hAnsiTheme="minorHAnsi" w:cstheme="minorHAnsi"/>
              </w:rPr>
              <w:t>80,24</w:t>
            </w:r>
          </w:p>
        </w:tc>
        <w:tc>
          <w:tcPr>
            <w:tcW w:w="422" w:type="pct"/>
            <w:tcBorders>
              <w:top w:val="outset" w:sz="6" w:space="0" w:color="000000"/>
              <w:left w:val="outset" w:sz="6" w:space="0" w:color="000000"/>
              <w:bottom w:val="outset" w:sz="6" w:space="0" w:color="000000"/>
              <w:right w:val="outset" w:sz="6" w:space="0" w:color="000000"/>
            </w:tcBorders>
          </w:tcPr>
          <w:p w14:paraId="4F14C42B" w14:textId="2580AA83" w:rsidR="002F50EA" w:rsidRDefault="002F50EA" w:rsidP="002F50EA">
            <w:pPr>
              <w:pStyle w:val="NormalnyWeb"/>
              <w:jc w:val="center"/>
              <w:rPr>
                <w:rFonts w:asciiTheme="minorHAnsi" w:hAnsiTheme="minorHAnsi" w:cstheme="minorHAnsi"/>
              </w:rPr>
            </w:pPr>
            <w:r>
              <w:rPr>
                <w:rFonts w:asciiTheme="minorHAnsi" w:hAnsiTheme="minorHAnsi" w:cstheme="minorHAnsi"/>
              </w:rPr>
              <w:t>80,24</w:t>
            </w:r>
          </w:p>
        </w:tc>
        <w:tc>
          <w:tcPr>
            <w:tcW w:w="526" w:type="pct"/>
            <w:tcBorders>
              <w:top w:val="outset" w:sz="6" w:space="0" w:color="000000"/>
              <w:left w:val="outset" w:sz="6" w:space="0" w:color="000000"/>
              <w:bottom w:val="outset" w:sz="6" w:space="0" w:color="000000"/>
              <w:right w:val="outset" w:sz="6" w:space="0" w:color="000000"/>
            </w:tcBorders>
          </w:tcPr>
          <w:p w14:paraId="6AB6751E" w14:textId="712D93E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4B7F562" w14:textId="7C90B98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80,24</w:t>
            </w:r>
          </w:p>
        </w:tc>
        <w:tc>
          <w:tcPr>
            <w:tcW w:w="526" w:type="pct"/>
            <w:tcBorders>
              <w:top w:val="outset" w:sz="6" w:space="0" w:color="000000"/>
              <w:left w:val="outset" w:sz="6" w:space="0" w:color="000000"/>
              <w:bottom w:val="outset" w:sz="6" w:space="0" w:color="000000"/>
              <w:right w:val="outset" w:sz="6" w:space="0" w:color="000000"/>
            </w:tcBorders>
          </w:tcPr>
          <w:p w14:paraId="504DA99C" w14:textId="0E7B7C5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70ACFF" w14:textId="325DBD2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780481E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0AD865"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1C5369"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8B8D03D"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5199FFC" w14:textId="77777777" w:rsidR="002F50EA" w:rsidRPr="00BC54C9" w:rsidRDefault="002F50EA" w:rsidP="002F50EA">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131B48A3"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BE50A3"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8283243"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1D2542"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2B248E"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260B51"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8CF0F3" w14:textId="77777777" w:rsidR="002F50EA" w:rsidRPr="00BC54C9" w:rsidRDefault="002F50EA" w:rsidP="002F50EA">
            <w:pPr>
              <w:pStyle w:val="NormalnyWeb"/>
              <w:jc w:val="center"/>
              <w:rPr>
                <w:rFonts w:asciiTheme="minorHAnsi" w:hAnsiTheme="minorHAnsi" w:cstheme="minorHAnsi"/>
              </w:rPr>
            </w:pPr>
          </w:p>
        </w:tc>
      </w:tr>
      <w:tr w:rsidR="002F50EA" w:rsidRPr="00BC54C9" w14:paraId="2490188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5FF85CC6"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b/>
                <w:bCs/>
              </w:rPr>
              <w:t>754</w:t>
            </w:r>
          </w:p>
        </w:tc>
        <w:tc>
          <w:tcPr>
            <w:tcW w:w="275" w:type="pct"/>
            <w:tcBorders>
              <w:top w:val="outset" w:sz="6" w:space="0" w:color="000000"/>
              <w:left w:val="outset" w:sz="6" w:space="0" w:color="000000"/>
              <w:bottom w:val="outset" w:sz="6" w:space="0" w:color="000000"/>
              <w:right w:val="outset" w:sz="6" w:space="0" w:color="000000"/>
            </w:tcBorders>
          </w:tcPr>
          <w:p w14:paraId="560BFA76"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494553D"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996CCDD"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b/>
                <w:bCs/>
              </w:rPr>
              <w:t>Bezpieczeństwo publiczne i ochrona przeciwpożarowa</w:t>
            </w:r>
          </w:p>
        </w:tc>
        <w:tc>
          <w:tcPr>
            <w:tcW w:w="526" w:type="pct"/>
            <w:tcBorders>
              <w:top w:val="outset" w:sz="6" w:space="0" w:color="000000"/>
              <w:left w:val="outset" w:sz="6" w:space="0" w:color="000000"/>
              <w:bottom w:val="outset" w:sz="6" w:space="0" w:color="000000"/>
              <w:right w:val="outset" w:sz="6" w:space="0" w:color="000000"/>
            </w:tcBorders>
          </w:tcPr>
          <w:p w14:paraId="593E33F8" w14:textId="5676EFFC"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rPr>
              <w:t>429.435,00</w:t>
            </w:r>
          </w:p>
        </w:tc>
        <w:tc>
          <w:tcPr>
            <w:tcW w:w="526" w:type="pct"/>
            <w:tcBorders>
              <w:top w:val="outset" w:sz="6" w:space="0" w:color="000000"/>
              <w:left w:val="outset" w:sz="6" w:space="0" w:color="000000"/>
              <w:bottom w:val="outset" w:sz="6" w:space="0" w:color="000000"/>
              <w:right w:val="outset" w:sz="6" w:space="0" w:color="000000"/>
            </w:tcBorders>
          </w:tcPr>
          <w:p w14:paraId="425C8A55" w14:textId="3ACADC70"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rPr>
              <w:t>343.871,51</w:t>
            </w:r>
          </w:p>
        </w:tc>
        <w:tc>
          <w:tcPr>
            <w:tcW w:w="422" w:type="pct"/>
            <w:tcBorders>
              <w:top w:val="outset" w:sz="6" w:space="0" w:color="000000"/>
              <w:left w:val="outset" w:sz="6" w:space="0" w:color="000000"/>
              <w:bottom w:val="outset" w:sz="6" w:space="0" w:color="000000"/>
              <w:right w:val="outset" w:sz="6" w:space="0" w:color="000000"/>
            </w:tcBorders>
          </w:tcPr>
          <w:p w14:paraId="7333C587" w14:textId="30F714B9" w:rsidR="002F50EA" w:rsidRPr="00BC54C9" w:rsidRDefault="002F50EA" w:rsidP="002F50EA">
            <w:pPr>
              <w:pStyle w:val="NormalnyWeb"/>
              <w:jc w:val="center"/>
              <w:rPr>
                <w:rFonts w:asciiTheme="minorHAnsi" w:hAnsiTheme="minorHAnsi" w:cstheme="minorHAnsi"/>
                <w:b/>
              </w:rPr>
            </w:pPr>
            <w:r>
              <w:rPr>
                <w:rFonts w:asciiTheme="minorHAnsi" w:hAnsiTheme="minorHAnsi" w:cstheme="minorHAnsi"/>
                <w:b/>
              </w:rPr>
              <w:t>80,08</w:t>
            </w:r>
          </w:p>
        </w:tc>
        <w:tc>
          <w:tcPr>
            <w:tcW w:w="526" w:type="pct"/>
            <w:tcBorders>
              <w:top w:val="outset" w:sz="6" w:space="0" w:color="000000"/>
              <w:left w:val="outset" w:sz="6" w:space="0" w:color="000000"/>
              <w:bottom w:val="outset" w:sz="6" w:space="0" w:color="000000"/>
              <w:right w:val="outset" w:sz="6" w:space="0" w:color="000000"/>
            </w:tcBorders>
          </w:tcPr>
          <w:p w14:paraId="242DC667" w14:textId="5E582C7A" w:rsidR="002F50EA" w:rsidRPr="00BC54C9" w:rsidRDefault="003C41FE" w:rsidP="002F50EA">
            <w:pPr>
              <w:pStyle w:val="NormalnyWeb"/>
              <w:jc w:val="center"/>
              <w:rPr>
                <w:rFonts w:asciiTheme="minorHAnsi" w:hAnsiTheme="minorHAnsi" w:cstheme="minorHAnsi"/>
                <w:b/>
              </w:rPr>
            </w:pPr>
            <w:r>
              <w:rPr>
                <w:rFonts w:asciiTheme="minorHAnsi" w:hAnsiTheme="minorHAnsi" w:cstheme="minorHAnsi"/>
                <w:b/>
              </w:rPr>
              <w:t>277.435,00</w:t>
            </w:r>
          </w:p>
        </w:tc>
        <w:tc>
          <w:tcPr>
            <w:tcW w:w="526" w:type="pct"/>
            <w:tcBorders>
              <w:top w:val="outset" w:sz="6" w:space="0" w:color="000000"/>
              <w:left w:val="outset" w:sz="6" w:space="0" w:color="000000"/>
              <w:bottom w:val="outset" w:sz="6" w:space="0" w:color="000000"/>
              <w:right w:val="outset" w:sz="6" w:space="0" w:color="000000"/>
            </w:tcBorders>
          </w:tcPr>
          <w:p w14:paraId="0B2128B9" w14:textId="3282E968" w:rsidR="002F50EA" w:rsidRPr="00BC54C9" w:rsidRDefault="003C41FE" w:rsidP="002F50EA">
            <w:pPr>
              <w:pStyle w:val="NormalnyWeb"/>
              <w:jc w:val="center"/>
              <w:rPr>
                <w:rFonts w:asciiTheme="minorHAnsi" w:hAnsiTheme="minorHAnsi" w:cstheme="minorHAnsi"/>
                <w:b/>
              </w:rPr>
            </w:pPr>
            <w:r>
              <w:rPr>
                <w:rFonts w:asciiTheme="minorHAnsi" w:hAnsiTheme="minorHAnsi" w:cstheme="minorHAnsi"/>
                <w:b/>
              </w:rPr>
              <w:t>221.273,28</w:t>
            </w:r>
          </w:p>
        </w:tc>
        <w:tc>
          <w:tcPr>
            <w:tcW w:w="526" w:type="pct"/>
            <w:tcBorders>
              <w:top w:val="outset" w:sz="6" w:space="0" w:color="000000"/>
              <w:left w:val="outset" w:sz="6" w:space="0" w:color="000000"/>
              <w:bottom w:val="outset" w:sz="6" w:space="0" w:color="000000"/>
              <w:right w:val="outset" w:sz="6" w:space="0" w:color="000000"/>
            </w:tcBorders>
          </w:tcPr>
          <w:p w14:paraId="122409BE" w14:textId="0761D815" w:rsidR="002F50EA" w:rsidRPr="00BC54C9" w:rsidRDefault="003C41FE" w:rsidP="002F50EA">
            <w:pPr>
              <w:pStyle w:val="NormalnyWeb"/>
              <w:jc w:val="center"/>
              <w:rPr>
                <w:rFonts w:asciiTheme="minorHAnsi" w:hAnsiTheme="minorHAnsi" w:cstheme="minorHAnsi"/>
                <w:b/>
              </w:rPr>
            </w:pPr>
            <w:r>
              <w:rPr>
                <w:rFonts w:asciiTheme="minorHAnsi" w:hAnsiTheme="minorHAnsi" w:cstheme="minorHAnsi"/>
                <w:b/>
              </w:rPr>
              <w:t>152</w:t>
            </w:r>
            <w:r w:rsidR="002F50EA">
              <w:rPr>
                <w:rFonts w:asciiTheme="minorHAnsi" w:hAnsiTheme="minorHAnsi" w:cstheme="minorHAnsi"/>
                <w:b/>
              </w:rPr>
              <w:t>.000,00</w:t>
            </w:r>
          </w:p>
        </w:tc>
        <w:tc>
          <w:tcPr>
            <w:tcW w:w="486" w:type="pct"/>
            <w:tcBorders>
              <w:top w:val="outset" w:sz="6" w:space="0" w:color="000000"/>
              <w:left w:val="outset" w:sz="6" w:space="0" w:color="000000"/>
              <w:bottom w:val="outset" w:sz="6" w:space="0" w:color="000000"/>
              <w:right w:val="outset" w:sz="6" w:space="0" w:color="000000"/>
            </w:tcBorders>
          </w:tcPr>
          <w:p w14:paraId="0B966AE9" w14:textId="6B471136" w:rsidR="002F50EA" w:rsidRPr="00BC54C9" w:rsidRDefault="003C41FE" w:rsidP="002F50EA">
            <w:pPr>
              <w:pStyle w:val="NormalnyWeb"/>
              <w:jc w:val="center"/>
              <w:rPr>
                <w:rFonts w:asciiTheme="minorHAnsi" w:hAnsiTheme="minorHAnsi" w:cstheme="minorHAnsi"/>
                <w:b/>
              </w:rPr>
            </w:pPr>
            <w:r>
              <w:rPr>
                <w:rFonts w:asciiTheme="minorHAnsi" w:hAnsiTheme="minorHAnsi" w:cstheme="minorHAnsi"/>
                <w:b/>
              </w:rPr>
              <w:t>122.598,23</w:t>
            </w:r>
          </w:p>
        </w:tc>
      </w:tr>
      <w:tr w:rsidR="002F50EA" w:rsidRPr="00BC54C9" w14:paraId="47F2DDF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70AC3F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0DE143"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6876FBA"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4D608BD"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1A2728"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5D03F9"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6E2425"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6DA497"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500627"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08E314"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CFC5919" w14:textId="77777777" w:rsidR="002F50EA" w:rsidRPr="00BC54C9" w:rsidRDefault="002F50EA" w:rsidP="002F50EA">
            <w:pPr>
              <w:pStyle w:val="NormalnyWeb"/>
              <w:jc w:val="center"/>
              <w:rPr>
                <w:rFonts w:asciiTheme="minorHAnsi" w:hAnsiTheme="minorHAnsi" w:cstheme="minorHAnsi"/>
              </w:rPr>
            </w:pPr>
          </w:p>
        </w:tc>
      </w:tr>
      <w:tr w:rsidR="002F50EA" w:rsidRPr="00BC54C9" w14:paraId="0434D5C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B3A03F4"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BB67C77" w14:textId="77777777" w:rsidR="002F50EA" w:rsidRPr="00BC54C9" w:rsidRDefault="002F50EA" w:rsidP="002F50EA">
            <w:pPr>
              <w:pStyle w:val="NormalnyWeb"/>
              <w:jc w:val="center"/>
              <w:rPr>
                <w:rFonts w:asciiTheme="minorHAnsi" w:hAnsiTheme="minorHAnsi" w:cstheme="minorHAnsi"/>
                <w:i/>
                <w:iCs/>
              </w:rPr>
            </w:pPr>
            <w:r w:rsidRPr="00BC54C9">
              <w:rPr>
                <w:rFonts w:asciiTheme="minorHAnsi" w:hAnsiTheme="minorHAnsi" w:cstheme="minorHAnsi"/>
                <w:i/>
                <w:iCs/>
              </w:rPr>
              <w:t>75404</w:t>
            </w:r>
          </w:p>
        </w:tc>
        <w:tc>
          <w:tcPr>
            <w:tcW w:w="222" w:type="pct"/>
            <w:tcBorders>
              <w:top w:val="outset" w:sz="6" w:space="0" w:color="000000"/>
              <w:left w:val="outset" w:sz="6" w:space="0" w:color="000000"/>
              <w:bottom w:val="outset" w:sz="6" w:space="0" w:color="000000"/>
              <w:right w:val="outset" w:sz="6" w:space="0" w:color="000000"/>
            </w:tcBorders>
          </w:tcPr>
          <w:p w14:paraId="72D18604" w14:textId="77777777" w:rsidR="002F50EA" w:rsidRPr="00BC54C9" w:rsidRDefault="002F50EA" w:rsidP="002F50EA">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6B0F4EC5" w14:textId="77777777" w:rsidR="002F50EA" w:rsidRPr="00BC54C9" w:rsidRDefault="002F50EA" w:rsidP="002F50EA">
            <w:pPr>
              <w:pStyle w:val="NormalnyWeb"/>
              <w:rPr>
                <w:rFonts w:asciiTheme="minorHAnsi" w:hAnsiTheme="minorHAnsi" w:cstheme="minorHAnsi"/>
                <w:i/>
                <w:iCs/>
              </w:rPr>
            </w:pPr>
            <w:r w:rsidRPr="00BC54C9">
              <w:rPr>
                <w:rFonts w:asciiTheme="minorHAnsi" w:hAnsiTheme="minorHAnsi" w:cstheme="minorHAnsi"/>
                <w:i/>
                <w:iCs/>
              </w:rPr>
              <w:t>Komendy wojewódzkie Policji</w:t>
            </w:r>
          </w:p>
        </w:tc>
        <w:tc>
          <w:tcPr>
            <w:tcW w:w="526" w:type="pct"/>
            <w:tcBorders>
              <w:top w:val="outset" w:sz="6" w:space="0" w:color="000000"/>
              <w:left w:val="outset" w:sz="6" w:space="0" w:color="000000"/>
              <w:bottom w:val="outset" w:sz="6" w:space="0" w:color="000000"/>
              <w:right w:val="outset" w:sz="6" w:space="0" w:color="000000"/>
            </w:tcBorders>
          </w:tcPr>
          <w:p w14:paraId="454DDD91" w14:textId="010F0C1A" w:rsidR="002F50EA" w:rsidRPr="00052982" w:rsidRDefault="002F50EA" w:rsidP="002F50EA">
            <w:pPr>
              <w:pStyle w:val="NormalnyWeb"/>
              <w:jc w:val="center"/>
              <w:rPr>
                <w:rFonts w:asciiTheme="minorHAnsi" w:hAnsiTheme="minorHAnsi" w:cstheme="minorHAnsi"/>
                <w:i/>
                <w:iCs/>
              </w:rPr>
            </w:pPr>
            <w:r w:rsidRPr="00052982">
              <w:rPr>
                <w:rFonts w:asciiTheme="minorHAnsi" w:hAnsiTheme="minorHAnsi" w:cstheme="minorHAnsi"/>
                <w:i/>
                <w:iCs/>
              </w:rPr>
              <w:t>30.000,00</w:t>
            </w:r>
          </w:p>
        </w:tc>
        <w:tc>
          <w:tcPr>
            <w:tcW w:w="526" w:type="pct"/>
            <w:tcBorders>
              <w:top w:val="outset" w:sz="6" w:space="0" w:color="000000"/>
              <w:left w:val="outset" w:sz="6" w:space="0" w:color="000000"/>
              <w:bottom w:val="outset" w:sz="6" w:space="0" w:color="000000"/>
              <w:right w:val="outset" w:sz="6" w:space="0" w:color="000000"/>
            </w:tcBorders>
          </w:tcPr>
          <w:p w14:paraId="5739E335" w14:textId="394FEA95" w:rsidR="002F50EA" w:rsidRPr="00052982" w:rsidRDefault="002F50EA" w:rsidP="002F50EA">
            <w:pPr>
              <w:pStyle w:val="NormalnyWeb"/>
              <w:jc w:val="center"/>
              <w:rPr>
                <w:rFonts w:asciiTheme="minorHAnsi" w:hAnsiTheme="minorHAnsi" w:cstheme="minorHAnsi"/>
                <w:i/>
                <w:iCs/>
              </w:rPr>
            </w:pPr>
            <w:r w:rsidRPr="00052982">
              <w:rPr>
                <w:rFonts w:asciiTheme="minorHAnsi" w:hAnsiTheme="minorHAnsi" w:cstheme="minorHAnsi"/>
                <w:i/>
                <w:iCs/>
              </w:rPr>
              <w:t>30.000,00</w:t>
            </w:r>
          </w:p>
        </w:tc>
        <w:tc>
          <w:tcPr>
            <w:tcW w:w="422" w:type="pct"/>
            <w:tcBorders>
              <w:top w:val="outset" w:sz="6" w:space="0" w:color="000000"/>
              <w:left w:val="outset" w:sz="6" w:space="0" w:color="000000"/>
              <w:bottom w:val="outset" w:sz="6" w:space="0" w:color="000000"/>
              <w:right w:val="outset" w:sz="6" w:space="0" w:color="000000"/>
            </w:tcBorders>
          </w:tcPr>
          <w:p w14:paraId="62CE58CB" w14:textId="49E72541" w:rsidR="002F50EA" w:rsidRPr="00052982" w:rsidRDefault="002F50EA" w:rsidP="002F50EA">
            <w:pPr>
              <w:pStyle w:val="NormalnyWeb"/>
              <w:jc w:val="center"/>
              <w:rPr>
                <w:rFonts w:asciiTheme="minorHAnsi" w:hAnsiTheme="minorHAnsi" w:cstheme="minorHAnsi"/>
                <w:i/>
                <w:iCs/>
              </w:rPr>
            </w:pPr>
            <w:r w:rsidRPr="00052982">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21315D35" w14:textId="2EBEDCC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DD17E96" w14:textId="6B288FA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8F23381" w14:textId="7989D99B" w:rsidR="002F50EA" w:rsidRPr="00BC54C9" w:rsidRDefault="002F50EA" w:rsidP="002F50EA">
            <w:pPr>
              <w:pStyle w:val="NormalnyWeb"/>
              <w:jc w:val="center"/>
              <w:rPr>
                <w:rFonts w:asciiTheme="minorHAnsi" w:hAnsiTheme="minorHAnsi" w:cstheme="minorHAnsi"/>
              </w:rPr>
            </w:pPr>
            <w:r w:rsidRPr="00052982">
              <w:rPr>
                <w:rFonts w:asciiTheme="minorHAnsi" w:hAnsiTheme="minorHAnsi" w:cstheme="minorHAnsi"/>
                <w:i/>
                <w:iCs/>
              </w:rPr>
              <w:t>30.000,00</w:t>
            </w:r>
          </w:p>
        </w:tc>
        <w:tc>
          <w:tcPr>
            <w:tcW w:w="486" w:type="pct"/>
            <w:tcBorders>
              <w:top w:val="outset" w:sz="6" w:space="0" w:color="000000"/>
              <w:left w:val="outset" w:sz="6" w:space="0" w:color="000000"/>
              <w:bottom w:val="outset" w:sz="6" w:space="0" w:color="000000"/>
              <w:right w:val="outset" w:sz="6" w:space="0" w:color="000000"/>
            </w:tcBorders>
          </w:tcPr>
          <w:p w14:paraId="2EAED52C" w14:textId="386E0C71" w:rsidR="002F50EA" w:rsidRPr="00BC54C9" w:rsidRDefault="002F50EA" w:rsidP="002F50EA">
            <w:pPr>
              <w:pStyle w:val="NormalnyWeb"/>
              <w:jc w:val="center"/>
              <w:rPr>
                <w:rFonts w:asciiTheme="minorHAnsi" w:hAnsiTheme="minorHAnsi" w:cstheme="minorHAnsi"/>
              </w:rPr>
            </w:pPr>
            <w:r w:rsidRPr="00052982">
              <w:rPr>
                <w:rFonts w:asciiTheme="minorHAnsi" w:hAnsiTheme="minorHAnsi" w:cstheme="minorHAnsi"/>
                <w:i/>
                <w:iCs/>
              </w:rPr>
              <w:t>30.000,00</w:t>
            </w:r>
          </w:p>
        </w:tc>
      </w:tr>
      <w:tr w:rsidR="002F50EA" w:rsidRPr="00BC54C9" w14:paraId="78D66C2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9F8D547"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A1AFD47"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87369A1"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EA82159"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1447B1"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0F54DF"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337EDB8"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A76551"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E6941E"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CD0583"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59386D" w14:textId="77777777" w:rsidR="002F50EA" w:rsidRPr="00BC54C9" w:rsidRDefault="002F50EA" w:rsidP="002F50EA">
            <w:pPr>
              <w:pStyle w:val="NormalnyWeb"/>
              <w:jc w:val="center"/>
              <w:rPr>
                <w:rFonts w:asciiTheme="minorHAnsi" w:hAnsiTheme="minorHAnsi" w:cstheme="minorHAnsi"/>
              </w:rPr>
            </w:pPr>
          </w:p>
        </w:tc>
      </w:tr>
      <w:tr w:rsidR="002F50EA" w:rsidRPr="00BC54C9" w14:paraId="14E06EA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00546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B403C3"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D0116B8"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6170</w:t>
            </w:r>
          </w:p>
        </w:tc>
        <w:tc>
          <w:tcPr>
            <w:tcW w:w="743" w:type="pct"/>
            <w:tcBorders>
              <w:top w:val="outset" w:sz="6" w:space="0" w:color="000000"/>
              <w:left w:val="outset" w:sz="6" w:space="0" w:color="000000"/>
              <w:bottom w:val="outset" w:sz="6" w:space="0" w:color="000000"/>
              <w:right w:val="outset" w:sz="6" w:space="0" w:color="000000"/>
            </w:tcBorders>
            <w:hideMark/>
          </w:tcPr>
          <w:p w14:paraId="2DD18A9B"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Wpłaty jednostek na państwowy fundusz celowy na finansowanie lub dofinansowanie zadań inwestycyjnych</w:t>
            </w:r>
          </w:p>
        </w:tc>
        <w:tc>
          <w:tcPr>
            <w:tcW w:w="526" w:type="pct"/>
            <w:tcBorders>
              <w:top w:val="outset" w:sz="6" w:space="0" w:color="000000"/>
              <w:left w:val="outset" w:sz="6" w:space="0" w:color="000000"/>
              <w:bottom w:val="outset" w:sz="6" w:space="0" w:color="000000"/>
              <w:right w:val="outset" w:sz="6" w:space="0" w:color="000000"/>
            </w:tcBorders>
          </w:tcPr>
          <w:p w14:paraId="5ABF163A" w14:textId="6DA6E84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6FC49891" w14:textId="3CBB1BF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30.000,00</w:t>
            </w:r>
          </w:p>
        </w:tc>
        <w:tc>
          <w:tcPr>
            <w:tcW w:w="422" w:type="pct"/>
            <w:tcBorders>
              <w:top w:val="outset" w:sz="6" w:space="0" w:color="000000"/>
              <w:left w:val="outset" w:sz="6" w:space="0" w:color="000000"/>
              <w:bottom w:val="outset" w:sz="6" w:space="0" w:color="000000"/>
              <w:right w:val="outset" w:sz="6" w:space="0" w:color="000000"/>
            </w:tcBorders>
          </w:tcPr>
          <w:p w14:paraId="641DE949" w14:textId="5B3650C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A8B8409" w14:textId="0E1C50A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5554A67" w14:textId="6F4E5BF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41411EF" w14:textId="70E00BB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30.000,00</w:t>
            </w:r>
          </w:p>
        </w:tc>
        <w:tc>
          <w:tcPr>
            <w:tcW w:w="486" w:type="pct"/>
            <w:tcBorders>
              <w:top w:val="outset" w:sz="6" w:space="0" w:color="000000"/>
              <w:left w:val="outset" w:sz="6" w:space="0" w:color="000000"/>
              <w:bottom w:val="outset" w:sz="6" w:space="0" w:color="000000"/>
              <w:right w:val="outset" w:sz="6" w:space="0" w:color="000000"/>
            </w:tcBorders>
          </w:tcPr>
          <w:p w14:paraId="0100C05D" w14:textId="5E2E3BF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30.000,00</w:t>
            </w:r>
          </w:p>
        </w:tc>
      </w:tr>
      <w:tr w:rsidR="002F50EA" w:rsidRPr="00BC54C9" w14:paraId="3852F56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01BF5C"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16DE5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75D5EE0"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40DB734"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3A1B3C"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933A25E"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CE8B442"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582616"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B9F93A"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9AFABC"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792083D" w14:textId="77777777" w:rsidR="002F50EA" w:rsidRPr="00BC54C9" w:rsidRDefault="002F50EA" w:rsidP="002F50EA">
            <w:pPr>
              <w:pStyle w:val="NormalnyWeb"/>
              <w:jc w:val="center"/>
              <w:rPr>
                <w:rFonts w:asciiTheme="minorHAnsi" w:hAnsiTheme="minorHAnsi" w:cstheme="minorHAnsi"/>
              </w:rPr>
            </w:pPr>
          </w:p>
        </w:tc>
      </w:tr>
      <w:tr w:rsidR="002F50EA" w:rsidRPr="00BC54C9" w14:paraId="3465347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9E851B"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9653839"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i/>
                <w:iCs/>
              </w:rPr>
              <w:t>75412</w:t>
            </w:r>
          </w:p>
        </w:tc>
        <w:tc>
          <w:tcPr>
            <w:tcW w:w="222" w:type="pct"/>
            <w:tcBorders>
              <w:top w:val="outset" w:sz="6" w:space="0" w:color="000000"/>
              <w:left w:val="outset" w:sz="6" w:space="0" w:color="000000"/>
              <w:bottom w:val="outset" w:sz="6" w:space="0" w:color="000000"/>
              <w:right w:val="outset" w:sz="6" w:space="0" w:color="000000"/>
            </w:tcBorders>
          </w:tcPr>
          <w:p w14:paraId="5B2AAD42"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F45B2EB"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i/>
                <w:iCs/>
              </w:rPr>
              <w:t>Ochotnicze straże pożarne</w:t>
            </w:r>
          </w:p>
        </w:tc>
        <w:tc>
          <w:tcPr>
            <w:tcW w:w="526" w:type="pct"/>
            <w:tcBorders>
              <w:top w:val="outset" w:sz="6" w:space="0" w:color="000000"/>
              <w:left w:val="outset" w:sz="6" w:space="0" w:color="000000"/>
              <w:bottom w:val="outset" w:sz="6" w:space="0" w:color="000000"/>
              <w:right w:val="outset" w:sz="6" w:space="0" w:color="000000"/>
            </w:tcBorders>
          </w:tcPr>
          <w:p w14:paraId="7FED9119" w14:textId="7BA45B0C"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327.435,00</w:t>
            </w:r>
          </w:p>
        </w:tc>
        <w:tc>
          <w:tcPr>
            <w:tcW w:w="526" w:type="pct"/>
            <w:tcBorders>
              <w:top w:val="outset" w:sz="6" w:space="0" w:color="000000"/>
              <w:left w:val="outset" w:sz="6" w:space="0" w:color="000000"/>
              <w:bottom w:val="outset" w:sz="6" w:space="0" w:color="000000"/>
              <w:right w:val="outset" w:sz="6" w:space="0" w:color="000000"/>
            </w:tcBorders>
          </w:tcPr>
          <w:p w14:paraId="57E460F8" w14:textId="080EF821"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246.273,28</w:t>
            </w:r>
          </w:p>
        </w:tc>
        <w:tc>
          <w:tcPr>
            <w:tcW w:w="422" w:type="pct"/>
            <w:tcBorders>
              <w:top w:val="outset" w:sz="6" w:space="0" w:color="000000"/>
              <w:left w:val="outset" w:sz="6" w:space="0" w:color="000000"/>
              <w:bottom w:val="outset" w:sz="6" w:space="0" w:color="000000"/>
              <w:right w:val="outset" w:sz="6" w:space="0" w:color="000000"/>
            </w:tcBorders>
          </w:tcPr>
          <w:p w14:paraId="6F68F1B8" w14:textId="571AB9F3"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75,21</w:t>
            </w:r>
          </w:p>
        </w:tc>
        <w:tc>
          <w:tcPr>
            <w:tcW w:w="526" w:type="pct"/>
            <w:tcBorders>
              <w:top w:val="outset" w:sz="6" w:space="0" w:color="000000"/>
              <w:left w:val="outset" w:sz="6" w:space="0" w:color="000000"/>
              <w:bottom w:val="outset" w:sz="6" w:space="0" w:color="000000"/>
              <w:right w:val="outset" w:sz="6" w:space="0" w:color="000000"/>
            </w:tcBorders>
          </w:tcPr>
          <w:p w14:paraId="280E01B4" w14:textId="76254401"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277.435,00</w:t>
            </w:r>
          </w:p>
        </w:tc>
        <w:tc>
          <w:tcPr>
            <w:tcW w:w="526" w:type="pct"/>
            <w:tcBorders>
              <w:top w:val="outset" w:sz="6" w:space="0" w:color="000000"/>
              <w:left w:val="outset" w:sz="6" w:space="0" w:color="000000"/>
              <w:bottom w:val="outset" w:sz="6" w:space="0" w:color="000000"/>
              <w:right w:val="outset" w:sz="6" w:space="0" w:color="000000"/>
            </w:tcBorders>
          </w:tcPr>
          <w:p w14:paraId="3C64128F" w14:textId="618D567F" w:rsidR="002F50EA" w:rsidRPr="00BC54C9" w:rsidRDefault="002F50EA" w:rsidP="002F50EA">
            <w:pPr>
              <w:pStyle w:val="NormalnyWeb"/>
              <w:jc w:val="center"/>
              <w:rPr>
                <w:rFonts w:asciiTheme="minorHAnsi" w:hAnsiTheme="minorHAnsi" w:cstheme="minorHAnsi"/>
                <w:i/>
              </w:rPr>
            </w:pPr>
            <w:r>
              <w:rPr>
                <w:rFonts w:asciiTheme="minorHAnsi" w:hAnsiTheme="minorHAnsi" w:cstheme="minorHAnsi"/>
                <w:i/>
              </w:rPr>
              <w:t>221.273,28</w:t>
            </w:r>
          </w:p>
        </w:tc>
        <w:tc>
          <w:tcPr>
            <w:tcW w:w="526" w:type="pct"/>
            <w:tcBorders>
              <w:top w:val="outset" w:sz="6" w:space="0" w:color="000000"/>
              <w:left w:val="outset" w:sz="6" w:space="0" w:color="000000"/>
              <w:bottom w:val="outset" w:sz="6" w:space="0" w:color="000000"/>
              <w:right w:val="outset" w:sz="6" w:space="0" w:color="000000"/>
            </w:tcBorders>
          </w:tcPr>
          <w:p w14:paraId="6628CC51" w14:textId="0CCD2634" w:rsidR="002F50EA" w:rsidRPr="00BC54C9" w:rsidRDefault="002F50EA" w:rsidP="002F50EA">
            <w:pPr>
              <w:pStyle w:val="NormalnyWeb"/>
              <w:jc w:val="center"/>
              <w:rPr>
                <w:rFonts w:asciiTheme="minorHAnsi" w:hAnsiTheme="minorHAnsi" w:cstheme="minorHAnsi"/>
                <w:i/>
                <w:iCs/>
              </w:rPr>
            </w:pPr>
            <w:r>
              <w:rPr>
                <w:rFonts w:asciiTheme="minorHAnsi" w:hAnsiTheme="minorHAnsi" w:cstheme="minorHAnsi"/>
              </w:rPr>
              <w:t>50.000,00</w:t>
            </w:r>
          </w:p>
        </w:tc>
        <w:tc>
          <w:tcPr>
            <w:tcW w:w="486" w:type="pct"/>
            <w:tcBorders>
              <w:top w:val="outset" w:sz="6" w:space="0" w:color="000000"/>
              <w:left w:val="outset" w:sz="6" w:space="0" w:color="000000"/>
              <w:bottom w:val="outset" w:sz="6" w:space="0" w:color="000000"/>
              <w:right w:val="outset" w:sz="6" w:space="0" w:color="000000"/>
            </w:tcBorders>
          </w:tcPr>
          <w:p w14:paraId="46332D7F" w14:textId="353F5210" w:rsidR="002F50EA" w:rsidRPr="00BC54C9" w:rsidRDefault="002F50EA" w:rsidP="002F50EA">
            <w:pPr>
              <w:pStyle w:val="NormalnyWeb"/>
              <w:jc w:val="center"/>
              <w:rPr>
                <w:rFonts w:asciiTheme="minorHAnsi" w:hAnsiTheme="minorHAnsi" w:cstheme="minorHAnsi"/>
                <w:i/>
                <w:iCs/>
              </w:rPr>
            </w:pPr>
            <w:r>
              <w:rPr>
                <w:rFonts w:asciiTheme="minorHAnsi" w:hAnsiTheme="minorHAnsi" w:cstheme="minorHAnsi"/>
              </w:rPr>
              <w:t>25.000,00</w:t>
            </w:r>
          </w:p>
        </w:tc>
      </w:tr>
      <w:tr w:rsidR="002F50EA" w:rsidRPr="00BC54C9" w14:paraId="63DD7B8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99A45B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7270A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75970D8"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D4AD9B3"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8E6997"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759D3A"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81D659A"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CFB33D"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1C1363"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2089D7"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054E4E1" w14:textId="77777777" w:rsidR="002F50EA" w:rsidRPr="00BC54C9" w:rsidRDefault="002F50EA" w:rsidP="002F50EA">
            <w:pPr>
              <w:pStyle w:val="NormalnyWeb"/>
              <w:jc w:val="center"/>
              <w:rPr>
                <w:rFonts w:asciiTheme="minorHAnsi" w:hAnsiTheme="minorHAnsi" w:cstheme="minorHAnsi"/>
              </w:rPr>
            </w:pPr>
          </w:p>
        </w:tc>
      </w:tr>
      <w:tr w:rsidR="002F50EA" w:rsidRPr="00BC54C9" w14:paraId="43C9838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FF3C35A"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9A22AC"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530E531" w14:textId="6EBDE52E"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tcPr>
          <w:p w14:paraId="6FD5784B" w14:textId="060E1132"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6B74B9DF" w14:textId="2778A5F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73.855,00</w:t>
            </w:r>
          </w:p>
        </w:tc>
        <w:tc>
          <w:tcPr>
            <w:tcW w:w="526" w:type="pct"/>
            <w:tcBorders>
              <w:top w:val="outset" w:sz="6" w:space="0" w:color="000000"/>
              <w:left w:val="outset" w:sz="6" w:space="0" w:color="000000"/>
              <w:bottom w:val="outset" w:sz="6" w:space="0" w:color="000000"/>
              <w:right w:val="outset" w:sz="6" w:space="0" w:color="000000"/>
            </w:tcBorders>
          </w:tcPr>
          <w:p w14:paraId="780B9E1D" w14:textId="7244462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73.254,60</w:t>
            </w:r>
          </w:p>
        </w:tc>
        <w:tc>
          <w:tcPr>
            <w:tcW w:w="422" w:type="pct"/>
            <w:tcBorders>
              <w:top w:val="outset" w:sz="6" w:space="0" w:color="000000"/>
              <w:left w:val="outset" w:sz="6" w:space="0" w:color="000000"/>
              <w:bottom w:val="outset" w:sz="6" w:space="0" w:color="000000"/>
              <w:right w:val="outset" w:sz="6" w:space="0" w:color="000000"/>
            </w:tcBorders>
          </w:tcPr>
          <w:p w14:paraId="70BDB359" w14:textId="6798A3B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99,19</w:t>
            </w:r>
          </w:p>
        </w:tc>
        <w:tc>
          <w:tcPr>
            <w:tcW w:w="526" w:type="pct"/>
            <w:tcBorders>
              <w:top w:val="outset" w:sz="6" w:space="0" w:color="000000"/>
              <w:left w:val="outset" w:sz="6" w:space="0" w:color="000000"/>
              <w:bottom w:val="outset" w:sz="6" w:space="0" w:color="000000"/>
              <w:right w:val="outset" w:sz="6" w:space="0" w:color="000000"/>
            </w:tcBorders>
          </w:tcPr>
          <w:p w14:paraId="38963E11" w14:textId="096729D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73.855,00</w:t>
            </w:r>
          </w:p>
        </w:tc>
        <w:tc>
          <w:tcPr>
            <w:tcW w:w="526" w:type="pct"/>
            <w:tcBorders>
              <w:top w:val="outset" w:sz="6" w:space="0" w:color="000000"/>
              <w:left w:val="outset" w:sz="6" w:space="0" w:color="000000"/>
              <w:bottom w:val="outset" w:sz="6" w:space="0" w:color="000000"/>
              <w:right w:val="outset" w:sz="6" w:space="0" w:color="000000"/>
            </w:tcBorders>
          </w:tcPr>
          <w:p w14:paraId="76D7D8D5" w14:textId="55BDD54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73.254,60</w:t>
            </w:r>
          </w:p>
        </w:tc>
        <w:tc>
          <w:tcPr>
            <w:tcW w:w="526" w:type="pct"/>
            <w:tcBorders>
              <w:top w:val="outset" w:sz="6" w:space="0" w:color="000000"/>
              <w:left w:val="outset" w:sz="6" w:space="0" w:color="000000"/>
              <w:bottom w:val="outset" w:sz="6" w:space="0" w:color="000000"/>
              <w:right w:val="outset" w:sz="6" w:space="0" w:color="000000"/>
            </w:tcBorders>
          </w:tcPr>
          <w:p w14:paraId="51A6483B" w14:textId="0A81283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2DEC27" w14:textId="35D12DF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20DD708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2D8EA8C"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AAC40B"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02FA2E7"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3030</w:t>
            </w:r>
          </w:p>
        </w:tc>
        <w:tc>
          <w:tcPr>
            <w:tcW w:w="743" w:type="pct"/>
            <w:tcBorders>
              <w:top w:val="outset" w:sz="6" w:space="0" w:color="000000"/>
              <w:left w:val="outset" w:sz="6" w:space="0" w:color="000000"/>
              <w:bottom w:val="outset" w:sz="6" w:space="0" w:color="000000"/>
              <w:right w:val="outset" w:sz="6" w:space="0" w:color="000000"/>
            </w:tcBorders>
            <w:hideMark/>
          </w:tcPr>
          <w:p w14:paraId="2E8947A5"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638E429B" w14:textId="465A6A2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21.000,00</w:t>
            </w:r>
          </w:p>
        </w:tc>
        <w:tc>
          <w:tcPr>
            <w:tcW w:w="526" w:type="pct"/>
            <w:tcBorders>
              <w:top w:val="outset" w:sz="6" w:space="0" w:color="000000"/>
              <w:left w:val="outset" w:sz="6" w:space="0" w:color="000000"/>
              <w:bottom w:val="outset" w:sz="6" w:space="0" w:color="000000"/>
              <w:right w:val="outset" w:sz="6" w:space="0" w:color="000000"/>
            </w:tcBorders>
          </w:tcPr>
          <w:p w14:paraId="639E20F4" w14:textId="0997C95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20.956,00</w:t>
            </w:r>
          </w:p>
        </w:tc>
        <w:tc>
          <w:tcPr>
            <w:tcW w:w="422" w:type="pct"/>
            <w:tcBorders>
              <w:top w:val="outset" w:sz="6" w:space="0" w:color="000000"/>
              <w:left w:val="outset" w:sz="6" w:space="0" w:color="000000"/>
              <w:bottom w:val="outset" w:sz="6" w:space="0" w:color="000000"/>
              <w:right w:val="outset" w:sz="6" w:space="0" w:color="000000"/>
            </w:tcBorders>
          </w:tcPr>
          <w:p w14:paraId="44631904" w14:textId="52B0A15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99,79</w:t>
            </w:r>
          </w:p>
        </w:tc>
        <w:tc>
          <w:tcPr>
            <w:tcW w:w="526" w:type="pct"/>
            <w:tcBorders>
              <w:top w:val="outset" w:sz="6" w:space="0" w:color="000000"/>
              <w:left w:val="outset" w:sz="6" w:space="0" w:color="000000"/>
              <w:bottom w:val="outset" w:sz="6" w:space="0" w:color="000000"/>
              <w:right w:val="outset" w:sz="6" w:space="0" w:color="000000"/>
            </w:tcBorders>
          </w:tcPr>
          <w:p w14:paraId="28C38945" w14:textId="6EAB13E0"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21.000,00</w:t>
            </w:r>
          </w:p>
        </w:tc>
        <w:tc>
          <w:tcPr>
            <w:tcW w:w="526" w:type="pct"/>
            <w:tcBorders>
              <w:top w:val="outset" w:sz="6" w:space="0" w:color="000000"/>
              <w:left w:val="outset" w:sz="6" w:space="0" w:color="000000"/>
              <w:bottom w:val="outset" w:sz="6" w:space="0" w:color="000000"/>
              <w:right w:val="outset" w:sz="6" w:space="0" w:color="000000"/>
            </w:tcBorders>
          </w:tcPr>
          <w:p w14:paraId="7075D53C" w14:textId="34265C7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20.956,00</w:t>
            </w:r>
          </w:p>
        </w:tc>
        <w:tc>
          <w:tcPr>
            <w:tcW w:w="526" w:type="pct"/>
            <w:tcBorders>
              <w:top w:val="outset" w:sz="6" w:space="0" w:color="000000"/>
              <w:left w:val="outset" w:sz="6" w:space="0" w:color="000000"/>
              <w:bottom w:val="outset" w:sz="6" w:space="0" w:color="000000"/>
              <w:right w:val="outset" w:sz="6" w:space="0" w:color="000000"/>
            </w:tcBorders>
          </w:tcPr>
          <w:p w14:paraId="73824F56" w14:textId="17F19FC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92A8FD9" w14:textId="34DC8A9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4BC3E98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334FD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8C13E0"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1E34781"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573ACC25"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5B68EB2" w14:textId="4A833C3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5.583,00</w:t>
            </w:r>
          </w:p>
        </w:tc>
        <w:tc>
          <w:tcPr>
            <w:tcW w:w="526" w:type="pct"/>
            <w:tcBorders>
              <w:top w:val="outset" w:sz="6" w:space="0" w:color="000000"/>
              <w:left w:val="outset" w:sz="6" w:space="0" w:color="000000"/>
              <w:bottom w:val="outset" w:sz="6" w:space="0" w:color="000000"/>
              <w:right w:val="outset" w:sz="6" w:space="0" w:color="000000"/>
            </w:tcBorders>
          </w:tcPr>
          <w:p w14:paraId="478D01AE" w14:textId="079A881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4.983,93</w:t>
            </w:r>
          </w:p>
        </w:tc>
        <w:tc>
          <w:tcPr>
            <w:tcW w:w="422" w:type="pct"/>
            <w:tcBorders>
              <w:top w:val="outset" w:sz="6" w:space="0" w:color="000000"/>
              <w:left w:val="outset" w:sz="6" w:space="0" w:color="000000"/>
              <w:bottom w:val="outset" w:sz="6" w:space="0" w:color="000000"/>
              <w:right w:val="outset" w:sz="6" w:space="0" w:color="000000"/>
            </w:tcBorders>
          </w:tcPr>
          <w:p w14:paraId="078640D6" w14:textId="3E4CABF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89,27</w:t>
            </w:r>
          </w:p>
        </w:tc>
        <w:tc>
          <w:tcPr>
            <w:tcW w:w="526" w:type="pct"/>
            <w:tcBorders>
              <w:top w:val="outset" w:sz="6" w:space="0" w:color="000000"/>
              <w:left w:val="outset" w:sz="6" w:space="0" w:color="000000"/>
              <w:bottom w:val="outset" w:sz="6" w:space="0" w:color="000000"/>
              <w:right w:val="outset" w:sz="6" w:space="0" w:color="000000"/>
            </w:tcBorders>
          </w:tcPr>
          <w:p w14:paraId="4472164D" w14:textId="3EB6A7E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5.583,00</w:t>
            </w:r>
          </w:p>
        </w:tc>
        <w:tc>
          <w:tcPr>
            <w:tcW w:w="526" w:type="pct"/>
            <w:tcBorders>
              <w:top w:val="outset" w:sz="6" w:space="0" w:color="000000"/>
              <w:left w:val="outset" w:sz="6" w:space="0" w:color="000000"/>
              <w:bottom w:val="outset" w:sz="6" w:space="0" w:color="000000"/>
              <w:right w:val="outset" w:sz="6" w:space="0" w:color="000000"/>
            </w:tcBorders>
          </w:tcPr>
          <w:p w14:paraId="67CE6987" w14:textId="0055601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4.983,93</w:t>
            </w:r>
          </w:p>
        </w:tc>
        <w:tc>
          <w:tcPr>
            <w:tcW w:w="526" w:type="pct"/>
            <w:tcBorders>
              <w:top w:val="outset" w:sz="6" w:space="0" w:color="000000"/>
              <w:left w:val="outset" w:sz="6" w:space="0" w:color="000000"/>
              <w:bottom w:val="outset" w:sz="6" w:space="0" w:color="000000"/>
              <w:right w:val="outset" w:sz="6" w:space="0" w:color="000000"/>
            </w:tcBorders>
          </w:tcPr>
          <w:p w14:paraId="74B34CE9" w14:textId="2B8B532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D9A83ED" w14:textId="0BBE598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5D2D8B4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E38085"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C62DE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4DCE578"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795BF68B"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580E3D69" w14:textId="0F27B7A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174,00</w:t>
            </w:r>
          </w:p>
        </w:tc>
        <w:tc>
          <w:tcPr>
            <w:tcW w:w="526" w:type="pct"/>
            <w:tcBorders>
              <w:top w:val="outset" w:sz="6" w:space="0" w:color="000000"/>
              <w:left w:val="outset" w:sz="6" w:space="0" w:color="000000"/>
              <w:bottom w:val="outset" w:sz="6" w:space="0" w:color="000000"/>
              <w:right w:val="outset" w:sz="6" w:space="0" w:color="000000"/>
            </w:tcBorders>
          </w:tcPr>
          <w:p w14:paraId="3556DC5B" w14:textId="0A45626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137</w:t>
            </w:r>
            <w:r w:rsidR="002250BC">
              <w:rPr>
                <w:rFonts w:asciiTheme="minorHAnsi" w:hAnsiTheme="minorHAnsi" w:cstheme="minorHAnsi"/>
              </w:rPr>
              <w:t>,</w:t>
            </w:r>
            <w:r>
              <w:rPr>
                <w:rFonts w:asciiTheme="minorHAnsi" w:hAnsiTheme="minorHAnsi" w:cstheme="minorHAnsi"/>
              </w:rPr>
              <w:t>75</w:t>
            </w:r>
          </w:p>
        </w:tc>
        <w:tc>
          <w:tcPr>
            <w:tcW w:w="422" w:type="pct"/>
            <w:tcBorders>
              <w:top w:val="outset" w:sz="6" w:space="0" w:color="000000"/>
              <w:left w:val="outset" w:sz="6" w:space="0" w:color="000000"/>
              <w:bottom w:val="outset" w:sz="6" w:space="0" w:color="000000"/>
              <w:right w:val="outset" w:sz="6" w:space="0" w:color="000000"/>
            </w:tcBorders>
          </w:tcPr>
          <w:p w14:paraId="60506885" w14:textId="511D38C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79,17</w:t>
            </w:r>
          </w:p>
        </w:tc>
        <w:tc>
          <w:tcPr>
            <w:tcW w:w="526" w:type="pct"/>
            <w:tcBorders>
              <w:top w:val="outset" w:sz="6" w:space="0" w:color="000000"/>
              <w:left w:val="outset" w:sz="6" w:space="0" w:color="000000"/>
              <w:bottom w:val="outset" w:sz="6" w:space="0" w:color="000000"/>
              <w:right w:val="outset" w:sz="6" w:space="0" w:color="000000"/>
            </w:tcBorders>
          </w:tcPr>
          <w:p w14:paraId="07C6B1E0" w14:textId="6653BA7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174,00</w:t>
            </w:r>
          </w:p>
        </w:tc>
        <w:tc>
          <w:tcPr>
            <w:tcW w:w="526" w:type="pct"/>
            <w:tcBorders>
              <w:top w:val="outset" w:sz="6" w:space="0" w:color="000000"/>
              <w:left w:val="outset" w:sz="6" w:space="0" w:color="000000"/>
              <w:bottom w:val="outset" w:sz="6" w:space="0" w:color="000000"/>
              <w:right w:val="outset" w:sz="6" w:space="0" w:color="000000"/>
            </w:tcBorders>
          </w:tcPr>
          <w:p w14:paraId="6CA2A601" w14:textId="7C7A824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137</w:t>
            </w:r>
            <w:r w:rsidR="002250BC">
              <w:rPr>
                <w:rFonts w:asciiTheme="minorHAnsi" w:hAnsiTheme="minorHAnsi" w:cstheme="minorHAnsi"/>
              </w:rPr>
              <w:t>,</w:t>
            </w:r>
            <w:r>
              <w:rPr>
                <w:rFonts w:asciiTheme="minorHAnsi" w:hAnsiTheme="minorHAnsi" w:cstheme="minorHAnsi"/>
              </w:rPr>
              <w:t>75</w:t>
            </w:r>
          </w:p>
        </w:tc>
        <w:tc>
          <w:tcPr>
            <w:tcW w:w="526" w:type="pct"/>
            <w:tcBorders>
              <w:top w:val="outset" w:sz="6" w:space="0" w:color="000000"/>
              <w:left w:val="outset" w:sz="6" w:space="0" w:color="000000"/>
              <w:bottom w:val="outset" w:sz="6" w:space="0" w:color="000000"/>
              <w:right w:val="outset" w:sz="6" w:space="0" w:color="000000"/>
            </w:tcBorders>
          </w:tcPr>
          <w:p w14:paraId="36C76714" w14:textId="1B030D4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ACA47B4" w14:textId="207CE470"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0E2992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744CFD3"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E5B1DC"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7E52774"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6D276182"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1AD4A64C" w14:textId="31B1926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35.928,00</w:t>
            </w:r>
          </w:p>
        </w:tc>
        <w:tc>
          <w:tcPr>
            <w:tcW w:w="526" w:type="pct"/>
            <w:tcBorders>
              <w:top w:val="outset" w:sz="6" w:space="0" w:color="000000"/>
              <w:left w:val="outset" w:sz="6" w:space="0" w:color="000000"/>
              <w:bottom w:val="outset" w:sz="6" w:space="0" w:color="000000"/>
              <w:right w:val="outset" w:sz="6" w:space="0" w:color="000000"/>
            </w:tcBorders>
          </w:tcPr>
          <w:p w14:paraId="6AFC8501" w14:textId="674DD4F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34.834,10</w:t>
            </w:r>
          </w:p>
        </w:tc>
        <w:tc>
          <w:tcPr>
            <w:tcW w:w="422" w:type="pct"/>
            <w:tcBorders>
              <w:top w:val="outset" w:sz="6" w:space="0" w:color="000000"/>
              <w:left w:val="outset" w:sz="6" w:space="0" w:color="000000"/>
              <w:bottom w:val="outset" w:sz="6" w:space="0" w:color="000000"/>
              <w:right w:val="outset" w:sz="6" w:space="0" w:color="000000"/>
            </w:tcBorders>
          </w:tcPr>
          <w:p w14:paraId="74875791" w14:textId="3FBC065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96,96</w:t>
            </w:r>
          </w:p>
        </w:tc>
        <w:tc>
          <w:tcPr>
            <w:tcW w:w="526" w:type="pct"/>
            <w:tcBorders>
              <w:top w:val="outset" w:sz="6" w:space="0" w:color="000000"/>
              <w:left w:val="outset" w:sz="6" w:space="0" w:color="000000"/>
              <w:bottom w:val="outset" w:sz="6" w:space="0" w:color="000000"/>
              <w:right w:val="outset" w:sz="6" w:space="0" w:color="000000"/>
            </w:tcBorders>
          </w:tcPr>
          <w:p w14:paraId="07375E93" w14:textId="6052527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35.928,00</w:t>
            </w:r>
          </w:p>
        </w:tc>
        <w:tc>
          <w:tcPr>
            <w:tcW w:w="526" w:type="pct"/>
            <w:tcBorders>
              <w:top w:val="outset" w:sz="6" w:space="0" w:color="000000"/>
              <w:left w:val="outset" w:sz="6" w:space="0" w:color="000000"/>
              <w:bottom w:val="outset" w:sz="6" w:space="0" w:color="000000"/>
              <w:right w:val="outset" w:sz="6" w:space="0" w:color="000000"/>
            </w:tcBorders>
          </w:tcPr>
          <w:p w14:paraId="7233DB7B" w14:textId="51337BF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34.834,10</w:t>
            </w:r>
          </w:p>
        </w:tc>
        <w:tc>
          <w:tcPr>
            <w:tcW w:w="526" w:type="pct"/>
            <w:tcBorders>
              <w:top w:val="outset" w:sz="6" w:space="0" w:color="000000"/>
              <w:left w:val="outset" w:sz="6" w:space="0" w:color="000000"/>
              <w:bottom w:val="outset" w:sz="6" w:space="0" w:color="000000"/>
              <w:right w:val="outset" w:sz="6" w:space="0" w:color="000000"/>
            </w:tcBorders>
          </w:tcPr>
          <w:p w14:paraId="4A77F2B9" w14:textId="5F209F5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A7728E" w14:textId="72545B1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3ECEA7F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19AEC0"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51F030"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78459D"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F13929F"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CEC9789" w14:textId="38F7993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66.145,00</w:t>
            </w:r>
          </w:p>
        </w:tc>
        <w:tc>
          <w:tcPr>
            <w:tcW w:w="526" w:type="pct"/>
            <w:tcBorders>
              <w:top w:val="outset" w:sz="6" w:space="0" w:color="000000"/>
              <w:left w:val="outset" w:sz="6" w:space="0" w:color="000000"/>
              <w:bottom w:val="outset" w:sz="6" w:space="0" w:color="000000"/>
              <w:right w:val="outset" w:sz="6" w:space="0" w:color="000000"/>
            </w:tcBorders>
          </w:tcPr>
          <w:p w14:paraId="3B7E17F8" w14:textId="66890BD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38.826,39</w:t>
            </w:r>
          </w:p>
        </w:tc>
        <w:tc>
          <w:tcPr>
            <w:tcW w:w="422" w:type="pct"/>
            <w:tcBorders>
              <w:top w:val="outset" w:sz="6" w:space="0" w:color="000000"/>
              <w:left w:val="outset" w:sz="6" w:space="0" w:color="000000"/>
              <w:bottom w:val="outset" w:sz="6" w:space="0" w:color="000000"/>
              <w:right w:val="outset" w:sz="6" w:space="0" w:color="000000"/>
            </w:tcBorders>
          </w:tcPr>
          <w:p w14:paraId="6F6A5D95" w14:textId="4247A54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58,70</w:t>
            </w:r>
          </w:p>
        </w:tc>
        <w:tc>
          <w:tcPr>
            <w:tcW w:w="526" w:type="pct"/>
            <w:tcBorders>
              <w:top w:val="outset" w:sz="6" w:space="0" w:color="000000"/>
              <w:left w:val="outset" w:sz="6" w:space="0" w:color="000000"/>
              <w:bottom w:val="outset" w:sz="6" w:space="0" w:color="000000"/>
              <w:right w:val="outset" w:sz="6" w:space="0" w:color="000000"/>
            </w:tcBorders>
          </w:tcPr>
          <w:p w14:paraId="5E950AD3" w14:textId="3F26DA6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66.145,00</w:t>
            </w:r>
          </w:p>
        </w:tc>
        <w:tc>
          <w:tcPr>
            <w:tcW w:w="526" w:type="pct"/>
            <w:tcBorders>
              <w:top w:val="outset" w:sz="6" w:space="0" w:color="000000"/>
              <w:left w:val="outset" w:sz="6" w:space="0" w:color="000000"/>
              <w:bottom w:val="outset" w:sz="6" w:space="0" w:color="000000"/>
              <w:right w:val="outset" w:sz="6" w:space="0" w:color="000000"/>
            </w:tcBorders>
          </w:tcPr>
          <w:p w14:paraId="16CD177F" w14:textId="5095023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38.826,39</w:t>
            </w:r>
          </w:p>
        </w:tc>
        <w:tc>
          <w:tcPr>
            <w:tcW w:w="526" w:type="pct"/>
            <w:tcBorders>
              <w:top w:val="outset" w:sz="6" w:space="0" w:color="000000"/>
              <w:left w:val="outset" w:sz="6" w:space="0" w:color="000000"/>
              <w:bottom w:val="outset" w:sz="6" w:space="0" w:color="000000"/>
              <w:right w:val="outset" w:sz="6" w:space="0" w:color="000000"/>
            </w:tcBorders>
          </w:tcPr>
          <w:p w14:paraId="550B2A9E" w14:textId="018E1BA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6ED42E" w14:textId="2937DA0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26F8CFF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90DFACF"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5B8F65"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B98F85E"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367D36D2"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CACD5C0" w14:textId="02B1F88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0D912130" w14:textId="46B7C71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3.544,69</w:t>
            </w:r>
          </w:p>
        </w:tc>
        <w:tc>
          <w:tcPr>
            <w:tcW w:w="422" w:type="pct"/>
            <w:tcBorders>
              <w:top w:val="outset" w:sz="6" w:space="0" w:color="000000"/>
              <w:left w:val="outset" w:sz="6" w:space="0" w:color="000000"/>
              <w:bottom w:val="outset" w:sz="6" w:space="0" w:color="000000"/>
              <w:right w:val="outset" w:sz="6" w:space="0" w:color="000000"/>
            </w:tcBorders>
          </w:tcPr>
          <w:p w14:paraId="13B2DA6C" w14:textId="097C4C9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70,89</w:t>
            </w:r>
          </w:p>
        </w:tc>
        <w:tc>
          <w:tcPr>
            <w:tcW w:w="526" w:type="pct"/>
            <w:tcBorders>
              <w:top w:val="outset" w:sz="6" w:space="0" w:color="000000"/>
              <w:left w:val="outset" w:sz="6" w:space="0" w:color="000000"/>
              <w:bottom w:val="outset" w:sz="6" w:space="0" w:color="000000"/>
              <w:right w:val="outset" w:sz="6" w:space="0" w:color="000000"/>
            </w:tcBorders>
          </w:tcPr>
          <w:p w14:paraId="4F722C9D" w14:textId="7F84158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6A265288" w14:textId="093A0847"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3.544,69</w:t>
            </w:r>
          </w:p>
        </w:tc>
        <w:tc>
          <w:tcPr>
            <w:tcW w:w="526" w:type="pct"/>
            <w:tcBorders>
              <w:top w:val="outset" w:sz="6" w:space="0" w:color="000000"/>
              <w:left w:val="outset" w:sz="6" w:space="0" w:color="000000"/>
              <w:bottom w:val="outset" w:sz="6" w:space="0" w:color="000000"/>
              <w:right w:val="outset" w:sz="6" w:space="0" w:color="000000"/>
            </w:tcBorders>
          </w:tcPr>
          <w:p w14:paraId="5B3920E4" w14:textId="43C6EAD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9AFC3D7" w14:textId="5EB4E3E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68CCB1B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25028A7"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345F4A"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C3884CF"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3F4BB465"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56544D33" w14:textId="7050E71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19.000,00</w:t>
            </w:r>
          </w:p>
        </w:tc>
        <w:tc>
          <w:tcPr>
            <w:tcW w:w="526" w:type="pct"/>
            <w:tcBorders>
              <w:top w:val="outset" w:sz="6" w:space="0" w:color="000000"/>
              <w:left w:val="outset" w:sz="6" w:space="0" w:color="000000"/>
              <w:bottom w:val="outset" w:sz="6" w:space="0" w:color="000000"/>
              <w:right w:val="outset" w:sz="6" w:space="0" w:color="000000"/>
            </w:tcBorders>
          </w:tcPr>
          <w:p w14:paraId="7B227471" w14:textId="72D7A30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7.386,16</w:t>
            </w:r>
          </w:p>
        </w:tc>
        <w:tc>
          <w:tcPr>
            <w:tcW w:w="422" w:type="pct"/>
            <w:tcBorders>
              <w:top w:val="outset" w:sz="6" w:space="0" w:color="000000"/>
              <w:left w:val="outset" w:sz="6" w:space="0" w:color="000000"/>
              <w:bottom w:val="outset" w:sz="6" w:space="0" w:color="000000"/>
              <w:right w:val="outset" w:sz="6" w:space="0" w:color="000000"/>
            </w:tcBorders>
          </w:tcPr>
          <w:p w14:paraId="73DA07DC" w14:textId="2124989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38,87</w:t>
            </w:r>
          </w:p>
        </w:tc>
        <w:tc>
          <w:tcPr>
            <w:tcW w:w="526" w:type="pct"/>
            <w:tcBorders>
              <w:top w:val="outset" w:sz="6" w:space="0" w:color="000000"/>
              <w:left w:val="outset" w:sz="6" w:space="0" w:color="000000"/>
              <w:bottom w:val="outset" w:sz="6" w:space="0" w:color="000000"/>
              <w:right w:val="outset" w:sz="6" w:space="0" w:color="000000"/>
            </w:tcBorders>
          </w:tcPr>
          <w:p w14:paraId="0E6C8A05" w14:textId="125C3C9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19.000,00</w:t>
            </w:r>
          </w:p>
        </w:tc>
        <w:tc>
          <w:tcPr>
            <w:tcW w:w="526" w:type="pct"/>
            <w:tcBorders>
              <w:top w:val="outset" w:sz="6" w:space="0" w:color="000000"/>
              <w:left w:val="outset" w:sz="6" w:space="0" w:color="000000"/>
              <w:bottom w:val="outset" w:sz="6" w:space="0" w:color="000000"/>
              <w:right w:val="outset" w:sz="6" w:space="0" w:color="000000"/>
            </w:tcBorders>
          </w:tcPr>
          <w:p w14:paraId="74F7A879" w14:textId="778C906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7.386,16</w:t>
            </w:r>
          </w:p>
        </w:tc>
        <w:tc>
          <w:tcPr>
            <w:tcW w:w="526" w:type="pct"/>
            <w:tcBorders>
              <w:top w:val="outset" w:sz="6" w:space="0" w:color="000000"/>
              <w:left w:val="outset" w:sz="6" w:space="0" w:color="000000"/>
              <w:bottom w:val="outset" w:sz="6" w:space="0" w:color="000000"/>
              <w:right w:val="outset" w:sz="6" w:space="0" w:color="000000"/>
            </w:tcBorders>
          </w:tcPr>
          <w:p w14:paraId="5C070ECF" w14:textId="412B536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5D007EC" w14:textId="5C975A0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0CC49D0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FCA902D"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09C7E4"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74662DA"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224B03B0"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32D93D25" w14:textId="5B79DCCD"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530B95D9" w14:textId="769F250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1.350,00</w:t>
            </w:r>
          </w:p>
        </w:tc>
        <w:tc>
          <w:tcPr>
            <w:tcW w:w="422" w:type="pct"/>
            <w:tcBorders>
              <w:top w:val="outset" w:sz="6" w:space="0" w:color="000000"/>
              <w:left w:val="outset" w:sz="6" w:space="0" w:color="000000"/>
              <w:bottom w:val="outset" w:sz="6" w:space="0" w:color="000000"/>
              <w:right w:val="outset" w:sz="6" w:space="0" w:color="000000"/>
            </w:tcBorders>
          </w:tcPr>
          <w:p w14:paraId="7E8084C3" w14:textId="507FF51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45,00</w:t>
            </w:r>
          </w:p>
        </w:tc>
        <w:tc>
          <w:tcPr>
            <w:tcW w:w="526" w:type="pct"/>
            <w:tcBorders>
              <w:top w:val="outset" w:sz="6" w:space="0" w:color="000000"/>
              <w:left w:val="outset" w:sz="6" w:space="0" w:color="000000"/>
              <w:bottom w:val="outset" w:sz="6" w:space="0" w:color="000000"/>
              <w:right w:val="outset" w:sz="6" w:space="0" w:color="000000"/>
            </w:tcBorders>
          </w:tcPr>
          <w:p w14:paraId="2372325D" w14:textId="668C46F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F02E7A2" w14:textId="2E8C18B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1.350,00</w:t>
            </w:r>
          </w:p>
        </w:tc>
        <w:tc>
          <w:tcPr>
            <w:tcW w:w="526" w:type="pct"/>
            <w:tcBorders>
              <w:top w:val="outset" w:sz="6" w:space="0" w:color="000000"/>
              <w:left w:val="outset" w:sz="6" w:space="0" w:color="000000"/>
              <w:bottom w:val="outset" w:sz="6" w:space="0" w:color="000000"/>
              <w:right w:val="outset" w:sz="6" w:space="0" w:color="000000"/>
            </w:tcBorders>
          </w:tcPr>
          <w:p w14:paraId="5D7D277D" w14:textId="362A946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60C725" w14:textId="35657AD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0D26575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C8CD10"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6FCF81"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B7868E6"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755CFBA5"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B2EDCB6" w14:textId="53F9453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1FD5D7A9" w14:textId="787A07D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15.092,54</w:t>
            </w:r>
          </w:p>
        </w:tc>
        <w:tc>
          <w:tcPr>
            <w:tcW w:w="422" w:type="pct"/>
            <w:tcBorders>
              <w:top w:val="outset" w:sz="6" w:space="0" w:color="000000"/>
              <w:left w:val="outset" w:sz="6" w:space="0" w:color="000000"/>
              <w:bottom w:val="outset" w:sz="6" w:space="0" w:color="000000"/>
              <w:right w:val="outset" w:sz="6" w:space="0" w:color="000000"/>
            </w:tcBorders>
          </w:tcPr>
          <w:p w14:paraId="69BF21F1" w14:textId="59AC2A6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60,37</w:t>
            </w:r>
          </w:p>
        </w:tc>
        <w:tc>
          <w:tcPr>
            <w:tcW w:w="526" w:type="pct"/>
            <w:tcBorders>
              <w:top w:val="outset" w:sz="6" w:space="0" w:color="000000"/>
              <w:left w:val="outset" w:sz="6" w:space="0" w:color="000000"/>
              <w:bottom w:val="outset" w:sz="6" w:space="0" w:color="000000"/>
              <w:right w:val="outset" w:sz="6" w:space="0" w:color="000000"/>
            </w:tcBorders>
          </w:tcPr>
          <w:p w14:paraId="6486198D" w14:textId="4F9D4F9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078F31DC" w14:textId="6104352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15.092,54</w:t>
            </w:r>
          </w:p>
        </w:tc>
        <w:tc>
          <w:tcPr>
            <w:tcW w:w="526" w:type="pct"/>
            <w:tcBorders>
              <w:top w:val="outset" w:sz="6" w:space="0" w:color="000000"/>
              <w:left w:val="outset" w:sz="6" w:space="0" w:color="000000"/>
              <w:bottom w:val="outset" w:sz="6" w:space="0" w:color="000000"/>
              <w:right w:val="outset" w:sz="6" w:space="0" w:color="000000"/>
            </w:tcBorders>
          </w:tcPr>
          <w:p w14:paraId="1B786D29" w14:textId="1A8CA11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00861F" w14:textId="11272C3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1D3FD46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F24741"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A4527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1FD895D"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768B6350"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5C6DEC8C" w14:textId="78B4667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750,00</w:t>
            </w:r>
          </w:p>
        </w:tc>
        <w:tc>
          <w:tcPr>
            <w:tcW w:w="526" w:type="pct"/>
            <w:tcBorders>
              <w:top w:val="outset" w:sz="6" w:space="0" w:color="000000"/>
              <w:left w:val="outset" w:sz="6" w:space="0" w:color="000000"/>
              <w:bottom w:val="outset" w:sz="6" w:space="0" w:color="000000"/>
              <w:right w:val="outset" w:sz="6" w:space="0" w:color="000000"/>
            </w:tcBorders>
          </w:tcPr>
          <w:p w14:paraId="0018AAC7" w14:textId="6F9425C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588,00</w:t>
            </w:r>
          </w:p>
        </w:tc>
        <w:tc>
          <w:tcPr>
            <w:tcW w:w="422" w:type="pct"/>
            <w:tcBorders>
              <w:top w:val="outset" w:sz="6" w:space="0" w:color="000000"/>
              <w:left w:val="outset" w:sz="6" w:space="0" w:color="000000"/>
              <w:bottom w:val="outset" w:sz="6" w:space="0" w:color="000000"/>
              <w:right w:val="outset" w:sz="6" w:space="0" w:color="000000"/>
            </w:tcBorders>
          </w:tcPr>
          <w:p w14:paraId="4D5C47B1" w14:textId="5C72783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78,40</w:t>
            </w:r>
          </w:p>
        </w:tc>
        <w:tc>
          <w:tcPr>
            <w:tcW w:w="526" w:type="pct"/>
            <w:tcBorders>
              <w:top w:val="outset" w:sz="6" w:space="0" w:color="000000"/>
              <w:left w:val="outset" w:sz="6" w:space="0" w:color="000000"/>
              <w:bottom w:val="outset" w:sz="6" w:space="0" w:color="000000"/>
              <w:right w:val="outset" w:sz="6" w:space="0" w:color="000000"/>
            </w:tcBorders>
          </w:tcPr>
          <w:p w14:paraId="6837425E" w14:textId="7977909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750,00</w:t>
            </w:r>
          </w:p>
        </w:tc>
        <w:tc>
          <w:tcPr>
            <w:tcW w:w="526" w:type="pct"/>
            <w:tcBorders>
              <w:top w:val="outset" w:sz="6" w:space="0" w:color="000000"/>
              <w:left w:val="outset" w:sz="6" w:space="0" w:color="000000"/>
              <w:bottom w:val="outset" w:sz="6" w:space="0" w:color="000000"/>
              <w:right w:val="outset" w:sz="6" w:space="0" w:color="000000"/>
            </w:tcBorders>
          </w:tcPr>
          <w:p w14:paraId="2AF9FB4C" w14:textId="7AF42F33"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588,00</w:t>
            </w:r>
          </w:p>
        </w:tc>
        <w:tc>
          <w:tcPr>
            <w:tcW w:w="526" w:type="pct"/>
            <w:tcBorders>
              <w:top w:val="outset" w:sz="6" w:space="0" w:color="000000"/>
              <w:left w:val="outset" w:sz="6" w:space="0" w:color="000000"/>
              <w:bottom w:val="outset" w:sz="6" w:space="0" w:color="000000"/>
              <w:right w:val="outset" w:sz="6" w:space="0" w:color="000000"/>
            </w:tcBorders>
          </w:tcPr>
          <w:p w14:paraId="532A62B5" w14:textId="200CCF7E"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199A44" w14:textId="26D892E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5BEE198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4C3777D"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CBBF9D"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882D5A2"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3E4A7B66"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4A6CBFD6" w14:textId="690CD4D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22.000,00</w:t>
            </w:r>
          </w:p>
        </w:tc>
        <w:tc>
          <w:tcPr>
            <w:tcW w:w="526" w:type="pct"/>
            <w:tcBorders>
              <w:top w:val="outset" w:sz="6" w:space="0" w:color="000000"/>
              <w:left w:val="outset" w:sz="6" w:space="0" w:color="000000"/>
              <w:bottom w:val="outset" w:sz="6" w:space="0" w:color="000000"/>
              <w:right w:val="outset" w:sz="6" w:space="0" w:color="000000"/>
            </w:tcBorders>
          </w:tcPr>
          <w:p w14:paraId="49084F08" w14:textId="59DC0628"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20.319,12</w:t>
            </w:r>
          </w:p>
        </w:tc>
        <w:tc>
          <w:tcPr>
            <w:tcW w:w="422" w:type="pct"/>
            <w:tcBorders>
              <w:top w:val="outset" w:sz="6" w:space="0" w:color="000000"/>
              <w:left w:val="outset" w:sz="6" w:space="0" w:color="000000"/>
              <w:bottom w:val="outset" w:sz="6" w:space="0" w:color="000000"/>
              <w:right w:val="outset" w:sz="6" w:space="0" w:color="000000"/>
            </w:tcBorders>
          </w:tcPr>
          <w:p w14:paraId="5ECCBB06" w14:textId="087B0E0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92,36</w:t>
            </w:r>
          </w:p>
        </w:tc>
        <w:tc>
          <w:tcPr>
            <w:tcW w:w="526" w:type="pct"/>
            <w:tcBorders>
              <w:top w:val="outset" w:sz="6" w:space="0" w:color="000000"/>
              <w:left w:val="outset" w:sz="6" w:space="0" w:color="000000"/>
              <w:bottom w:val="outset" w:sz="6" w:space="0" w:color="000000"/>
              <w:right w:val="outset" w:sz="6" w:space="0" w:color="000000"/>
            </w:tcBorders>
          </w:tcPr>
          <w:p w14:paraId="6F2FBC34" w14:textId="04C3B91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22.000,00</w:t>
            </w:r>
          </w:p>
        </w:tc>
        <w:tc>
          <w:tcPr>
            <w:tcW w:w="526" w:type="pct"/>
            <w:tcBorders>
              <w:top w:val="outset" w:sz="6" w:space="0" w:color="000000"/>
              <w:left w:val="outset" w:sz="6" w:space="0" w:color="000000"/>
              <w:bottom w:val="outset" w:sz="6" w:space="0" w:color="000000"/>
              <w:right w:val="outset" w:sz="6" w:space="0" w:color="000000"/>
            </w:tcBorders>
          </w:tcPr>
          <w:p w14:paraId="15540DBB" w14:textId="63A0105A"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20.319,12</w:t>
            </w:r>
          </w:p>
        </w:tc>
        <w:tc>
          <w:tcPr>
            <w:tcW w:w="526" w:type="pct"/>
            <w:tcBorders>
              <w:top w:val="outset" w:sz="6" w:space="0" w:color="000000"/>
              <w:left w:val="outset" w:sz="6" w:space="0" w:color="000000"/>
              <w:bottom w:val="outset" w:sz="6" w:space="0" w:color="000000"/>
              <w:right w:val="outset" w:sz="6" w:space="0" w:color="000000"/>
            </w:tcBorders>
          </w:tcPr>
          <w:p w14:paraId="549F75B5" w14:textId="2680C9F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737221" w14:textId="5D88559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r>
      <w:tr w:rsidR="002F50EA" w:rsidRPr="00BC54C9" w14:paraId="7201814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8554892"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ACDF9A8"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AEF7C19"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40788B4C"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B84AFA2" w14:textId="04BA3D59"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5C52CF90" w14:textId="6BB1F87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25.000,00</w:t>
            </w:r>
          </w:p>
        </w:tc>
        <w:tc>
          <w:tcPr>
            <w:tcW w:w="422" w:type="pct"/>
            <w:tcBorders>
              <w:top w:val="outset" w:sz="6" w:space="0" w:color="000000"/>
              <w:left w:val="outset" w:sz="6" w:space="0" w:color="000000"/>
              <w:bottom w:val="outset" w:sz="6" w:space="0" w:color="000000"/>
              <w:right w:val="outset" w:sz="6" w:space="0" w:color="000000"/>
            </w:tcBorders>
          </w:tcPr>
          <w:p w14:paraId="6FF1AEF0" w14:textId="25FFF2D2"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50,00</w:t>
            </w:r>
          </w:p>
        </w:tc>
        <w:tc>
          <w:tcPr>
            <w:tcW w:w="526" w:type="pct"/>
            <w:tcBorders>
              <w:top w:val="outset" w:sz="6" w:space="0" w:color="000000"/>
              <w:left w:val="outset" w:sz="6" w:space="0" w:color="000000"/>
              <w:bottom w:val="outset" w:sz="6" w:space="0" w:color="000000"/>
              <w:right w:val="outset" w:sz="6" w:space="0" w:color="000000"/>
            </w:tcBorders>
          </w:tcPr>
          <w:p w14:paraId="25D10F0C" w14:textId="0EA02F9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03AFB86" w14:textId="324EF7CB"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1D03E69" w14:textId="388435C6"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50.000,00</w:t>
            </w:r>
          </w:p>
        </w:tc>
        <w:tc>
          <w:tcPr>
            <w:tcW w:w="486" w:type="pct"/>
            <w:tcBorders>
              <w:top w:val="outset" w:sz="6" w:space="0" w:color="000000"/>
              <w:left w:val="outset" w:sz="6" w:space="0" w:color="000000"/>
              <w:bottom w:val="outset" w:sz="6" w:space="0" w:color="000000"/>
              <w:right w:val="outset" w:sz="6" w:space="0" w:color="000000"/>
            </w:tcBorders>
          </w:tcPr>
          <w:p w14:paraId="3CF73037" w14:textId="430FAFB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25.000,00</w:t>
            </w:r>
          </w:p>
        </w:tc>
      </w:tr>
      <w:tr w:rsidR="002F50EA" w:rsidRPr="00BC54C9" w14:paraId="1E28E86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CA4036"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0E3E57"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D7A90EE"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216E816"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D23D95"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912957"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EBA886"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AD062D"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D2E2F5"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59BF72"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126E94" w14:textId="77777777" w:rsidR="002F50EA" w:rsidRPr="00BC54C9" w:rsidRDefault="002F50EA" w:rsidP="002F50EA">
            <w:pPr>
              <w:pStyle w:val="NormalnyWeb"/>
              <w:jc w:val="center"/>
              <w:rPr>
                <w:rFonts w:asciiTheme="minorHAnsi" w:hAnsiTheme="minorHAnsi" w:cstheme="minorHAnsi"/>
              </w:rPr>
            </w:pPr>
          </w:p>
        </w:tc>
      </w:tr>
      <w:tr w:rsidR="002F50EA" w:rsidRPr="00BC54C9" w14:paraId="57C4F7C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687995"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D0D0B85" w14:textId="77777777" w:rsidR="002F50EA" w:rsidRPr="00BC54C9" w:rsidRDefault="002F50EA" w:rsidP="002F50EA">
            <w:pPr>
              <w:pStyle w:val="NormalnyWeb"/>
              <w:jc w:val="center"/>
              <w:rPr>
                <w:rFonts w:asciiTheme="minorHAnsi" w:hAnsiTheme="minorHAnsi" w:cstheme="minorHAnsi"/>
                <w:i/>
                <w:iCs/>
              </w:rPr>
            </w:pPr>
            <w:r w:rsidRPr="00BC54C9">
              <w:rPr>
                <w:rFonts w:asciiTheme="minorHAnsi" w:hAnsiTheme="minorHAnsi" w:cstheme="minorHAnsi"/>
                <w:i/>
                <w:iCs/>
              </w:rPr>
              <w:t>75495</w:t>
            </w:r>
          </w:p>
        </w:tc>
        <w:tc>
          <w:tcPr>
            <w:tcW w:w="222" w:type="pct"/>
            <w:tcBorders>
              <w:top w:val="outset" w:sz="6" w:space="0" w:color="000000"/>
              <w:left w:val="outset" w:sz="6" w:space="0" w:color="000000"/>
              <w:bottom w:val="outset" w:sz="6" w:space="0" w:color="000000"/>
              <w:right w:val="outset" w:sz="6" w:space="0" w:color="000000"/>
            </w:tcBorders>
          </w:tcPr>
          <w:p w14:paraId="187F9E3F" w14:textId="77777777" w:rsidR="002F50EA" w:rsidRPr="00BC54C9" w:rsidRDefault="002F50EA" w:rsidP="002F50EA">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72E6A1D0" w14:textId="77777777" w:rsidR="002F50EA" w:rsidRPr="00BC54C9" w:rsidRDefault="002F50EA" w:rsidP="002F50EA">
            <w:pPr>
              <w:pStyle w:val="NormalnyWeb"/>
              <w:rPr>
                <w:rFonts w:asciiTheme="minorHAnsi" w:hAnsiTheme="minorHAnsi" w:cstheme="minorHAnsi"/>
                <w:i/>
                <w:iCs/>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14DA9AFB" w14:textId="668E78B5" w:rsidR="002F50EA" w:rsidRPr="00835725" w:rsidRDefault="002F50EA" w:rsidP="002F50EA">
            <w:pPr>
              <w:pStyle w:val="NormalnyWeb"/>
              <w:jc w:val="center"/>
              <w:rPr>
                <w:rFonts w:asciiTheme="minorHAnsi" w:hAnsiTheme="minorHAnsi" w:cstheme="minorHAnsi"/>
                <w:i/>
                <w:iCs/>
              </w:rPr>
            </w:pPr>
            <w:r w:rsidRPr="00835725">
              <w:rPr>
                <w:rFonts w:asciiTheme="minorHAnsi" w:hAnsiTheme="minorHAnsi" w:cstheme="minorHAnsi"/>
                <w:i/>
                <w:iCs/>
              </w:rPr>
              <w:t>72.000,00</w:t>
            </w:r>
          </w:p>
        </w:tc>
        <w:tc>
          <w:tcPr>
            <w:tcW w:w="526" w:type="pct"/>
            <w:tcBorders>
              <w:top w:val="outset" w:sz="6" w:space="0" w:color="000000"/>
              <w:left w:val="outset" w:sz="6" w:space="0" w:color="000000"/>
              <w:bottom w:val="outset" w:sz="6" w:space="0" w:color="000000"/>
              <w:right w:val="outset" w:sz="6" w:space="0" w:color="000000"/>
            </w:tcBorders>
          </w:tcPr>
          <w:p w14:paraId="217850BF" w14:textId="02B9B317" w:rsidR="002F50EA" w:rsidRPr="00835725" w:rsidRDefault="002F50EA" w:rsidP="002F50EA">
            <w:pPr>
              <w:pStyle w:val="NormalnyWeb"/>
              <w:jc w:val="center"/>
              <w:rPr>
                <w:rFonts w:asciiTheme="minorHAnsi" w:hAnsiTheme="minorHAnsi" w:cstheme="minorHAnsi"/>
                <w:i/>
                <w:iCs/>
              </w:rPr>
            </w:pPr>
            <w:r w:rsidRPr="00835725">
              <w:rPr>
                <w:rFonts w:asciiTheme="minorHAnsi" w:hAnsiTheme="minorHAnsi" w:cstheme="minorHAnsi"/>
                <w:i/>
                <w:iCs/>
              </w:rPr>
              <w:t>67.598,23</w:t>
            </w:r>
          </w:p>
        </w:tc>
        <w:tc>
          <w:tcPr>
            <w:tcW w:w="422" w:type="pct"/>
            <w:tcBorders>
              <w:top w:val="outset" w:sz="6" w:space="0" w:color="000000"/>
              <w:left w:val="outset" w:sz="6" w:space="0" w:color="000000"/>
              <w:bottom w:val="outset" w:sz="6" w:space="0" w:color="000000"/>
              <w:right w:val="outset" w:sz="6" w:space="0" w:color="000000"/>
            </w:tcBorders>
          </w:tcPr>
          <w:p w14:paraId="1FBE86C1" w14:textId="29182C15" w:rsidR="002F50EA" w:rsidRPr="00835725" w:rsidRDefault="002F50EA" w:rsidP="002F50EA">
            <w:pPr>
              <w:pStyle w:val="NormalnyWeb"/>
              <w:jc w:val="center"/>
              <w:rPr>
                <w:rFonts w:asciiTheme="minorHAnsi" w:hAnsiTheme="minorHAnsi" w:cstheme="minorHAnsi"/>
                <w:i/>
                <w:iCs/>
              </w:rPr>
            </w:pPr>
            <w:r w:rsidRPr="00835725">
              <w:rPr>
                <w:rFonts w:asciiTheme="minorHAnsi" w:hAnsiTheme="minorHAnsi" w:cstheme="minorHAnsi"/>
                <w:i/>
                <w:iCs/>
              </w:rPr>
              <w:t>93,89</w:t>
            </w:r>
          </w:p>
        </w:tc>
        <w:tc>
          <w:tcPr>
            <w:tcW w:w="526" w:type="pct"/>
            <w:tcBorders>
              <w:top w:val="outset" w:sz="6" w:space="0" w:color="000000"/>
              <w:left w:val="outset" w:sz="6" w:space="0" w:color="000000"/>
              <w:bottom w:val="outset" w:sz="6" w:space="0" w:color="000000"/>
              <w:right w:val="outset" w:sz="6" w:space="0" w:color="000000"/>
            </w:tcBorders>
          </w:tcPr>
          <w:p w14:paraId="6B446C02" w14:textId="2BB46326" w:rsidR="002F50EA" w:rsidRPr="00BC54C9" w:rsidRDefault="002F50EA" w:rsidP="002F50EA">
            <w:pPr>
              <w:pStyle w:val="NormalnyWeb"/>
              <w:jc w:val="center"/>
              <w:rPr>
                <w:rFonts w:asciiTheme="minorHAnsi" w:hAnsiTheme="minorHAnsi" w:cstheme="minorHAnsi"/>
                <w:i/>
                <w:iCs/>
              </w:rPr>
            </w:pPr>
            <w:r>
              <w:rPr>
                <w:rFonts w:asciiTheme="minorHAnsi" w:hAnsiTheme="minorHAnsi" w:cstheme="minorHAnsi"/>
                <w:i/>
                <w:iCs/>
              </w:rPr>
              <w:t>-</w:t>
            </w:r>
          </w:p>
        </w:tc>
        <w:tc>
          <w:tcPr>
            <w:tcW w:w="526" w:type="pct"/>
            <w:tcBorders>
              <w:top w:val="outset" w:sz="6" w:space="0" w:color="000000"/>
              <w:left w:val="outset" w:sz="6" w:space="0" w:color="000000"/>
              <w:bottom w:val="outset" w:sz="6" w:space="0" w:color="000000"/>
              <w:right w:val="outset" w:sz="6" w:space="0" w:color="000000"/>
            </w:tcBorders>
          </w:tcPr>
          <w:p w14:paraId="3AF07706" w14:textId="424C687E" w:rsidR="002F50EA" w:rsidRPr="00BC54C9" w:rsidRDefault="002F50EA" w:rsidP="002F50EA">
            <w:pPr>
              <w:pStyle w:val="NormalnyWeb"/>
              <w:jc w:val="center"/>
              <w:rPr>
                <w:rFonts w:asciiTheme="minorHAnsi" w:hAnsiTheme="minorHAnsi" w:cstheme="minorHAnsi"/>
                <w:i/>
                <w:iCs/>
              </w:rPr>
            </w:pPr>
            <w:r>
              <w:rPr>
                <w:rFonts w:asciiTheme="minorHAnsi" w:hAnsiTheme="minorHAnsi" w:cstheme="minorHAnsi"/>
                <w:i/>
                <w:iCs/>
              </w:rPr>
              <w:t>-</w:t>
            </w:r>
          </w:p>
        </w:tc>
        <w:tc>
          <w:tcPr>
            <w:tcW w:w="526" w:type="pct"/>
            <w:tcBorders>
              <w:top w:val="outset" w:sz="6" w:space="0" w:color="000000"/>
              <w:left w:val="outset" w:sz="6" w:space="0" w:color="000000"/>
              <w:bottom w:val="outset" w:sz="6" w:space="0" w:color="000000"/>
              <w:right w:val="outset" w:sz="6" w:space="0" w:color="000000"/>
            </w:tcBorders>
          </w:tcPr>
          <w:p w14:paraId="3612E30B" w14:textId="3DD13E2D" w:rsidR="002F50EA" w:rsidRPr="00BC54C9" w:rsidRDefault="002F50EA" w:rsidP="002F50EA">
            <w:pPr>
              <w:pStyle w:val="NormalnyWeb"/>
              <w:jc w:val="center"/>
              <w:rPr>
                <w:rFonts w:asciiTheme="minorHAnsi" w:hAnsiTheme="minorHAnsi" w:cstheme="minorHAnsi"/>
              </w:rPr>
            </w:pPr>
            <w:r w:rsidRPr="00835725">
              <w:rPr>
                <w:rFonts w:asciiTheme="minorHAnsi" w:hAnsiTheme="minorHAnsi" w:cstheme="minorHAnsi"/>
                <w:i/>
                <w:iCs/>
              </w:rPr>
              <w:t>72.000,00</w:t>
            </w:r>
          </w:p>
        </w:tc>
        <w:tc>
          <w:tcPr>
            <w:tcW w:w="486" w:type="pct"/>
            <w:tcBorders>
              <w:top w:val="outset" w:sz="6" w:space="0" w:color="000000"/>
              <w:left w:val="outset" w:sz="6" w:space="0" w:color="000000"/>
              <w:bottom w:val="outset" w:sz="6" w:space="0" w:color="000000"/>
              <w:right w:val="outset" w:sz="6" w:space="0" w:color="000000"/>
            </w:tcBorders>
          </w:tcPr>
          <w:p w14:paraId="0D9CE9E0" w14:textId="1F4B2CBA" w:rsidR="002F50EA" w:rsidRPr="00BC54C9" w:rsidRDefault="002F50EA" w:rsidP="002F50EA">
            <w:pPr>
              <w:pStyle w:val="NormalnyWeb"/>
              <w:jc w:val="center"/>
              <w:rPr>
                <w:rFonts w:asciiTheme="minorHAnsi" w:hAnsiTheme="minorHAnsi" w:cstheme="minorHAnsi"/>
              </w:rPr>
            </w:pPr>
            <w:r w:rsidRPr="00835725">
              <w:rPr>
                <w:rFonts w:asciiTheme="minorHAnsi" w:hAnsiTheme="minorHAnsi" w:cstheme="minorHAnsi"/>
                <w:i/>
                <w:iCs/>
              </w:rPr>
              <w:t>67.598,23</w:t>
            </w:r>
          </w:p>
        </w:tc>
      </w:tr>
      <w:tr w:rsidR="002F50EA" w:rsidRPr="00BC54C9" w14:paraId="3F4D042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A62C9D0"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E50AB3"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FD86293"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B4A6A75"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E2E82B"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F16F32"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843A622"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493F72"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13AAC5"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8AFD70"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329A288" w14:textId="77777777" w:rsidR="002F50EA" w:rsidRPr="00BC54C9" w:rsidRDefault="002F50EA" w:rsidP="002F50EA">
            <w:pPr>
              <w:pStyle w:val="NormalnyWeb"/>
              <w:jc w:val="center"/>
              <w:rPr>
                <w:rFonts w:asciiTheme="minorHAnsi" w:hAnsiTheme="minorHAnsi" w:cstheme="minorHAnsi"/>
              </w:rPr>
            </w:pPr>
          </w:p>
        </w:tc>
      </w:tr>
      <w:tr w:rsidR="002F50EA" w:rsidRPr="00BC54C9" w14:paraId="27C4081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8A5810C"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546F44"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23D6F99" w14:textId="77777777" w:rsidR="002F50EA" w:rsidRPr="00BC54C9" w:rsidRDefault="002F50EA" w:rsidP="002F50EA">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19EF3001" w14:textId="77777777" w:rsidR="002F50EA" w:rsidRPr="00BC54C9" w:rsidRDefault="002F50EA" w:rsidP="002F50EA">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08114DAA" w14:textId="34C15CA1"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72.000,00</w:t>
            </w:r>
          </w:p>
        </w:tc>
        <w:tc>
          <w:tcPr>
            <w:tcW w:w="526" w:type="pct"/>
            <w:tcBorders>
              <w:top w:val="outset" w:sz="6" w:space="0" w:color="000000"/>
              <w:left w:val="outset" w:sz="6" w:space="0" w:color="000000"/>
              <w:bottom w:val="outset" w:sz="6" w:space="0" w:color="000000"/>
              <w:right w:val="outset" w:sz="6" w:space="0" w:color="000000"/>
            </w:tcBorders>
          </w:tcPr>
          <w:p w14:paraId="1ADD282F" w14:textId="772291C4"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67.598,23</w:t>
            </w:r>
          </w:p>
        </w:tc>
        <w:tc>
          <w:tcPr>
            <w:tcW w:w="422" w:type="pct"/>
            <w:tcBorders>
              <w:top w:val="outset" w:sz="6" w:space="0" w:color="000000"/>
              <w:left w:val="outset" w:sz="6" w:space="0" w:color="000000"/>
              <w:bottom w:val="outset" w:sz="6" w:space="0" w:color="000000"/>
              <w:right w:val="outset" w:sz="6" w:space="0" w:color="000000"/>
            </w:tcBorders>
          </w:tcPr>
          <w:p w14:paraId="315B5A1C" w14:textId="7F032C0F"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93,89</w:t>
            </w:r>
          </w:p>
        </w:tc>
        <w:tc>
          <w:tcPr>
            <w:tcW w:w="526" w:type="pct"/>
            <w:tcBorders>
              <w:top w:val="outset" w:sz="6" w:space="0" w:color="000000"/>
              <w:left w:val="outset" w:sz="6" w:space="0" w:color="000000"/>
              <w:bottom w:val="outset" w:sz="6" w:space="0" w:color="000000"/>
              <w:right w:val="outset" w:sz="6" w:space="0" w:color="000000"/>
            </w:tcBorders>
          </w:tcPr>
          <w:p w14:paraId="189C9F25" w14:textId="085192C0"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B92000B" w14:textId="3C779595"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B188947" w14:textId="21FF9B7C"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72.000,00</w:t>
            </w:r>
          </w:p>
        </w:tc>
        <w:tc>
          <w:tcPr>
            <w:tcW w:w="486" w:type="pct"/>
            <w:tcBorders>
              <w:top w:val="outset" w:sz="6" w:space="0" w:color="000000"/>
              <w:left w:val="outset" w:sz="6" w:space="0" w:color="000000"/>
              <w:bottom w:val="outset" w:sz="6" w:space="0" w:color="000000"/>
              <w:right w:val="outset" w:sz="6" w:space="0" w:color="000000"/>
            </w:tcBorders>
          </w:tcPr>
          <w:p w14:paraId="3757361F" w14:textId="65FCBB90" w:rsidR="002F50EA" w:rsidRPr="00BC54C9" w:rsidRDefault="002F50EA" w:rsidP="002F50EA">
            <w:pPr>
              <w:pStyle w:val="NormalnyWeb"/>
              <w:jc w:val="center"/>
              <w:rPr>
                <w:rFonts w:asciiTheme="minorHAnsi" w:hAnsiTheme="minorHAnsi" w:cstheme="minorHAnsi"/>
              </w:rPr>
            </w:pPr>
            <w:r>
              <w:rPr>
                <w:rFonts w:asciiTheme="minorHAnsi" w:hAnsiTheme="minorHAnsi" w:cstheme="minorHAnsi"/>
              </w:rPr>
              <w:t>67.598,23</w:t>
            </w:r>
          </w:p>
        </w:tc>
      </w:tr>
      <w:tr w:rsidR="002F50EA" w:rsidRPr="00BC54C9" w14:paraId="6334B44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786455" w14:textId="77777777" w:rsidR="002F50EA" w:rsidRPr="00BC54C9" w:rsidRDefault="002F50EA" w:rsidP="002F50E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ADC6E6" w14:textId="77777777" w:rsidR="002F50EA" w:rsidRPr="00BC54C9" w:rsidRDefault="002F50EA" w:rsidP="002F50EA">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CB46455" w14:textId="77777777" w:rsidR="002F50EA" w:rsidRPr="00BC54C9" w:rsidRDefault="002F50EA" w:rsidP="002F50EA">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F79F79B" w14:textId="77777777" w:rsidR="002F50EA" w:rsidRPr="00BC54C9" w:rsidRDefault="002F50EA" w:rsidP="002F50E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1CD058"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71B469" w14:textId="77777777" w:rsidR="002F50EA" w:rsidRPr="00BC54C9" w:rsidRDefault="002F50EA" w:rsidP="002F50E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22DDF6"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A9FA97"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FF2CA0" w14:textId="77777777" w:rsidR="002F50EA" w:rsidRPr="00BC54C9" w:rsidRDefault="002F50EA" w:rsidP="002F50E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5FD1B1" w14:textId="77777777" w:rsidR="002F50EA" w:rsidRPr="00BC54C9" w:rsidRDefault="002F50EA" w:rsidP="002F50E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FC256E" w14:textId="77777777" w:rsidR="002F50EA" w:rsidRPr="00BC54C9" w:rsidRDefault="002F50EA" w:rsidP="002F50EA">
            <w:pPr>
              <w:pStyle w:val="NormalnyWeb"/>
              <w:jc w:val="center"/>
              <w:rPr>
                <w:rFonts w:asciiTheme="minorHAnsi" w:hAnsiTheme="minorHAnsi" w:cstheme="minorHAnsi"/>
              </w:rPr>
            </w:pPr>
          </w:p>
        </w:tc>
      </w:tr>
      <w:tr w:rsidR="003C41FE" w:rsidRPr="00BC54C9" w14:paraId="4FE083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77F57816"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b/>
                <w:bCs/>
              </w:rPr>
              <w:t>757</w:t>
            </w:r>
          </w:p>
        </w:tc>
        <w:tc>
          <w:tcPr>
            <w:tcW w:w="275" w:type="pct"/>
            <w:tcBorders>
              <w:top w:val="outset" w:sz="6" w:space="0" w:color="000000"/>
              <w:left w:val="outset" w:sz="6" w:space="0" w:color="000000"/>
              <w:bottom w:val="outset" w:sz="6" w:space="0" w:color="000000"/>
              <w:right w:val="outset" w:sz="6" w:space="0" w:color="000000"/>
            </w:tcBorders>
          </w:tcPr>
          <w:p w14:paraId="1F0CD1D7"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9DAE3AC"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D5D0AA8" w14:textId="77777777" w:rsidR="003C41FE" w:rsidRPr="00BC54C9" w:rsidRDefault="003C41FE" w:rsidP="003C41FE">
            <w:pPr>
              <w:pStyle w:val="Nagwek2"/>
              <w:spacing w:beforeAutospacing="0" w:afterAutospacing="0"/>
              <w:ind w:left="-40" w:right="6" w:hanging="17"/>
              <w:rPr>
                <w:rFonts w:asciiTheme="minorHAnsi" w:hAnsiTheme="minorHAnsi" w:cstheme="minorHAnsi"/>
                <w:sz w:val="24"/>
                <w:szCs w:val="24"/>
              </w:rPr>
            </w:pPr>
            <w:r w:rsidRPr="00BC54C9">
              <w:rPr>
                <w:rFonts w:asciiTheme="minorHAnsi" w:hAnsiTheme="minorHAnsi" w:cstheme="minorHAnsi"/>
                <w:sz w:val="24"/>
                <w:szCs w:val="24"/>
              </w:rPr>
              <w:t>Obsługa długu publicznego</w:t>
            </w:r>
          </w:p>
        </w:tc>
        <w:tc>
          <w:tcPr>
            <w:tcW w:w="526" w:type="pct"/>
            <w:tcBorders>
              <w:top w:val="outset" w:sz="6" w:space="0" w:color="000000"/>
              <w:left w:val="outset" w:sz="6" w:space="0" w:color="000000"/>
              <w:bottom w:val="outset" w:sz="6" w:space="0" w:color="000000"/>
              <w:right w:val="outset" w:sz="6" w:space="0" w:color="000000"/>
            </w:tcBorders>
          </w:tcPr>
          <w:p w14:paraId="256ED2AF" w14:textId="14A5BE53" w:rsidR="003C41FE" w:rsidRPr="00835725" w:rsidRDefault="003C41FE" w:rsidP="003C41FE">
            <w:pPr>
              <w:pStyle w:val="NormalnyWeb"/>
              <w:jc w:val="center"/>
              <w:rPr>
                <w:rFonts w:asciiTheme="minorHAnsi" w:hAnsiTheme="minorHAnsi" w:cstheme="minorHAnsi"/>
                <w:b/>
                <w:bCs/>
                <w:iCs/>
              </w:rPr>
            </w:pPr>
            <w:r w:rsidRPr="00835725">
              <w:rPr>
                <w:rFonts w:asciiTheme="minorHAnsi" w:hAnsiTheme="minorHAnsi" w:cstheme="minorHAnsi"/>
                <w:b/>
                <w:bCs/>
                <w:iCs/>
              </w:rPr>
              <w:t>221.500,00</w:t>
            </w:r>
          </w:p>
        </w:tc>
        <w:tc>
          <w:tcPr>
            <w:tcW w:w="526" w:type="pct"/>
            <w:tcBorders>
              <w:top w:val="outset" w:sz="6" w:space="0" w:color="000000"/>
              <w:left w:val="outset" w:sz="6" w:space="0" w:color="000000"/>
              <w:bottom w:val="outset" w:sz="6" w:space="0" w:color="000000"/>
              <w:right w:val="outset" w:sz="6" w:space="0" w:color="000000"/>
            </w:tcBorders>
          </w:tcPr>
          <w:p w14:paraId="27953C99" w14:textId="358320F0" w:rsidR="003C41FE" w:rsidRPr="00835725" w:rsidRDefault="003C41FE" w:rsidP="003C41FE">
            <w:pPr>
              <w:pStyle w:val="NormalnyWeb"/>
              <w:jc w:val="center"/>
              <w:rPr>
                <w:rFonts w:asciiTheme="minorHAnsi" w:hAnsiTheme="minorHAnsi" w:cstheme="minorHAnsi"/>
                <w:b/>
                <w:bCs/>
                <w:iCs/>
              </w:rPr>
            </w:pPr>
            <w:r w:rsidRPr="00835725">
              <w:rPr>
                <w:rFonts w:asciiTheme="minorHAnsi" w:hAnsiTheme="minorHAnsi" w:cstheme="minorHAnsi"/>
                <w:b/>
                <w:bCs/>
                <w:iCs/>
              </w:rPr>
              <w:t>86.488,00</w:t>
            </w:r>
          </w:p>
        </w:tc>
        <w:tc>
          <w:tcPr>
            <w:tcW w:w="422" w:type="pct"/>
            <w:tcBorders>
              <w:top w:val="outset" w:sz="6" w:space="0" w:color="000000"/>
              <w:left w:val="outset" w:sz="6" w:space="0" w:color="000000"/>
              <w:bottom w:val="outset" w:sz="6" w:space="0" w:color="000000"/>
              <w:right w:val="outset" w:sz="6" w:space="0" w:color="000000"/>
            </w:tcBorders>
          </w:tcPr>
          <w:p w14:paraId="234275D4" w14:textId="0293662A" w:rsidR="003C41FE" w:rsidRPr="00835725" w:rsidRDefault="003C41FE" w:rsidP="003C41FE">
            <w:pPr>
              <w:pStyle w:val="NormalnyWeb"/>
              <w:jc w:val="center"/>
              <w:rPr>
                <w:rFonts w:asciiTheme="minorHAnsi" w:hAnsiTheme="minorHAnsi" w:cstheme="minorHAnsi"/>
                <w:b/>
                <w:bCs/>
                <w:iCs/>
              </w:rPr>
            </w:pPr>
            <w:r w:rsidRPr="00835725">
              <w:rPr>
                <w:rFonts w:asciiTheme="minorHAnsi" w:hAnsiTheme="minorHAnsi" w:cstheme="minorHAnsi"/>
                <w:b/>
                <w:bCs/>
                <w:iCs/>
              </w:rPr>
              <w:t>39,05</w:t>
            </w:r>
          </w:p>
        </w:tc>
        <w:tc>
          <w:tcPr>
            <w:tcW w:w="526" w:type="pct"/>
            <w:tcBorders>
              <w:top w:val="outset" w:sz="6" w:space="0" w:color="000000"/>
              <w:left w:val="outset" w:sz="6" w:space="0" w:color="000000"/>
              <w:bottom w:val="outset" w:sz="6" w:space="0" w:color="000000"/>
              <w:right w:val="outset" w:sz="6" w:space="0" w:color="000000"/>
            </w:tcBorders>
          </w:tcPr>
          <w:p w14:paraId="47AEFAFD" w14:textId="359F56F0" w:rsidR="003C41FE" w:rsidRPr="00BC54C9" w:rsidRDefault="003C41FE" w:rsidP="003C41FE">
            <w:pPr>
              <w:pStyle w:val="NormalnyWeb"/>
              <w:jc w:val="center"/>
              <w:rPr>
                <w:rFonts w:asciiTheme="minorHAnsi" w:hAnsiTheme="minorHAnsi" w:cstheme="minorHAnsi"/>
                <w:b/>
              </w:rPr>
            </w:pPr>
            <w:r w:rsidRPr="00835725">
              <w:rPr>
                <w:rFonts w:asciiTheme="minorHAnsi" w:hAnsiTheme="minorHAnsi" w:cstheme="minorHAnsi"/>
                <w:b/>
                <w:bCs/>
                <w:iCs/>
              </w:rPr>
              <w:t>221.500,00</w:t>
            </w:r>
          </w:p>
        </w:tc>
        <w:tc>
          <w:tcPr>
            <w:tcW w:w="526" w:type="pct"/>
            <w:tcBorders>
              <w:top w:val="outset" w:sz="6" w:space="0" w:color="000000"/>
              <w:left w:val="outset" w:sz="6" w:space="0" w:color="000000"/>
              <w:bottom w:val="outset" w:sz="6" w:space="0" w:color="000000"/>
              <w:right w:val="outset" w:sz="6" w:space="0" w:color="000000"/>
            </w:tcBorders>
          </w:tcPr>
          <w:p w14:paraId="1EDFA5DC" w14:textId="3CD6F8C6" w:rsidR="003C41FE" w:rsidRPr="00BC54C9" w:rsidRDefault="003C41FE" w:rsidP="003C41FE">
            <w:pPr>
              <w:pStyle w:val="NormalnyWeb"/>
              <w:jc w:val="center"/>
              <w:rPr>
                <w:rFonts w:asciiTheme="minorHAnsi" w:hAnsiTheme="minorHAnsi" w:cstheme="minorHAnsi"/>
                <w:b/>
              </w:rPr>
            </w:pPr>
            <w:r w:rsidRPr="00835725">
              <w:rPr>
                <w:rFonts w:asciiTheme="minorHAnsi" w:hAnsiTheme="minorHAnsi" w:cstheme="minorHAnsi"/>
                <w:b/>
                <w:bCs/>
                <w:iCs/>
              </w:rPr>
              <w:t>86.488,00</w:t>
            </w:r>
          </w:p>
        </w:tc>
        <w:tc>
          <w:tcPr>
            <w:tcW w:w="526" w:type="pct"/>
            <w:tcBorders>
              <w:top w:val="outset" w:sz="6" w:space="0" w:color="000000"/>
              <w:left w:val="outset" w:sz="6" w:space="0" w:color="000000"/>
              <w:bottom w:val="outset" w:sz="6" w:space="0" w:color="000000"/>
              <w:right w:val="outset" w:sz="6" w:space="0" w:color="000000"/>
            </w:tcBorders>
          </w:tcPr>
          <w:p w14:paraId="04EABC9F" w14:textId="1F14C79A"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3C52CF1E" w14:textId="7B3A2659"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w:t>
            </w:r>
          </w:p>
        </w:tc>
      </w:tr>
      <w:tr w:rsidR="003C41FE" w:rsidRPr="00BC54C9" w14:paraId="56320ED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332B0C7"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B4C8A3"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4820948"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BAAD092"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103A78"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9FE7BC"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189DE7A"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28DD98"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C9B995"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E146CC"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65D1E5" w14:textId="77777777" w:rsidR="003C41FE" w:rsidRPr="00BC54C9" w:rsidRDefault="003C41FE" w:rsidP="003C41FE">
            <w:pPr>
              <w:pStyle w:val="NormalnyWeb"/>
              <w:jc w:val="center"/>
              <w:rPr>
                <w:rFonts w:asciiTheme="minorHAnsi" w:hAnsiTheme="minorHAnsi" w:cstheme="minorHAnsi"/>
              </w:rPr>
            </w:pPr>
          </w:p>
        </w:tc>
      </w:tr>
      <w:tr w:rsidR="003C41FE" w:rsidRPr="00BC54C9" w14:paraId="598D3C0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9709C7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02F177C"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i/>
                <w:iCs/>
              </w:rPr>
              <w:t>75702</w:t>
            </w:r>
          </w:p>
        </w:tc>
        <w:tc>
          <w:tcPr>
            <w:tcW w:w="222" w:type="pct"/>
            <w:tcBorders>
              <w:top w:val="outset" w:sz="6" w:space="0" w:color="000000"/>
              <w:left w:val="outset" w:sz="6" w:space="0" w:color="000000"/>
              <w:bottom w:val="outset" w:sz="6" w:space="0" w:color="000000"/>
              <w:right w:val="outset" w:sz="6" w:space="0" w:color="000000"/>
            </w:tcBorders>
          </w:tcPr>
          <w:p w14:paraId="39A4C7DD"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1943EA2"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i/>
                <w:iCs/>
              </w:rPr>
              <w:t>Obsługa papierów wartościowych, kredytów i pożyczek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2F337C0F" w14:textId="3FB93633"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221.500,00</w:t>
            </w:r>
          </w:p>
        </w:tc>
        <w:tc>
          <w:tcPr>
            <w:tcW w:w="526" w:type="pct"/>
            <w:tcBorders>
              <w:top w:val="outset" w:sz="6" w:space="0" w:color="000000"/>
              <w:left w:val="outset" w:sz="6" w:space="0" w:color="000000"/>
              <w:bottom w:val="outset" w:sz="6" w:space="0" w:color="000000"/>
              <w:right w:val="outset" w:sz="6" w:space="0" w:color="000000"/>
            </w:tcBorders>
          </w:tcPr>
          <w:p w14:paraId="652B0F8F" w14:textId="0457A513"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86.488,00</w:t>
            </w:r>
          </w:p>
        </w:tc>
        <w:tc>
          <w:tcPr>
            <w:tcW w:w="422" w:type="pct"/>
            <w:tcBorders>
              <w:top w:val="outset" w:sz="6" w:space="0" w:color="000000"/>
              <w:left w:val="outset" w:sz="6" w:space="0" w:color="000000"/>
              <w:bottom w:val="outset" w:sz="6" w:space="0" w:color="000000"/>
              <w:right w:val="outset" w:sz="6" w:space="0" w:color="000000"/>
            </w:tcBorders>
          </w:tcPr>
          <w:p w14:paraId="4000CA90" w14:textId="0208EFB4"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39,05</w:t>
            </w:r>
          </w:p>
        </w:tc>
        <w:tc>
          <w:tcPr>
            <w:tcW w:w="526" w:type="pct"/>
            <w:tcBorders>
              <w:top w:val="outset" w:sz="6" w:space="0" w:color="000000"/>
              <w:left w:val="outset" w:sz="6" w:space="0" w:color="000000"/>
              <w:bottom w:val="outset" w:sz="6" w:space="0" w:color="000000"/>
              <w:right w:val="outset" w:sz="6" w:space="0" w:color="000000"/>
            </w:tcBorders>
          </w:tcPr>
          <w:p w14:paraId="7967BDCA" w14:textId="1E1297A1"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221.500,00</w:t>
            </w:r>
          </w:p>
        </w:tc>
        <w:tc>
          <w:tcPr>
            <w:tcW w:w="526" w:type="pct"/>
            <w:tcBorders>
              <w:top w:val="outset" w:sz="6" w:space="0" w:color="000000"/>
              <w:left w:val="outset" w:sz="6" w:space="0" w:color="000000"/>
              <w:bottom w:val="outset" w:sz="6" w:space="0" w:color="000000"/>
              <w:right w:val="outset" w:sz="6" w:space="0" w:color="000000"/>
            </w:tcBorders>
          </w:tcPr>
          <w:p w14:paraId="1BE8F987" w14:textId="4A4FAAD8"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86.488,00</w:t>
            </w:r>
          </w:p>
        </w:tc>
        <w:tc>
          <w:tcPr>
            <w:tcW w:w="526" w:type="pct"/>
            <w:tcBorders>
              <w:top w:val="outset" w:sz="6" w:space="0" w:color="000000"/>
              <w:left w:val="outset" w:sz="6" w:space="0" w:color="000000"/>
              <w:bottom w:val="outset" w:sz="6" w:space="0" w:color="000000"/>
              <w:right w:val="outset" w:sz="6" w:space="0" w:color="000000"/>
            </w:tcBorders>
          </w:tcPr>
          <w:p w14:paraId="53B96F5B" w14:textId="00DE2882"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0BF1E28F" w14:textId="65C4C696"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w:t>
            </w:r>
          </w:p>
        </w:tc>
      </w:tr>
      <w:tr w:rsidR="003C41FE" w:rsidRPr="00BC54C9" w14:paraId="10F5F11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A44953D"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1DFD95"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D960E5B"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0B168A4"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081C2A"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2D6720"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BDA17BB"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CD4A5D"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AA74B4"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4BE998"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4D3BA5" w14:textId="77777777" w:rsidR="003C41FE" w:rsidRPr="00BC54C9" w:rsidRDefault="003C41FE" w:rsidP="003C41FE">
            <w:pPr>
              <w:pStyle w:val="NormalnyWeb"/>
              <w:jc w:val="center"/>
              <w:rPr>
                <w:rFonts w:asciiTheme="minorHAnsi" w:hAnsiTheme="minorHAnsi" w:cstheme="minorHAnsi"/>
              </w:rPr>
            </w:pPr>
          </w:p>
        </w:tc>
      </w:tr>
      <w:tr w:rsidR="003C41FE" w:rsidRPr="00BC54C9" w14:paraId="0368796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62F22D9"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58C5B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DA599A6"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8090</w:t>
            </w:r>
          </w:p>
        </w:tc>
        <w:tc>
          <w:tcPr>
            <w:tcW w:w="743" w:type="pct"/>
            <w:tcBorders>
              <w:top w:val="outset" w:sz="6" w:space="0" w:color="000000"/>
              <w:left w:val="outset" w:sz="6" w:space="0" w:color="000000"/>
              <w:bottom w:val="outset" w:sz="6" w:space="0" w:color="000000"/>
              <w:right w:val="outset" w:sz="6" w:space="0" w:color="000000"/>
            </w:tcBorders>
            <w:hideMark/>
          </w:tcPr>
          <w:p w14:paraId="550480E5"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Koszty emisji samorządowych papierów wartościowych oraz inne opłaty i prowizje</w:t>
            </w:r>
          </w:p>
        </w:tc>
        <w:tc>
          <w:tcPr>
            <w:tcW w:w="526" w:type="pct"/>
            <w:tcBorders>
              <w:top w:val="outset" w:sz="6" w:space="0" w:color="000000"/>
              <w:left w:val="outset" w:sz="6" w:space="0" w:color="000000"/>
              <w:bottom w:val="outset" w:sz="6" w:space="0" w:color="000000"/>
              <w:right w:val="outset" w:sz="6" w:space="0" w:color="000000"/>
            </w:tcBorders>
          </w:tcPr>
          <w:p w14:paraId="28D1BA51" w14:textId="44E4EC7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21.500,00</w:t>
            </w:r>
          </w:p>
        </w:tc>
        <w:tc>
          <w:tcPr>
            <w:tcW w:w="526" w:type="pct"/>
            <w:tcBorders>
              <w:top w:val="outset" w:sz="6" w:space="0" w:color="000000"/>
              <w:left w:val="outset" w:sz="6" w:space="0" w:color="000000"/>
              <w:bottom w:val="outset" w:sz="6" w:space="0" w:color="000000"/>
              <w:right w:val="outset" w:sz="6" w:space="0" w:color="000000"/>
            </w:tcBorders>
          </w:tcPr>
          <w:p w14:paraId="10E58933" w14:textId="488F201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0CD1FDA" w14:textId="606B6C8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84BBC1E" w14:textId="6D59F28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21.500,00</w:t>
            </w:r>
          </w:p>
        </w:tc>
        <w:tc>
          <w:tcPr>
            <w:tcW w:w="526" w:type="pct"/>
            <w:tcBorders>
              <w:top w:val="outset" w:sz="6" w:space="0" w:color="000000"/>
              <w:left w:val="outset" w:sz="6" w:space="0" w:color="000000"/>
              <w:bottom w:val="outset" w:sz="6" w:space="0" w:color="000000"/>
              <w:right w:val="outset" w:sz="6" w:space="0" w:color="000000"/>
            </w:tcBorders>
          </w:tcPr>
          <w:p w14:paraId="3C7CC781" w14:textId="2EB987D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9FE7C54" w14:textId="49034DA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F45B89" w14:textId="1EC6A07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1BC5ACC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A053336"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48A8892"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1A5F65F"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8110</w:t>
            </w:r>
          </w:p>
        </w:tc>
        <w:tc>
          <w:tcPr>
            <w:tcW w:w="743" w:type="pct"/>
            <w:tcBorders>
              <w:top w:val="outset" w:sz="6" w:space="0" w:color="000000"/>
              <w:left w:val="outset" w:sz="6" w:space="0" w:color="000000"/>
              <w:bottom w:val="outset" w:sz="6" w:space="0" w:color="000000"/>
              <w:right w:val="outset" w:sz="6" w:space="0" w:color="000000"/>
            </w:tcBorders>
            <w:hideMark/>
          </w:tcPr>
          <w:p w14:paraId="76E9703A"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Odsetki od samorządowych papierów wartościowych lub zaciągniętych przez jednostkę samorządu </w:t>
            </w:r>
            <w:r w:rsidRPr="00BC54C9">
              <w:rPr>
                <w:rFonts w:asciiTheme="minorHAnsi" w:hAnsiTheme="minorHAnsi" w:cstheme="minorHAnsi"/>
              </w:rPr>
              <w:lastRenderedPageBreak/>
              <w:t>terytorialnego kredytów i pożyczek</w:t>
            </w:r>
          </w:p>
        </w:tc>
        <w:tc>
          <w:tcPr>
            <w:tcW w:w="526" w:type="pct"/>
            <w:tcBorders>
              <w:top w:val="outset" w:sz="6" w:space="0" w:color="000000"/>
              <w:left w:val="outset" w:sz="6" w:space="0" w:color="000000"/>
              <w:bottom w:val="outset" w:sz="6" w:space="0" w:color="000000"/>
              <w:right w:val="outset" w:sz="6" w:space="0" w:color="000000"/>
            </w:tcBorders>
          </w:tcPr>
          <w:p w14:paraId="7483597A" w14:textId="55E47C4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lastRenderedPageBreak/>
              <w:t>200.000,00</w:t>
            </w:r>
          </w:p>
        </w:tc>
        <w:tc>
          <w:tcPr>
            <w:tcW w:w="526" w:type="pct"/>
            <w:tcBorders>
              <w:top w:val="outset" w:sz="6" w:space="0" w:color="000000"/>
              <w:left w:val="outset" w:sz="6" w:space="0" w:color="000000"/>
              <w:bottom w:val="outset" w:sz="6" w:space="0" w:color="000000"/>
              <w:right w:val="outset" w:sz="6" w:space="0" w:color="000000"/>
            </w:tcBorders>
          </w:tcPr>
          <w:p w14:paraId="6E0C99A0" w14:textId="7566D73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86.488,00</w:t>
            </w:r>
          </w:p>
        </w:tc>
        <w:tc>
          <w:tcPr>
            <w:tcW w:w="422" w:type="pct"/>
            <w:tcBorders>
              <w:top w:val="outset" w:sz="6" w:space="0" w:color="000000"/>
              <w:left w:val="outset" w:sz="6" w:space="0" w:color="000000"/>
              <w:bottom w:val="outset" w:sz="6" w:space="0" w:color="000000"/>
              <w:right w:val="outset" w:sz="6" w:space="0" w:color="000000"/>
            </w:tcBorders>
          </w:tcPr>
          <w:p w14:paraId="746E7626" w14:textId="1BF7569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43,24</w:t>
            </w:r>
          </w:p>
        </w:tc>
        <w:tc>
          <w:tcPr>
            <w:tcW w:w="526" w:type="pct"/>
            <w:tcBorders>
              <w:top w:val="outset" w:sz="6" w:space="0" w:color="000000"/>
              <w:left w:val="outset" w:sz="6" w:space="0" w:color="000000"/>
              <w:bottom w:val="outset" w:sz="6" w:space="0" w:color="000000"/>
              <w:right w:val="outset" w:sz="6" w:space="0" w:color="000000"/>
            </w:tcBorders>
          </w:tcPr>
          <w:p w14:paraId="4CB786B7" w14:textId="1E9C636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200.000,00</w:t>
            </w:r>
          </w:p>
        </w:tc>
        <w:tc>
          <w:tcPr>
            <w:tcW w:w="526" w:type="pct"/>
            <w:tcBorders>
              <w:top w:val="outset" w:sz="6" w:space="0" w:color="000000"/>
              <w:left w:val="outset" w:sz="6" w:space="0" w:color="000000"/>
              <w:bottom w:val="outset" w:sz="6" w:space="0" w:color="000000"/>
              <w:right w:val="outset" w:sz="6" w:space="0" w:color="000000"/>
            </w:tcBorders>
          </w:tcPr>
          <w:p w14:paraId="37B7FE83" w14:textId="709F01C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86.488,00</w:t>
            </w:r>
          </w:p>
        </w:tc>
        <w:tc>
          <w:tcPr>
            <w:tcW w:w="526" w:type="pct"/>
            <w:tcBorders>
              <w:top w:val="outset" w:sz="6" w:space="0" w:color="000000"/>
              <w:left w:val="outset" w:sz="6" w:space="0" w:color="000000"/>
              <w:bottom w:val="outset" w:sz="6" w:space="0" w:color="000000"/>
              <w:right w:val="outset" w:sz="6" w:space="0" w:color="000000"/>
            </w:tcBorders>
          </w:tcPr>
          <w:p w14:paraId="28ABADE0" w14:textId="4507A45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3A2C63" w14:textId="5137872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7BFAB03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9822DD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24E831"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CEC9943"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BC063AC"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BCB07F"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CBF15F"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5F79F74"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AD0C18"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B5BE39"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4F71D1"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CE21FD" w14:textId="77777777" w:rsidR="003C41FE" w:rsidRPr="00BC54C9" w:rsidRDefault="003C41FE" w:rsidP="003C41FE">
            <w:pPr>
              <w:pStyle w:val="NormalnyWeb"/>
              <w:jc w:val="center"/>
              <w:rPr>
                <w:rFonts w:asciiTheme="minorHAnsi" w:hAnsiTheme="minorHAnsi" w:cstheme="minorHAnsi"/>
              </w:rPr>
            </w:pPr>
          </w:p>
        </w:tc>
      </w:tr>
      <w:tr w:rsidR="003C41FE" w:rsidRPr="00BC54C9" w14:paraId="1F29A1C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5B461400"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b/>
                <w:bCs/>
              </w:rPr>
              <w:t>758</w:t>
            </w:r>
          </w:p>
        </w:tc>
        <w:tc>
          <w:tcPr>
            <w:tcW w:w="275" w:type="pct"/>
            <w:tcBorders>
              <w:top w:val="outset" w:sz="6" w:space="0" w:color="000000"/>
              <w:left w:val="outset" w:sz="6" w:space="0" w:color="000000"/>
              <w:bottom w:val="outset" w:sz="6" w:space="0" w:color="000000"/>
              <w:right w:val="outset" w:sz="6" w:space="0" w:color="000000"/>
            </w:tcBorders>
          </w:tcPr>
          <w:p w14:paraId="2A7A39DD"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E0AA269"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90568CA"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b/>
                <w:bCs/>
              </w:rPr>
              <w:t xml:space="preserve">Różne rozliczenia </w:t>
            </w:r>
          </w:p>
        </w:tc>
        <w:tc>
          <w:tcPr>
            <w:tcW w:w="526" w:type="pct"/>
            <w:tcBorders>
              <w:top w:val="outset" w:sz="6" w:space="0" w:color="000000"/>
              <w:left w:val="outset" w:sz="6" w:space="0" w:color="000000"/>
              <w:bottom w:val="outset" w:sz="6" w:space="0" w:color="000000"/>
              <w:right w:val="outset" w:sz="6" w:space="0" w:color="000000"/>
            </w:tcBorders>
          </w:tcPr>
          <w:p w14:paraId="0F91F4A3" w14:textId="340A5409"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124.000,00</w:t>
            </w:r>
          </w:p>
        </w:tc>
        <w:tc>
          <w:tcPr>
            <w:tcW w:w="526" w:type="pct"/>
            <w:tcBorders>
              <w:top w:val="outset" w:sz="6" w:space="0" w:color="000000"/>
              <w:left w:val="outset" w:sz="6" w:space="0" w:color="000000"/>
              <w:bottom w:val="outset" w:sz="6" w:space="0" w:color="000000"/>
              <w:right w:val="outset" w:sz="6" w:space="0" w:color="000000"/>
            </w:tcBorders>
          </w:tcPr>
          <w:p w14:paraId="6D62D03A" w14:textId="34B6A7EE"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5.826,47</w:t>
            </w:r>
          </w:p>
        </w:tc>
        <w:tc>
          <w:tcPr>
            <w:tcW w:w="422" w:type="pct"/>
            <w:tcBorders>
              <w:top w:val="outset" w:sz="6" w:space="0" w:color="000000"/>
              <w:left w:val="outset" w:sz="6" w:space="0" w:color="000000"/>
              <w:bottom w:val="outset" w:sz="6" w:space="0" w:color="000000"/>
              <w:right w:val="outset" w:sz="6" w:space="0" w:color="000000"/>
            </w:tcBorders>
          </w:tcPr>
          <w:p w14:paraId="02DB380F" w14:textId="0972FBD5"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4,70</w:t>
            </w:r>
          </w:p>
        </w:tc>
        <w:tc>
          <w:tcPr>
            <w:tcW w:w="526" w:type="pct"/>
            <w:tcBorders>
              <w:top w:val="outset" w:sz="6" w:space="0" w:color="000000"/>
              <w:left w:val="outset" w:sz="6" w:space="0" w:color="000000"/>
              <w:bottom w:val="outset" w:sz="6" w:space="0" w:color="000000"/>
              <w:right w:val="outset" w:sz="6" w:space="0" w:color="000000"/>
            </w:tcBorders>
          </w:tcPr>
          <w:p w14:paraId="2F025C03" w14:textId="513E7C61"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124.000,00</w:t>
            </w:r>
          </w:p>
        </w:tc>
        <w:tc>
          <w:tcPr>
            <w:tcW w:w="526" w:type="pct"/>
            <w:tcBorders>
              <w:top w:val="outset" w:sz="6" w:space="0" w:color="000000"/>
              <w:left w:val="outset" w:sz="6" w:space="0" w:color="000000"/>
              <w:bottom w:val="outset" w:sz="6" w:space="0" w:color="000000"/>
              <w:right w:val="outset" w:sz="6" w:space="0" w:color="000000"/>
            </w:tcBorders>
          </w:tcPr>
          <w:p w14:paraId="08909A4A" w14:textId="653674D8"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5.826,47</w:t>
            </w:r>
          </w:p>
        </w:tc>
        <w:tc>
          <w:tcPr>
            <w:tcW w:w="526" w:type="pct"/>
            <w:tcBorders>
              <w:top w:val="outset" w:sz="6" w:space="0" w:color="000000"/>
              <w:left w:val="outset" w:sz="6" w:space="0" w:color="000000"/>
              <w:bottom w:val="outset" w:sz="6" w:space="0" w:color="000000"/>
              <w:right w:val="outset" w:sz="6" w:space="0" w:color="000000"/>
            </w:tcBorders>
          </w:tcPr>
          <w:p w14:paraId="2E7BC008" w14:textId="02C755AC"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5C82C0C1" w14:textId="342E6441"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w:t>
            </w:r>
          </w:p>
        </w:tc>
      </w:tr>
      <w:tr w:rsidR="003C41FE" w:rsidRPr="00BC54C9" w14:paraId="58D6E61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B2F2356"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6B52E2"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257B499"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9B7F4DF"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39FE0F"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D45758"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527B944"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FB2791"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29B28D"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B3B300"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E6D06E" w14:textId="77777777" w:rsidR="003C41FE" w:rsidRPr="00BC54C9" w:rsidRDefault="003C41FE" w:rsidP="003C41FE">
            <w:pPr>
              <w:pStyle w:val="NormalnyWeb"/>
              <w:jc w:val="center"/>
              <w:rPr>
                <w:rFonts w:asciiTheme="minorHAnsi" w:hAnsiTheme="minorHAnsi" w:cstheme="minorHAnsi"/>
              </w:rPr>
            </w:pPr>
          </w:p>
        </w:tc>
      </w:tr>
      <w:tr w:rsidR="003C41FE" w:rsidRPr="00BC54C9" w14:paraId="1ECB81E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7463AA1"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C43FB64" w14:textId="77777777" w:rsidR="003C41FE" w:rsidRPr="00BC54C9" w:rsidRDefault="003C41FE" w:rsidP="003C41FE">
            <w:pPr>
              <w:pStyle w:val="NormalnyWeb"/>
              <w:jc w:val="center"/>
              <w:rPr>
                <w:rFonts w:asciiTheme="minorHAnsi" w:hAnsiTheme="minorHAnsi" w:cstheme="minorHAnsi"/>
                <w:i/>
              </w:rPr>
            </w:pPr>
            <w:r w:rsidRPr="00BC54C9">
              <w:rPr>
                <w:rFonts w:asciiTheme="minorHAnsi" w:hAnsiTheme="minorHAnsi" w:cstheme="minorHAnsi"/>
                <w:i/>
              </w:rPr>
              <w:t>75814</w:t>
            </w:r>
          </w:p>
        </w:tc>
        <w:tc>
          <w:tcPr>
            <w:tcW w:w="222" w:type="pct"/>
            <w:tcBorders>
              <w:top w:val="outset" w:sz="6" w:space="0" w:color="000000"/>
              <w:left w:val="outset" w:sz="6" w:space="0" w:color="000000"/>
              <w:bottom w:val="outset" w:sz="6" w:space="0" w:color="000000"/>
              <w:right w:val="outset" w:sz="6" w:space="0" w:color="000000"/>
            </w:tcBorders>
          </w:tcPr>
          <w:p w14:paraId="0710216B" w14:textId="77777777" w:rsidR="003C41FE" w:rsidRPr="00BC54C9" w:rsidRDefault="003C41FE" w:rsidP="003C41FE">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10DEC38A" w14:textId="77777777" w:rsidR="003C41FE" w:rsidRPr="00BC54C9" w:rsidRDefault="003C41FE" w:rsidP="003C41FE">
            <w:pPr>
              <w:pStyle w:val="NormalnyWeb"/>
              <w:rPr>
                <w:rFonts w:asciiTheme="minorHAnsi" w:hAnsiTheme="minorHAnsi" w:cstheme="minorHAnsi"/>
                <w:i/>
              </w:rPr>
            </w:pPr>
            <w:r w:rsidRPr="00BC54C9">
              <w:rPr>
                <w:rFonts w:asciiTheme="minorHAnsi" w:hAnsiTheme="minorHAnsi" w:cstheme="minorHAnsi"/>
                <w:i/>
              </w:rPr>
              <w:t>Różne rozliczenia finansowe</w:t>
            </w:r>
          </w:p>
        </w:tc>
        <w:tc>
          <w:tcPr>
            <w:tcW w:w="526" w:type="pct"/>
            <w:tcBorders>
              <w:top w:val="outset" w:sz="6" w:space="0" w:color="000000"/>
              <w:left w:val="outset" w:sz="6" w:space="0" w:color="000000"/>
              <w:bottom w:val="outset" w:sz="6" w:space="0" w:color="000000"/>
              <w:right w:val="outset" w:sz="6" w:space="0" w:color="000000"/>
            </w:tcBorders>
          </w:tcPr>
          <w:p w14:paraId="4D004B6A" w14:textId="6DE1173B" w:rsidR="003C41FE" w:rsidRPr="006945C0" w:rsidRDefault="003C41FE" w:rsidP="003C41FE">
            <w:pPr>
              <w:pStyle w:val="NormalnyWeb"/>
              <w:jc w:val="center"/>
              <w:rPr>
                <w:rFonts w:asciiTheme="minorHAnsi" w:hAnsiTheme="minorHAnsi" w:cstheme="minorHAnsi"/>
                <w:i/>
                <w:iCs/>
              </w:rPr>
            </w:pPr>
            <w:r w:rsidRPr="006945C0">
              <w:rPr>
                <w:rFonts w:asciiTheme="minorHAnsi" w:hAnsiTheme="minorHAnsi" w:cstheme="minorHAnsi"/>
                <w:i/>
                <w:iCs/>
              </w:rPr>
              <w:t>8.000,00</w:t>
            </w:r>
          </w:p>
        </w:tc>
        <w:tc>
          <w:tcPr>
            <w:tcW w:w="526" w:type="pct"/>
            <w:tcBorders>
              <w:top w:val="outset" w:sz="6" w:space="0" w:color="000000"/>
              <w:left w:val="outset" w:sz="6" w:space="0" w:color="000000"/>
              <w:bottom w:val="outset" w:sz="6" w:space="0" w:color="000000"/>
              <w:right w:val="outset" w:sz="6" w:space="0" w:color="000000"/>
            </w:tcBorders>
          </w:tcPr>
          <w:p w14:paraId="1F5A09E3" w14:textId="6F45170F" w:rsidR="003C41FE" w:rsidRPr="006945C0" w:rsidRDefault="003C41FE" w:rsidP="003C41FE">
            <w:pPr>
              <w:pStyle w:val="NormalnyWeb"/>
              <w:jc w:val="center"/>
              <w:rPr>
                <w:rFonts w:asciiTheme="minorHAnsi" w:hAnsiTheme="minorHAnsi" w:cstheme="minorHAnsi"/>
                <w:i/>
                <w:iCs/>
              </w:rPr>
            </w:pPr>
            <w:r w:rsidRPr="006945C0">
              <w:rPr>
                <w:rFonts w:asciiTheme="minorHAnsi" w:hAnsiTheme="minorHAnsi" w:cstheme="minorHAnsi"/>
                <w:i/>
                <w:iCs/>
              </w:rPr>
              <w:t>5.826,47</w:t>
            </w:r>
          </w:p>
        </w:tc>
        <w:tc>
          <w:tcPr>
            <w:tcW w:w="422" w:type="pct"/>
            <w:tcBorders>
              <w:top w:val="outset" w:sz="6" w:space="0" w:color="000000"/>
              <w:left w:val="outset" w:sz="6" w:space="0" w:color="000000"/>
              <w:bottom w:val="outset" w:sz="6" w:space="0" w:color="000000"/>
              <w:right w:val="outset" w:sz="6" w:space="0" w:color="000000"/>
            </w:tcBorders>
          </w:tcPr>
          <w:p w14:paraId="5C39FDEA" w14:textId="4892988E" w:rsidR="003C41FE" w:rsidRPr="006945C0" w:rsidRDefault="003C41FE" w:rsidP="003C41FE">
            <w:pPr>
              <w:pStyle w:val="NormalnyWeb"/>
              <w:jc w:val="center"/>
              <w:rPr>
                <w:rFonts w:asciiTheme="minorHAnsi" w:hAnsiTheme="minorHAnsi" w:cstheme="minorHAnsi"/>
                <w:i/>
                <w:iCs/>
              </w:rPr>
            </w:pPr>
            <w:r w:rsidRPr="006945C0">
              <w:rPr>
                <w:rFonts w:asciiTheme="minorHAnsi" w:hAnsiTheme="minorHAnsi" w:cstheme="minorHAnsi"/>
                <w:i/>
                <w:iCs/>
              </w:rPr>
              <w:t>72,83</w:t>
            </w:r>
          </w:p>
        </w:tc>
        <w:tc>
          <w:tcPr>
            <w:tcW w:w="526" w:type="pct"/>
            <w:tcBorders>
              <w:top w:val="outset" w:sz="6" w:space="0" w:color="000000"/>
              <w:left w:val="outset" w:sz="6" w:space="0" w:color="000000"/>
              <w:bottom w:val="outset" w:sz="6" w:space="0" w:color="000000"/>
              <w:right w:val="outset" w:sz="6" w:space="0" w:color="000000"/>
            </w:tcBorders>
          </w:tcPr>
          <w:p w14:paraId="37CED98B" w14:textId="752D79FA" w:rsidR="003C41FE" w:rsidRPr="00BC54C9" w:rsidRDefault="003C41FE" w:rsidP="003C41FE">
            <w:pPr>
              <w:pStyle w:val="NormalnyWeb"/>
              <w:jc w:val="center"/>
              <w:rPr>
                <w:rFonts w:asciiTheme="minorHAnsi" w:hAnsiTheme="minorHAnsi" w:cstheme="minorHAnsi"/>
                <w:i/>
              </w:rPr>
            </w:pPr>
            <w:r w:rsidRPr="006945C0">
              <w:rPr>
                <w:rFonts w:asciiTheme="minorHAnsi" w:hAnsiTheme="minorHAnsi" w:cstheme="minorHAnsi"/>
                <w:i/>
                <w:iCs/>
              </w:rPr>
              <w:t>8.000,00</w:t>
            </w:r>
          </w:p>
        </w:tc>
        <w:tc>
          <w:tcPr>
            <w:tcW w:w="526" w:type="pct"/>
            <w:tcBorders>
              <w:top w:val="outset" w:sz="6" w:space="0" w:color="000000"/>
              <w:left w:val="outset" w:sz="6" w:space="0" w:color="000000"/>
              <w:bottom w:val="outset" w:sz="6" w:space="0" w:color="000000"/>
              <w:right w:val="outset" w:sz="6" w:space="0" w:color="000000"/>
            </w:tcBorders>
          </w:tcPr>
          <w:p w14:paraId="157C73AE" w14:textId="6CAD6128" w:rsidR="003C41FE" w:rsidRPr="00BC54C9" w:rsidRDefault="003C41FE" w:rsidP="003C41FE">
            <w:pPr>
              <w:pStyle w:val="NormalnyWeb"/>
              <w:jc w:val="center"/>
              <w:rPr>
                <w:rFonts w:asciiTheme="minorHAnsi" w:hAnsiTheme="minorHAnsi" w:cstheme="minorHAnsi"/>
                <w:i/>
              </w:rPr>
            </w:pPr>
            <w:r w:rsidRPr="006945C0">
              <w:rPr>
                <w:rFonts w:asciiTheme="minorHAnsi" w:hAnsiTheme="minorHAnsi" w:cstheme="minorHAnsi"/>
                <w:i/>
                <w:iCs/>
              </w:rPr>
              <w:t>5.826,47</w:t>
            </w:r>
          </w:p>
        </w:tc>
        <w:tc>
          <w:tcPr>
            <w:tcW w:w="526" w:type="pct"/>
            <w:tcBorders>
              <w:top w:val="outset" w:sz="6" w:space="0" w:color="000000"/>
              <w:left w:val="outset" w:sz="6" w:space="0" w:color="000000"/>
              <w:bottom w:val="outset" w:sz="6" w:space="0" w:color="000000"/>
              <w:right w:val="outset" w:sz="6" w:space="0" w:color="000000"/>
            </w:tcBorders>
          </w:tcPr>
          <w:p w14:paraId="626E86F1" w14:textId="72C8D10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53BB640" w14:textId="1D06F77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1746E81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434DCB"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0C142D"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76EDB5D"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2E25EEB"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6038EF"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750150"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C047C2"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8DB451"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4B7545"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DEBCD7"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0FF9012" w14:textId="77777777" w:rsidR="003C41FE" w:rsidRPr="00BC54C9" w:rsidRDefault="003C41FE" w:rsidP="003C41FE">
            <w:pPr>
              <w:pStyle w:val="NormalnyWeb"/>
              <w:jc w:val="center"/>
              <w:rPr>
                <w:rFonts w:asciiTheme="minorHAnsi" w:hAnsiTheme="minorHAnsi" w:cstheme="minorHAnsi"/>
              </w:rPr>
            </w:pPr>
          </w:p>
        </w:tc>
      </w:tr>
      <w:tr w:rsidR="003C41FE" w:rsidRPr="00BC54C9" w14:paraId="628C400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41B2D0"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7598D8"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7759B04"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05C8CEBC"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3AFB374" w14:textId="6CCC4EF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0684229D" w14:textId="56931FA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5.826,47</w:t>
            </w:r>
          </w:p>
        </w:tc>
        <w:tc>
          <w:tcPr>
            <w:tcW w:w="422" w:type="pct"/>
            <w:tcBorders>
              <w:top w:val="outset" w:sz="6" w:space="0" w:color="000000"/>
              <w:left w:val="outset" w:sz="6" w:space="0" w:color="000000"/>
              <w:bottom w:val="outset" w:sz="6" w:space="0" w:color="000000"/>
              <w:right w:val="outset" w:sz="6" w:space="0" w:color="000000"/>
            </w:tcBorders>
          </w:tcPr>
          <w:p w14:paraId="1630A0BA" w14:textId="1D33FC3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72,83</w:t>
            </w:r>
          </w:p>
        </w:tc>
        <w:tc>
          <w:tcPr>
            <w:tcW w:w="526" w:type="pct"/>
            <w:tcBorders>
              <w:top w:val="outset" w:sz="6" w:space="0" w:color="000000"/>
              <w:left w:val="outset" w:sz="6" w:space="0" w:color="000000"/>
              <w:bottom w:val="outset" w:sz="6" w:space="0" w:color="000000"/>
              <w:right w:val="outset" w:sz="6" w:space="0" w:color="000000"/>
            </w:tcBorders>
          </w:tcPr>
          <w:p w14:paraId="6292C22E" w14:textId="527526C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33304AE9" w14:textId="735C914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5.826,47</w:t>
            </w:r>
          </w:p>
        </w:tc>
        <w:tc>
          <w:tcPr>
            <w:tcW w:w="526" w:type="pct"/>
            <w:tcBorders>
              <w:top w:val="outset" w:sz="6" w:space="0" w:color="000000"/>
              <w:left w:val="outset" w:sz="6" w:space="0" w:color="000000"/>
              <w:bottom w:val="outset" w:sz="6" w:space="0" w:color="000000"/>
              <w:right w:val="outset" w:sz="6" w:space="0" w:color="000000"/>
            </w:tcBorders>
          </w:tcPr>
          <w:p w14:paraId="5EB68B35" w14:textId="2F5083D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0763CC" w14:textId="3EDED9B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51077F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815237"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3BE39E"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19803DB"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FD8D223"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023991"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6759FF"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F4822D"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32B976"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01B7C9"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F484A5"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9173B2" w14:textId="77777777" w:rsidR="003C41FE" w:rsidRPr="00BC54C9" w:rsidRDefault="003C41FE" w:rsidP="003C41FE">
            <w:pPr>
              <w:pStyle w:val="NormalnyWeb"/>
              <w:jc w:val="center"/>
              <w:rPr>
                <w:rFonts w:asciiTheme="minorHAnsi" w:hAnsiTheme="minorHAnsi" w:cstheme="minorHAnsi"/>
              </w:rPr>
            </w:pPr>
          </w:p>
        </w:tc>
      </w:tr>
      <w:tr w:rsidR="003C41FE" w:rsidRPr="00BC54C9" w14:paraId="363F51A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D7F65C"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F12EBE8"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i/>
                <w:iCs/>
              </w:rPr>
              <w:t>75818</w:t>
            </w:r>
          </w:p>
        </w:tc>
        <w:tc>
          <w:tcPr>
            <w:tcW w:w="222" w:type="pct"/>
            <w:tcBorders>
              <w:top w:val="outset" w:sz="6" w:space="0" w:color="000000"/>
              <w:left w:val="outset" w:sz="6" w:space="0" w:color="000000"/>
              <w:bottom w:val="outset" w:sz="6" w:space="0" w:color="000000"/>
              <w:right w:val="outset" w:sz="6" w:space="0" w:color="000000"/>
            </w:tcBorders>
          </w:tcPr>
          <w:p w14:paraId="03F0FDE0"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F481EA4"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i/>
                <w:iCs/>
              </w:rPr>
              <w:t>Rezerwy ogólne i celowe</w:t>
            </w:r>
          </w:p>
        </w:tc>
        <w:tc>
          <w:tcPr>
            <w:tcW w:w="526" w:type="pct"/>
            <w:tcBorders>
              <w:top w:val="outset" w:sz="6" w:space="0" w:color="000000"/>
              <w:left w:val="outset" w:sz="6" w:space="0" w:color="000000"/>
              <w:bottom w:val="outset" w:sz="6" w:space="0" w:color="000000"/>
              <w:right w:val="outset" w:sz="6" w:space="0" w:color="000000"/>
            </w:tcBorders>
          </w:tcPr>
          <w:p w14:paraId="1CCC501F" w14:textId="22B920F9" w:rsidR="003C41FE" w:rsidRPr="006945C0" w:rsidRDefault="003C41FE" w:rsidP="003C41FE">
            <w:pPr>
              <w:pStyle w:val="NormalnyWeb"/>
              <w:jc w:val="center"/>
              <w:rPr>
                <w:rFonts w:asciiTheme="minorHAnsi" w:hAnsiTheme="minorHAnsi" w:cstheme="minorHAnsi"/>
                <w:i/>
                <w:iCs/>
              </w:rPr>
            </w:pPr>
            <w:r w:rsidRPr="006945C0">
              <w:rPr>
                <w:rFonts w:asciiTheme="minorHAnsi" w:hAnsiTheme="minorHAnsi" w:cstheme="minorHAnsi"/>
                <w:i/>
                <w:iCs/>
              </w:rPr>
              <w:t>116.000,00</w:t>
            </w:r>
          </w:p>
        </w:tc>
        <w:tc>
          <w:tcPr>
            <w:tcW w:w="526" w:type="pct"/>
            <w:tcBorders>
              <w:top w:val="outset" w:sz="6" w:space="0" w:color="000000"/>
              <w:left w:val="outset" w:sz="6" w:space="0" w:color="000000"/>
              <w:bottom w:val="outset" w:sz="6" w:space="0" w:color="000000"/>
              <w:right w:val="outset" w:sz="6" w:space="0" w:color="000000"/>
            </w:tcBorders>
          </w:tcPr>
          <w:p w14:paraId="652A873B" w14:textId="3332C128" w:rsidR="003C41FE" w:rsidRPr="006945C0" w:rsidRDefault="003C41FE" w:rsidP="003C41FE">
            <w:pPr>
              <w:pStyle w:val="NormalnyWeb"/>
              <w:jc w:val="center"/>
              <w:rPr>
                <w:rFonts w:asciiTheme="minorHAnsi" w:hAnsiTheme="minorHAnsi" w:cstheme="minorHAnsi"/>
                <w:i/>
                <w:iCs/>
              </w:rPr>
            </w:pPr>
            <w:r w:rsidRPr="006945C0">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2B92D7B3" w14:textId="3D28E70F" w:rsidR="003C41FE" w:rsidRPr="006945C0" w:rsidRDefault="003C41FE" w:rsidP="003C41FE">
            <w:pPr>
              <w:pStyle w:val="NormalnyWeb"/>
              <w:jc w:val="center"/>
              <w:rPr>
                <w:rFonts w:asciiTheme="minorHAnsi" w:hAnsiTheme="minorHAnsi" w:cstheme="minorHAnsi"/>
                <w:i/>
                <w:iCs/>
              </w:rPr>
            </w:pPr>
            <w:r w:rsidRPr="006945C0">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3B69ABC5" w14:textId="413D4DF8" w:rsidR="003C41FE" w:rsidRPr="00BC54C9" w:rsidRDefault="003C41FE" w:rsidP="003C41FE">
            <w:pPr>
              <w:pStyle w:val="NormalnyWeb"/>
              <w:jc w:val="center"/>
              <w:rPr>
                <w:rFonts w:asciiTheme="minorHAnsi" w:hAnsiTheme="minorHAnsi" w:cstheme="minorHAnsi"/>
                <w:i/>
              </w:rPr>
            </w:pPr>
            <w:r w:rsidRPr="006945C0">
              <w:rPr>
                <w:rFonts w:asciiTheme="minorHAnsi" w:hAnsiTheme="minorHAnsi" w:cstheme="minorHAnsi"/>
                <w:i/>
                <w:iCs/>
              </w:rPr>
              <w:t>116.000,00</w:t>
            </w:r>
          </w:p>
        </w:tc>
        <w:tc>
          <w:tcPr>
            <w:tcW w:w="526" w:type="pct"/>
            <w:tcBorders>
              <w:top w:val="outset" w:sz="6" w:space="0" w:color="000000"/>
              <w:left w:val="outset" w:sz="6" w:space="0" w:color="000000"/>
              <w:bottom w:val="outset" w:sz="6" w:space="0" w:color="000000"/>
              <w:right w:val="outset" w:sz="6" w:space="0" w:color="000000"/>
            </w:tcBorders>
          </w:tcPr>
          <w:p w14:paraId="5FEF71D1" w14:textId="67E4F789" w:rsidR="003C41FE" w:rsidRPr="00BC54C9" w:rsidRDefault="003C41FE" w:rsidP="003C41FE">
            <w:pPr>
              <w:pStyle w:val="NormalnyWeb"/>
              <w:jc w:val="center"/>
              <w:rPr>
                <w:rFonts w:asciiTheme="minorHAnsi" w:hAnsiTheme="minorHAnsi" w:cstheme="minorHAnsi"/>
                <w:i/>
              </w:rPr>
            </w:pPr>
            <w:r w:rsidRPr="006945C0">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7FEE432D" w14:textId="06536966"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29416E5" w14:textId="48FF23B4"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w:t>
            </w:r>
          </w:p>
        </w:tc>
      </w:tr>
      <w:tr w:rsidR="003C41FE" w:rsidRPr="00BC54C9" w14:paraId="0E3CFF3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2BE38F"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C5BCC4"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8E7808C"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43B506D"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895012" w14:textId="77777777" w:rsidR="003C41FE" w:rsidRPr="00BC54C9" w:rsidRDefault="003C41FE" w:rsidP="003C41FE">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58D1A0A6" w14:textId="77777777" w:rsidR="003C41FE" w:rsidRPr="00BC54C9" w:rsidRDefault="003C41FE" w:rsidP="003C41FE">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7D0CDF89" w14:textId="77777777" w:rsidR="003C41FE" w:rsidRPr="00BC54C9" w:rsidRDefault="003C41FE" w:rsidP="003C41FE">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1E885CD" w14:textId="77777777" w:rsidR="003C41FE" w:rsidRPr="00BC54C9" w:rsidRDefault="003C41FE" w:rsidP="003C41FE">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0061ED35" w14:textId="77777777" w:rsidR="003C41FE" w:rsidRPr="00BC54C9" w:rsidRDefault="003C41FE" w:rsidP="003C41FE">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47D5B4BD"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839020" w14:textId="77777777" w:rsidR="003C41FE" w:rsidRPr="00BC54C9" w:rsidRDefault="003C41FE" w:rsidP="003C41FE">
            <w:pPr>
              <w:pStyle w:val="NormalnyWeb"/>
              <w:jc w:val="center"/>
              <w:rPr>
                <w:rFonts w:asciiTheme="minorHAnsi" w:hAnsiTheme="minorHAnsi" w:cstheme="minorHAnsi"/>
              </w:rPr>
            </w:pPr>
          </w:p>
        </w:tc>
      </w:tr>
      <w:tr w:rsidR="003C41FE" w:rsidRPr="00BC54C9" w14:paraId="465D378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17572A"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77C7F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D3F232D"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4810</w:t>
            </w:r>
          </w:p>
        </w:tc>
        <w:tc>
          <w:tcPr>
            <w:tcW w:w="743" w:type="pct"/>
            <w:tcBorders>
              <w:top w:val="outset" w:sz="6" w:space="0" w:color="000000"/>
              <w:left w:val="outset" w:sz="6" w:space="0" w:color="000000"/>
              <w:bottom w:val="outset" w:sz="6" w:space="0" w:color="000000"/>
              <w:right w:val="outset" w:sz="6" w:space="0" w:color="000000"/>
            </w:tcBorders>
            <w:hideMark/>
          </w:tcPr>
          <w:p w14:paraId="3A354419"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Rezerwy</w:t>
            </w:r>
          </w:p>
        </w:tc>
        <w:tc>
          <w:tcPr>
            <w:tcW w:w="526" w:type="pct"/>
            <w:tcBorders>
              <w:top w:val="outset" w:sz="6" w:space="0" w:color="000000"/>
              <w:left w:val="outset" w:sz="6" w:space="0" w:color="000000"/>
              <w:bottom w:val="outset" w:sz="6" w:space="0" w:color="000000"/>
              <w:right w:val="outset" w:sz="6" w:space="0" w:color="000000"/>
            </w:tcBorders>
          </w:tcPr>
          <w:p w14:paraId="28824940" w14:textId="5E98260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116.000,00</w:t>
            </w:r>
          </w:p>
        </w:tc>
        <w:tc>
          <w:tcPr>
            <w:tcW w:w="526" w:type="pct"/>
            <w:tcBorders>
              <w:top w:val="outset" w:sz="6" w:space="0" w:color="000000"/>
              <w:left w:val="outset" w:sz="6" w:space="0" w:color="000000"/>
              <w:bottom w:val="outset" w:sz="6" w:space="0" w:color="000000"/>
              <w:right w:val="outset" w:sz="6" w:space="0" w:color="000000"/>
            </w:tcBorders>
          </w:tcPr>
          <w:p w14:paraId="2940F1BF" w14:textId="43F7313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B86E987" w14:textId="6062330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B9C246" w14:textId="55F937C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116.000,00</w:t>
            </w:r>
          </w:p>
        </w:tc>
        <w:tc>
          <w:tcPr>
            <w:tcW w:w="526" w:type="pct"/>
            <w:tcBorders>
              <w:top w:val="outset" w:sz="6" w:space="0" w:color="000000"/>
              <w:left w:val="outset" w:sz="6" w:space="0" w:color="000000"/>
              <w:bottom w:val="outset" w:sz="6" w:space="0" w:color="000000"/>
              <w:right w:val="outset" w:sz="6" w:space="0" w:color="000000"/>
            </w:tcBorders>
          </w:tcPr>
          <w:p w14:paraId="0E5ED64B" w14:textId="54DECF6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74FAD12" w14:textId="7F098C5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AF83B9" w14:textId="2C59477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33DF1C1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2848D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7EC07D"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6AB3C39"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232409E"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E5B9E6"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1997DB"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4E3643B"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8903B4"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5FC2D2"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C1AF21"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6871B6" w14:textId="77777777" w:rsidR="003C41FE" w:rsidRPr="00BC54C9" w:rsidRDefault="003C41FE" w:rsidP="003C41FE">
            <w:pPr>
              <w:pStyle w:val="NormalnyWeb"/>
              <w:jc w:val="center"/>
              <w:rPr>
                <w:rFonts w:asciiTheme="minorHAnsi" w:hAnsiTheme="minorHAnsi" w:cstheme="minorHAnsi"/>
              </w:rPr>
            </w:pPr>
          </w:p>
        </w:tc>
      </w:tr>
      <w:tr w:rsidR="003C41FE" w:rsidRPr="00BC54C9" w14:paraId="6784010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1145C1C7"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b/>
                <w:bCs/>
              </w:rPr>
              <w:lastRenderedPageBreak/>
              <w:t>801</w:t>
            </w:r>
          </w:p>
        </w:tc>
        <w:tc>
          <w:tcPr>
            <w:tcW w:w="275" w:type="pct"/>
            <w:tcBorders>
              <w:top w:val="outset" w:sz="6" w:space="0" w:color="000000"/>
              <w:left w:val="outset" w:sz="6" w:space="0" w:color="000000"/>
              <w:bottom w:val="outset" w:sz="6" w:space="0" w:color="000000"/>
              <w:right w:val="outset" w:sz="6" w:space="0" w:color="000000"/>
            </w:tcBorders>
          </w:tcPr>
          <w:p w14:paraId="3C27A8D7"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88506C3"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2614BB3"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b/>
                <w:bCs/>
              </w:rPr>
              <w:t>Oświata i wychowanie</w:t>
            </w:r>
          </w:p>
        </w:tc>
        <w:tc>
          <w:tcPr>
            <w:tcW w:w="526" w:type="pct"/>
            <w:tcBorders>
              <w:top w:val="outset" w:sz="6" w:space="0" w:color="000000"/>
              <w:left w:val="outset" w:sz="6" w:space="0" w:color="000000"/>
              <w:bottom w:val="outset" w:sz="6" w:space="0" w:color="000000"/>
              <w:right w:val="outset" w:sz="6" w:space="0" w:color="000000"/>
            </w:tcBorders>
          </w:tcPr>
          <w:p w14:paraId="69A1B1DF" w14:textId="197B0A86"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14.247.194,14</w:t>
            </w:r>
          </w:p>
        </w:tc>
        <w:tc>
          <w:tcPr>
            <w:tcW w:w="526" w:type="pct"/>
            <w:tcBorders>
              <w:top w:val="outset" w:sz="6" w:space="0" w:color="000000"/>
              <w:left w:val="outset" w:sz="6" w:space="0" w:color="000000"/>
              <w:bottom w:val="outset" w:sz="6" w:space="0" w:color="000000"/>
              <w:right w:val="outset" w:sz="6" w:space="0" w:color="000000"/>
            </w:tcBorders>
          </w:tcPr>
          <w:p w14:paraId="7B31996B" w14:textId="72539614"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12.890.763,23</w:t>
            </w:r>
          </w:p>
        </w:tc>
        <w:tc>
          <w:tcPr>
            <w:tcW w:w="422" w:type="pct"/>
            <w:tcBorders>
              <w:top w:val="outset" w:sz="6" w:space="0" w:color="000000"/>
              <w:left w:val="outset" w:sz="6" w:space="0" w:color="000000"/>
              <w:bottom w:val="outset" w:sz="6" w:space="0" w:color="000000"/>
              <w:right w:val="outset" w:sz="6" w:space="0" w:color="000000"/>
            </w:tcBorders>
          </w:tcPr>
          <w:p w14:paraId="38D793CF" w14:textId="4103DC0D" w:rsidR="003C41FE" w:rsidRPr="00BC54C9" w:rsidRDefault="003C41FE" w:rsidP="003C41FE">
            <w:pPr>
              <w:pStyle w:val="NormalnyWeb"/>
              <w:jc w:val="center"/>
              <w:rPr>
                <w:rFonts w:asciiTheme="minorHAnsi" w:hAnsiTheme="minorHAnsi" w:cstheme="minorHAnsi"/>
                <w:b/>
              </w:rPr>
            </w:pPr>
            <w:r>
              <w:rPr>
                <w:rFonts w:asciiTheme="minorHAnsi" w:hAnsiTheme="minorHAnsi" w:cstheme="minorHAnsi"/>
                <w:b/>
              </w:rPr>
              <w:t>90,48</w:t>
            </w:r>
          </w:p>
        </w:tc>
        <w:tc>
          <w:tcPr>
            <w:tcW w:w="526" w:type="pct"/>
            <w:tcBorders>
              <w:top w:val="outset" w:sz="6" w:space="0" w:color="000000"/>
              <w:left w:val="outset" w:sz="6" w:space="0" w:color="000000"/>
              <w:bottom w:val="outset" w:sz="6" w:space="0" w:color="000000"/>
              <w:right w:val="outset" w:sz="6" w:space="0" w:color="000000"/>
            </w:tcBorders>
          </w:tcPr>
          <w:p w14:paraId="414E4271" w14:textId="24EC744E" w:rsidR="003C41FE" w:rsidRPr="00BC54C9" w:rsidRDefault="00C45787" w:rsidP="003C41FE">
            <w:pPr>
              <w:pStyle w:val="NormalnyWeb"/>
              <w:jc w:val="center"/>
              <w:rPr>
                <w:rFonts w:asciiTheme="minorHAnsi" w:hAnsiTheme="minorHAnsi" w:cstheme="minorHAnsi"/>
                <w:b/>
              </w:rPr>
            </w:pPr>
            <w:r>
              <w:rPr>
                <w:rFonts w:asciiTheme="minorHAnsi" w:hAnsiTheme="minorHAnsi" w:cstheme="minorHAnsi"/>
                <w:b/>
              </w:rPr>
              <w:t>14.014.594,14</w:t>
            </w:r>
          </w:p>
        </w:tc>
        <w:tc>
          <w:tcPr>
            <w:tcW w:w="526" w:type="pct"/>
            <w:tcBorders>
              <w:top w:val="outset" w:sz="6" w:space="0" w:color="000000"/>
              <w:left w:val="outset" w:sz="6" w:space="0" w:color="000000"/>
              <w:bottom w:val="outset" w:sz="6" w:space="0" w:color="000000"/>
              <w:right w:val="outset" w:sz="6" w:space="0" w:color="000000"/>
            </w:tcBorders>
          </w:tcPr>
          <w:p w14:paraId="7257C582" w14:textId="0B407F54" w:rsidR="003C41FE" w:rsidRPr="00BC54C9" w:rsidRDefault="00C45787" w:rsidP="003C41FE">
            <w:pPr>
              <w:pStyle w:val="NormalnyWeb"/>
              <w:jc w:val="center"/>
              <w:rPr>
                <w:rFonts w:asciiTheme="minorHAnsi" w:hAnsiTheme="minorHAnsi" w:cstheme="minorHAnsi"/>
                <w:b/>
              </w:rPr>
            </w:pPr>
            <w:r>
              <w:rPr>
                <w:rFonts w:asciiTheme="minorHAnsi" w:hAnsiTheme="minorHAnsi" w:cstheme="minorHAnsi"/>
                <w:b/>
              </w:rPr>
              <w:t>12.855.395,94</w:t>
            </w:r>
          </w:p>
        </w:tc>
        <w:tc>
          <w:tcPr>
            <w:tcW w:w="526" w:type="pct"/>
            <w:tcBorders>
              <w:top w:val="outset" w:sz="6" w:space="0" w:color="000000"/>
              <w:left w:val="outset" w:sz="6" w:space="0" w:color="000000"/>
              <w:bottom w:val="outset" w:sz="6" w:space="0" w:color="000000"/>
              <w:right w:val="outset" w:sz="6" w:space="0" w:color="000000"/>
            </w:tcBorders>
          </w:tcPr>
          <w:p w14:paraId="2C4111FA" w14:textId="047A1D15" w:rsidR="003C41FE" w:rsidRPr="00BC54C9" w:rsidRDefault="00C45787" w:rsidP="003C41FE">
            <w:pPr>
              <w:pStyle w:val="NormalnyWeb"/>
              <w:jc w:val="center"/>
              <w:rPr>
                <w:rFonts w:asciiTheme="minorHAnsi" w:hAnsiTheme="minorHAnsi" w:cstheme="minorHAnsi"/>
                <w:b/>
                <w:bCs/>
              </w:rPr>
            </w:pPr>
            <w:r>
              <w:rPr>
                <w:rFonts w:asciiTheme="minorHAnsi" w:hAnsiTheme="minorHAnsi" w:cstheme="minorHAnsi"/>
                <w:b/>
                <w:bCs/>
              </w:rPr>
              <w:t>232.600,00</w:t>
            </w:r>
          </w:p>
        </w:tc>
        <w:tc>
          <w:tcPr>
            <w:tcW w:w="486" w:type="pct"/>
            <w:tcBorders>
              <w:top w:val="outset" w:sz="6" w:space="0" w:color="000000"/>
              <w:left w:val="outset" w:sz="6" w:space="0" w:color="000000"/>
              <w:bottom w:val="outset" w:sz="6" w:space="0" w:color="000000"/>
              <w:right w:val="outset" w:sz="6" w:space="0" w:color="000000"/>
            </w:tcBorders>
          </w:tcPr>
          <w:p w14:paraId="575B6023" w14:textId="5FE3550B" w:rsidR="003C41FE" w:rsidRPr="00BC54C9" w:rsidRDefault="00C45787" w:rsidP="003C41FE">
            <w:pPr>
              <w:pStyle w:val="NormalnyWeb"/>
              <w:jc w:val="center"/>
              <w:rPr>
                <w:rFonts w:asciiTheme="minorHAnsi" w:hAnsiTheme="minorHAnsi" w:cstheme="minorHAnsi"/>
                <w:b/>
                <w:bCs/>
              </w:rPr>
            </w:pPr>
            <w:r>
              <w:rPr>
                <w:rFonts w:asciiTheme="minorHAnsi" w:hAnsiTheme="minorHAnsi" w:cstheme="minorHAnsi"/>
                <w:b/>
                <w:bCs/>
              </w:rPr>
              <w:t>35.367,29</w:t>
            </w:r>
          </w:p>
        </w:tc>
      </w:tr>
      <w:tr w:rsidR="003C41FE" w:rsidRPr="00BC54C9" w14:paraId="21DCD71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2802A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FA4802"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FA96D49"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1D26D66"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BBC0D8"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DE1C955"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F57176"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0E7C75"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C95E02"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2853D6"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C24FBCE" w14:textId="77777777" w:rsidR="003C41FE" w:rsidRPr="00BC54C9" w:rsidRDefault="003C41FE" w:rsidP="003C41FE">
            <w:pPr>
              <w:pStyle w:val="NormalnyWeb"/>
              <w:jc w:val="center"/>
              <w:rPr>
                <w:rFonts w:asciiTheme="minorHAnsi" w:hAnsiTheme="minorHAnsi" w:cstheme="minorHAnsi"/>
              </w:rPr>
            </w:pPr>
          </w:p>
        </w:tc>
      </w:tr>
      <w:tr w:rsidR="003C41FE" w:rsidRPr="00BC54C9" w14:paraId="57FBAD6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35661A"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B9AC2DF"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i/>
                <w:iCs/>
              </w:rPr>
              <w:t>80101</w:t>
            </w:r>
          </w:p>
        </w:tc>
        <w:tc>
          <w:tcPr>
            <w:tcW w:w="222" w:type="pct"/>
            <w:tcBorders>
              <w:top w:val="outset" w:sz="6" w:space="0" w:color="000000"/>
              <w:left w:val="outset" w:sz="6" w:space="0" w:color="000000"/>
              <w:bottom w:val="outset" w:sz="6" w:space="0" w:color="000000"/>
              <w:right w:val="outset" w:sz="6" w:space="0" w:color="000000"/>
            </w:tcBorders>
          </w:tcPr>
          <w:p w14:paraId="4B32AD2B"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22A2163"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i/>
                <w:iCs/>
              </w:rPr>
              <w:t>Szkoły podstawowe</w:t>
            </w:r>
          </w:p>
        </w:tc>
        <w:tc>
          <w:tcPr>
            <w:tcW w:w="526" w:type="pct"/>
            <w:tcBorders>
              <w:top w:val="outset" w:sz="6" w:space="0" w:color="000000"/>
              <w:left w:val="outset" w:sz="6" w:space="0" w:color="000000"/>
              <w:bottom w:val="outset" w:sz="6" w:space="0" w:color="000000"/>
              <w:right w:val="outset" w:sz="6" w:space="0" w:color="000000"/>
            </w:tcBorders>
          </w:tcPr>
          <w:p w14:paraId="554FB9D7" w14:textId="34C1E8C0"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7.806.407,00</w:t>
            </w:r>
          </w:p>
        </w:tc>
        <w:tc>
          <w:tcPr>
            <w:tcW w:w="526" w:type="pct"/>
            <w:tcBorders>
              <w:top w:val="outset" w:sz="6" w:space="0" w:color="000000"/>
              <w:left w:val="outset" w:sz="6" w:space="0" w:color="000000"/>
              <w:bottom w:val="outset" w:sz="6" w:space="0" w:color="000000"/>
              <w:right w:val="outset" w:sz="6" w:space="0" w:color="000000"/>
            </w:tcBorders>
          </w:tcPr>
          <w:p w14:paraId="6E995614" w14:textId="07BB7AB0"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7.375.138,31</w:t>
            </w:r>
          </w:p>
        </w:tc>
        <w:tc>
          <w:tcPr>
            <w:tcW w:w="422" w:type="pct"/>
            <w:tcBorders>
              <w:top w:val="outset" w:sz="6" w:space="0" w:color="000000"/>
              <w:left w:val="outset" w:sz="6" w:space="0" w:color="000000"/>
              <w:bottom w:val="outset" w:sz="6" w:space="0" w:color="000000"/>
              <w:right w:val="outset" w:sz="6" w:space="0" w:color="000000"/>
            </w:tcBorders>
          </w:tcPr>
          <w:p w14:paraId="0B882977" w14:textId="061B020A"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94,48</w:t>
            </w:r>
          </w:p>
        </w:tc>
        <w:tc>
          <w:tcPr>
            <w:tcW w:w="526" w:type="pct"/>
            <w:tcBorders>
              <w:top w:val="outset" w:sz="6" w:space="0" w:color="000000"/>
              <w:left w:val="outset" w:sz="6" w:space="0" w:color="000000"/>
              <w:bottom w:val="outset" w:sz="6" w:space="0" w:color="000000"/>
              <w:right w:val="outset" w:sz="6" w:space="0" w:color="000000"/>
            </w:tcBorders>
          </w:tcPr>
          <w:p w14:paraId="01AB78CD" w14:textId="4E1F3A7E"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7.595.807,00</w:t>
            </w:r>
          </w:p>
        </w:tc>
        <w:tc>
          <w:tcPr>
            <w:tcW w:w="526" w:type="pct"/>
            <w:tcBorders>
              <w:top w:val="outset" w:sz="6" w:space="0" w:color="000000"/>
              <w:left w:val="outset" w:sz="6" w:space="0" w:color="000000"/>
              <w:bottom w:val="outset" w:sz="6" w:space="0" w:color="000000"/>
              <w:right w:val="outset" w:sz="6" w:space="0" w:color="000000"/>
            </w:tcBorders>
          </w:tcPr>
          <w:p w14:paraId="2A45F74A" w14:textId="2D08140F"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7.360.138,31</w:t>
            </w:r>
          </w:p>
        </w:tc>
        <w:tc>
          <w:tcPr>
            <w:tcW w:w="526" w:type="pct"/>
            <w:tcBorders>
              <w:top w:val="outset" w:sz="6" w:space="0" w:color="000000"/>
              <w:left w:val="outset" w:sz="6" w:space="0" w:color="000000"/>
              <w:bottom w:val="outset" w:sz="6" w:space="0" w:color="000000"/>
              <w:right w:val="outset" w:sz="6" w:space="0" w:color="000000"/>
            </w:tcBorders>
          </w:tcPr>
          <w:p w14:paraId="592C88CE" w14:textId="0A9D1E28" w:rsidR="003C41FE" w:rsidRPr="003C41FE" w:rsidRDefault="003C41FE" w:rsidP="003C41FE">
            <w:pPr>
              <w:pStyle w:val="NormalnyWeb"/>
              <w:jc w:val="center"/>
              <w:rPr>
                <w:rFonts w:asciiTheme="minorHAnsi" w:hAnsiTheme="minorHAnsi" w:cstheme="minorHAnsi"/>
                <w:i/>
                <w:iCs/>
              </w:rPr>
            </w:pPr>
            <w:r w:rsidRPr="003C41FE">
              <w:rPr>
                <w:rFonts w:asciiTheme="minorHAnsi" w:hAnsiTheme="minorHAnsi" w:cstheme="minorHAnsi"/>
                <w:i/>
                <w:iCs/>
              </w:rPr>
              <w:t>210.600,00</w:t>
            </w:r>
          </w:p>
        </w:tc>
        <w:tc>
          <w:tcPr>
            <w:tcW w:w="486" w:type="pct"/>
            <w:tcBorders>
              <w:top w:val="outset" w:sz="6" w:space="0" w:color="000000"/>
              <w:left w:val="outset" w:sz="6" w:space="0" w:color="000000"/>
              <w:bottom w:val="outset" w:sz="6" w:space="0" w:color="000000"/>
              <w:right w:val="outset" w:sz="6" w:space="0" w:color="000000"/>
            </w:tcBorders>
          </w:tcPr>
          <w:p w14:paraId="1C893D26" w14:textId="489A9502" w:rsidR="003C41FE" w:rsidRPr="003C41FE" w:rsidRDefault="003C41FE" w:rsidP="003C41FE">
            <w:pPr>
              <w:pStyle w:val="NormalnyWeb"/>
              <w:jc w:val="center"/>
              <w:rPr>
                <w:rFonts w:asciiTheme="minorHAnsi" w:hAnsiTheme="minorHAnsi" w:cstheme="minorHAnsi"/>
                <w:i/>
                <w:iCs/>
              </w:rPr>
            </w:pPr>
            <w:r w:rsidRPr="003C41FE">
              <w:rPr>
                <w:rFonts w:asciiTheme="minorHAnsi" w:hAnsiTheme="minorHAnsi" w:cstheme="minorHAnsi"/>
                <w:i/>
                <w:iCs/>
              </w:rPr>
              <w:t>15.000,00</w:t>
            </w:r>
          </w:p>
        </w:tc>
      </w:tr>
      <w:tr w:rsidR="003C41FE" w:rsidRPr="00BC54C9" w14:paraId="3BBBD2E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371C28"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401407"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34D4728"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6AF91B1"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74E3B4"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505744"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30B49B"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8D5D2D"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3C4A09"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F10812"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CF7B59" w14:textId="77777777" w:rsidR="003C41FE" w:rsidRPr="00BC54C9" w:rsidRDefault="003C41FE" w:rsidP="003C41FE">
            <w:pPr>
              <w:pStyle w:val="NormalnyWeb"/>
              <w:jc w:val="center"/>
              <w:rPr>
                <w:rFonts w:asciiTheme="minorHAnsi" w:hAnsiTheme="minorHAnsi" w:cstheme="minorHAnsi"/>
              </w:rPr>
            </w:pPr>
          </w:p>
        </w:tc>
      </w:tr>
      <w:tr w:rsidR="003C41FE" w:rsidRPr="00BC54C9" w14:paraId="24E35CD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F9601DE"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D26C5B"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B939635"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57F63D1A"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1C930416" w14:textId="3FACE48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286.250,00</w:t>
            </w:r>
          </w:p>
        </w:tc>
        <w:tc>
          <w:tcPr>
            <w:tcW w:w="526" w:type="pct"/>
            <w:tcBorders>
              <w:top w:val="outset" w:sz="6" w:space="0" w:color="000000"/>
              <w:left w:val="outset" w:sz="6" w:space="0" w:color="000000"/>
              <w:bottom w:val="outset" w:sz="6" w:space="0" w:color="000000"/>
              <w:right w:val="outset" w:sz="6" w:space="0" w:color="000000"/>
            </w:tcBorders>
          </w:tcPr>
          <w:p w14:paraId="4F107A36" w14:textId="5C04417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271.823,71</w:t>
            </w:r>
          </w:p>
        </w:tc>
        <w:tc>
          <w:tcPr>
            <w:tcW w:w="422" w:type="pct"/>
            <w:tcBorders>
              <w:top w:val="outset" w:sz="6" w:space="0" w:color="000000"/>
              <w:left w:val="outset" w:sz="6" w:space="0" w:color="000000"/>
              <w:bottom w:val="outset" w:sz="6" w:space="0" w:color="000000"/>
              <w:right w:val="outset" w:sz="6" w:space="0" w:color="000000"/>
            </w:tcBorders>
          </w:tcPr>
          <w:p w14:paraId="462D48A0" w14:textId="3404527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94,96</w:t>
            </w:r>
          </w:p>
        </w:tc>
        <w:tc>
          <w:tcPr>
            <w:tcW w:w="526" w:type="pct"/>
            <w:tcBorders>
              <w:top w:val="outset" w:sz="6" w:space="0" w:color="000000"/>
              <w:left w:val="outset" w:sz="6" w:space="0" w:color="000000"/>
              <w:bottom w:val="outset" w:sz="6" w:space="0" w:color="000000"/>
              <w:right w:val="outset" w:sz="6" w:space="0" w:color="000000"/>
            </w:tcBorders>
          </w:tcPr>
          <w:p w14:paraId="52480840" w14:textId="4B368F6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286.250,00</w:t>
            </w:r>
          </w:p>
        </w:tc>
        <w:tc>
          <w:tcPr>
            <w:tcW w:w="526" w:type="pct"/>
            <w:tcBorders>
              <w:top w:val="outset" w:sz="6" w:space="0" w:color="000000"/>
              <w:left w:val="outset" w:sz="6" w:space="0" w:color="000000"/>
              <w:bottom w:val="outset" w:sz="6" w:space="0" w:color="000000"/>
              <w:right w:val="outset" w:sz="6" w:space="0" w:color="000000"/>
            </w:tcBorders>
          </w:tcPr>
          <w:p w14:paraId="30716F32" w14:textId="0729498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271.823,71</w:t>
            </w:r>
          </w:p>
        </w:tc>
        <w:tc>
          <w:tcPr>
            <w:tcW w:w="526" w:type="pct"/>
            <w:tcBorders>
              <w:top w:val="outset" w:sz="6" w:space="0" w:color="000000"/>
              <w:left w:val="outset" w:sz="6" w:space="0" w:color="000000"/>
              <w:bottom w:val="outset" w:sz="6" w:space="0" w:color="000000"/>
              <w:right w:val="outset" w:sz="6" w:space="0" w:color="000000"/>
            </w:tcBorders>
          </w:tcPr>
          <w:p w14:paraId="0AC392E1" w14:textId="29F661A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E680AE" w14:textId="53AA6DC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0021679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6E7954"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316CB3"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123D90E"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074AD99D"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5D8B0252" w14:textId="3777C17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5.135.399,00</w:t>
            </w:r>
          </w:p>
        </w:tc>
        <w:tc>
          <w:tcPr>
            <w:tcW w:w="526" w:type="pct"/>
            <w:tcBorders>
              <w:top w:val="outset" w:sz="6" w:space="0" w:color="000000"/>
              <w:left w:val="outset" w:sz="6" w:space="0" w:color="000000"/>
              <w:bottom w:val="outset" w:sz="6" w:space="0" w:color="000000"/>
              <w:right w:val="outset" w:sz="6" w:space="0" w:color="000000"/>
            </w:tcBorders>
          </w:tcPr>
          <w:p w14:paraId="38E4FD06" w14:textId="76C073D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5.050.470,15</w:t>
            </w:r>
          </w:p>
        </w:tc>
        <w:tc>
          <w:tcPr>
            <w:tcW w:w="422" w:type="pct"/>
            <w:tcBorders>
              <w:top w:val="outset" w:sz="6" w:space="0" w:color="000000"/>
              <w:left w:val="outset" w:sz="6" w:space="0" w:color="000000"/>
              <w:bottom w:val="outset" w:sz="6" w:space="0" w:color="000000"/>
              <w:right w:val="outset" w:sz="6" w:space="0" w:color="000000"/>
            </w:tcBorders>
          </w:tcPr>
          <w:p w14:paraId="43CBA4F9" w14:textId="38CF018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98,35</w:t>
            </w:r>
          </w:p>
        </w:tc>
        <w:tc>
          <w:tcPr>
            <w:tcW w:w="526" w:type="pct"/>
            <w:tcBorders>
              <w:top w:val="outset" w:sz="6" w:space="0" w:color="000000"/>
              <w:left w:val="outset" w:sz="6" w:space="0" w:color="000000"/>
              <w:bottom w:val="outset" w:sz="6" w:space="0" w:color="000000"/>
              <w:right w:val="outset" w:sz="6" w:space="0" w:color="000000"/>
            </w:tcBorders>
          </w:tcPr>
          <w:p w14:paraId="7684BD78" w14:textId="55F77C5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5.135.399,00</w:t>
            </w:r>
          </w:p>
        </w:tc>
        <w:tc>
          <w:tcPr>
            <w:tcW w:w="526" w:type="pct"/>
            <w:tcBorders>
              <w:top w:val="outset" w:sz="6" w:space="0" w:color="000000"/>
              <w:left w:val="outset" w:sz="6" w:space="0" w:color="000000"/>
              <w:bottom w:val="outset" w:sz="6" w:space="0" w:color="000000"/>
              <w:right w:val="outset" w:sz="6" w:space="0" w:color="000000"/>
            </w:tcBorders>
          </w:tcPr>
          <w:p w14:paraId="5D659CB4" w14:textId="1268FDF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5.050.470,15</w:t>
            </w:r>
          </w:p>
        </w:tc>
        <w:tc>
          <w:tcPr>
            <w:tcW w:w="526" w:type="pct"/>
            <w:tcBorders>
              <w:top w:val="outset" w:sz="6" w:space="0" w:color="000000"/>
              <w:left w:val="outset" w:sz="6" w:space="0" w:color="000000"/>
              <w:bottom w:val="outset" w:sz="6" w:space="0" w:color="000000"/>
              <w:right w:val="outset" w:sz="6" w:space="0" w:color="000000"/>
            </w:tcBorders>
          </w:tcPr>
          <w:p w14:paraId="1E3985D3" w14:textId="6C0C6A0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CFC0BA" w14:textId="4C42782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CB5B50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C8F6199"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9FF357"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A4720C7"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45C159C5"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259DAE7D" w14:textId="5361CB6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402.206,00</w:t>
            </w:r>
          </w:p>
        </w:tc>
        <w:tc>
          <w:tcPr>
            <w:tcW w:w="526" w:type="pct"/>
            <w:tcBorders>
              <w:top w:val="outset" w:sz="6" w:space="0" w:color="000000"/>
              <w:left w:val="outset" w:sz="6" w:space="0" w:color="000000"/>
              <w:bottom w:val="outset" w:sz="6" w:space="0" w:color="000000"/>
              <w:right w:val="outset" w:sz="6" w:space="0" w:color="000000"/>
            </w:tcBorders>
          </w:tcPr>
          <w:p w14:paraId="2D3BB5AC" w14:textId="31C2F10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391.248,41</w:t>
            </w:r>
          </w:p>
        </w:tc>
        <w:tc>
          <w:tcPr>
            <w:tcW w:w="422" w:type="pct"/>
            <w:tcBorders>
              <w:top w:val="outset" w:sz="6" w:space="0" w:color="000000"/>
              <w:left w:val="outset" w:sz="6" w:space="0" w:color="000000"/>
              <w:bottom w:val="outset" w:sz="6" w:space="0" w:color="000000"/>
              <w:right w:val="outset" w:sz="6" w:space="0" w:color="000000"/>
            </w:tcBorders>
          </w:tcPr>
          <w:p w14:paraId="66B54D2A" w14:textId="3127711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97,28</w:t>
            </w:r>
          </w:p>
        </w:tc>
        <w:tc>
          <w:tcPr>
            <w:tcW w:w="526" w:type="pct"/>
            <w:tcBorders>
              <w:top w:val="outset" w:sz="6" w:space="0" w:color="000000"/>
              <w:left w:val="outset" w:sz="6" w:space="0" w:color="000000"/>
              <w:bottom w:val="outset" w:sz="6" w:space="0" w:color="000000"/>
              <w:right w:val="outset" w:sz="6" w:space="0" w:color="000000"/>
            </w:tcBorders>
          </w:tcPr>
          <w:p w14:paraId="545E419D" w14:textId="60E33AE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402.206,00</w:t>
            </w:r>
          </w:p>
        </w:tc>
        <w:tc>
          <w:tcPr>
            <w:tcW w:w="526" w:type="pct"/>
            <w:tcBorders>
              <w:top w:val="outset" w:sz="6" w:space="0" w:color="000000"/>
              <w:left w:val="outset" w:sz="6" w:space="0" w:color="000000"/>
              <w:bottom w:val="outset" w:sz="6" w:space="0" w:color="000000"/>
              <w:right w:val="outset" w:sz="6" w:space="0" w:color="000000"/>
            </w:tcBorders>
          </w:tcPr>
          <w:p w14:paraId="3F07F974" w14:textId="085791C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391.248,41</w:t>
            </w:r>
          </w:p>
        </w:tc>
        <w:tc>
          <w:tcPr>
            <w:tcW w:w="526" w:type="pct"/>
            <w:tcBorders>
              <w:top w:val="outset" w:sz="6" w:space="0" w:color="000000"/>
              <w:left w:val="outset" w:sz="6" w:space="0" w:color="000000"/>
              <w:bottom w:val="outset" w:sz="6" w:space="0" w:color="000000"/>
              <w:right w:val="outset" w:sz="6" w:space="0" w:color="000000"/>
            </w:tcBorders>
          </w:tcPr>
          <w:p w14:paraId="2FF9B3AE" w14:textId="334D6BA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6EDA34" w14:textId="2D0882F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1995D3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EE0FCD"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E111E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9788A15"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00562631" w14:textId="77777777" w:rsidR="003C41FE" w:rsidRPr="00BC54C9" w:rsidRDefault="003C41FE" w:rsidP="003C41FE">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403E21F" w14:textId="682976E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996.374,00</w:t>
            </w:r>
          </w:p>
        </w:tc>
        <w:tc>
          <w:tcPr>
            <w:tcW w:w="526" w:type="pct"/>
            <w:tcBorders>
              <w:top w:val="outset" w:sz="6" w:space="0" w:color="000000"/>
              <w:left w:val="outset" w:sz="6" w:space="0" w:color="000000"/>
              <w:bottom w:val="outset" w:sz="6" w:space="0" w:color="000000"/>
              <w:right w:val="outset" w:sz="6" w:space="0" w:color="000000"/>
            </w:tcBorders>
          </w:tcPr>
          <w:p w14:paraId="24067B35" w14:textId="0CA5762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940.020,26</w:t>
            </w:r>
          </w:p>
        </w:tc>
        <w:tc>
          <w:tcPr>
            <w:tcW w:w="422" w:type="pct"/>
            <w:tcBorders>
              <w:top w:val="outset" w:sz="6" w:space="0" w:color="000000"/>
              <w:left w:val="outset" w:sz="6" w:space="0" w:color="000000"/>
              <w:bottom w:val="outset" w:sz="6" w:space="0" w:color="000000"/>
              <w:right w:val="outset" w:sz="6" w:space="0" w:color="000000"/>
            </w:tcBorders>
          </w:tcPr>
          <w:p w14:paraId="27B16E18" w14:textId="7E33912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94,34</w:t>
            </w:r>
          </w:p>
        </w:tc>
        <w:tc>
          <w:tcPr>
            <w:tcW w:w="526" w:type="pct"/>
            <w:tcBorders>
              <w:top w:val="outset" w:sz="6" w:space="0" w:color="000000"/>
              <w:left w:val="outset" w:sz="6" w:space="0" w:color="000000"/>
              <w:bottom w:val="outset" w:sz="6" w:space="0" w:color="000000"/>
              <w:right w:val="outset" w:sz="6" w:space="0" w:color="000000"/>
            </w:tcBorders>
          </w:tcPr>
          <w:p w14:paraId="5CD9471A" w14:textId="22803B5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996.374,00</w:t>
            </w:r>
          </w:p>
        </w:tc>
        <w:tc>
          <w:tcPr>
            <w:tcW w:w="526" w:type="pct"/>
            <w:tcBorders>
              <w:top w:val="outset" w:sz="6" w:space="0" w:color="000000"/>
              <w:left w:val="outset" w:sz="6" w:space="0" w:color="000000"/>
              <w:bottom w:val="outset" w:sz="6" w:space="0" w:color="000000"/>
              <w:right w:val="outset" w:sz="6" w:space="0" w:color="000000"/>
            </w:tcBorders>
          </w:tcPr>
          <w:p w14:paraId="1689915E" w14:textId="2C70327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940.020,26</w:t>
            </w:r>
          </w:p>
        </w:tc>
        <w:tc>
          <w:tcPr>
            <w:tcW w:w="526" w:type="pct"/>
            <w:tcBorders>
              <w:top w:val="outset" w:sz="6" w:space="0" w:color="000000"/>
              <w:left w:val="outset" w:sz="6" w:space="0" w:color="000000"/>
              <w:bottom w:val="outset" w:sz="6" w:space="0" w:color="000000"/>
              <w:right w:val="outset" w:sz="6" w:space="0" w:color="000000"/>
            </w:tcBorders>
          </w:tcPr>
          <w:p w14:paraId="369A87EF" w14:textId="3C2709E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5DABEC" w14:textId="3A949E1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2CF82BE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39AEB90"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94BDD8F"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E7FA684"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322401A0"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w:t>
            </w:r>
            <w:r w:rsidRPr="00BC54C9">
              <w:rPr>
                <w:rFonts w:asciiTheme="minorHAnsi" w:hAnsiTheme="minorHAnsi" w:cstheme="minorHAnsi"/>
              </w:rPr>
              <w:lastRenderedPageBreak/>
              <w:t>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A5F31B7" w14:textId="48A3343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lastRenderedPageBreak/>
              <w:t>128.446,00</w:t>
            </w:r>
          </w:p>
        </w:tc>
        <w:tc>
          <w:tcPr>
            <w:tcW w:w="526" w:type="pct"/>
            <w:tcBorders>
              <w:top w:val="outset" w:sz="6" w:space="0" w:color="000000"/>
              <w:left w:val="outset" w:sz="6" w:space="0" w:color="000000"/>
              <w:bottom w:val="outset" w:sz="6" w:space="0" w:color="000000"/>
              <w:right w:val="outset" w:sz="6" w:space="0" w:color="000000"/>
            </w:tcBorders>
          </w:tcPr>
          <w:p w14:paraId="2103041C" w14:textId="03C931B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90.945,33</w:t>
            </w:r>
          </w:p>
        </w:tc>
        <w:tc>
          <w:tcPr>
            <w:tcW w:w="422" w:type="pct"/>
            <w:tcBorders>
              <w:top w:val="outset" w:sz="6" w:space="0" w:color="000000"/>
              <w:left w:val="outset" w:sz="6" w:space="0" w:color="000000"/>
              <w:bottom w:val="outset" w:sz="6" w:space="0" w:color="000000"/>
              <w:right w:val="outset" w:sz="6" w:space="0" w:color="000000"/>
            </w:tcBorders>
          </w:tcPr>
          <w:p w14:paraId="0BC17CB8" w14:textId="3752A81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70,80</w:t>
            </w:r>
          </w:p>
        </w:tc>
        <w:tc>
          <w:tcPr>
            <w:tcW w:w="526" w:type="pct"/>
            <w:tcBorders>
              <w:top w:val="outset" w:sz="6" w:space="0" w:color="000000"/>
              <w:left w:val="outset" w:sz="6" w:space="0" w:color="000000"/>
              <w:bottom w:val="outset" w:sz="6" w:space="0" w:color="000000"/>
              <w:right w:val="outset" w:sz="6" w:space="0" w:color="000000"/>
            </w:tcBorders>
          </w:tcPr>
          <w:p w14:paraId="18DA4A74" w14:textId="674E021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128.446,00</w:t>
            </w:r>
          </w:p>
        </w:tc>
        <w:tc>
          <w:tcPr>
            <w:tcW w:w="526" w:type="pct"/>
            <w:tcBorders>
              <w:top w:val="outset" w:sz="6" w:space="0" w:color="000000"/>
              <w:left w:val="outset" w:sz="6" w:space="0" w:color="000000"/>
              <w:bottom w:val="outset" w:sz="6" w:space="0" w:color="000000"/>
              <w:right w:val="outset" w:sz="6" w:space="0" w:color="000000"/>
            </w:tcBorders>
          </w:tcPr>
          <w:p w14:paraId="0967130B" w14:textId="36B2D89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90.945,33</w:t>
            </w:r>
          </w:p>
        </w:tc>
        <w:tc>
          <w:tcPr>
            <w:tcW w:w="526" w:type="pct"/>
            <w:tcBorders>
              <w:top w:val="outset" w:sz="6" w:space="0" w:color="000000"/>
              <w:left w:val="outset" w:sz="6" w:space="0" w:color="000000"/>
              <w:bottom w:val="outset" w:sz="6" w:space="0" w:color="000000"/>
              <w:right w:val="outset" w:sz="6" w:space="0" w:color="000000"/>
            </w:tcBorders>
          </w:tcPr>
          <w:p w14:paraId="52524ABC" w14:textId="40B2E96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0A01E9" w14:textId="72827F5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8DA045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3F15E00"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B00FB9"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658115D" w14:textId="37A75A7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tcPr>
          <w:p w14:paraId="1B9ED881" w14:textId="4074BC43" w:rsidR="003C41FE" w:rsidRPr="00BC54C9" w:rsidRDefault="003C41FE" w:rsidP="003C41FE">
            <w:pPr>
              <w:pStyle w:val="NormalnyWeb"/>
              <w:rPr>
                <w:rFonts w:asciiTheme="minorHAnsi" w:hAnsiTheme="minorHAnsi" w:cstheme="minorHAnsi"/>
              </w:rPr>
            </w:pPr>
            <w:r>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7E49DC9" w14:textId="0FC737CC" w:rsidR="003C41FE" w:rsidRDefault="003C41FE" w:rsidP="003C41FE">
            <w:pPr>
              <w:pStyle w:val="NormalnyWeb"/>
              <w:jc w:val="center"/>
              <w:rPr>
                <w:rFonts w:asciiTheme="minorHAnsi" w:hAnsiTheme="minorHAnsi" w:cstheme="minorHAnsi"/>
              </w:rPr>
            </w:pPr>
            <w:r>
              <w:rPr>
                <w:rFonts w:asciiTheme="minorHAnsi" w:hAnsiTheme="minorHAnsi" w:cstheme="minorHAnsi"/>
              </w:rPr>
              <w:t>400,00</w:t>
            </w:r>
          </w:p>
        </w:tc>
        <w:tc>
          <w:tcPr>
            <w:tcW w:w="526" w:type="pct"/>
            <w:tcBorders>
              <w:top w:val="outset" w:sz="6" w:space="0" w:color="000000"/>
              <w:left w:val="outset" w:sz="6" w:space="0" w:color="000000"/>
              <w:bottom w:val="outset" w:sz="6" w:space="0" w:color="000000"/>
              <w:right w:val="outset" w:sz="6" w:space="0" w:color="000000"/>
            </w:tcBorders>
          </w:tcPr>
          <w:p w14:paraId="58860873" w14:textId="064C9E93" w:rsidR="003C41FE" w:rsidRDefault="003C41FE" w:rsidP="003C41FE">
            <w:pPr>
              <w:pStyle w:val="NormalnyWeb"/>
              <w:jc w:val="center"/>
              <w:rPr>
                <w:rFonts w:asciiTheme="minorHAnsi" w:hAnsiTheme="minorHAnsi" w:cstheme="minorHAnsi"/>
              </w:rPr>
            </w:pPr>
            <w:r>
              <w:rPr>
                <w:rFonts w:asciiTheme="minorHAnsi" w:hAnsiTheme="minorHAnsi" w:cstheme="minorHAnsi"/>
              </w:rPr>
              <w:t>400,00</w:t>
            </w:r>
          </w:p>
        </w:tc>
        <w:tc>
          <w:tcPr>
            <w:tcW w:w="422" w:type="pct"/>
            <w:tcBorders>
              <w:top w:val="outset" w:sz="6" w:space="0" w:color="000000"/>
              <w:left w:val="outset" w:sz="6" w:space="0" w:color="000000"/>
              <w:bottom w:val="outset" w:sz="6" w:space="0" w:color="000000"/>
              <w:right w:val="outset" w:sz="6" w:space="0" w:color="000000"/>
            </w:tcBorders>
          </w:tcPr>
          <w:p w14:paraId="28FF1B37" w14:textId="25D8912D" w:rsidR="003C41FE" w:rsidRDefault="003C41FE" w:rsidP="003C41FE">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DC3D4FC" w14:textId="062AEC9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400,00</w:t>
            </w:r>
          </w:p>
        </w:tc>
        <w:tc>
          <w:tcPr>
            <w:tcW w:w="526" w:type="pct"/>
            <w:tcBorders>
              <w:top w:val="outset" w:sz="6" w:space="0" w:color="000000"/>
              <w:left w:val="outset" w:sz="6" w:space="0" w:color="000000"/>
              <w:bottom w:val="outset" w:sz="6" w:space="0" w:color="000000"/>
              <w:right w:val="outset" w:sz="6" w:space="0" w:color="000000"/>
            </w:tcBorders>
          </w:tcPr>
          <w:p w14:paraId="3CCEB6BE" w14:textId="37C36CB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400,00</w:t>
            </w:r>
          </w:p>
        </w:tc>
        <w:tc>
          <w:tcPr>
            <w:tcW w:w="526" w:type="pct"/>
            <w:tcBorders>
              <w:top w:val="outset" w:sz="6" w:space="0" w:color="000000"/>
              <w:left w:val="outset" w:sz="6" w:space="0" w:color="000000"/>
              <w:bottom w:val="outset" w:sz="6" w:space="0" w:color="000000"/>
              <w:right w:val="outset" w:sz="6" w:space="0" w:color="000000"/>
            </w:tcBorders>
          </w:tcPr>
          <w:p w14:paraId="61455FC7" w14:textId="2AB03CF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D783D72" w14:textId="135C57B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8B402F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7B8F1BE"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1EE20A"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4D24F35"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53357939"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57858CC" w14:textId="0363C61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203.781,00</w:t>
            </w:r>
          </w:p>
        </w:tc>
        <w:tc>
          <w:tcPr>
            <w:tcW w:w="526" w:type="pct"/>
            <w:tcBorders>
              <w:top w:val="outset" w:sz="6" w:space="0" w:color="000000"/>
              <w:left w:val="outset" w:sz="6" w:space="0" w:color="000000"/>
              <w:bottom w:val="outset" w:sz="6" w:space="0" w:color="000000"/>
              <w:right w:val="outset" w:sz="6" w:space="0" w:color="000000"/>
            </w:tcBorders>
          </w:tcPr>
          <w:p w14:paraId="34F362D3" w14:textId="288622E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197.407,59</w:t>
            </w:r>
          </w:p>
        </w:tc>
        <w:tc>
          <w:tcPr>
            <w:tcW w:w="422" w:type="pct"/>
            <w:tcBorders>
              <w:top w:val="outset" w:sz="6" w:space="0" w:color="000000"/>
              <w:left w:val="outset" w:sz="6" w:space="0" w:color="000000"/>
              <w:bottom w:val="outset" w:sz="6" w:space="0" w:color="000000"/>
              <w:right w:val="outset" w:sz="6" w:space="0" w:color="000000"/>
            </w:tcBorders>
          </w:tcPr>
          <w:p w14:paraId="782314E3" w14:textId="7FDCC0F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96,87</w:t>
            </w:r>
          </w:p>
        </w:tc>
        <w:tc>
          <w:tcPr>
            <w:tcW w:w="526" w:type="pct"/>
            <w:tcBorders>
              <w:top w:val="outset" w:sz="6" w:space="0" w:color="000000"/>
              <w:left w:val="outset" w:sz="6" w:space="0" w:color="000000"/>
              <w:bottom w:val="outset" w:sz="6" w:space="0" w:color="000000"/>
              <w:right w:val="outset" w:sz="6" w:space="0" w:color="000000"/>
            </w:tcBorders>
          </w:tcPr>
          <w:p w14:paraId="74E5394E" w14:textId="5F2E9F1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203.781,00</w:t>
            </w:r>
          </w:p>
        </w:tc>
        <w:tc>
          <w:tcPr>
            <w:tcW w:w="526" w:type="pct"/>
            <w:tcBorders>
              <w:top w:val="outset" w:sz="6" w:space="0" w:color="000000"/>
              <w:left w:val="outset" w:sz="6" w:space="0" w:color="000000"/>
              <w:bottom w:val="outset" w:sz="6" w:space="0" w:color="000000"/>
              <w:right w:val="outset" w:sz="6" w:space="0" w:color="000000"/>
            </w:tcBorders>
          </w:tcPr>
          <w:p w14:paraId="18D45475" w14:textId="1A9A23C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197.407,59</w:t>
            </w:r>
          </w:p>
        </w:tc>
        <w:tc>
          <w:tcPr>
            <w:tcW w:w="526" w:type="pct"/>
            <w:tcBorders>
              <w:top w:val="outset" w:sz="6" w:space="0" w:color="000000"/>
              <w:left w:val="outset" w:sz="6" w:space="0" w:color="000000"/>
              <w:bottom w:val="outset" w:sz="6" w:space="0" w:color="000000"/>
              <w:right w:val="outset" w:sz="6" w:space="0" w:color="000000"/>
            </w:tcBorders>
          </w:tcPr>
          <w:p w14:paraId="24B8CE5E" w14:textId="46201DA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D1B906" w14:textId="589EE8C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29827F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CE23A6F"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DE88E7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DAE326A"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4240</w:t>
            </w:r>
          </w:p>
        </w:tc>
        <w:tc>
          <w:tcPr>
            <w:tcW w:w="743" w:type="pct"/>
            <w:tcBorders>
              <w:top w:val="outset" w:sz="6" w:space="0" w:color="000000"/>
              <w:left w:val="outset" w:sz="6" w:space="0" w:color="000000"/>
              <w:bottom w:val="outset" w:sz="6" w:space="0" w:color="000000"/>
              <w:right w:val="outset" w:sz="6" w:space="0" w:color="000000"/>
            </w:tcBorders>
            <w:hideMark/>
          </w:tcPr>
          <w:p w14:paraId="6ED0D58F"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5C9DD2F9" w14:textId="0042625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2DB37665" w14:textId="734BF25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989,00</w:t>
            </w:r>
          </w:p>
        </w:tc>
        <w:tc>
          <w:tcPr>
            <w:tcW w:w="422" w:type="pct"/>
            <w:tcBorders>
              <w:top w:val="outset" w:sz="6" w:space="0" w:color="000000"/>
              <w:left w:val="outset" w:sz="6" w:space="0" w:color="000000"/>
              <w:bottom w:val="outset" w:sz="6" w:space="0" w:color="000000"/>
              <w:right w:val="outset" w:sz="6" w:space="0" w:color="000000"/>
            </w:tcBorders>
          </w:tcPr>
          <w:p w14:paraId="58D1D5A9" w14:textId="65592E7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98,90</w:t>
            </w:r>
          </w:p>
        </w:tc>
        <w:tc>
          <w:tcPr>
            <w:tcW w:w="526" w:type="pct"/>
            <w:tcBorders>
              <w:top w:val="outset" w:sz="6" w:space="0" w:color="000000"/>
              <w:left w:val="outset" w:sz="6" w:space="0" w:color="000000"/>
              <w:bottom w:val="outset" w:sz="6" w:space="0" w:color="000000"/>
              <w:right w:val="outset" w:sz="6" w:space="0" w:color="000000"/>
            </w:tcBorders>
          </w:tcPr>
          <w:p w14:paraId="04FE8D7D" w14:textId="265C3F4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3486A6C3" w14:textId="3BF4251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989,00</w:t>
            </w:r>
          </w:p>
        </w:tc>
        <w:tc>
          <w:tcPr>
            <w:tcW w:w="526" w:type="pct"/>
            <w:tcBorders>
              <w:top w:val="outset" w:sz="6" w:space="0" w:color="000000"/>
              <w:left w:val="outset" w:sz="6" w:space="0" w:color="000000"/>
              <w:bottom w:val="outset" w:sz="6" w:space="0" w:color="000000"/>
              <w:right w:val="outset" w:sz="6" w:space="0" w:color="000000"/>
            </w:tcBorders>
          </w:tcPr>
          <w:p w14:paraId="2CB86314" w14:textId="591DAF6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8BDC0BF" w14:textId="635491C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051A20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243157E"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9C2A8F"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C199B1A"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1D5FF530"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54DE385" w14:textId="0D08DD7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117.344,00</w:t>
            </w:r>
          </w:p>
        </w:tc>
        <w:tc>
          <w:tcPr>
            <w:tcW w:w="526" w:type="pct"/>
            <w:tcBorders>
              <w:top w:val="outset" w:sz="6" w:space="0" w:color="000000"/>
              <w:left w:val="outset" w:sz="6" w:space="0" w:color="000000"/>
              <w:bottom w:val="outset" w:sz="6" w:space="0" w:color="000000"/>
              <w:right w:val="outset" w:sz="6" w:space="0" w:color="000000"/>
            </w:tcBorders>
          </w:tcPr>
          <w:p w14:paraId="181E17D2" w14:textId="66702F7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110.748,95</w:t>
            </w:r>
          </w:p>
        </w:tc>
        <w:tc>
          <w:tcPr>
            <w:tcW w:w="422" w:type="pct"/>
            <w:tcBorders>
              <w:top w:val="outset" w:sz="6" w:space="0" w:color="000000"/>
              <w:left w:val="outset" w:sz="6" w:space="0" w:color="000000"/>
              <w:bottom w:val="outset" w:sz="6" w:space="0" w:color="000000"/>
              <w:right w:val="outset" w:sz="6" w:space="0" w:color="000000"/>
            </w:tcBorders>
          </w:tcPr>
          <w:p w14:paraId="55849719" w14:textId="7E87AE4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94,38</w:t>
            </w:r>
          </w:p>
        </w:tc>
        <w:tc>
          <w:tcPr>
            <w:tcW w:w="526" w:type="pct"/>
            <w:tcBorders>
              <w:top w:val="outset" w:sz="6" w:space="0" w:color="000000"/>
              <w:left w:val="outset" w:sz="6" w:space="0" w:color="000000"/>
              <w:bottom w:val="outset" w:sz="6" w:space="0" w:color="000000"/>
              <w:right w:val="outset" w:sz="6" w:space="0" w:color="000000"/>
            </w:tcBorders>
          </w:tcPr>
          <w:p w14:paraId="5AA582AE" w14:textId="203EBF5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117.344,00</w:t>
            </w:r>
          </w:p>
        </w:tc>
        <w:tc>
          <w:tcPr>
            <w:tcW w:w="526" w:type="pct"/>
            <w:tcBorders>
              <w:top w:val="outset" w:sz="6" w:space="0" w:color="000000"/>
              <w:left w:val="outset" w:sz="6" w:space="0" w:color="000000"/>
              <w:bottom w:val="outset" w:sz="6" w:space="0" w:color="000000"/>
              <w:right w:val="outset" w:sz="6" w:space="0" w:color="000000"/>
            </w:tcBorders>
          </w:tcPr>
          <w:p w14:paraId="1A933CEE" w14:textId="223F2EF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110.748,95</w:t>
            </w:r>
          </w:p>
        </w:tc>
        <w:tc>
          <w:tcPr>
            <w:tcW w:w="526" w:type="pct"/>
            <w:tcBorders>
              <w:top w:val="outset" w:sz="6" w:space="0" w:color="000000"/>
              <w:left w:val="outset" w:sz="6" w:space="0" w:color="000000"/>
              <w:bottom w:val="outset" w:sz="6" w:space="0" w:color="000000"/>
              <w:right w:val="outset" w:sz="6" w:space="0" w:color="000000"/>
            </w:tcBorders>
          </w:tcPr>
          <w:p w14:paraId="1D9549A2" w14:textId="62DE332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3369729" w14:textId="3E6857D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1B15008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C31310"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BF0FB8"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0CB0DE9"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68E19E73"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328896D1" w14:textId="332A757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2.720,00</w:t>
            </w:r>
          </w:p>
        </w:tc>
        <w:tc>
          <w:tcPr>
            <w:tcW w:w="526" w:type="pct"/>
            <w:tcBorders>
              <w:top w:val="outset" w:sz="6" w:space="0" w:color="000000"/>
              <w:left w:val="outset" w:sz="6" w:space="0" w:color="000000"/>
              <w:bottom w:val="outset" w:sz="6" w:space="0" w:color="000000"/>
              <w:right w:val="outset" w:sz="6" w:space="0" w:color="000000"/>
            </w:tcBorders>
          </w:tcPr>
          <w:p w14:paraId="3D0E9F20" w14:textId="3F7689F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1.890,00</w:t>
            </w:r>
          </w:p>
        </w:tc>
        <w:tc>
          <w:tcPr>
            <w:tcW w:w="422" w:type="pct"/>
            <w:tcBorders>
              <w:top w:val="outset" w:sz="6" w:space="0" w:color="000000"/>
              <w:left w:val="outset" w:sz="6" w:space="0" w:color="000000"/>
              <w:bottom w:val="outset" w:sz="6" w:space="0" w:color="000000"/>
              <w:right w:val="outset" w:sz="6" w:space="0" w:color="000000"/>
            </w:tcBorders>
          </w:tcPr>
          <w:p w14:paraId="74FB683D" w14:textId="2B0BF36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69,49</w:t>
            </w:r>
          </w:p>
        </w:tc>
        <w:tc>
          <w:tcPr>
            <w:tcW w:w="526" w:type="pct"/>
            <w:tcBorders>
              <w:top w:val="outset" w:sz="6" w:space="0" w:color="000000"/>
              <w:left w:val="outset" w:sz="6" w:space="0" w:color="000000"/>
              <w:bottom w:val="outset" w:sz="6" w:space="0" w:color="000000"/>
              <w:right w:val="outset" w:sz="6" w:space="0" w:color="000000"/>
            </w:tcBorders>
          </w:tcPr>
          <w:p w14:paraId="6BDACF4A" w14:textId="6CFA9D9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2.720,00</w:t>
            </w:r>
          </w:p>
        </w:tc>
        <w:tc>
          <w:tcPr>
            <w:tcW w:w="526" w:type="pct"/>
            <w:tcBorders>
              <w:top w:val="outset" w:sz="6" w:space="0" w:color="000000"/>
              <w:left w:val="outset" w:sz="6" w:space="0" w:color="000000"/>
              <w:bottom w:val="outset" w:sz="6" w:space="0" w:color="000000"/>
              <w:right w:val="outset" w:sz="6" w:space="0" w:color="000000"/>
            </w:tcBorders>
          </w:tcPr>
          <w:p w14:paraId="444F2FB6" w14:textId="657B8E9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1.890,00</w:t>
            </w:r>
          </w:p>
        </w:tc>
        <w:tc>
          <w:tcPr>
            <w:tcW w:w="526" w:type="pct"/>
            <w:tcBorders>
              <w:top w:val="outset" w:sz="6" w:space="0" w:color="000000"/>
              <w:left w:val="outset" w:sz="6" w:space="0" w:color="000000"/>
              <w:bottom w:val="outset" w:sz="6" w:space="0" w:color="000000"/>
              <w:right w:val="outset" w:sz="6" w:space="0" w:color="000000"/>
            </w:tcBorders>
          </w:tcPr>
          <w:p w14:paraId="2CE62D43" w14:textId="015CE58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5633C82" w14:textId="43FE3B2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720BF1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FC2D2FA"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248BAD"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50F30EE"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42D5066F"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164A05A" w14:textId="1E96894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72.100,00</w:t>
            </w:r>
          </w:p>
        </w:tc>
        <w:tc>
          <w:tcPr>
            <w:tcW w:w="526" w:type="pct"/>
            <w:tcBorders>
              <w:top w:val="outset" w:sz="6" w:space="0" w:color="000000"/>
              <w:left w:val="outset" w:sz="6" w:space="0" w:color="000000"/>
              <w:bottom w:val="outset" w:sz="6" w:space="0" w:color="000000"/>
              <w:right w:val="outset" w:sz="6" w:space="0" w:color="000000"/>
            </w:tcBorders>
          </w:tcPr>
          <w:p w14:paraId="0C684FE0" w14:textId="1C56FAD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65.475,89</w:t>
            </w:r>
          </w:p>
        </w:tc>
        <w:tc>
          <w:tcPr>
            <w:tcW w:w="422" w:type="pct"/>
            <w:tcBorders>
              <w:top w:val="outset" w:sz="6" w:space="0" w:color="000000"/>
              <w:left w:val="outset" w:sz="6" w:space="0" w:color="000000"/>
              <w:bottom w:val="outset" w:sz="6" w:space="0" w:color="000000"/>
              <w:right w:val="outset" w:sz="6" w:space="0" w:color="000000"/>
            </w:tcBorders>
          </w:tcPr>
          <w:p w14:paraId="18CCFA2D" w14:textId="3B94DDF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90,81</w:t>
            </w:r>
          </w:p>
        </w:tc>
        <w:tc>
          <w:tcPr>
            <w:tcW w:w="526" w:type="pct"/>
            <w:tcBorders>
              <w:top w:val="outset" w:sz="6" w:space="0" w:color="000000"/>
              <w:left w:val="outset" w:sz="6" w:space="0" w:color="000000"/>
              <w:bottom w:val="outset" w:sz="6" w:space="0" w:color="000000"/>
              <w:right w:val="outset" w:sz="6" w:space="0" w:color="000000"/>
            </w:tcBorders>
          </w:tcPr>
          <w:p w14:paraId="0AA65F5D" w14:textId="501A9C5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72.100,00</w:t>
            </w:r>
          </w:p>
        </w:tc>
        <w:tc>
          <w:tcPr>
            <w:tcW w:w="526" w:type="pct"/>
            <w:tcBorders>
              <w:top w:val="outset" w:sz="6" w:space="0" w:color="000000"/>
              <w:left w:val="outset" w:sz="6" w:space="0" w:color="000000"/>
              <w:bottom w:val="outset" w:sz="6" w:space="0" w:color="000000"/>
              <w:right w:val="outset" w:sz="6" w:space="0" w:color="000000"/>
            </w:tcBorders>
          </w:tcPr>
          <w:p w14:paraId="2BA527CC" w14:textId="27ED5D4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65.475,89</w:t>
            </w:r>
          </w:p>
        </w:tc>
        <w:tc>
          <w:tcPr>
            <w:tcW w:w="526" w:type="pct"/>
            <w:tcBorders>
              <w:top w:val="outset" w:sz="6" w:space="0" w:color="000000"/>
              <w:left w:val="outset" w:sz="6" w:space="0" w:color="000000"/>
              <w:bottom w:val="outset" w:sz="6" w:space="0" w:color="000000"/>
              <w:right w:val="outset" w:sz="6" w:space="0" w:color="000000"/>
            </w:tcBorders>
          </w:tcPr>
          <w:p w14:paraId="79F4975B" w14:textId="63DEA37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5F893D" w14:textId="0B2F360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D8AC5E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502F6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372590"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FA8C021"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07DFA262"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9654EC3" w14:textId="2C3524D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6.660,00</w:t>
            </w:r>
          </w:p>
        </w:tc>
        <w:tc>
          <w:tcPr>
            <w:tcW w:w="526" w:type="pct"/>
            <w:tcBorders>
              <w:top w:val="outset" w:sz="6" w:space="0" w:color="000000"/>
              <w:left w:val="outset" w:sz="6" w:space="0" w:color="000000"/>
              <w:bottom w:val="outset" w:sz="6" w:space="0" w:color="000000"/>
              <w:right w:val="outset" w:sz="6" w:space="0" w:color="000000"/>
            </w:tcBorders>
          </w:tcPr>
          <w:p w14:paraId="2E8B5B6B" w14:textId="6F5C9C6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5.821,11</w:t>
            </w:r>
          </w:p>
        </w:tc>
        <w:tc>
          <w:tcPr>
            <w:tcW w:w="422" w:type="pct"/>
            <w:tcBorders>
              <w:top w:val="outset" w:sz="6" w:space="0" w:color="000000"/>
              <w:left w:val="outset" w:sz="6" w:space="0" w:color="000000"/>
              <w:bottom w:val="outset" w:sz="6" w:space="0" w:color="000000"/>
              <w:right w:val="outset" w:sz="6" w:space="0" w:color="000000"/>
            </w:tcBorders>
          </w:tcPr>
          <w:p w14:paraId="333EE3C6" w14:textId="5EAE77C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87,40</w:t>
            </w:r>
          </w:p>
        </w:tc>
        <w:tc>
          <w:tcPr>
            <w:tcW w:w="526" w:type="pct"/>
            <w:tcBorders>
              <w:top w:val="outset" w:sz="6" w:space="0" w:color="000000"/>
              <w:left w:val="outset" w:sz="6" w:space="0" w:color="000000"/>
              <w:bottom w:val="outset" w:sz="6" w:space="0" w:color="000000"/>
              <w:right w:val="outset" w:sz="6" w:space="0" w:color="000000"/>
            </w:tcBorders>
          </w:tcPr>
          <w:p w14:paraId="0EB4FCD9" w14:textId="582016D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6.660,00</w:t>
            </w:r>
          </w:p>
        </w:tc>
        <w:tc>
          <w:tcPr>
            <w:tcW w:w="526" w:type="pct"/>
            <w:tcBorders>
              <w:top w:val="outset" w:sz="6" w:space="0" w:color="000000"/>
              <w:left w:val="outset" w:sz="6" w:space="0" w:color="000000"/>
              <w:bottom w:val="outset" w:sz="6" w:space="0" w:color="000000"/>
              <w:right w:val="outset" w:sz="6" w:space="0" w:color="000000"/>
            </w:tcBorders>
          </w:tcPr>
          <w:p w14:paraId="5054C31C" w14:textId="6218990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5.821,11</w:t>
            </w:r>
          </w:p>
        </w:tc>
        <w:tc>
          <w:tcPr>
            <w:tcW w:w="526" w:type="pct"/>
            <w:tcBorders>
              <w:top w:val="outset" w:sz="6" w:space="0" w:color="000000"/>
              <w:left w:val="outset" w:sz="6" w:space="0" w:color="000000"/>
              <w:bottom w:val="outset" w:sz="6" w:space="0" w:color="000000"/>
              <w:right w:val="outset" w:sz="6" w:space="0" w:color="000000"/>
            </w:tcBorders>
          </w:tcPr>
          <w:p w14:paraId="5ECDDE70" w14:textId="6F31FF3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ADB63A7" w14:textId="2D38B0F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6D84AB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FD6E649"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4D87B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35C4170"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254723F4"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353B1F4F" w14:textId="237D46B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2.930,00</w:t>
            </w:r>
          </w:p>
        </w:tc>
        <w:tc>
          <w:tcPr>
            <w:tcW w:w="526" w:type="pct"/>
            <w:tcBorders>
              <w:top w:val="outset" w:sz="6" w:space="0" w:color="000000"/>
              <w:left w:val="outset" w:sz="6" w:space="0" w:color="000000"/>
              <w:bottom w:val="outset" w:sz="6" w:space="0" w:color="000000"/>
              <w:right w:val="outset" w:sz="6" w:space="0" w:color="000000"/>
            </w:tcBorders>
          </w:tcPr>
          <w:p w14:paraId="382CE11B" w14:textId="5E2CE57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1.984,46</w:t>
            </w:r>
          </w:p>
        </w:tc>
        <w:tc>
          <w:tcPr>
            <w:tcW w:w="422" w:type="pct"/>
            <w:tcBorders>
              <w:top w:val="outset" w:sz="6" w:space="0" w:color="000000"/>
              <w:left w:val="outset" w:sz="6" w:space="0" w:color="000000"/>
              <w:bottom w:val="outset" w:sz="6" w:space="0" w:color="000000"/>
              <w:right w:val="outset" w:sz="6" w:space="0" w:color="000000"/>
            </w:tcBorders>
          </w:tcPr>
          <w:p w14:paraId="2CC4A69F" w14:textId="053C76F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67,73</w:t>
            </w:r>
          </w:p>
        </w:tc>
        <w:tc>
          <w:tcPr>
            <w:tcW w:w="526" w:type="pct"/>
            <w:tcBorders>
              <w:top w:val="outset" w:sz="6" w:space="0" w:color="000000"/>
              <w:left w:val="outset" w:sz="6" w:space="0" w:color="000000"/>
              <w:bottom w:val="outset" w:sz="6" w:space="0" w:color="000000"/>
              <w:right w:val="outset" w:sz="6" w:space="0" w:color="000000"/>
            </w:tcBorders>
          </w:tcPr>
          <w:p w14:paraId="0F38E520" w14:textId="64B3B5D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2.930,00</w:t>
            </w:r>
          </w:p>
        </w:tc>
        <w:tc>
          <w:tcPr>
            <w:tcW w:w="526" w:type="pct"/>
            <w:tcBorders>
              <w:top w:val="outset" w:sz="6" w:space="0" w:color="000000"/>
              <w:left w:val="outset" w:sz="6" w:space="0" w:color="000000"/>
              <w:bottom w:val="outset" w:sz="6" w:space="0" w:color="000000"/>
              <w:right w:val="outset" w:sz="6" w:space="0" w:color="000000"/>
            </w:tcBorders>
          </w:tcPr>
          <w:p w14:paraId="14BABB6B" w14:textId="5D534B6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1.984,46</w:t>
            </w:r>
          </w:p>
        </w:tc>
        <w:tc>
          <w:tcPr>
            <w:tcW w:w="526" w:type="pct"/>
            <w:tcBorders>
              <w:top w:val="outset" w:sz="6" w:space="0" w:color="000000"/>
              <w:left w:val="outset" w:sz="6" w:space="0" w:color="000000"/>
              <w:bottom w:val="outset" w:sz="6" w:space="0" w:color="000000"/>
              <w:right w:val="outset" w:sz="6" w:space="0" w:color="000000"/>
            </w:tcBorders>
          </w:tcPr>
          <w:p w14:paraId="5AB4B396" w14:textId="6C19F23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5A78C7" w14:textId="72E9C85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E951A6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B792A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818BF3"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FE2B21C"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26D7A4EE"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9DF0040" w14:textId="13AABF8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25.850,00</w:t>
            </w:r>
          </w:p>
        </w:tc>
        <w:tc>
          <w:tcPr>
            <w:tcW w:w="526" w:type="pct"/>
            <w:tcBorders>
              <w:top w:val="outset" w:sz="6" w:space="0" w:color="000000"/>
              <w:left w:val="outset" w:sz="6" w:space="0" w:color="000000"/>
              <w:bottom w:val="outset" w:sz="6" w:space="0" w:color="000000"/>
              <w:right w:val="outset" w:sz="6" w:space="0" w:color="000000"/>
            </w:tcBorders>
          </w:tcPr>
          <w:p w14:paraId="3B195D29" w14:textId="0FCFD28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24.172,06</w:t>
            </w:r>
          </w:p>
        </w:tc>
        <w:tc>
          <w:tcPr>
            <w:tcW w:w="422" w:type="pct"/>
            <w:tcBorders>
              <w:top w:val="outset" w:sz="6" w:space="0" w:color="000000"/>
              <w:left w:val="outset" w:sz="6" w:space="0" w:color="000000"/>
              <w:bottom w:val="outset" w:sz="6" w:space="0" w:color="000000"/>
              <w:right w:val="outset" w:sz="6" w:space="0" w:color="000000"/>
            </w:tcBorders>
          </w:tcPr>
          <w:p w14:paraId="5717B36D" w14:textId="7839BDE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93,51</w:t>
            </w:r>
          </w:p>
        </w:tc>
        <w:tc>
          <w:tcPr>
            <w:tcW w:w="526" w:type="pct"/>
            <w:tcBorders>
              <w:top w:val="outset" w:sz="6" w:space="0" w:color="000000"/>
              <w:left w:val="outset" w:sz="6" w:space="0" w:color="000000"/>
              <w:bottom w:val="outset" w:sz="6" w:space="0" w:color="000000"/>
              <w:right w:val="outset" w:sz="6" w:space="0" w:color="000000"/>
            </w:tcBorders>
          </w:tcPr>
          <w:p w14:paraId="434B4C04" w14:textId="5F80698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25.850,00</w:t>
            </w:r>
          </w:p>
        </w:tc>
        <w:tc>
          <w:tcPr>
            <w:tcW w:w="526" w:type="pct"/>
            <w:tcBorders>
              <w:top w:val="outset" w:sz="6" w:space="0" w:color="000000"/>
              <w:left w:val="outset" w:sz="6" w:space="0" w:color="000000"/>
              <w:bottom w:val="outset" w:sz="6" w:space="0" w:color="000000"/>
              <w:right w:val="outset" w:sz="6" w:space="0" w:color="000000"/>
            </w:tcBorders>
          </w:tcPr>
          <w:p w14:paraId="3AB0131D" w14:textId="5C5D92A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24.172,06</w:t>
            </w:r>
          </w:p>
        </w:tc>
        <w:tc>
          <w:tcPr>
            <w:tcW w:w="526" w:type="pct"/>
            <w:tcBorders>
              <w:top w:val="outset" w:sz="6" w:space="0" w:color="000000"/>
              <w:left w:val="outset" w:sz="6" w:space="0" w:color="000000"/>
              <w:bottom w:val="outset" w:sz="6" w:space="0" w:color="000000"/>
              <w:right w:val="outset" w:sz="6" w:space="0" w:color="000000"/>
            </w:tcBorders>
          </w:tcPr>
          <w:p w14:paraId="0FDA1B53" w14:textId="3A6E428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D57062F" w14:textId="0DB6F4C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23151B6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922DFBF"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EE85AA"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E8ABE73"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1BB906A4"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4407249" w14:textId="571BB51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214.237,00</w:t>
            </w:r>
          </w:p>
        </w:tc>
        <w:tc>
          <w:tcPr>
            <w:tcW w:w="526" w:type="pct"/>
            <w:tcBorders>
              <w:top w:val="outset" w:sz="6" w:space="0" w:color="000000"/>
              <w:left w:val="outset" w:sz="6" w:space="0" w:color="000000"/>
              <w:bottom w:val="outset" w:sz="6" w:space="0" w:color="000000"/>
              <w:right w:val="outset" w:sz="6" w:space="0" w:color="000000"/>
            </w:tcBorders>
          </w:tcPr>
          <w:p w14:paraId="576D108B" w14:textId="689D59B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206.741,39</w:t>
            </w:r>
          </w:p>
        </w:tc>
        <w:tc>
          <w:tcPr>
            <w:tcW w:w="422" w:type="pct"/>
            <w:tcBorders>
              <w:top w:val="outset" w:sz="6" w:space="0" w:color="000000"/>
              <w:left w:val="outset" w:sz="6" w:space="0" w:color="000000"/>
              <w:bottom w:val="outset" w:sz="6" w:space="0" w:color="000000"/>
              <w:right w:val="outset" w:sz="6" w:space="0" w:color="000000"/>
            </w:tcBorders>
          </w:tcPr>
          <w:p w14:paraId="0E207CEA" w14:textId="1CD86E7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96,50</w:t>
            </w:r>
          </w:p>
        </w:tc>
        <w:tc>
          <w:tcPr>
            <w:tcW w:w="526" w:type="pct"/>
            <w:tcBorders>
              <w:top w:val="outset" w:sz="6" w:space="0" w:color="000000"/>
              <w:left w:val="outset" w:sz="6" w:space="0" w:color="000000"/>
              <w:bottom w:val="outset" w:sz="6" w:space="0" w:color="000000"/>
              <w:right w:val="outset" w:sz="6" w:space="0" w:color="000000"/>
            </w:tcBorders>
          </w:tcPr>
          <w:p w14:paraId="0F64DD60" w14:textId="0CD0AB8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214.237,00</w:t>
            </w:r>
          </w:p>
        </w:tc>
        <w:tc>
          <w:tcPr>
            <w:tcW w:w="526" w:type="pct"/>
            <w:tcBorders>
              <w:top w:val="outset" w:sz="6" w:space="0" w:color="000000"/>
              <w:left w:val="outset" w:sz="6" w:space="0" w:color="000000"/>
              <w:bottom w:val="outset" w:sz="6" w:space="0" w:color="000000"/>
              <w:right w:val="outset" w:sz="6" w:space="0" w:color="000000"/>
            </w:tcBorders>
          </w:tcPr>
          <w:p w14:paraId="2B8D607A" w14:textId="3C5101C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206.741,39</w:t>
            </w:r>
          </w:p>
        </w:tc>
        <w:tc>
          <w:tcPr>
            <w:tcW w:w="526" w:type="pct"/>
            <w:tcBorders>
              <w:top w:val="outset" w:sz="6" w:space="0" w:color="000000"/>
              <w:left w:val="outset" w:sz="6" w:space="0" w:color="000000"/>
              <w:bottom w:val="outset" w:sz="6" w:space="0" w:color="000000"/>
              <w:right w:val="outset" w:sz="6" w:space="0" w:color="000000"/>
            </w:tcBorders>
          </w:tcPr>
          <w:p w14:paraId="69BAEF6D" w14:textId="32FC374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38010E6" w14:textId="3ED8CA2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9B4E7C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BC8FBB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6D3EEB"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213BA6D"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09E3C782" w14:textId="123A5C91"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02698CE3" w14:textId="72E7DE7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110,00</w:t>
            </w:r>
          </w:p>
        </w:tc>
        <w:tc>
          <w:tcPr>
            <w:tcW w:w="526" w:type="pct"/>
            <w:tcBorders>
              <w:top w:val="outset" w:sz="6" w:space="0" w:color="000000"/>
              <w:left w:val="outset" w:sz="6" w:space="0" w:color="000000"/>
              <w:bottom w:val="outset" w:sz="6" w:space="0" w:color="000000"/>
              <w:right w:val="outset" w:sz="6" w:space="0" w:color="000000"/>
            </w:tcBorders>
          </w:tcPr>
          <w:p w14:paraId="264E9EF5" w14:textId="4992E80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134E337" w14:textId="49CED69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4FD8707" w14:textId="0ABD2D4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110,00</w:t>
            </w:r>
          </w:p>
        </w:tc>
        <w:tc>
          <w:tcPr>
            <w:tcW w:w="526" w:type="pct"/>
            <w:tcBorders>
              <w:top w:val="outset" w:sz="6" w:space="0" w:color="000000"/>
              <w:left w:val="outset" w:sz="6" w:space="0" w:color="000000"/>
              <w:bottom w:val="outset" w:sz="6" w:space="0" w:color="000000"/>
              <w:right w:val="outset" w:sz="6" w:space="0" w:color="000000"/>
            </w:tcBorders>
          </w:tcPr>
          <w:p w14:paraId="1D31ED6A" w14:textId="167F6A7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F6DB521" w14:textId="10E2462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CA809D" w14:textId="1DD0614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5C88EC0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D4B977"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DBEA9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DC36CF6" w14:textId="10CFD5A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6060</w:t>
            </w:r>
          </w:p>
        </w:tc>
        <w:tc>
          <w:tcPr>
            <w:tcW w:w="743" w:type="pct"/>
            <w:tcBorders>
              <w:top w:val="outset" w:sz="6" w:space="0" w:color="000000"/>
              <w:left w:val="outset" w:sz="6" w:space="0" w:color="000000"/>
              <w:bottom w:val="outset" w:sz="6" w:space="0" w:color="000000"/>
              <w:right w:val="outset" w:sz="6" w:space="0" w:color="000000"/>
            </w:tcBorders>
          </w:tcPr>
          <w:p w14:paraId="6D37E57E" w14:textId="694C40DD" w:rsidR="003C41FE" w:rsidRPr="00BC54C9" w:rsidRDefault="003C41FE" w:rsidP="003C41FE">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146C0198" w14:textId="1CF4CC0D" w:rsidR="003C41FE" w:rsidRDefault="003C41FE" w:rsidP="003C41FE">
            <w:pPr>
              <w:pStyle w:val="NormalnyWeb"/>
              <w:jc w:val="center"/>
              <w:rPr>
                <w:rFonts w:asciiTheme="minorHAnsi" w:hAnsiTheme="minorHAnsi" w:cstheme="minorHAnsi"/>
              </w:rPr>
            </w:pPr>
            <w:r>
              <w:rPr>
                <w:rFonts w:asciiTheme="minorHAnsi" w:hAnsiTheme="minorHAnsi" w:cstheme="minorHAnsi"/>
              </w:rPr>
              <w:t>210.600,00</w:t>
            </w:r>
          </w:p>
        </w:tc>
        <w:tc>
          <w:tcPr>
            <w:tcW w:w="526" w:type="pct"/>
            <w:tcBorders>
              <w:top w:val="outset" w:sz="6" w:space="0" w:color="000000"/>
              <w:left w:val="outset" w:sz="6" w:space="0" w:color="000000"/>
              <w:bottom w:val="outset" w:sz="6" w:space="0" w:color="000000"/>
              <w:right w:val="outset" w:sz="6" w:space="0" w:color="000000"/>
            </w:tcBorders>
          </w:tcPr>
          <w:p w14:paraId="0E85F093" w14:textId="7476B682" w:rsidR="003C41FE" w:rsidRDefault="003C41FE" w:rsidP="003C41FE">
            <w:pPr>
              <w:pStyle w:val="NormalnyWeb"/>
              <w:jc w:val="center"/>
              <w:rPr>
                <w:rFonts w:asciiTheme="minorHAnsi" w:hAnsiTheme="minorHAnsi" w:cstheme="minorHAnsi"/>
              </w:rPr>
            </w:pPr>
            <w:r>
              <w:rPr>
                <w:rFonts w:asciiTheme="minorHAnsi" w:hAnsiTheme="minorHAnsi" w:cstheme="minorHAnsi"/>
              </w:rPr>
              <w:t>15.000,00</w:t>
            </w:r>
          </w:p>
        </w:tc>
        <w:tc>
          <w:tcPr>
            <w:tcW w:w="422" w:type="pct"/>
            <w:tcBorders>
              <w:top w:val="outset" w:sz="6" w:space="0" w:color="000000"/>
              <w:left w:val="outset" w:sz="6" w:space="0" w:color="000000"/>
              <w:bottom w:val="outset" w:sz="6" w:space="0" w:color="000000"/>
              <w:right w:val="outset" w:sz="6" w:space="0" w:color="000000"/>
            </w:tcBorders>
          </w:tcPr>
          <w:p w14:paraId="436AEE66" w14:textId="3413C241" w:rsidR="003C41FE" w:rsidRDefault="003C41FE" w:rsidP="003C41FE">
            <w:pPr>
              <w:pStyle w:val="NormalnyWeb"/>
              <w:jc w:val="center"/>
              <w:rPr>
                <w:rFonts w:asciiTheme="minorHAnsi" w:hAnsiTheme="minorHAnsi" w:cstheme="minorHAnsi"/>
              </w:rPr>
            </w:pPr>
            <w:r>
              <w:rPr>
                <w:rFonts w:asciiTheme="minorHAnsi" w:hAnsiTheme="minorHAnsi" w:cstheme="minorHAnsi"/>
              </w:rPr>
              <w:t>7,12</w:t>
            </w:r>
          </w:p>
        </w:tc>
        <w:tc>
          <w:tcPr>
            <w:tcW w:w="526" w:type="pct"/>
            <w:tcBorders>
              <w:top w:val="outset" w:sz="6" w:space="0" w:color="000000"/>
              <w:left w:val="outset" w:sz="6" w:space="0" w:color="000000"/>
              <w:bottom w:val="outset" w:sz="6" w:space="0" w:color="000000"/>
              <w:right w:val="outset" w:sz="6" w:space="0" w:color="000000"/>
            </w:tcBorders>
          </w:tcPr>
          <w:p w14:paraId="7848A554" w14:textId="04FEF8A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5FB8566" w14:textId="44958FC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D395386" w14:textId="1E3E87F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210.600,00</w:t>
            </w:r>
          </w:p>
        </w:tc>
        <w:tc>
          <w:tcPr>
            <w:tcW w:w="486" w:type="pct"/>
            <w:tcBorders>
              <w:top w:val="outset" w:sz="6" w:space="0" w:color="000000"/>
              <w:left w:val="outset" w:sz="6" w:space="0" w:color="000000"/>
              <w:bottom w:val="outset" w:sz="6" w:space="0" w:color="000000"/>
              <w:right w:val="outset" w:sz="6" w:space="0" w:color="000000"/>
            </w:tcBorders>
          </w:tcPr>
          <w:p w14:paraId="4B4621BB" w14:textId="5FF2E9C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15.000,00</w:t>
            </w:r>
          </w:p>
        </w:tc>
      </w:tr>
      <w:tr w:rsidR="003C41FE" w:rsidRPr="00BC54C9" w14:paraId="5344B95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C2C3726"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4C8AB2"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E7172A2"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1476B86"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F4AFC6"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080C54"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0CDF036"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8502CF"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C9AC12"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DB1113"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2AB3E8" w14:textId="77777777" w:rsidR="003C41FE" w:rsidRPr="00BC54C9" w:rsidRDefault="003C41FE" w:rsidP="003C41FE">
            <w:pPr>
              <w:pStyle w:val="NormalnyWeb"/>
              <w:jc w:val="center"/>
              <w:rPr>
                <w:rFonts w:asciiTheme="minorHAnsi" w:hAnsiTheme="minorHAnsi" w:cstheme="minorHAnsi"/>
              </w:rPr>
            </w:pPr>
          </w:p>
        </w:tc>
      </w:tr>
      <w:tr w:rsidR="003C41FE" w:rsidRPr="00BC54C9" w14:paraId="49AB731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878518"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009A391"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i/>
                <w:iCs/>
              </w:rPr>
              <w:t>80104</w:t>
            </w:r>
          </w:p>
        </w:tc>
        <w:tc>
          <w:tcPr>
            <w:tcW w:w="222" w:type="pct"/>
            <w:tcBorders>
              <w:top w:val="outset" w:sz="6" w:space="0" w:color="000000"/>
              <w:left w:val="outset" w:sz="6" w:space="0" w:color="000000"/>
              <w:bottom w:val="outset" w:sz="6" w:space="0" w:color="000000"/>
              <w:right w:val="outset" w:sz="6" w:space="0" w:color="000000"/>
            </w:tcBorders>
          </w:tcPr>
          <w:p w14:paraId="0CD4ADD9"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561E0BD7"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i/>
                <w:iCs/>
              </w:rPr>
              <w:t xml:space="preserve">Przedszkola </w:t>
            </w:r>
          </w:p>
        </w:tc>
        <w:tc>
          <w:tcPr>
            <w:tcW w:w="526" w:type="pct"/>
            <w:tcBorders>
              <w:top w:val="outset" w:sz="6" w:space="0" w:color="000000"/>
              <w:left w:val="outset" w:sz="6" w:space="0" w:color="000000"/>
              <w:bottom w:val="outset" w:sz="6" w:space="0" w:color="000000"/>
              <w:right w:val="outset" w:sz="6" w:space="0" w:color="000000"/>
            </w:tcBorders>
          </w:tcPr>
          <w:p w14:paraId="59B90C77" w14:textId="6AEC3CDB"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1.861.878,00</w:t>
            </w:r>
          </w:p>
        </w:tc>
        <w:tc>
          <w:tcPr>
            <w:tcW w:w="526" w:type="pct"/>
            <w:tcBorders>
              <w:top w:val="outset" w:sz="6" w:space="0" w:color="000000"/>
              <w:left w:val="outset" w:sz="6" w:space="0" w:color="000000"/>
              <w:bottom w:val="outset" w:sz="6" w:space="0" w:color="000000"/>
              <w:right w:val="outset" w:sz="6" w:space="0" w:color="000000"/>
            </w:tcBorders>
          </w:tcPr>
          <w:p w14:paraId="2B20254C" w14:textId="5CAB038C"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1.690.166,61</w:t>
            </w:r>
          </w:p>
        </w:tc>
        <w:tc>
          <w:tcPr>
            <w:tcW w:w="422" w:type="pct"/>
            <w:tcBorders>
              <w:top w:val="outset" w:sz="6" w:space="0" w:color="000000"/>
              <w:left w:val="outset" w:sz="6" w:space="0" w:color="000000"/>
              <w:bottom w:val="outset" w:sz="6" w:space="0" w:color="000000"/>
              <w:right w:val="outset" w:sz="6" w:space="0" w:color="000000"/>
            </w:tcBorders>
          </w:tcPr>
          <w:p w14:paraId="0B4395F3" w14:textId="5319FEE4"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90,78</w:t>
            </w:r>
          </w:p>
        </w:tc>
        <w:tc>
          <w:tcPr>
            <w:tcW w:w="526" w:type="pct"/>
            <w:tcBorders>
              <w:top w:val="outset" w:sz="6" w:space="0" w:color="000000"/>
              <w:left w:val="outset" w:sz="6" w:space="0" w:color="000000"/>
              <w:bottom w:val="outset" w:sz="6" w:space="0" w:color="000000"/>
              <w:right w:val="outset" w:sz="6" w:space="0" w:color="000000"/>
            </w:tcBorders>
          </w:tcPr>
          <w:p w14:paraId="3ADC4DBD" w14:textId="11635EFC"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1.839.878,00</w:t>
            </w:r>
          </w:p>
        </w:tc>
        <w:tc>
          <w:tcPr>
            <w:tcW w:w="526" w:type="pct"/>
            <w:tcBorders>
              <w:top w:val="outset" w:sz="6" w:space="0" w:color="000000"/>
              <w:left w:val="outset" w:sz="6" w:space="0" w:color="000000"/>
              <w:bottom w:val="outset" w:sz="6" w:space="0" w:color="000000"/>
              <w:right w:val="outset" w:sz="6" w:space="0" w:color="000000"/>
            </w:tcBorders>
          </w:tcPr>
          <w:p w14:paraId="309F29EC" w14:textId="767F92B6" w:rsidR="003C41FE" w:rsidRPr="00BC54C9" w:rsidRDefault="003C41FE" w:rsidP="003C41FE">
            <w:pPr>
              <w:pStyle w:val="NormalnyWeb"/>
              <w:jc w:val="center"/>
              <w:rPr>
                <w:rFonts w:asciiTheme="minorHAnsi" w:hAnsiTheme="minorHAnsi" w:cstheme="minorHAnsi"/>
                <w:i/>
              </w:rPr>
            </w:pPr>
            <w:r>
              <w:rPr>
                <w:rFonts w:asciiTheme="minorHAnsi" w:hAnsiTheme="minorHAnsi" w:cstheme="minorHAnsi"/>
                <w:i/>
              </w:rPr>
              <w:t>1.669.799,32</w:t>
            </w:r>
          </w:p>
        </w:tc>
        <w:tc>
          <w:tcPr>
            <w:tcW w:w="526" w:type="pct"/>
            <w:tcBorders>
              <w:top w:val="outset" w:sz="6" w:space="0" w:color="000000"/>
              <w:left w:val="outset" w:sz="6" w:space="0" w:color="000000"/>
              <w:bottom w:val="outset" w:sz="6" w:space="0" w:color="000000"/>
              <w:right w:val="outset" w:sz="6" w:space="0" w:color="000000"/>
            </w:tcBorders>
          </w:tcPr>
          <w:p w14:paraId="6518098A" w14:textId="4FB609FB" w:rsidR="003C41FE" w:rsidRPr="003C41FE" w:rsidRDefault="003C41FE" w:rsidP="003C41FE">
            <w:pPr>
              <w:pStyle w:val="NormalnyWeb"/>
              <w:jc w:val="center"/>
              <w:rPr>
                <w:rFonts w:asciiTheme="minorHAnsi" w:hAnsiTheme="minorHAnsi" w:cstheme="minorHAnsi"/>
                <w:i/>
                <w:iCs/>
              </w:rPr>
            </w:pPr>
            <w:r w:rsidRPr="003C41FE">
              <w:rPr>
                <w:rFonts w:asciiTheme="minorHAnsi" w:hAnsiTheme="minorHAnsi" w:cstheme="minorHAnsi"/>
                <w:i/>
                <w:iCs/>
              </w:rPr>
              <w:t>22.000,00</w:t>
            </w:r>
          </w:p>
        </w:tc>
        <w:tc>
          <w:tcPr>
            <w:tcW w:w="486" w:type="pct"/>
            <w:tcBorders>
              <w:top w:val="outset" w:sz="6" w:space="0" w:color="000000"/>
              <w:left w:val="outset" w:sz="6" w:space="0" w:color="000000"/>
              <w:bottom w:val="outset" w:sz="6" w:space="0" w:color="000000"/>
              <w:right w:val="outset" w:sz="6" w:space="0" w:color="000000"/>
            </w:tcBorders>
          </w:tcPr>
          <w:p w14:paraId="6632E5EC" w14:textId="15A9B1E9" w:rsidR="003C41FE" w:rsidRPr="003C41FE" w:rsidRDefault="003C41FE" w:rsidP="003C41FE">
            <w:pPr>
              <w:pStyle w:val="NormalnyWeb"/>
              <w:jc w:val="center"/>
              <w:rPr>
                <w:rFonts w:asciiTheme="minorHAnsi" w:hAnsiTheme="minorHAnsi" w:cstheme="minorHAnsi"/>
                <w:i/>
                <w:iCs/>
              </w:rPr>
            </w:pPr>
            <w:r w:rsidRPr="003C41FE">
              <w:rPr>
                <w:rFonts w:asciiTheme="minorHAnsi" w:hAnsiTheme="minorHAnsi" w:cstheme="minorHAnsi"/>
                <w:i/>
                <w:iCs/>
              </w:rPr>
              <w:t>20.367,29</w:t>
            </w:r>
          </w:p>
        </w:tc>
      </w:tr>
      <w:tr w:rsidR="003C41FE" w:rsidRPr="00BC54C9" w14:paraId="052A31A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6A0EF8"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CD17FB"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31DFADD"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02D9B60"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AE4FFE"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3FC439"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B57BE29"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27039C"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C253E8"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19DC1F"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1E803B" w14:textId="77777777" w:rsidR="003C41FE" w:rsidRPr="00BC54C9" w:rsidRDefault="003C41FE" w:rsidP="003C41FE">
            <w:pPr>
              <w:pStyle w:val="NormalnyWeb"/>
              <w:jc w:val="center"/>
              <w:rPr>
                <w:rFonts w:asciiTheme="minorHAnsi" w:hAnsiTheme="minorHAnsi" w:cstheme="minorHAnsi"/>
              </w:rPr>
            </w:pPr>
          </w:p>
        </w:tc>
      </w:tr>
      <w:tr w:rsidR="003C41FE" w:rsidRPr="00BC54C9" w14:paraId="6E743D3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BF7B75"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EFFC4A"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BAE72FB"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2540</w:t>
            </w:r>
          </w:p>
        </w:tc>
        <w:tc>
          <w:tcPr>
            <w:tcW w:w="743" w:type="pct"/>
            <w:tcBorders>
              <w:top w:val="outset" w:sz="6" w:space="0" w:color="000000"/>
              <w:left w:val="outset" w:sz="6" w:space="0" w:color="000000"/>
              <w:bottom w:val="outset" w:sz="6" w:space="0" w:color="000000"/>
              <w:right w:val="outset" w:sz="6" w:space="0" w:color="000000"/>
            </w:tcBorders>
            <w:hideMark/>
          </w:tcPr>
          <w:p w14:paraId="4E7DE7B1"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Dotacja podmiotowa z budżetu dla niepublicznej jednostki systemu oświaty</w:t>
            </w:r>
          </w:p>
        </w:tc>
        <w:tc>
          <w:tcPr>
            <w:tcW w:w="526" w:type="pct"/>
            <w:tcBorders>
              <w:top w:val="outset" w:sz="6" w:space="0" w:color="000000"/>
              <w:left w:val="outset" w:sz="6" w:space="0" w:color="000000"/>
              <w:bottom w:val="outset" w:sz="6" w:space="0" w:color="000000"/>
              <w:right w:val="outset" w:sz="6" w:space="0" w:color="000000"/>
            </w:tcBorders>
          </w:tcPr>
          <w:p w14:paraId="4F2E4957" w14:textId="7CEADBB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411.268,00</w:t>
            </w:r>
          </w:p>
        </w:tc>
        <w:tc>
          <w:tcPr>
            <w:tcW w:w="526" w:type="pct"/>
            <w:tcBorders>
              <w:top w:val="outset" w:sz="6" w:space="0" w:color="000000"/>
              <w:left w:val="outset" w:sz="6" w:space="0" w:color="000000"/>
              <w:bottom w:val="outset" w:sz="6" w:space="0" w:color="000000"/>
              <w:right w:val="outset" w:sz="6" w:space="0" w:color="000000"/>
            </w:tcBorders>
          </w:tcPr>
          <w:p w14:paraId="3DC078DB" w14:textId="3375C0D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300.927,59</w:t>
            </w:r>
          </w:p>
        </w:tc>
        <w:tc>
          <w:tcPr>
            <w:tcW w:w="422" w:type="pct"/>
            <w:tcBorders>
              <w:top w:val="outset" w:sz="6" w:space="0" w:color="000000"/>
              <w:left w:val="outset" w:sz="6" w:space="0" w:color="000000"/>
              <w:bottom w:val="outset" w:sz="6" w:space="0" w:color="000000"/>
              <w:right w:val="outset" w:sz="6" w:space="0" w:color="000000"/>
            </w:tcBorders>
          </w:tcPr>
          <w:p w14:paraId="1BE932C4" w14:textId="6F9C940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73,17</w:t>
            </w:r>
          </w:p>
        </w:tc>
        <w:tc>
          <w:tcPr>
            <w:tcW w:w="526" w:type="pct"/>
            <w:tcBorders>
              <w:top w:val="outset" w:sz="6" w:space="0" w:color="000000"/>
              <w:left w:val="outset" w:sz="6" w:space="0" w:color="000000"/>
              <w:bottom w:val="outset" w:sz="6" w:space="0" w:color="000000"/>
              <w:right w:val="outset" w:sz="6" w:space="0" w:color="000000"/>
            </w:tcBorders>
          </w:tcPr>
          <w:p w14:paraId="5C4D4E6F" w14:textId="08F144B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411.268,00</w:t>
            </w:r>
          </w:p>
        </w:tc>
        <w:tc>
          <w:tcPr>
            <w:tcW w:w="526" w:type="pct"/>
            <w:tcBorders>
              <w:top w:val="outset" w:sz="6" w:space="0" w:color="000000"/>
              <w:left w:val="outset" w:sz="6" w:space="0" w:color="000000"/>
              <w:bottom w:val="outset" w:sz="6" w:space="0" w:color="000000"/>
              <w:right w:val="outset" w:sz="6" w:space="0" w:color="000000"/>
            </w:tcBorders>
          </w:tcPr>
          <w:p w14:paraId="1CC6F23C" w14:textId="2AE4C03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300.927,59</w:t>
            </w:r>
          </w:p>
        </w:tc>
        <w:tc>
          <w:tcPr>
            <w:tcW w:w="526" w:type="pct"/>
            <w:tcBorders>
              <w:top w:val="outset" w:sz="6" w:space="0" w:color="000000"/>
              <w:left w:val="outset" w:sz="6" w:space="0" w:color="000000"/>
              <w:bottom w:val="outset" w:sz="6" w:space="0" w:color="000000"/>
              <w:right w:val="outset" w:sz="6" w:space="0" w:color="000000"/>
            </w:tcBorders>
          </w:tcPr>
          <w:p w14:paraId="1747AF95" w14:textId="172C4A2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279B0E" w14:textId="04B4CC5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56D6278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5CDAEA"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4739EC"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485D066"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4C98C5B3"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1BE54C8E" w14:textId="53DEC86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45.897,00</w:t>
            </w:r>
          </w:p>
        </w:tc>
        <w:tc>
          <w:tcPr>
            <w:tcW w:w="526" w:type="pct"/>
            <w:tcBorders>
              <w:top w:val="outset" w:sz="6" w:space="0" w:color="000000"/>
              <w:left w:val="outset" w:sz="6" w:space="0" w:color="000000"/>
              <w:bottom w:val="outset" w:sz="6" w:space="0" w:color="000000"/>
              <w:right w:val="outset" w:sz="6" w:space="0" w:color="000000"/>
            </w:tcBorders>
          </w:tcPr>
          <w:p w14:paraId="46B6A5F9" w14:textId="29D862A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45.148,00</w:t>
            </w:r>
          </w:p>
        </w:tc>
        <w:tc>
          <w:tcPr>
            <w:tcW w:w="422" w:type="pct"/>
            <w:tcBorders>
              <w:top w:val="outset" w:sz="6" w:space="0" w:color="000000"/>
              <w:left w:val="outset" w:sz="6" w:space="0" w:color="000000"/>
              <w:bottom w:val="outset" w:sz="6" w:space="0" w:color="000000"/>
              <w:right w:val="outset" w:sz="6" w:space="0" w:color="000000"/>
            </w:tcBorders>
          </w:tcPr>
          <w:p w14:paraId="680A18BF" w14:textId="628304F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98,37</w:t>
            </w:r>
          </w:p>
        </w:tc>
        <w:tc>
          <w:tcPr>
            <w:tcW w:w="526" w:type="pct"/>
            <w:tcBorders>
              <w:top w:val="outset" w:sz="6" w:space="0" w:color="000000"/>
              <w:left w:val="outset" w:sz="6" w:space="0" w:color="000000"/>
              <w:bottom w:val="outset" w:sz="6" w:space="0" w:color="000000"/>
              <w:right w:val="outset" w:sz="6" w:space="0" w:color="000000"/>
            </w:tcBorders>
          </w:tcPr>
          <w:p w14:paraId="666448AD" w14:textId="24AF0B9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45.897,00</w:t>
            </w:r>
          </w:p>
        </w:tc>
        <w:tc>
          <w:tcPr>
            <w:tcW w:w="526" w:type="pct"/>
            <w:tcBorders>
              <w:top w:val="outset" w:sz="6" w:space="0" w:color="000000"/>
              <w:left w:val="outset" w:sz="6" w:space="0" w:color="000000"/>
              <w:bottom w:val="outset" w:sz="6" w:space="0" w:color="000000"/>
              <w:right w:val="outset" w:sz="6" w:space="0" w:color="000000"/>
            </w:tcBorders>
          </w:tcPr>
          <w:p w14:paraId="30450744" w14:textId="6A5CAB9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45.148,00</w:t>
            </w:r>
          </w:p>
        </w:tc>
        <w:tc>
          <w:tcPr>
            <w:tcW w:w="526" w:type="pct"/>
            <w:tcBorders>
              <w:top w:val="outset" w:sz="6" w:space="0" w:color="000000"/>
              <w:left w:val="outset" w:sz="6" w:space="0" w:color="000000"/>
              <w:bottom w:val="outset" w:sz="6" w:space="0" w:color="000000"/>
              <w:right w:val="outset" w:sz="6" w:space="0" w:color="000000"/>
            </w:tcBorders>
          </w:tcPr>
          <w:p w14:paraId="63347D30" w14:textId="1926762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FB39132" w14:textId="271023F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15762A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0B7ED6A"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1BE741"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8838A3E"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495B605D"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518CA295" w14:textId="7B28721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856.008,00</w:t>
            </w:r>
          </w:p>
        </w:tc>
        <w:tc>
          <w:tcPr>
            <w:tcW w:w="526" w:type="pct"/>
            <w:tcBorders>
              <w:top w:val="outset" w:sz="6" w:space="0" w:color="000000"/>
              <w:left w:val="outset" w:sz="6" w:space="0" w:color="000000"/>
              <w:bottom w:val="outset" w:sz="6" w:space="0" w:color="000000"/>
              <w:right w:val="outset" w:sz="6" w:space="0" w:color="000000"/>
            </w:tcBorders>
          </w:tcPr>
          <w:p w14:paraId="1B45FCF5" w14:textId="7ACCD4B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819.543,44</w:t>
            </w:r>
          </w:p>
        </w:tc>
        <w:tc>
          <w:tcPr>
            <w:tcW w:w="422" w:type="pct"/>
            <w:tcBorders>
              <w:top w:val="outset" w:sz="6" w:space="0" w:color="000000"/>
              <w:left w:val="outset" w:sz="6" w:space="0" w:color="000000"/>
              <w:bottom w:val="outset" w:sz="6" w:space="0" w:color="000000"/>
              <w:right w:val="outset" w:sz="6" w:space="0" w:color="000000"/>
            </w:tcBorders>
          </w:tcPr>
          <w:p w14:paraId="6705F9C6" w14:textId="054B973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95,74</w:t>
            </w:r>
          </w:p>
        </w:tc>
        <w:tc>
          <w:tcPr>
            <w:tcW w:w="526" w:type="pct"/>
            <w:tcBorders>
              <w:top w:val="outset" w:sz="6" w:space="0" w:color="000000"/>
              <w:left w:val="outset" w:sz="6" w:space="0" w:color="000000"/>
              <w:bottom w:val="outset" w:sz="6" w:space="0" w:color="000000"/>
              <w:right w:val="outset" w:sz="6" w:space="0" w:color="000000"/>
            </w:tcBorders>
          </w:tcPr>
          <w:p w14:paraId="6B4C18AA" w14:textId="002FDD3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856.008,00</w:t>
            </w:r>
          </w:p>
        </w:tc>
        <w:tc>
          <w:tcPr>
            <w:tcW w:w="526" w:type="pct"/>
            <w:tcBorders>
              <w:top w:val="outset" w:sz="6" w:space="0" w:color="000000"/>
              <w:left w:val="outset" w:sz="6" w:space="0" w:color="000000"/>
              <w:bottom w:val="outset" w:sz="6" w:space="0" w:color="000000"/>
              <w:right w:val="outset" w:sz="6" w:space="0" w:color="000000"/>
            </w:tcBorders>
          </w:tcPr>
          <w:p w14:paraId="615B15A3" w14:textId="4745FED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819.543,44</w:t>
            </w:r>
          </w:p>
        </w:tc>
        <w:tc>
          <w:tcPr>
            <w:tcW w:w="526" w:type="pct"/>
            <w:tcBorders>
              <w:top w:val="outset" w:sz="6" w:space="0" w:color="000000"/>
              <w:left w:val="outset" w:sz="6" w:space="0" w:color="000000"/>
              <w:bottom w:val="outset" w:sz="6" w:space="0" w:color="000000"/>
              <w:right w:val="outset" w:sz="6" w:space="0" w:color="000000"/>
            </w:tcBorders>
          </w:tcPr>
          <w:p w14:paraId="7E59ECFF" w14:textId="738F1C1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E5EA39" w14:textId="313F6B1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02525DE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0706141"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4FEA7C"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EE351CA"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01C59BD0"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14F7347C" w14:textId="4C8B8FD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71.838,00</w:t>
            </w:r>
          </w:p>
        </w:tc>
        <w:tc>
          <w:tcPr>
            <w:tcW w:w="526" w:type="pct"/>
            <w:tcBorders>
              <w:top w:val="outset" w:sz="6" w:space="0" w:color="000000"/>
              <w:left w:val="outset" w:sz="6" w:space="0" w:color="000000"/>
              <w:bottom w:val="outset" w:sz="6" w:space="0" w:color="000000"/>
              <w:right w:val="outset" w:sz="6" w:space="0" w:color="000000"/>
            </w:tcBorders>
          </w:tcPr>
          <w:p w14:paraId="6AA53C2F" w14:textId="418D475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71.757,27</w:t>
            </w:r>
          </w:p>
        </w:tc>
        <w:tc>
          <w:tcPr>
            <w:tcW w:w="422" w:type="pct"/>
            <w:tcBorders>
              <w:top w:val="outset" w:sz="6" w:space="0" w:color="000000"/>
              <w:left w:val="outset" w:sz="6" w:space="0" w:color="000000"/>
              <w:bottom w:val="outset" w:sz="6" w:space="0" w:color="000000"/>
              <w:right w:val="outset" w:sz="6" w:space="0" w:color="000000"/>
            </w:tcBorders>
          </w:tcPr>
          <w:p w14:paraId="6002BE53" w14:textId="6F5099A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99,89</w:t>
            </w:r>
          </w:p>
        </w:tc>
        <w:tc>
          <w:tcPr>
            <w:tcW w:w="526" w:type="pct"/>
            <w:tcBorders>
              <w:top w:val="outset" w:sz="6" w:space="0" w:color="000000"/>
              <w:left w:val="outset" w:sz="6" w:space="0" w:color="000000"/>
              <w:bottom w:val="outset" w:sz="6" w:space="0" w:color="000000"/>
              <w:right w:val="outset" w:sz="6" w:space="0" w:color="000000"/>
            </w:tcBorders>
          </w:tcPr>
          <w:p w14:paraId="644C5B87" w14:textId="634D531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71.838,00</w:t>
            </w:r>
          </w:p>
        </w:tc>
        <w:tc>
          <w:tcPr>
            <w:tcW w:w="526" w:type="pct"/>
            <w:tcBorders>
              <w:top w:val="outset" w:sz="6" w:space="0" w:color="000000"/>
              <w:left w:val="outset" w:sz="6" w:space="0" w:color="000000"/>
              <w:bottom w:val="outset" w:sz="6" w:space="0" w:color="000000"/>
              <w:right w:val="outset" w:sz="6" w:space="0" w:color="000000"/>
            </w:tcBorders>
          </w:tcPr>
          <w:p w14:paraId="60604107" w14:textId="287AA12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71.757,27</w:t>
            </w:r>
          </w:p>
        </w:tc>
        <w:tc>
          <w:tcPr>
            <w:tcW w:w="526" w:type="pct"/>
            <w:tcBorders>
              <w:top w:val="outset" w:sz="6" w:space="0" w:color="000000"/>
              <w:left w:val="outset" w:sz="6" w:space="0" w:color="000000"/>
              <w:bottom w:val="outset" w:sz="6" w:space="0" w:color="000000"/>
              <w:right w:val="outset" w:sz="6" w:space="0" w:color="000000"/>
            </w:tcBorders>
          </w:tcPr>
          <w:p w14:paraId="67AB9477" w14:textId="5435967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6B7ACA" w14:textId="68FCB82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229E71F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CE8CABF"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9B6CFD6"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503C66"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222A1868"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3F7114B" w14:textId="5FC631A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161.793,00</w:t>
            </w:r>
          </w:p>
        </w:tc>
        <w:tc>
          <w:tcPr>
            <w:tcW w:w="526" w:type="pct"/>
            <w:tcBorders>
              <w:top w:val="outset" w:sz="6" w:space="0" w:color="000000"/>
              <w:left w:val="outset" w:sz="6" w:space="0" w:color="000000"/>
              <w:bottom w:val="outset" w:sz="6" w:space="0" w:color="000000"/>
              <w:right w:val="outset" w:sz="6" w:space="0" w:color="000000"/>
            </w:tcBorders>
          </w:tcPr>
          <w:p w14:paraId="785F36F8" w14:textId="475BC8B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155.899,12</w:t>
            </w:r>
          </w:p>
        </w:tc>
        <w:tc>
          <w:tcPr>
            <w:tcW w:w="422" w:type="pct"/>
            <w:tcBorders>
              <w:top w:val="outset" w:sz="6" w:space="0" w:color="000000"/>
              <w:left w:val="outset" w:sz="6" w:space="0" w:color="000000"/>
              <w:bottom w:val="outset" w:sz="6" w:space="0" w:color="000000"/>
              <w:right w:val="outset" w:sz="6" w:space="0" w:color="000000"/>
            </w:tcBorders>
          </w:tcPr>
          <w:p w14:paraId="77CCC84B" w14:textId="4B20F99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96,36</w:t>
            </w:r>
          </w:p>
        </w:tc>
        <w:tc>
          <w:tcPr>
            <w:tcW w:w="526" w:type="pct"/>
            <w:tcBorders>
              <w:top w:val="outset" w:sz="6" w:space="0" w:color="000000"/>
              <w:left w:val="outset" w:sz="6" w:space="0" w:color="000000"/>
              <w:bottom w:val="outset" w:sz="6" w:space="0" w:color="000000"/>
              <w:right w:val="outset" w:sz="6" w:space="0" w:color="000000"/>
            </w:tcBorders>
          </w:tcPr>
          <w:p w14:paraId="062CDD5C" w14:textId="03854DA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161.793,00</w:t>
            </w:r>
          </w:p>
        </w:tc>
        <w:tc>
          <w:tcPr>
            <w:tcW w:w="526" w:type="pct"/>
            <w:tcBorders>
              <w:top w:val="outset" w:sz="6" w:space="0" w:color="000000"/>
              <w:left w:val="outset" w:sz="6" w:space="0" w:color="000000"/>
              <w:bottom w:val="outset" w:sz="6" w:space="0" w:color="000000"/>
              <w:right w:val="outset" w:sz="6" w:space="0" w:color="000000"/>
            </w:tcBorders>
          </w:tcPr>
          <w:p w14:paraId="0234CC7F" w14:textId="2C00DC8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155.899,12</w:t>
            </w:r>
          </w:p>
        </w:tc>
        <w:tc>
          <w:tcPr>
            <w:tcW w:w="526" w:type="pct"/>
            <w:tcBorders>
              <w:top w:val="outset" w:sz="6" w:space="0" w:color="000000"/>
              <w:left w:val="outset" w:sz="6" w:space="0" w:color="000000"/>
              <w:bottom w:val="outset" w:sz="6" w:space="0" w:color="000000"/>
              <w:right w:val="outset" w:sz="6" w:space="0" w:color="000000"/>
            </w:tcBorders>
          </w:tcPr>
          <w:p w14:paraId="3E95CED9" w14:textId="26DA33A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2D22D8" w14:textId="4230DB9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F5F86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385EA3E" w14:textId="77777777" w:rsidR="003C41FE" w:rsidRPr="00BC54C9" w:rsidRDefault="003C41FE" w:rsidP="003C41FE">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780F23"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FE9778D"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5A9C1AC9"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1BC848F" w14:textId="35C67DE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22.195,00</w:t>
            </w:r>
          </w:p>
        </w:tc>
        <w:tc>
          <w:tcPr>
            <w:tcW w:w="526" w:type="pct"/>
            <w:tcBorders>
              <w:top w:val="outset" w:sz="6" w:space="0" w:color="000000"/>
              <w:left w:val="outset" w:sz="6" w:space="0" w:color="000000"/>
              <w:bottom w:val="outset" w:sz="6" w:space="0" w:color="000000"/>
              <w:right w:val="outset" w:sz="6" w:space="0" w:color="000000"/>
            </w:tcBorders>
          </w:tcPr>
          <w:p w14:paraId="28363F3D" w14:textId="327D62B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20.497,27</w:t>
            </w:r>
          </w:p>
        </w:tc>
        <w:tc>
          <w:tcPr>
            <w:tcW w:w="422" w:type="pct"/>
            <w:tcBorders>
              <w:top w:val="outset" w:sz="6" w:space="0" w:color="000000"/>
              <w:left w:val="outset" w:sz="6" w:space="0" w:color="000000"/>
              <w:bottom w:val="outset" w:sz="6" w:space="0" w:color="000000"/>
              <w:right w:val="outset" w:sz="6" w:space="0" w:color="000000"/>
            </w:tcBorders>
          </w:tcPr>
          <w:p w14:paraId="4424C01B" w14:textId="29E2214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92,35</w:t>
            </w:r>
          </w:p>
        </w:tc>
        <w:tc>
          <w:tcPr>
            <w:tcW w:w="526" w:type="pct"/>
            <w:tcBorders>
              <w:top w:val="outset" w:sz="6" w:space="0" w:color="000000"/>
              <w:left w:val="outset" w:sz="6" w:space="0" w:color="000000"/>
              <w:bottom w:val="outset" w:sz="6" w:space="0" w:color="000000"/>
              <w:right w:val="outset" w:sz="6" w:space="0" w:color="000000"/>
            </w:tcBorders>
          </w:tcPr>
          <w:p w14:paraId="50EAA772" w14:textId="38181CB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22.195,00</w:t>
            </w:r>
          </w:p>
        </w:tc>
        <w:tc>
          <w:tcPr>
            <w:tcW w:w="526" w:type="pct"/>
            <w:tcBorders>
              <w:top w:val="outset" w:sz="6" w:space="0" w:color="000000"/>
              <w:left w:val="outset" w:sz="6" w:space="0" w:color="000000"/>
              <w:bottom w:val="outset" w:sz="6" w:space="0" w:color="000000"/>
              <w:right w:val="outset" w:sz="6" w:space="0" w:color="000000"/>
            </w:tcBorders>
          </w:tcPr>
          <w:p w14:paraId="55269FDF" w14:textId="1012D99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20.497,27</w:t>
            </w:r>
          </w:p>
        </w:tc>
        <w:tc>
          <w:tcPr>
            <w:tcW w:w="526" w:type="pct"/>
            <w:tcBorders>
              <w:top w:val="outset" w:sz="6" w:space="0" w:color="000000"/>
              <w:left w:val="outset" w:sz="6" w:space="0" w:color="000000"/>
              <w:bottom w:val="outset" w:sz="6" w:space="0" w:color="000000"/>
              <w:right w:val="outset" w:sz="6" w:space="0" w:color="000000"/>
            </w:tcBorders>
          </w:tcPr>
          <w:p w14:paraId="45D01796" w14:textId="1BFCD1D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25ACB5" w14:textId="67646D7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EB2C18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A77D71"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84192B"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8C6342D"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46CC8CF8"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048F224" w14:textId="4AFD0CB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62.485,00</w:t>
            </w:r>
          </w:p>
        </w:tc>
        <w:tc>
          <w:tcPr>
            <w:tcW w:w="526" w:type="pct"/>
            <w:tcBorders>
              <w:top w:val="outset" w:sz="6" w:space="0" w:color="000000"/>
              <w:left w:val="outset" w:sz="6" w:space="0" w:color="000000"/>
              <w:bottom w:val="outset" w:sz="6" w:space="0" w:color="000000"/>
              <w:right w:val="outset" w:sz="6" w:space="0" w:color="000000"/>
            </w:tcBorders>
          </w:tcPr>
          <w:p w14:paraId="797E2611" w14:textId="0283D2F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60.874,83</w:t>
            </w:r>
          </w:p>
        </w:tc>
        <w:tc>
          <w:tcPr>
            <w:tcW w:w="422" w:type="pct"/>
            <w:tcBorders>
              <w:top w:val="outset" w:sz="6" w:space="0" w:color="000000"/>
              <w:left w:val="outset" w:sz="6" w:space="0" w:color="000000"/>
              <w:bottom w:val="outset" w:sz="6" w:space="0" w:color="000000"/>
              <w:right w:val="outset" w:sz="6" w:space="0" w:color="000000"/>
            </w:tcBorders>
          </w:tcPr>
          <w:p w14:paraId="778755F4" w14:textId="1C977F9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97,42</w:t>
            </w:r>
          </w:p>
        </w:tc>
        <w:tc>
          <w:tcPr>
            <w:tcW w:w="526" w:type="pct"/>
            <w:tcBorders>
              <w:top w:val="outset" w:sz="6" w:space="0" w:color="000000"/>
              <w:left w:val="outset" w:sz="6" w:space="0" w:color="000000"/>
              <w:bottom w:val="outset" w:sz="6" w:space="0" w:color="000000"/>
              <w:right w:val="outset" w:sz="6" w:space="0" w:color="000000"/>
            </w:tcBorders>
          </w:tcPr>
          <w:p w14:paraId="1DF9748B" w14:textId="3E31934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62.485,00</w:t>
            </w:r>
          </w:p>
        </w:tc>
        <w:tc>
          <w:tcPr>
            <w:tcW w:w="526" w:type="pct"/>
            <w:tcBorders>
              <w:top w:val="outset" w:sz="6" w:space="0" w:color="000000"/>
              <w:left w:val="outset" w:sz="6" w:space="0" w:color="000000"/>
              <w:bottom w:val="outset" w:sz="6" w:space="0" w:color="000000"/>
              <w:right w:val="outset" w:sz="6" w:space="0" w:color="000000"/>
            </w:tcBorders>
          </w:tcPr>
          <w:p w14:paraId="05F8B890" w14:textId="0EEAD69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60.874,83</w:t>
            </w:r>
          </w:p>
        </w:tc>
        <w:tc>
          <w:tcPr>
            <w:tcW w:w="526" w:type="pct"/>
            <w:tcBorders>
              <w:top w:val="outset" w:sz="6" w:space="0" w:color="000000"/>
              <w:left w:val="outset" w:sz="6" w:space="0" w:color="000000"/>
              <w:bottom w:val="outset" w:sz="6" w:space="0" w:color="000000"/>
              <w:right w:val="outset" w:sz="6" w:space="0" w:color="000000"/>
            </w:tcBorders>
          </w:tcPr>
          <w:p w14:paraId="31CD2B67" w14:textId="4D0AA06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06E603" w14:textId="12C870F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1CAC4F4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AB739FA"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37EECF"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6D13D82"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4220</w:t>
            </w:r>
          </w:p>
        </w:tc>
        <w:tc>
          <w:tcPr>
            <w:tcW w:w="743" w:type="pct"/>
            <w:tcBorders>
              <w:top w:val="outset" w:sz="6" w:space="0" w:color="000000"/>
              <w:left w:val="outset" w:sz="6" w:space="0" w:color="000000"/>
              <w:bottom w:val="outset" w:sz="6" w:space="0" w:color="000000"/>
              <w:right w:val="outset" w:sz="6" w:space="0" w:color="000000"/>
            </w:tcBorders>
            <w:hideMark/>
          </w:tcPr>
          <w:p w14:paraId="34319AEA"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6E10D20E" w14:textId="585AB64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75.000,00</w:t>
            </w:r>
          </w:p>
        </w:tc>
        <w:tc>
          <w:tcPr>
            <w:tcW w:w="526" w:type="pct"/>
            <w:tcBorders>
              <w:top w:val="outset" w:sz="6" w:space="0" w:color="000000"/>
              <w:left w:val="outset" w:sz="6" w:space="0" w:color="000000"/>
              <w:bottom w:val="outset" w:sz="6" w:space="0" w:color="000000"/>
              <w:right w:val="outset" w:sz="6" w:space="0" w:color="000000"/>
            </w:tcBorders>
          </w:tcPr>
          <w:p w14:paraId="16575521" w14:textId="4B5FBA21"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69.286,27</w:t>
            </w:r>
          </w:p>
        </w:tc>
        <w:tc>
          <w:tcPr>
            <w:tcW w:w="422" w:type="pct"/>
            <w:tcBorders>
              <w:top w:val="outset" w:sz="6" w:space="0" w:color="000000"/>
              <w:left w:val="outset" w:sz="6" w:space="0" w:color="000000"/>
              <w:bottom w:val="outset" w:sz="6" w:space="0" w:color="000000"/>
              <w:right w:val="outset" w:sz="6" w:space="0" w:color="000000"/>
            </w:tcBorders>
          </w:tcPr>
          <w:p w14:paraId="2F699826" w14:textId="2D079EF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92,38</w:t>
            </w:r>
          </w:p>
        </w:tc>
        <w:tc>
          <w:tcPr>
            <w:tcW w:w="526" w:type="pct"/>
            <w:tcBorders>
              <w:top w:val="outset" w:sz="6" w:space="0" w:color="000000"/>
              <w:left w:val="outset" w:sz="6" w:space="0" w:color="000000"/>
              <w:bottom w:val="outset" w:sz="6" w:space="0" w:color="000000"/>
              <w:right w:val="outset" w:sz="6" w:space="0" w:color="000000"/>
            </w:tcBorders>
          </w:tcPr>
          <w:p w14:paraId="00FEB663" w14:textId="62373E9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75.000,00</w:t>
            </w:r>
          </w:p>
        </w:tc>
        <w:tc>
          <w:tcPr>
            <w:tcW w:w="526" w:type="pct"/>
            <w:tcBorders>
              <w:top w:val="outset" w:sz="6" w:space="0" w:color="000000"/>
              <w:left w:val="outset" w:sz="6" w:space="0" w:color="000000"/>
              <w:bottom w:val="outset" w:sz="6" w:space="0" w:color="000000"/>
              <w:right w:val="outset" w:sz="6" w:space="0" w:color="000000"/>
            </w:tcBorders>
          </w:tcPr>
          <w:p w14:paraId="46A79981" w14:textId="7C69EC1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69.286,27</w:t>
            </w:r>
          </w:p>
        </w:tc>
        <w:tc>
          <w:tcPr>
            <w:tcW w:w="526" w:type="pct"/>
            <w:tcBorders>
              <w:top w:val="outset" w:sz="6" w:space="0" w:color="000000"/>
              <w:left w:val="outset" w:sz="6" w:space="0" w:color="000000"/>
              <w:bottom w:val="outset" w:sz="6" w:space="0" w:color="000000"/>
              <w:right w:val="outset" w:sz="6" w:space="0" w:color="000000"/>
            </w:tcBorders>
          </w:tcPr>
          <w:p w14:paraId="26B8C3C8" w14:textId="2BB7BEC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3B8D66" w14:textId="2EA3259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31421BC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96B4798"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A6470B"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D004D02"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6F9721A9"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13F34BBB" w14:textId="00013F0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77ACF7CF" w14:textId="287F315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20.943,87</w:t>
            </w:r>
          </w:p>
        </w:tc>
        <w:tc>
          <w:tcPr>
            <w:tcW w:w="422" w:type="pct"/>
            <w:tcBorders>
              <w:top w:val="outset" w:sz="6" w:space="0" w:color="000000"/>
              <w:left w:val="outset" w:sz="6" w:space="0" w:color="000000"/>
              <w:bottom w:val="outset" w:sz="6" w:space="0" w:color="000000"/>
              <w:right w:val="outset" w:sz="6" w:space="0" w:color="000000"/>
            </w:tcBorders>
          </w:tcPr>
          <w:p w14:paraId="41ABA6DA" w14:textId="18CE17E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83,78</w:t>
            </w:r>
          </w:p>
        </w:tc>
        <w:tc>
          <w:tcPr>
            <w:tcW w:w="526" w:type="pct"/>
            <w:tcBorders>
              <w:top w:val="outset" w:sz="6" w:space="0" w:color="000000"/>
              <w:left w:val="outset" w:sz="6" w:space="0" w:color="000000"/>
              <w:bottom w:val="outset" w:sz="6" w:space="0" w:color="000000"/>
              <w:right w:val="outset" w:sz="6" w:space="0" w:color="000000"/>
            </w:tcBorders>
          </w:tcPr>
          <w:p w14:paraId="712CCD56" w14:textId="069427F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5ECE5BC5" w14:textId="7CCF271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20.943,87</w:t>
            </w:r>
          </w:p>
        </w:tc>
        <w:tc>
          <w:tcPr>
            <w:tcW w:w="526" w:type="pct"/>
            <w:tcBorders>
              <w:top w:val="outset" w:sz="6" w:space="0" w:color="000000"/>
              <w:left w:val="outset" w:sz="6" w:space="0" w:color="000000"/>
              <w:bottom w:val="outset" w:sz="6" w:space="0" w:color="000000"/>
              <w:right w:val="outset" w:sz="6" w:space="0" w:color="000000"/>
            </w:tcBorders>
          </w:tcPr>
          <w:p w14:paraId="2DA37467" w14:textId="431F60D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B5531B" w14:textId="43E6454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1FB318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030B3ED"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7376FE"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3A8DDB2"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204DAD0A"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5EF41506" w14:textId="1A317D6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540,00</w:t>
            </w:r>
          </w:p>
        </w:tc>
        <w:tc>
          <w:tcPr>
            <w:tcW w:w="526" w:type="pct"/>
            <w:tcBorders>
              <w:top w:val="outset" w:sz="6" w:space="0" w:color="000000"/>
              <w:left w:val="outset" w:sz="6" w:space="0" w:color="000000"/>
              <w:bottom w:val="outset" w:sz="6" w:space="0" w:color="000000"/>
              <w:right w:val="outset" w:sz="6" w:space="0" w:color="000000"/>
            </w:tcBorders>
          </w:tcPr>
          <w:p w14:paraId="54D77074" w14:textId="535BD9D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540,00</w:t>
            </w:r>
          </w:p>
        </w:tc>
        <w:tc>
          <w:tcPr>
            <w:tcW w:w="422" w:type="pct"/>
            <w:tcBorders>
              <w:top w:val="outset" w:sz="6" w:space="0" w:color="000000"/>
              <w:left w:val="outset" w:sz="6" w:space="0" w:color="000000"/>
              <w:bottom w:val="outset" w:sz="6" w:space="0" w:color="000000"/>
              <w:right w:val="outset" w:sz="6" w:space="0" w:color="000000"/>
            </w:tcBorders>
          </w:tcPr>
          <w:p w14:paraId="6801F3D8" w14:textId="1FF9CB4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DF4A047" w14:textId="321BAC2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540,00</w:t>
            </w:r>
          </w:p>
        </w:tc>
        <w:tc>
          <w:tcPr>
            <w:tcW w:w="526" w:type="pct"/>
            <w:tcBorders>
              <w:top w:val="outset" w:sz="6" w:space="0" w:color="000000"/>
              <w:left w:val="outset" w:sz="6" w:space="0" w:color="000000"/>
              <w:bottom w:val="outset" w:sz="6" w:space="0" w:color="000000"/>
              <w:right w:val="outset" w:sz="6" w:space="0" w:color="000000"/>
            </w:tcBorders>
          </w:tcPr>
          <w:p w14:paraId="1CB59278" w14:textId="6AA8CF8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540,00</w:t>
            </w:r>
          </w:p>
        </w:tc>
        <w:tc>
          <w:tcPr>
            <w:tcW w:w="526" w:type="pct"/>
            <w:tcBorders>
              <w:top w:val="outset" w:sz="6" w:space="0" w:color="000000"/>
              <w:left w:val="outset" w:sz="6" w:space="0" w:color="000000"/>
              <w:bottom w:val="outset" w:sz="6" w:space="0" w:color="000000"/>
              <w:right w:val="outset" w:sz="6" w:space="0" w:color="000000"/>
            </w:tcBorders>
          </w:tcPr>
          <w:p w14:paraId="7CC0D4CA" w14:textId="25D3E67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B0495D" w14:textId="73FDC2A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632DE16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A8D3F9"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D8EAEB"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3B93620"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535E5419"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4CD2131" w14:textId="7F30CF6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12.300,00</w:t>
            </w:r>
          </w:p>
        </w:tc>
        <w:tc>
          <w:tcPr>
            <w:tcW w:w="526" w:type="pct"/>
            <w:tcBorders>
              <w:top w:val="outset" w:sz="6" w:space="0" w:color="000000"/>
              <w:left w:val="outset" w:sz="6" w:space="0" w:color="000000"/>
              <w:bottom w:val="outset" w:sz="6" w:space="0" w:color="000000"/>
              <w:right w:val="outset" w:sz="6" w:space="0" w:color="000000"/>
            </w:tcBorders>
          </w:tcPr>
          <w:p w14:paraId="2C7F3409" w14:textId="354AACA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10.497,18</w:t>
            </w:r>
          </w:p>
        </w:tc>
        <w:tc>
          <w:tcPr>
            <w:tcW w:w="422" w:type="pct"/>
            <w:tcBorders>
              <w:top w:val="outset" w:sz="6" w:space="0" w:color="000000"/>
              <w:left w:val="outset" w:sz="6" w:space="0" w:color="000000"/>
              <w:bottom w:val="outset" w:sz="6" w:space="0" w:color="000000"/>
              <w:right w:val="outset" w:sz="6" w:space="0" w:color="000000"/>
            </w:tcBorders>
          </w:tcPr>
          <w:p w14:paraId="26FC11F1" w14:textId="0C41862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85,34</w:t>
            </w:r>
          </w:p>
        </w:tc>
        <w:tc>
          <w:tcPr>
            <w:tcW w:w="526" w:type="pct"/>
            <w:tcBorders>
              <w:top w:val="outset" w:sz="6" w:space="0" w:color="000000"/>
              <w:left w:val="outset" w:sz="6" w:space="0" w:color="000000"/>
              <w:bottom w:val="outset" w:sz="6" w:space="0" w:color="000000"/>
              <w:right w:val="outset" w:sz="6" w:space="0" w:color="000000"/>
            </w:tcBorders>
          </w:tcPr>
          <w:p w14:paraId="2F4907C5" w14:textId="692F3D9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12.300,00</w:t>
            </w:r>
          </w:p>
        </w:tc>
        <w:tc>
          <w:tcPr>
            <w:tcW w:w="526" w:type="pct"/>
            <w:tcBorders>
              <w:top w:val="outset" w:sz="6" w:space="0" w:color="000000"/>
              <w:left w:val="outset" w:sz="6" w:space="0" w:color="000000"/>
              <w:bottom w:val="outset" w:sz="6" w:space="0" w:color="000000"/>
              <w:right w:val="outset" w:sz="6" w:space="0" w:color="000000"/>
            </w:tcBorders>
          </w:tcPr>
          <w:p w14:paraId="1FBBD368" w14:textId="5459F2B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10.497,18</w:t>
            </w:r>
          </w:p>
        </w:tc>
        <w:tc>
          <w:tcPr>
            <w:tcW w:w="526" w:type="pct"/>
            <w:tcBorders>
              <w:top w:val="outset" w:sz="6" w:space="0" w:color="000000"/>
              <w:left w:val="outset" w:sz="6" w:space="0" w:color="000000"/>
              <w:bottom w:val="outset" w:sz="6" w:space="0" w:color="000000"/>
              <w:right w:val="outset" w:sz="6" w:space="0" w:color="000000"/>
            </w:tcBorders>
          </w:tcPr>
          <w:p w14:paraId="03A9F129" w14:textId="4D3C1C9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956419" w14:textId="6921BAD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4CCBA36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22C3F52"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861B03"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1C6FD10"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4330</w:t>
            </w:r>
          </w:p>
        </w:tc>
        <w:tc>
          <w:tcPr>
            <w:tcW w:w="743" w:type="pct"/>
            <w:tcBorders>
              <w:top w:val="outset" w:sz="6" w:space="0" w:color="000000"/>
              <w:left w:val="outset" w:sz="6" w:space="0" w:color="000000"/>
              <w:bottom w:val="outset" w:sz="6" w:space="0" w:color="000000"/>
              <w:right w:val="outset" w:sz="6" w:space="0" w:color="000000"/>
            </w:tcBorders>
            <w:hideMark/>
          </w:tcPr>
          <w:p w14:paraId="49E7006A"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3E07C5CA" w14:textId="430C5A6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55.000,00</w:t>
            </w:r>
          </w:p>
        </w:tc>
        <w:tc>
          <w:tcPr>
            <w:tcW w:w="526" w:type="pct"/>
            <w:tcBorders>
              <w:top w:val="outset" w:sz="6" w:space="0" w:color="000000"/>
              <w:left w:val="outset" w:sz="6" w:space="0" w:color="000000"/>
              <w:bottom w:val="outset" w:sz="6" w:space="0" w:color="000000"/>
              <w:right w:val="outset" w:sz="6" w:space="0" w:color="000000"/>
            </w:tcBorders>
          </w:tcPr>
          <w:p w14:paraId="4B3BBAB6" w14:textId="21673B7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54.819,18</w:t>
            </w:r>
          </w:p>
        </w:tc>
        <w:tc>
          <w:tcPr>
            <w:tcW w:w="422" w:type="pct"/>
            <w:tcBorders>
              <w:top w:val="outset" w:sz="6" w:space="0" w:color="000000"/>
              <w:left w:val="outset" w:sz="6" w:space="0" w:color="000000"/>
              <w:bottom w:val="outset" w:sz="6" w:space="0" w:color="000000"/>
              <w:right w:val="outset" w:sz="6" w:space="0" w:color="000000"/>
            </w:tcBorders>
          </w:tcPr>
          <w:p w14:paraId="4D76BA46" w14:textId="60D3545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99,67</w:t>
            </w:r>
          </w:p>
        </w:tc>
        <w:tc>
          <w:tcPr>
            <w:tcW w:w="526" w:type="pct"/>
            <w:tcBorders>
              <w:top w:val="outset" w:sz="6" w:space="0" w:color="000000"/>
              <w:left w:val="outset" w:sz="6" w:space="0" w:color="000000"/>
              <w:bottom w:val="outset" w:sz="6" w:space="0" w:color="000000"/>
              <w:right w:val="outset" w:sz="6" w:space="0" w:color="000000"/>
            </w:tcBorders>
          </w:tcPr>
          <w:p w14:paraId="5ED4E752" w14:textId="19C126C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55.000,00</w:t>
            </w:r>
          </w:p>
        </w:tc>
        <w:tc>
          <w:tcPr>
            <w:tcW w:w="526" w:type="pct"/>
            <w:tcBorders>
              <w:top w:val="outset" w:sz="6" w:space="0" w:color="000000"/>
              <w:left w:val="outset" w:sz="6" w:space="0" w:color="000000"/>
              <w:bottom w:val="outset" w:sz="6" w:space="0" w:color="000000"/>
              <w:right w:val="outset" w:sz="6" w:space="0" w:color="000000"/>
            </w:tcBorders>
          </w:tcPr>
          <w:p w14:paraId="28BB111A" w14:textId="21FA7BE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54.819,18</w:t>
            </w:r>
          </w:p>
        </w:tc>
        <w:tc>
          <w:tcPr>
            <w:tcW w:w="526" w:type="pct"/>
            <w:tcBorders>
              <w:top w:val="outset" w:sz="6" w:space="0" w:color="000000"/>
              <w:left w:val="outset" w:sz="6" w:space="0" w:color="000000"/>
              <w:bottom w:val="outset" w:sz="6" w:space="0" w:color="000000"/>
              <w:right w:val="outset" w:sz="6" w:space="0" w:color="000000"/>
            </w:tcBorders>
          </w:tcPr>
          <w:p w14:paraId="2B8BE3E5" w14:textId="1621DF1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0B28CAD" w14:textId="4E0A98A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582BEDA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49CA51"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E35BF8"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54C0B10"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31515A14"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18F96F02" w14:textId="5A5D513B"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1.800,00</w:t>
            </w:r>
          </w:p>
        </w:tc>
        <w:tc>
          <w:tcPr>
            <w:tcW w:w="526" w:type="pct"/>
            <w:tcBorders>
              <w:top w:val="outset" w:sz="6" w:space="0" w:color="000000"/>
              <w:left w:val="outset" w:sz="6" w:space="0" w:color="000000"/>
              <w:bottom w:val="outset" w:sz="6" w:space="0" w:color="000000"/>
              <w:right w:val="outset" w:sz="6" w:space="0" w:color="000000"/>
            </w:tcBorders>
          </w:tcPr>
          <w:p w14:paraId="34246CFB" w14:textId="66924D8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1.702,33</w:t>
            </w:r>
          </w:p>
        </w:tc>
        <w:tc>
          <w:tcPr>
            <w:tcW w:w="422" w:type="pct"/>
            <w:tcBorders>
              <w:top w:val="outset" w:sz="6" w:space="0" w:color="000000"/>
              <w:left w:val="outset" w:sz="6" w:space="0" w:color="000000"/>
              <w:bottom w:val="outset" w:sz="6" w:space="0" w:color="000000"/>
              <w:right w:val="outset" w:sz="6" w:space="0" w:color="000000"/>
            </w:tcBorders>
          </w:tcPr>
          <w:p w14:paraId="74759712" w14:textId="53D40EE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94,57</w:t>
            </w:r>
          </w:p>
        </w:tc>
        <w:tc>
          <w:tcPr>
            <w:tcW w:w="526" w:type="pct"/>
            <w:tcBorders>
              <w:top w:val="outset" w:sz="6" w:space="0" w:color="000000"/>
              <w:left w:val="outset" w:sz="6" w:space="0" w:color="000000"/>
              <w:bottom w:val="outset" w:sz="6" w:space="0" w:color="000000"/>
              <w:right w:val="outset" w:sz="6" w:space="0" w:color="000000"/>
            </w:tcBorders>
          </w:tcPr>
          <w:p w14:paraId="5E318F17" w14:textId="216F7F2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1.800,00</w:t>
            </w:r>
          </w:p>
        </w:tc>
        <w:tc>
          <w:tcPr>
            <w:tcW w:w="526" w:type="pct"/>
            <w:tcBorders>
              <w:top w:val="outset" w:sz="6" w:space="0" w:color="000000"/>
              <w:left w:val="outset" w:sz="6" w:space="0" w:color="000000"/>
              <w:bottom w:val="outset" w:sz="6" w:space="0" w:color="000000"/>
              <w:right w:val="outset" w:sz="6" w:space="0" w:color="000000"/>
            </w:tcBorders>
          </w:tcPr>
          <w:p w14:paraId="2E4B4172" w14:textId="4D6D7373"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1.702,33</w:t>
            </w:r>
          </w:p>
        </w:tc>
        <w:tc>
          <w:tcPr>
            <w:tcW w:w="526" w:type="pct"/>
            <w:tcBorders>
              <w:top w:val="outset" w:sz="6" w:space="0" w:color="000000"/>
              <w:left w:val="outset" w:sz="6" w:space="0" w:color="000000"/>
              <w:bottom w:val="outset" w:sz="6" w:space="0" w:color="000000"/>
              <w:right w:val="outset" w:sz="6" w:space="0" w:color="000000"/>
            </w:tcBorders>
          </w:tcPr>
          <w:p w14:paraId="181A6EF5" w14:textId="2C794AF4"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1F7DDA" w14:textId="078F6636"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041895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8494197"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66057D"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DED58C2"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45730E33"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9F4A0F4" w14:textId="0346841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68CF9617" w14:textId="719193E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EBDEE4E" w14:textId="162CD62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76C3380" w14:textId="7AF2E7C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6D00976E" w14:textId="53B2B7C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ABE404F" w14:textId="443D504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FB5FF85" w14:textId="2350DEC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190579D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3D0582"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092697"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81A4AF1"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53B9E275"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1D31735B" w14:textId="002F655E"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2.800,00</w:t>
            </w:r>
          </w:p>
        </w:tc>
        <w:tc>
          <w:tcPr>
            <w:tcW w:w="526" w:type="pct"/>
            <w:tcBorders>
              <w:top w:val="outset" w:sz="6" w:space="0" w:color="000000"/>
              <w:left w:val="outset" w:sz="6" w:space="0" w:color="000000"/>
              <w:bottom w:val="outset" w:sz="6" w:space="0" w:color="000000"/>
              <w:right w:val="outset" w:sz="6" w:space="0" w:color="000000"/>
            </w:tcBorders>
          </w:tcPr>
          <w:p w14:paraId="0D231D2A" w14:textId="6E2843C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2.357,78</w:t>
            </w:r>
          </w:p>
        </w:tc>
        <w:tc>
          <w:tcPr>
            <w:tcW w:w="422" w:type="pct"/>
            <w:tcBorders>
              <w:top w:val="outset" w:sz="6" w:space="0" w:color="000000"/>
              <w:left w:val="outset" w:sz="6" w:space="0" w:color="000000"/>
              <w:bottom w:val="outset" w:sz="6" w:space="0" w:color="000000"/>
              <w:right w:val="outset" w:sz="6" w:space="0" w:color="000000"/>
            </w:tcBorders>
          </w:tcPr>
          <w:p w14:paraId="17228317" w14:textId="48CA79DD"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84,21</w:t>
            </w:r>
          </w:p>
        </w:tc>
        <w:tc>
          <w:tcPr>
            <w:tcW w:w="526" w:type="pct"/>
            <w:tcBorders>
              <w:top w:val="outset" w:sz="6" w:space="0" w:color="000000"/>
              <w:left w:val="outset" w:sz="6" w:space="0" w:color="000000"/>
              <w:bottom w:val="outset" w:sz="6" w:space="0" w:color="000000"/>
              <w:right w:val="outset" w:sz="6" w:space="0" w:color="000000"/>
            </w:tcBorders>
          </w:tcPr>
          <w:p w14:paraId="220BD0FD" w14:textId="0A420CB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2.800,00</w:t>
            </w:r>
          </w:p>
        </w:tc>
        <w:tc>
          <w:tcPr>
            <w:tcW w:w="526" w:type="pct"/>
            <w:tcBorders>
              <w:top w:val="outset" w:sz="6" w:space="0" w:color="000000"/>
              <w:left w:val="outset" w:sz="6" w:space="0" w:color="000000"/>
              <w:bottom w:val="outset" w:sz="6" w:space="0" w:color="000000"/>
              <w:right w:val="outset" w:sz="6" w:space="0" w:color="000000"/>
            </w:tcBorders>
          </w:tcPr>
          <w:p w14:paraId="3A5D4643" w14:textId="22EE88C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2.357,78</w:t>
            </w:r>
          </w:p>
        </w:tc>
        <w:tc>
          <w:tcPr>
            <w:tcW w:w="526" w:type="pct"/>
            <w:tcBorders>
              <w:top w:val="outset" w:sz="6" w:space="0" w:color="000000"/>
              <w:left w:val="outset" w:sz="6" w:space="0" w:color="000000"/>
              <w:bottom w:val="outset" w:sz="6" w:space="0" w:color="000000"/>
              <w:right w:val="outset" w:sz="6" w:space="0" w:color="000000"/>
            </w:tcBorders>
          </w:tcPr>
          <w:p w14:paraId="275D55B4" w14:textId="7F3E75C2"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AD9A4E" w14:textId="707FB58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5C818EF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2208008"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DC7299"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B251A32" w14:textId="77777777" w:rsidR="003C41FE" w:rsidRPr="00BC54C9" w:rsidRDefault="003C41FE" w:rsidP="003C41FE">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496ACD00" w14:textId="77777777" w:rsidR="003C41FE" w:rsidRPr="00BC54C9" w:rsidRDefault="003C41FE" w:rsidP="003C41FE">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14754DD" w14:textId="7C762A3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lastRenderedPageBreak/>
              <w:t>35.754,00</w:t>
            </w:r>
          </w:p>
        </w:tc>
        <w:tc>
          <w:tcPr>
            <w:tcW w:w="526" w:type="pct"/>
            <w:tcBorders>
              <w:top w:val="outset" w:sz="6" w:space="0" w:color="000000"/>
              <w:left w:val="outset" w:sz="6" w:space="0" w:color="000000"/>
              <w:bottom w:val="outset" w:sz="6" w:space="0" w:color="000000"/>
              <w:right w:val="outset" w:sz="6" w:space="0" w:color="000000"/>
            </w:tcBorders>
          </w:tcPr>
          <w:p w14:paraId="488F7049" w14:textId="74F978C9"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35.005,19</w:t>
            </w:r>
          </w:p>
        </w:tc>
        <w:tc>
          <w:tcPr>
            <w:tcW w:w="422" w:type="pct"/>
            <w:tcBorders>
              <w:top w:val="outset" w:sz="6" w:space="0" w:color="000000"/>
              <w:left w:val="outset" w:sz="6" w:space="0" w:color="000000"/>
              <w:bottom w:val="outset" w:sz="6" w:space="0" w:color="000000"/>
              <w:right w:val="outset" w:sz="6" w:space="0" w:color="000000"/>
            </w:tcBorders>
          </w:tcPr>
          <w:p w14:paraId="41D37DBB" w14:textId="48B2ADD7"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97,91</w:t>
            </w:r>
          </w:p>
        </w:tc>
        <w:tc>
          <w:tcPr>
            <w:tcW w:w="526" w:type="pct"/>
            <w:tcBorders>
              <w:top w:val="outset" w:sz="6" w:space="0" w:color="000000"/>
              <w:left w:val="outset" w:sz="6" w:space="0" w:color="000000"/>
              <w:bottom w:val="outset" w:sz="6" w:space="0" w:color="000000"/>
              <w:right w:val="outset" w:sz="6" w:space="0" w:color="000000"/>
            </w:tcBorders>
          </w:tcPr>
          <w:p w14:paraId="698B4746" w14:textId="3401C19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35.754,00</w:t>
            </w:r>
          </w:p>
        </w:tc>
        <w:tc>
          <w:tcPr>
            <w:tcW w:w="526" w:type="pct"/>
            <w:tcBorders>
              <w:top w:val="outset" w:sz="6" w:space="0" w:color="000000"/>
              <w:left w:val="outset" w:sz="6" w:space="0" w:color="000000"/>
              <w:bottom w:val="outset" w:sz="6" w:space="0" w:color="000000"/>
              <w:right w:val="outset" w:sz="6" w:space="0" w:color="000000"/>
            </w:tcBorders>
          </w:tcPr>
          <w:p w14:paraId="1F3A2831" w14:textId="426B7C8A"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35.005,19</w:t>
            </w:r>
          </w:p>
        </w:tc>
        <w:tc>
          <w:tcPr>
            <w:tcW w:w="526" w:type="pct"/>
            <w:tcBorders>
              <w:top w:val="outset" w:sz="6" w:space="0" w:color="000000"/>
              <w:left w:val="outset" w:sz="6" w:space="0" w:color="000000"/>
              <w:bottom w:val="outset" w:sz="6" w:space="0" w:color="000000"/>
              <w:right w:val="outset" w:sz="6" w:space="0" w:color="000000"/>
            </w:tcBorders>
          </w:tcPr>
          <w:p w14:paraId="15249886" w14:textId="1A3880E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FC136A" w14:textId="6E65286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r>
      <w:tr w:rsidR="003C41FE" w:rsidRPr="00BC54C9" w14:paraId="3AC024B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56822E"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CD007F"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98BD43" w14:textId="310870D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33A184DD" w14:textId="49BA0854" w:rsidR="003C41FE" w:rsidRPr="00BC54C9" w:rsidRDefault="003C41FE" w:rsidP="003C41FE">
            <w:pPr>
              <w:pStyle w:val="NormalnyWeb"/>
              <w:rPr>
                <w:rFonts w:asciiTheme="minorHAnsi" w:hAnsiTheme="minorHAnsi" w:cstheme="minorHAnsi"/>
              </w:rPr>
            </w:pPr>
            <w:r>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5672DDBD" w14:textId="7F068548"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22.000,00</w:t>
            </w:r>
          </w:p>
        </w:tc>
        <w:tc>
          <w:tcPr>
            <w:tcW w:w="526" w:type="pct"/>
            <w:tcBorders>
              <w:top w:val="outset" w:sz="6" w:space="0" w:color="000000"/>
              <w:left w:val="outset" w:sz="6" w:space="0" w:color="000000"/>
              <w:bottom w:val="outset" w:sz="6" w:space="0" w:color="000000"/>
              <w:right w:val="outset" w:sz="6" w:space="0" w:color="000000"/>
            </w:tcBorders>
          </w:tcPr>
          <w:p w14:paraId="0FB17221" w14:textId="77663F9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20.367,29</w:t>
            </w:r>
          </w:p>
        </w:tc>
        <w:tc>
          <w:tcPr>
            <w:tcW w:w="422" w:type="pct"/>
            <w:tcBorders>
              <w:top w:val="outset" w:sz="6" w:space="0" w:color="000000"/>
              <w:left w:val="outset" w:sz="6" w:space="0" w:color="000000"/>
              <w:bottom w:val="outset" w:sz="6" w:space="0" w:color="000000"/>
              <w:right w:val="outset" w:sz="6" w:space="0" w:color="000000"/>
            </w:tcBorders>
          </w:tcPr>
          <w:p w14:paraId="257426FE" w14:textId="544824D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92,58</w:t>
            </w:r>
          </w:p>
        </w:tc>
        <w:tc>
          <w:tcPr>
            <w:tcW w:w="526" w:type="pct"/>
            <w:tcBorders>
              <w:top w:val="outset" w:sz="6" w:space="0" w:color="000000"/>
              <w:left w:val="outset" w:sz="6" w:space="0" w:color="000000"/>
              <w:bottom w:val="outset" w:sz="6" w:space="0" w:color="000000"/>
              <w:right w:val="outset" w:sz="6" w:space="0" w:color="000000"/>
            </w:tcBorders>
          </w:tcPr>
          <w:p w14:paraId="7408B14B" w14:textId="3095A20F"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C866DFB" w14:textId="7776F0D0"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C35E0AC" w14:textId="350F780C"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22.000,00</w:t>
            </w:r>
          </w:p>
        </w:tc>
        <w:tc>
          <w:tcPr>
            <w:tcW w:w="486" w:type="pct"/>
            <w:tcBorders>
              <w:top w:val="outset" w:sz="6" w:space="0" w:color="000000"/>
              <w:left w:val="outset" w:sz="6" w:space="0" w:color="000000"/>
              <w:bottom w:val="outset" w:sz="6" w:space="0" w:color="000000"/>
              <w:right w:val="outset" w:sz="6" w:space="0" w:color="000000"/>
            </w:tcBorders>
          </w:tcPr>
          <w:p w14:paraId="59F8D996" w14:textId="2D7D3715" w:rsidR="003C41FE" w:rsidRPr="00BC54C9" w:rsidRDefault="003C41FE" w:rsidP="003C41FE">
            <w:pPr>
              <w:pStyle w:val="NormalnyWeb"/>
              <w:jc w:val="center"/>
              <w:rPr>
                <w:rFonts w:asciiTheme="minorHAnsi" w:hAnsiTheme="minorHAnsi" w:cstheme="minorHAnsi"/>
              </w:rPr>
            </w:pPr>
            <w:r>
              <w:rPr>
                <w:rFonts w:asciiTheme="minorHAnsi" w:hAnsiTheme="minorHAnsi" w:cstheme="minorHAnsi"/>
              </w:rPr>
              <w:t>20.367,29</w:t>
            </w:r>
          </w:p>
        </w:tc>
      </w:tr>
      <w:tr w:rsidR="003C41FE" w:rsidRPr="00BC54C9" w14:paraId="29F7F9B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84C3B91" w14:textId="77777777" w:rsidR="003C41FE" w:rsidRPr="00BC54C9" w:rsidRDefault="003C41FE" w:rsidP="003C41FE">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961C65" w14:textId="77777777" w:rsidR="003C41FE" w:rsidRPr="00BC54C9" w:rsidRDefault="003C41FE" w:rsidP="003C41FE">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CCC05C3" w14:textId="77777777" w:rsidR="003C41FE" w:rsidRPr="00BC54C9" w:rsidRDefault="003C41FE" w:rsidP="003C41FE">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A05F717" w14:textId="77777777" w:rsidR="003C41FE" w:rsidRPr="00BC54C9" w:rsidRDefault="003C41FE" w:rsidP="003C41FE">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E4DA62"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9AE82C" w14:textId="77777777" w:rsidR="003C41FE" w:rsidRPr="00BC54C9" w:rsidRDefault="003C41FE" w:rsidP="003C41FE">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8C9C285"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381667"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C015BA" w14:textId="77777777" w:rsidR="003C41FE" w:rsidRPr="00BC54C9" w:rsidRDefault="003C41FE" w:rsidP="003C41FE">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0E7622" w14:textId="77777777" w:rsidR="003C41FE" w:rsidRPr="00BC54C9" w:rsidRDefault="003C41FE" w:rsidP="003C41F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D6D00A" w14:textId="77777777" w:rsidR="003C41FE" w:rsidRPr="00BC54C9" w:rsidRDefault="003C41FE" w:rsidP="003C41FE">
            <w:pPr>
              <w:pStyle w:val="NormalnyWeb"/>
              <w:jc w:val="center"/>
              <w:rPr>
                <w:rFonts w:asciiTheme="minorHAnsi" w:hAnsiTheme="minorHAnsi" w:cstheme="minorHAnsi"/>
              </w:rPr>
            </w:pPr>
          </w:p>
        </w:tc>
      </w:tr>
      <w:tr w:rsidR="00244702" w:rsidRPr="00BC54C9" w14:paraId="0EFED8D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9345C91" w14:textId="77777777" w:rsidR="00244702" w:rsidRPr="00BC54C9" w:rsidRDefault="00244702" w:rsidP="00244702">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8CFF427" w14:textId="77777777" w:rsidR="00244702" w:rsidRPr="00BC54C9" w:rsidRDefault="00244702" w:rsidP="00244702">
            <w:pPr>
              <w:pStyle w:val="NormalnyWeb"/>
              <w:jc w:val="center"/>
              <w:rPr>
                <w:rFonts w:asciiTheme="minorHAnsi" w:hAnsiTheme="minorHAnsi" w:cstheme="minorHAnsi"/>
                <w:i/>
              </w:rPr>
            </w:pPr>
            <w:r w:rsidRPr="00BC54C9">
              <w:rPr>
                <w:rFonts w:asciiTheme="minorHAnsi" w:hAnsiTheme="minorHAnsi" w:cstheme="minorHAnsi"/>
                <w:i/>
              </w:rPr>
              <w:t>80106</w:t>
            </w:r>
          </w:p>
        </w:tc>
        <w:tc>
          <w:tcPr>
            <w:tcW w:w="222" w:type="pct"/>
            <w:tcBorders>
              <w:top w:val="outset" w:sz="6" w:space="0" w:color="000000"/>
              <w:left w:val="outset" w:sz="6" w:space="0" w:color="000000"/>
              <w:bottom w:val="outset" w:sz="6" w:space="0" w:color="000000"/>
              <w:right w:val="outset" w:sz="6" w:space="0" w:color="000000"/>
            </w:tcBorders>
          </w:tcPr>
          <w:p w14:paraId="3CD64EF7" w14:textId="77777777" w:rsidR="00244702" w:rsidRPr="00BC54C9" w:rsidRDefault="00244702" w:rsidP="00244702">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04A0288F" w14:textId="77777777" w:rsidR="00244702" w:rsidRPr="00BC54C9" w:rsidRDefault="00244702" w:rsidP="00244702">
            <w:pPr>
              <w:pStyle w:val="NormalnyWeb"/>
              <w:rPr>
                <w:rFonts w:asciiTheme="minorHAnsi" w:hAnsiTheme="minorHAnsi" w:cstheme="minorHAnsi"/>
                <w:i/>
              </w:rPr>
            </w:pPr>
            <w:r w:rsidRPr="00BC54C9">
              <w:rPr>
                <w:rFonts w:asciiTheme="minorHAnsi" w:hAnsiTheme="minorHAnsi" w:cstheme="minorHAnsi"/>
                <w:i/>
              </w:rPr>
              <w:t>Inne formy wychowania przedszkolnego</w:t>
            </w:r>
          </w:p>
        </w:tc>
        <w:tc>
          <w:tcPr>
            <w:tcW w:w="526" w:type="pct"/>
            <w:tcBorders>
              <w:top w:val="outset" w:sz="6" w:space="0" w:color="000000"/>
              <w:left w:val="outset" w:sz="6" w:space="0" w:color="000000"/>
              <w:bottom w:val="outset" w:sz="6" w:space="0" w:color="000000"/>
              <w:right w:val="outset" w:sz="6" w:space="0" w:color="000000"/>
            </w:tcBorders>
          </w:tcPr>
          <w:p w14:paraId="0F40ACBA" w14:textId="5127013D" w:rsidR="00244702" w:rsidRPr="00315697" w:rsidRDefault="00244702" w:rsidP="00244702">
            <w:pPr>
              <w:pStyle w:val="NormalnyWeb"/>
              <w:jc w:val="center"/>
              <w:rPr>
                <w:rFonts w:asciiTheme="minorHAnsi" w:hAnsiTheme="minorHAnsi" w:cstheme="minorHAnsi"/>
                <w:i/>
                <w:iCs/>
              </w:rPr>
            </w:pPr>
            <w:r w:rsidRPr="00315697">
              <w:rPr>
                <w:rFonts w:asciiTheme="minorHAnsi" w:hAnsiTheme="minorHAnsi" w:cstheme="minorHAnsi"/>
                <w:i/>
                <w:iCs/>
              </w:rPr>
              <w:t>269.137,00</w:t>
            </w:r>
          </w:p>
        </w:tc>
        <w:tc>
          <w:tcPr>
            <w:tcW w:w="526" w:type="pct"/>
            <w:tcBorders>
              <w:top w:val="outset" w:sz="6" w:space="0" w:color="000000"/>
              <w:left w:val="outset" w:sz="6" w:space="0" w:color="000000"/>
              <w:bottom w:val="outset" w:sz="6" w:space="0" w:color="000000"/>
              <w:right w:val="outset" w:sz="6" w:space="0" w:color="000000"/>
            </w:tcBorders>
          </w:tcPr>
          <w:p w14:paraId="3F2F0694" w14:textId="60676111" w:rsidR="00244702" w:rsidRPr="00315697" w:rsidRDefault="00244702" w:rsidP="00244702">
            <w:pPr>
              <w:pStyle w:val="NormalnyWeb"/>
              <w:jc w:val="center"/>
              <w:rPr>
                <w:rFonts w:asciiTheme="minorHAnsi" w:hAnsiTheme="minorHAnsi" w:cstheme="minorHAnsi"/>
                <w:i/>
                <w:iCs/>
              </w:rPr>
            </w:pPr>
            <w:r w:rsidRPr="00315697">
              <w:rPr>
                <w:rFonts w:asciiTheme="minorHAnsi" w:hAnsiTheme="minorHAnsi" w:cstheme="minorHAnsi"/>
                <w:i/>
                <w:iCs/>
              </w:rPr>
              <w:t>191.587,93</w:t>
            </w:r>
          </w:p>
        </w:tc>
        <w:tc>
          <w:tcPr>
            <w:tcW w:w="422" w:type="pct"/>
            <w:tcBorders>
              <w:top w:val="outset" w:sz="6" w:space="0" w:color="000000"/>
              <w:left w:val="outset" w:sz="6" w:space="0" w:color="000000"/>
              <w:bottom w:val="outset" w:sz="6" w:space="0" w:color="000000"/>
              <w:right w:val="outset" w:sz="6" w:space="0" w:color="000000"/>
            </w:tcBorders>
          </w:tcPr>
          <w:p w14:paraId="0A1C3FA6" w14:textId="7903B631" w:rsidR="00244702" w:rsidRPr="00315697" w:rsidRDefault="00244702" w:rsidP="00244702">
            <w:pPr>
              <w:pStyle w:val="NormalnyWeb"/>
              <w:jc w:val="center"/>
              <w:rPr>
                <w:rFonts w:asciiTheme="minorHAnsi" w:hAnsiTheme="minorHAnsi" w:cstheme="minorHAnsi"/>
                <w:i/>
                <w:iCs/>
              </w:rPr>
            </w:pPr>
            <w:r w:rsidRPr="00315697">
              <w:rPr>
                <w:rFonts w:asciiTheme="minorHAnsi" w:hAnsiTheme="minorHAnsi" w:cstheme="minorHAnsi"/>
                <w:i/>
                <w:iCs/>
              </w:rPr>
              <w:t>71,19</w:t>
            </w:r>
          </w:p>
        </w:tc>
        <w:tc>
          <w:tcPr>
            <w:tcW w:w="526" w:type="pct"/>
            <w:tcBorders>
              <w:top w:val="outset" w:sz="6" w:space="0" w:color="000000"/>
              <w:left w:val="outset" w:sz="6" w:space="0" w:color="000000"/>
              <w:bottom w:val="outset" w:sz="6" w:space="0" w:color="000000"/>
              <w:right w:val="outset" w:sz="6" w:space="0" w:color="000000"/>
            </w:tcBorders>
          </w:tcPr>
          <w:p w14:paraId="78C27BA6" w14:textId="7F3FC1C8" w:rsidR="00244702" w:rsidRPr="00BC54C9" w:rsidRDefault="00244702" w:rsidP="00244702">
            <w:pPr>
              <w:pStyle w:val="NormalnyWeb"/>
              <w:jc w:val="center"/>
              <w:rPr>
                <w:rFonts w:asciiTheme="minorHAnsi" w:hAnsiTheme="minorHAnsi" w:cstheme="minorHAnsi"/>
                <w:i/>
              </w:rPr>
            </w:pPr>
            <w:r w:rsidRPr="00315697">
              <w:rPr>
                <w:rFonts w:asciiTheme="minorHAnsi" w:hAnsiTheme="minorHAnsi" w:cstheme="minorHAnsi"/>
                <w:i/>
                <w:iCs/>
              </w:rPr>
              <w:t>269.137,00</w:t>
            </w:r>
          </w:p>
        </w:tc>
        <w:tc>
          <w:tcPr>
            <w:tcW w:w="526" w:type="pct"/>
            <w:tcBorders>
              <w:top w:val="outset" w:sz="6" w:space="0" w:color="000000"/>
              <w:left w:val="outset" w:sz="6" w:space="0" w:color="000000"/>
              <w:bottom w:val="outset" w:sz="6" w:space="0" w:color="000000"/>
              <w:right w:val="outset" w:sz="6" w:space="0" w:color="000000"/>
            </w:tcBorders>
          </w:tcPr>
          <w:p w14:paraId="580E7FEC" w14:textId="4BFA060C" w:rsidR="00244702" w:rsidRPr="00BC54C9" w:rsidRDefault="00244702" w:rsidP="00244702">
            <w:pPr>
              <w:pStyle w:val="NormalnyWeb"/>
              <w:jc w:val="center"/>
              <w:rPr>
                <w:rFonts w:asciiTheme="minorHAnsi" w:hAnsiTheme="minorHAnsi" w:cstheme="minorHAnsi"/>
                <w:i/>
              </w:rPr>
            </w:pPr>
            <w:r w:rsidRPr="00315697">
              <w:rPr>
                <w:rFonts w:asciiTheme="minorHAnsi" w:hAnsiTheme="minorHAnsi" w:cstheme="minorHAnsi"/>
                <w:i/>
                <w:iCs/>
              </w:rPr>
              <w:t>191.587,93</w:t>
            </w:r>
          </w:p>
        </w:tc>
        <w:tc>
          <w:tcPr>
            <w:tcW w:w="526" w:type="pct"/>
            <w:tcBorders>
              <w:top w:val="outset" w:sz="6" w:space="0" w:color="000000"/>
              <w:left w:val="outset" w:sz="6" w:space="0" w:color="000000"/>
              <w:bottom w:val="outset" w:sz="6" w:space="0" w:color="000000"/>
              <w:right w:val="outset" w:sz="6" w:space="0" w:color="000000"/>
            </w:tcBorders>
          </w:tcPr>
          <w:p w14:paraId="3F4E5AE0" w14:textId="4F916E1D"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C010A8F" w14:textId="193A287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158814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D21948" w14:textId="77777777" w:rsidR="00244702" w:rsidRPr="00BC54C9" w:rsidRDefault="00244702" w:rsidP="00244702">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20C32F" w14:textId="77777777" w:rsidR="00244702" w:rsidRPr="00BC54C9" w:rsidRDefault="00244702" w:rsidP="00244702">
            <w:pPr>
              <w:pStyle w:val="NormalnyWeb"/>
              <w:jc w:val="center"/>
              <w:rPr>
                <w:rFonts w:asciiTheme="minorHAnsi" w:hAnsiTheme="minorHAnsi" w:cstheme="minorHAnsi"/>
                <w:i/>
              </w:rPr>
            </w:pPr>
          </w:p>
        </w:tc>
        <w:tc>
          <w:tcPr>
            <w:tcW w:w="222" w:type="pct"/>
            <w:tcBorders>
              <w:top w:val="outset" w:sz="6" w:space="0" w:color="000000"/>
              <w:left w:val="outset" w:sz="6" w:space="0" w:color="000000"/>
              <w:bottom w:val="outset" w:sz="6" w:space="0" w:color="000000"/>
              <w:right w:val="outset" w:sz="6" w:space="0" w:color="000000"/>
            </w:tcBorders>
          </w:tcPr>
          <w:p w14:paraId="07ECCEB9" w14:textId="77777777" w:rsidR="00244702" w:rsidRPr="00BC54C9" w:rsidRDefault="00244702" w:rsidP="00244702">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tcPr>
          <w:p w14:paraId="22C35139" w14:textId="77777777" w:rsidR="00244702" w:rsidRPr="00BC54C9" w:rsidRDefault="00244702" w:rsidP="00244702">
            <w:pPr>
              <w:pStyle w:val="NormalnyWeb"/>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3A0FAC28" w14:textId="77777777" w:rsidR="00244702" w:rsidRPr="00BC54C9" w:rsidRDefault="00244702" w:rsidP="0024470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064C5A12" w14:textId="77777777" w:rsidR="00244702" w:rsidRPr="00BC54C9" w:rsidRDefault="00244702" w:rsidP="00244702">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3A28085B" w14:textId="77777777" w:rsidR="00244702" w:rsidRPr="00BC54C9" w:rsidRDefault="00244702" w:rsidP="0024470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2CD55E28" w14:textId="77777777" w:rsidR="00244702" w:rsidRPr="00BC54C9" w:rsidRDefault="00244702" w:rsidP="0024470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089E8DE" w14:textId="77777777" w:rsidR="00244702" w:rsidRPr="00BC54C9" w:rsidRDefault="00244702" w:rsidP="0024470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5B7594E" w14:textId="77777777" w:rsidR="00244702" w:rsidRPr="00BC54C9" w:rsidRDefault="00244702" w:rsidP="00244702">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35E9B1D8" w14:textId="77777777" w:rsidR="00244702" w:rsidRPr="00BC54C9" w:rsidRDefault="00244702" w:rsidP="00244702">
            <w:pPr>
              <w:pStyle w:val="NormalnyWeb"/>
              <w:jc w:val="center"/>
              <w:rPr>
                <w:rFonts w:asciiTheme="minorHAnsi" w:hAnsiTheme="minorHAnsi" w:cstheme="minorHAnsi"/>
              </w:rPr>
            </w:pPr>
          </w:p>
        </w:tc>
      </w:tr>
      <w:tr w:rsidR="00244702" w:rsidRPr="00BC54C9" w14:paraId="48A0218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B63C05B" w14:textId="77777777" w:rsidR="00244702" w:rsidRPr="00BC54C9" w:rsidRDefault="00244702" w:rsidP="00244702">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D734CE"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711A332"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2580</w:t>
            </w:r>
          </w:p>
        </w:tc>
        <w:tc>
          <w:tcPr>
            <w:tcW w:w="743" w:type="pct"/>
            <w:tcBorders>
              <w:top w:val="outset" w:sz="6" w:space="0" w:color="000000"/>
              <w:left w:val="outset" w:sz="6" w:space="0" w:color="000000"/>
              <w:bottom w:val="outset" w:sz="6" w:space="0" w:color="000000"/>
              <w:right w:val="outset" w:sz="6" w:space="0" w:color="000000"/>
            </w:tcBorders>
            <w:hideMark/>
          </w:tcPr>
          <w:p w14:paraId="0AAE7F46"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Dotacja podmiotowa z budżetu dla jednostek niezaliczanych do sektora finansów publicznych</w:t>
            </w:r>
          </w:p>
        </w:tc>
        <w:tc>
          <w:tcPr>
            <w:tcW w:w="526" w:type="pct"/>
            <w:tcBorders>
              <w:top w:val="outset" w:sz="6" w:space="0" w:color="000000"/>
              <w:left w:val="outset" w:sz="6" w:space="0" w:color="000000"/>
              <w:bottom w:val="outset" w:sz="6" w:space="0" w:color="000000"/>
              <w:right w:val="outset" w:sz="6" w:space="0" w:color="000000"/>
            </w:tcBorders>
          </w:tcPr>
          <w:p w14:paraId="63554631" w14:textId="5878BF0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269.137,00</w:t>
            </w:r>
          </w:p>
        </w:tc>
        <w:tc>
          <w:tcPr>
            <w:tcW w:w="526" w:type="pct"/>
            <w:tcBorders>
              <w:top w:val="outset" w:sz="6" w:space="0" w:color="000000"/>
              <w:left w:val="outset" w:sz="6" w:space="0" w:color="000000"/>
              <w:bottom w:val="outset" w:sz="6" w:space="0" w:color="000000"/>
              <w:right w:val="outset" w:sz="6" w:space="0" w:color="000000"/>
            </w:tcBorders>
          </w:tcPr>
          <w:p w14:paraId="5972B49E" w14:textId="41C9E0A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191.587,93</w:t>
            </w:r>
          </w:p>
        </w:tc>
        <w:tc>
          <w:tcPr>
            <w:tcW w:w="422" w:type="pct"/>
            <w:tcBorders>
              <w:top w:val="outset" w:sz="6" w:space="0" w:color="000000"/>
              <w:left w:val="outset" w:sz="6" w:space="0" w:color="000000"/>
              <w:bottom w:val="outset" w:sz="6" w:space="0" w:color="000000"/>
              <w:right w:val="outset" w:sz="6" w:space="0" w:color="000000"/>
            </w:tcBorders>
          </w:tcPr>
          <w:p w14:paraId="2088040A" w14:textId="6F9F48E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71,19</w:t>
            </w:r>
          </w:p>
        </w:tc>
        <w:tc>
          <w:tcPr>
            <w:tcW w:w="526" w:type="pct"/>
            <w:tcBorders>
              <w:top w:val="outset" w:sz="6" w:space="0" w:color="000000"/>
              <w:left w:val="outset" w:sz="6" w:space="0" w:color="000000"/>
              <w:bottom w:val="outset" w:sz="6" w:space="0" w:color="000000"/>
              <w:right w:val="outset" w:sz="6" w:space="0" w:color="000000"/>
            </w:tcBorders>
          </w:tcPr>
          <w:p w14:paraId="1D0FCA07" w14:textId="51C6E5E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269.137,00</w:t>
            </w:r>
          </w:p>
        </w:tc>
        <w:tc>
          <w:tcPr>
            <w:tcW w:w="526" w:type="pct"/>
            <w:tcBorders>
              <w:top w:val="outset" w:sz="6" w:space="0" w:color="000000"/>
              <w:left w:val="outset" w:sz="6" w:space="0" w:color="000000"/>
              <w:bottom w:val="outset" w:sz="6" w:space="0" w:color="000000"/>
              <w:right w:val="outset" w:sz="6" w:space="0" w:color="000000"/>
            </w:tcBorders>
          </w:tcPr>
          <w:p w14:paraId="01C63295" w14:textId="566DDBA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191.587,93</w:t>
            </w:r>
          </w:p>
        </w:tc>
        <w:tc>
          <w:tcPr>
            <w:tcW w:w="526" w:type="pct"/>
            <w:tcBorders>
              <w:top w:val="outset" w:sz="6" w:space="0" w:color="000000"/>
              <w:left w:val="outset" w:sz="6" w:space="0" w:color="000000"/>
              <w:bottom w:val="outset" w:sz="6" w:space="0" w:color="000000"/>
              <w:right w:val="outset" w:sz="6" w:space="0" w:color="000000"/>
            </w:tcBorders>
          </w:tcPr>
          <w:p w14:paraId="2B8F2EE9" w14:textId="672E9C6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075DA4" w14:textId="02338A2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C05954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2327CA0"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E3DE64"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1D77B1F"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29B111B"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EBFF2C"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A8DD9A"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4A33A4"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ABEB21"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680E9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042972"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B6C08D" w14:textId="77777777" w:rsidR="00244702" w:rsidRPr="00BC54C9" w:rsidRDefault="00244702" w:rsidP="00244702">
            <w:pPr>
              <w:pStyle w:val="NormalnyWeb"/>
              <w:jc w:val="center"/>
              <w:rPr>
                <w:rFonts w:asciiTheme="minorHAnsi" w:hAnsiTheme="minorHAnsi" w:cstheme="minorHAnsi"/>
              </w:rPr>
            </w:pPr>
          </w:p>
        </w:tc>
      </w:tr>
      <w:tr w:rsidR="00244702" w:rsidRPr="00BC54C9" w14:paraId="60223A7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3D67A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7BEC3B1"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i/>
                <w:iCs/>
              </w:rPr>
              <w:t>80113</w:t>
            </w:r>
          </w:p>
        </w:tc>
        <w:tc>
          <w:tcPr>
            <w:tcW w:w="222" w:type="pct"/>
            <w:tcBorders>
              <w:top w:val="outset" w:sz="6" w:space="0" w:color="000000"/>
              <w:left w:val="outset" w:sz="6" w:space="0" w:color="000000"/>
              <w:bottom w:val="outset" w:sz="6" w:space="0" w:color="000000"/>
              <w:right w:val="outset" w:sz="6" w:space="0" w:color="000000"/>
            </w:tcBorders>
          </w:tcPr>
          <w:p w14:paraId="2C663C89"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92D2870"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i/>
                <w:iCs/>
              </w:rPr>
              <w:t>Dowożenie uczniów do szkół</w:t>
            </w:r>
          </w:p>
        </w:tc>
        <w:tc>
          <w:tcPr>
            <w:tcW w:w="526" w:type="pct"/>
            <w:tcBorders>
              <w:top w:val="outset" w:sz="6" w:space="0" w:color="000000"/>
              <w:left w:val="outset" w:sz="6" w:space="0" w:color="000000"/>
              <w:bottom w:val="outset" w:sz="6" w:space="0" w:color="000000"/>
              <w:right w:val="outset" w:sz="6" w:space="0" w:color="000000"/>
            </w:tcBorders>
          </w:tcPr>
          <w:p w14:paraId="04753445" w14:textId="4406871C" w:rsidR="00244702" w:rsidRPr="00142BA0" w:rsidRDefault="00244702" w:rsidP="00244702">
            <w:pPr>
              <w:pStyle w:val="NormalnyWeb"/>
              <w:jc w:val="center"/>
              <w:rPr>
                <w:rFonts w:asciiTheme="minorHAnsi" w:hAnsiTheme="minorHAnsi" w:cstheme="minorHAnsi"/>
                <w:i/>
                <w:iCs/>
              </w:rPr>
            </w:pPr>
            <w:r w:rsidRPr="00142BA0">
              <w:rPr>
                <w:rFonts w:asciiTheme="minorHAnsi" w:hAnsiTheme="minorHAnsi" w:cstheme="minorHAnsi"/>
                <w:i/>
                <w:iCs/>
              </w:rPr>
              <w:t>470.500,00</w:t>
            </w:r>
          </w:p>
        </w:tc>
        <w:tc>
          <w:tcPr>
            <w:tcW w:w="526" w:type="pct"/>
            <w:tcBorders>
              <w:top w:val="outset" w:sz="6" w:space="0" w:color="000000"/>
              <w:left w:val="outset" w:sz="6" w:space="0" w:color="000000"/>
              <w:bottom w:val="outset" w:sz="6" w:space="0" w:color="000000"/>
              <w:right w:val="outset" w:sz="6" w:space="0" w:color="000000"/>
            </w:tcBorders>
          </w:tcPr>
          <w:p w14:paraId="1F62FDE8" w14:textId="497A1A02" w:rsidR="00244702" w:rsidRPr="00142BA0" w:rsidRDefault="00244702" w:rsidP="00244702">
            <w:pPr>
              <w:pStyle w:val="NormalnyWeb"/>
              <w:jc w:val="center"/>
              <w:rPr>
                <w:rFonts w:asciiTheme="minorHAnsi" w:hAnsiTheme="minorHAnsi" w:cstheme="minorHAnsi"/>
                <w:i/>
                <w:iCs/>
              </w:rPr>
            </w:pPr>
            <w:r w:rsidRPr="00142BA0">
              <w:rPr>
                <w:rFonts w:asciiTheme="minorHAnsi" w:hAnsiTheme="minorHAnsi" w:cstheme="minorHAnsi"/>
                <w:i/>
                <w:iCs/>
              </w:rPr>
              <w:t>422.974,48</w:t>
            </w:r>
          </w:p>
        </w:tc>
        <w:tc>
          <w:tcPr>
            <w:tcW w:w="422" w:type="pct"/>
            <w:tcBorders>
              <w:top w:val="outset" w:sz="6" w:space="0" w:color="000000"/>
              <w:left w:val="outset" w:sz="6" w:space="0" w:color="000000"/>
              <w:bottom w:val="outset" w:sz="6" w:space="0" w:color="000000"/>
              <w:right w:val="outset" w:sz="6" w:space="0" w:color="000000"/>
            </w:tcBorders>
          </w:tcPr>
          <w:p w14:paraId="33B361A8" w14:textId="6C449A96" w:rsidR="00244702" w:rsidRPr="00142BA0" w:rsidRDefault="00244702" w:rsidP="00244702">
            <w:pPr>
              <w:pStyle w:val="NormalnyWeb"/>
              <w:jc w:val="center"/>
              <w:rPr>
                <w:rFonts w:asciiTheme="minorHAnsi" w:hAnsiTheme="minorHAnsi" w:cstheme="minorHAnsi"/>
                <w:i/>
                <w:iCs/>
              </w:rPr>
            </w:pPr>
            <w:r w:rsidRPr="00142BA0">
              <w:rPr>
                <w:rFonts w:asciiTheme="minorHAnsi" w:hAnsiTheme="minorHAnsi" w:cstheme="minorHAnsi"/>
                <w:i/>
                <w:iCs/>
              </w:rPr>
              <w:t>89,90</w:t>
            </w:r>
          </w:p>
        </w:tc>
        <w:tc>
          <w:tcPr>
            <w:tcW w:w="526" w:type="pct"/>
            <w:tcBorders>
              <w:top w:val="outset" w:sz="6" w:space="0" w:color="000000"/>
              <w:left w:val="outset" w:sz="6" w:space="0" w:color="000000"/>
              <w:bottom w:val="outset" w:sz="6" w:space="0" w:color="000000"/>
              <w:right w:val="outset" w:sz="6" w:space="0" w:color="000000"/>
            </w:tcBorders>
          </w:tcPr>
          <w:p w14:paraId="03B6429A" w14:textId="0E962983" w:rsidR="00244702" w:rsidRPr="00BC54C9" w:rsidRDefault="00244702" w:rsidP="00244702">
            <w:pPr>
              <w:pStyle w:val="NormalnyWeb"/>
              <w:jc w:val="center"/>
              <w:rPr>
                <w:rFonts w:asciiTheme="minorHAnsi" w:hAnsiTheme="minorHAnsi" w:cstheme="minorHAnsi"/>
                <w:i/>
              </w:rPr>
            </w:pPr>
            <w:r w:rsidRPr="00142BA0">
              <w:rPr>
                <w:rFonts w:asciiTheme="minorHAnsi" w:hAnsiTheme="minorHAnsi" w:cstheme="minorHAnsi"/>
                <w:i/>
                <w:iCs/>
              </w:rPr>
              <w:t>470.500,00</w:t>
            </w:r>
          </w:p>
        </w:tc>
        <w:tc>
          <w:tcPr>
            <w:tcW w:w="526" w:type="pct"/>
            <w:tcBorders>
              <w:top w:val="outset" w:sz="6" w:space="0" w:color="000000"/>
              <w:left w:val="outset" w:sz="6" w:space="0" w:color="000000"/>
              <w:bottom w:val="outset" w:sz="6" w:space="0" w:color="000000"/>
              <w:right w:val="outset" w:sz="6" w:space="0" w:color="000000"/>
            </w:tcBorders>
          </w:tcPr>
          <w:p w14:paraId="0225B5E3" w14:textId="31C351E5" w:rsidR="00244702" w:rsidRPr="00BC54C9" w:rsidRDefault="00244702" w:rsidP="00244702">
            <w:pPr>
              <w:pStyle w:val="NormalnyWeb"/>
              <w:jc w:val="center"/>
              <w:rPr>
                <w:rFonts w:asciiTheme="minorHAnsi" w:hAnsiTheme="minorHAnsi" w:cstheme="minorHAnsi"/>
                <w:i/>
              </w:rPr>
            </w:pPr>
            <w:r w:rsidRPr="00142BA0">
              <w:rPr>
                <w:rFonts w:asciiTheme="minorHAnsi" w:hAnsiTheme="minorHAnsi" w:cstheme="minorHAnsi"/>
                <w:i/>
                <w:iCs/>
              </w:rPr>
              <w:t>422.974,48</w:t>
            </w:r>
          </w:p>
        </w:tc>
        <w:tc>
          <w:tcPr>
            <w:tcW w:w="526" w:type="pct"/>
            <w:tcBorders>
              <w:top w:val="outset" w:sz="6" w:space="0" w:color="000000"/>
              <w:left w:val="outset" w:sz="6" w:space="0" w:color="000000"/>
              <w:bottom w:val="outset" w:sz="6" w:space="0" w:color="000000"/>
              <w:right w:val="outset" w:sz="6" w:space="0" w:color="000000"/>
            </w:tcBorders>
          </w:tcPr>
          <w:p w14:paraId="7BBF71D2" w14:textId="1529466A"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A7E7382" w14:textId="68B4CEC3"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r>
      <w:tr w:rsidR="00244702" w:rsidRPr="00BC54C9" w14:paraId="17549FF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C2A956B"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B2F2B4"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415AC25"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E79EF97"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E96047" w14:textId="77777777" w:rsidR="00244702" w:rsidRPr="00BC54C9" w:rsidRDefault="00244702" w:rsidP="00244702">
            <w:pPr>
              <w:pStyle w:val="NormalnyWeb"/>
              <w:jc w:val="center"/>
              <w:rPr>
                <w:rFonts w:asciiTheme="minorHAnsi" w:hAnsiTheme="minorHAnsi" w:cstheme="minorHAnsi"/>
                <w:i/>
                <w:iCs/>
              </w:rPr>
            </w:pPr>
          </w:p>
        </w:tc>
        <w:tc>
          <w:tcPr>
            <w:tcW w:w="526" w:type="pct"/>
            <w:tcBorders>
              <w:top w:val="outset" w:sz="6" w:space="0" w:color="000000"/>
              <w:left w:val="outset" w:sz="6" w:space="0" w:color="000000"/>
              <w:bottom w:val="outset" w:sz="6" w:space="0" w:color="000000"/>
              <w:right w:val="outset" w:sz="6" w:space="0" w:color="000000"/>
            </w:tcBorders>
          </w:tcPr>
          <w:p w14:paraId="621F5756" w14:textId="77777777" w:rsidR="00244702" w:rsidRPr="00BC54C9" w:rsidRDefault="00244702" w:rsidP="00244702">
            <w:pPr>
              <w:pStyle w:val="NormalnyWeb"/>
              <w:jc w:val="center"/>
              <w:rPr>
                <w:rFonts w:asciiTheme="minorHAnsi" w:hAnsiTheme="minorHAnsi" w:cstheme="minorHAnsi"/>
                <w:i/>
                <w:iCs/>
              </w:rPr>
            </w:pPr>
          </w:p>
        </w:tc>
        <w:tc>
          <w:tcPr>
            <w:tcW w:w="422" w:type="pct"/>
            <w:tcBorders>
              <w:top w:val="outset" w:sz="6" w:space="0" w:color="000000"/>
              <w:left w:val="outset" w:sz="6" w:space="0" w:color="000000"/>
              <w:bottom w:val="outset" w:sz="6" w:space="0" w:color="000000"/>
              <w:right w:val="outset" w:sz="6" w:space="0" w:color="000000"/>
            </w:tcBorders>
          </w:tcPr>
          <w:p w14:paraId="67666C62" w14:textId="77777777" w:rsidR="00244702" w:rsidRPr="00BC54C9" w:rsidRDefault="00244702" w:rsidP="00244702">
            <w:pPr>
              <w:pStyle w:val="NormalnyWeb"/>
              <w:jc w:val="center"/>
              <w:rPr>
                <w:rFonts w:asciiTheme="minorHAnsi" w:hAnsiTheme="minorHAnsi" w:cstheme="minorHAnsi"/>
                <w:i/>
                <w:iCs/>
              </w:rPr>
            </w:pPr>
          </w:p>
        </w:tc>
        <w:tc>
          <w:tcPr>
            <w:tcW w:w="526" w:type="pct"/>
            <w:tcBorders>
              <w:top w:val="outset" w:sz="6" w:space="0" w:color="000000"/>
              <w:left w:val="outset" w:sz="6" w:space="0" w:color="000000"/>
              <w:bottom w:val="outset" w:sz="6" w:space="0" w:color="000000"/>
              <w:right w:val="outset" w:sz="6" w:space="0" w:color="000000"/>
            </w:tcBorders>
          </w:tcPr>
          <w:p w14:paraId="5F58EC40"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6C4EBB"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1542F5"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B6A7EA" w14:textId="77777777" w:rsidR="00244702" w:rsidRPr="00BC54C9" w:rsidRDefault="00244702" w:rsidP="00244702">
            <w:pPr>
              <w:pStyle w:val="NormalnyWeb"/>
              <w:jc w:val="center"/>
              <w:rPr>
                <w:rFonts w:asciiTheme="minorHAnsi" w:hAnsiTheme="minorHAnsi" w:cstheme="minorHAnsi"/>
              </w:rPr>
            </w:pPr>
          </w:p>
        </w:tc>
      </w:tr>
      <w:tr w:rsidR="00244702" w:rsidRPr="00BC54C9" w14:paraId="4B61CC37" w14:textId="77777777" w:rsidTr="006A3C5B">
        <w:trPr>
          <w:trHeight w:val="597"/>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89860C"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AE8407E"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AFEFC36"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331E86A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5215345" w14:textId="59DD946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470.500,00</w:t>
            </w:r>
          </w:p>
        </w:tc>
        <w:tc>
          <w:tcPr>
            <w:tcW w:w="526" w:type="pct"/>
            <w:tcBorders>
              <w:top w:val="outset" w:sz="6" w:space="0" w:color="000000"/>
              <w:left w:val="outset" w:sz="6" w:space="0" w:color="000000"/>
              <w:bottom w:val="outset" w:sz="6" w:space="0" w:color="000000"/>
              <w:right w:val="outset" w:sz="6" w:space="0" w:color="000000"/>
            </w:tcBorders>
          </w:tcPr>
          <w:p w14:paraId="5A844F4A" w14:textId="7DA8A7D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422.974,48</w:t>
            </w:r>
          </w:p>
        </w:tc>
        <w:tc>
          <w:tcPr>
            <w:tcW w:w="422" w:type="pct"/>
            <w:tcBorders>
              <w:top w:val="outset" w:sz="6" w:space="0" w:color="000000"/>
              <w:left w:val="outset" w:sz="6" w:space="0" w:color="000000"/>
              <w:bottom w:val="outset" w:sz="6" w:space="0" w:color="000000"/>
              <w:right w:val="outset" w:sz="6" w:space="0" w:color="000000"/>
            </w:tcBorders>
          </w:tcPr>
          <w:p w14:paraId="20E29FD4" w14:textId="65A00D5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89,90</w:t>
            </w:r>
          </w:p>
        </w:tc>
        <w:tc>
          <w:tcPr>
            <w:tcW w:w="526" w:type="pct"/>
            <w:tcBorders>
              <w:top w:val="outset" w:sz="6" w:space="0" w:color="000000"/>
              <w:left w:val="outset" w:sz="6" w:space="0" w:color="000000"/>
              <w:bottom w:val="outset" w:sz="6" w:space="0" w:color="000000"/>
              <w:right w:val="outset" w:sz="6" w:space="0" w:color="000000"/>
            </w:tcBorders>
          </w:tcPr>
          <w:p w14:paraId="311A489B" w14:textId="2D2986B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470.500,00</w:t>
            </w:r>
          </w:p>
        </w:tc>
        <w:tc>
          <w:tcPr>
            <w:tcW w:w="526" w:type="pct"/>
            <w:tcBorders>
              <w:top w:val="outset" w:sz="6" w:space="0" w:color="000000"/>
              <w:left w:val="outset" w:sz="6" w:space="0" w:color="000000"/>
              <w:bottom w:val="outset" w:sz="6" w:space="0" w:color="000000"/>
              <w:right w:val="outset" w:sz="6" w:space="0" w:color="000000"/>
            </w:tcBorders>
          </w:tcPr>
          <w:p w14:paraId="58602BD0" w14:textId="2D223A7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422.974,48</w:t>
            </w:r>
          </w:p>
        </w:tc>
        <w:tc>
          <w:tcPr>
            <w:tcW w:w="526" w:type="pct"/>
            <w:tcBorders>
              <w:top w:val="outset" w:sz="6" w:space="0" w:color="000000"/>
              <w:left w:val="outset" w:sz="6" w:space="0" w:color="000000"/>
              <w:bottom w:val="outset" w:sz="6" w:space="0" w:color="000000"/>
              <w:right w:val="outset" w:sz="6" w:space="0" w:color="000000"/>
            </w:tcBorders>
          </w:tcPr>
          <w:p w14:paraId="7C7DABAB" w14:textId="7B6CEDB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C2FA88B" w14:textId="1CE7C43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15366B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E42D3B"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A7DC5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7BCE062"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3F8D3DD"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E48AF8"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B42317"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B2D86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2510AF"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FDC991"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2A77CC"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42A8D3" w14:textId="77777777" w:rsidR="00244702" w:rsidRPr="00BC54C9" w:rsidRDefault="00244702" w:rsidP="00244702">
            <w:pPr>
              <w:pStyle w:val="NormalnyWeb"/>
              <w:jc w:val="center"/>
              <w:rPr>
                <w:rFonts w:asciiTheme="minorHAnsi" w:hAnsiTheme="minorHAnsi" w:cstheme="minorHAnsi"/>
              </w:rPr>
            </w:pPr>
          </w:p>
        </w:tc>
      </w:tr>
      <w:tr w:rsidR="00244702" w:rsidRPr="00BC54C9" w14:paraId="5710875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7985FEF"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BA52B91" w14:textId="77777777" w:rsidR="00244702" w:rsidRPr="00BC54C9" w:rsidRDefault="00244702" w:rsidP="00244702">
            <w:pPr>
              <w:pStyle w:val="NormalnyWeb"/>
              <w:jc w:val="center"/>
              <w:rPr>
                <w:rFonts w:asciiTheme="minorHAnsi" w:hAnsiTheme="minorHAnsi" w:cstheme="minorHAnsi"/>
                <w:i/>
                <w:iCs/>
              </w:rPr>
            </w:pPr>
            <w:r w:rsidRPr="00BC54C9">
              <w:rPr>
                <w:rFonts w:asciiTheme="minorHAnsi" w:hAnsiTheme="minorHAnsi" w:cstheme="minorHAnsi"/>
                <w:i/>
                <w:iCs/>
              </w:rPr>
              <w:t>80117</w:t>
            </w:r>
          </w:p>
        </w:tc>
        <w:tc>
          <w:tcPr>
            <w:tcW w:w="222" w:type="pct"/>
            <w:tcBorders>
              <w:top w:val="outset" w:sz="6" w:space="0" w:color="000000"/>
              <w:left w:val="outset" w:sz="6" w:space="0" w:color="000000"/>
              <w:bottom w:val="outset" w:sz="6" w:space="0" w:color="000000"/>
              <w:right w:val="outset" w:sz="6" w:space="0" w:color="000000"/>
            </w:tcBorders>
          </w:tcPr>
          <w:p w14:paraId="2A85280D" w14:textId="77777777" w:rsidR="00244702" w:rsidRPr="00BC54C9" w:rsidRDefault="00244702" w:rsidP="00244702">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515E5469" w14:textId="77777777" w:rsidR="00244702" w:rsidRPr="00BC54C9" w:rsidRDefault="00244702" w:rsidP="00244702">
            <w:pPr>
              <w:pStyle w:val="NormalnyWeb"/>
              <w:rPr>
                <w:rFonts w:asciiTheme="minorHAnsi" w:hAnsiTheme="minorHAnsi" w:cstheme="minorHAnsi"/>
                <w:i/>
                <w:iCs/>
              </w:rPr>
            </w:pPr>
            <w:r w:rsidRPr="00BC54C9">
              <w:rPr>
                <w:rFonts w:asciiTheme="minorHAnsi" w:hAnsiTheme="minorHAnsi" w:cstheme="minorHAnsi"/>
                <w:i/>
                <w:iCs/>
              </w:rPr>
              <w:t xml:space="preserve">Branżowe szkoły I </w:t>
            </w:r>
            <w:proofErr w:type="spellStart"/>
            <w:r w:rsidRPr="00BC54C9">
              <w:rPr>
                <w:rFonts w:asciiTheme="minorHAnsi" w:hAnsiTheme="minorHAnsi" w:cstheme="minorHAnsi"/>
                <w:i/>
                <w:iCs/>
              </w:rPr>
              <w:t>i</w:t>
            </w:r>
            <w:proofErr w:type="spellEnd"/>
            <w:r w:rsidRPr="00BC54C9">
              <w:rPr>
                <w:rFonts w:asciiTheme="minorHAnsi" w:hAnsiTheme="minorHAnsi" w:cstheme="minorHAnsi"/>
                <w:i/>
                <w:iCs/>
              </w:rPr>
              <w:t xml:space="preserve"> II stopnia</w:t>
            </w:r>
          </w:p>
        </w:tc>
        <w:tc>
          <w:tcPr>
            <w:tcW w:w="526" w:type="pct"/>
            <w:tcBorders>
              <w:top w:val="outset" w:sz="6" w:space="0" w:color="000000"/>
              <w:left w:val="outset" w:sz="6" w:space="0" w:color="000000"/>
              <w:bottom w:val="outset" w:sz="6" w:space="0" w:color="000000"/>
              <w:right w:val="outset" w:sz="6" w:space="0" w:color="000000"/>
            </w:tcBorders>
          </w:tcPr>
          <w:p w14:paraId="2AD92A3F" w14:textId="792CA2E4"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367.282,00</w:t>
            </w:r>
          </w:p>
        </w:tc>
        <w:tc>
          <w:tcPr>
            <w:tcW w:w="526" w:type="pct"/>
            <w:tcBorders>
              <w:top w:val="outset" w:sz="6" w:space="0" w:color="000000"/>
              <w:left w:val="outset" w:sz="6" w:space="0" w:color="000000"/>
              <w:bottom w:val="outset" w:sz="6" w:space="0" w:color="000000"/>
              <w:right w:val="outset" w:sz="6" w:space="0" w:color="000000"/>
            </w:tcBorders>
          </w:tcPr>
          <w:p w14:paraId="68366E27" w14:textId="69586967"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321.506,10</w:t>
            </w:r>
          </w:p>
        </w:tc>
        <w:tc>
          <w:tcPr>
            <w:tcW w:w="422" w:type="pct"/>
            <w:tcBorders>
              <w:top w:val="outset" w:sz="6" w:space="0" w:color="000000"/>
              <w:left w:val="outset" w:sz="6" w:space="0" w:color="000000"/>
              <w:bottom w:val="outset" w:sz="6" w:space="0" w:color="000000"/>
              <w:right w:val="outset" w:sz="6" w:space="0" w:color="000000"/>
            </w:tcBorders>
          </w:tcPr>
          <w:p w14:paraId="0B2CC203" w14:textId="5046709F"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87,54</w:t>
            </w:r>
          </w:p>
        </w:tc>
        <w:tc>
          <w:tcPr>
            <w:tcW w:w="526" w:type="pct"/>
            <w:tcBorders>
              <w:top w:val="outset" w:sz="6" w:space="0" w:color="000000"/>
              <w:left w:val="outset" w:sz="6" w:space="0" w:color="000000"/>
              <w:bottom w:val="outset" w:sz="6" w:space="0" w:color="000000"/>
              <w:right w:val="outset" w:sz="6" w:space="0" w:color="000000"/>
            </w:tcBorders>
          </w:tcPr>
          <w:p w14:paraId="4F1B9986" w14:textId="7C675D19"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367.282,00</w:t>
            </w:r>
          </w:p>
        </w:tc>
        <w:tc>
          <w:tcPr>
            <w:tcW w:w="526" w:type="pct"/>
            <w:tcBorders>
              <w:top w:val="outset" w:sz="6" w:space="0" w:color="000000"/>
              <w:left w:val="outset" w:sz="6" w:space="0" w:color="000000"/>
              <w:bottom w:val="outset" w:sz="6" w:space="0" w:color="000000"/>
              <w:right w:val="outset" w:sz="6" w:space="0" w:color="000000"/>
            </w:tcBorders>
          </w:tcPr>
          <w:p w14:paraId="70DD7880" w14:textId="246B7328"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321.506,10</w:t>
            </w:r>
          </w:p>
        </w:tc>
        <w:tc>
          <w:tcPr>
            <w:tcW w:w="526" w:type="pct"/>
            <w:tcBorders>
              <w:top w:val="outset" w:sz="6" w:space="0" w:color="000000"/>
              <w:left w:val="outset" w:sz="6" w:space="0" w:color="000000"/>
              <w:bottom w:val="outset" w:sz="6" w:space="0" w:color="000000"/>
              <w:right w:val="outset" w:sz="6" w:space="0" w:color="000000"/>
            </w:tcBorders>
          </w:tcPr>
          <w:p w14:paraId="7B64C9FF" w14:textId="38EEBB07"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64A63372" w14:textId="3989BF34"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w:t>
            </w:r>
          </w:p>
        </w:tc>
      </w:tr>
      <w:tr w:rsidR="00244702" w:rsidRPr="00BC54C9" w14:paraId="402FC54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24CFC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44B1FC"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96CC119"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C38D0E5"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B2C1D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C387CF"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63DF234"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81A53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ABC6E2"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F9A3C4"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0C83FA" w14:textId="77777777" w:rsidR="00244702" w:rsidRPr="00BC54C9" w:rsidRDefault="00244702" w:rsidP="00244702">
            <w:pPr>
              <w:pStyle w:val="NormalnyWeb"/>
              <w:jc w:val="center"/>
              <w:rPr>
                <w:rFonts w:asciiTheme="minorHAnsi" w:hAnsiTheme="minorHAnsi" w:cstheme="minorHAnsi"/>
              </w:rPr>
            </w:pPr>
          </w:p>
        </w:tc>
      </w:tr>
      <w:tr w:rsidR="00244702" w:rsidRPr="00BC54C9" w14:paraId="06D7067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3AFAB6E"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5059C1"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68FFCD4"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0CE3484E"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06599269" w14:textId="31F9940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355270DB" w14:textId="69C1A47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12.114,20</w:t>
            </w:r>
          </w:p>
        </w:tc>
        <w:tc>
          <w:tcPr>
            <w:tcW w:w="422" w:type="pct"/>
            <w:tcBorders>
              <w:top w:val="outset" w:sz="6" w:space="0" w:color="000000"/>
              <w:left w:val="outset" w:sz="6" w:space="0" w:color="000000"/>
              <w:bottom w:val="outset" w:sz="6" w:space="0" w:color="000000"/>
              <w:right w:val="outset" w:sz="6" w:space="0" w:color="000000"/>
            </w:tcBorders>
          </w:tcPr>
          <w:p w14:paraId="36C04991" w14:textId="12A3D86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86,53</w:t>
            </w:r>
          </w:p>
        </w:tc>
        <w:tc>
          <w:tcPr>
            <w:tcW w:w="526" w:type="pct"/>
            <w:tcBorders>
              <w:top w:val="outset" w:sz="6" w:space="0" w:color="000000"/>
              <w:left w:val="outset" w:sz="6" w:space="0" w:color="000000"/>
              <w:bottom w:val="outset" w:sz="6" w:space="0" w:color="000000"/>
              <w:right w:val="outset" w:sz="6" w:space="0" w:color="000000"/>
            </w:tcBorders>
          </w:tcPr>
          <w:p w14:paraId="09D30882" w14:textId="492D8EB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7FFA2BFA" w14:textId="73C9ADE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12.114,20</w:t>
            </w:r>
          </w:p>
        </w:tc>
        <w:tc>
          <w:tcPr>
            <w:tcW w:w="526" w:type="pct"/>
            <w:tcBorders>
              <w:top w:val="outset" w:sz="6" w:space="0" w:color="000000"/>
              <w:left w:val="outset" w:sz="6" w:space="0" w:color="000000"/>
              <w:bottom w:val="outset" w:sz="6" w:space="0" w:color="000000"/>
              <w:right w:val="outset" w:sz="6" w:space="0" w:color="000000"/>
            </w:tcBorders>
          </w:tcPr>
          <w:p w14:paraId="3B762456" w14:textId="7479088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E5CBD4D" w14:textId="624A012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6D7CCB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21F043B"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F2037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17C5A6E"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0AA60927"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EB9D2D2" w14:textId="056F48E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219.590,00</w:t>
            </w:r>
          </w:p>
        </w:tc>
        <w:tc>
          <w:tcPr>
            <w:tcW w:w="526" w:type="pct"/>
            <w:tcBorders>
              <w:top w:val="outset" w:sz="6" w:space="0" w:color="000000"/>
              <w:left w:val="outset" w:sz="6" w:space="0" w:color="000000"/>
              <w:bottom w:val="outset" w:sz="6" w:space="0" w:color="000000"/>
              <w:right w:val="outset" w:sz="6" w:space="0" w:color="000000"/>
            </w:tcBorders>
          </w:tcPr>
          <w:p w14:paraId="59D977DD" w14:textId="40DA24D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186.834,67</w:t>
            </w:r>
          </w:p>
        </w:tc>
        <w:tc>
          <w:tcPr>
            <w:tcW w:w="422" w:type="pct"/>
            <w:tcBorders>
              <w:top w:val="outset" w:sz="6" w:space="0" w:color="000000"/>
              <w:left w:val="outset" w:sz="6" w:space="0" w:color="000000"/>
              <w:bottom w:val="outset" w:sz="6" w:space="0" w:color="000000"/>
              <w:right w:val="outset" w:sz="6" w:space="0" w:color="000000"/>
            </w:tcBorders>
          </w:tcPr>
          <w:p w14:paraId="06D82E42" w14:textId="0475BD4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85,08</w:t>
            </w:r>
          </w:p>
        </w:tc>
        <w:tc>
          <w:tcPr>
            <w:tcW w:w="526" w:type="pct"/>
            <w:tcBorders>
              <w:top w:val="outset" w:sz="6" w:space="0" w:color="000000"/>
              <w:left w:val="outset" w:sz="6" w:space="0" w:color="000000"/>
              <w:bottom w:val="outset" w:sz="6" w:space="0" w:color="000000"/>
              <w:right w:val="outset" w:sz="6" w:space="0" w:color="000000"/>
            </w:tcBorders>
          </w:tcPr>
          <w:p w14:paraId="2E734CB4" w14:textId="1B20FDB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219.590,00</w:t>
            </w:r>
          </w:p>
        </w:tc>
        <w:tc>
          <w:tcPr>
            <w:tcW w:w="526" w:type="pct"/>
            <w:tcBorders>
              <w:top w:val="outset" w:sz="6" w:space="0" w:color="000000"/>
              <w:left w:val="outset" w:sz="6" w:space="0" w:color="000000"/>
              <w:bottom w:val="outset" w:sz="6" w:space="0" w:color="000000"/>
              <w:right w:val="outset" w:sz="6" w:space="0" w:color="000000"/>
            </w:tcBorders>
          </w:tcPr>
          <w:p w14:paraId="18526E1C" w14:textId="5BB3038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186.834,67</w:t>
            </w:r>
          </w:p>
        </w:tc>
        <w:tc>
          <w:tcPr>
            <w:tcW w:w="526" w:type="pct"/>
            <w:tcBorders>
              <w:top w:val="outset" w:sz="6" w:space="0" w:color="000000"/>
              <w:left w:val="outset" w:sz="6" w:space="0" w:color="000000"/>
              <w:bottom w:val="outset" w:sz="6" w:space="0" w:color="000000"/>
              <w:right w:val="outset" w:sz="6" w:space="0" w:color="000000"/>
            </w:tcBorders>
          </w:tcPr>
          <w:p w14:paraId="2D56DE0C" w14:textId="4C1C3A9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8913CD6" w14:textId="06B40F5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2BC1FD8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FD53C6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7B36F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BF8DC75"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652E1A7E"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34BB3123" w14:textId="3315C20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14.632,00</w:t>
            </w:r>
          </w:p>
        </w:tc>
        <w:tc>
          <w:tcPr>
            <w:tcW w:w="526" w:type="pct"/>
            <w:tcBorders>
              <w:top w:val="outset" w:sz="6" w:space="0" w:color="000000"/>
              <w:left w:val="outset" w:sz="6" w:space="0" w:color="000000"/>
              <w:bottom w:val="outset" w:sz="6" w:space="0" w:color="000000"/>
              <w:right w:val="outset" w:sz="6" w:space="0" w:color="000000"/>
            </w:tcBorders>
          </w:tcPr>
          <w:p w14:paraId="0C58CBA2" w14:textId="37682D4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14.631,72</w:t>
            </w:r>
          </w:p>
        </w:tc>
        <w:tc>
          <w:tcPr>
            <w:tcW w:w="422" w:type="pct"/>
            <w:tcBorders>
              <w:top w:val="outset" w:sz="6" w:space="0" w:color="000000"/>
              <w:left w:val="outset" w:sz="6" w:space="0" w:color="000000"/>
              <w:bottom w:val="outset" w:sz="6" w:space="0" w:color="000000"/>
              <w:right w:val="outset" w:sz="6" w:space="0" w:color="000000"/>
            </w:tcBorders>
          </w:tcPr>
          <w:p w14:paraId="4588B701" w14:textId="56E180F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8E18133" w14:textId="7D9AC03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14.632,00</w:t>
            </w:r>
          </w:p>
        </w:tc>
        <w:tc>
          <w:tcPr>
            <w:tcW w:w="526" w:type="pct"/>
            <w:tcBorders>
              <w:top w:val="outset" w:sz="6" w:space="0" w:color="000000"/>
              <w:left w:val="outset" w:sz="6" w:space="0" w:color="000000"/>
              <w:bottom w:val="outset" w:sz="6" w:space="0" w:color="000000"/>
              <w:right w:val="outset" w:sz="6" w:space="0" w:color="000000"/>
            </w:tcBorders>
          </w:tcPr>
          <w:p w14:paraId="6E264137" w14:textId="34CCA89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14.631,72</w:t>
            </w:r>
          </w:p>
        </w:tc>
        <w:tc>
          <w:tcPr>
            <w:tcW w:w="526" w:type="pct"/>
            <w:tcBorders>
              <w:top w:val="outset" w:sz="6" w:space="0" w:color="000000"/>
              <w:left w:val="outset" w:sz="6" w:space="0" w:color="000000"/>
              <w:bottom w:val="outset" w:sz="6" w:space="0" w:color="000000"/>
              <w:right w:val="outset" w:sz="6" w:space="0" w:color="000000"/>
            </w:tcBorders>
          </w:tcPr>
          <w:p w14:paraId="4CA0C3F4" w14:textId="71FFCC5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8A53E9" w14:textId="44BCF6D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7D8138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28868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BEACE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2FB35E4"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A4F32D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B5F0340" w14:textId="2C6EC0A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42.500,00</w:t>
            </w:r>
          </w:p>
        </w:tc>
        <w:tc>
          <w:tcPr>
            <w:tcW w:w="526" w:type="pct"/>
            <w:tcBorders>
              <w:top w:val="outset" w:sz="6" w:space="0" w:color="000000"/>
              <w:left w:val="outset" w:sz="6" w:space="0" w:color="000000"/>
              <w:bottom w:val="outset" w:sz="6" w:space="0" w:color="000000"/>
              <w:right w:val="outset" w:sz="6" w:space="0" w:color="000000"/>
            </w:tcBorders>
          </w:tcPr>
          <w:p w14:paraId="070CAC95" w14:textId="202E40D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35.687,28</w:t>
            </w:r>
          </w:p>
        </w:tc>
        <w:tc>
          <w:tcPr>
            <w:tcW w:w="422" w:type="pct"/>
            <w:tcBorders>
              <w:top w:val="outset" w:sz="6" w:space="0" w:color="000000"/>
              <w:left w:val="outset" w:sz="6" w:space="0" w:color="000000"/>
              <w:bottom w:val="outset" w:sz="6" w:space="0" w:color="000000"/>
              <w:right w:val="outset" w:sz="6" w:space="0" w:color="000000"/>
            </w:tcBorders>
          </w:tcPr>
          <w:p w14:paraId="0C458D33" w14:textId="041FBAA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83,97</w:t>
            </w:r>
          </w:p>
        </w:tc>
        <w:tc>
          <w:tcPr>
            <w:tcW w:w="526" w:type="pct"/>
            <w:tcBorders>
              <w:top w:val="outset" w:sz="6" w:space="0" w:color="000000"/>
              <w:left w:val="outset" w:sz="6" w:space="0" w:color="000000"/>
              <w:bottom w:val="outset" w:sz="6" w:space="0" w:color="000000"/>
              <w:right w:val="outset" w:sz="6" w:space="0" w:color="000000"/>
            </w:tcBorders>
          </w:tcPr>
          <w:p w14:paraId="6346926D" w14:textId="2A6D768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42.500,00</w:t>
            </w:r>
          </w:p>
        </w:tc>
        <w:tc>
          <w:tcPr>
            <w:tcW w:w="526" w:type="pct"/>
            <w:tcBorders>
              <w:top w:val="outset" w:sz="6" w:space="0" w:color="000000"/>
              <w:left w:val="outset" w:sz="6" w:space="0" w:color="000000"/>
              <w:bottom w:val="outset" w:sz="6" w:space="0" w:color="000000"/>
              <w:right w:val="outset" w:sz="6" w:space="0" w:color="000000"/>
            </w:tcBorders>
          </w:tcPr>
          <w:p w14:paraId="256C4294" w14:textId="4468538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35.687,28</w:t>
            </w:r>
          </w:p>
        </w:tc>
        <w:tc>
          <w:tcPr>
            <w:tcW w:w="526" w:type="pct"/>
            <w:tcBorders>
              <w:top w:val="outset" w:sz="6" w:space="0" w:color="000000"/>
              <w:left w:val="outset" w:sz="6" w:space="0" w:color="000000"/>
              <w:bottom w:val="outset" w:sz="6" w:space="0" w:color="000000"/>
              <w:right w:val="outset" w:sz="6" w:space="0" w:color="000000"/>
            </w:tcBorders>
          </w:tcPr>
          <w:p w14:paraId="4542FF95" w14:textId="7D4F865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53CC79" w14:textId="20564A1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BE6D00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771E62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97444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123370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3F02DC4A"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w:t>
            </w:r>
            <w:r w:rsidRPr="00BC54C9">
              <w:rPr>
                <w:rFonts w:asciiTheme="minorHAnsi" w:hAnsiTheme="minorHAnsi" w:cstheme="minorHAnsi"/>
              </w:rPr>
              <w:lastRenderedPageBreak/>
              <w:t>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6BC9C711" w14:textId="110BA75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lastRenderedPageBreak/>
              <w:t>7.460,00</w:t>
            </w:r>
          </w:p>
        </w:tc>
        <w:tc>
          <w:tcPr>
            <w:tcW w:w="526" w:type="pct"/>
            <w:tcBorders>
              <w:top w:val="outset" w:sz="6" w:space="0" w:color="000000"/>
              <w:left w:val="outset" w:sz="6" w:space="0" w:color="000000"/>
              <w:bottom w:val="outset" w:sz="6" w:space="0" w:color="000000"/>
              <w:right w:val="outset" w:sz="6" w:space="0" w:color="000000"/>
            </w:tcBorders>
          </w:tcPr>
          <w:p w14:paraId="36E6C7B8" w14:textId="7B27763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4.200,83</w:t>
            </w:r>
          </w:p>
        </w:tc>
        <w:tc>
          <w:tcPr>
            <w:tcW w:w="422" w:type="pct"/>
            <w:tcBorders>
              <w:top w:val="outset" w:sz="6" w:space="0" w:color="000000"/>
              <w:left w:val="outset" w:sz="6" w:space="0" w:color="000000"/>
              <w:bottom w:val="outset" w:sz="6" w:space="0" w:color="000000"/>
              <w:right w:val="outset" w:sz="6" w:space="0" w:color="000000"/>
            </w:tcBorders>
          </w:tcPr>
          <w:p w14:paraId="4E88B117" w14:textId="023A68D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56,31</w:t>
            </w:r>
          </w:p>
        </w:tc>
        <w:tc>
          <w:tcPr>
            <w:tcW w:w="526" w:type="pct"/>
            <w:tcBorders>
              <w:top w:val="outset" w:sz="6" w:space="0" w:color="000000"/>
              <w:left w:val="outset" w:sz="6" w:space="0" w:color="000000"/>
              <w:bottom w:val="outset" w:sz="6" w:space="0" w:color="000000"/>
              <w:right w:val="outset" w:sz="6" w:space="0" w:color="000000"/>
            </w:tcBorders>
          </w:tcPr>
          <w:p w14:paraId="6CFE91A0" w14:textId="71588CD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7.460,00</w:t>
            </w:r>
          </w:p>
        </w:tc>
        <w:tc>
          <w:tcPr>
            <w:tcW w:w="526" w:type="pct"/>
            <w:tcBorders>
              <w:top w:val="outset" w:sz="6" w:space="0" w:color="000000"/>
              <w:left w:val="outset" w:sz="6" w:space="0" w:color="000000"/>
              <w:bottom w:val="outset" w:sz="6" w:space="0" w:color="000000"/>
              <w:right w:val="outset" w:sz="6" w:space="0" w:color="000000"/>
            </w:tcBorders>
          </w:tcPr>
          <w:p w14:paraId="7D2591E5" w14:textId="6D204CE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4.200,83</w:t>
            </w:r>
          </w:p>
        </w:tc>
        <w:tc>
          <w:tcPr>
            <w:tcW w:w="526" w:type="pct"/>
            <w:tcBorders>
              <w:top w:val="outset" w:sz="6" w:space="0" w:color="000000"/>
              <w:left w:val="outset" w:sz="6" w:space="0" w:color="000000"/>
              <w:bottom w:val="outset" w:sz="6" w:space="0" w:color="000000"/>
              <w:right w:val="outset" w:sz="6" w:space="0" w:color="000000"/>
            </w:tcBorders>
          </w:tcPr>
          <w:p w14:paraId="255AF840" w14:textId="6EE0A15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DF2850B" w14:textId="2965C9E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AD3204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0C6D4D5"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DFF61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8F10DB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42A76617"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B0466EF" w14:textId="1B30108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9.400,00</w:t>
            </w:r>
          </w:p>
        </w:tc>
        <w:tc>
          <w:tcPr>
            <w:tcW w:w="526" w:type="pct"/>
            <w:tcBorders>
              <w:top w:val="outset" w:sz="6" w:space="0" w:color="000000"/>
              <w:left w:val="outset" w:sz="6" w:space="0" w:color="000000"/>
              <w:bottom w:val="outset" w:sz="6" w:space="0" w:color="000000"/>
              <w:right w:val="outset" w:sz="6" w:space="0" w:color="000000"/>
            </w:tcBorders>
          </w:tcPr>
          <w:p w14:paraId="62EDABD9" w14:textId="1BDDB3D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9.159,19</w:t>
            </w:r>
          </w:p>
        </w:tc>
        <w:tc>
          <w:tcPr>
            <w:tcW w:w="422" w:type="pct"/>
            <w:tcBorders>
              <w:top w:val="outset" w:sz="6" w:space="0" w:color="000000"/>
              <w:left w:val="outset" w:sz="6" w:space="0" w:color="000000"/>
              <w:bottom w:val="outset" w:sz="6" w:space="0" w:color="000000"/>
              <w:right w:val="outset" w:sz="6" w:space="0" w:color="000000"/>
            </w:tcBorders>
          </w:tcPr>
          <w:p w14:paraId="52E6998B" w14:textId="317D864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97,44</w:t>
            </w:r>
          </w:p>
        </w:tc>
        <w:tc>
          <w:tcPr>
            <w:tcW w:w="526" w:type="pct"/>
            <w:tcBorders>
              <w:top w:val="outset" w:sz="6" w:space="0" w:color="000000"/>
              <w:left w:val="outset" w:sz="6" w:space="0" w:color="000000"/>
              <w:bottom w:val="outset" w:sz="6" w:space="0" w:color="000000"/>
              <w:right w:val="outset" w:sz="6" w:space="0" w:color="000000"/>
            </w:tcBorders>
          </w:tcPr>
          <w:p w14:paraId="739D510B" w14:textId="0B322AE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9.400,00</w:t>
            </w:r>
          </w:p>
        </w:tc>
        <w:tc>
          <w:tcPr>
            <w:tcW w:w="526" w:type="pct"/>
            <w:tcBorders>
              <w:top w:val="outset" w:sz="6" w:space="0" w:color="000000"/>
              <w:left w:val="outset" w:sz="6" w:space="0" w:color="000000"/>
              <w:bottom w:val="outset" w:sz="6" w:space="0" w:color="000000"/>
              <w:right w:val="outset" w:sz="6" w:space="0" w:color="000000"/>
            </w:tcBorders>
          </w:tcPr>
          <w:p w14:paraId="753B143F" w14:textId="1EA3DD2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9.159,19</w:t>
            </w:r>
          </w:p>
        </w:tc>
        <w:tc>
          <w:tcPr>
            <w:tcW w:w="526" w:type="pct"/>
            <w:tcBorders>
              <w:top w:val="outset" w:sz="6" w:space="0" w:color="000000"/>
              <w:left w:val="outset" w:sz="6" w:space="0" w:color="000000"/>
              <w:bottom w:val="outset" w:sz="6" w:space="0" w:color="000000"/>
              <w:right w:val="outset" w:sz="6" w:space="0" w:color="000000"/>
            </w:tcBorders>
          </w:tcPr>
          <w:p w14:paraId="76849B76" w14:textId="3A9BB28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4CF155" w14:textId="40FF391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D720FF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89E17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9B6960"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92644DE"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4240</w:t>
            </w:r>
          </w:p>
        </w:tc>
        <w:tc>
          <w:tcPr>
            <w:tcW w:w="743" w:type="pct"/>
            <w:tcBorders>
              <w:top w:val="outset" w:sz="6" w:space="0" w:color="000000"/>
              <w:left w:val="outset" w:sz="6" w:space="0" w:color="000000"/>
              <w:bottom w:val="outset" w:sz="6" w:space="0" w:color="000000"/>
              <w:right w:val="outset" w:sz="6" w:space="0" w:color="000000"/>
            </w:tcBorders>
            <w:hideMark/>
          </w:tcPr>
          <w:p w14:paraId="5C2CCCF1"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3DBF20A7" w14:textId="0EF1762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17.600,00</w:t>
            </w:r>
          </w:p>
        </w:tc>
        <w:tc>
          <w:tcPr>
            <w:tcW w:w="526" w:type="pct"/>
            <w:tcBorders>
              <w:top w:val="outset" w:sz="6" w:space="0" w:color="000000"/>
              <w:left w:val="outset" w:sz="6" w:space="0" w:color="000000"/>
              <w:bottom w:val="outset" w:sz="6" w:space="0" w:color="000000"/>
              <w:right w:val="outset" w:sz="6" w:space="0" w:color="000000"/>
            </w:tcBorders>
          </w:tcPr>
          <w:p w14:paraId="68547E1B" w14:textId="08BD130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17.547,80</w:t>
            </w:r>
          </w:p>
        </w:tc>
        <w:tc>
          <w:tcPr>
            <w:tcW w:w="422" w:type="pct"/>
            <w:tcBorders>
              <w:top w:val="outset" w:sz="6" w:space="0" w:color="000000"/>
              <w:left w:val="outset" w:sz="6" w:space="0" w:color="000000"/>
              <w:bottom w:val="outset" w:sz="6" w:space="0" w:color="000000"/>
              <w:right w:val="outset" w:sz="6" w:space="0" w:color="000000"/>
            </w:tcBorders>
          </w:tcPr>
          <w:p w14:paraId="0C76D10A" w14:textId="586583A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99,70</w:t>
            </w:r>
          </w:p>
        </w:tc>
        <w:tc>
          <w:tcPr>
            <w:tcW w:w="526" w:type="pct"/>
            <w:tcBorders>
              <w:top w:val="outset" w:sz="6" w:space="0" w:color="000000"/>
              <w:left w:val="outset" w:sz="6" w:space="0" w:color="000000"/>
              <w:bottom w:val="outset" w:sz="6" w:space="0" w:color="000000"/>
              <w:right w:val="outset" w:sz="6" w:space="0" w:color="000000"/>
            </w:tcBorders>
          </w:tcPr>
          <w:p w14:paraId="453E3071" w14:textId="0F6895E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17.600,00</w:t>
            </w:r>
          </w:p>
        </w:tc>
        <w:tc>
          <w:tcPr>
            <w:tcW w:w="526" w:type="pct"/>
            <w:tcBorders>
              <w:top w:val="outset" w:sz="6" w:space="0" w:color="000000"/>
              <w:left w:val="outset" w:sz="6" w:space="0" w:color="000000"/>
              <w:bottom w:val="outset" w:sz="6" w:space="0" w:color="000000"/>
              <w:right w:val="outset" w:sz="6" w:space="0" w:color="000000"/>
            </w:tcBorders>
          </w:tcPr>
          <w:p w14:paraId="7DD547A6" w14:textId="3A4AE21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17.547,80</w:t>
            </w:r>
          </w:p>
        </w:tc>
        <w:tc>
          <w:tcPr>
            <w:tcW w:w="526" w:type="pct"/>
            <w:tcBorders>
              <w:top w:val="outset" w:sz="6" w:space="0" w:color="000000"/>
              <w:left w:val="outset" w:sz="6" w:space="0" w:color="000000"/>
              <w:bottom w:val="outset" w:sz="6" w:space="0" w:color="000000"/>
              <w:right w:val="outset" w:sz="6" w:space="0" w:color="000000"/>
            </w:tcBorders>
          </w:tcPr>
          <w:p w14:paraId="7A2A9B05" w14:textId="021C7FA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F8A086D" w14:textId="1A3E44E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D52262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BDA824B"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C546E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33D9C41"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5DA03404"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65F86574" w14:textId="7242E0B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14.800,00</w:t>
            </w:r>
          </w:p>
        </w:tc>
        <w:tc>
          <w:tcPr>
            <w:tcW w:w="526" w:type="pct"/>
            <w:tcBorders>
              <w:top w:val="outset" w:sz="6" w:space="0" w:color="000000"/>
              <w:left w:val="outset" w:sz="6" w:space="0" w:color="000000"/>
              <w:bottom w:val="outset" w:sz="6" w:space="0" w:color="000000"/>
              <w:right w:val="outset" w:sz="6" w:space="0" w:color="000000"/>
            </w:tcBorders>
          </w:tcPr>
          <w:p w14:paraId="0558F17B" w14:textId="276742A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14.780,89</w:t>
            </w:r>
          </w:p>
        </w:tc>
        <w:tc>
          <w:tcPr>
            <w:tcW w:w="422" w:type="pct"/>
            <w:tcBorders>
              <w:top w:val="outset" w:sz="6" w:space="0" w:color="000000"/>
              <w:left w:val="outset" w:sz="6" w:space="0" w:color="000000"/>
              <w:bottom w:val="outset" w:sz="6" w:space="0" w:color="000000"/>
              <w:right w:val="outset" w:sz="6" w:space="0" w:color="000000"/>
            </w:tcBorders>
          </w:tcPr>
          <w:p w14:paraId="4034A319" w14:textId="75B2C69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99,87</w:t>
            </w:r>
          </w:p>
        </w:tc>
        <w:tc>
          <w:tcPr>
            <w:tcW w:w="526" w:type="pct"/>
            <w:tcBorders>
              <w:top w:val="outset" w:sz="6" w:space="0" w:color="000000"/>
              <w:left w:val="outset" w:sz="6" w:space="0" w:color="000000"/>
              <w:bottom w:val="outset" w:sz="6" w:space="0" w:color="000000"/>
              <w:right w:val="outset" w:sz="6" w:space="0" w:color="000000"/>
            </w:tcBorders>
          </w:tcPr>
          <w:p w14:paraId="3E61BE63" w14:textId="65D0177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14.800,00</w:t>
            </w:r>
          </w:p>
        </w:tc>
        <w:tc>
          <w:tcPr>
            <w:tcW w:w="526" w:type="pct"/>
            <w:tcBorders>
              <w:top w:val="outset" w:sz="6" w:space="0" w:color="000000"/>
              <w:left w:val="outset" w:sz="6" w:space="0" w:color="000000"/>
              <w:bottom w:val="outset" w:sz="6" w:space="0" w:color="000000"/>
              <w:right w:val="outset" w:sz="6" w:space="0" w:color="000000"/>
            </w:tcBorders>
          </w:tcPr>
          <w:p w14:paraId="46D1C0AB" w14:textId="7B2045C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14.780,89</w:t>
            </w:r>
          </w:p>
        </w:tc>
        <w:tc>
          <w:tcPr>
            <w:tcW w:w="526" w:type="pct"/>
            <w:tcBorders>
              <w:top w:val="outset" w:sz="6" w:space="0" w:color="000000"/>
              <w:left w:val="outset" w:sz="6" w:space="0" w:color="000000"/>
              <w:bottom w:val="outset" w:sz="6" w:space="0" w:color="000000"/>
              <w:right w:val="outset" w:sz="6" w:space="0" w:color="000000"/>
            </w:tcBorders>
          </w:tcPr>
          <w:p w14:paraId="77D93EC1" w14:textId="1A59A2E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495BC3" w14:textId="61E737E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C82230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38F5A21"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814615"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36A5FE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32EE1DAD"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3F539E1" w14:textId="647DE99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16.800,00</w:t>
            </w:r>
          </w:p>
        </w:tc>
        <w:tc>
          <w:tcPr>
            <w:tcW w:w="526" w:type="pct"/>
            <w:tcBorders>
              <w:top w:val="outset" w:sz="6" w:space="0" w:color="000000"/>
              <w:left w:val="outset" w:sz="6" w:space="0" w:color="000000"/>
              <w:bottom w:val="outset" w:sz="6" w:space="0" w:color="000000"/>
              <w:right w:val="outset" w:sz="6" w:space="0" w:color="000000"/>
            </w:tcBorders>
          </w:tcPr>
          <w:p w14:paraId="21BA6A3F" w14:textId="589A873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16.228,25</w:t>
            </w:r>
          </w:p>
        </w:tc>
        <w:tc>
          <w:tcPr>
            <w:tcW w:w="422" w:type="pct"/>
            <w:tcBorders>
              <w:top w:val="outset" w:sz="6" w:space="0" w:color="000000"/>
              <w:left w:val="outset" w:sz="6" w:space="0" w:color="000000"/>
              <w:bottom w:val="outset" w:sz="6" w:space="0" w:color="000000"/>
              <w:right w:val="outset" w:sz="6" w:space="0" w:color="000000"/>
            </w:tcBorders>
          </w:tcPr>
          <w:p w14:paraId="078AAFF5" w14:textId="72E2308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96,60</w:t>
            </w:r>
          </w:p>
        </w:tc>
        <w:tc>
          <w:tcPr>
            <w:tcW w:w="526" w:type="pct"/>
            <w:tcBorders>
              <w:top w:val="outset" w:sz="6" w:space="0" w:color="000000"/>
              <w:left w:val="outset" w:sz="6" w:space="0" w:color="000000"/>
              <w:bottom w:val="outset" w:sz="6" w:space="0" w:color="000000"/>
              <w:right w:val="outset" w:sz="6" w:space="0" w:color="000000"/>
            </w:tcBorders>
          </w:tcPr>
          <w:p w14:paraId="6E8CFEE7" w14:textId="2020F90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16.800,00</w:t>
            </w:r>
          </w:p>
        </w:tc>
        <w:tc>
          <w:tcPr>
            <w:tcW w:w="526" w:type="pct"/>
            <w:tcBorders>
              <w:top w:val="outset" w:sz="6" w:space="0" w:color="000000"/>
              <w:left w:val="outset" w:sz="6" w:space="0" w:color="000000"/>
              <w:bottom w:val="outset" w:sz="6" w:space="0" w:color="000000"/>
              <w:right w:val="outset" w:sz="6" w:space="0" w:color="000000"/>
            </w:tcBorders>
          </w:tcPr>
          <w:p w14:paraId="321BC6E6" w14:textId="2BFF059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16.228,25</w:t>
            </w:r>
          </w:p>
        </w:tc>
        <w:tc>
          <w:tcPr>
            <w:tcW w:w="526" w:type="pct"/>
            <w:tcBorders>
              <w:top w:val="outset" w:sz="6" w:space="0" w:color="000000"/>
              <w:left w:val="outset" w:sz="6" w:space="0" w:color="000000"/>
              <w:bottom w:val="outset" w:sz="6" w:space="0" w:color="000000"/>
              <w:right w:val="outset" w:sz="6" w:space="0" w:color="000000"/>
            </w:tcBorders>
          </w:tcPr>
          <w:p w14:paraId="6EAA3D71" w14:textId="7BCC2A9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041ABB" w14:textId="7E59544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CAEAE6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7863B4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39DD3B5"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CFC5AF"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15DF98E1"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3DF89C19" w14:textId="0750804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058932F1" w14:textId="698D8B5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185,72</w:t>
            </w:r>
          </w:p>
        </w:tc>
        <w:tc>
          <w:tcPr>
            <w:tcW w:w="422" w:type="pct"/>
            <w:tcBorders>
              <w:top w:val="outset" w:sz="6" w:space="0" w:color="000000"/>
              <w:left w:val="outset" w:sz="6" w:space="0" w:color="000000"/>
              <w:bottom w:val="outset" w:sz="6" w:space="0" w:color="000000"/>
              <w:right w:val="outset" w:sz="6" w:space="0" w:color="000000"/>
            </w:tcBorders>
          </w:tcPr>
          <w:p w14:paraId="7B740271" w14:textId="1ED8D99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92,86</w:t>
            </w:r>
          </w:p>
        </w:tc>
        <w:tc>
          <w:tcPr>
            <w:tcW w:w="526" w:type="pct"/>
            <w:tcBorders>
              <w:top w:val="outset" w:sz="6" w:space="0" w:color="000000"/>
              <w:left w:val="outset" w:sz="6" w:space="0" w:color="000000"/>
              <w:bottom w:val="outset" w:sz="6" w:space="0" w:color="000000"/>
              <w:right w:val="outset" w:sz="6" w:space="0" w:color="000000"/>
            </w:tcBorders>
          </w:tcPr>
          <w:p w14:paraId="2C8EA06A" w14:textId="71876A7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76ACC39E" w14:textId="730B6E6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185,72</w:t>
            </w:r>
          </w:p>
        </w:tc>
        <w:tc>
          <w:tcPr>
            <w:tcW w:w="526" w:type="pct"/>
            <w:tcBorders>
              <w:top w:val="outset" w:sz="6" w:space="0" w:color="000000"/>
              <w:left w:val="outset" w:sz="6" w:space="0" w:color="000000"/>
              <w:bottom w:val="outset" w:sz="6" w:space="0" w:color="000000"/>
              <w:right w:val="outset" w:sz="6" w:space="0" w:color="000000"/>
            </w:tcBorders>
          </w:tcPr>
          <w:p w14:paraId="5CD97EAE" w14:textId="628B31E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EDDC3D6" w14:textId="440388E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A99541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466629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E1104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33A29F7"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1968CF16"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4DD3743" w14:textId="4798727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59DEEFE" w14:textId="44B9B94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83,58</w:t>
            </w:r>
          </w:p>
        </w:tc>
        <w:tc>
          <w:tcPr>
            <w:tcW w:w="422" w:type="pct"/>
            <w:tcBorders>
              <w:top w:val="outset" w:sz="6" w:space="0" w:color="000000"/>
              <w:left w:val="outset" w:sz="6" w:space="0" w:color="000000"/>
              <w:bottom w:val="outset" w:sz="6" w:space="0" w:color="000000"/>
              <w:right w:val="outset" w:sz="6" w:space="0" w:color="000000"/>
            </w:tcBorders>
          </w:tcPr>
          <w:p w14:paraId="66E63E18" w14:textId="200DDC3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83,58</w:t>
            </w:r>
          </w:p>
        </w:tc>
        <w:tc>
          <w:tcPr>
            <w:tcW w:w="526" w:type="pct"/>
            <w:tcBorders>
              <w:top w:val="outset" w:sz="6" w:space="0" w:color="000000"/>
              <w:left w:val="outset" w:sz="6" w:space="0" w:color="000000"/>
              <w:bottom w:val="outset" w:sz="6" w:space="0" w:color="000000"/>
              <w:right w:val="outset" w:sz="6" w:space="0" w:color="000000"/>
            </w:tcBorders>
          </w:tcPr>
          <w:p w14:paraId="29E904EC" w14:textId="1897614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B6EA248" w14:textId="027B9E0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83,58</w:t>
            </w:r>
          </w:p>
        </w:tc>
        <w:tc>
          <w:tcPr>
            <w:tcW w:w="526" w:type="pct"/>
            <w:tcBorders>
              <w:top w:val="outset" w:sz="6" w:space="0" w:color="000000"/>
              <w:left w:val="outset" w:sz="6" w:space="0" w:color="000000"/>
              <w:bottom w:val="outset" w:sz="6" w:space="0" w:color="000000"/>
              <w:right w:val="outset" w:sz="6" w:space="0" w:color="000000"/>
            </w:tcBorders>
          </w:tcPr>
          <w:p w14:paraId="0E54881D" w14:textId="1105802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F67FFF" w14:textId="56A6EC1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262296B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3B08B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CAF819"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B9CD530"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5AAB60E3"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7BB0C51E" w14:textId="4E9542F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47871C3D" w14:textId="1746BA3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388,28</w:t>
            </w:r>
          </w:p>
        </w:tc>
        <w:tc>
          <w:tcPr>
            <w:tcW w:w="422" w:type="pct"/>
            <w:tcBorders>
              <w:top w:val="outset" w:sz="6" w:space="0" w:color="000000"/>
              <w:left w:val="outset" w:sz="6" w:space="0" w:color="000000"/>
              <w:bottom w:val="outset" w:sz="6" w:space="0" w:color="000000"/>
              <w:right w:val="outset" w:sz="6" w:space="0" w:color="000000"/>
            </w:tcBorders>
          </w:tcPr>
          <w:p w14:paraId="2553323E" w14:textId="2CA48D1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77,66</w:t>
            </w:r>
          </w:p>
        </w:tc>
        <w:tc>
          <w:tcPr>
            <w:tcW w:w="526" w:type="pct"/>
            <w:tcBorders>
              <w:top w:val="outset" w:sz="6" w:space="0" w:color="000000"/>
              <w:left w:val="outset" w:sz="6" w:space="0" w:color="000000"/>
              <w:bottom w:val="outset" w:sz="6" w:space="0" w:color="000000"/>
              <w:right w:val="outset" w:sz="6" w:space="0" w:color="000000"/>
            </w:tcBorders>
          </w:tcPr>
          <w:p w14:paraId="03BB4573" w14:textId="5B699BE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426406D9" w14:textId="7D8FADD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388,28</w:t>
            </w:r>
          </w:p>
        </w:tc>
        <w:tc>
          <w:tcPr>
            <w:tcW w:w="526" w:type="pct"/>
            <w:tcBorders>
              <w:top w:val="outset" w:sz="6" w:space="0" w:color="000000"/>
              <w:left w:val="outset" w:sz="6" w:space="0" w:color="000000"/>
              <w:bottom w:val="outset" w:sz="6" w:space="0" w:color="000000"/>
              <w:right w:val="outset" w:sz="6" w:space="0" w:color="000000"/>
            </w:tcBorders>
          </w:tcPr>
          <w:p w14:paraId="126783E8" w14:textId="1B11EB8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3C234A" w14:textId="5CBC0BB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D552BC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7FCB33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74ECF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4B2EC30"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7F1BB2F8"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4ADC383" w14:textId="7DB6BD1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lastRenderedPageBreak/>
              <w:t>9.700,00</w:t>
            </w:r>
          </w:p>
        </w:tc>
        <w:tc>
          <w:tcPr>
            <w:tcW w:w="526" w:type="pct"/>
            <w:tcBorders>
              <w:top w:val="outset" w:sz="6" w:space="0" w:color="000000"/>
              <w:left w:val="outset" w:sz="6" w:space="0" w:color="000000"/>
              <w:bottom w:val="outset" w:sz="6" w:space="0" w:color="000000"/>
              <w:right w:val="outset" w:sz="6" w:space="0" w:color="000000"/>
            </w:tcBorders>
          </w:tcPr>
          <w:p w14:paraId="79325652" w14:textId="0B55783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9.663,69</w:t>
            </w:r>
          </w:p>
        </w:tc>
        <w:tc>
          <w:tcPr>
            <w:tcW w:w="422" w:type="pct"/>
            <w:tcBorders>
              <w:top w:val="outset" w:sz="6" w:space="0" w:color="000000"/>
              <w:left w:val="outset" w:sz="6" w:space="0" w:color="000000"/>
              <w:bottom w:val="outset" w:sz="6" w:space="0" w:color="000000"/>
              <w:right w:val="outset" w:sz="6" w:space="0" w:color="000000"/>
            </w:tcBorders>
          </w:tcPr>
          <w:p w14:paraId="1B2690E9" w14:textId="7223965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99,63</w:t>
            </w:r>
          </w:p>
        </w:tc>
        <w:tc>
          <w:tcPr>
            <w:tcW w:w="526" w:type="pct"/>
            <w:tcBorders>
              <w:top w:val="outset" w:sz="6" w:space="0" w:color="000000"/>
              <w:left w:val="outset" w:sz="6" w:space="0" w:color="000000"/>
              <w:bottom w:val="outset" w:sz="6" w:space="0" w:color="000000"/>
              <w:right w:val="outset" w:sz="6" w:space="0" w:color="000000"/>
            </w:tcBorders>
          </w:tcPr>
          <w:p w14:paraId="3191FDB5" w14:textId="0C0CDA5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9.700,00</w:t>
            </w:r>
          </w:p>
        </w:tc>
        <w:tc>
          <w:tcPr>
            <w:tcW w:w="526" w:type="pct"/>
            <w:tcBorders>
              <w:top w:val="outset" w:sz="6" w:space="0" w:color="000000"/>
              <w:left w:val="outset" w:sz="6" w:space="0" w:color="000000"/>
              <w:bottom w:val="outset" w:sz="6" w:space="0" w:color="000000"/>
              <w:right w:val="outset" w:sz="6" w:space="0" w:color="000000"/>
            </w:tcBorders>
          </w:tcPr>
          <w:p w14:paraId="48BED209" w14:textId="641FF45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9.663,69</w:t>
            </w:r>
          </w:p>
        </w:tc>
        <w:tc>
          <w:tcPr>
            <w:tcW w:w="526" w:type="pct"/>
            <w:tcBorders>
              <w:top w:val="outset" w:sz="6" w:space="0" w:color="000000"/>
              <w:left w:val="outset" w:sz="6" w:space="0" w:color="000000"/>
              <w:bottom w:val="outset" w:sz="6" w:space="0" w:color="000000"/>
              <w:right w:val="outset" w:sz="6" w:space="0" w:color="000000"/>
            </w:tcBorders>
          </w:tcPr>
          <w:p w14:paraId="5B8C6F78" w14:textId="1984621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59D4462" w14:textId="351A51C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2D5C3A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59CEAD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E9F5E7"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D8B5073"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49A01BB"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410E0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C39A4E"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8035690"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1C9CF1"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BDA01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B38AB2"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DC7732" w14:textId="77777777" w:rsidR="00244702" w:rsidRPr="00BC54C9" w:rsidRDefault="00244702" w:rsidP="00244702">
            <w:pPr>
              <w:pStyle w:val="NormalnyWeb"/>
              <w:jc w:val="center"/>
              <w:rPr>
                <w:rFonts w:asciiTheme="minorHAnsi" w:hAnsiTheme="minorHAnsi" w:cstheme="minorHAnsi"/>
              </w:rPr>
            </w:pPr>
          </w:p>
        </w:tc>
      </w:tr>
      <w:tr w:rsidR="00244702" w:rsidRPr="00BC54C9" w14:paraId="62FE3CD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BEEB1A"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04E28B5" w14:textId="77777777" w:rsidR="00244702" w:rsidRPr="00BC54C9" w:rsidRDefault="00244702" w:rsidP="00244702">
            <w:pPr>
              <w:pStyle w:val="NormalnyWeb"/>
              <w:jc w:val="center"/>
              <w:rPr>
                <w:rFonts w:asciiTheme="minorHAnsi" w:hAnsiTheme="minorHAnsi" w:cstheme="minorHAnsi"/>
                <w:i/>
                <w:iCs/>
              </w:rPr>
            </w:pPr>
            <w:r w:rsidRPr="00BC54C9">
              <w:rPr>
                <w:rFonts w:asciiTheme="minorHAnsi" w:hAnsiTheme="minorHAnsi" w:cstheme="minorHAnsi"/>
                <w:i/>
                <w:iCs/>
              </w:rPr>
              <w:t>80120</w:t>
            </w:r>
          </w:p>
        </w:tc>
        <w:tc>
          <w:tcPr>
            <w:tcW w:w="222" w:type="pct"/>
            <w:tcBorders>
              <w:top w:val="outset" w:sz="6" w:space="0" w:color="000000"/>
              <w:left w:val="outset" w:sz="6" w:space="0" w:color="000000"/>
              <w:bottom w:val="outset" w:sz="6" w:space="0" w:color="000000"/>
              <w:right w:val="outset" w:sz="6" w:space="0" w:color="000000"/>
            </w:tcBorders>
          </w:tcPr>
          <w:p w14:paraId="517C4D38" w14:textId="77777777" w:rsidR="00244702" w:rsidRPr="00BC54C9" w:rsidRDefault="00244702" w:rsidP="00244702">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28AB304B" w14:textId="77777777" w:rsidR="00244702" w:rsidRPr="00BC54C9" w:rsidRDefault="00244702" w:rsidP="00244702">
            <w:pPr>
              <w:pStyle w:val="NormalnyWeb"/>
              <w:rPr>
                <w:rFonts w:asciiTheme="minorHAnsi" w:hAnsiTheme="minorHAnsi" w:cstheme="minorHAnsi"/>
                <w:i/>
                <w:iCs/>
              </w:rPr>
            </w:pPr>
            <w:r w:rsidRPr="00BC54C9">
              <w:rPr>
                <w:rFonts w:asciiTheme="minorHAnsi" w:hAnsiTheme="minorHAnsi" w:cstheme="minorHAnsi"/>
                <w:i/>
                <w:iCs/>
              </w:rPr>
              <w:t>Licea ogólnokształcące</w:t>
            </w:r>
          </w:p>
        </w:tc>
        <w:tc>
          <w:tcPr>
            <w:tcW w:w="526" w:type="pct"/>
            <w:tcBorders>
              <w:top w:val="outset" w:sz="6" w:space="0" w:color="000000"/>
              <w:left w:val="outset" w:sz="6" w:space="0" w:color="000000"/>
              <w:bottom w:val="outset" w:sz="6" w:space="0" w:color="000000"/>
              <w:right w:val="outset" w:sz="6" w:space="0" w:color="000000"/>
            </w:tcBorders>
          </w:tcPr>
          <w:p w14:paraId="4A687208" w14:textId="6763F163"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1.649.157,00</w:t>
            </w:r>
          </w:p>
        </w:tc>
        <w:tc>
          <w:tcPr>
            <w:tcW w:w="526" w:type="pct"/>
            <w:tcBorders>
              <w:top w:val="outset" w:sz="6" w:space="0" w:color="000000"/>
              <w:left w:val="outset" w:sz="6" w:space="0" w:color="000000"/>
              <w:bottom w:val="outset" w:sz="6" w:space="0" w:color="000000"/>
              <w:right w:val="outset" w:sz="6" w:space="0" w:color="000000"/>
            </w:tcBorders>
          </w:tcPr>
          <w:p w14:paraId="23EB6D02" w14:textId="56E58B4F"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1.577.320,73</w:t>
            </w:r>
          </w:p>
        </w:tc>
        <w:tc>
          <w:tcPr>
            <w:tcW w:w="422" w:type="pct"/>
            <w:tcBorders>
              <w:top w:val="outset" w:sz="6" w:space="0" w:color="000000"/>
              <w:left w:val="outset" w:sz="6" w:space="0" w:color="000000"/>
              <w:bottom w:val="outset" w:sz="6" w:space="0" w:color="000000"/>
              <w:right w:val="outset" w:sz="6" w:space="0" w:color="000000"/>
            </w:tcBorders>
          </w:tcPr>
          <w:p w14:paraId="19C19FE0" w14:textId="62D98473"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95,64</w:t>
            </w:r>
          </w:p>
        </w:tc>
        <w:tc>
          <w:tcPr>
            <w:tcW w:w="526" w:type="pct"/>
            <w:tcBorders>
              <w:top w:val="outset" w:sz="6" w:space="0" w:color="000000"/>
              <w:left w:val="outset" w:sz="6" w:space="0" w:color="000000"/>
              <w:bottom w:val="outset" w:sz="6" w:space="0" w:color="000000"/>
              <w:right w:val="outset" w:sz="6" w:space="0" w:color="000000"/>
            </w:tcBorders>
          </w:tcPr>
          <w:p w14:paraId="341F060E" w14:textId="1C375985"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1.649.157,00</w:t>
            </w:r>
          </w:p>
        </w:tc>
        <w:tc>
          <w:tcPr>
            <w:tcW w:w="526" w:type="pct"/>
            <w:tcBorders>
              <w:top w:val="outset" w:sz="6" w:space="0" w:color="000000"/>
              <w:left w:val="outset" w:sz="6" w:space="0" w:color="000000"/>
              <w:bottom w:val="outset" w:sz="6" w:space="0" w:color="000000"/>
              <w:right w:val="outset" w:sz="6" w:space="0" w:color="000000"/>
            </w:tcBorders>
          </w:tcPr>
          <w:p w14:paraId="25380AF9" w14:textId="12721225"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1.577.320,73</w:t>
            </w:r>
          </w:p>
        </w:tc>
        <w:tc>
          <w:tcPr>
            <w:tcW w:w="526" w:type="pct"/>
            <w:tcBorders>
              <w:top w:val="outset" w:sz="6" w:space="0" w:color="000000"/>
              <w:left w:val="outset" w:sz="6" w:space="0" w:color="000000"/>
              <w:bottom w:val="outset" w:sz="6" w:space="0" w:color="000000"/>
              <w:right w:val="outset" w:sz="6" w:space="0" w:color="000000"/>
            </w:tcBorders>
          </w:tcPr>
          <w:p w14:paraId="7209BBA9" w14:textId="51B5E717"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A712DFD" w14:textId="4A6F426F" w:rsidR="00244702" w:rsidRPr="00BC54C9" w:rsidRDefault="00244702" w:rsidP="00244702">
            <w:pPr>
              <w:pStyle w:val="NormalnyWeb"/>
              <w:jc w:val="center"/>
              <w:rPr>
                <w:rFonts w:asciiTheme="minorHAnsi" w:hAnsiTheme="minorHAnsi" w:cstheme="minorHAnsi"/>
                <w:i/>
                <w:iCs/>
              </w:rPr>
            </w:pPr>
            <w:r>
              <w:rPr>
                <w:rFonts w:asciiTheme="minorHAnsi" w:hAnsiTheme="minorHAnsi" w:cstheme="minorHAnsi"/>
                <w:i/>
                <w:iCs/>
              </w:rPr>
              <w:t>-</w:t>
            </w:r>
          </w:p>
        </w:tc>
      </w:tr>
      <w:tr w:rsidR="00244702" w:rsidRPr="00BC54C9" w14:paraId="46A87B3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700C25"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8EC8B3"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FB64C06"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F8F6995"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D24614"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D75C02"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CF1A48C"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42774F"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E7F3A1"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7A50D7"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7C0A6B" w14:textId="77777777" w:rsidR="00244702" w:rsidRPr="00BC54C9" w:rsidRDefault="00244702" w:rsidP="00244702">
            <w:pPr>
              <w:pStyle w:val="NormalnyWeb"/>
              <w:jc w:val="center"/>
              <w:rPr>
                <w:rFonts w:asciiTheme="minorHAnsi" w:hAnsiTheme="minorHAnsi" w:cstheme="minorHAnsi"/>
              </w:rPr>
            </w:pPr>
          </w:p>
        </w:tc>
      </w:tr>
      <w:tr w:rsidR="00244702" w:rsidRPr="00BC54C9" w14:paraId="24B81BD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88AFC3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FA95A9"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64C396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5543096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07CD4862" w14:textId="720D939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71.760,00</w:t>
            </w:r>
          </w:p>
        </w:tc>
        <w:tc>
          <w:tcPr>
            <w:tcW w:w="526" w:type="pct"/>
            <w:tcBorders>
              <w:top w:val="outset" w:sz="6" w:space="0" w:color="000000"/>
              <w:left w:val="outset" w:sz="6" w:space="0" w:color="000000"/>
              <w:bottom w:val="outset" w:sz="6" w:space="0" w:color="000000"/>
              <w:right w:val="outset" w:sz="6" w:space="0" w:color="000000"/>
            </w:tcBorders>
          </w:tcPr>
          <w:p w14:paraId="695E8A67" w14:textId="506B602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54.676,35</w:t>
            </w:r>
          </w:p>
        </w:tc>
        <w:tc>
          <w:tcPr>
            <w:tcW w:w="422" w:type="pct"/>
            <w:tcBorders>
              <w:top w:val="outset" w:sz="6" w:space="0" w:color="000000"/>
              <w:left w:val="outset" w:sz="6" w:space="0" w:color="000000"/>
              <w:bottom w:val="outset" w:sz="6" w:space="0" w:color="000000"/>
              <w:right w:val="outset" w:sz="6" w:space="0" w:color="000000"/>
            </w:tcBorders>
          </w:tcPr>
          <w:p w14:paraId="6AF07119" w14:textId="6BC473A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76,19</w:t>
            </w:r>
          </w:p>
        </w:tc>
        <w:tc>
          <w:tcPr>
            <w:tcW w:w="526" w:type="pct"/>
            <w:tcBorders>
              <w:top w:val="outset" w:sz="6" w:space="0" w:color="000000"/>
              <w:left w:val="outset" w:sz="6" w:space="0" w:color="000000"/>
              <w:bottom w:val="outset" w:sz="6" w:space="0" w:color="000000"/>
              <w:right w:val="outset" w:sz="6" w:space="0" w:color="000000"/>
            </w:tcBorders>
          </w:tcPr>
          <w:p w14:paraId="252FCA90" w14:textId="3D2ECC3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71.760,00</w:t>
            </w:r>
          </w:p>
        </w:tc>
        <w:tc>
          <w:tcPr>
            <w:tcW w:w="526" w:type="pct"/>
            <w:tcBorders>
              <w:top w:val="outset" w:sz="6" w:space="0" w:color="000000"/>
              <w:left w:val="outset" w:sz="6" w:space="0" w:color="000000"/>
              <w:bottom w:val="outset" w:sz="6" w:space="0" w:color="000000"/>
              <w:right w:val="outset" w:sz="6" w:space="0" w:color="000000"/>
            </w:tcBorders>
          </w:tcPr>
          <w:p w14:paraId="357AC12B" w14:textId="475D2B5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54.676,35</w:t>
            </w:r>
          </w:p>
        </w:tc>
        <w:tc>
          <w:tcPr>
            <w:tcW w:w="526" w:type="pct"/>
            <w:tcBorders>
              <w:top w:val="outset" w:sz="6" w:space="0" w:color="000000"/>
              <w:left w:val="outset" w:sz="6" w:space="0" w:color="000000"/>
              <w:bottom w:val="outset" w:sz="6" w:space="0" w:color="000000"/>
              <w:right w:val="outset" w:sz="6" w:space="0" w:color="000000"/>
            </w:tcBorders>
          </w:tcPr>
          <w:p w14:paraId="415153B5" w14:textId="2954777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8050C5C" w14:textId="1D2B0B9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0E7AAE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60FADB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8907D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DFDED2A"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518030F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DE40D63" w14:textId="45DB88E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1.060.000,00</w:t>
            </w:r>
          </w:p>
        </w:tc>
        <w:tc>
          <w:tcPr>
            <w:tcW w:w="526" w:type="pct"/>
            <w:tcBorders>
              <w:top w:val="outset" w:sz="6" w:space="0" w:color="000000"/>
              <w:left w:val="outset" w:sz="6" w:space="0" w:color="000000"/>
              <w:bottom w:val="outset" w:sz="6" w:space="0" w:color="000000"/>
              <w:right w:val="outset" w:sz="6" w:space="0" w:color="000000"/>
            </w:tcBorders>
          </w:tcPr>
          <w:p w14:paraId="70E260A2" w14:textId="6993C8B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1.031.025,05</w:t>
            </w:r>
          </w:p>
        </w:tc>
        <w:tc>
          <w:tcPr>
            <w:tcW w:w="422" w:type="pct"/>
            <w:tcBorders>
              <w:top w:val="outset" w:sz="6" w:space="0" w:color="000000"/>
              <w:left w:val="outset" w:sz="6" w:space="0" w:color="000000"/>
              <w:bottom w:val="outset" w:sz="6" w:space="0" w:color="000000"/>
              <w:right w:val="outset" w:sz="6" w:space="0" w:color="000000"/>
            </w:tcBorders>
          </w:tcPr>
          <w:p w14:paraId="37A2269B" w14:textId="4227A48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97,27</w:t>
            </w:r>
          </w:p>
        </w:tc>
        <w:tc>
          <w:tcPr>
            <w:tcW w:w="526" w:type="pct"/>
            <w:tcBorders>
              <w:top w:val="outset" w:sz="6" w:space="0" w:color="000000"/>
              <w:left w:val="outset" w:sz="6" w:space="0" w:color="000000"/>
              <w:bottom w:val="outset" w:sz="6" w:space="0" w:color="000000"/>
              <w:right w:val="outset" w:sz="6" w:space="0" w:color="000000"/>
            </w:tcBorders>
          </w:tcPr>
          <w:p w14:paraId="62AFD69B" w14:textId="5C54FF9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1.060.000,00</w:t>
            </w:r>
          </w:p>
        </w:tc>
        <w:tc>
          <w:tcPr>
            <w:tcW w:w="526" w:type="pct"/>
            <w:tcBorders>
              <w:top w:val="outset" w:sz="6" w:space="0" w:color="000000"/>
              <w:left w:val="outset" w:sz="6" w:space="0" w:color="000000"/>
              <w:bottom w:val="outset" w:sz="6" w:space="0" w:color="000000"/>
              <w:right w:val="outset" w:sz="6" w:space="0" w:color="000000"/>
            </w:tcBorders>
          </w:tcPr>
          <w:p w14:paraId="0EC8F165" w14:textId="43DD891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1.031.025,05</w:t>
            </w:r>
          </w:p>
        </w:tc>
        <w:tc>
          <w:tcPr>
            <w:tcW w:w="526" w:type="pct"/>
            <w:tcBorders>
              <w:top w:val="outset" w:sz="6" w:space="0" w:color="000000"/>
              <w:left w:val="outset" w:sz="6" w:space="0" w:color="000000"/>
              <w:bottom w:val="outset" w:sz="6" w:space="0" w:color="000000"/>
              <w:right w:val="outset" w:sz="6" w:space="0" w:color="000000"/>
            </w:tcBorders>
          </w:tcPr>
          <w:p w14:paraId="4DE1778C" w14:textId="2876D8B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B4171D" w14:textId="1767B71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C88CFF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293FA9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01662B"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AB96E5E"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76CBD19B"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04350FC3" w14:textId="67BB3CA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83.891,00</w:t>
            </w:r>
          </w:p>
        </w:tc>
        <w:tc>
          <w:tcPr>
            <w:tcW w:w="526" w:type="pct"/>
            <w:tcBorders>
              <w:top w:val="outset" w:sz="6" w:space="0" w:color="000000"/>
              <w:left w:val="outset" w:sz="6" w:space="0" w:color="000000"/>
              <w:bottom w:val="outset" w:sz="6" w:space="0" w:color="000000"/>
              <w:right w:val="outset" w:sz="6" w:space="0" w:color="000000"/>
            </w:tcBorders>
          </w:tcPr>
          <w:p w14:paraId="02AA6769" w14:textId="1BA6888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83.889,71</w:t>
            </w:r>
          </w:p>
        </w:tc>
        <w:tc>
          <w:tcPr>
            <w:tcW w:w="422" w:type="pct"/>
            <w:tcBorders>
              <w:top w:val="outset" w:sz="6" w:space="0" w:color="000000"/>
              <w:left w:val="outset" w:sz="6" w:space="0" w:color="000000"/>
              <w:bottom w:val="outset" w:sz="6" w:space="0" w:color="000000"/>
              <w:right w:val="outset" w:sz="6" w:space="0" w:color="000000"/>
            </w:tcBorders>
          </w:tcPr>
          <w:p w14:paraId="5E4DEA21" w14:textId="503EFE1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E1BDCAA" w14:textId="24E1E7C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83.891,00</w:t>
            </w:r>
          </w:p>
        </w:tc>
        <w:tc>
          <w:tcPr>
            <w:tcW w:w="526" w:type="pct"/>
            <w:tcBorders>
              <w:top w:val="outset" w:sz="6" w:space="0" w:color="000000"/>
              <w:left w:val="outset" w:sz="6" w:space="0" w:color="000000"/>
              <w:bottom w:val="outset" w:sz="6" w:space="0" w:color="000000"/>
              <w:right w:val="outset" w:sz="6" w:space="0" w:color="000000"/>
            </w:tcBorders>
          </w:tcPr>
          <w:p w14:paraId="3DED4D16" w14:textId="09860A7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83.889,71</w:t>
            </w:r>
          </w:p>
        </w:tc>
        <w:tc>
          <w:tcPr>
            <w:tcW w:w="526" w:type="pct"/>
            <w:tcBorders>
              <w:top w:val="outset" w:sz="6" w:space="0" w:color="000000"/>
              <w:left w:val="outset" w:sz="6" w:space="0" w:color="000000"/>
              <w:bottom w:val="outset" w:sz="6" w:space="0" w:color="000000"/>
              <w:right w:val="outset" w:sz="6" w:space="0" w:color="000000"/>
            </w:tcBorders>
          </w:tcPr>
          <w:p w14:paraId="53B30B0D" w14:textId="72655DF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6BBC532" w14:textId="00E8633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B1B41B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9F883A"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3A142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524ECE5"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34A0F26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D80DBEC" w14:textId="0ED01E9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208.163,00</w:t>
            </w:r>
          </w:p>
        </w:tc>
        <w:tc>
          <w:tcPr>
            <w:tcW w:w="526" w:type="pct"/>
            <w:tcBorders>
              <w:top w:val="outset" w:sz="6" w:space="0" w:color="000000"/>
              <w:left w:val="outset" w:sz="6" w:space="0" w:color="000000"/>
              <w:bottom w:val="outset" w:sz="6" w:space="0" w:color="000000"/>
              <w:right w:val="outset" w:sz="6" w:space="0" w:color="000000"/>
            </w:tcBorders>
          </w:tcPr>
          <w:p w14:paraId="7381B988" w14:textId="1ACB836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196.417,62</w:t>
            </w:r>
          </w:p>
        </w:tc>
        <w:tc>
          <w:tcPr>
            <w:tcW w:w="422" w:type="pct"/>
            <w:tcBorders>
              <w:top w:val="outset" w:sz="6" w:space="0" w:color="000000"/>
              <w:left w:val="outset" w:sz="6" w:space="0" w:color="000000"/>
              <w:bottom w:val="outset" w:sz="6" w:space="0" w:color="000000"/>
              <w:right w:val="outset" w:sz="6" w:space="0" w:color="000000"/>
            </w:tcBorders>
          </w:tcPr>
          <w:p w14:paraId="52B79D93" w14:textId="4C2418F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94,36</w:t>
            </w:r>
          </w:p>
        </w:tc>
        <w:tc>
          <w:tcPr>
            <w:tcW w:w="526" w:type="pct"/>
            <w:tcBorders>
              <w:top w:val="outset" w:sz="6" w:space="0" w:color="000000"/>
              <w:left w:val="outset" w:sz="6" w:space="0" w:color="000000"/>
              <w:bottom w:val="outset" w:sz="6" w:space="0" w:color="000000"/>
              <w:right w:val="outset" w:sz="6" w:space="0" w:color="000000"/>
            </w:tcBorders>
          </w:tcPr>
          <w:p w14:paraId="69250450" w14:textId="764B9DF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208.163,00</w:t>
            </w:r>
          </w:p>
        </w:tc>
        <w:tc>
          <w:tcPr>
            <w:tcW w:w="526" w:type="pct"/>
            <w:tcBorders>
              <w:top w:val="outset" w:sz="6" w:space="0" w:color="000000"/>
              <w:left w:val="outset" w:sz="6" w:space="0" w:color="000000"/>
              <w:bottom w:val="outset" w:sz="6" w:space="0" w:color="000000"/>
              <w:right w:val="outset" w:sz="6" w:space="0" w:color="000000"/>
            </w:tcBorders>
          </w:tcPr>
          <w:p w14:paraId="4C237131" w14:textId="4DF8E64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196.417,62</w:t>
            </w:r>
          </w:p>
        </w:tc>
        <w:tc>
          <w:tcPr>
            <w:tcW w:w="526" w:type="pct"/>
            <w:tcBorders>
              <w:top w:val="outset" w:sz="6" w:space="0" w:color="000000"/>
              <w:left w:val="outset" w:sz="6" w:space="0" w:color="000000"/>
              <w:bottom w:val="outset" w:sz="6" w:space="0" w:color="000000"/>
              <w:right w:val="outset" w:sz="6" w:space="0" w:color="000000"/>
            </w:tcBorders>
          </w:tcPr>
          <w:p w14:paraId="06BA2F82" w14:textId="35D3ADD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BD4560" w14:textId="6E324D9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4BC2EB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FB54BD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2B7E0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48F97BB"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43BCC710"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w:t>
            </w:r>
            <w:r w:rsidRPr="00BC54C9">
              <w:rPr>
                <w:rFonts w:asciiTheme="minorHAnsi" w:hAnsiTheme="minorHAnsi" w:cstheme="minorHAnsi"/>
              </w:rPr>
              <w:lastRenderedPageBreak/>
              <w:t>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C2D7A78" w14:textId="621FE7F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lastRenderedPageBreak/>
              <w:t>30.166,00</w:t>
            </w:r>
          </w:p>
        </w:tc>
        <w:tc>
          <w:tcPr>
            <w:tcW w:w="526" w:type="pct"/>
            <w:tcBorders>
              <w:top w:val="outset" w:sz="6" w:space="0" w:color="000000"/>
              <w:left w:val="outset" w:sz="6" w:space="0" w:color="000000"/>
              <w:bottom w:val="outset" w:sz="6" w:space="0" w:color="000000"/>
              <w:right w:val="outset" w:sz="6" w:space="0" w:color="000000"/>
            </w:tcBorders>
          </w:tcPr>
          <w:p w14:paraId="37C01646" w14:textId="0B10652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23.368,08</w:t>
            </w:r>
          </w:p>
        </w:tc>
        <w:tc>
          <w:tcPr>
            <w:tcW w:w="422" w:type="pct"/>
            <w:tcBorders>
              <w:top w:val="outset" w:sz="6" w:space="0" w:color="000000"/>
              <w:left w:val="outset" w:sz="6" w:space="0" w:color="000000"/>
              <w:bottom w:val="outset" w:sz="6" w:space="0" w:color="000000"/>
              <w:right w:val="outset" w:sz="6" w:space="0" w:color="000000"/>
            </w:tcBorders>
          </w:tcPr>
          <w:p w14:paraId="5F235C9C" w14:textId="3EFE3E8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77,46</w:t>
            </w:r>
          </w:p>
        </w:tc>
        <w:tc>
          <w:tcPr>
            <w:tcW w:w="526" w:type="pct"/>
            <w:tcBorders>
              <w:top w:val="outset" w:sz="6" w:space="0" w:color="000000"/>
              <w:left w:val="outset" w:sz="6" w:space="0" w:color="000000"/>
              <w:bottom w:val="outset" w:sz="6" w:space="0" w:color="000000"/>
              <w:right w:val="outset" w:sz="6" w:space="0" w:color="000000"/>
            </w:tcBorders>
          </w:tcPr>
          <w:p w14:paraId="6AA4BD10" w14:textId="60A7E75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30.166,00</w:t>
            </w:r>
          </w:p>
        </w:tc>
        <w:tc>
          <w:tcPr>
            <w:tcW w:w="526" w:type="pct"/>
            <w:tcBorders>
              <w:top w:val="outset" w:sz="6" w:space="0" w:color="000000"/>
              <w:left w:val="outset" w:sz="6" w:space="0" w:color="000000"/>
              <w:bottom w:val="outset" w:sz="6" w:space="0" w:color="000000"/>
              <w:right w:val="outset" w:sz="6" w:space="0" w:color="000000"/>
            </w:tcBorders>
          </w:tcPr>
          <w:p w14:paraId="4CF5FA56" w14:textId="24621C5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23.368,08</w:t>
            </w:r>
          </w:p>
        </w:tc>
        <w:tc>
          <w:tcPr>
            <w:tcW w:w="526" w:type="pct"/>
            <w:tcBorders>
              <w:top w:val="outset" w:sz="6" w:space="0" w:color="000000"/>
              <w:left w:val="outset" w:sz="6" w:space="0" w:color="000000"/>
              <w:bottom w:val="outset" w:sz="6" w:space="0" w:color="000000"/>
              <w:right w:val="outset" w:sz="6" w:space="0" w:color="000000"/>
            </w:tcBorders>
          </w:tcPr>
          <w:p w14:paraId="139181D2" w14:textId="14C1FA5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02E2131" w14:textId="1AD70D7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2A5745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58FB20" w14:textId="4B8DDEDD"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A6A987"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C29501"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51DB3608"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1B4B59C" w14:textId="5A6499E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36.877,00</w:t>
            </w:r>
          </w:p>
        </w:tc>
        <w:tc>
          <w:tcPr>
            <w:tcW w:w="526" w:type="pct"/>
            <w:tcBorders>
              <w:top w:val="outset" w:sz="6" w:space="0" w:color="000000"/>
              <w:left w:val="outset" w:sz="6" w:space="0" w:color="000000"/>
              <w:bottom w:val="outset" w:sz="6" w:space="0" w:color="000000"/>
              <w:right w:val="outset" w:sz="6" w:space="0" w:color="000000"/>
            </w:tcBorders>
          </w:tcPr>
          <w:p w14:paraId="6CA8004E" w14:textId="235092D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36.834,44</w:t>
            </w:r>
          </w:p>
        </w:tc>
        <w:tc>
          <w:tcPr>
            <w:tcW w:w="422" w:type="pct"/>
            <w:tcBorders>
              <w:top w:val="outset" w:sz="6" w:space="0" w:color="000000"/>
              <w:left w:val="outset" w:sz="6" w:space="0" w:color="000000"/>
              <w:bottom w:val="outset" w:sz="6" w:space="0" w:color="000000"/>
              <w:right w:val="outset" w:sz="6" w:space="0" w:color="000000"/>
            </w:tcBorders>
          </w:tcPr>
          <w:p w14:paraId="042099FD" w14:textId="1EB8708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99,88</w:t>
            </w:r>
          </w:p>
        </w:tc>
        <w:tc>
          <w:tcPr>
            <w:tcW w:w="526" w:type="pct"/>
            <w:tcBorders>
              <w:top w:val="outset" w:sz="6" w:space="0" w:color="000000"/>
              <w:left w:val="outset" w:sz="6" w:space="0" w:color="000000"/>
              <w:bottom w:val="outset" w:sz="6" w:space="0" w:color="000000"/>
              <w:right w:val="outset" w:sz="6" w:space="0" w:color="000000"/>
            </w:tcBorders>
          </w:tcPr>
          <w:p w14:paraId="71C036E1" w14:textId="62E6107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36.877,00</w:t>
            </w:r>
          </w:p>
        </w:tc>
        <w:tc>
          <w:tcPr>
            <w:tcW w:w="526" w:type="pct"/>
            <w:tcBorders>
              <w:top w:val="outset" w:sz="6" w:space="0" w:color="000000"/>
              <w:left w:val="outset" w:sz="6" w:space="0" w:color="000000"/>
              <w:bottom w:val="outset" w:sz="6" w:space="0" w:color="000000"/>
              <w:right w:val="outset" w:sz="6" w:space="0" w:color="000000"/>
            </w:tcBorders>
          </w:tcPr>
          <w:p w14:paraId="760649E0" w14:textId="2F13984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36.834,44</w:t>
            </w:r>
          </w:p>
        </w:tc>
        <w:tc>
          <w:tcPr>
            <w:tcW w:w="526" w:type="pct"/>
            <w:tcBorders>
              <w:top w:val="outset" w:sz="6" w:space="0" w:color="000000"/>
              <w:left w:val="outset" w:sz="6" w:space="0" w:color="000000"/>
              <w:bottom w:val="outset" w:sz="6" w:space="0" w:color="000000"/>
              <w:right w:val="outset" w:sz="6" w:space="0" w:color="000000"/>
            </w:tcBorders>
          </w:tcPr>
          <w:p w14:paraId="6A4D0531" w14:textId="1CABA0D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CD1B85" w14:textId="472D815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5AA107F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6C075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626C1F"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DAD819"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4240</w:t>
            </w:r>
          </w:p>
        </w:tc>
        <w:tc>
          <w:tcPr>
            <w:tcW w:w="743" w:type="pct"/>
            <w:tcBorders>
              <w:top w:val="outset" w:sz="6" w:space="0" w:color="000000"/>
              <w:left w:val="outset" w:sz="6" w:space="0" w:color="000000"/>
              <w:bottom w:val="outset" w:sz="6" w:space="0" w:color="000000"/>
              <w:right w:val="outset" w:sz="6" w:space="0" w:color="000000"/>
            </w:tcBorders>
            <w:hideMark/>
          </w:tcPr>
          <w:p w14:paraId="1BA11438"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0D9179B8" w14:textId="175603B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17.800,00</w:t>
            </w:r>
          </w:p>
        </w:tc>
        <w:tc>
          <w:tcPr>
            <w:tcW w:w="526" w:type="pct"/>
            <w:tcBorders>
              <w:top w:val="outset" w:sz="6" w:space="0" w:color="000000"/>
              <w:left w:val="outset" w:sz="6" w:space="0" w:color="000000"/>
              <w:bottom w:val="outset" w:sz="6" w:space="0" w:color="000000"/>
              <w:right w:val="outset" w:sz="6" w:space="0" w:color="000000"/>
            </w:tcBorders>
          </w:tcPr>
          <w:p w14:paraId="20F7455D" w14:textId="2EC6682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17.691,20</w:t>
            </w:r>
          </w:p>
        </w:tc>
        <w:tc>
          <w:tcPr>
            <w:tcW w:w="422" w:type="pct"/>
            <w:tcBorders>
              <w:top w:val="outset" w:sz="6" w:space="0" w:color="000000"/>
              <w:left w:val="outset" w:sz="6" w:space="0" w:color="000000"/>
              <w:bottom w:val="outset" w:sz="6" w:space="0" w:color="000000"/>
              <w:right w:val="outset" w:sz="6" w:space="0" w:color="000000"/>
            </w:tcBorders>
          </w:tcPr>
          <w:p w14:paraId="492CB922" w14:textId="376CEA1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99,39</w:t>
            </w:r>
          </w:p>
        </w:tc>
        <w:tc>
          <w:tcPr>
            <w:tcW w:w="526" w:type="pct"/>
            <w:tcBorders>
              <w:top w:val="outset" w:sz="6" w:space="0" w:color="000000"/>
              <w:left w:val="outset" w:sz="6" w:space="0" w:color="000000"/>
              <w:bottom w:val="outset" w:sz="6" w:space="0" w:color="000000"/>
              <w:right w:val="outset" w:sz="6" w:space="0" w:color="000000"/>
            </w:tcBorders>
          </w:tcPr>
          <w:p w14:paraId="53C7179B" w14:textId="1DC5A1D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17.800,00</w:t>
            </w:r>
          </w:p>
        </w:tc>
        <w:tc>
          <w:tcPr>
            <w:tcW w:w="526" w:type="pct"/>
            <w:tcBorders>
              <w:top w:val="outset" w:sz="6" w:space="0" w:color="000000"/>
              <w:left w:val="outset" w:sz="6" w:space="0" w:color="000000"/>
              <w:bottom w:val="outset" w:sz="6" w:space="0" w:color="000000"/>
              <w:right w:val="outset" w:sz="6" w:space="0" w:color="000000"/>
            </w:tcBorders>
          </w:tcPr>
          <w:p w14:paraId="17E16F60" w14:textId="41DEFBA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17.691,20</w:t>
            </w:r>
          </w:p>
        </w:tc>
        <w:tc>
          <w:tcPr>
            <w:tcW w:w="526" w:type="pct"/>
            <w:tcBorders>
              <w:top w:val="outset" w:sz="6" w:space="0" w:color="000000"/>
              <w:left w:val="outset" w:sz="6" w:space="0" w:color="000000"/>
              <w:bottom w:val="outset" w:sz="6" w:space="0" w:color="000000"/>
              <w:right w:val="outset" w:sz="6" w:space="0" w:color="000000"/>
            </w:tcBorders>
          </w:tcPr>
          <w:p w14:paraId="3E7A7617" w14:textId="7F457EA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B111D61" w14:textId="37C826B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29D0E82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BADCE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B96BC7"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1686D77"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6E3C1C3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131417DF" w14:textId="006105F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63.400,00</w:t>
            </w:r>
          </w:p>
        </w:tc>
        <w:tc>
          <w:tcPr>
            <w:tcW w:w="526" w:type="pct"/>
            <w:tcBorders>
              <w:top w:val="outset" w:sz="6" w:space="0" w:color="000000"/>
              <w:left w:val="outset" w:sz="6" w:space="0" w:color="000000"/>
              <w:bottom w:val="outset" w:sz="6" w:space="0" w:color="000000"/>
              <w:right w:val="outset" w:sz="6" w:space="0" w:color="000000"/>
            </w:tcBorders>
          </w:tcPr>
          <w:p w14:paraId="04E4730C" w14:textId="253F8E6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63.002,41</w:t>
            </w:r>
          </w:p>
        </w:tc>
        <w:tc>
          <w:tcPr>
            <w:tcW w:w="422" w:type="pct"/>
            <w:tcBorders>
              <w:top w:val="outset" w:sz="6" w:space="0" w:color="000000"/>
              <w:left w:val="outset" w:sz="6" w:space="0" w:color="000000"/>
              <w:bottom w:val="outset" w:sz="6" w:space="0" w:color="000000"/>
              <w:right w:val="outset" w:sz="6" w:space="0" w:color="000000"/>
            </w:tcBorders>
          </w:tcPr>
          <w:p w14:paraId="4B1E4D34" w14:textId="1556A3D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99,37</w:t>
            </w:r>
          </w:p>
        </w:tc>
        <w:tc>
          <w:tcPr>
            <w:tcW w:w="526" w:type="pct"/>
            <w:tcBorders>
              <w:top w:val="outset" w:sz="6" w:space="0" w:color="000000"/>
              <w:left w:val="outset" w:sz="6" w:space="0" w:color="000000"/>
              <w:bottom w:val="outset" w:sz="6" w:space="0" w:color="000000"/>
              <w:right w:val="outset" w:sz="6" w:space="0" w:color="000000"/>
            </w:tcBorders>
          </w:tcPr>
          <w:p w14:paraId="6484A66B" w14:textId="22698FF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63.400,00</w:t>
            </w:r>
          </w:p>
        </w:tc>
        <w:tc>
          <w:tcPr>
            <w:tcW w:w="526" w:type="pct"/>
            <w:tcBorders>
              <w:top w:val="outset" w:sz="6" w:space="0" w:color="000000"/>
              <w:left w:val="outset" w:sz="6" w:space="0" w:color="000000"/>
              <w:bottom w:val="outset" w:sz="6" w:space="0" w:color="000000"/>
              <w:right w:val="outset" w:sz="6" w:space="0" w:color="000000"/>
            </w:tcBorders>
          </w:tcPr>
          <w:p w14:paraId="4FF1519A" w14:textId="46C3A23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63.002,41</w:t>
            </w:r>
          </w:p>
        </w:tc>
        <w:tc>
          <w:tcPr>
            <w:tcW w:w="526" w:type="pct"/>
            <w:tcBorders>
              <w:top w:val="outset" w:sz="6" w:space="0" w:color="000000"/>
              <w:left w:val="outset" w:sz="6" w:space="0" w:color="000000"/>
              <w:bottom w:val="outset" w:sz="6" w:space="0" w:color="000000"/>
              <w:right w:val="outset" w:sz="6" w:space="0" w:color="000000"/>
            </w:tcBorders>
          </w:tcPr>
          <w:p w14:paraId="77D46F03" w14:textId="2818381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BB3BFC6" w14:textId="1482568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79FD99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67A046"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7C716C"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9182DD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0FA2DF95"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76680821" w14:textId="743FF51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100CD240" w14:textId="116B1FE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800,00</w:t>
            </w:r>
          </w:p>
        </w:tc>
        <w:tc>
          <w:tcPr>
            <w:tcW w:w="422" w:type="pct"/>
            <w:tcBorders>
              <w:top w:val="outset" w:sz="6" w:space="0" w:color="000000"/>
              <w:left w:val="outset" w:sz="6" w:space="0" w:color="000000"/>
              <w:bottom w:val="outset" w:sz="6" w:space="0" w:color="000000"/>
              <w:right w:val="outset" w:sz="6" w:space="0" w:color="000000"/>
            </w:tcBorders>
          </w:tcPr>
          <w:p w14:paraId="56EAA941" w14:textId="6005EC1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36C11D0" w14:textId="5A33AC8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63F3FAF4" w14:textId="0B6F14A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21EF4ACB" w14:textId="442B999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41513A7" w14:textId="673F6D2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251B1B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A6A58BA"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DADB9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327322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21BBFD81"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3F8F097" w14:textId="01FDD84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23.600,00</w:t>
            </w:r>
          </w:p>
        </w:tc>
        <w:tc>
          <w:tcPr>
            <w:tcW w:w="526" w:type="pct"/>
            <w:tcBorders>
              <w:top w:val="outset" w:sz="6" w:space="0" w:color="000000"/>
              <w:left w:val="outset" w:sz="6" w:space="0" w:color="000000"/>
              <w:bottom w:val="outset" w:sz="6" w:space="0" w:color="000000"/>
              <w:right w:val="outset" w:sz="6" w:space="0" w:color="000000"/>
            </w:tcBorders>
          </w:tcPr>
          <w:p w14:paraId="4032A992" w14:textId="145A000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21.615,87</w:t>
            </w:r>
          </w:p>
        </w:tc>
        <w:tc>
          <w:tcPr>
            <w:tcW w:w="422" w:type="pct"/>
            <w:tcBorders>
              <w:top w:val="outset" w:sz="6" w:space="0" w:color="000000"/>
              <w:left w:val="outset" w:sz="6" w:space="0" w:color="000000"/>
              <w:bottom w:val="outset" w:sz="6" w:space="0" w:color="000000"/>
              <w:right w:val="outset" w:sz="6" w:space="0" w:color="000000"/>
            </w:tcBorders>
          </w:tcPr>
          <w:p w14:paraId="72A02246" w14:textId="4F52B97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91,59</w:t>
            </w:r>
          </w:p>
        </w:tc>
        <w:tc>
          <w:tcPr>
            <w:tcW w:w="526" w:type="pct"/>
            <w:tcBorders>
              <w:top w:val="outset" w:sz="6" w:space="0" w:color="000000"/>
              <w:left w:val="outset" w:sz="6" w:space="0" w:color="000000"/>
              <w:bottom w:val="outset" w:sz="6" w:space="0" w:color="000000"/>
              <w:right w:val="outset" w:sz="6" w:space="0" w:color="000000"/>
            </w:tcBorders>
          </w:tcPr>
          <w:p w14:paraId="044FC847" w14:textId="3F793C4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23.600,00</w:t>
            </w:r>
          </w:p>
        </w:tc>
        <w:tc>
          <w:tcPr>
            <w:tcW w:w="526" w:type="pct"/>
            <w:tcBorders>
              <w:top w:val="outset" w:sz="6" w:space="0" w:color="000000"/>
              <w:left w:val="outset" w:sz="6" w:space="0" w:color="000000"/>
              <w:bottom w:val="outset" w:sz="6" w:space="0" w:color="000000"/>
              <w:right w:val="outset" w:sz="6" w:space="0" w:color="000000"/>
            </w:tcBorders>
          </w:tcPr>
          <w:p w14:paraId="03C2EE30" w14:textId="290ABDF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21.615,87</w:t>
            </w:r>
          </w:p>
        </w:tc>
        <w:tc>
          <w:tcPr>
            <w:tcW w:w="526" w:type="pct"/>
            <w:tcBorders>
              <w:top w:val="outset" w:sz="6" w:space="0" w:color="000000"/>
              <w:left w:val="outset" w:sz="6" w:space="0" w:color="000000"/>
              <w:bottom w:val="outset" w:sz="6" w:space="0" w:color="000000"/>
              <w:right w:val="outset" w:sz="6" w:space="0" w:color="000000"/>
            </w:tcBorders>
          </w:tcPr>
          <w:p w14:paraId="68386939" w14:textId="57B06FF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299BFA" w14:textId="074AB29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BBB958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31BA8E6"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2B5D4B"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A6C2A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1985D07E"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3D9C2D31" w14:textId="0BC4D48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2B7E8C37" w14:textId="27AC803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743,07</w:t>
            </w:r>
          </w:p>
        </w:tc>
        <w:tc>
          <w:tcPr>
            <w:tcW w:w="422" w:type="pct"/>
            <w:tcBorders>
              <w:top w:val="outset" w:sz="6" w:space="0" w:color="000000"/>
              <w:left w:val="outset" w:sz="6" w:space="0" w:color="000000"/>
              <w:bottom w:val="outset" w:sz="6" w:space="0" w:color="000000"/>
              <w:right w:val="outset" w:sz="6" w:space="0" w:color="000000"/>
            </w:tcBorders>
          </w:tcPr>
          <w:p w14:paraId="30D5E489" w14:textId="622D2CD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92,88</w:t>
            </w:r>
          </w:p>
        </w:tc>
        <w:tc>
          <w:tcPr>
            <w:tcW w:w="526" w:type="pct"/>
            <w:tcBorders>
              <w:top w:val="outset" w:sz="6" w:space="0" w:color="000000"/>
              <w:left w:val="outset" w:sz="6" w:space="0" w:color="000000"/>
              <w:bottom w:val="outset" w:sz="6" w:space="0" w:color="000000"/>
              <w:right w:val="outset" w:sz="6" w:space="0" w:color="000000"/>
            </w:tcBorders>
          </w:tcPr>
          <w:p w14:paraId="18AD2B59" w14:textId="1C27B4A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4664A510" w14:textId="3A4B574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743,07</w:t>
            </w:r>
          </w:p>
        </w:tc>
        <w:tc>
          <w:tcPr>
            <w:tcW w:w="526" w:type="pct"/>
            <w:tcBorders>
              <w:top w:val="outset" w:sz="6" w:space="0" w:color="000000"/>
              <w:left w:val="outset" w:sz="6" w:space="0" w:color="000000"/>
              <w:bottom w:val="outset" w:sz="6" w:space="0" w:color="000000"/>
              <w:right w:val="outset" w:sz="6" w:space="0" w:color="000000"/>
            </w:tcBorders>
          </w:tcPr>
          <w:p w14:paraId="1E1D2557" w14:textId="26C4AB2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2E3BDE" w14:textId="57B2A47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9B6846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63583F"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3D2F5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24D2CBC"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15BA213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2099B4DE" w14:textId="7FD862A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43BC79B9" w14:textId="54894E2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2.196,18</w:t>
            </w:r>
          </w:p>
        </w:tc>
        <w:tc>
          <w:tcPr>
            <w:tcW w:w="422" w:type="pct"/>
            <w:tcBorders>
              <w:top w:val="outset" w:sz="6" w:space="0" w:color="000000"/>
              <w:left w:val="outset" w:sz="6" w:space="0" w:color="000000"/>
              <w:bottom w:val="outset" w:sz="6" w:space="0" w:color="000000"/>
              <w:right w:val="outset" w:sz="6" w:space="0" w:color="000000"/>
            </w:tcBorders>
          </w:tcPr>
          <w:p w14:paraId="30967637" w14:textId="2E6BDA1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73,21</w:t>
            </w:r>
          </w:p>
        </w:tc>
        <w:tc>
          <w:tcPr>
            <w:tcW w:w="526" w:type="pct"/>
            <w:tcBorders>
              <w:top w:val="outset" w:sz="6" w:space="0" w:color="000000"/>
              <w:left w:val="outset" w:sz="6" w:space="0" w:color="000000"/>
              <w:bottom w:val="outset" w:sz="6" w:space="0" w:color="000000"/>
              <w:right w:val="outset" w:sz="6" w:space="0" w:color="000000"/>
            </w:tcBorders>
          </w:tcPr>
          <w:p w14:paraId="1741E4D0" w14:textId="775FC6A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55F3C851" w14:textId="30551E0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2.196,18</w:t>
            </w:r>
          </w:p>
        </w:tc>
        <w:tc>
          <w:tcPr>
            <w:tcW w:w="526" w:type="pct"/>
            <w:tcBorders>
              <w:top w:val="outset" w:sz="6" w:space="0" w:color="000000"/>
              <w:left w:val="outset" w:sz="6" w:space="0" w:color="000000"/>
              <w:bottom w:val="outset" w:sz="6" w:space="0" w:color="000000"/>
              <w:right w:val="outset" w:sz="6" w:space="0" w:color="000000"/>
            </w:tcBorders>
          </w:tcPr>
          <w:p w14:paraId="0458B394" w14:textId="61E6CF2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9EDFAAC" w14:textId="7B5B95D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B3A066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A016CA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B246B0"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94ED017"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7F91C975"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16EA9C2C" w14:textId="4DE1EDD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4175F177" w14:textId="2412A8C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1.553,12</w:t>
            </w:r>
          </w:p>
        </w:tc>
        <w:tc>
          <w:tcPr>
            <w:tcW w:w="422" w:type="pct"/>
            <w:tcBorders>
              <w:top w:val="outset" w:sz="6" w:space="0" w:color="000000"/>
              <w:left w:val="outset" w:sz="6" w:space="0" w:color="000000"/>
              <w:bottom w:val="outset" w:sz="6" w:space="0" w:color="000000"/>
              <w:right w:val="outset" w:sz="6" w:space="0" w:color="000000"/>
            </w:tcBorders>
          </w:tcPr>
          <w:p w14:paraId="64BD45E2" w14:textId="465AD4A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38,83</w:t>
            </w:r>
          </w:p>
        </w:tc>
        <w:tc>
          <w:tcPr>
            <w:tcW w:w="526" w:type="pct"/>
            <w:tcBorders>
              <w:top w:val="outset" w:sz="6" w:space="0" w:color="000000"/>
              <w:left w:val="outset" w:sz="6" w:space="0" w:color="000000"/>
              <w:bottom w:val="outset" w:sz="6" w:space="0" w:color="000000"/>
              <w:right w:val="outset" w:sz="6" w:space="0" w:color="000000"/>
            </w:tcBorders>
          </w:tcPr>
          <w:p w14:paraId="4C2EDF45" w14:textId="4C6CF9A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3D3830AF" w14:textId="0BB388F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1.553,12</w:t>
            </w:r>
          </w:p>
        </w:tc>
        <w:tc>
          <w:tcPr>
            <w:tcW w:w="526" w:type="pct"/>
            <w:tcBorders>
              <w:top w:val="outset" w:sz="6" w:space="0" w:color="000000"/>
              <w:left w:val="outset" w:sz="6" w:space="0" w:color="000000"/>
              <w:bottom w:val="outset" w:sz="6" w:space="0" w:color="000000"/>
              <w:right w:val="outset" w:sz="6" w:space="0" w:color="000000"/>
            </w:tcBorders>
          </w:tcPr>
          <w:p w14:paraId="2FB08284" w14:textId="6EA52EA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18BCCBC" w14:textId="0390063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062C8D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14DA3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0525CF"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B885342"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37EEFBBF"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63C9019" w14:textId="60F3059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44.900,00</w:t>
            </w:r>
          </w:p>
        </w:tc>
        <w:tc>
          <w:tcPr>
            <w:tcW w:w="526" w:type="pct"/>
            <w:tcBorders>
              <w:top w:val="outset" w:sz="6" w:space="0" w:color="000000"/>
              <w:left w:val="outset" w:sz="6" w:space="0" w:color="000000"/>
              <w:bottom w:val="outset" w:sz="6" w:space="0" w:color="000000"/>
              <w:right w:val="outset" w:sz="6" w:space="0" w:color="000000"/>
            </w:tcBorders>
          </w:tcPr>
          <w:p w14:paraId="3C70F463" w14:textId="18E234B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43.507,63</w:t>
            </w:r>
          </w:p>
        </w:tc>
        <w:tc>
          <w:tcPr>
            <w:tcW w:w="422" w:type="pct"/>
            <w:tcBorders>
              <w:top w:val="outset" w:sz="6" w:space="0" w:color="000000"/>
              <w:left w:val="outset" w:sz="6" w:space="0" w:color="000000"/>
              <w:bottom w:val="outset" w:sz="6" w:space="0" w:color="000000"/>
              <w:right w:val="outset" w:sz="6" w:space="0" w:color="000000"/>
            </w:tcBorders>
          </w:tcPr>
          <w:p w14:paraId="545C439E" w14:textId="5819AA8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96,90</w:t>
            </w:r>
          </w:p>
        </w:tc>
        <w:tc>
          <w:tcPr>
            <w:tcW w:w="526" w:type="pct"/>
            <w:tcBorders>
              <w:top w:val="outset" w:sz="6" w:space="0" w:color="000000"/>
              <w:left w:val="outset" w:sz="6" w:space="0" w:color="000000"/>
              <w:bottom w:val="outset" w:sz="6" w:space="0" w:color="000000"/>
              <w:right w:val="outset" w:sz="6" w:space="0" w:color="000000"/>
            </w:tcBorders>
          </w:tcPr>
          <w:p w14:paraId="729AF370" w14:textId="01993B4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44.900,00</w:t>
            </w:r>
          </w:p>
        </w:tc>
        <w:tc>
          <w:tcPr>
            <w:tcW w:w="526" w:type="pct"/>
            <w:tcBorders>
              <w:top w:val="outset" w:sz="6" w:space="0" w:color="000000"/>
              <w:left w:val="outset" w:sz="6" w:space="0" w:color="000000"/>
              <w:bottom w:val="outset" w:sz="6" w:space="0" w:color="000000"/>
              <w:right w:val="outset" w:sz="6" w:space="0" w:color="000000"/>
            </w:tcBorders>
          </w:tcPr>
          <w:p w14:paraId="3D7A173C" w14:textId="6E83CF5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43.507,63</w:t>
            </w:r>
          </w:p>
        </w:tc>
        <w:tc>
          <w:tcPr>
            <w:tcW w:w="526" w:type="pct"/>
            <w:tcBorders>
              <w:top w:val="outset" w:sz="6" w:space="0" w:color="000000"/>
              <w:left w:val="outset" w:sz="6" w:space="0" w:color="000000"/>
              <w:bottom w:val="outset" w:sz="6" w:space="0" w:color="000000"/>
              <w:right w:val="outset" w:sz="6" w:space="0" w:color="000000"/>
            </w:tcBorders>
          </w:tcPr>
          <w:p w14:paraId="0FDA22E7" w14:textId="51FACA2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E79C40C" w14:textId="474B2CF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ED5C5E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9A04B2F"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711C59"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F5946BE"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EFBBAA5"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341AB2"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F0CE79"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02DA717"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6FDA7F"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1E1C5D"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332102"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2862211" w14:textId="77777777" w:rsidR="00244702" w:rsidRPr="00BC54C9" w:rsidRDefault="00244702" w:rsidP="00244702">
            <w:pPr>
              <w:pStyle w:val="NormalnyWeb"/>
              <w:jc w:val="center"/>
              <w:rPr>
                <w:rFonts w:asciiTheme="minorHAnsi" w:hAnsiTheme="minorHAnsi" w:cstheme="minorHAnsi"/>
              </w:rPr>
            </w:pPr>
          </w:p>
        </w:tc>
      </w:tr>
      <w:tr w:rsidR="00244702" w:rsidRPr="00BC54C9" w14:paraId="0267ED4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A1740E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921F160"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i/>
                <w:iCs/>
              </w:rPr>
              <w:t>80146</w:t>
            </w:r>
          </w:p>
        </w:tc>
        <w:tc>
          <w:tcPr>
            <w:tcW w:w="222" w:type="pct"/>
            <w:tcBorders>
              <w:top w:val="outset" w:sz="6" w:space="0" w:color="000000"/>
              <w:left w:val="outset" w:sz="6" w:space="0" w:color="000000"/>
              <w:bottom w:val="outset" w:sz="6" w:space="0" w:color="000000"/>
              <w:right w:val="outset" w:sz="6" w:space="0" w:color="000000"/>
            </w:tcBorders>
          </w:tcPr>
          <w:p w14:paraId="5635DBB2"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B3A241D"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i/>
                <w:iCs/>
              </w:rPr>
              <w:t>Dokształcanie i doskonalenie nauczycieli</w:t>
            </w:r>
          </w:p>
        </w:tc>
        <w:tc>
          <w:tcPr>
            <w:tcW w:w="526" w:type="pct"/>
            <w:tcBorders>
              <w:top w:val="outset" w:sz="6" w:space="0" w:color="000000"/>
              <w:left w:val="outset" w:sz="6" w:space="0" w:color="000000"/>
              <w:bottom w:val="outset" w:sz="6" w:space="0" w:color="000000"/>
              <w:right w:val="outset" w:sz="6" w:space="0" w:color="000000"/>
            </w:tcBorders>
          </w:tcPr>
          <w:p w14:paraId="30884E51" w14:textId="688592AB" w:rsidR="00244702" w:rsidRPr="0066340F" w:rsidRDefault="00244702" w:rsidP="00244702">
            <w:pPr>
              <w:pStyle w:val="NormalnyWeb"/>
              <w:jc w:val="center"/>
              <w:rPr>
                <w:rFonts w:asciiTheme="minorHAnsi" w:hAnsiTheme="minorHAnsi" w:cstheme="minorHAnsi"/>
                <w:i/>
                <w:iCs/>
              </w:rPr>
            </w:pPr>
            <w:r w:rsidRPr="0066340F">
              <w:rPr>
                <w:rFonts w:asciiTheme="minorHAnsi" w:hAnsiTheme="minorHAnsi" w:cstheme="minorHAnsi"/>
                <w:i/>
                <w:iCs/>
              </w:rPr>
              <w:t>12.145,00</w:t>
            </w:r>
          </w:p>
        </w:tc>
        <w:tc>
          <w:tcPr>
            <w:tcW w:w="526" w:type="pct"/>
            <w:tcBorders>
              <w:top w:val="outset" w:sz="6" w:space="0" w:color="000000"/>
              <w:left w:val="outset" w:sz="6" w:space="0" w:color="000000"/>
              <w:bottom w:val="outset" w:sz="6" w:space="0" w:color="000000"/>
              <w:right w:val="outset" w:sz="6" w:space="0" w:color="000000"/>
            </w:tcBorders>
          </w:tcPr>
          <w:p w14:paraId="783154E9" w14:textId="67589471" w:rsidR="00244702" w:rsidRPr="0066340F" w:rsidRDefault="00244702" w:rsidP="00244702">
            <w:pPr>
              <w:pStyle w:val="NormalnyWeb"/>
              <w:jc w:val="center"/>
              <w:rPr>
                <w:rFonts w:asciiTheme="minorHAnsi" w:hAnsiTheme="minorHAnsi" w:cstheme="minorHAnsi"/>
                <w:i/>
                <w:iCs/>
              </w:rPr>
            </w:pPr>
            <w:r w:rsidRPr="0066340F">
              <w:rPr>
                <w:rFonts w:asciiTheme="minorHAnsi" w:hAnsiTheme="minorHAnsi" w:cstheme="minorHAnsi"/>
                <w:i/>
                <w:iCs/>
              </w:rPr>
              <w:t>12.074,00</w:t>
            </w:r>
          </w:p>
        </w:tc>
        <w:tc>
          <w:tcPr>
            <w:tcW w:w="422" w:type="pct"/>
            <w:tcBorders>
              <w:top w:val="outset" w:sz="6" w:space="0" w:color="000000"/>
              <w:left w:val="outset" w:sz="6" w:space="0" w:color="000000"/>
              <w:bottom w:val="outset" w:sz="6" w:space="0" w:color="000000"/>
              <w:right w:val="outset" w:sz="6" w:space="0" w:color="000000"/>
            </w:tcBorders>
          </w:tcPr>
          <w:p w14:paraId="17936688" w14:textId="4C43A996" w:rsidR="00244702" w:rsidRPr="0066340F" w:rsidRDefault="00244702" w:rsidP="00244702">
            <w:pPr>
              <w:pStyle w:val="NormalnyWeb"/>
              <w:jc w:val="center"/>
              <w:rPr>
                <w:rFonts w:asciiTheme="minorHAnsi" w:hAnsiTheme="minorHAnsi" w:cstheme="minorHAnsi"/>
                <w:i/>
                <w:iCs/>
              </w:rPr>
            </w:pPr>
            <w:r w:rsidRPr="0066340F">
              <w:rPr>
                <w:rFonts w:asciiTheme="minorHAnsi" w:hAnsiTheme="minorHAnsi" w:cstheme="minorHAnsi"/>
                <w:i/>
                <w:iCs/>
              </w:rPr>
              <w:t>99,42</w:t>
            </w:r>
          </w:p>
        </w:tc>
        <w:tc>
          <w:tcPr>
            <w:tcW w:w="526" w:type="pct"/>
            <w:tcBorders>
              <w:top w:val="outset" w:sz="6" w:space="0" w:color="000000"/>
              <w:left w:val="outset" w:sz="6" w:space="0" w:color="000000"/>
              <w:bottom w:val="outset" w:sz="6" w:space="0" w:color="000000"/>
              <w:right w:val="outset" w:sz="6" w:space="0" w:color="000000"/>
            </w:tcBorders>
          </w:tcPr>
          <w:p w14:paraId="0CD13ADD" w14:textId="796DFAF7" w:rsidR="00244702" w:rsidRPr="00BC54C9" w:rsidRDefault="00244702" w:rsidP="00244702">
            <w:pPr>
              <w:pStyle w:val="NormalnyWeb"/>
              <w:jc w:val="center"/>
              <w:rPr>
                <w:rFonts w:asciiTheme="minorHAnsi" w:hAnsiTheme="minorHAnsi" w:cstheme="minorHAnsi"/>
                <w:i/>
              </w:rPr>
            </w:pPr>
            <w:r w:rsidRPr="0066340F">
              <w:rPr>
                <w:rFonts w:asciiTheme="minorHAnsi" w:hAnsiTheme="minorHAnsi" w:cstheme="minorHAnsi"/>
                <w:i/>
                <w:iCs/>
              </w:rPr>
              <w:t>12.145,00</w:t>
            </w:r>
          </w:p>
        </w:tc>
        <w:tc>
          <w:tcPr>
            <w:tcW w:w="526" w:type="pct"/>
            <w:tcBorders>
              <w:top w:val="outset" w:sz="6" w:space="0" w:color="000000"/>
              <w:left w:val="outset" w:sz="6" w:space="0" w:color="000000"/>
              <w:bottom w:val="outset" w:sz="6" w:space="0" w:color="000000"/>
              <w:right w:val="outset" w:sz="6" w:space="0" w:color="000000"/>
            </w:tcBorders>
          </w:tcPr>
          <w:p w14:paraId="51CBE063" w14:textId="0B41CDD8" w:rsidR="00244702" w:rsidRPr="00BC54C9" w:rsidRDefault="00244702" w:rsidP="00244702">
            <w:pPr>
              <w:pStyle w:val="NormalnyWeb"/>
              <w:jc w:val="center"/>
              <w:rPr>
                <w:rFonts w:asciiTheme="minorHAnsi" w:hAnsiTheme="minorHAnsi" w:cstheme="minorHAnsi"/>
                <w:i/>
              </w:rPr>
            </w:pPr>
            <w:r w:rsidRPr="0066340F">
              <w:rPr>
                <w:rFonts w:asciiTheme="minorHAnsi" w:hAnsiTheme="minorHAnsi" w:cstheme="minorHAnsi"/>
                <w:i/>
                <w:iCs/>
              </w:rPr>
              <w:t>12.074,00</w:t>
            </w:r>
          </w:p>
        </w:tc>
        <w:tc>
          <w:tcPr>
            <w:tcW w:w="526" w:type="pct"/>
            <w:tcBorders>
              <w:top w:val="outset" w:sz="6" w:space="0" w:color="000000"/>
              <w:left w:val="outset" w:sz="6" w:space="0" w:color="000000"/>
              <w:bottom w:val="outset" w:sz="6" w:space="0" w:color="000000"/>
              <w:right w:val="outset" w:sz="6" w:space="0" w:color="000000"/>
            </w:tcBorders>
          </w:tcPr>
          <w:p w14:paraId="156C2756" w14:textId="11E5F886"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12DBAE6" w14:textId="3E7BEF37"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r>
      <w:tr w:rsidR="00244702" w:rsidRPr="00BC54C9" w14:paraId="49FF5BD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806DA5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F4219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5BA703B"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C706C5C"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F9F8F6"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D0D2CE"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33EFB8"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80393D"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20B95F"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742DAF"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C094095" w14:textId="77777777" w:rsidR="00244702" w:rsidRPr="00BC54C9" w:rsidRDefault="00244702" w:rsidP="00244702">
            <w:pPr>
              <w:pStyle w:val="NormalnyWeb"/>
              <w:jc w:val="center"/>
              <w:rPr>
                <w:rFonts w:asciiTheme="minorHAnsi" w:hAnsiTheme="minorHAnsi" w:cstheme="minorHAnsi"/>
              </w:rPr>
            </w:pPr>
          </w:p>
        </w:tc>
      </w:tr>
      <w:tr w:rsidR="00244702" w:rsidRPr="00BC54C9" w14:paraId="5B0A667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66995C"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16149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720F19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4700</w:t>
            </w:r>
          </w:p>
        </w:tc>
        <w:tc>
          <w:tcPr>
            <w:tcW w:w="743" w:type="pct"/>
            <w:tcBorders>
              <w:top w:val="outset" w:sz="6" w:space="0" w:color="000000"/>
              <w:left w:val="outset" w:sz="6" w:space="0" w:color="000000"/>
              <w:bottom w:val="outset" w:sz="6" w:space="0" w:color="000000"/>
              <w:right w:val="outset" w:sz="6" w:space="0" w:color="000000"/>
            </w:tcBorders>
            <w:hideMark/>
          </w:tcPr>
          <w:p w14:paraId="35E04C86"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78E48C64" w14:textId="05ECCB2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12.145,00</w:t>
            </w:r>
          </w:p>
        </w:tc>
        <w:tc>
          <w:tcPr>
            <w:tcW w:w="526" w:type="pct"/>
            <w:tcBorders>
              <w:top w:val="outset" w:sz="6" w:space="0" w:color="000000"/>
              <w:left w:val="outset" w:sz="6" w:space="0" w:color="000000"/>
              <w:bottom w:val="outset" w:sz="6" w:space="0" w:color="000000"/>
              <w:right w:val="outset" w:sz="6" w:space="0" w:color="000000"/>
            </w:tcBorders>
          </w:tcPr>
          <w:p w14:paraId="72EABEC1" w14:textId="2FC1612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12.074,00</w:t>
            </w:r>
          </w:p>
        </w:tc>
        <w:tc>
          <w:tcPr>
            <w:tcW w:w="422" w:type="pct"/>
            <w:tcBorders>
              <w:top w:val="outset" w:sz="6" w:space="0" w:color="000000"/>
              <w:left w:val="outset" w:sz="6" w:space="0" w:color="000000"/>
              <w:bottom w:val="outset" w:sz="6" w:space="0" w:color="000000"/>
              <w:right w:val="outset" w:sz="6" w:space="0" w:color="000000"/>
            </w:tcBorders>
          </w:tcPr>
          <w:p w14:paraId="32A4D7A4" w14:textId="5DDED12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99,42</w:t>
            </w:r>
          </w:p>
        </w:tc>
        <w:tc>
          <w:tcPr>
            <w:tcW w:w="526" w:type="pct"/>
            <w:tcBorders>
              <w:top w:val="outset" w:sz="6" w:space="0" w:color="000000"/>
              <w:left w:val="outset" w:sz="6" w:space="0" w:color="000000"/>
              <w:bottom w:val="outset" w:sz="6" w:space="0" w:color="000000"/>
              <w:right w:val="outset" w:sz="6" w:space="0" w:color="000000"/>
            </w:tcBorders>
          </w:tcPr>
          <w:p w14:paraId="78F18D36" w14:textId="7682918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12.145,00</w:t>
            </w:r>
          </w:p>
        </w:tc>
        <w:tc>
          <w:tcPr>
            <w:tcW w:w="526" w:type="pct"/>
            <w:tcBorders>
              <w:top w:val="outset" w:sz="6" w:space="0" w:color="000000"/>
              <w:left w:val="outset" w:sz="6" w:space="0" w:color="000000"/>
              <w:bottom w:val="outset" w:sz="6" w:space="0" w:color="000000"/>
              <w:right w:val="outset" w:sz="6" w:space="0" w:color="000000"/>
            </w:tcBorders>
          </w:tcPr>
          <w:p w14:paraId="65C33A44" w14:textId="0A162C3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12.074,00</w:t>
            </w:r>
          </w:p>
        </w:tc>
        <w:tc>
          <w:tcPr>
            <w:tcW w:w="526" w:type="pct"/>
            <w:tcBorders>
              <w:top w:val="outset" w:sz="6" w:space="0" w:color="000000"/>
              <w:left w:val="outset" w:sz="6" w:space="0" w:color="000000"/>
              <w:bottom w:val="outset" w:sz="6" w:space="0" w:color="000000"/>
              <w:right w:val="outset" w:sz="6" w:space="0" w:color="000000"/>
            </w:tcBorders>
          </w:tcPr>
          <w:p w14:paraId="0D9F210B" w14:textId="3394F63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C34A69" w14:textId="74B6384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3E9390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092E7B"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49035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C112412"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8A1CB17"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F8F14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4CBB95"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8C522F7"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DB1D6B"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047AD8"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E99CBD"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2EEA8F" w14:textId="77777777" w:rsidR="00244702" w:rsidRPr="00BC54C9" w:rsidRDefault="00244702" w:rsidP="00244702">
            <w:pPr>
              <w:pStyle w:val="NormalnyWeb"/>
              <w:jc w:val="center"/>
              <w:rPr>
                <w:rFonts w:asciiTheme="minorHAnsi" w:hAnsiTheme="minorHAnsi" w:cstheme="minorHAnsi"/>
              </w:rPr>
            </w:pPr>
          </w:p>
        </w:tc>
      </w:tr>
      <w:tr w:rsidR="00244702" w:rsidRPr="00BC54C9" w14:paraId="78BC400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53CB90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592F6F9" w14:textId="77777777" w:rsidR="00244702" w:rsidRPr="00BC54C9" w:rsidRDefault="00244702" w:rsidP="00244702">
            <w:pPr>
              <w:pStyle w:val="NormalnyWeb"/>
              <w:jc w:val="center"/>
              <w:rPr>
                <w:rFonts w:asciiTheme="minorHAnsi" w:hAnsiTheme="minorHAnsi" w:cstheme="minorHAnsi"/>
                <w:i/>
              </w:rPr>
            </w:pPr>
            <w:r w:rsidRPr="00BC54C9">
              <w:rPr>
                <w:rFonts w:asciiTheme="minorHAnsi" w:hAnsiTheme="minorHAnsi" w:cstheme="minorHAnsi"/>
                <w:i/>
              </w:rPr>
              <w:t>80149</w:t>
            </w:r>
          </w:p>
        </w:tc>
        <w:tc>
          <w:tcPr>
            <w:tcW w:w="222" w:type="pct"/>
            <w:tcBorders>
              <w:top w:val="outset" w:sz="6" w:space="0" w:color="000000"/>
              <w:left w:val="outset" w:sz="6" w:space="0" w:color="000000"/>
              <w:bottom w:val="outset" w:sz="6" w:space="0" w:color="000000"/>
              <w:right w:val="outset" w:sz="6" w:space="0" w:color="000000"/>
            </w:tcBorders>
          </w:tcPr>
          <w:p w14:paraId="72194F1F"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FFD5FF5"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i/>
              </w:rPr>
              <w:t xml:space="preserve">Realizacja zadań wymagających stosowania specjalnej organizacji nauki i metod pracy dla dzieci w przedszkolach, oddziałach </w:t>
            </w:r>
            <w:r w:rsidRPr="00BC54C9">
              <w:rPr>
                <w:rFonts w:asciiTheme="minorHAnsi" w:hAnsiTheme="minorHAnsi" w:cstheme="minorHAnsi"/>
                <w:i/>
              </w:rPr>
              <w:lastRenderedPageBreak/>
              <w:t>przedszkolnych w szkołach podstawowych i innych formach wychowania przedszkolnego</w:t>
            </w:r>
          </w:p>
        </w:tc>
        <w:tc>
          <w:tcPr>
            <w:tcW w:w="526" w:type="pct"/>
            <w:tcBorders>
              <w:top w:val="outset" w:sz="6" w:space="0" w:color="000000"/>
              <w:left w:val="outset" w:sz="6" w:space="0" w:color="000000"/>
              <w:bottom w:val="outset" w:sz="6" w:space="0" w:color="000000"/>
              <w:right w:val="outset" w:sz="6" w:space="0" w:color="000000"/>
            </w:tcBorders>
          </w:tcPr>
          <w:p w14:paraId="4657120B" w14:textId="075CCC0F"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lastRenderedPageBreak/>
              <w:t>320.407,14</w:t>
            </w:r>
          </w:p>
        </w:tc>
        <w:tc>
          <w:tcPr>
            <w:tcW w:w="526" w:type="pct"/>
            <w:tcBorders>
              <w:top w:val="outset" w:sz="6" w:space="0" w:color="000000"/>
              <w:left w:val="outset" w:sz="6" w:space="0" w:color="000000"/>
              <w:bottom w:val="outset" w:sz="6" w:space="0" w:color="000000"/>
              <w:right w:val="outset" w:sz="6" w:space="0" w:color="000000"/>
            </w:tcBorders>
          </w:tcPr>
          <w:p w14:paraId="155C1A3F" w14:textId="027E28F6"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296.949,90</w:t>
            </w:r>
          </w:p>
        </w:tc>
        <w:tc>
          <w:tcPr>
            <w:tcW w:w="422" w:type="pct"/>
            <w:tcBorders>
              <w:top w:val="outset" w:sz="6" w:space="0" w:color="000000"/>
              <w:left w:val="outset" w:sz="6" w:space="0" w:color="000000"/>
              <w:bottom w:val="outset" w:sz="6" w:space="0" w:color="000000"/>
              <w:right w:val="outset" w:sz="6" w:space="0" w:color="000000"/>
            </w:tcBorders>
          </w:tcPr>
          <w:p w14:paraId="0967AC18" w14:textId="23B5366E"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92,68</w:t>
            </w:r>
          </w:p>
        </w:tc>
        <w:tc>
          <w:tcPr>
            <w:tcW w:w="526" w:type="pct"/>
            <w:tcBorders>
              <w:top w:val="outset" w:sz="6" w:space="0" w:color="000000"/>
              <w:left w:val="outset" w:sz="6" w:space="0" w:color="000000"/>
              <w:bottom w:val="outset" w:sz="6" w:space="0" w:color="000000"/>
              <w:right w:val="outset" w:sz="6" w:space="0" w:color="000000"/>
            </w:tcBorders>
          </w:tcPr>
          <w:p w14:paraId="6941D9F3" w14:textId="0FAAB56A"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320.407,14</w:t>
            </w:r>
          </w:p>
        </w:tc>
        <w:tc>
          <w:tcPr>
            <w:tcW w:w="526" w:type="pct"/>
            <w:tcBorders>
              <w:top w:val="outset" w:sz="6" w:space="0" w:color="000000"/>
              <w:left w:val="outset" w:sz="6" w:space="0" w:color="000000"/>
              <w:bottom w:val="outset" w:sz="6" w:space="0" w:color="000000"/>
              <w:right w:val="outset" w:sz="6" w:space="0" w:color="000000"/>
            </w:tcBorders>
          </w:tcPr>
          <w:p w14:paraId="1E533930" w14:textId="22FE53EA"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296.949,90</w:t>
            </w:r>
          </w:p>
        </w:tc>
        <w:tc>
          <w:tcPr>
            <w:tcW w:w="526" w:type="pct"/>
            <w:tcBorders>
              <w:top w:val="outset" w:sz="6" w:space="0" w:color="000000"/>
              <w:left w:val="outset" w:sz="6" w:space="0" w:color="000000"/>
              <w:bottom w:val="outset" w:sz="6" w:space="0" w:color="000000"/>
              <w:right w:val="outset" w:sz="6" w:space="0" w:color="000000"/>
            </w:tcBorders>
          </w:tcPr>
          <w:p w14:paraId="79C5AE37" w14:textId="0D9AD524"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FB974A2" w14:textId="07EF809A"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r>
      <w:tr w:rsidR="00244702" w:rsidRPr="00BC54C9" w14:paraId="03AF049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8F1D3F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5E83A1"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4EC6E7C"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D577153"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A354AA"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F403F4"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E488DC4"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738826"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3ADB8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043C41"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98879A1" w14:textId="77777777" w:rsidR="00244702" w:rsidRPr="00BC54C9" w:rsidRDefault="00244702" w:rsidP="00244702">
            <w:pPr>
              <w:pStyle w:val="NormalnyWeb"/>
              <w:jc w:val="center"/>
              <w:rPr>
                <w:rFonts w:asciiTheme="minorHAnsi" w:hAnsiTheme="minorHAnsi" w:cstheme="minorHAnsi"/>
              </w:rPr>
            </w:pPr>
          </w:p>
        </w:tc>
      </w:tr>
      <w:tr w:rsidR="00244702" w:rsidRPr="00BC54C9" w14:paraId="550788B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C50968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ABD2A5"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CBCEBDE"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2540</w:t>
            </w:r>
          </w:p>
        </w:tc>
        <w:tc>
          <w:tcPr>
            <w:tcW w:w="743" w:type="pct"/>
            <w:tcBorders>
              <w:top w:val="outset" w:sz="6" w:space="0" w:color="000000"/>
              <w:left w:val="outset" w:sz="6" w:space="0" w:color="000000"/>
              <w:bottom w:val="outset" w:sz="6" w:space="0" w:color="000000"/>
              <w:right w:val="outset" w:sz="6" w:space="0" w:color="000000"/>
            </w:tcBorders>
            <w:hideMark/>
          </w:tcPr>
          <w:p w14:paraId="56B17B04"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Dotacja podmiotowa z budżetu dla niepublicznej jednostki systemu oświaty</w:t>
            </w:r>
          </w:p>
        </w:tc>
        <w:tc>
          <w:tcPr>
            <w:tcW w:w="526" w:type="pct"/>
            <w:tcBorders>
              <w:top w:val="outset" w:sz="6" w:space="0" w:color="000000"/>
              <w:left w:val="outset" w:sz="6" w:space="0" w:color="000000"/>
              <w:bottom w:val="outset" w:sz="6" w:space="0" w:color="000000"/>
              <w:right w:val="outset" w:sz="6" w:space="0" w:color="000000"/>
            </w:tcBorders>
          </w:tcPr>
          <w:p w14:paraId="71C91A59" w14:textId="0C46A9C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287.433,00</w:t>
            </w:r>
          </w:p>
        </w:tc>
        <w:tc>
          <w:tcPr>
            <w:tcW w:w="526" w:type="pct"/>
            <w:tcBorders>
              <w:top w:val="outset" w:sz="6" w:space="0" w:color="000000"/>
              <w:left w:val="outset" w:sz="6" w:space="0" w:color="000000"/>
              <w:bottom w:val="outset" w:sz="6" w:space="0" w:color="000000"/>
              <w:right w:val="outset" w:sz="6" w:space="0" w:color="000000"/>
            </w:tcBorders>
          </w:tcPr>
          <w:p w14:paraId="4B04B6A0" w14:textId="24029D4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268.282,08</w:t>
            </w:r>
          </w:p>
        </w:tc>
        <w:tc>
          <w:tcPr>
            <w:tcW w:w="422" w:type="pct"/>
            <w:tcBorders>
              <w:top w:val="outset" w:sz="6" w:space="0" w:color="000000"/>
              <w:left w:val="outset" w:sz="6" w:space="0" w:color="000000"/>
              <w:bottom w:val="outset" w:sz="6" w:space="0" w:color="000000"/>
              <w:right w:val="outset" w:sz="6" w:space="0" w:color="000000"/>
            </w:tcBorders>
          </w:tcPr>
          <w:p w14:paraId="0EDF005B" w14:textId="231AD6F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93,34</w:t>
            </w:r>
          </w:p>
        </w:tc>
        <w:tc>
          <w:tcPr>
            <w:tcW w:w="526" w:type="pct"/>
            <w:tcBorders>
              <w:top w:val="outset" w:sz="6" w:space="0" w:color="000000"/>
              <w:left w:val="outset" w:sz="6" w:space="0" w:color="000000"/>
              <w:bottom w:val="outset" w:sz="6" w:space="0" w:color="000000"/>
              <w:right w:val="outset" w:sz="6" w:space="0" w:color="000000"/>
            </w:tcBorders>
          </w:tcPr>
          <w:p w14:paraId="1C1D4993" w14:textId="30E2C1F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287.433,00</w:t>
            </w:r>
          </w:p>
        </w:tc>
        <w:tc>
          <w:tcPr>
            <w:tcW w:w="526" w:type="pct"/>
            <w:tcBorders>
              <w:top w:val="outset" w:sz="6" w:space="0" w:color="000000"/>
              <w:left w:val="outset" w:sz="6" w:space="0" w:color="000000"/>
              <w:bottom w:val="outset" w:sz="6" w:space="0" w:color="000000"/>
              <w:right w:val="outset" w:sz="6" w:space="0" w:color="000000"/>
            </w:tcBorders>
          </w:tcPr>
          <w:p w14:paraId="2A9C4DD1" w14:textId="0638CB5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268.282,08</w:t>
            </w:r>
          </w:p>
        </w:tc>
        <w:tc>
          <w:tcPr>
            <w:tcW w:w="526" w:type="pct"/>
            <w:tcBorders>
              <w:top w:val="outset" w:sz="6" w:space="0" w:color="000000"/>
              <w:left w:val="outset" w:sz="6" w:space="0" w:color="000000"/>
              <w:bottom w:val="outset" w:sz="6" w:space="0" w:color="000000"/>
              <w:right w:val="outset" w:sz="6" w:space="0" w:color="000000"/>
            </w:tcBorders>
          </w:tcPr>
          <w:p w14:paraId="4962145B" w14:textId="7D74FFA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B3C132" w14:textId="0C800D0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BCA0F1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147706"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26F0E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1F4B1F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135B7D90"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7ECBF53" w14:textId="74A9D39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27.056,10</w:t>
            </w:r>
          </w:p>
        </w:tc>
        <w:tc>
          <w:tcPr>
            <w:tcW w:w="526" w:type="pct"/>
            <w:tcBorders>
              <w:top w:val="outset" w:sz="6" w:space="0" w:color="000000"/>
              <w:left w:val="outset" w:sz="6" w:space="0" w:color="000000"/>
              <w:bottom w:val="outset" w:sz="6" w:space="0" w:color="000000"/>
              <w:right w:val="outset" w:sz="6" w:space="0" w:color="000000"/>
            </w:tcBorders>
          </w:tcPr>
          <w:p w14:paraId="1074ADF8" w14:textId="23F1F13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24.080,57</w:t>
            </w:r>
          </w:p>
        </w:tc>
        <w:tc>
          <w:tcPr>
            <w:tcW w:w="422" w:type="pct"/>
            <w:tcBorders>
              <w:top w:val="outset" w:sz="6" w:space="0" w:color="000000"/>
              <w:left w:val="outset" w:sz="6" w:space="0" w:color="000000"/>
              <w:bottom w:val="outset" w:sz="6" w:space="0" w:color="000000"/>
              <w:right w:val="outset" w:sz="6" w:space="0" w:color="000000"/>
            </w:tcBorders>
          </w:tcPr>
          <w:p w14:paraId="6742BC43" w14:textId="13B914F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89,00</w:t>
            </w:r>
          </w:p>
        </w:tc>
        <w:tc>
          <w:tcPr>
            <w:tcW w:w="526" w:type="pct"/>
            <w:tcBorders>
              <w:top w:val="outset" w:sz="6" w:space="0" w:color="000000"/>
              <w:left w:val="outset" w:sz="6" w:space="0" w:color="000000"/>
              <w:bottom w:val="outset" w:sz="6" w:space="0" w:color="000000"/>
              <w:right w:val="outset" w:sz="6" w:space="0" w:color="000000"/>
            </w:tcBorders>
          </w:tcPr>
          <w:p w14:paraId="063D46E3" w14:textId="4BDCDC6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27.056,10</w:t>
            </w:r>
          </w:p>
        </w:tc>
        <w:tc>
          <w:tcPr>
            <w:tcW w:w="526" w:type="pct"/>
            <w:tcBorders>
              <w:top w:val="outset" w:sz="6" w:space="0" w:color="000000"/>
              <w:left w:val="outset" w:sz="6" w:space="0" w:color="000000"/>
              <w:bottom w:val="outset" w:sz="6" w:space="0" w:color="000000"/>
              <w:right w:val="outset" w:sz="6" w:space="0" w:color="000000"/>
            </w:tcBorders>
          </w:tcPr>
          <w:p w14:paraId="77D51F32" w14:textId="730076E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24.080,57</w:t>
            </w:r>
          </w:p>
        </w:tc>
        <w:tc>
          <w:tcPr>
            <w:tcW w:w="526" w:type="pct"/>
            <w:tcBorders>
              <w:top w:val="outset" w:sz="6" w:space="0" w:color="000000"/>
              <w:left w:val="outset" w:sz="6" w:space="0" w:color="000000"/>
              <w:bottom w:val="outset" w:sz="6" w:space="0" w:color="000000"/>
              <w:right w:val="outset" w:sz="6" w:space="0" w:color="000000"/>
            </w:tcBorders>
          </w:tcPr>
          <w:p w14:paraId="461AABDD" w14:textId="2781508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4009F1" w14:textId="26FA928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05B50F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1B0883E"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678B89"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B60FEE2"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231EDE19" w14:textId="77777777" w:rsidR="00244702" w:rsidRPr="00BC54C9" w:rsidRDefault="00244702" w:rsidP="00244702">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23B2F2F" w14:textId="1CD1C02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4.925,74</w:t>
            </w:r>
          </w:p>
        </w:tc>
        <w:tc>
          <w:tcPr>
            <w:tcW w:w="526" w:type="pct"/>
            <w:tcBorders>
              <w:top w:val="outset" w:sz="6" w:space="0" w:color="000000"/>
              <w:left w:val="outset" w:sz="6" w:space="0" w:color="000000"/>
              <w:bottom w:val="outset" w:sz="6" w:space="0" w:color="000000"/>
              <w:right w:val="outset" w:sz="6" w:space="0" w:color="000000"/>
            </w:tcBorders>
          </w:tcPr>
          <w:p w14:paraId="638E1090" w14:textId="6855AE3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3.997,26</w:t>
            </w:r>
          </w:p>
        </w:tc>
        <w:tc>
          <w:tcPr>
            <w:tcW w:w="422" w:type="pct"/>
            <w:tcBorders>
              <w:top w:val="outset" w:sz="6" w:space="0" w:color="000000"/>
              <w:left w:val="outset" w:sz="6" w:space="0" w:color="000000"/>
              <w:bottom w:val="outset" w:sz="6" w:space="0" w:color="000000"/>
              <w:right w:val="outset" w:sz="6" w:space="0" w:color="000000"/>
            </w:tcBorders>
          </w:tcPr>
          <w:p w14:paraId="5C1E5321" w14:textId="3A2337D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81,15</w:t>
            </w:r>
          </w:p>
        </w:tc>
        <w:tc>
          <w:tcPr>
            <w:tcW w:w="526" w:type="pct"/>
            <w:tcBorders>
              <w:top w:val="outset" w:sz="6" w:space="0" w:color="000000"/>
              <w:left w:val="outset" w:sz="6" w:space="0" w:color="000000"/>
              <w:bottom w:val="outset" w:sz="6" w:space="0" w:color="000000"/>
              <w:right w:val="outset" w:sz="6" w:space="0" w:color="000000"/>
            </w:tcBorders>
          </w:tcPr>
          <w:p w14:paraId="12680BA2" w14:textId="73DE055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4.925,74</w:t>
            </w:r>
          </w:p>
        </w:tc>
        <w:tc>
          <w:tcPr>
            <w:tcW w:w="526" w:type="pct"/>
            <w:tcBorders>
              <w:top w:val="outset" w:sz="6" w:space="0" w:color="000000"/>
              <w:left w:val="outset" w:sz="6" w:space="0" w:color="000000"/>
              <w:bottom w:val="outset" w:sz="6" w:space="0" w:color="000000"/>
              <w:right w:val="outset" w:sz="6" w:space="0" w:color="000000"/>
            </w:tcBorders>
          </w:tcPr>
          <w:p w14:paraId="3C92F5E2" w14:textId="2780701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3.997,26</w:t>
            </w:r>
          </w:p>
        </w:tc>
        <w:tc>
          <w:tcPr>
            <w:tcW w:w="526" w:type="pct"/>
            <w:tcBorders>
              <w:top w:val="outset" w:sz="6" w:space="0" w:color="000000"/>
              <w:left w:val="outset" w:sz="6" w:space="0" w:color="000000"/>
              <w:bottom w:val="outset" w:sz="6" w:space="0" w:color="000000"/>
              <w:right w:val="outset" w:sz="6" w:space="0" w:color="000000"/>
            </w:tcBorders>
          </w:tcPr>
          <w:p w14:paraId="6CEFA322" w14:textId="75D4E05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0524CDB" w14:textId="02AF87D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6FC772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A3ED52C"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84DBF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EF76A8B"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54BF5234"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AC16A75" w14:textId="02C5DA4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922,30</w:t>
            </w:r>
          </w:p>
        </w:tc>
        <w:tc>
          <w:tcPr>
            <w:tcW w:w="526" w:type="pct"/>
            <w:tcBorders>
              <w:top w:val="outset" w:sz="6" w:space="0" w:color="000000"/>
              <w:left w:val="outset" w:sz="6" w:space="0" w:color="000000"/>
              <w:bottom w:val="outset" w:sz="6" w:space="0" w:color="000000"/>
              <w:right w:val="outset" w:sz="6" w:space="0" w:color="000000"/>
            </w:tcBorders>
          </w:tcPr>
          <w:p w14:paraId="791DF4F9" w14:textId="4372537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589,99</w:t>
            </w:r>
          </w:p>
        </w:tc>
        <w:tc>
          <w:tcPr>
            <w:tcW w:w="422" w:type="pct"/>
            <w:tcBorders>
              <w:top w:val="outset" w:sz="6" w:space="0" w:color="000000"/>
              <w:left w:val="outset" w:sz="6" w:space="0" w:color="000000"/>
              <w:bottom w:val="outset" w:sz="6" w:space="0" w:color="000000"/>
              <w:right w:val="outset" w:sz="6" w:space="0" w:color="000000"/>
            </w:tcBorders>
          </w:tcPr>
          <w:p w14:paraId="0D4BF8EF" w14:textId="51C1459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63,97</w:t>
            </w:r>
          </w:p>
        </w:tc>
        <w:tc>
          <w:tcPr>
            <w:tcW w:w="526" w:type="pct"/>
            <w:tcBorders>
              <w:top w:val="outset" w:sz="6" w:space="0" w:color="000000"/>
              <w:left w:val="outset" w:sz="6" w:space="0" w:color="000000"/>
              <w:bottom w:val="outset" w:sz="6" w:space="0" w:color="000000"/>
              <w:right w:val="outset" w:sz="6" w:space="0" w:color="000000"/>
            </w:tcBorders>
          </w:tcPr>
          <w:p w14:paraId="3699A1B2" w14:textId="0558075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922,30</w:t>
            </w:r>
          </w:p>
        </w:tc>
        <w:tc>
          <w:tcPr>
            <w:tcW w:w="526" w:type="pct"/>
            <w:tcBorders>
              <w:top w:val="outset" w:sz="6" w:space="0" w:color="000000"/>
              <w:left w:val="outset" w:sz="6" w:space="0" w:color="000000"/>
              <w:bottom w:val="outset" w:sz="6" w:space="0" w:color="000000"/>
              <w:right w:val="outset" w:sz="6" w:space="0" w:color="000000"/>
            </w:tcBorders>
          </w:tcPr>
          <w:p w14:paraId="3EDCFE55" w14:textId="1D1E027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589,99</w:t>
            </w:r>
          </w:p>
        </w:tc>
        <w:tc>
          <w:tcPr>
            <w:tcW w:w="526" w:type="pct"/>
            <w:tcBorders>
              <w:top w:val="outset" w:sz="6" w:space="0" w:color="000000"/>
              <w:left w:val="outset" w:sz="6" w:space="0" w:color="000000"/>
              <w:bottom w:val="outset" w:sz="6" w:space="0" w:color="000000"/>
              <w:right w:val="outset" w:sz="6" w:space="0" w:color="000000"/>
            </w:tcBorders>
          </w:tcPr>
          <w:p w14:paraId="3F15E676" w14:textId="22FBA80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636FFB4" w14:textId="2B69519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86D796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E73058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A8E6E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3AE652F"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646CAA4B" w14:textId="710EB974"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37CDE081" w14:textId="7B32D45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70,00</w:t>
            </w:r>
          </w:p>
        </w:tc>
        <w:tc>
          <w:tcPr>
            <w:tcW w:w="526" w:type="pct"/>
            <w:tcBorders>
              <w:top w:val="outset" w:sz="6" w:space="0" w:color="000000"/>
              <w:left w:val="outset" w:sz="6" w:space="0" w:color="000000"/>
              <w:bottom w:val="outset" w:sz="6" w:space="0" w:color="000000"/>
              <w:right w:val="outset" w:sz="6" w:space="0" w:color="000000"/>
            </w:tcBorders>
          </w:tcPr>
          <w:p w14:paraId="702A85DC" w14:textId="4324611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A5E3053" w14:textId="44726BD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A70AD1A" w14:textId="2351B77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70,00</w:t>
            </w:r>
          </w:p>
        </w:tc>
        <w:tc>
          <w:tcPr>
            <w:tcW w:w="526" w:type="pct"/>
            <w:tcBorders>
              <w:top w:val="outset" w:sz="6" w:space="0" w:color="000000"/>
              <w:left w:val="outset" w:sz="6" w:space="0" w:color="000000"/>
              <w:bottom w:val="outset" w:sz="6" w:space="0" w:color="000000"/>
              <w:right w:val="outset" w:sz="6" w:space="0" w:color="000000"/>
            </w:tcBorders>
          </w:tcPr>
          <w:p w14:paraId="4FADAD30" w14:textId="10F761F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4D9F642" w14:textId="026ABCF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C92A6D" w14:textId="53DFCCF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9433A3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AD659A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3A2639"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DD92847"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EEB2841"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73EDD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788C6C"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BB00F5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4912B6"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5F99FF"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A3A938"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19FC486" w14:textId="77777777" w:rsidR="00244702" w:rsidRPr="00BC54C9" w:rsidRDefault="00244702" w:rsidP="00244702">
            <w:pPr>
              <w:pStyle w:val="NormalnyWeb"/>
              <w:jc w:val="center"/>
              <w:rPr>
                <w:rFonts w:asciiTheme="minorHAnsi" w:hAnsiTheme="minorHAnsi" w:cstheme="minorHAnsi"/>
              </w:rPr>
            </w:pPr>
          </w:p>
        </w:tc>
      </w:tr>
      <w:tr w:rsidR="00244702" w:rsidRPr="00BC54C9" w14:paraId="30F44A2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1C7120" w14:textId="77777777" w:rsidR="00244702" w:rsidRPr="00BC54C9" w:rsidRDefault="00244702" w:rsidP="00244702">
            <w:pPr>
              <w:pStyle w:val="NormalnyWeb"/>
              <w:jc w:val="center"/>
              <w:rPr>
                <w:rFonts w:asciiTheme="minorHAnsi" w:hAnsiTheme="minorHAnsi" w:cstheme="minorHAnsi"/>
                <w:i/>
              </w:rPr>
            </w:pPr>
          </w:p>
        </w:tc>
        <w:tc>
          <w:tcPr>
            <w:tcW w:w="275" w:type="pct"/>
            <w:tcBorders>
              <w:top w:val="outset" w:sz="6" w:space="0" w:color="000000"/>
              <w:left w:val="outset" w:sz="6" w:space="0" w:color="000000"/>
              <w:bottom w:val="outset" w:sz="6" w:space="0" w:color="000000"/>
              <w:right w:val="outset" w:sz="6" w:space="0" w:color="000000"/>
            </w:tcBorders>
            <w:hideMark/>
          </w:tcPr>
          <w:p w14:paraId="152C8DE7" w14:textId="77777777" w:rsidR="00244702" w:rsidRPr="00BC54C9" w:rsidRDefault="00244702" w:rsidP="00244702">
            <w:pPr>
              <w:pStyle w:val="NormalnyWeb"/>
              <w:jc w:val="center"/>
              <w:rPr>
                <w:rFonts w:asciiTheme="minorHAnsi" w:hAnsiTheme="minorHAnsi" w:cstheme="minorHAnsi"/>
                <w:i/>
              </w:rPr>
            </w:pPr>
            <w:r w:rsidRPr="00BC54C9">
              <w:rPr>
                <w:rFonts w:asciiTheme="minorHAnsi" w:hAnsiTheme="minorHAnsi" w:cstheme="minorHAnsi"/>
                <w:i/>
              </w:rPr>
              <w:t>80150</w:t>
            </w:r>
          </w:p>
        </w:tc>
        <w:tc>
          <w:tcPr>
            <w:tcW w:w="222" w:type="pct"/>
            <w:tcBorders>
              <w:top w:val="outset" w:sz="6" w:space="0" w:color="000000"/>
              <w:left w:val="outset" w:sz="6" w:space="0" w:color="000000"/>
              <w:bottom w:val="outset" w:sz="6" w:space="0" w:color="000000"/>
              <w:right w:val="outset" w:sz="6" w:space="0" w:color="000000"/>
            </w:tcBorders>
          </w:tcPr>
          <w:p w14:paraId="694C9003" w14:textId="77777777" w:rsidR="00244702" w:rsidRPr="00BC54C9" w:rsidRDefault="00244702" w:rsidP="00244702">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393DACAA" w14:textId="77777777" w:rsidR="00244702" w:rsidRPr="00BC54C9" w:rsidRDefault="00244702" w:rsidP="00244702">
            <w:pPr>
              <w:pStyle w:val="NormalnyWeb"/>
              <w:rPr>
                <w:rFonts w:asciiTheme="minorHAnsi" w:hAnsiTheme="minorHAnsi" w:cstheme="minorHAnsi"/>
                <w:i/>
              </w:rPr>
            </w:pPr>
            <w:r w:rsidRPr="00BC54C9">
              <w:rPr>
                <w:rFonts w:asciiTheme="minorHAnsi" w:hAnsiTheme="minorHAnsi" w:cstheme="minorHAnsi"/>
                <w:i/>
              </w:rPr>
              <w:t>Realizacja zadań wymagających stosowania specjalnej organizacji nauki i metod pracy dla dzieci i młodzieży w szkołach podstawowych</w:t>
            </w:r>
          </w:p>
        </w:tc>
        <w:tc>
          <w:tcPr>
            <w:tcW w:w="526" w:type="pct"/>
            <w:tcBorders>
              <w:top w:val="outset" w:sz="6" w:space="0" w:color="000000"/>
              <w:left w:val="outset" w:sz="6" w:space="0" w:color="000000"/>
              <w:bottom w:val="outset" w:sz="6" w:space="0" w:color="000000"/>
              <w:right w:val="outset" w:sz="6" w:space="0" w:color="000000"/>
            </w:tcBorders>
          </w:tcPr>
          <w:p w14:paraId="0E15CCFA" w14:textId="1FC2673E"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222.391,53</w:t>
            </w:r>
          </w:p>
        </w:tc>
        <w:tc>
          <w:tcPr>
            <w:tcW w:w="526" w:type="pct"/>
            <w:tcBorders>
              <w:top w:val="outset" w:sz="6" w:space="0" w:color="000000"/>
              <w:left w:val="outset" w:sz="6" w:space="0" w:color="000000"/>
              <w:bottom w:val="outset" w:sz="6" w:space="0" w:color="000000"/>
              <w:right w:val="outset" w:sz="6" w:space="0" w:color="000000"/>
            </w:tcBorders>
          </w:tcPr>
          <w:p w14:paraId="756556C7" w14:textId="3D5F26A3"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156.549,83</w:t>
            </w:r>
          </w:p>
        </w:tc>
        <w:tc>
          <w:tcPr>
            <w:tcW w:w="422" w:type="pct"/>
            <w:tcBorders>
              <w:top w:val="outset" w:sz="6" w:space="0" w:color="000000"/>
              <w:left w:val="outset" w:sz="6" w:space="0" w:color="000000"/>
              <w:bottom w:val="outset" w:sz="6" w:space="0" w:color="000000"/>
              <w:right w:val="outset" w:sz="6" w:space="0" w:color="000000"/>
            </w:tcBorders>
          </w:tcPr>
          <w:p w14:paraId="4BBF06D4" w14:textId="73359B05"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70,39</w:t>
            </w:r>
          </w:p>
        </w:tc>
        <w:tc>
          <w:tcPr>
            <w:tcW w:w="526" w:type="pct"/>
            <w:tcBorders>
              <w:top w:val="outset" w:sz="6" w:space="0" w:color="000000"/>
              <w:left w:val="outset" w:sz="6" w:space="0" w:color="000000"/>
              <w:bottom w:val="outset" w:sz="6" w:space="0" w:color="000000"/>
              <w:right w:val="outset" w:sz="6" w:space="0" w:color="000000"/>
            </w:tcBorders>
          </w:tcPr>
          <w:p w14:paraId="7A75DAA3" w14:textId="5EE6C10E"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222.391,53</w:t>
            </w:r>
          </w:p>
        </w:tc>
        <w:tc>
          <w:tcPr>
            <w:tcW w:w="526" w:type="pct"/>
            <w:tcBorders>
              <w:top w:val="outset" w:sz="6" w:space="0" w:color="000000"/>
              <w:left w:val="outset" w:sz="6" w:space="0" w:color="000000"/>
              <w:bottom w:val="outset" w:sz="6" w:space="0" w:color="000000"/>
              <w:right w:val="outset" w:sz="6" w:space="0" w:color="000000"/>
            </w:tcBorders>
          </w:tcPr>
          <w:p w14:paraId="1651A770" w14:textId="55892F65"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156.549,83</w:t>
            </w:r>
          </w:p>
        </w:tc>
        <w:tc>
          <w:tcPr>
            <w:tcW w:w="526" w:type="pct"/>
            <w:tcBorders>
              <w:top w:val="outset" w:sz="6" w:space="0" w:color="000000"/>
              <w:left w:val="outset" w:sz="6" w:space="0" w:color="000000"/>
              <w:bottom w:val="outset" w:sz="6" w:space="0" w:color="000000"/>
              <w:right w:val="outset" w:sz="6" w:space="0" w:color="000000"/>
            </w:tcBorders>
          </w:tcPr>
          <w:p w14:paraId="55912FDB" w14:textId="7C5394D4"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DE5B8EE" w14:textId="2D818AB8"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r>
      <w:tr w:rsidR="00244702" w:rsidRPr="00BC54C9" w14:paraId="65967F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CE26F1"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B8C4C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4626009"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D0B0D45"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08B4EE"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11F662"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260B68"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906DB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CE1CFD"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3AD407"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E4DA47" w14:textId="77777777" w:rsidR="00244702" w:rsidRPr="00BC54C9" w:rsidRDefault="00244702" w:rsidP="00244702">
            <w:pPr>
              <w:pStyle w:val="NormalnyWeb"/>
              <w:jc w:val="center"/>
              <w:rPr>
                <w:rFonts w:asciiTheme="minorHAnsi" w:hAnsiTheme="minorHAnsi" w:cstheme="minorHAnsi"/>
              </w:rPr>
            </w:pPr>
          </w:p>
        </w:tc>
      </w:tr>
      <w:tr w:rsidR="00244702" w:rsidRPr="00BC54C9" w14:paraId="4BACB72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995FF53"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7103EB"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CB03660"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5F22B8D8"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521A2A9B" w14:textId="40EE62D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184.664,38</w:t>
            </w:r>
          </w:p>
        </w:tc>
        <w:tc>
          <w:tcPr>
            <w:tcW w:w="526" w:type="pct"/>
            <w:tcBorders>
              <w:top w:val="outset" w:sz="6" w:space="0" w:color="000000"/>
              <w:left w:val="outset" w:sz="6" w:space="0" w:color="000000"/>
              <w:bottom w:val="outset" w:sz="6" w:space="0" w:color="000000"/>
              <w:right w:val="outset" w:sz="6" w:space="0" w:color="000000"/>
            </w:tcBorders>
          </w:tcPr>
          <w:p w14:paraId="50E16AFA" w14:textId="683E36E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131.897,83</w:t>
            </w:r>
          </w:p>
        </w:tc>
        <w:tc>
          <w:tcPr>
            <w:tcW w:w="422" w:type="pct"/>
            <w:tcBorders>
              <w:top w:val="outset" w:sz="6" w:space="0" w:color="000000"/>
              <w:left w:val="outset" w:sz="6" w:space="0" w:color="000000"/>
              <w:bottom w:val="outset" w:sz="6" w:space="0" w:color="000000"/>
              <w:right w:val="outset" w:sz="6" w:space="0" w:color="000000"/>
            </w:tcBorders>
          </w:tcPr>
          <w:p w14:paraId="72D1DD85" w14:textId="33098C0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71,43</w:t>
            </w:r>
          </w:p>
        </w:tc>
        <w:tc>
          <w:tcPr>
            <w:tcW w:w="526" w:type="pct"/>
            <w:tcBorders>
              <w:top w:val="outset" w:sz="6" w:space="0" w:color="000000"/>
              <w:left w:val="outset" w:sz="6" w:space="0" w:color="000000"/>
              <w:bottom w:val="outset" w:sz="6" w:space="0" w:color="000000"/>
              <w:right w:val="outset" w:sz="6" w:space="0" w:color="000000"/>
            </w:tcBorders>
          </w:tcPr>
          <w:p w14:paraId="782C3C50" w14:textId="0AEC127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184.664,38</w:t>
            </w:r>
          </w:p>
        </w:tc>
        <w:tc>
          <w:tcPr>
            <w:tcW w:w="526" w:type="pct"/>
            <w:tcBorders>
              <w:top w:val="outset" w:sz="6" w:space="0" w:color="000000"/>
              <w:left w:val="outset" w:sz="6" w:space="0" w:color="000000"/>
              <w:bottom w:val="outset" w:sz="6" w:space="0" w:color="000000"/>
              <w:right w:val="outset" w:sz="6" w:space="0" w:color="000000"/>
            </w:tcBorders>
          </w:tcPr>
          <w:p w14:paraId="5412B2C9" w14:textId="1D8CC10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131.897,83</w:t>
            </w:r>
          </w:p>
        </w:tc>
        <w:tc>
          <w:tcPr>
            <w:tcW w:w="526" w:type="pct"/>
            <w:tcBorders>
              <w:top w:val="outset" w:sz="6" w:space="0" w:color="000000"/>
              <w:left w:val="outset" w:sz="6" w:space="0" w:color="000000"/>
              <w:bottom w:val="outset" w:sz="6" w:space="0" w:color="000000"/>
              <w:right w:val="outset" w:sz="6" w:space="0" w:color="000000"/>
            </w:tcBorders>
          </w:tcPr>
          <w:p w14:paraId="6C61AE3F" w14:textId="5DB3788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668FEF" w14:textId="4922C78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02099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FAA88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205C0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780EC0"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26DAC626" w14:textId="77777777" w:rsidR="00244702" w:rsidRPr="00BC54C9" w:rsidRDefault="00244702" w:rsidP="00244702">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31F076F3" w14:textId="6D99979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31.908,12</w:t>
            </w:r>
          </w:p>
        </w:tc>
        <w:tc>
          <w:tcPr>
            <w:tcW w:w="526" w:type="pct"/>
            <w:tcBorders>
              <w:top w:val="outset" w:sz="6" w:space="0" w:color="000000"/>
              <w:left w:val="outset" w:sz="6" w:space="0" w:color="000000"/>
              <w:bottom w:val="outset" w:sz="6" w:space="0" w:color="000000"/>
              <w:right w:val="outset" w:sz="6" w:space="0" w:color="000000"/>
            </w:tcBorders>
          </w:tcPr>
          <w:p w14:paraId="71100544" w14:textId="0C8C2AB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21.420,54</w:t>
            </w:r>
          </w:p>
        </w:tc>
        <w:tc>
          <w:tcPr>
            <w:tcW w:w="422" w:type="pct"/>
            <w:tcBorders>
              <w:top w:val="outset" w:sz="6" w:space="0" w:color="000000"/>
              <w:left w:val="outset" w:sz="6" w:space="0" w:color="000000"/>
              <w:bottom w:val="outset" w:sz="6" w:space="0" w:color="000000"/>
              <w:right w:val="outset" w:sz="6" w:space="0" w:color="000000"/>
            </w:tcBorders>
          </w:tcPr>
          <w:p w14:paraId="0EA6FC5D" w14:textId="12A99A6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67,13</w:t>
            </w:r>
          </w:p>
        </w:tc>
        <w:tc>
          <w:tcPr>
            <w:tcW w:w="526" w:type="pct"/>
            <w:tcBorders>
              <w:top w:val="outset" w:sz="6" w:space="0" w:color="000000"/>
              <w:left w:val="outset" w:sz="6" w:space="0" w:color="000000"/>
              <w:bottom w:val="outset" w:sz="6" w:space="0" w:color="000000"/>
              <w:right w:val="outset" w:sz="6" w:space="0" w:color="000000"/>
            </w:tcBorders>
          </w:tcPr>
          <w:p w14:paraId="372C3C99" w14:textId="3BD6486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31.908,12</w:t>
            </w:r>
          </w:p>
        </w:tc>
        <w:tc>
          <w:tcPr>
            <w:tcW w:w="526" w:type="pct"/>
            <w:tcBorders>
              <w:top w:val="outset" w:sz="6" w:space="0" w:color="000000"/>
              <w:left w:val="outset" w:sz="6" w:space="0" w:color="000000"/>
              <w:bottom w:val="outset" w:sz="6" w:space="0" w:color="000000"/>
              <w:right w:val="outset" w:sz="6" w:space="0" w:color="000000"/>
            </w:tcBorders>
          </w:tcPr>
          <w:p w14:paraId="371D97FE" w14:textId="26A4012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21.420,54</w:t>
            </w:r>
          </w:p>
        </w:tc>
        <w:tc>
          <w:tcPr>
            <w:tcW w:w="526" w:type="pct"/>
            <w:tcBorders>
              <w:top w:val="outset" w:sz="6" w:space="0" w:color="000000"/>
              <w:left w:val="outset" w:sz="6" w:space="0" w:color="000000"/>
              <w:bottom w:val="outset" w:sz="6" w:space="0" w:color="000000"/>
              <w:right w:val="outset" w:sz="6" w:space="0" w:color="000000"/>
            </w:tcBorders>
          </w:tcPr>
          <w:p w14:paraId="055CC005" w14:textId="564D57A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3F4400" w14:textId="702800F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600074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9D6F60"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C6B147"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08BF73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6497CDB9"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w:t>
            </w:r>
            <w:r w:rsidRPr="00BC54C9">
              <w:rPr>
                <w:rFonts w:asciiTheme="minorHAnsi" w:hAnsiTheme="minorHAnsi" w:cstheme="minorHAnsi"/>
              </w:rPr>
              <w:lastRenderedPageBreak/>
              <w:t>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EBC1CC2" w14:textId="0D10397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lastRenderedPageBreak/>
              <w:t>4.644,03</w:t>
            </w:r>
          </w:p>
        </w:tc>
        <w:tc>
          <w:tcPr>
            <w:tcW w:w="526" w:type="pct"/>
            <w:tcBorders>
              <w:top w:val="outset" w:sz="6" w:space="0" w:color="000000"/>
              <w:left w:val="outset" w:sz="6" w:space="0" w:color="000000"/>
              <w:bottom w:val="outset" w:sz="6" w:space="0" w:color="000000"/>
              <w:right w:val="outset" w:sz="6" w:space="0" w:color="000000"/>
            </w:tcBorders>
          </w:tcPr>
          <w:p w14:paraId="01A7FD32" w14:textId="67BB0BD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3.231,46</w:t>
            </w:r>
          </w:p>
        </w:tc>
        <w:tc>
          <w:tcPr>
            <w:tcW w:w="422" w:type="pct"/>
            <w:tcBorders>
              <w:top w:val="outset" w:sz="6" w:space="0" w:color="000000"/>
              <w:left w:val="outset" w:sz="6" w:space="0" w:color="000000"/>
              <w:bottom w:val="outset" w:sz="6" w:space="0" w:color="000000"/>
              <w:right w:val="outset" w:sz="6" w:space="0" w:color="000000"/>
            </w:tcBorders>
          </w:tcPr>
          <w:p w14:paraId="24A91BEA" w14:textId="721214A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69,58</w:t>
            </w:r>
          </w:p>
        </w:tc>
        <w:tc>
          <w:tcPr>
            <w:tcW w:w="526" w:type="pct"/>
            <w:tcBorders>
              <w:top w:val="outset" w:sz="6" w:space="0" w:color="000000"/>
              <w:left w:val="outset" w:sz="6" w:space="0" w:color="000000"/>
              <w:bottom w:val="outset" w:sz="6" w:space="0" w:color="000000"/>
              <w:right w:val="outset" w:sz="6" w:space="0" w:color="000000"/>
            </w:tcBorders>
          </w:tcPr>
          <w:p w14:paraId="06A0B50E" w14:textId="7CCD841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4.644,03</w:t>
            </w:r>
          </w:p>
        </w:tc>
        <w:tc>
          <w:tcPr>
            <w:tcW w:w="526" w:type="pct"/>
            <w:tcBorders>
              <w:top w:val="outset" w:sz="6" w:space="0" w:color="000000"/>
              <w:left w:val="outset" w:sz="6" w:space="0" w:color="000000"/>
              <w:bottom w:val="outset" w:sz="6" w:space="0" w:color="000000"/>
              <w:right w:val="outset" w:sz="6" w:space="0" w:color="000000"/>
            </w:tcBorders>
          </w:tcPr>
          <w:p w14:paraId="5E4E9F48" w14:textId="7352674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3.231,46</w:t>
            </w:r>
          </w:p>
        </w:tc>
        <w:tc>
          <w:tcPr>
            <w:tcW w:w="526" w:type="pct"/>
            <w:tcBorders>
              <w:top w:val="outset" w:sz="6" w:space="0" w:color="000000"/>
              <w:left w:val="outset" w:sz="6" w:space="0" w:color="000000"/>
              <w:bottom w:val="outset" w:sz="6" w:space="0" w:color="000000"/>
              <w:right w:val="outset" w:sz="6" w:space="0" w:color="000000"/>
            </w:tcBorders>
          </w:tcPr>
          <w:p w14:paraId="09417067" w14:textId="49BB2F5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81D61E" w14:textId="2D1434C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0D92AA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A24FCFA"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09BACB"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4FCB86"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683F9BFC" w14:textId="5CED8E0D"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6B4FF740" w14:textId="067F673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1.175,00</w:t>
            </w:r>
          </w:p>
        </w:tc>
        <w:tc>
          <w:tcPr>
            <w:tcW w:w="526" w:type="pct"/>
            <w:tcBorders>
              <w:top w:val="outset" w:sz="6" w:space="0" w:color="000000"/>
              <w:left w:val="outset" w:sz="6" w:space="0" w:color="000000"/>
              <w:bottom w:val="outset" w:sz="6" w:space="0" w:color="000000"/>
              <w:right w:val="outset" w:sz="6" w:space="0" w:color="000000"/>
            </w:tcBorders>
          </w:tcPr>
          <w:p w14:paraId="75CD30E2" w14:textId="150AAE8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BD937D3" w14:textId="3D4B26B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73F7EE2" w14:textId="3B5052A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1.175,00</w:t>
            </w:r>
          </w:p>
        </w:tc>
        <w:tc>
          <w:tcPr>
            <w:tcW w:w="526" w:type="pct"/>
            <w:tcBorders>
              <w:top w:val="outset" w:sz="6" w:space="0" w:color="000000"/>
              <w:left w:val="outset" w:sz="6" w:space="0" w:color="000000"/>
              <w:bottom w:val="outset" w:sz="6" w:space="0" w:color="000000"/>
              <w:right w:val="outset" w:sz="6" w:space="0" w:color="000000"/>
            </w:tcBorders>
          </w:tcPr>
          <w:p w14:paraId="19F366CA" w14:textId="137EA38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9BB2030" w14:textId="7B39D97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CE8BE3" w14:textId="75595B6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29B71B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46226F"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A3C70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517350D"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65B27F0"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17F18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99FC52"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71B0AD"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93C35A"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BA19C1"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7AD496"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13A3F4E" w14:textId="77777777" w:rsidR="00244702" w:rsidRPr="00BC54C9" w:rsidRDefault="00244702" w:rsidP="00244702">
            <w:pPr>
              <w:pStyle w:val="NormalnyWeb"/>
              <w:jc w:val="center"/>
              <w:rPr>
                <w:rFonts w:asciiTheme="minorHAnsi" w:hAnsiTheme="minorHAnsi" w:cstheme="minorHAnsi"/>
              </w:rPr>
            </w:pPr>
          </w:p>
        </w:tc>
      </w:tr>
      <w:tr w:rsidR="00244702" w:rsidRPr="00BC54C9" w14:paraId="4DE9E0E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678121"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DD1B988" w14:textId="77777777" w:rsidR="00244702" w:rsidRPr="00BC54C9" w:rsidRDefault="00244702" w:rsidP="00244702">
            <w:pPr>
              <w:pStyle w:val="NormalnyWeb"/>
              <w:jc w:val="center"/>
              <w:rPr>
                <w:rFonts w:asciiTheme="minorHAnsi" w:hAnsiTheme="minorHAnsi" w:cstheme="minorHAnsi"/>
                <w:i/>
              </w:rPr>
            </w:pPr>
            <w:r w:rsidRPr="00BC54C9">
              <w:rPr>
                <w:rFonts w:asciiTheme="minorHAnsi" w:hAnsiTheme="minorHAnsi" w:cstheme="minorHAnsi"/>
                <w:i/>
              </w:rPr>
              <w:t>80152</w:t>
            </w:r>
          </w:p>
        </w:tc>
        <w:tc>
          <w:tcPr>
            <w:tcW w:w="222" w:type="pct"/>
            <w:tcBorders>
              <w:top w:val="outset" w:sz="6" w:space="0" w:color="000000"/>
              <w:left w:val="outset" w:sz="6" w:space="0" w:color="000000"/>
              <w:bottom w:val="outset" w:sz="6" w:space="0" w:color="000000"/>
              <w:right w:val="outset" w:sz="6" w:space="0" w:color="000000"/>
            </w:tcBorders>
          </w:tcPr>
          <w:p w14:paraId="71C7A1D8" w14:textId="77777777" w:rsidR="00244702" w:rsidRPr="00BC54C9" w:rsidRDefault="00244702" w:rsidP="00244702">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1298DD06" w14:textId="77777777" w:rsidR="00244702" w:rsidRPr="00BC54C9" w:rsidRDefault="00244702" w:rsidP="00244702">
            <w:pPr>
              <w:pStyle w:val="NormalnyWeb"/>
              <w:rPr>
                <w:rFonts w:asciiTheme="minorHAnsi" w:hAnsiTheme="minorHAnsi" w:cstheme="minorHAnsi"/>
                <w:i/>
              </w:rPr>
            </w:pPr>
            <w:r w:rsidRPr="00BC54C9">
              <w:rPr>
                <w:rFonts w:asciiTheme="minorHAnsi" w:hAnsiTheme="minorHAnsi" w:cstheme="minorHAnsi"/>
                <w:i/>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BC54C9">
              <w:rPr>
                <w:rFonts w:asciiTheme="minorHAnsi" w:hAnsiTheme="minorHAnsi" w:cstheme="minorHAnsi"/>
                <w:i/>
              </w:rPr>
              <w:t>i</w:t>
            </w:r>
            <w:proofErr w:type="spellEnd"/>
            <w:r w:rsidRPr="00BC54C9">
              <w:rPr>
                <w:rFonts w:asciiTheme="minorHAnsi" w:hAnsiTheme="minorHAnsi" w:cstheme="minorHAnsi"/>
                <w:i/>
              </w:rPr>
              <w:t xml:space="preserve"> II stopnia i klasach dotychczasowej </w:t>
            </w:r>
            <w:r w:rsidRPr="00BC54C9">
              <w:rPr>
                <w:rFonts w:asciiTheme="minorHAnsi" w:hAnsiTheme="minorHAnsi" w:cstheme="minorHAnsi"/>
                <w:i/>
              </w:rPr>
              <w:lastRenderedPageBreak/>
              <w:t>zasadniczej szkoły zawodowej prowadzonych w branżowych szkołach I stopnia oraz szkołach artystycznych</w:t>
            </w:r>
          </w:p>
        </w:tc>
        <w:tc>
          <w:tcPr>
            <w:tcW w:w="526" w:type="pct"/>
            <w:tcBorders>
              <w:top w:val="outset" w:sz="6" w:space="0" w:color="000000"/>
              <w:left w:val="outset" w:sz="6" w:space="0" w:color="000000"/>
              <w:bottom w:val="outset" w:sz="6" w:space="0" w:color="000000"/>
              <w:right w:val="outset" w:sz="6" w:space="0" w:color="000000"/>
            </w:tcBorders>
          </w:tcPr>
          <w:p w14:paraId="0D63E4E8" w14:textId="61C2E8B1"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lastRenderedPageBreak/>
              <w:t>182.357,37</w:t>
            </w:r>
          </w:p>
        </w:tc>
        <w:tc>
          <w:tcPr>
            <w:tcW w:w="526" w:type="pct"/>
            <w:tcBorders>
              <w:top w:val="outset" w:sz="6" w:space="0" w:color="000000"/>
              <w:left w:val="outset" w:sz="6" w:space="0" w:color="000000"/>
              <w:bottom w:val="outset" w:sz="6" w:space="0" w:color="000000"/>
              <w:right w:val="outset" w:sz="6" w:space="0" w:color="000000"/>
            </w:tcBorders>
          </w:tcPr>
          <w:p w14:paraId="4C5154D3" w14:textId="50A8F102"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55.886,83</w:t>
            </w:r>
          </w:p>
        </w:tc>
        <w:tc>
          <w:tcPr>
            <w:tcW w:w="422" w:type="pct"/>
            <w:tcBorders>
              <w:top w:val="outset" w:sz="6" w:space="0" w:color="000000"/>
              <w:left w:val="outset" w:sz="6" w:space="0" w:color="000000"/>
              <w:bottom w:val="outset" w:sz="6" w:space="0" w:color="000000"/>
              <w:right w:val="outset" w:sz="6" w:space="0" w:color="000000"/>
            </w:tcBorders>
          </w:tcPr>
          <w:p w14:paraId="672FF37F" w14:textId="56B3B92B"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30,65</w:t>
            </w:r>
          </w:p>
        </w:tc>
        <w:tc>
          <w:tcPr>
            <w:tcW w:w="526" w:type="pct"/>
            <w:tcBorders>
              <w:top w:val="outset" w:sz="6" w:space="0" w:color="000000"/>
              <w:left w:val="outset" w:sz="6" w:space="0" w:color="000000"/>
              <w:bottom w:val="outset" w:sz="6" w:space="0" w:color="000000"/>
              <w:right w:val="outset" w:sz="6" w:space="0" w:color="000000"/>
            </w:tcBorders>
          </w:tcPr>
          <w:p w14:paraId="359D4EF7" w14:textId="3960EACE"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182.357,37</w:t>
            </w:r>
          </w:p>
        </w:tc>
        <w:tc>
          <w:tcPr>
            <w:tcW w:w="526" w:type="pct"/>
            <w:tcBorders>
              <w:top w:val="outset" w:sz="6" w:space="0" w:color="000000"/>
              <w:left w:val="outset" w:sz="6" w:space="0" w:color="000000"/>
              <w:bottom w:val="outset" w:sz="6" w:space="0" w:color="000000"/>
              <w:right w:val="outset" w:sz="6" w:space="0" w:color="000000"/>
            </w:tcBorders>
          </w:tcPr>
          <w:p w14:paraId="6EEB2EEC" w14:textId="561CA2EC"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55.886,83</w:t>
            </w:r>
          </w:p>
        </w:tc>
        <w:tc>
          <w:tcPr>
            <w:tcW w:w="526" w:type="pct"/>
            <w:tcBorders>
              <w:top w:val="outset" w:sz="6" w:space="0" w:color="000000"/>
              <w:left w:val="outset" w:sz="6" w:space="0" w:color="000000"/>
              <w:bottom w:val="outset" w:sz="6" w:space="0" w:color="000000"/>
              <w:right w:val="outset" w:sz="6" w:space="0" w:color="000000"/>
            </w:tcBorders>
          </w:tcPr>
          <w:p w14:paraId="4F7401BA" w14:textId="23A3198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0732F49" w14:textId="4316B85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B9A0E4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64FE05"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71B6F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E8527ED"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5599527"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BBBBEE"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256D3B"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7DC4D1E"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876C30"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4E43AE"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8746AC"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AF13DF" w14:textId="77777777" w:rsidR="00244702" w:rsidRPr="00BC54C9" w:rsidRDefault="00244702" w:rsidP="00244702">
            <w:pPr>
              <w:pStyle w:val="NormalnyWeb"/>
              <w:jc w:val="center"/>
              <w:rPr>
                <w:rFonts w:asciiTheme="minorHAnsi" w:hAnsiTheme="minorHAnsi" w:cstheme="minorHAnsi"/>
              </w:rPr>
            </w:pPr>
          </w:p>
        </w:tc>
      </w:tr>
      <w:tr w:rsidR="00244702" w:rsidRPr="00BC54C9" w14:paraId="49A8ABE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21AEF5"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418A3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860A6C5"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4EEA914F"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7D550F4" w14:textId="6896D15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144.964,39</w:t>
            </w:r>
          </w:p>
        </w:tc>
        <w:tc>
          <w:tcPr>
            <w:tcW w:w="526" w:type="pct"/>
            <w:tcBorders>
              <w:top w:val="outset" w:sz="6" w:space="0" w:color="000000"/>
              <w:left w:val="outset" w:sz="6" w:space="0" w:color="000000"/>
              <w:bottom w:val="outset" w:sz="6" w:space="0" w:color="000000"/>
              <w:right w:val="outset" w:sz="6" w:space="0" w:color="000000"/>
            </w:tcBorders>
          </w:tcPr>
          <w:p w14:paraId="6D8F5E87" w14:textId="316514A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44.989,78</w:t>
            </w:r>
          </w:p>
        </w:tc>
        <w:tc>
          <w:tcPr>
            <w:tcW w:w="422" w:type="pct"/>
            <w:tcBorders>
              <w:top w:val="outset" w:sz="6" w:space="0" w:color="000000"/>
              <w:left w:val="outset" w:sz="6" w:space="0" w:color="000000"/>
              <w:bottom w:val="outset" w:sz="6" w:space="0" w:color="000000"/>
              <w:right w:val="outset" w:sz="6" w:space="0" w:color="000000"/>
            </w:tcBorders>
          </w:tcPr>
          <w:p w14:paraId="302A6298" w14:textId="55139E5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31,04</w:t>
            </w:r>
          </w:p>
        </w:tc>
        <w:tc>
          <w:tcPr>
            <w:tcW w:w="526" w:type="pct"/>
            <w:tcBorders>
              <w:top w:val="outset" w:sz="6" w:space="0" w:color="000000"/>
              <w:left w:val="outset" w:sz="6" w:space="0" w:color="000000"/>
              <w:bottom w:val="outset" w:sz="6" w:space="0" w:color="000000"/>
              <w:right w:val="outset" w:sz="6" w:space="0" w:color="000000"/>
            </w:tcBorders>
          </w:tcPr>
          <w:p w14:paraId="65153D4E" w14:textId="642D80E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144.964,39</w:t>
            </w:r>
          </w:p>
        </w:tc>
        <w:tc>
          <w:tcPr>
            <w:tcW w:w="526" w:type="pct"/>
            <w:tcBorders>
              <w:top w:val="outset" w:sz="6" w:space="0" w:color="000000"/>
              <w:left w:val="outset" w:sz="6" w:space="0" w:color="000000"/>
              <w:bottom w:val="outset" w:sz="6" w:space="0" w:color="000000"/>
              <w:right w:val="outset" w:sz="6" w:space="0" w:color="000000"/>
            </w:tcBorders>
          </w:tcPr>
          <w:p w14:paraId="7ADDBC3D" w14:textId="40B84DB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44.989,78</w:t>
            </w:r>
          </w:p>
        </w:tc>
        <w:tc>
          <w:tcPr>
            <w:tcW w:w="526" w:type="pct"/>
            <w:tcBorders>
              <w:top w:val="outset" w:sz="6" w:space="0" w:color="000000"/>
              <w:left w:val="outset" w:sz="6" w:space="0" w:color="000000"/>
              <w:bottom w:val="outset" w:sz="6" w:space="0" w:color="000000"/>
              <w:right w:val="outset" w:sz="6" w:space="0" w:color="000000"/>
            </w:tcBorders>
          </w:tcPr>
          <w:p w14:paraId="278B675F" w14:textId="35A17C1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A09810D" w14:textId="0F232CC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1087AA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6D6E6F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67D18C"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2DEC1B2"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6B9C1B2" w14:textId="77777777" w:rsidR="00244702" w:rsidRPr="00BC54C9" w:rsidRDefault="00244702" w:rsidP="00244702">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F48C990" w14:textId="53F082C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w:t>
            </w:r>
            <w:r w:rsidR="009610F5">
              <w:rPr>
                <w:rFonts w:asciiTheme="minorHAnsi" w:hAnsiTheme="minorHAnsi" w:cstheme="minorHAnsi"/>
              </w:rPr>
              <w:t>4</w:t>
            </w:r>
            <w:r>
              <w:rPr>
                <w:rFonts w:asciiTheme="minorHAnsi" w:hAnsiTheme="minorHAnsi" w:cstheme="minorHAnsi"/>
              </w:rPr>
              <w:t>.638,38</w:t>
            </w:r>
          </w:p>
        </w:tc>
        <w:tc>
          <w:tcPr>
            <w:tcW w:w="526" w:type="pct"/>
            <w:tcBorders>
              <w:top w:val="outset" w:sz="6" w:space="0" w:color="000000"/>
              <w:left w:val="outset" w:sz="6" w:space="0" w:color="000000"/>
              <w:bottom w:val="outset" w:sz="6" w:space="0" w:color="000000"/>
              <w:right w:val="outset" w:sz="6" w:space="0" w:color="000000"/>
            </w:tcBorders>
          </w:tcPr>
          <w:p w14:paraId="26699BD7" w14:textId="2A62F18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7.703,05</w:t>
            </w:r>
          </w:p>
        </w:tc>
        <w:tc>
          <w:tcPr>
            <w:tcW w:w="422" w:type="pct"/>
            <w:tcBorders>
              <w:top w:val="outset" w:sz="6" w:space="0" w:color="000000"/>
              <w:left w:val="outset" w:sz="6" w:space="0" w:color="000000"/>
              <w:bottom w:val="outset" w:sz="6" w:space="0" w:color="000000"/>
              <w:right w:val="outset" w:sz="6" w:space="0" w:color="000000"/>
            </w:tcBorders>
          </w:tcPr>
          <w:p w14:paraId="3C8C4AC4" w14:textId="257FF62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31,26</w:t>
            </w:r>
          </w:p>
        </w:tc>
        <w:tc>
          <w:tcPr>
            <w:tcW w:w="526" w:type="pct"/>
            <w:tcBorders>
              <w:top w:val="outset" w:sz="6" w:space="0" w:color="000000"/>
              <w:left w:val="outset" w:sz="6" w:space="0" w:color="000000"/>
              <w:bottom w:val="outset" w:sz="6" w:space="0" w:color="000000"/>
              <w:right w:val="outset" w:sz="6" w:space="0" w:color="000000"/>
            </w:tcBorders>
          </w:tcPr>
          <w:p w14:paraId="6D1D1BDD" w14:textId="20A8B99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w:t>
            </w:r>
            <w:r w:rsidR="009610F5">
              <w:rPr>
                <w:rFonts w:asciiTheme="minorHAnsi" w:hAnsiTheme="minorHAnsi" w:cstheme="minorHAnsi"/>
              </w:rPr>
              <w:t>4</w:t>
            </w:r>
            <w:r>
              <w:rPr>
                <w:rFonts w:asciiTheme="minorHAnsi" w:hAnsiTheme="minorHAnsi" w:cstheme="minorHAnsi"/>
              </w:rPr>
              <w:t>.638,38</w:t>
            </w:r>
          </w:p>
        </w:tc>
        <w:tc>
          <w:tcPr>
            <w:tcW w:w="526" w:type="pct"/>
            <w:tcBorders>
              <w:top w:val="outset" w:sz="6" w:space="0" w:color="000000"/>
              <w:left w:val="outset" w:sz="6" w:space="0" w:color="000000"/>
              <w:bottom w:val="outset" w:sz="6" w:space="0" w:color="000000"/>
              <w:right w:val="outset" w:sz="6" w:space="0" w:color="000000"/>
            </w:tcBorders>
          </w:tcPr>
          <w:p w14:paraId="10C2E540" w14:textId="5D7D232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7.703,05</w:t>
            </w:r>
          </w:p>
        </w:tc>
        <w:tc>
          <w:tcPr>
            <w:tcW w:w="526" w:type="pct"/>
            <w:tcBorders>
              <w:top w:val="outset" w:sz="6" w:space="0" w:color="000000"/>
              <w:left w:val="outset" w:sz="6" w:space="0" w:color="000000"/>
              <w:bottom w:val="outset" w:sz="6" w:space="0" w:color="000000"/>
              <w:right w:val="outset" w:sz="6" w:space="0" w:color="000000"/>
            </w:tcBorders>
          </w:tcPr>
          <w:p w14:paraId="1FE17463" w14:textId="537938F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3AACEB" w14:textId="6C8A31F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A52C2C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55425E"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DFB564"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33E7B5F"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5F0FAE45"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79D8732" w14:textId="3264961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3.296,60</w:t>
            </w:r>
          </w:p>
        </w:tc>
        <w:tc>
          <w:tcPr>
            <w:tcW w:w="526" w:type="pct"/>
            <w:tcBorders>
              <w:top w:val="outset" w:sz="6" w:space="0" w:color="000000"/>
              <w:left w:val="outset" w:sz="6" w:space="0" w:color="000000"/>
              <w:bottom w:val="outset" w:sz="6" w:space="0" w:color="000000"/>
              <w:right w:val="outset" w:sz="6" w:space="0" w:color="000000"/>
            </w:tcBorders>
          </w:tcPr>
          <w:p w14:paraId="71588C36" w14:textId="5DBB90F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1.102,</w:t>
            </w:r>
            <w:r w:rsidR="009C6E28">
              <w:rPr>
                <w:rFonts w:asciiTheme="minorHAnsi" w:hAnsiTheme="minorHAnsi" w:cstheme="minorHAnsi"/>
              </w:rPr>
              <w:t>2</w:t>
            </w:r>
            <w:r>
              <w:rPr>
                <w:rFonts w:asciiTheme="minorHAnsi" w:hAnsiTheme="minorHAnsi" w:cstheme="minorHAnsi"/>
              </w:rPr>
              <w:t>7</w:t>
            </w:r>
          </w:p>
        </w:tc>
        <w:tc>
          <w:tcPr>
            <w:tcW w:w="422" w:type="pct"/>
            <w:tcBorders>
              <w:top w:val="outset" w:sz="6" w:space="0" w:color="000000"/>
              <w:left w:val="outset" w:sz="6" w:space="0" w:color="000000"/>
              <w:bottom w:val="outset" w:sz="6" w:space="0" w:color="000000"/>
              <w:right w:val="outset" w:sz="6" w:space="0" w:color="000000"/>
            </w:tcBorders>
          </w:tcPr>
          <w:p w14:paraId="6D07E7FA" w14:textId="25316FD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33,44</w:t>
            </w:r>
          </w:p>
        </w:tc>
        <w:tc>
          <w:tcPr>
            <w:tcW w:w="526" w:type="pct"/>
            <w:tcBorders>
              <w:top w:val="outset" w:sz="6" w:space="0" w:color="000000"/>
              <w:left w:val="outset" w:sz="6" w:space="0" w:color="000000"/>
              <w:bottom w:val="outset" w:sz="6" w:space="0" w:color="000000"/>
              <w:right w:val="outset" w:sz="6" w:space="0" w:color="000000"/>
            </w:tcBorders>
          </w:tcPr>
          <w:p w14:paraId="635B6578" w14:textId="24BB7FE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3.296,60</w:t>
            </w:r>
          </w:p>
        </w:tc>
        <w:tc>
          <w:tcPr>
            <w:tcW w:w="526" w:type="pct"/>
            <w:tcBorders>
              <w:top w:val="outset" w:sz="6" w:space="0" w:color="000000"/>
              <w:left w:val="outset" w:sz="6" w:space="0" w:color="000000"/>
              <w:bottom w:val="outset" w:sz="6" w:space="0" w:color="000000"/>
              <w:right w:val="outset" w:sz="6" w:space="0" w:color="000000"/>
            </w:tcBorders>
          </w:tcPr>
          <w:p w14:paraId="44508BFA" w14:textId="489E2E6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1.102,</w:t>
            </w:r>
            <w:r w:rsidR="009C6E28">
              <w:rPr>
                <w:rFonts w:asciiTheme="minorHAnsi" w:hAnsiTheme="minorHAnsi" w:cstheme="minorHAnsi"/>
              </w:rPr>
              <w:t>2</w:t>
            </w:r>
            <w:r>
              <w:rPr>
                <w:rFonts w:asciiTheme="minorHAnsi" w:hAnsiTheme="minorHAnsi" w:cstheme="minorHAnsi"/>
              </w:rPr>
              <w:t>7</w:t>
            </w:r>
          </w:p>
        </w:tc>
        <w:tc>
          <w:tcPr>
            <w:tcW w:w="526" w:type="pct"/>
            <w:tcBorders>
              <w:top w:val="outset" w:sz="6" w:space="0" w:color="000000"/>
              <w:left w:val="outset" w:sz="6" w:space="0" w:color="000000"/>
              <w:bottom w:val="outset" w:sz="6" w:space="0" w:color="000000"/>
              <w:right w:val="outset" w:sz="6" w:space="0" w:color="000000"/>
            </w:tcBorders>
          </w:tcPr>
          <w:p w14:paraId="6116D86D" w14:textId="0CAAD3D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79A8EF" w14:textId="108D277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5A962DD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06F9A0"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AA344D8"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494E484"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4240</w:t>
            </w:r>
          </w:p>
        </w:tc>
        <w:tc>
          <w:tcPr>
            <w:tcW w:w="743" w:type="pct"/>
            <w:tcBorders>
              <w:top w:val="outset" w:sz="6" w:space="0" w:color="000000"/>
              <w:left w:val="outset" w:sz="6" w:space="0" w:color="000000"/>
              <w:bottom w:val="outset" w:sz="6" w:space="0" w:color="000000"/>
              <w:right w:val="outset" w:sz="6" w:space="0" w:color="000000"/>
            </w:tcBorders>
            <w:hideMark/>
          </w:tcPr>
          <w:p w14:paraId="7F0F71D1"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0E8E6547" w14:textId="28EECFB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9.108,00</w:t>
            </w:r>
          </w:p>
        </w:tc>
        <w:tc>
          <w:tcPr>
            <w:tcW w:w="526" w:type="pct"/>
            <w:tcBorders>
              <w:top w:val="outset" w:sz="6" w:space="0" w:color="000000"/>
              <w:left w:val="outset" w:sz="6" w:space="0" w:color="000000"/>
              <w:bottom w:val="outset" w:sz="6" w:space="0" w:color="000000"/>
              <w:right w:val="outset" w:sz="6" w:space="0" w:color="000000"/>
            </w:tcBorders>
          </w:tcPr>
          <w:p w14:paraId="07CFFC22" w14:textId="2FE9A28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2.091,73</w:t>
            </w:r>
          </w:p>
        </w:tc>
        <w:tc>
          <w:tcPr>
            <w:tcW w:w="422" w:type="pct"/>
            <w:tcBorders>
              <w:top w:val="outset" w:sz="6" w:space="0" w:color="000000"/>
              <w:left w:val="outset" w:sz="6" w:space="0" w:color="000000"/>
              <w:bottom w:val="outset" w:sz="6" w:space="0" w:color="000000"/>
              <w:right w:val="outset" w:sz="6" w:space="0" w:color="000000"/>
            </w:tcBorders>
          </w:tcPr>
          <w:p w14:paraId="510865B0" w14:textId="47F7A98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22,97</w:t>
            </w:r>
          </w:p>
        </w:tc>
        <w:tc>
          <w:tcPr>
            <w:tcW w:w="526" w:type="pct"/>
            <w:tcBorders>
              <w:top w:val="outset" w:sz="6" w:space="0" w:color="000000"/>
              <w:left w:val="outset" w:sz="6" w:space="0" w:color="000000"/>
              <w:bottom w:val="outset" w:sz="6" w:space="0" w:color="000000"/>
              <w:right w:val="outset" w:sz="6" w:space="0" w:color="000000"/>
            </w:tcBorders>
          </w:tcPr>
          <w:p w14:paraId="4A31F9C3" w14:textId="79F5067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9.108,00</w:t>
            </w:r>
          </w:p>
        </w:tc>
        <w:tc>
          <w:tcPr>
            <w:tcW w:w="526" w:type="pct"/>
            <w:tcBorders>
              <w:top w:val="outset" w:sz="6" w:space="0" w:color="000000"/>
              <w:left w:val="outset" w:sz="6" w:space="0" w:color="000000"/>
              <w:bottom w:val="outset" w:sz="6" w:space="0" w:color="000000"/>
              <w:right w:val="outset" w:sz="6" w:space="0" w:color="000000"/>
            </w:tcBorders>
          </w:tcPr>
          <w:p w14:paraId="7A478C19" w14:textId="4806EB5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2.091,73</w:t>
            </w:r>
          </w:p>
        </w:tc>
        <w:tc>
          <w:tcPr>
            <w:tcW w:w="526" w:type="pct"/>
            <w:tcBorders>
              <w:top w:val="outset" w:sz="6" w:space="0" w:color="000000"/>
              <w:left w:val="outset" w:sz="6" w:space="0" w:color="000000"/>
              <w:bottom w:val="outset" w:sz="6" w:space="0" w:color="000000"/>
              <w:right w:val="outset" w:sz="6" w:space="0" w:color="000000"/>
            </w:tcBorders>
          </w:tcPr>
          <w:p w14:paraId="25D68841" w14:textId="122EA8B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235F21E" w14:textId="230C253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36EA33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69226A"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25A14C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4DBC8B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3EB01E0D" w14:textId="206F6CC1"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057D9F16" w14:textId="0F06C73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350,00</w:t>
            </w:r>
          </w:p>
        </w:tc>
        <w:tc>
          <w:tcPr>
            <w:tcW w:w="526" w:type="pct"/>
            <w:tcBorders>
              <w:top w:val="outset" w:sz="6" w:space="0" w:color="000000"/>
              <w:left w:val="outset" w:sz="6" w:space="0" w:color="000000"/>
              <w:bottom w:val="outset" w:sz="6" w:space="0" w:color="000000"/>
              <w:right w:val="outset" w:sz="6" w:space="0" w:color="000000"/>
            </w:tcBorders>
          </w:tcPr>
          <w:p w14:paraId="3F4CB19C" w14:textId="46312DA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C46845C" w14:textId="6545EA0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850C3B2" w14:textId="4C7F1AE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350,00</w:t>
            </w:r>
          </w:p>
        </w:tc>
        <w:tc>
          <w:tcPr>
            <w:tcW w:w="526" w:type="pct"/>
            <w:tcBorders>
              <w:top w:val="outset" w:sz="6" w:space="0" w:color="000000"/>
              <w:left w:val="outset" w:sz="6" w:space="0" w:color="000000"/>
              <w:bottom w:val="outset" w:sz="6" w:space="0" w:color="000000"/>
              <w:right w:val="outset" w:sz="6" w:space="0" w:color="000000"/>
            </w:tcBorders>
          </w:tcPr>
          <w:p w14:paraId="0D704A53" w14:textId="4337255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7E010A5" w14:textId="23FC7E8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9EB5026" w14:textId="288FE3A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7BA27F4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782D8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78596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309D24E"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AD5BBAC"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8D9E4E"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FF1B08"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BCF620"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3AD29D"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AE9239"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2C6F98"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C200B9" w14:textId="77777777" w:rsidR="00244702" w:rsidRPr="00BC54C9" w:rsidRDefault="00244702" w:rsidP="00244702">
            <w:pPr>
              <w:pStyle w:val="NormalnyWeb"/>
              <w:jc w:val="center"/>
              <w:rPr>
                <w:rFonts w:asciiTheme="minorHAnsi" w:hAnsiTheme="minorHAnsi" w:cstheme="minorHAnsi"/>
              </w:rPr>
            </w:pPr>
          </w:p>
        </w:tc>
      </w:tr>
      <w:tr w:rsidR="00244702" w:rsidRPr="00BC54C9" w14:paraId="30C70A1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F9272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860AA50" w14:textId="77777777" w:rsidR="00244702" w:rsidRPr="00BC54C9" w:rsidRDefault="00244702" w:rsidP="00244702">
            <w:pPr>
              <w:pStyle w:val="NormalnyWeb"/>
              <w:jc w:val="center"/>
              <w:rPr>
                <w:rFonts w:asciiTheme="minorHAnsi" w:hAnsiTheme="minorHAnsi" w:cstheme="minorHAnsi"/>
                <w:i/>
              </w:rPr>
            </w:pPr>
            <w:r w:rsidRPr="00BC54C9">
              <w:rPr>
                <w:rFonts w:asciiTheme="minorHAnsi" w:hAnsiTheme="minorHAnsi" w:cstheme="minorHAnsi"/>
                <w:i/>
              </w:rPr>
              <w:t>80153</w:t>
            </w:r>
          </w:p>
        </w:tc>
        <w:tc>
          <w:tcPr>
            <w:tcW w:w="222" w:type="pct"/>
            <w:tcBorders>
              <w:top w:val="outset" w:sz="6" w:space="0" w:color="000000"/>
              <w:left w:val="outset" w:sz="6" w:space="0" w:color="000000"/>
              <w:bottom w:val="outset" w:sz="6" w:space="0" w:color="000000"/>
              <w:right w:val="outset" w:sz="6" w:space="0" w:color="000000"/>
            </w:tcBorders>
          </w:tcPr>
          <w:p w14:paraId="1F72850C" w14:textId="77777777" w:rsidR="00244702" w:rsidRPr="00BC54C9" w:rsidRDefault="00244702" w:rsidP="00244702">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0766E9DD"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i/>
              </w:rPr>
              <w:t>Zapewnienie uczniom prawa do bezpłatnego dostępu do podręczników, materiałów edukacyjnych lub materiałów ćwiczeniowych</w:t>
            </w:r>
          </w:p>
        </w:tc>
        <w:tc>
          <w:tcPr>
            <w:tcW w:w="526" w:type="pct"/>
            <w:tcBorders>
              <w:top w:val="outset" w:sz="6" w:space="0" w:color="000000"/>
              <w:left w:val="outset" w:sz="6" w:space="0" w:color="000000"/>
              <w:bottom w:val="outset" w:sz="6" w:space="0" w:color="000000"/>
              <w:right w:val="outset" w:sz="6" w:space="0" w:color="000000"/>
            </w:tcBorders>
          </w:tcPr>
          <w:p w14:paraId="12268839" w14:textId="6F120F05"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81.472,83</w:t>
            </w:r>
          </w:p>
        </w:tc>
        <w:tc>
          <w:tcPr>
            <w:tcW w:w="526" w:type="pct"/>
            <w:tcBorders>
              <w:top w:val="outset" w:sz="6" w:space="0" w:color="000000"/>
              <w:left w:val="outset" w:sz="6" w:space="0" w:color="000000"/>
              <w:bottom w:val="outset" w:sz="6" w:space="0" w:color="000000"/>
              <w:right w:val="outset" w:sz="6" w:space="0" w:color="000000"/>
            </w:tcBorders>
          </w:tcPr>
          <w:p w14:paraId="6B44AA60" w14:textId="4EEB3ED6"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81.314,16</w:t>
            </w:r>
          </w:p>
        </w:tc>
        <w:tc>
          <w:tcPr>
            <w:tcW w:w="422" w:type="pct"/>
            <w:tcBorders>
              <w:top w:val="outset" w:sz="6" w:space="0" w:color="000000"/>
              <w:left w:val="outset" w:sz="6" w:space="0" w:color="000000"/>
              <w:bottom w:val="outset" w:sz="6" w:space="0" w:color="000000"/>
              <w:right w:val="outset" w:sz="6" w:space="0" w:color="000000"/>
            </w:tcBorders>
          </w:tcPr>
          <w:p w14:paraId="44492381" w14:textId="1F30737B"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99,81</w:t>
            </w:r>
          </w:p>
        </w:tc>
        <w:tc>
          <w:tcPr>
            <w:tcW w:w="526" w:type="pct"/>
            <w:tcBorders>
              <w:top w:val="outset" w:sz="6" w:space="0" w:color="000000"/>
              <w:left w:val="outset" w:sz="6" w:space="0" w:color="000000"/>
              <w:bottom w:val="outset" w:sz="6" w:space="0" w:color="000000"/>
              <w:right w:val="outset" w:sz="6" w:space="0" w:color="000000"/>
            </w:tcBorders>
          </w:tcPr>
          <w:p w14:paraId="44E3E4CE" w14:textId="6663D2AD"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81.472,83</w:t>
            </w:r>
          </w:p>
        </w:tc>
        <w:tc>
          <w:tcPr>
            <w:tcW w:w="526" w:type="pct"/>
            <w:tcBorders>
              <w:top w:val="outset" w:sz="6" w:space="0" w:color="000000"/>
              <w:left w:val="outset" w:sz="6" w:space="0" w:color="000000"/>
              <w:bottom w:val="outset" w:sz="6" w:space="0" w:color="000000"/>
              <w:right w:val="outset" w:sz="6" w:space="0" w:color="000000"/>
            </w:tcBorders>
          </w:tcPr>
          <w:p w14:paraId="75CD7D9D" w14:textId="1E9625AB"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81.314,16</w:t>
            </w:r>
          </w:p>
        </w:tc>
        <w:tc>
          <w:tcPr>
            <w:tcW w:w="526" w:type="pct"/>
            <w:tcBorders>
              <w:top w:val="outset" w:sz="6" w:space="0" w:color="000000"/>
              <w:left w:val="outset" w:sz="6" w:space="0" w:color="000000"/>
              <w:bottom w:val="outset" w:sz="6" w:space="0" w:color="000000"/>
              <w:right w:val="outset" w:sz="6" w:space="0" w:color="000000"/>
            </w:tcBorders>
          </w:tcPr>
          <w:p w14:paraId="6758D483" w14:textId="1BBD11EF"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5DD95C2" w14:textId="3F65C2D5"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r>
      <w:tr w:rsidR="00244702" w:rsidRPr="00BC54C9" w14:paraId="380E80B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EDB13A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8E052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4694D78"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6CD97F5"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4B880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ADDE83"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3E385B"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04E322"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8A74A8"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AA1AAF"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CE9A9E" w14:textId="77777777" w:rsidR="00244702" w:rsidRPr="00BC54C9" w:rsidRDefault="00244702" w:rsidP="00244702">
            <w:pPr>
              <w:pStyle w:val="NormalnyWeb"/>
              <w:jc w:val="center"/>
              <w:rPr>
                <w:rFonts w:asciiTheme="minorHAnsi" w:hAnsiTheme="minorHAnsi" w:cstheme="minorHAnsi"/>
              </w:rPr>
            </w:pPr>
          </w:p>
        </w:tc>
      </w:tr>
      <w:tr w:rsidR="00244702" w:rsidRPr="00BC54C9" w14:paraId="18FE9FF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F6D5DE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1B823D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0439611"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4BE0F566"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0332120" w14:textId="43DBAC8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806,64</w:t>
            </w:r>
          </w:p>
        </w:tc>
        <w:tc>
          <w:tcPr>
            <w:tcW w:w="526" w:type="pct"/>
            <w:tcBorders>
              <w:top w:val="outset" w:sz="6" w:space="0" w:color="000000"/>
              <w:left w:val="outset" w:sz="6" w:space="0" w:color="000000"/>
              <w:bottom w:val="outset" w:sz="6" w:space="0" w:color="000000"/>
              <w:right w:val="outset" w:sz="6" w:space="0" w:color="000000"/>
            </w:tcBorders>
          </w:tcPr>
          <w:p w14:paraId="148A7EA7" w14:textId="45ED11F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805,07</w:t>
            </w:r>
          </w:p>
        </w:tc>
        <w:tc>
          <w:tcPr>
            <w:tcW w:w="422" w:type="pct"/>
            <w:tcBorders>
              <w:top w:val="outset" w:sz="6" w:space="0" w:color="000000"/>
              <w:left w:val="outset" w:sz="6" w:space="0" w:color="000000"/>
              <w:bottom w:val="outset" w:sz="6" w:space="0" w:color="000000"/>
              <w:right w:val="outset" w:sz="6" w:space="0" w:color="000000"/>
            </w:tcBorders>
          </w:tcPr>
          <w:p w14:paraId="20297EB9" w14:textId="5055098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99,81</w:t>
            </w:r>
          </w:p>
        </w:tc>
        <w:tc>
          <w:tcPr>
            <w:tcW w:w="526" w:type="pct"/>
            <w:tcBorders>
              <w:top w:val="outset" w:sz="6" w:space="0" w:color="000000"/>
              <w:left w:val="outset" w:sz="6" w:space="0" w:color="000000"/>
              <w:bottom w:val="outset" w:sz="6" w:space="0" w:color="000000"/>
              <w:right w:val="outset" w:sz="6" w:space="0" w:color="000000"/>
            </w:tcBorders>
          </w:tcPr>
          <w:p w14:paraId="72EF3F91" w14:textId="012FDD6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806,64</w:t>
            </w:r>
          </w:p>
        </w:tc>
        <w:tc>
          <w:tcPr>
            <w:tcW w:w="526" w:type="pct"/>
            <w:tcBorders>
              <w:top w:val="outset" w:sz="6" w:space="0" w:color="000000"/>
              <w:left w:val="outset" w:sz="6" w:space="0" w:color="000000"/>
              <w:bottom w:val="outset" w:sz="6" w:space="0" w:color="000000"/>
              <w:right w:val="outset" w:sz="6" w:space="0" w:color="000000"/>
            </w:tcBorders>
          </w:tcPr>
          <w:p w14:paraId="5F669F00" w14:textId="244D687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805,07</w:t>
            </w:r>
          </w:p>
        </w:tc>
        <w:tc>
          <w:tcPr>
            <w:tcW w:w="526" w:type="pct"/>
            <w:tcBorders>
              <w:top w:val="outset" w:sz="6" w:space="0" w:color="000000"/>
              <w:left w:val="outset" w:sz="6" w:space="0" w:color="000000"/>
              <w:bottom w:val="outset" w:sz="6" w:space="0" w:color="000000"/>
              <w:right w:val="outset" w:sz="6" w:space="0" w:color="000000"/>
            </w:tcBorders>
          </w:tcPr>
          <w:p w14:paraId="7EEEB09E" w14:textId="3DF04A6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FA93A3" w14:textId="47E6298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8AF29A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B4BB911"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07C86C"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CA0ABD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4240</w:t>
            </w:r>
          </w:p>
        </w:tc>
        <w:tc>
          <w:tcPr>
            <w:tcW w:w="743" w:type="pct"/>
            <w:tcBorders>
              <w:top w:val="outset" w:sz="6" w:space="0" w:color="000000"/>
              <w:left w:val="outset" w:sz="6" w:space="0" w:color="000000"/>
              <w:bottom w:val="outset" w:sz="6" w:space="0" w:color="000000"/>
              <w:right w:val="outset" w:sz="6" w:space="0" w:color="000000"/>
            </w:tcBorders>
            <w:hideMark/>
          </w:tcPr>
          <w:p w14:paraId="3AECC0A1"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27A6A772" w14:textId="28F0C9B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80.666,19</w:t>
            </w:r>
          </w:p>
        </w:tc>
        <w:tc>
          <w:tcPr>
            <w:tcW w:w="526" w:type="pct"/>
            <w:tcBorders>
              <w:top w:val="outset" w:sz="6" w:space="0" w:color="000000"/>
              <w:left w:val="outset" w:sz="6" w:space="0" w:color="000000"/>
              <w:bottom w:val="outset" w:sz="6" w:space="0" w:color="000000"/>
              <w:right w:val="outset" w:sz="6" w:space="0" w:color="000000"/>
            </w:tcBorders>
          </w:tcPr>
          <w:p w14:paraId="3F729AC7" w14:textId="4D00970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80.509,09</w:t>
            </w:r>
          </w:p>
        </w:tc>
        <w:tc>
          <w:tcPr>
            <w:tcW w:w="422" w:type="pct"/>
            <w:tcBorders>
              <w:top w:val="outset" w:sz="6" w:space="0" w:color="000000"/>
              <w:left w:val="outset" w:sz="6" w:space="0" w:color="000000"/>
              <w:bottom w:val="outset" w:sz="6" w:space="0" w:color="000000"/>
              <w:right w:val="outset" w:sz="6" w:space="0" w:color="000000"/>
            </w:tcBorders>
          </w:tcPr>
          <w:p w14:paraId="2AA8A062" w14:textId="11B143B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99,81</w:t>
            </w:r>
          </w:p>
        </w:tc>
        <w:tc>
          <w:tcPr>
            <w:tcW w:w="526" w:type="pct"/>
            <w:tcBorders>
              <w:top w:val="outset" w:sz="6" w:space="0" w:color="000000"/>
              <w:left w:val="outset" w:sz="6" w:space="0" w:color="000000"/>
              <w:bottom w:val="outset" w:sz="6" w:space="0" w:color="000000"/>
              <w:right w:val="outset" w:sz="6" w:space="0" w:color="000000"/>
            </w:tcBorders>
          </w:tcPr>
          <w:p w14:paraId="221D8C25" w14:textId="48ACC7D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80.666,19</w:t>
            </w:r>
          </w:p>
        </w:tc>
        <w:tc>
          <w:tcPr>
            <w:tcW w:w="526" w:type="pct"/>
            <w:tcBorders>
              <w:top w:val="outset" w:sz="6" w:space="0" w:color="000000"/>
              <w:left w:val="outset" w:sz="6" w:space="0" w:color="000000"/>
              <w:bottom w:val="outset" w:sz="6" w:space="0" w:color="000000"/>
              <w:right w:val="outset" w:sz="6" w:space="0" w:color="000000"/>
            </w:tcBorders>
          </w:tcPr>
          <w:p w14:paraId="6296384A" w14:textId="277A593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80.509,09</w:t>
            </w:r>
          </w:p>
        </w:tc>
        <w:tc>
          <w:tcPr>
            <w:tcW w:w="526" w:type="pct"/>
            <w:tcBorders>
              <w:top w:val="outset" w:sz="6" w:space="0" w:color="000000"/>
              <w:left w:val="outset" w:sz="6" w:space="0" w:color="000000"/>
              <w:bottom w:val="outset" w:sz="6" w:space="0" w:color="000000"/>
              <w:right w:val="outset" w:sz="6" w:space="0" w:color="000000"/>
            </w:tcBorders>
          </w:tcPr>
          <w:p w14:paraId="37FA4859" w14:textId="466265B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B65387" w14:textId="63D4E5E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CB9C78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2DE9E34"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67E7E4"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A37D5BE"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B0FC88B"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8D5357"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C2F816"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B448C6"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58932C"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12BE26"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15965D"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365078" w14:textId="77777777" w:rsidR="00244702" w:rsidRPr="00BC54C9" w:rsidRDefault="00244702" w:rsidP="00244702">
            <w:pPr>
              <w:pStyle w:val="NormalnyWeb"/>
              <w:jc w:val="center"/>
              <w:rPr>
                <w:rFonts w:asciiTheme="minorHAnsi" w:hAnsiTheme="minorHAnsi" w:cstheme="minorHAnsi"/>
              </w:rPr>
            </w:pPr>
          </w:p>
        </w:tc>
      </w:tr>
      <w:tr w:rsidR="00244702" w:rsidRPr="00BC54C9" w14:paraId="34ADBB6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28B89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B3E99A7"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i/>
                <w:iCs/>
              </w:rPr>
              <w:t>80195</w:t>
            </w:r>
          </w:p>
        </w:tc>
        <w:tc>
          <w:tcPr>
            <w:tcW w:w="222" w:type="pct"/>
            <w:tcBorders>
              <w:top w:val="outset" w:sz="6" w:space="0" w:color="000000"/>
              <w:left w:val="outset" w:sz="6" w:space="0" w:color="000000"/>
              <w:bottom w:val="outset" w:sz="6" w:space="0" w:color="000000"/>
              <w:right w:val="outset" w:sz="6" w:space="0" w:color="000000"/>
            </w:tcBorders>
          </w:tcPr>
          <w:p w14:paraId="6B996DDD"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8189B16"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63029918" w14:textId="252900FA"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1.004.059,27</w:t>
            </w:r>
          </w:p>
        </w:tc>
        <w:tc>
          <w:tcPr>
            <w:tcW w:w="526" w:type="pct"/>
            <w:tcBorders>
              <w:top w:val="outset" w:sz="6" w:space="0" w:color="000000"/>
              <w:left w:val="outset" w:sz="6" w:space="0" w:color="000000"/>
              <w:bottom w:val="outset" w:sz="6" w:space="0" w:color="000000"/>
              <w:right w:val="outset" w:sz="6" w:space="0" w:color="000000"/>
            </w:tcBorders>
          </w:tcPr>
          <w:p w14:paraId="75B82287" w14:textId="39158734"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709.294,35</w:t>
            </w:r>
          </w:p>
        </w:tc>
        <w:tc>
          <w:tcPr>
            <w:tcW w:w="422" w:type="pct"/>
            <w:tcBorders>
              <w:top w:val="outset" w:sz="6" w:space="0" w:color="000000"/>
              <w:left w:val="outset" w:sz="6" w:space="0" w:color="000000"/>
              <w:bottom w:val="outset" w:sz="6" w:space="0" w:color="000000"/>
              <w:right w:val="outset" w:sz="6" w:space="0" w:color="000000"/>
            </w:tcBorders>
          </w:tcPr>
          <w:p w14:paraId="34119C11" w14:textId="4FD8C2EF"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70,64</w:t>
            </w:r>
          </w:p>
        </w:tc>
        <w:tc>
          <w:tcPr>
            <w:tcW w:w="526" w:type="pct"/>
            <w:tcBorders>
              <w:top w:val="outset" w:sz="6" w:space="0" w:color="000000"/>
              <w:left w:val="outset" w:sz="6" w:space="0" w:color="000000"/>
              <w:bottom w:val="outset" w:sz="6" w:space="0" w:color="000000"/>
              <w:right w:val="outset" w:sz="6" w:space="0" w:color="000000"/>
            </w:tcBorders>
          </w:tcPr>
          <w:p w14:paraId="229CF7F1" w14:textId="3C7D8CAA"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1.004.059,27</w:t>
            </w:r>
          </w:p>
        </w:tc>
        <w:tc>
          <w:tcPr>
            <w:tcW w:w="526" w:type="pct"/>
            <w:tcBorders>
              <w:top w:val="outset" w:sz="6" w:space="0" w:color="000000"/>
              <w:left w:val="outset" w:sz="6" w:space="0" w:color="000000"/>
              <w:bottom w:val="outset" w:sz="6" w:space="0" w:color="000000"/>
              <w:right w:val="outset" w:sz="6" w:space="0" w:color="000000"/>
            </w:tcBorders>
          </w:tcPr>
          <w:p w14:paraId="7AE0A221" w14:textId="378A2A6D"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709.294,35</w:t>
            </w:r>
          </w:p>
        </w:tc>
        <w:tc>
          <w:tcPr>
            <w:tcW w:w="526" w:type="pct"/>
            <w:tcBorders>
              <w:top w:val="outset" w:sz="6" w:space="0" w:color="000000"/>
              <w:left w:val="outset" w:sz="6" w:space="0" w:color="000000"/>
              <w:bottom w:val="outset" w:sz="6" w:space="0" w:color="000000"/>
              <w:right w:val="outset" w:sz="6" w:space="0" w:color="000000"/>
            </w:tcBorders>
          </w:tcPr>
          <w:p w14:paraId="16B8B411" w14:textId="1EF2A88B"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6E0AF31" w14:textId="5E388D6C" w:rsidR="00244702" w:rsidRPr="00BC54C9" w:rsidRDefault="00244702" w:rsidP="00244702">
            <w:pPr>
              <w:pStyle w:val="NormalnyWeb"/>
              <w:jc w:val="center"/>
              <w:rPr>
                <w:rFonts w:asciiTheme="minorHAnsi" w:hAnsiTheme="minorHAnsi" w:cstheme="minorHAnsi"/>
                <w:i/>
              </w:rPr>
            </w:pPr>
            <w:r>
              <w:rPr>
                <w:rFonts w:asciiTheme="minorHAnsi" w:hAnsiTheme="minorHAnsi" w:cstheme="minorHAnsi"/>
                <w:i/>
              </w:rPr>
              <w:t>-</w:t>
            </w:r>
          </w:p>
        </w:tc>
      </w:tr>
      <w:tr w:rsidR="00244702" w:rsidRPr="00BC54C9" w14:paraId="77B6393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FC092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F8251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CB3A9DD" w14:textId="77777777" w:rsidR="00244702" w:rsidRPr="00BC54C9" w:rsidRDefault="00244702" w:rsidP="00244702">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3885A47" w14:textId="77777777" w:rsidR="00244702" w:rsidRPr="00BC54C9" w:rsidRDefault="00244702" w:rsidP="0024470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0FC2B36"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129328" w14:textId="77777777" w:rsidR="00244702" w:rsidRPr="00BC54C9" w:rsidRDefault="00244702" w:rsidP="0024470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4A42585"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403DCD"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8FBD30" w14:textId="77777777" w:rsidR="00244702" w:rsidRPr="00BC54C9" w:rsidRDefault="00244702" w:rsidP="0024470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599A81" w14:textId="77777777" w:rsidR="00244702" w:rsidRPr="00BC54C9" w:rsidRDefault="00244702" w:rsidP="0024470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8905F3" w14:textId="77777777" w:rsidR="00244702" w:rsidRPr="00BC54C9" w:rsidRDefault="00244702" w:rsidP="00244702">
            <w:pPr>
              <w:pStyle w:val="NormalnyWeb"/>
              <w:jc w:val="center"/>
              <w:rPr>
                <w:rFonts w:asciiTheme="minorHAnsi" w:hAnsiTheme="minorHAnsi" w:cstheme="minorHAnsi"/>
              </w:rPr>
            </w:pPr>
          </w:p>
        </w:tc>
      </w:tr>
      <w:tr w:rsidR="00244702" w:rsidRPr="00BC54C9" w14:paraId="219675D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BE733D"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57A6BB"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2A416EB"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2710</w:t>
            </w:r>
          </w:p>
        </w:tc>
        <w:tc>
          <w:tcPr>
            <w:tcW w:w="743" w:type="pct"/>
            <w:tcBorders>
              <w:top w:val="outset" w:sz="6" w:space="0" w:color="000000"/>
              <w:left w:val="outset" w:sz="6" w:space="0" w:color="000000"/>
              <w:bottom w:val="outset" w:sz="6" w:space="0" w:color="000000"/>
              <w:right w:val="outset" w:sz="6" w:space="0" w:color="000000"/>
            </w:tcBorders>
            <w:hideMark/>
          </w:tcPr>
          <w:p w14:paraId="1C101E0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Dotacja celowa na pomoc finansową udzielaną między jednostkami samorządu terytorialnego na dofinansowanie własnych zadań bieżących</w:t>
            </w:r>
          </w:p>
        </w:tc>
        <w:tc>
          <w:tcPr>
            <w:tcW w:w="526" w:type="pct"/>
            <w:tcBorders>
              <w:top w:val="outset" w:sz="6" w:space="0" w:color="000000"/>
              <w:left w:val="outset" w:sz="6" w:space="0" w:color="000000"/>
              <w:bottom w:val="outset" w:sz="6" w:space="0" w:color="000000"/>
              <w:right w:val="outset" w:sz="6" w:space="0" w:color="000000"/>
            </w:tcBorders>
          </w:tcPr>
          <w:p w14:paraId="315D82C2" w14:textId="77970A8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25.344,00</w:t>
            </w:r>
          </w:p>
        </w:tc>
        <w:tc>
          <w:tcPr>
            <w:tcW w:w="526" w:type="pct"/>
            <w:tcBorders>
              <w:top w:val="outset" w:sz="6" w:space="0" w:color="000000"/>
              <w:left w:val="outset" w:sz="6" w:space="0" w:color="000000"/>
              <w:bottom w:val="outset" w:sz="6" w:space="0" w:color="000000"/>
              <w:right w:val="outset" w:sz="6" w:space="0" w:color="000000"/>
            </w:tcBorders>
          </w:tcPr>
          <w:p w14:paraId="6B6E227E" w14:textId="50E0C3F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25.344,00</w:t>
            </w:r>
          </w:p>
        </w:tc>
        <w:tc>
          <w:tcPr>
            <w:tcW w:w="422" w:type="pct"/>
            <w:tcBorders>
              <w:top w:val="outset" w:sz="6" w:space="0" w:color="000000"/>
              <w:left w:val="outset" w:sz="6" w:space="0" w:color="000000"/>
              <w:bottom w:val="outset" w:sz="6" w:space="0" w:color="000000"/>
              <w:right w:val="outset" w:sz="6" w:space="0" w:color="000000"/>
            </w:tcBorders>
          </w:tcPr>
          <w:p w14:paraId="7B2E29B1" w14:textId="78F1F99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5025720" w14:textId="4A8A7B2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25.344,00</w:t>
            </w:r>
          </w:p>
        </w:tc>
        <w:tc>
          <w:tcPr>
            <w:tcW w:w="526" w:type="pct"/>
            <w:tcBorders>
              <w:top w:val="outset" w:sz="6" w:space="0" w:color="000000"/>
              <w:left w:val="outset" w:sz="6" w:space="0" w:color="000000"/>
              <w:bottom w:val="outset" w:sz="6" w:space="0" w:color="000000"/>
              <w:right w:val="outset" w:sz="6" w:space="0" w:color="000000"/>
            </w:tcBorders>
          </w:tcPr>
          <w:p w14:paraId="35D528CA" w14:textId="3DA4568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25.344,00</w:t>
            </w:r>
          </w:p>
        </w:tc>
        <w:tc>
          <w:tcPr>
            <w:tcW w:w="526" w:type="pct"/>
            <w:tcBorders>
              <w:top w:val="outset" w:sz="6" w:space="0" w:color="000000"/>
              <w:left w:val="outset" w:sz="6" w:space="0" w:color="000000"/>
              <w:bottom w:val="outset" w:sz="6" w:space="0" w:color="000000"/>
              <w:right w:val="outset" w:sz="6" w:space="0" w:color="000000"/>
            </w:tcBorders>
          </w:tcPr>
          <w:p w14:paraId="4D8A8FC5" w14:textId="3A96598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BA4FDB" w14:textId="34F55C1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3AE26EA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1B8BEC"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D387AC"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608880A" w14:textId="7644F7C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2917</w:t>
            </w:r>
          </w:p>
        </w:tc>
        <w:tc>
          <w:tcPr>
            <w:tcW w:w="743" w:type="pct"/>
            <w:tcBorders>
              <w:top w:val="outset" w:sz="6" w:space="0" w:color="000000"/>
              <w:left w:val="outset" w:sz="6" w:space="0" w:color="000000"/>
              <w:bottom w:val="outset" w:sz="6" w:space="0" w:color="000000"/>
              <w:right w:val="outset" w:sz="6" w:space="0" w:color="000000"/>
            </w:tcBorders>
          </w:tcPr>
          <w:p w14:paraId="1057893E" w14:textId="1E3860EB" w:rsidR="00244702" w:rsidRPr="00BC54C9" w:rsidRDefault="00244702" w:rsidP="00244702">
            <w:pPr>
              <w:pStyle w:val="NormalnyWeb"/>
              <w:rPr>
                <w:rFonts w:asciiTheme="minorHAnsi" w:hAnsiTheme="minorHAnsi" w:cstheme="minorHAnsi"/>
              </w:rPr>
            </w:pPr>
            <w:r>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0938C1B1" w14:textId="3903837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111.936,54</w:t>
            </w:r>
          </w:p>
        </w:tc>
        <w:tc>
          <w:tcPr>
            <w:tcW w:w="526" w:type="pct"/>
            <w:tcBorders>
              <w:top w:val="outset" w:sz="6" w:space="0" w:color="000000"/>
              <w:left w:val="outset" w:sz="6" w:space="0" w:color="000000"/>
              <w:bottom w:val="outset" w:sz="6" w:space="0" w:color="000000"/>
              <w:right w:val="outset" w:sz="6" w:space="0" w:color="000000"/>
            </w:tcBorders>
          </w:tcPr>
          <w:p w14:paraId="616B5AEF" w14:textId="34802B5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111.936,54</w:t>
            </w:r>
          </w:p>
        </w:tc>
        <w:tc>
          <w:tcPr>
            <w:tcW w:w="422" w:type="pct"/>
            <w:tcBorders>
              <w:top w:val="outset" w:sz="6" w:space="0" w:color="000000"/>
              <w:left w:val="outset" w:sz="6" w:space="0" w:color="000000"/>
              <w:bottom w:val="outset" w:sz="6" w:space="0" w:color="000000"/>
              <w:right w:val="outset" w:sz="6" w:space="0" w:color="000000"/>
            </w:tcBorders>
          </w:tcPr>
          <w:p w14:paraId="6E8C6AC9" w14:textId="7451DB5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BE98F04" w14:textId="6499139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111.936,54</w:t>
            </w:r>
          </w:p>
        </w:tc>
        <w:tc>
          <w:tcPr>
            <w:tcW w:w="526" w:type="pct"/>
            <w:tcBorders>
              <w:top w:val="outset" w:sz="6" w:space="0" w:color="000000"/>
              <w:left w:val="outset" w:sz="6" w:space="0" w:color="000000"/>
              <w:bottom w:val="outset" w:sz="6" w:space="0" w:color="000000"/>
              <w:right w:val="outset" w:sz="6" w:space="0" w:color="000000"/>
            </w:tcBorders>
          </w:tcPr>
          <w:p w14:paraId="6A2058CE" w14:textId="5F91AD2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111.936,54</w:t>
            </w:r>
          </w:p>
        </w:tc>
        <w:tc>
          <w:tcPr>
            <w:tcW w:w="526" w:type="pct"/>
            <w:tcBorders>
              <w:top w:val="outset" w:sz="6" w:space="0" w:color="000000"/>
              <w:left w:val="outset" w:sz="6" w:space="0" w:color="000000"/>
              <w:bottom w:val="outset" w:sz="6" w:space="0" w:color="000000"/>
              <w:right w:val="outset" w:sz="6" w:space="0" w:color="000000"/>
            </w:tcBorders>
          </w:tcPr>
          <w:p w14:paraId="75FBB432" w14:textId="43DAEC9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3CC871" w14:textId="40B26D7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2AA2E47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8AC0294"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EBCE1F"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64F3362" w14:textId="6CF78EC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2919</w:t>
            </w:r>
          </w:p>
        </w:tc>
        <w:tc>
          <w:tcPr>
            <w:tcW w:w="743" w:type="pct"/>
            <w:tcBorders>
              <w:top w:val="outset" w:sz="6" w:space="0" w:color="000000"/>
              <w:left w:val="outset" w:sz="6" w:space="0" w:color="000000"/>
              <w:bottom w:val="outset" w:sz="6" w:space="0" w:color="000000"/>
              <w:right w:val="outset" w:sz="6" w:space="0" w:color="000000"/>
            </w:tcBorders>
          </w:tcPr>
          <w:p w14:paraId="37731251" w14:textId="13DBDCD5" w:rsidR="00244702" w:rsidRPr="00BC54C9" w:rsidRDefault="00244702" w:rsidP="00244702">
            <w:pPr>
              <w:pStyle w:val="NormalnyWeb"/>
              <w:rPr>
                <w:rFonts w:asciiTheme="minorHAnsi" w:hAnsiTheme="minorHAnsi" w:cstheme="minorHAnsi"/>
              </w:rPr>
            </w:pPr>
            <w:r>
              <w:rPr>
                <w:rFonts w:asciiTheme="minorHAnsi" w:hAnsiTheme="minorHAnsi" w:cstheme="minorHAnsi"/>
              </w:rPr>
              <w:t xml:space="preserve">Zwrot dotacji oraz płatności wykorzystanych niezgodnie z </w:t>
            </w:r>
            <w:r>
              <w:rPr>
                <w:rFonts w:asciiTheme="minorHAnsi" w:hAnsiTheme="minorHAnsi" w:cstheme="minorHAnsi"/>
              </w:rPr>
              <w:lastRenderedPageBreak/>
              <w:t>przeznaczeniem lub wykorzystanych z naruszeniem procedur, o których mowa w art. 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54926D7D" w14:textId="295BA6A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lastRenderedPageBreak/>
              <w:t>25.678,14</w:t>
            </w:r>
          </w:p>
        </w:tc>
        <w:tc>
          <w:tcPr>
            <w:tcW w:w="526" w:type="pct"/>
            <w:tcBorders>
              <w:top w:val="outset" w:sz="6" w:space="0" w:color="000000"/>
              <w:left w:val="outset" w:sz="6" w:space="0" w:color="000000"/>
              <w:bottom w:val="outset" w:sz="6" w:space="0" w:color="000000"/>
              <w:right w:val="outset" w:sz="6" w:space="0" w:color="000000"/>
            </w:tcBorders>
          </w:tcPr>
          <w:p w14:paraId="107F39DE" w14:textId="40A7772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25.678,14</w:t>
            </w:r>
          </w:p>
        </w:tc>
        <w:tc>
          <w:tcPr>
            <w:tcW w:w="422" w:type="pct"/>
            <w:tcBorders>
              <w:top w:val="outset" w:sz="6" w:space="0" w:color="000000"/>
              <w:left w:val="outset" w:sz="6" w:space="0" w:color="000000"/>
              <w:bottom w:val="outset" w:sz="6" w:space="0" w:color="000000"/>
              <w:right w:val="outset" w:sz="6" w:space="0" w:color="000000"/>
            </w:tcBorders>
          </w:tcPr>
          <w:p w14:paraId="7BDBAADF" w14:textId="75FFEC3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5373A2D" w14:textId="72AC591A"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25.678,14</w:t>
            </w:r>
          </w:p>
        </w:tc>
        <w:tc>
          <w:tcPr>
            <w:tcW w:w="526" w:type="pct"/>
            <w:tcBorders>
              <w:top w:val="outset" w:sz="6" w:space="0" w:color="000000"/>
              <w:left w:val="outset" w:sz="6" w:space="0" w:color="000000"/>
              <w:bottom w:val="outset" w:sz="6" w:space="0" w:color="000000"/>
              <w:right w:val="outset" w:sz="6" w:space="0" w:color="000000"/>
            </w:tcBorders>
          </w:tcPr>
          <w:p w14:paraId="22BFB248" w14:textId="58E3338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25.678,14</w:t>
            </w:r>
          </w:p>
        </w:tc>
        <w:tc>
          <w:tcPr>
            <w:tcW w:w="526" w:type="pct"/>
            <w:tcBorders>
              <w:top w:val="outset" w:sz="6" w:space="0" w:color="000000"/>
              <w:left w:val="outset" w:sz="6" w:space="0" w:color="000000"/>
              <w:bottom w:val="outset" w:sz="6" w:space="0" w:color="000000"/>
              <w:right w:val="outset" w:sz="6" w:space="0" w:color="000000"/>
            </w:tcBorders>
          </w:tcPr>
          <w:p w14:paraId="2F273725" w14:textId="181D37B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E7B48C2" w14:textId="33EEE25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0D683F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33F840"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C770BC"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63CD310"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3679BC8B"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Wydatki osobowe nie zaliczone do wynagrodzeń</w:t>
            </w:r>
          </w:p>
        </w:tc>
        <w:tc>
          <w:tcPr>
            <w:tcW w:w="526" w:type="pct"/>
            <w:tcBorders>
              <w:top w:val="outset" w:sz="6" w:space="0" w:color="000000"/>
              <w:left w:val="outset" w:sz="6" w:space="0" w:color="000000"/>
              <w:bottom w:val="outset" w:sz="6" w:space="0" w:color="000000"/>
              <w:right w:val="outset" w:sz="6" w:space="0" w:color="000000"/>
            </w:tcBorders>
          </w:tcPr>
          <w:p w14:paraId="7742EF05" w14:textId="3DDFAC4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5DD87A71" w14:textId="48B15E1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14.928,00</w:t>
            </w:r>
          </w:p>
        </w:tc>
        <w:tc>
          <w:tcPr>
            <w:tcW w:w="422" w:type="pct"/>
            <w:tcBorders>
              <w:top w:val="outset" w:sz="6" w:space="0" w:color="000000"/>
              <w:left w:val="outset" w:sz="6" w:space="0" w:color="000000"/>
              <w:bottom w:val="outset" w:sz="6" w:space="0" w:color="000000"/>
              <w:right w:val="outset" w:sz="6" w:space="0" w:color="000000"/>
            </w:tcBorders>
          </w:tcPr>
          <w:p w14:paraId="54DE22FB" w14:textId="23840DE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99,52</w:t>
            </w:r>
          </w:p>
        </w:tc>
        <w:tc>
          <w:tcPr>
            <w:tcW w:w="526" w:type="pct"/>
            <w:tcBorders>
              <w:top w:val="outset" w:sz="6" w:space="0" w:color="000000"/>
              <w:left w:val="outset" w:sz="6" w:space="0" w:color="000000"/>
              <w:bottom w:val="outset" w:sz="6" w:space="0" w:color="000000"/>
              <w:right w:val="outset" w:sz="6" w:space="0" w:color="000000"/>
            </w:tcBorders>
          </w:tcPr>
          <w:p w14:paraId="68F0E088" w14:textId="1F3CB04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7BE2AA14" w14:textId="7642DB9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14.928,00</w:t>
            </w:r>
          </w:p>
        </w:tc>
        <w:tc>
          <w:tcPr>
            <w:tcW w:w="526" w:type="pct"/>
            <w:tcBorders>
              <w:top w:val="outset" w:sz="6" w:space="0" w:color="000000"/>
              <w:left w:val="outset" w:sz="6" w:space="0" w:color="000000"/>
              <w:bottom w:val="outset" w:sz="6" w:space="0" w:color="000000"/>
              <w:right w:val="outset" w:sz="6" w:space="0" w:color="000000"/>
            </w:tcBorders>
          </w:tcPr>
          <w:p w14:paraId="41A3B7F4" w14:textId="6E6CDC7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0D4DAB1" w14:textId="6151E2E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0FE657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91F932"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11B1C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0DEFFFB"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4017</w:t>
            </w:r>
          </w:p>
        </w:tc>
        <w:tc>
          <w:tcPr>
            <w:tcW w:w="743" w:type="pct"/>
            <w:tcBorders>
              <w:top w:val="outset" w:sz="6" w:space="0" w:color="000000"/>
              <w:left w:val="outset" w:sz="6" w:space="0" w:color="000000"/>
              <w:bottom w:val="outset" w:sz="6" w:space="0" w:color="000000"/>
              <w:right w:val="outset" w:sz="6" w:space="0" w:color="000000"/>
            </w:tcBorders>
            <w:hideMark/>
          </w:tcPr>
          <w:p w14:paraId="360F24F7"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E09D70B" w14:textId="4DFE3CC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177.000,94</w:t>
            </w:r>
          </w:p>
        </w:tc>
        <w:tc>
          <w:tcPr>
            <w:tcW w:w="526" w:type="pct"/>
            <w:tcBorders>
              <w:top w:val="outset" w:sz="6" w:space="0" w:color="000000"/>
              <w:left w:val="outset" w:sz="6" w:space="0" w:color="000000"/>
              <w:bottom w:val="outset" w:sz="6" w:space="0" w:color="000000"/>
              <w:right w:val="outset" w:sz="6" w:space="0" w:color="000000"/>
            </w:tcBorders>
          </w:tcPr>
          <w:p w14:paraId="5A8BAD7E" w14:textId="3FF1E1C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113.617,89</w:t>
            </w:r>
          </w:p>
        </w:tc>
        <w:tc>
          <w:tcPr>
            <w:tcW w:w="422" w:type="pct"/>
            <w:tcBorders>
              <w:top w:val="outset" w:sz="6" w:space="0" w:color="000000"/>
              <w:left w:val="outset" w:sz="6" w:space="0" w:color="000000"/>
              <w:bottom w:val="outset" w:sz="6" w:space="0" w:color="000000"/>
              <w:right w:val="outset" w:sz="6" w:space="0" w:color="000000"/>
            </w:tcBorders>
          </w:tcPr>
          <w:p w14:paraId="3B8B9536" w14:textId="2A3809C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64,19</w:t>
            </w:r>
          </w:p>
        </w:tc>
        <w:tc>
          <w:tcPr>
            <w:tcW w:w="526" w:type="pct"/>
            <w:tcBorders>
              <w:top w:val="outset" w:sz="6" w:space="0" w:color="000000"/>
              <w:left w:val="outset" w:sz="6" w:space="0" w:color="000000"/>
              <w:bottom w:val="outset" w:sz="6" w:space="0" w:color="000000"/>
              <w:right w:val="outset" w:sz="6" w:space="0" w:color="000000"/>
            </w:tcBorders>
          </w:tcPr>
          <w:p w14:paraId="74E81BAB" w14:textId="7DEF4D9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177.000,94</w:t>
            </w:r>
          </w:p>
        </w:tc>
        <w:tc>
          <w:tcPr>
            <w:tcW w:w="526" w:type="pct"/>
            <w:tcBorders>
              <w:top w:val="outset" w:sz="6" w:space="0" w:color="000000"/>
              <w:left w:val="outset" w:sz="6" w:space="0" w:color="000000"/>
              <w:bottom w:val="outset" w:sz="6" w:space="0" w:color="000000"/>
              <w:right w:val="outset" w:sz="6" w:space="0" w:color="000000"/>
            </w:tcBorders>
          </w:tcPr>
          <w:p w14:paraId="077A7446" w14:textId="60800E3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113.617,89</w:t>
            </w:r>
          </w:p>
        </w:tc>
        <w:tc>
          <w:tcPr>
            <w:tcW w:w="526" w:type="pct"/>
            <w:tcBorders>
              <w:top w:val="outset" w:sz="6" w:space="0" w:color="000000"/>
              <w:left w:val="outset" w:sz="6" w:space="0" w:color="000000"/>
              <w:bottom w:val="outset" w:sz="6" w:space="0" w:color="000000"/>
              <w:right w:val="outset" w:sz="6" w:space="0" w:color="000000"/>
            </w:tcBorders>
          </w:tcPr>
          <w:p w14:paraId="7FCB4C5C" w14:textId="1D7A512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53D68B2" w14:textId="7888C0A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7F3C8C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B76D05"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DE100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F1A2473"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4019</w:t>
            </w:r>
          </w:p>
        </w:tc>
        <w:tc>
          <w:tcPr>
            <w:tcW w:w="743" w:type="pct"/>
            <w:tcBorders>
              <w:top w:val="outset" w:sz="6" w:space="0" w:color="000000"/>
              <w:left w:val="outset" w:sz="6" w:space="0" w:color="000000"/>
              <w:bottom w:val="outset" w:sz="6" w:space="0" w:color="000000"/>
              <w:right w:val="outset" w:sz="6" w:space="0" w:color="000000"/>
            </w:tcBorders>
            <w:hideMark/>
          </w:tcPr>
          <w:p w14:paraId="08F5414C"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3D6BB34" w14:textId="7849E87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45.025,55</w:t>
            </w:r>
          </w:p>
        </w:tc>
        <w:tc>
          <w:tcPr>
            <w:tcW w:w="526" w:type="pct"/>
            <w:tcBorders>
              <w:top w:val="outset" w:sz="6" w:space="0" w:color="000000"/>
              <w:left w:val="outset" w:sz="6" w:space="0" w:color="000000"/>
              <w:bottom w:val="outset" w:sz="6" w:space="0" w:color="000000"/>
              <w:right w:val="outset" w:sz="6" w:space="0" w:color="000000"/>
            </w:tcBorders>
          </w:tcPr>
          <w:p w14:paraId="1FD89561" w14:textId="1BACAD3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30.734,18</w:t>
            </w:r>
          </w:p>
        </w:tc>
        <w:tc>
          <w:tcPr>
            <w:tcW w:w="422" w:type="pct"/>
            <w:tcBorders>
              <w:top w:val="outset" w:sz="6" w:space="0" w:color="000000"/>
              <w:left w:val="outset" w:sz="6" w:space="0" w:color="000000"/>
              <w:bottom w:val="outset" w:sz="6" w:space="0" w:color="000000"/>
              <w:right w:val="outset" w:sz="6" w:space="0" w:color="000000"/>
            </w:tcBorders>
          </w:tcPr>
          <w:p w14:paraId="52E77BC2" w14:textId="201571C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68,26</w:t>
            </w:r>
          </w:p>
        </w:tc>
        <w:tc>
          <w:tcPr>
            <w:tcW w:w="526" w:type="pct"/>
            <w:tcBorders>
              <w:top w:val="outset" w:sz="6" w:space="0" w:color="000000"/>
              <w:left w:val="outset" w:sz="6" w:space="0" w:color="000000"/>
              <w:bottom w:val="outset" w:sz="6" w:space="0" w:color="000000"/>
              <w:right w:val="outset" w:sz="6" w:space="0" w:color="000000"/>
            </w:tcBorders>
          </w:tcPr>
          <w:p w14:paraId="1583B34C" w14:textId="2BAF348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45.025,55</w:t>
            </w:r>
          </w:p>
        </w:tc>
        <w:tc>
          <w:tcPr>
            <w:tcW w:w="526" w:type="pct"/>
            <w:tcBorders>
              <w:top w:val="outset" w:sz="6" w:space="0" w:color="000000"/>
              <w:left w:val="outset" w:sz="6" w:space="0" w:color="000000"/>
              <w:bottom w:val="outset" w:sz="6" w:space="0" w:color="000000"/>
              <w:right w:val="outset" w:sz="6" w:space="0" w:color="000000"/>
            </w:tcBorders>
          </w:tcPr>
          <w:p w14:paraId="78821AB6" w14:textId="7B7E9D8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30.734,18</w:t>
            </w:r>
          </w:p>
        </w:tc>
        <w:tc>
          <w:tcPr>
            <w:tcW w:w="526" w:type="pct"/>
            <w:tcBorders>
              <w:top w:val="outset" w:sz="6" w:space="0" w:color="000000"/>
              <w:left w:val="outset" w:sz="6" w:space="0" w:color="000000"/>
              <w:bottom w:val="outset" w:sz="6" w:space="0" w:color="000000"/>
              <w:right w:val="outset" w:sz="6" w:space="0" w:color="000000"/>
            </w:tcBorders>
          </w:tcPr>
          <w:p w14:paraId="3247A97C" w14:textId="3152AA7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3DCD25" w14:textId="4B6195A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7822B5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6A46F2"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309BCA"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D5612F"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4117</w:t>
            </w:r>
          </w:p>
        </w:tc>
        <w:tc>
          <w:tcPr>
            <w:tcW w:w="743" w:type="pct"/>
            <w:tcBorders>
              <w:top w:val="outset" w:sz="6" w:space="0" w:color="000000"/>
              <w:left w:val="outset" w:sz="6" w:space="0" w:color="000000"/>
              <w:bottom w:val="outset" w:sz="6" w:space="0" w:color="000000"/>
              <w:right w:val="outset" w:sz="6" w:space="0" w:color="000000"/>
            </w:tcBorders>
            <w:hideMark/>
          </w:tcPr>
          <w:p w14:paraId="49FE28E2"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367333A7" w14:textId="52C8410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39.839,57</w:t>
            </w:r>
          </w:p>
        </w:tc>
        <w:tc>
          <w:tcPr>
            <w:tcW w:w="526" w:type="pct"/>
            <w:tcBorders>
              <w:top w:val="outset" w:sz="6" w:space="0" w:color="000000"/>
              <w:left w:val="outset" w:sz="6" w:space="0" w:color="000000"/>
              <w:bottom w:val="outset" w:sz="6" w:space="0" w:color="000000"/>
              <w:right w:val="outset" w:sz="6" w:space="0" w:color="000000"/>
            </w:tcBorders>
          </w:tcPr>
          <w:p w14:paraId="7C91676E" w14:textId="5970224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19.575,87</w:t>
            </w:r>
          </w:p>
        </w:tc>
        <w:tc>
          <w:tcPr>
            <w:tcW w:w="422" w:type="pct"/>
            <w:tcBorders>
              <w:top w:val="outset" w:sz="6" w:space="0" w:color="000000"/>
              <w:left w:val="outset" w:sz="6" w:space="0" w:color="000000"/>
              <w:bottom w:val="outset" w:sz="6" w:space="0" w:color="000000"/>
              <w:right w:val="outset" w:sz="6" w:space="0" w:color="000000"/>
            </w:tcBorders>
          </w:tcPr>
          <w:p w14:paraId="7139D806" w14:textId="120355B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49,14</w:t>
            </w:r>
          </w:p>
        </w:tc>
        <w:tc>
          <w:tcPr>
            <w:tcW w:w="526" w:type="pct"/>
            <w:tcBorders>
              <w:top w:val="outset" w:sz="6" w:space="0" w:color="000000"/>
              <w:left w:val="outset" w:sz="6" w:space="0" w:color="000000"/>
              <w:bottom w:val="outset" w:sz="6" w:space="0" w:color="000000"/>
              <w:right w:val="outset" w:sz="6" w:space="0" w:color="000000"/>
            </w:tcBorders>
          </w:tcPr>
          <w:p w14:paraId="53216221" w14:textId="436EC56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39.839,57</w:t>
            </w:r>
          </w:p>
        </w:tc>
        <w:tc>
          <w:tcPr>
            <w:tcW w:w="526" w:type="pct"/>
            <w:tcBorders>
              <w:top w:val="outset" w:sz="6" w:space="0" w:color="000000"/>
              <w:left w:val="outset" w:sz="6" w:space="0" w:color="000000"/>
              <w:bottom w:val="outset" w:sz="6" w:space="0" w:color="000000"/>
              <w:right w:val="outset" w:sz="6" w:space="0" w:color="000000"/>
            </w:tcBorders>
          </w:tcPr>
          <w:p w14:paraId="42BE60E2" w14:textId="0B9897A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19.575,87</w:t>
            </w:r>
          </w:p>
        </w:tc>
        <w:tc>
          <w:tcPr>
            <w:tcW w:w="526" w:type="pct"/>
            <w:tcBorders>
              <w:top w:val="outset" w:sz="6" w:space="0" w:color="000000"/>
              <w:left w:val="outset" w:sz="6" w:space="0" w:color="000000"/>
              <w:bottom w:val="outset" w:sz="6" w:space="0" w:color="000000"/>
              <w:right w:val="outset" w:sz="6" w:space="0" w:color="000000"/>
            </w:tcBorders>
          </w:tcPr>
          <w:p w14:paraId="1C97903A" w14:textId="79B80BE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D84B78A" w14:textId="24AC7E2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1F7AA28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C63693"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A286A2F"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B7E8389"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4119</w:t>
            </w:r>
          </w:p>
        </w:tc>
        <w:tc>
          <w:tcPr>
            <w:tcW w:w="743" w:type="pct"/>
            <w:tcBorders>
              <w:top w:val="outset" w:sz="6" w:space="0" w:color="000000"/>
              <w:left w:val="outset" w:sz="6" w:space="0" w:color="000000"/>
              <w:bottom w:val="outset" w:sz="6" w:space="0" w:color="000000"/>
              <w:right w:val="outset" w:sz="6" w:space="0" w:color="000000"/>
            </w:tcBorders>
            <w:hideMark/>
          </w:tcPr>
          <w:p w14:paraId="1F88FF48"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5B61ED5" w14:textId="1CEA766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10.208,29</w:t>
            </w:r>
          </w:p>
        </w:tc>
        <w:tc>
          <w:tcPr>
            <w:tcW w:w="526" w:type="pct"/>
            <w:tcBorders>
              <w:top w:val="outset" w:sz="6" w:space="0" w:color="000000"/>
              <w:left w:val="outset" w:sz="6" w:space="0" w:color="000000"/>
              <w:bottom w:val="outset" w:sz="6" w:space="0" w:color="000000"/>
              <w:right w:val="outset" w:sz="6" w:space="0" w:color="000000"/>
            </w:tcBorders>
          </w:tcPr>
          <w:p w14:paraId="16C9BBA1" w14:textId="5F67A63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5.254,11</w:t>
            </w:r>
          </w:p>
        </w:tc>
        <w:tc>
          <w:tcPr>
            <w:tcW w:w="422" w:type="pct"/>
            <w:tcBorders>
              <w:top w:val="outset" w:sz="6" w:space="0" w:color="000000"/>
              <w:left w:val="outset" w:sz="6" w:space="0" w:color="000000"/>
              <w:bottom w:val="outset" w:sz="6" w:space="0" w:color="000000"/>
              <w:right w:val="outset" w:sz="6" w:space="0" w:color="000000"/>
            </w:tcBorders>
          </w:tcPr>
          <w:p w14:paraId="542FD8B1" w14:textId="3C561BE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51,47</w:t>
            </w:r>
          </w:p>
        </w:tc>
        <w:tc>
          <w:tcPr>
            <w:tcW w:w="526" w:type="pct"/>
            <w:tcBorders>
              <w:top w:val="outset" w:sz="6" w:space="0" w:color="000000"/>
              <w:left w:val="outset" w:sz="6" w:space="0" w:color="000000"/>
              <w:bottom w:val="outset" w:sz="6" w:space="0" w:color="000000"/>
              <w:right w:val="outset" w:sz="6" w:space="0" w:color="000000"/>
            </w:tcBorders>
          </w:tcPr>
          <w:p w14:paraId="4A98E9E6" w14:textId="77FFA0B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10.208,29</w:t>
            </w:r>
          </w:p>
        </w:tc>
        <w:tc>
          <w:tcPr>
            <w:tcW w:w="526" w:type="pct"/>
            <w:tcBorders>
              <w:top w:val="outset" w:sz="6" w:space="0" w:color="000000"/>
              <w:left w:val="outset" w:sz="6" w:space="0" w:color="000000"/>
              <w:bottom w:val="outset" w:sz="6" w:space="0" w:color="000000"/>
              <w:right w:val="outset" w:sz="6" w:space="0" w:color="000000"/>
            </w:tcBorders>
          </w:tcPr>
          <w:p w14:paraId="6751F019" w14:textId="24C5504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5.254,11</w:t>
            </w:r>
          </w:p>
        </w:tc>
        <w:tc>
          <w:tcPr>
            <w:tcW w:w="526" w:type="pct"/>
            <w:tcBorders>
              <w:top w:val="outset" w:sz="6" w:space="0" w:color="000000"/>
              <w:left w:val="outset" w:sz="6" w:space="0" w:color="000000"/>
              <w:bottom w:val="outset" w:sz="6" w:space="0" w:color="000000"/>
              <w:right w:val="outset" w:sz="6" w:space="0" w:color="000000"/>
            </w:tcBorders>
          </w:tcPr>
          <w:p w14:paraId="4D74DD3A" w14:textId="08702F5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57D45D" w14:textId="52D473D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6C1C9EC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BA6F29"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47485F"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6B01B22"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4127</w:t>
            </w:r>
          </w:p>
        </w:tc>
        <w:tc>
          <w:tcPr>
            <w:tcW w:w="743" w:type="pct"/>
            <w:tcBorders>
              <w:top w:val="outset" w:sz="6" w:space="0" w:color="000000"/>
              <w:left w:val="outset" w:sz="6" w:space="0" w:color="000000"/>
              <w:bottom w:val="outset" w:sz="6" w:space="0" w:color="000000"/>
              <w:right w:val="outset" w:sz="6" w:space="0" w:color="000000"/>
            </w:tcBorders>
            <w:hideMark/>
          </w:tcPr>
          <w:p w14:paraId="5D0DD126"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61D8AEC" w14:textId="6DA4146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5.613,06</w:t>
            </w:r>
          </w:p>
        </w:tc>
        <w:tc>
          <w:tcPr>
            <w:tcW w:w="526" w:type="pct"/>
            <w:tcBorders>
              <w:top w:val="outset" w:sz="6" w:space="0" w:color="000000"/>
              <w:left w:val="outset" w:sz="6" w:space="0" w:color="000000"/>
              <w:bottom w:val="outset" w:sz="6" w:space="0" w:color="000000"/>
              <w:right w:val="outset" w:sz="6" w:space="0" w:color="000000"/>
            </w:tcBorders>
          </w:tcPr>
          <w:p w14:paraId="6667840E" w14:textId="0E2670B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1.838,40</w:t>
            </w:r>
          </w:p>
        </w:tc>
        <w:tc>
          <w:tcPr>
            <w:tcW w:w="422" w:type="pct"/>
            <w:tcBorders>
              <w:top w:val="outset" w:sz="6" w:space="0" w:color="000000"/>
              <w:left w:val="outset" w:sz="6" w:space="0" w:color="000000"/>
              <w:bottom w:val="outset" w:sz="6" w:space="0" w:color="000000"/>
              <w:right w:val="outset" w:sz="6" w:space="0" w:color="000000"/>
            </w:tcBorders>
          </w:tcPr>
          <w:p w14:paraId="2C4204E6" w14:textId="59A10C4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32,75</w:t>
            </w:r>
          </w:p>
        </w:tc>
        <w:tc>
          <w:tcPr>
            <w:tcW w:w="526" w:type="pct"/>
            <w:tcBorders>
              <w:top w:val="outset" w:sz="6" w:space="0" w:color="000000"/>
              <w:left w:val="outset" w:sz="6" w:space="0" w:color="000000"/>
              <w:bottom w:val="outset" w:sz="6" w:space="0" w:color="000000"/>
              <w:right w:val="outset" w:sz="6" w:space="0" w:color="000000"/>
            </w:tcBorders>
          </w:tcPr>
          <w:p w14:paraId="7BC2B009" w14:textId="40A60F8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5.613,06</w:t>
            </w:r>
          </w:p>
        </w:tc>
        <w:tc>
          <w:tcPr>
            <w:tcW w:w="526" w:type="pct"/>
            <w:tcBorders>
              <w:top w:val="outset" w:sz="6" w:space="0" w:color="000000"/>
              <w:left w:val="outset" w:sz="6" w:space="0" w:color="000000"/>
              <w:bottom w:val="outset" w:sz="6" w:space="0" w:color="000000"/>
              <w:right w:val="outset" w:sz="6" w:space="0" w:color="000000"/>
            </w:tcBorders>
          </w:tcPr>
          <w:p w14:paraId="76E84A38" w14:textId="3DAFB14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1.838,40</w:t>
            </w:r>
          </w:p>
        </w:tc>
        <w:tc>
          <w:tcPr>
            <w:tcW w:w="526" w:type="pct"/>
            <w:tcBorders>
              <w:top w:val="outset" w:sz="6" w:space="0" w:color="000000"/>
              <w:left w:val="outset" w:sz="6" w:space="0" w:color="000000"/>
              <w:bottom w:val="outset" w:sz="6" w:space="0" w:color="000000"/>
              <w:right w:val="outset" w:sz="6" w:space="0" w:color="000000"/>
            </w:tcBorders>
          </w:tcPr>
          <w:p w14:paraId="48743769" w14:textId="3B6D068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D7E94BB" w14:textId="609F3EF4"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23AC207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1031D45"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869AB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EB00C1"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4129</w:t>
            </w:r>
          </w:p>
        </w:tc>
        <w:tc>
          <w:tcPr>
            <w:tcW w:w="743" w:type="pct"/>
            <w:tcBorders>
              <w:top w:val="outset" w:sz="6" w:space="0" w:color="000000"/>
              <w:left w:val="outset" w:sz="6" w:space="0" w:color="000000"/>
              <w:bottom w:val="outset" w:sz="6" w:space="0" w:color="000000"/>
              <w:right w:val="outset" w:sz="6" w:space="0" w:color="000000"/>
            </w:tcBorders>
            <w:hideMark/>
          </w:tcPr>
          <w:p w14:paraId="0788B985"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341C8C8" w14:textId="79B4805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1.437,68</w:t>
            </w:r>
          </w:p>
        </w:tc>
        <w:tc>
          <w:tcPr>
            <w:tcW w:w="526" w:type="pct"/>
            <w:tcBorders>
              <w:top w:val="outset" w:sz="6" w:space="0" w:color="000000"/>
              <w:left w:val="outset" w:sz="6" w:space="0" w:color="000000"/>
              <w:bottom w:val="outset" w:sz="6" w:space="0" w:color="000000"/>
              <w:right w:val="outset" w:sz="6" w:space="0" w:color="000000"/>
            </w:tcBorders>
          </w:tcPr>
          <w:p w14:paraId="2DC0739A" w14:textId="5DEB02B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448,23</w:t>
            </w:r>
          </w:p>
        </w:tc>
        <w:tc>
          <w:tcPr>
            <w:tcW w:w="422" w:type="pct"/>
            <w:tcBorders>
              <w:top w:val="outset" w:sz="6" w:space="0" w:color="000000"/>
              <w:left w:val="outset" w:sz="6" w:space="0" w:color="000000"/>
              <w:bottom w:val="outset" w:sz="6" w:space="0" w:color="000000"/>
              <w:right w:val="outset" w:sz="6" w:space="0" w:color="000000"/>
            </w:tcBorders>
          </w:tcPr>
          <w:p w14:paraId="4B1FB7B5" w14:textId="3CD536F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31,18</w:t>
            </w:r>
          </w:p>
        </w:tc>
        <w:tc>
          <w:tcPr>
            <w:tcW w:w="526" w:type="pct"/>
            <w:tcBorders>
              <w:top w:val="outset" w:sz="6" w:space="0" w:color="000000"/>
              <w:left w:val="outset" w:sz="6" w:space="0" w:color="000000"/>
              <w:bottom w:val="outset" w:sz="6" w:space="0" w:color="000000"/>
              <w:right w:val="outset" w:sz="6" w:space="0" w:color="000000"/>
            </w:tcBorders>
          </w:tcPr>
          <w:p w14:paraId="1AD76FA6" w14:textId="1830997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1.437,68</w:t>
            </w:r>
          </w:p>
        </w:tc>
        <w:tc>
          <w:tcPr>
            <w:tcW w:w="526" w:type="pct"/>
            <w:tcBorders>
              <w:top w:val="outset" w:sz="6" w:space="0" w:color="000000"/>
              <w:left w:val="outset" w:sz="6" w:space="0" w:color="000000"/>
              <w:bottom w:val="outset" w:sz="6" w:space="0" w:color="000000"/>
              <w:right w:val="outset" w:sz="6" w:space="0" w:color="000000"/>
            </w:tcBorders>
          </w:tcPr>
          <w:p w14:paraId="55E3056D" w14:textId="1B7CCF5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448,23</w:t>
            </w:r>
          </w:p>
        </w:tc>
        <w:tc>
          <w:tcPr>
            <w:tcW w:w="526" w:type="pct"/>
            <w:tcBorders>
              <w:top w:val="outset" w:sz="6" w:space="0" w:color="000000"/>
              <w:left w:val="outset" w:sz="6" w:space="0" w:color="000000"/>
              <w:bottom w:val="outset" w:sz="6" w:space="0" w:color="000000"/>
              <w:right w:val="outset" w:sz="6" w:space="0" w:color="000000"/>
            </w:tcBorders>
          </w:tcPr>
          <w:p w14:paraId="01540370" w14:textId="583F0A6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F149531" w14:textId="057F039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2B76809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655167"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F09D0B"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3C58F2A"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4217</w:t>
            </w:r>
          </w:p>
        </w:tc>
        <w:tc>
          <w:tcPr>
            <w:tcW w:w="743" w:type="pct"/>
            <w:tcBorders>
              <w:top w:val="outset" w:sz="6" w:space="0" w:color="000000"/>
              <w:left w:val="outset" w:sz="6" w:space="0" w:color="000000"/>
              <w:bottom w:val="outset" w:sz="6" w:space="0" w:color="000000"/>
              <w:right w:val="outset" w:sz="6" w:space="0" w:color="000000"/>
            </w:tcBorders>
            <w:hideMark/>
          </w:tcPr>
          <w:p w14:paraId="7D123072"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DD97EB9" w14:textId="3B6AAA6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43.496,30</w:t>
            </w:r>
          </w:p>
        </w:tc>
        <w:tc>
          <w:tcPr>
            <w:tcW w:w="526" w:type="pct"/>
            <w:tcBorders>
              <w:top w:val="outset" w:sz="6" w:space="0" w:color="000000"/>
              <w:left w:val="outset" w:sz="6" w:space="0" w:color="000000"/>
              <w:bottom w:val="outset" w:sz="6" w:space="0" w:color="000000"/>
              <w:right w:val="outset" w:sz="6" w:space="0" w:color="000000"/>
            </w:tcBorders>
          </w:tcPr>
          <w:p w14:paraId="5BDF5C0B" w14:textId="7A2FA78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28.549,42</w:t>
            </w:r>
          </w:p>
        </w:tc>
        <w:tc>
          <w:tcPr>
            <w:tcW w:w="422" w:type="pct"/>
            <w:tcBorders>
              <w:top w:val="outset" w:sz="6" w:space="0" w:color="000000"/>
              <w:left w:val="outset" w:sz="6" w:space="0" w:color="000000"/>
              <w:bottom w:val="outset" w:sz="6" w:space="0" w:color="000000"/>
              <w:right w:val="outset" w:sz="6" w:space="0" w:color="000000"/>
            </w:tcBorders>
          </w:tcPr>
          <w:p w14:paraId="22DAEDDC" w14:textId="2311765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65,64</w:t>
            </w:r>
          </w:p>
        </w:tc>
        <w:tc>
          <w:tcPr>
            <w:tcW w:w="526" w:type="pct"/>
            <w:tcBorders>
              <w:top w:val="outset" w:sz="6" w:space="0" w:color="000000"/>
              <w:left w:val="outset" w:sz="6" w:space="0" w:color="000000"/>
              <w:bottom w:val="outset" w:sz="6" w:space="0" w:color="000000"/>
              <w:right w:val="outset" w:sz="6" w:space="0" w:color="000000"/>
            </w:tcBorders>
          </w:tcPr>
          <w:p w14:paraId="43E3DEEC" w14:textId="1E2BE7CC"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43.496,30</w:t>
            </w:r>
          </w:p>
        </w:tc>
        <w:tc>
          <w:tcPr>
            <w:tcW w:w="526" w:type="pct"/>
            <w:tcBorders>
              <w:top w:val="outset" w:sz="6" w:space="0" w:color="000000"/>
              <w:left w:val="outset" w:sz="6" w:space="0" w:color="000000"/>
              <w:bottom w:val="outset" w:sz="6" w:space="0" w:color="000000"/>
              <w:right w:val="outset" w:sz="6" w:space="0" w:color="000000"/>
            </w:tcBorders>
          </w:tcPr>
          <w:p w14:paraId="17EBE0F3" w14:textId="15683BC1"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28.549,42</w:t>
            </w:r>
          </w:p>
        </w:tc>
        <w:tc>
          <w:tcPr>
            <w:tcW w:w="526" w:type="pct"/>
            <w:tcBorders>
              <w:top w:val="outset" w:sz="6" w:space="0" w:color="000000"/>
              <w:left w:val="outset" w:sz="6" w:space="0" w:color="000000"/>
              <w:bottom w:val="outset" w:sz="6" w:space="0" w:color="000000"/>
              <w:right w:val="outset" w:sz="6" w:space="0" w:color="000000"/>
            </w:tcBorders>
          </w:tcPr>
          <w:p w14:paraId="4F217C41" w14:textId="74BA4A9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A8A95F" w14:textId="29CD6C29"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45D1E06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303450"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53CCE2"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9E7E2A1"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4219</w:t>
            </w:r>
          </w:p>
        </w:tc>
        <w:tc>
          <w:tcPr>
            <w:tcW w:w="743" w:type="pct"/>
            <w:tcBorders>
              <w:top w:val="outset" w:sz="6" w:space="0" w:color="000000"/>
              <w:left w:val="outset" w:sz="6" w:space="0" w:color="000000"/>
              <w:bottom w:val="outset" w:sz="6" w:space="0" w:color="000000"/>
              <w:right w:val="outset" w:sz="6" w:space="0" w:color="000000"/>
            </w:tcBorders>
            <w:hideMark/>
          </w:tcPr>
          <w:p w14:paraId="1FEDFCE1"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80AF4AC" w14:textId="3FA761D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14.394,42</w:t>
            </w:r>
          </w:p>
        </w:tc>
        <w:tc>
          <w:tcPr>
            <w:tcW w:w="526" w:type="pct"/>
            <w:tcBorders>
              <w:top w:val="outset" w:sz="6" w:space="0" w:color="000000"/>
              <w:left w:val="outset" w:sz="6" w:space="0" w:color="000000"/>
              <w:bottom w:val="outset" w:sz="6" w:space="0" w:color="000000"/>
              <w:right w:val="outset" w:sz="6" w:space="0" w:color="000000"/>
            </w:tcBorders>
          </w:tcPr>
          <w:p w14:paraId="27590F0D" w14:textId="5690744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13.587,76</w:t>
            </w:r>
          </w:p>
        </w:tc>
        <w:tc>
          <w:tcPr>
            <w:tcW w:w="422" w:type="pct"/>
            <w:tcBorders>
              <w:top w:val="outset" w:sz="6" w:space="0" w:color="000000"/>
              <w:left w:val="outset" w:sz="6" w:space="0" w:color="000000"/>
              <w:bottom w:val="outset" w:sz="6" w:space="0" w:color="000000"/>
              <w:right w:val="outset" w:sz="6" w:space="0" w:color="000000"/>
            </w:tcBorders>
          </w:tcPr>
          <w:p w14:paraId="1EA331C7" w14:textId="4ACE112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94,40</w:t>
            </w:r>
          </w:p>
        </w:tc>
        <w:tc>
          <w:tcPr>
            <w:tcW w:w="526" w:type="pct"/>
            <w:tcBorders>
              <w:top w:val="outset" w:sz="6" w:space="0" w:color="000000"/>
              <w:left w:val="outset" w:sz="6" w:space="0" w:color="000000"/>
              <w:bottom w:val="outset" w:sz="6" w:space="0" w:color="000000"/>
              <w:right w:val="outset" w:sz="6" w:space="0" w:color="000000"/>
            </w:tcBorders>
          </w:tcPr>
          <w:p w14:paraId="75B960C7" w14:textId="5AC908E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14.394,42</w:t>
            </w:r>
          </w:p>
        </w:tc>
        <w:tc>
          <w:tcPr>
            <w:tcW w:w="526" w:type="pct"/>
            <w:tcBorders>
              <w:top w:val="outset" w:sz="6" w:space="0" w:color="000000"/>
              <w:left w:val="outset" w:sz="6" w:space="0" w:color="000000"/>
              <w:bottom w:val="outset" w:sz="6" w:space="0" w:color="000000"/>
              <w:right w:val="outset" w:sz="6" w:space="0" w:color="000000"/>
            </w:tcBorders>
          </w:tcPr>
          <w:p w14:paraId="63C2A90D" w14:textId="6D67125B"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13.587,76</w:t>
            </w:r>
          </w:p>
        </w:tc>
        <w:tc>
          <w:tcPr>
            <w:tcW w:w="526" w:type="pct"/>
            <w:tcBorders>
              <w:top w:val="outset" w:sz="6" w:space="0" w:color="000000"/>
              <w:left w:val="outset" w:sz="6" w:space="0" w:color="000000"/>
              <w:bottom w:val="outset" w:sz="6" w:space="0" w:color="000000"/>
              <w:right w:val="outset" w:sz="6" w:space="0" w:color="000000"/>
            </w:tcBorders>
          </w:tcPr>
          <w:p w14:paraId="3DDC542E" w14:textId="48BB35F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96373C" w14:textId="5111183F"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5500D8F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F9B7118"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4E61BD"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F085618"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4247</w:t>
            </w:r>
          </w:p>
        </w:tc>
        <w:tc>
          <w:tcPr>
            <w:tcW w:w="743" w:type="pct"/>
            <w:tcBorders>
              <w:top w:val="outset" w:sz="6" w:space="0" w:color="000000"/>
              <w:left w:val="outset" w:sz="6" w:space="0" w:color="000000"/>
              <w:bottom w:val="outset" w:sz="6" w:space="0" w:color="000000"/>
              <w:right w:val="outset" w:sz="6" w:space="0" w:color="000000"/>
            </w:tcBorders>
            <w:hideMark/>
          </w:tcPr>
          <w:p w14:paraId="3DDBA6AB"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2E95C0B2" w14:textId="09BC443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98.569,03</w:t>
            </w:r>
          </w:p>
        </w:tc>
        <w:tc>
          <w:tcPr>
            <w:tcW w:w="526" w:type="pct"/>
            <w:tcBorders>
              <w:top w:val="outset" w:sz="6" w:space="0" w:color="000000"/>
              <w:left w:val="outset" w:sz="6" w:space="0" w:color="000000"/>
              <w:bottom w:val="outset" w:sz="6" w:space="0" w:color="000000"/>
              <w:right w:val="outset" w:sz="6" w:space="0" w:color="000000"/>
            </w:tcBorders>
          </w:tcPr>
          <w:p w14:paraId="420E2695" w14:textId="2A5173D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86.315,04</w:t>
            </w:r>
          </w:p>
        </w:tc>
        <w:tc>
          <w:tcPr>
            <w:tcW w:w="422" w:type="pct"/>
            <w:tcBorders>
              <w:top w:val="outset" w:sz="6" w:space="0" w:color="000000"/>
              <w:left w:val="outset" w:sz="6" w:space="0" w:color="000000"/>
              <w:bottom w:val="outset" w:sz="6" w:space="0" w:color="000000"/>
              <w:right w:val="outset" w:sz="6" w:space="0" w:color="000000"/>
            </w:tcBorders>
          </w:tcPr>
          <w:p w14:paraId="33EB0BA1" w14:textId="00AA4368"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87,57</w:t>
            </w:r>
          </w:p>
        </w:tc>
        <w:tc>
          <w:tcPr>
            <w:tcW w:w="526" w:type="pct"/>
            <w:tcBorders>
              <w:top w:val="outset" w:sz="6" w:space="0" w:color="000000"/>
              <w:left w:val="outset" w:sz="6" w:space="0" w:color="000000"/>
              <w:bottom w:val="outset" w:sz="6" w:space="0" w:color="000000"/>
              <w:right w:val="outset" w:sz="6" w:space="0" w:color="000000"/>
            </w:tcBorders>
          </w:tcPr>
          <w:p w14:paraId="5B29EFBC" w14:textId="26380CBE"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98.569,03</w:t>
            </w:r>
          </w:p>
        </w:tc>
        <w:tc>
          <w:tcPr>
            <w:tcW w:w="526" w:type="pct"/>
            <w:tcBorders>
              <w:top w:val="outset" w:sz="6" w:space="0" w:color="000000"/>
              <w:left w:val="outset" w:sz="6" w:space="0" w:color="000000"/>
              <w:bottom w:val="outset" w:sz="6" w:space="0" w:color="000000"/>
              <w:right w:val="outset" w:sz="6" w:space="0" w:color="000000"/>
            </w:tcBorders>
          </w:tcPr>
          <w:p w14:paraId="72DEEDBD" w14:textId="4F4DAD3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86.315,04</w:t>
            </w:r>
          </w:p>
        </w:tc>
        <w:tc>
          <w:tcPr>
            <w:tcW w:w="526" w:type="pct"/>
            <w:tcBorders>
              <w:top w:val="outset" w:sz="6" w:space="0" w:color="000000"/>
              <w:left w:val="outset" w:sz="6" w:space="0" w:color="000000"/>
              <w:bottom w:val="outset" w:sz="6" w:space="0" w:color="000000"/>
              <w:right w:val="outset" w:sz="6" w:space="0" w:color="000000"/>
            </w:tcBorders>
          </w:tcPr>
          <w:p w14:paraId="6D5361D2" w14:textId="031B0E92"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2DCA05D" w14:textId="400AAB1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244702" w:rsidRPr="00BC54C9" w14:paraId="5C178E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C914D82" w14:textId="77777777" w:rsidR="00244702" w:rsidRPr="00BC54C9" w:rsidRDefault="00244702" w:rsidP="0024470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D5747C6" w14:textId="77777777" w:rsidR="00244702" w:rsidRPr="00BC54C9" w:rsidRDefault="00244702" w:rsidP="00244702">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8693EB5" w14:textId="77777777" w:rsidR="00244702" w:rsidRPr="00BC54C9" w:rsidRDefault="00244702" w:rsidP="00244702">
            <w:pPr>
              <w:pStyle w:val="NormalnyWeb"/>
              <w:jc w:val="center"/>
              <w:rPr>
                <w:rFonts w:asciiTheme="minorHAnsi" w:hAnsiTheme="minorHAnsi" w:cstheme="minorHAnsi"/>
              </w:rPr>
            </w:pPr>
            <w:r w:rsidRPr="00BC54C9">
              <w:rPr>
                <w:rFonts w:asciiTheme="minorHAnsi" w:hAnsiTheme="minorHAnsi" w:cstheme="minorHAnsi"/>
              </w:rPr>
              <w:t>4249</w:t>
            </w:r>
          </w:p>
        </w:tc>
        <w:tc>
          <w:tcPr>
            <w:tcW w:w="743" w:type="pct"/>
            <w:tcBorders>
              <w:top w:val="outset" w:sz="6" w:space="0" w:color="000000"/>
              <w:left w:val="outset" w:sz="6" w:space="0" w:color="000000"/>
              <w:bottom w:val="outset" w:sz="6" w:space="0" w:color="000000"/>
              <w:right w:val="outset" w:sz="6" w:space="0" w:color="000000"/>
            </w:tcBorders>
            <w:hideMark/>
          </w:tcPr>
          <w:p w14:paraId="2897A668" w14:textId="77777777" w:rsidR="00244702" w:rsidRPr="00BC54C9" w:rsidRDefault="00244702" w:rsidP="00244702">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5CD7B8E6" w14:textId="05574DA6"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22.623,75</w:t>
            </w:r>
          </w:p>
        </w:tc>
        <w:tc>
          <w:tcPr>
            <w:tcW w:w="526" w:type="pct"/>
            <w:tcBorders>
              <w:top w:val="outset" w:sz="6" w:space="0" w:color="000000"/>
              <w:left w:val="outset" w:sz="6" w:space="0" w:color="000000"/>
              <w:bottom w:val="outset" w:sz="6" w:space="0" w:color="000000"/>
              <w:right w:val="outset" w:sz="6" w:space="0" w:color="000000"/>
            </w:tcBorders>
          </w:tcPr>
          <w:p w14:paraId="5ADD3694" w14:textId="4558DED3"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22.603,16</w:t>
            </w:r>
          </w:p>
        </w:tc>
        <w:tc>
          <w:tcPr>
            <w:tcW w:w="422" w:type="pct"/>
            <w:tcBorders>
              <w:top w:val="outset" w:sz="6" w:space="0" w:color="000000"/>
              <w:left w:val="outset" w:sz="6" w:space="0" w:color="000000"/>
              <w:bottom w:val="outset" w:sz="6" w:space="0" w:color="000000"/>
              <w:right w:val="outset" w:sz="6" w:space="0" w:color="000000"/>
            </w:tcBorders>
          </w:tcPr>
          <w:p w14:paraId="7383C299" w14:textId="5CF10E80"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99,91</w:t>
            </w:r>
          </w:p>
        </w:tc>
        <w:tc>
          <w:tcPr>
            <w:tcW w:w="526" w:type="pct"/>
            <w:tcBorders>
              <w:top w:val="outset" w:sz="6" w:space="0" w:color="000000"/>
              <w:left w:val="outset" w:sz="6" w:space="0" w:color="000000"/>
              <w:bottom w:val="outset" w:sz="6" w:space="0" w:color="000000"/>
              <w:right w:val="outset" w:sz="6" w:space="0" w:color="000000"/>
            </w:tcBorders>
          </w:tcPr>
          <w:p w14:paraId="20CD6AEF" w14:textId="71FAE8C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22.623,75</w:t>
            </w:r>
          </w:p>
        </w:tc>
        <w:tc>
          <w:tcPr>
            <w:tcW w:w="526" w:type="pct"/>
            <w:tcBorders>
              <w:top w:val="outset" w:sz="6" w:space="0" w:color="000000"/>
              <w:left w:val="outset" w:sz="6" w:space="0" w:color="000000"/>
              <w:bottom w:val="outset" w:sz="6" w:space="0" w:color="000000"/>
              <w:right w:val="outset" w:sz="6" w:space="0" w:color="000000"/>
            </w:tcBorders>
          </w:tcPr>
          <w:p w14:paraId="038C1657" w14:textId="41C1E7CD"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22.603,16</w:t>
            </w:r>
          </w:p>
        </w:tc>
        <w:tc>
          <w:tcPr>
            <w:tcW w:w="526" w:type="pct"/>
            <w:tcBorders>
              <w:top w:val="outset" w:sz="6" w:space="0" w:color="000000"/>
              <w:left w:val="outset" w:sz="6" w:space="0" w:color="000000"/>
              <w:bottom w:val="outset" w:sz="6" w:space="0" w:color="000000"/>
              <w:right w:val="outset" w:sz="6" w:space="0" w:color="000000"/>
            </w:tcBorders>
          </w:tcPr>
          <w:p w14:paraId="3041ADF8" w14:textId="74535A97"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BBDCEE" w14:textId="3CC748A5" w:rsidR="00244702" w:rsidRPr="00BC54C9" w:rsidRDefault="00244702" w:rsidP="00244702">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D75F2D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443F0D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D7C054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9E38195" w14:textId="366215CA"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0</w:t>
            </w:r>
          </w:p>
        </w:tc>
        <w:tc>
          <w:tcPr>
            <w:tcW w:w="743" w:type="pct"/>
            <w:tcBorders>
              <w:top w:val="outset" w:sz="6" w:space="0" w:color="000000"/>
              <w:left w:val="outset" w:sz="6" w:space="0" w:color="000000"/>
              <w:bottom w:val="outset" w:sz="6" w:space="0" w:color="000000"/>
              <w:right w:val="outset" w:sz="6" w:space="0" w:color="000000"/>
            </w:tcBorders>
          </w:tcPr>
          <w:p w14:paraId="37EF16A8" w14:textId="407DC5C4"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A450997" w14:textId="4477001F" w:rsidR="00CC71AD" w:rsidRDefault="00CC71AD" w:rsidP="00CC71AD">
            <w:pPr>
              <w:pStyle w:val="NormalnyWeb"/>
              <w:jc w:val="center"/>
              <w:rPr>
                <w:rFonts w:asciiTheme="minorHAnsi" w:hAnsiTheme="minorHAnsi" w:cstheme="minorHAnsi"/>
              </w:rPr>
            </w:pPr>
            <w:r>
              <w:rPr>
                <w:rFonts w:asciiTheme="minorHAnsi" w:hAnsiTheme="minorHAnsi" w:cstheme="minorHAnsi"/>
              </w:rPr>
              <w:t>4.250,00</w:t>
            </w:r>
          </w:p>
        </w:tc>
        <w:tc>
          <w:tcPr>
            <w:tcW w:w="526" w:type="pct"/>
            <w:tcBorders>
              <w:top w:val="outset" w:sz="6" w:space="0" w:color="000000"/>
              <w:left w:val="outset" w:sz="6" w:space="0" w:color="000000"/>
              <w:bottom w:val="outset" w:sz="6" w:space="0" w:color="000000"/>
              <w:right w:val="outset" w:sz="6" w:space="0" w:color="000000"/>
            </w:tcBorders>
          </w:tcPr>
          <w:p w14:paraId="758DC888" w14:textId="7626C177" w:rsidR="00CC71AD"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B531213" w14:textId="1DCA7ABE" w:rsidR="00CC71AD"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CE948BB" w14:textId="61AD47FE" w:rsidR="00CC71AD" w:rsidRDefault="00CC71AD" w:rsidP="00CC71AD">
            <w:pPr>
              <w:pStyle w:val="NormalnyWeb"/>
              <w:jc w:val="center"/>
              <w:rPr>
                <w:rFonts w:asciiTheme="minorHAnsi" w:hAnsiTheme="minorHAnsi" w:cstheme="minorHAnsi"/>
              </w:rPr>
            </w:pPr>
            <w:r>
              <w:rPr>
                <w:rFonts w:asciiTheme="minorHAnsi" w:hAnsiTheme="minorHAnsi" w:cstheme="minorHAnsi"/>
              </w:rPr>
              <w:t>4.250,00</w:t>
            </w:r>
          </w:p>
        </w:tc>
        <w:tc>
          <w:tcPr>
            <w:tcW w:w="526" w:type="pct"/>
            <w:tcBorders>
              <w:top w:val="outset" w:sz="6" w:space="0" w:color="000000"/>
              <w:left w:val="outset" w:sz="6" w:space="0" w:color="000000"/>
              <w:bottom w:val="outset" w:sz="6" w:space="0" w:color="000000"/>
              <w:right w:val="outset" w:sz="6" w:space="0" w:color="000000"/>
            </w:tcBorders>
          </w:tcPr>
          <w:p w14:paraId="3C980201" w14:textId="4FAFCDB0" w:rsidR="00CC71AD"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E91B290" w14:textId="7BD38A8F" w:rsidR="00CC71AD"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67BFBC1" w14:textId="7D779159" w:rsidR="00CC71AD"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3A0B09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C2778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570444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EF7D6D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4301</w:t>
            </w:r>
          </w:p>
        </w:tc>
        <w:tc>
          <w:tcPr>
            <w:tcW w:w="743" w:type="pct"/>
            <w:tcBorders>
              <w:top w:val="outset" w:sz="6" w:space="0" w:color="000000"/>
              <w:left w:val="outset" w:sz="6" w:space="0" w:color="000000"/>
              <w:bottom w:val="outset" w:sz="6" w:space="0" w:color="000000"/>
              <w:right w:val="outset" w:sz="6" w:space="0" w:color="000000"/>
            </w:tcBorders>
            <w:hideMark/>
          </w:tcPr>
          <w:p w14:paraId="14F9024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FD8CB96" w14:textId="6EEE8F8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220.115,06</w:t>
            </w:r>
          </w:p>
        </w:tc>
        <w:tc>
          <w:tcPr>
            <w:tcW w:w="526" w:type="pct"/>
            <w:tcBorders>
              <w:top w:val="outset" w:sz="6" w:space="0" w:color="000000"/>
              <w:left w:val="outset" w:sz="6" w:space="0" w:color="000000"/>
              <w:bottom w:val="outset" w:sz="6" w:space="0" w:color="000000"/>
              <w:right w:val="outset" w:sz="6" w:space="0" w:color="000000"/>
            </w:tcBorders>
          </w:tcPr>
          <w:p w14:paraId="2B070E03" w14:textId="3BA19A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75.800,00</w:t>
            </w:r>
          </w:p>
        </w:tc>
        <w:tc>
          <w:tcPr>
            <w:tcW w:w="422" w:type="pct"/>
            <w:tcBorders>
              <w:top w:val="outset" w:sz="6" w:space="0" w:color="000000"/>
              <w:left w:val="outset" w:sz="6" w:space="0" w:color="000000"/>
              <w:bottom w:val="outset" w:sz="6" w:space="0" w:color="000000"/>
              <w:right w:val="outset" w:sz="6" w:space="0" w:color="000000"/>
            </w:tcBorders>
          </w:tcPr>
          <w:p w14:paraId="48B15EBC" w14:textId="3C420A7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34,44</w:t>
            </w:r>
          </w:p>
        </w:tc>
        <w:tc>
          <w:tcPr>
            <w:tcW w:w="526" w:type="pct"/>
            <w:tcBorders>
              <w:top w:val="outset" w:sz="6" w:space="0" w:color="000000"/>
              <w:left w:val="outset" w:sz="6" w:space="0" w:color="000000"/>
              <w:bottom w:val="outset" w:sz="6" w:space="0" w:color="000000"/>
              <w:right w:val="outset" w:sz="6" w:space="0" w:color="000000"/>
            </w:tcBorders>
          </w:tcPr>
          <w:p w14:paraId="578C1D60" w14:textId="46E6698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220.115,06</w:t>
            </w:r>
          </w:p>
        </w:tc>
        <w:tc>
          <w:tcPr>
            <w:tcW w:w="526" w:type="pct"/>
            <w:tcBorders>
              <w:top w:val="outset" w:sz="6" w:space="0" w:color="000000"/>
              <w:left w:val="outset" w:sz="6" w:space="0" w:color="000000"/>
              <w:bottom w:val="outset" w:sz="6" w:space="0" w:color="000000"/>
              <w:right w:val="outset" w:sz="6" w:space="0" w:color="000000"/>
            </w:tcBorders>
          </w:tcPr>
          <w:p w14:paraId="354FC5DD" w14:textId="106B59E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75.800,00</w:t>
            </w:r>
          </w:p>
        </w:tc>
        <w:tc>
          <w:tcPr>
            <w:tcW w:w="526" w:type="pct"/>
            <w:tcBorders>
              <w:top w:val="outset" w:sz="6" w:space="0" w:color="000000"/>
              <w:left w:val="outset" w:sz="6" w:space="0" w:color="000000"/>
              <w:bottom w:val="outset" w:sz="6" w:space="0" w:color="000000"/>
              <w:right w:val="outset" w:sz="6" w:space="0" w:color="000000"/>
            </w:tcBorders>
          </w:tcPr>
          <w:p w14:paraId="50668EE5" w14:textId="443AAA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84B858" w14:textId="199C57D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F5E9D2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6A308D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796E93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37E876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4307</w:t>
            </w:r>
          </w:p>
        </w:tc>
        <w:tc>
          <w:tcPr>
            <w:tcW w:w="743" w:type="pct"/>
            <w:tcBorders>
              <w:top w:val="outset" w:sz="6" w:space="0" w:color="000000"/>
              <w:left w:val="outset" w:sz="6" w:space="0" w:color="000000"/>
              <w:bottom w:val="outset" w:sz="6" w:space="0" w:color="000000"/>
              <w:right w:val="outset" w:sz="6" w:space="0" w:color="000000"/>
            </w:tcBorders>
            <w:hideMark/>
          </w:tcPr>
          <w:p w14:paraId="181E384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A61501C" w14:textId="27AA088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26.385,63</w:t>
            </w:r>
          </w:p>
        </w:tc>
        <w:tc>
          <w:tcPr>
            <w:tcW w:w="526" w:type="pct"/>
            <w:tcBorders>
              <w:top w:val="outset" w:sz="6" w:space="0" w:color="000000"/>
              <w:left w:val="outset" w:sz="6" w:space="0" w:color="000000"/>
              <w:bottom w:val="outset" w:sz="6" w:space="0" w:color="000000"/>
              <w:right w:val="outset" w:sz="6" w:space="0" w:color="000000"/>
            </w:tcBorders>
          </w:tcPr>
          <w:p w14:paraId="624B1FFB" w14:textId="1D0712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20.375,26</w:t>
            </w:r>
          </w:p>
        </w:tc>
        <w:tc>
          <w:tcPr>
            <w:tcW w:w="422" w:type="pct"/>
            <w:tcBorders>
              <w:top w:val="outset" w:sz="6" w:space="0" w:color="000000"/>
              <w:left w:val="outset" w:sz="6" w:space="0" w:color="000000"/>
              <w:bottom w:val="outset" w:sz="6" w:space="0" w:color="000000"/>
              <w:right w:val="outset" w:sz="6" w:space="0" w:color="000000"/>
            </w:tcBorders>
          </w:tcPr>
          <w:p w14:paraId="7716C9E8" w14:textId="7B14FB8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77,22</w:t>
            </w:r>
          </w:p>
        </w:tc>
        <w:tc>
          <w:tcPr>
            <w:tcW w:w="526" w:type="pct"/>
            <w:tcBorders>
              <w:top w:val="outset" w:sz="6" w:space="0" w:color="000000"/>
              <w:left w:val="outset" w:sz="6" w:space="0" w:color="000000"/>
              <w:bottom w:val="outset" w:sz="6" w:space="0" w:color="000000"/>
              <w:right w:val="outset" w:sz="6" w:space="0" w:color="000000"/>
            </w:tcBorders>
          </w:tcPr>
          <w:p w14:paraId="404CAE6F" w14:textId="0163CD8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26.385,63</w:t>
            </w:r>
          </w:p>
        </w:tc>
        <w:tc>
          <w:tcPr>
            <w:tcW w:w="526" w:type="pct"/>
            <w:tcBorders>
              <w:top w:val="outset" w:sz="6" w:space="0" w:color="000000"/>
              <w:left w:val="outset" w:sz="6" w:space="0" w:color="000000"/>
              <w:bottom w:val="outset" w:sz="6" w:space="0" w:color="000000"/>
              <w:right w:val="outset" w:sz="6" w:space="0" w:color="000000"/>
            </w:tcBorders>
          </w:tcPr>
          <w:p w14:paraId="58CCBA8E" w14:textId="6CD178A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20.375,26</w:t>
            </w:r>
          </w:p>
        </w:tc>
        <w:tc>
          <w:tcPr>
            <w:tcW w:w="526" w:type="pct"/>
            <w:tcBorders>
              <w:top w:val="outset" w:sz="6" w:space="0" w:color="000000"/>
              <w:left w:val="outset" w:sz="6" w:space="0" w:color="000000"/>
              <w:bottom w:val="outset" w:sz="6" w:space="0" w:color="000000"/>
              <w:right w:val="outset" w:sz="6" w:space="0" w:color="000000"/>
            </w:tcBorders>
          </w:tcPr>
          <w:p w14:paraId="411DB872" w14:textId="1DE306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39C59B" w14:textId="298536A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8D4FF4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BBEE25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FD036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9789FA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4309</w:t>
            </w:r>
          </w:p>
        </w:tc>
        <w:tc>
          <w:tcPr>
            <w:tcW w:w="743" w:type="pct"/>
            <w:tcBorders>
              <w:top w:val="outset" w:sz="6" w:space="0" w:color="000000"/>
              <w:left w:val="outset" w:sz="6" w:space="0" w:color="000000"/>
              <w:bottom w:val="outset" w:sz="6" w:space="0" w:color="000000"/>
              <w:right w:val="outset" w:sz="6" w:space="0" w:color="000000"/>
            </w:tcBorders>
            <w:hideMark/>
          </w:tcPr>
          <w:p w14:paraId="7391683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C58CA32" w14:textId="5166FC4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6.602,31</w:t>
            </w:r>
          </w:p>
        </w:tc>
        <w:tc>
          <w:tcPr>
            <w:tcW w:w="526" w:type="pct"/>
            <w:tcBorders>
              <w:top w:val="outset" w:sz="6" w:space="0" w:color="000000"/>
              <w:left w:val="outset" w:sz="6" w:space="0" w:color="000000"/>
              <w:bottom w:val="outset" w:sz="6" w:space="0" w:color="000000"/>
              <w:right w:val="outset" w:sz="6" w:space="0" w:color="000000"/>
            </w:tcBorders>
          </w:tcPr>
          <w:p w14:paraId="6551B881" w14:textId="04B097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5.341,34</w:t>
            </w:r>
          </w:p>
        </w:tc>
        <w:tc>
          <w:tcPr>
            <w:tcW w:w="422" w:type="pct"/>
            <w:tcBorders>
              <w:top w:val="outset" w:sz="6" w:space="0" w:color="000000"/>
              <w:left w:val="outset" w:sz="6" w:space="0" w:color="000000"/>
              <w:bottom w:val="outset" w:sz="6" w:space="0" w:color="000000"/>
              <w:right w:val="outset" w:sz="6" w:space="0" w:color="000000"/>
            </w:tcBorders>
          </w:tcPr>
          <w:p w14:paraId="0B200CA0" w14:textId="00F292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80,90</w:t>
            </w:r>
          </w:p>
        </w:tc>
        <w:tc>
          <w:tcPr>
            <w:tcW w:w="526" w:type="pct"/>
            <w:tcBorders>
              <w:top w:val="outset" w:sz="6" w:space="0" w:color="000000"/>
              <w:left w:val="outset" w:sz="6" w:space="0" w:color="000000"/>
              <w:bottom w:val="outset" w:sz="6" w:space="0" w:color="000000"/>
              <w:right w:val="outset" w:sz="6" w:space="0" w:color="000000"/>
            </w:tcBorders>
          </w:tcPr>
          <w:p w14:paraId="67910ED8" w14:textId="3B0DB39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6.602,31</w:t>
            </w:r>
          </w:p>
        </w:tc>
        <w:tc>
          <w:tcPr>
            <w:tcW w:w="526" w:type="pct"/>
            <w:tcBorders>
              <w:top w:val="outset" w:sz="6" w:space="0" w:color="000000"/>
              <w:left w:val="outset" w:sz="6" w:space="0" w:color="000000"/>
              <w:bottom w:val="outset" w:sz="6" w:space="0" w:color="000000"/>
              <w:right w:val="outset" w:sz="6" w:space="0" w:color="000000"/>
            </w:tcBorders>
          </w:tcPr>
          <w:p w14:paraId="42F36191" w14:textId="17AFC4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5.341,34</w:t>
            </w:r>
          </w:p>
        </w:tc>
        <w:tc>
          <w:tcPr>
            <w:tcW w:w="526" w:type="pct"/>
            <w:tcBorders>
              <w:top w:val="outset" w:sz="6" w:space="0" w:color="000000"/>
              <w:left w:val="outset" w:sz="6" w:space="0" w:color="000000"/>
              <w:bottom w:val="outset" w:sz="6" w:space="0" w:color="000000"/>
              <w:right w:val="outset" w:sz="6" w:space="0" w:color="000000"/>
            </w:tcBorders>
          </w:tcPr>
          <w:p w14:paraId="0DF2BD23" w14:textId="768E89E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4EA9CD" w14:textId="554CFF3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076596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E513C0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78A31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815C5A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164C944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12E11DE5" w14:textId="493494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110.539,00</w:t>
            </w:r>
          </w:p>
        </w:tc>
        <w:tc>
          <w:tcPr>
            <w:tcW w:w="526" w:type="pct"/>
            <w:tcBorders>
              <w:top w:val="outset" w:sz="6" w:space="0" w:color="000000"/>
              <w:left w:val="outset" w:sz="6" w:space="0" w:color="000000"/>
              <w:bottom w:val="outset" w:sz="6" w:space="0" w:color="000000"/>
              <w:right w:val="outset" w:sz="6" w:space="0" w:color="000000"/>
            </w:tcBorders>
          </w:tcPr>
          <w:p w14:paraId="61449336" w14:textId="144715A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107.367,01</w:t>
            </w:r>
          </w:p>
        </w:tc>
        <w:tc>
          <w:tcPr>
            <w:tcW w:w="422" w:type="pct"/>
            <w:tcBorders>
              <w:top w:val="outset" w:sz="6" w:space="0" w:color="000000"/>
              <w:left w:val="outset" w:sz="6" w:space="0" w:color="000000"/>
              <w:bottom w:val="outset" w:sz="6" w:space="0" w:color="000000"/>
              <w:right w:val="outset" w:sz="6" w:space="0" w:color="000000"/>
            </w:tcBorders>
          </w:tcPr>
          <w:p w14:paraId="1ED0613A" w14:textId="70317E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97,13</w:t>
            </w:r>
          </w:p>
        </w:tc>
        <w:tc>
          <w:tcPr>
            <w:tcW w:w="526" w:type="pct"/>
            <w:tcBorders>
              <w:top w:val="outset" w:sz="6" w:space="0" w:color="000000"/>
              <w:left w:val="outset" w:sz="6" w:space="0" w:color="000000"/>
              <w:bottom w:val="outset" w:sz="6" w:space="0" w:color="000000"/>
              <w:right w:val="outset" w:sz="6" w:space="0" w:color="000000"/>
            </w:tcBorders>
          </w:tcPr>
          <w:p w14:paraId="3B2EA30C" w14:textId="4D0DA8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110.539,00</w:t>
            </w:r>
          </w:p>
        </w:tc>
        <w:tc>
          <w:tcPr>
            <w:tcW w:w="526" w:type="pct"/>
            <w:tcBorders>
              <w:top w:val="outset" w:sz="6" w:space="0" w:color="000000"/>
              <w:left w:val="outset" w:sz="6" w:space="0" w:color="000000"/>
              <w:bottom w:val="outset" w:sz="6" w:space="0" w:color="000000"/>
              <w:right w:val="outset" w:sz="6" w:space="0" w:color="000000"/>
            </w:tcBorders>
          </w:tcPr>
          <w:p w14:paraId="0731C6F3" w14:textId="1FFBEE5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107.367,01</w:t>
            </w:r>
          </w:p>
        </w:tc>
        <w:tc>
          <w:tcPr>
            <w:tcW w:w="526" w:type="pct"/>
            <w:tcBorders>
              <w:top w:val="outset" w:sz="6" w:space="0" w:color="000000"/>
              <w:left w:val="outset" w:sz="6" w:space="0" w:color="000000"/>
              <w:bottom w:val="outset" w:sz="6" w:space="0" w:color="000000"/>
              <w:right w:val="outset" w:sz="6" w:space="0" w:color="000000"/>
            </w:tcBorders>
          </w:tcPr>
          <w:p w14:paraId="1BAA059D" w14:textId="05E8BA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A60763" w14:textId="4C46A2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4CDBA7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4F8DB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FD920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7D7245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39A716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FE4F8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3E656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5C42AE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AFCD7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6B3D4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1BADB5"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9E3D776" w14:textId="77777777" w:rsidR="00CC71AD" w:rsidRPr="00BC54C9" w:rsidRDefault="00CC71AD" w:rsidP="00CC71AD">
            <w:pPr>
              <w:pStyle w:val="NormalnyWeb"/>
              <w:jc w:val="center"/>
              <w:rPr>
                <w:rFonts w:asciiTheme="minorHAnsi" w:hAnsiTheme="minorHAnsi" w:cstheme="minorHAnsi"/>
              </w:rPr>
            </w:pPr>
          </w:p>
        </w:tc>
      </w:tr>
      <w:tr w:rsidR="00CC71AD" w:rsidRPr="00BC54C9" w14:paraId="4E44511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4378011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851</w:t>
            </w:r>
          </w:p>
        </w:tc>
        <w:tc>
          <w:tcPr>
            <w:tcW w:w="275" w:type="pct"/>
            <w:tcBorders>
              <w:top w:val="outset" w:sz="6" w:space="0" w:color="000000"/>
              <w:left w:val="outset" w:sz="6" w:space="0" w:color="000000"/>
              <w:bottom w:val="outset" w:sz="6" w:space="0" w:color="000000"/>
              <w:right w:val="outset" w:sz="6" w:space="0" w:color="000000"/>
            </w:tcBorders>
          </w:tcPr>
          <w:p w14:paraId="6DCF75B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AE513C7"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513488A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b/>
                <w:bCs/>
              </w:rPr>
              <w:t>Ochrona zdrowia</w:t>
            </w:r>
          </w:p>
        </w:tc>
        <w:tc>
          <w:tcPr>
            <w:tcW w:w="526" w:type="pct"/>
            <w:tcBorders>
              <w:top w:val="outset" w:sz="6" w:space="0" w:color="000000"/>
              <w:left w:val="outset" w:sz="6" w:space="0" w:color="000000"/>
              <w:bottom w:val="outset" w:sz="6" w:space="0" w:color="000000"/>
              <w:right w:val="outset" w:sz="6" w:space="0" w:color="000000"/>
            </w:tcBorders>
          </w:tcPr>
          <w:p w14:paraId="676AE320" w14:textId="4EE498F0"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145.808,00</w:t>
            </w:r>
          </w:p>
        </w:tc>
        <w:tc>
          <w:tcPr>
            <w:tcW w:w="526" w:type="pct"/>
            <w:tcBorders>
              <w:top w:val="outset" w:sz="6" w:space="0" w:color="000000"/>
              <w:left w:val="outset" w:sz="6" w:space="0" w:color="000000"/>
              <w:bottom w:val="outset" w:sz="6" w:space="0" w:color="000000"/>
              <w:right w:val="outset" w:sz="6" w:space="0" w:color="000000"/>
            </w:tcBorders>
          </w:tcPr>
          <w:p w14:paraId="0A9843E1" w14:textId="51AD3323"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119.535,27</w:t>
            </w:r>
          </w:p>
        </w:tc>
        <w:tc>
          <w:tcPr>
            <w:tcW w:w="422" w:type="pct"/>
            <w:tcBorders>
              <w:top w:val="outset" w:sz="6" w:space="0" w:color="000000"/>
              <w:left w:val="outset" w:sz="6" w:space="0" w:color="000000"/>
              <w:bottom w:val="outset" w:sz="6" w:space="0" w:color="000000"/>
              <w:right w:val="outset" w:sz="6" w:space="0" w:color="000000"/>
            </w:tcBorders>
          </w:tcPr>
          <w:p w14:paraId="0E70CEE1" w14:textId="3B6F4380"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81,98</w:t>
            </w:r>
          </w:p>
        </w:tc>
        <w:tc>
          <w:tcPr>
            <w:tcW w:w="526" w:type="pct"/>
            <w:tcBorders>
              <w:top w:val="outset" w:sz="6" w:space="0" w:color="000000"/>
              <w:left w:val="outset" w:sz="6" w:space="0" w:color="000000"/>
              <w:bottom w:val="outset" w:sz="6" w:space="0" w:color="000000"/>
              <w:right w:val="outset" w:sz="6" w:space="0" w:color="000000"/>
            </w:tcBorders>
          </w:tcPr>
          <w:p w14:paraId="18BD53CD" w14:textId="2171BC24"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145.808,00</w:t>
            </w:r>
          </w:p>
        </w:tc>
        <w:tc>
          <w:tcPr>
            <w:tcW w:w="526" w:type="pct"/>
            <w:tcBorders>
              <w:top w:val="outset" w:sz="6" w:space="0" w:color="000000"/>
              <w:left w:val="outset" w:sz="6" w:space="0" w:color="000000"/>
              <w:bottom w:val="outset" w:sz="6" w:space="0" w:color="000000"/>
              <w:right w:val="outset" w:sz="6" w:space="0" w:color="000000"/>
            </w:tcBorders>
          </w:tcPr>
          <w:p w14:paraId="32448C95" w14:textId="234B799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119.535,27</w:t>
            </w:r>
          </w:p>
        </w:tc>
        <w:tc>
          <w:tcPr>
            <w:tcW w:w="526" w:type="pct"/>
            <w:tcBorders>
              <w:top w:val="outset" w:sz="6" w:space="0" w:color="000000"/>
              <w:left w:val="outset" w:sz="6" w:space="0" w:color="000000"/>
              <w:bottom w:val="outset" w:sz="6" w:space="0" w:color="000000"/>
              <w:right w:val="outset" w:sz="6" w:space="0" w:color="000000"/>
            </w:tcBorders>
          </w:tcPr>
          <w:p w14:paraId="0AD1F0F2" w14:textId="2F734BA1"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33152BF6" w14:textId="75292B50"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r>
      <w:tr w:rsidR="00CC71AD" w:rsidRPr="00BC54C9" w14:paraId="1696EF8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DE889B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F83CE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A4604D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B34CDE1"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CAEA6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9078EB"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7BABF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81A98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50943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535127"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5D4E71" w14:textId="77777777" w:rsidR="00CC71AD" w:rsidRPr="00BC54C9" w:rsidRDefault="00CC71AD" w:rsidP="00CC71AD">
            <w:pPr>
              <w:pStyle w:val="NormalnyWeb"/>
              <w:jc w:val="center"/>
              <w:rPr>
                <w:rFonts w:asciiTheme="minorHAnsi" w:hAnsiTheme="minorHAnsi" w:cstheme="minorHAnsi"/>
              </w:rPr>
            </w:pPr>
          </w:p>
        </w:tc>
      </w:tr>
      <w:tr w:rsidR="00CC71AD" w:rsidRPr="00BC54C9" w14:paraId="4521495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770343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690C55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85153</w:t>
            </w:r>
          </w:p>
        </w:tc>
        <w:tc>
          <w:tcPr>
            <w:tcW w:w="222" w:type="pct"/>
            <w:tcBorders>
              <w:top w:val="outset" w:sz="6" w:space="0" w:color="000000"/>
              <w:left w:val="outset" w:sz="6" w:space="0" w:color="000000"/>
              <w:bottom w:val="outset" w:sz="6" w:space="0" w:color="000000"/>
              <w:right w:val="outset" w:sz="6" w:space="0" w:color="000000"/>
            </w:tcBorders>
          </w:tcPr>
          <w:p w14:paraId="5AF0252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9CD1A2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Zwalczanie narkomanii</w:t>
            </w:r>
          </w:p>
        </w:tc>
        <w:tc>
          <w:tcPr>
            <w:tcW w:w="526" w:type="pct"/>
            <w:tcBorders>
              <w:top w:val="outset" w:sz="6" w:space="0" w:color="000000"/>
              <w:left w:val="outset" w:sz="6" w:space="0" w:color="000000"/>
              <w:bottom w:val="outset" w:sz="6" w:space="0" w:color="000000"/>
              <w:right w:val="outset" w:sz="6" w:space="0" w:color="000000"/>
            </w:tcBorders>
          </w:tcPr>
          <w:p w14:paraId="5C707E90" w14:textId="756E972C" w:rsidR="00CC71AD" w:rsidRPr="00631E20" w:rsidRDefault="00CC71AD" w:rsidP="00CC71AD">
            <w:pPr>
              <w:pStyle w:val="NormalnyWeb"/>
              <w:jc w:val="center"/>
              <w:rPr>
                <w:rFonts w:asciiTheme="minorHAnsi" w:hAnsiTheme="minorHAnsi" w:cstheme="minorHAnsi"/>
                <w:i/>
                <w:iCs/>
              </w:rPr>
            </w:pPr>
            <w:r w:rsidRPr="00631E20">
              <w:rPr>
                <w:rFonts w:asciiTheme="minorHAnsi" w:hAnsiTheme="minorHAnsi" w:cstheme="minorHAnsi"/>
                <w:i/>
                <w:iCs/>
              </w:rPr>
              <w:t>1.000,00</w:t>
            </w:r>
          </w:p>
        </w:tc>
        <w:tc>
          <w:tcPr>
            <w:tcW w:w="526" w:type="pct"/>
            <w:tcBorders>
              <w:top w:val="outset" w:sz="6" w:space="0" w:color="000000"/>
              <w:left w:val="outset" w:sz="6" w:space="0" w:color="000000"/>
              <w:bottom w:val="outset" w:sz="6" w:space="0" w:color="000000"/>
              <w:right w:val="outset" w:sz="6" w:space="0" w:color="000000"/>
            </w:tcBorders>
          </w:tcPr>
          <w:p w14:paraId="62B44FF3" w14:textId="2EAA7151" w:rsidR="00CC71AD" w:rsidRPr="00631E20" w:rsidRDefault="00CC71AD" w:rsidP="00CC71AD">
            <w:pPr>
              <w:pStyle w:val="NormalnyWeb"/>
              <w:jc w:val="center"/>
              <w:rPr>
                <w:rFonts w:asciiTheme="minorHAnsi" w:hAnsiTheme="minorHAnsi" w:cstheme="minorHAnsi"/>
                <w:i/>
                <w:iCs/>
              </w:rPr>
            </w:pPr>
            <w:r w:rsidRPr="00631E20">
              <w:rPr>
                <w:rFonts w:asciiTheme="minorHAnsi" w:hAnsiTheme="minorHAnsi" w:cstheme="minorHAnsi"/>
                <w:i/>
                <w:iCs/>
              </w:rPr>
              <w:t>1.000,00</w:t>
            </w:r>
          </w:p>
        </w:tc>
        <w:tc>
          <w:tcPr>
            <w:tcW w:w="422" w:type="pct"/>
            <w:tcBorders>
              <w:top w:val="outset" w:sz="6" w:space="0" w:color="000000"/>
              <w:left w:val="outset" w:sz="6" w:space="0" w:color="000000"/>
              <w:bottom w:val="outset" w:sz="6" w:space="0" w:color="000000"/>
              <w:right w:val="outset" w:sz="6" w:space="0" w:color="000000"/>
            </w:tcBorders>
          </w:tcPr>
          <w:p w14:paraId="3A6BFDDC" w14:textId="5BC9ED7E" w:rsidR="00CC71AD" w:rsidRPr="00631E20" w:rsidRDefault="00CC71AD" w:rsidP="00CC71AD">
            <w:pPr>
              <w:pStyle w:val="NormalnyWeb"/>
              <w:jc w:val="center"/>
              <w:rPr>
                <w:rFonts w:asciiTheme="minorHAnsi" w:hAnsiTheme="minorHAnsi" w:cstheme="minorHAnsi"/>
                <w:i/>
                <w:iCs/>
              </w:rPr>
            </w:pPr>
            <w:r w:rsidRPr="00631E20">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5BF6BFEE" w14:textId="218528EB" w:rsidR="00CC71AD" w:rsidRPr="00BC54C9" w:rsidRDefault="00CC71AD" w:rsidP="00CC71AD">
            <w:pPr>
              <w:pStyle w:val="NormalnyWeb"/>
              <w:jc w:val="center"/>
              <w:rPr>
                <w:rFonts w:asciiTheme="minorHAnsi" w:hAnsiTheme="minorHAnsi" w:cstheme="minorHAnsi"/>
                <w:i/>
              </w:rPr>
            </w:pPr>
            <w:r w:rsidRPr="00631E20">
              <w:rPr>
                <w:rFonts w:asciiTheme="minorHAnsi" w:hAnsiTheme="minorHAnsi" w:cstheme="minorHAnsi"/>
                <w:i/>
                <w:iCs/>
              </w:rPr>
              <w:t>1.000,00</w:t>
            </w:r>
          </w:p>
        </w:tc>
        <w:tc>
          <w:tcPr>
            <w:tcW w:w="526" w:type="pct"/>
            <w:tcBorders>
              <w:top w:val="outset" w:sz="6" w:space="0" w:color="000000"/>
              <w:left w:val="outset" w:sz="6" w:space="0" w:color="000000"/>
              <w:bottom w:val="outset" w:sz="6" w:space="0" w:color="000000"/>
              <w:right w:val="outset" w:sz="6" w:space="0" w:color="000000"/>
            </w:tcBorders>
          </w:tcPr>
          <w:p w14:paraId="242DF397" w14:textId="0C7F91A5" w:rsidR="00CC71AD" w:rsidRPr="00BC54C9" w:rsidRDefault="00CC71AD" w:rsidP="00CC71AD">
            <w:pPr>
              <w:pStyle w:val="NormalnyWeb"/>
              <w:jc w:val="center"/>
              <w:rPr>
                <w:rFonts w:asciiTheme="minorHAnsi" w:hAnsiTheme="minorHAnsi" w:cstheme="minorHAnsi"/>
                <w:i/>
              </w:rPr>
            </w:pPr>
            <w:r w:rsidRPr="00631E20">
              <w:rPr>
                <w:rFonts w:asciiTheme="minorHAnsi" w:hAnsiTheme="minorHAnsi" w:cstheme="minorHAnsi"/>
                <w:i/>
                <w:iCs/>
              </w:rPr>
              <w:t>1.000,00</w:t>
            </w:r>
          </w:p>
        </w:tc>
        <w:tc>
          <w:tcPr>
            <w:tcW w:w="526" w:type="pct"/>
            <w:tcBorders>
              <w:top w:val="outset" w:sz="6" w:space="0" w:color="000000"/>
              <w:left w:val="outset" w:sz="6" w:space="0" w:color="000000"/>
              <w:bottom w:val="outset" w:sz="6" w:space="0" w:color="000000"/>
              <w:right w:val="outset" w:sz="6" w:space="0" w:color="000000"/>
            </w:tcBorders>
          </w:tcPr>
          <w:p w14:paraId="11E6B170" w14:textId="476F955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A31D766" w14:textId="1EC23A5A"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5BC4D18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908181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907FF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089481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D9FB11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5A6AB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BBFB3E"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A2456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4E408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0DBA3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AE3EB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8A84DFE" w14:textId="77777777" w:rsidR="00CC71AD" w:rsidRPr="00BC54C9" w:rsidRDefault="00CC71AD" w:rsidP="00CC71AD">
            <w:pPr>
              <w:pStyle w:val="NormalnyWeb"/>
              <w:jc w:val="center"/>
              <w:rPr>
                <w:rFonts w:asciiTheme="minorHAnsi" w:hAnsiTheme="minorHAnsi" w:cstheme="minorHAnsi"/>
              </w:rPr>
            </w:pPr>
          </w:p>
        </w:tc>
      </w:tr>
      <w:tr w:rsidR="00CC71AD" w:rsidRPr="00BC54C9" w14:paraId="29F974F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8A61F9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17135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84DB38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57ECB0A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E4217D7" w14:textId="423417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389961C8" w14:textId="2BE3A5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422" w:type="pct"/>
            <w:tcBorders>
              <w:top w:val="outset" w:sz="6" w:space="0" w:color="000000"/>
              <w:left w:val="outset" w:sz="6" w:space="0" w:color="000000"/>
              <w:bottom w:val="outset" w:sz="6" w:space="0" w:color="000000"/>
              <w:right w:val="outset" w:sz="6" w:space="0" w:color="000000"/>
            </w:tcBorders>
          </w:tcPr>
          <w:p w14:paraId="6F4904DA" w14:textId="190E18A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F4C1F2C" w14:textId="15032B5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654BE1E" w14:textId="35A2EF5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7C0E4449" w14:textId="1C45443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5E97FC" w14:textId="285600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6A4C57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208059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CB22A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3FC843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968B98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A316F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B4B2C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73C881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3CB7F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6B272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C9A62A"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3F84610" w14:textId="77777777" w:rsidR="00CC71AD" w:rsidRPr="00BC54C9" w:rsidRDefault="00CC71AD" w:rsidP="00CC71AD">
            <w:pPr>
              <w:pStyle w:val="NormalnyWeb"/>
              <w:jc w:val="center"/>
              <w:rPr>
                <w:rFonts w:asciiTheme="minorHAnsi" w:hAnsiTheme="minorHAnsi" w:cstheme="minorHAnsi"/>
              </w:rPr>
            </w:pPr>
          </w:p>
        </w:tc>
      </w:tr>
      <w:tr w:rsidR="00CC71AD" w:rsidRPr="00BC54C9" w14:paraId="7BC6D97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A38C84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F68991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85154</w:t>
            </w:r>
          </w:p>
        </w:tc>
        <w:tc>
          <w:tcPr>
            <w:tcW w:w="222" w:type="pct"/>
            <w:tcBorders>
              <w:top w:val="outset" w:sz="6" w:space="0" w:color="000000"/>
              <w:left w:val="outset" w:sz="6" w:space="0" w:color="000000"/>
              <w:bottom w:val="outset" w:sz="6" w:space="0" w:color="000000"/>
              <w:right w:val="outset" w:sz="6" w:space="0" w:color="000000"/>
            </w:tcBorders>
          </w:tcPr>
          <w:p w14:paraId="6AC6223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E1C1CA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Przeciwdziałanie alkoholizmowi</w:t>
            </w:r>
          </w:p>
        </w:tc>
        <w:tc>
          <w:tcPr>
            <w:tcW w:w="526" w:type="pct"/>
            <w:tcBorders>
              <w:top w:val="outset" w:sz="6" w:space="0" w:color="000000"/>
              <w:left w:val="outset" w:sz="6" w:space="0" w:color="000000"/>
              <w:bottom w:val="outset" w:sz="6" w:space="0" w:color="000000"/>
              <w:right w:val="outset" w:sz="6" w:space="0" w:color="000000"/>
            </w:tcBorders>
          </w:tcPr>
          <w:p w14:paraId="2784302D" w14:textId="63C4200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114.808,00</w:t>
            </w:r>
          </w:p>
        </w:tc>
        <w:tc>
          <w:tcPr>
            <w:tcW w:w="526" w:type="pct"/>
            <w:tcBorders>
              <w:top w:val="outset" w:sz="6" w:space="0" w:color="000000"/>
              <w:left w:val="outset" w:sz="6" w:space="0" w:color="000000"/>
              <w:bottom w:val="outset" w:sz="6" w:space="0" w:color="000000"/>
              <w:right w:val="outset" w:sz="6" w:space="0" w:color="000000"/>
            </w:tcBorders>
          </w:tcPr>
          <w:p w14:paraId="1538EB58" w14:textId="44F02E1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108.538,27</w:t>
            </w:r>
          </w:p>
        </w:tc>
        <w:tc>
          <w:tcPr>
            <w:tcW w:w="422" w:type="pct"/>
            <w:tcBorders>
              <w:top w:val="outset" w:sz="6" w:space="0" w:color="000000"/>
              <w:left w:val="outset" w:sz="6" w:space="0" w:color="000000"/>
              <w:bottom w:val="outset" w:sz="6" w:space="0" w:color="000000"/>
              <w:right w:val="outset" w:sz="6" w:space="0" w:color="000000"/>
            </w:tcBorders>
          </w:tcPr>
          <w:p w14:paraId="43A93CE6" w14:textId="4F652DA6"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84,54</w:t>
            </w:r>
          </w:p>
        </w:tc>
        <w:tc>
          <w:tcPr>
            <w:tcW w:w="526" w:type="pct"/>
            <w:tcBorders>
              <w:top w:val="outset" w:sz="6" w:space="0" w:color="000000"/>
              <w:left w:val="outset" w:sz="6" w:space="0" w:color="000000"/>
              <w:bottom w:val="outset" w:sz="6" w:space="0" w:color="000000"/>
              <w:right w:val="outset" w:sz="6" w:space="0" w:color="000000"/>
            </w:tcBorders>
          </w:tcPr>
          <w:p w14:paraId="4E922AA8" w14:textId="46C3C52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114.808,00</w:t>
            </w:r>
          </w:p>
        </w:tc>
        <w:tc>
          <w:tcPr>
            <w:tcW w:w="526" w:type="pct"/>
            <w:tcBorders>
              <w:top w:val="outset" w:sz="6" w:space="0" w:color="000000"/>
              <w:left w:val="outset" w:sz="6" w:space="0" w:color="000000"/>
              <w:bottom w:val="outset" w:sz="6" w:space="0" w:color="000000"/>
              <w:right w:val="outset" w:sz="6" w:space="0" w:color="000000"/>
            </w:tcBorders>
          </w:tcPr>
          <w:p w14:paraId="587B4679" w14:textId="5F70258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108.538,27</w:t>
            </w:r>
          </w:p>
        </w:tc>
        <w:tc>
          <w:tcPr>
            <w:tcW w:w="526" w:type="pct"/>
            <w:tcBorders>
              <w:top w:val="outset" w:sz="6" w:space="0" w:color="000000"/>
              <w:left w:val="outset" w:sz="6" w:space="0" w:color="000000"/>
              <w:bottom w:val="outset" w:sz="6" w:space="0" w:color="000000"/>
              <w:right w:val="outset" w:sz="6" w:space="0" w:color="000000"/>
            </w:tcBorders>
          </w:tcPr>
          <w:p w14:paraId="0C4B68D3" w14:textId="0651287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4012A76" w14:textId="728A5BE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3C3A053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9199F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CBD28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85830F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A5AC53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4C171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1E6D7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5B9E6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D93D5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12537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18226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7EC3855" w14:textId="77777777" w:rsidR="00CC71AD" w:rsidRPr="00BC54C9" w:rsidRDefault="00CC71AD" w:rsidP="00CC71AD">
            <w:pPr>
              <w:pStyle w:val="NormalnyWeb"/>
              <w:jc w:val="center"/>
              <w:rPr>
                <w:rFonts w:asciiTheme="minorHAnsi" w:hAnsiTheme="minorHAnsi" w:cstheme="minorHAnsi"/>
              </w:rPr>
            </w:pPr>
          </w:p>
        </w:tc>
      </w:tr>
      <w:tr w:rsidR="00CC71AD" w:rsidRPr="00BC54C9" w14:paraId="66BC17A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8E633C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5DCA6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32B0BE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5574EDD1" w14:textId="77777777" w:rsidR="00CC71AD" w:rsidRPr="00BC54C9" w:rsidRDefault="00CC71AD" w:rsidP="00CC71AD">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1D454A7" w14:textId="2B7629B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49C04975" w14:textId="43FC10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1.986,39</w:t>
            </w:r>
          </w:p>
        </w:tc>
        <w:tc>
          <w:tcPr>
            <w:tcW w:w="422" w:type="pct"/>
            <w:tcBorders>
              <w:top w:val="outset" w:sz="6" w:space="0" w:color="000000"/>
              <w:left w:val="outset" w:sz="6" w:space="0" w:color="000000"/>
              <w:bottom w:val="outset" w:sz="6" w:space="0" w:color="000000"/>
              <w:right w:val="outset" w:sz="6" w:space="0" w:color="000000"/>
            </w:tcBorders>
          </w:tcPr>
          <w:p w14:paraId="70CEEF96" w14:textId="133E61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99,32</w:t>
            </w:r>
          </w:p>
        </w:tc>
        <w:tc>
          <w:tcPr>
            <w:tcW w:w="526" w:type="pct"/>
            <w:tcBorders>
              <w:top w:val="outset" w:sz="6" w:space="0" w:color="000000"/>
              <w:left w:val="outset" w:sz="6" w:space="0" w:color="000000"/>
              <w:bottom w:val="outset" w:sz="6" w:space="0" w:color="000000"/>
              <w:right w:val="outset" w:sz="6" w:space="0" w:color="000000"/>
            </w:tcBorders>
          </w:tcPr>
          <w:p w14:paraId="4DCA356B" w14:textId="6C5C0E7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61702150" w14:textId="22A30E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1.986,39</w:t>
            </w:r>
          </w:p>
        </w:tc>
        <w:tc>
          <w:tcPr>
            <w:tcW w:w="526" w:type="pct"/>
            <w:tcBorders>
              <w:top w:val="outset" w:sz="6" w:space="0" w:color="000000"/>
              <w:left w:val="outset" w:sz="6" w:space="0" w:color="000000"/>
              <w:bottom w:val="outset" w:sz="6" w:space="0" w:color="000000"/>
              <w:right w:val="outset" w:sz="6" w:space="0" w:color="000000"/>
            </w:tcBorders>
          </w:tcPr>
          <w:p w14:paraId="25BAD2EE" w14:textId="40F5BF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3AB846" w14:textId="131F5F0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FAF9B1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8E4C47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524F7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FC0601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1232A7C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C5C105B" w14:textId="5C51E7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58.000,00</w:t>
            </w:r>
          </w:p>
        </w:tc>
        <w:tc>
          <w:tcPr>
            <w:tcW w:w="526" w:type="pct"/>
            <w:tcBorders>
              <w:top w:val="outset" w:sz="6" w:space="0" w:color="000000"/>
              <w:left w:val="outset" w:sz="6" w:space="0" w:color="000000"/>
              <w:bottom w:val="outset" w:sz="6" w:space="0" w:color="000000"/>
              <w:right w:val="outset" w:sz="6" w:space="0" w:color="000000"/>
            </w:tcBorders>
          </w:tcPr>
          <w:p w14:paraId="32EC4555" w14:textId="1124AB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53.069,40</w:t>
            </w:r>
          </w:p>
        </w:tc>
        <w:tc>
          <w:tcPr>
            <w:tcW w:w="422" w:type="pct"/>
            <w:tcBorders>
              <w:top w:val="outset" w:sz="6" w:space="0" w:color="000000"/>
              <w:left w:val="outset" w:sz="6" w:space="0" w:color="000000"/>
              <w:bottom w:val="outset" w:sz="6" w:space="0" w:color="000000"/>
              <w:right w:val="outset" w:sz="6" w:space="0" w:color="000000"/>
            </w:tcBorders>
          </w:tcPr>
          <w:p w14:paraId="2D2C924A" w14:textId="12F882F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91,50</w:t>
            </w:r>
          </w:p>
        </w:tc>
        <w:tc>
          <w:tcPr>
            <w:tcW w:w="526" w:type="pct"/>
            <w:tcBorders>
              <w:top w:val="outset" w:sz="6" w:space="0" w:color="000000"/>
              <w:left w:val="outset" w:sz="6" w:space="0" w:color="000000"/>
              <w:bottom w:val="outset" w:sz="6" w:space="0" w:color="000000"/>
              <w:right w:val="outset" w:sz="6" w:space="0" w:color="000000"/>
            </w:tcBorders>
          </w:tcPr>
          <w:p w14:paraId="21F4F481" w14:textId="64802F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58.000,00</w:t>
            </w:r>
          </w:p>
        </w:tc>
        <w:tc>
          <w:tcPr>
            <w:tcW w:w="526" w:type="pct"/>
            <w:tcBorders>
              <w:top w:val="outset" w:sz="6" w:space="0" w:color="000000"/>
              <w:left w:val="outset" w:sz="6" w:space="0" w:color="000000"/>
              <w:bottom w:val="outset" w:sz="6" w:space="0" w:color="000000"/>
              <w:right w:val="outset" w:sz="6" w:space="0" w:color="000000"/>
            </w:tcBorders>
          </w:tcPr>
          <w:p w14:paraId="4D54C79D" w14:textId="24AF05C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53.069,40</w:t>
            </w:r>
          </w:p>
        </w:tc>
        <w:tc>
          <w:tcPr>
            <w:tcW w:w="526" w:type="pct"/>
            <w:tcBorders>
              <w:top w:val="outset" w:sz="6" w:space="0" w:color="000000"/>
              <w:left w:val="outset" w:sz="6" w:space="0" w:color="000000"/>
              <w:bottom w:val="outset" w:sz="6" w:space="0" w:color="000000"/>
              <w:right w:val="outset" w:sz="6" w:space="0" w:color="000000"/>
            </w:tcBorders>
          </w:tcPr>
          <w:p w14:paraId="487AA834" w14:textId="2EC3965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93A863" w14:textId="358E03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091F4E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DE3D0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D8877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3D2C4F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7DB098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90A4D8D" w14:textId="1C81B6A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32.108,00</w:t>
            </w:r>
          </w:p>
        </w:tc>
        <w:tc>
          <w:tcPr>
            <w:tcW w:w="526" w:type="pct"/>
            <w:tcBorders>
              <w:top w:val="outset" w:sz="6" w:space="0" w:color="000000"/>
              <w:left w:val="outset" w:sz="6" w:space="0" w:color="000000"/>
              <w:bottom w:val="outset" w:sz="6" w:space="0" w:color="000000"/>
              <w:right w:val="outset" w:sz="6" w:space="0" w:color="000000"/>
            </w:tcBorders>
          </w:tcPr>
          <w:p w14:paraId="3B4DE035" w14:textId="3B280BB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31.903,06</w:t>
            </w:r>
          </w:p>
        </w:tc>
        <w:tc>
          <w:tcPr>
            <w:tcW w:w="422" w:type="pct"/>
            <w:tcBorders>
              <w:top w:val="outset" w:sz="6" w:space="0" w:color="000000"/>
              <w:left w:val="outset" w:sz="6" w:space="0" w:color="000000"/>
              <w:bottom w:val="outset" w:sz="6" w:space="0" w:color="000000"/>
              <w:right w:val="outset" w:sz="6" w:space="0" w:color="000000"/>
            </w:tcBorders>
          </w:tcPr>
          <w:p w14:paraId="359F1DC2" w14:textId="777EF9C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99,36</w:t>
            </w:r>
          </w:p>
        </w:tc>
        <w:tc>
          <w:tcPr>
            <w:tcW w:w="526" w:type="pct"/>
            <w:tcBorders>
              <w:top w:val="outset" w:sz="6" w:space="0" w:color="000000"/>
              <w:left w:val="outset" w:sz="6" w:space="0" w:color="000000"/>
              <w:bottom w:val="outset" w:sz="6" w:space="0" w:color="000000"/>
              <w:right w:val="outset" w:sz="6" w:space="0" w:color="000000"/>
            </w:tcBorders>
          </w:tcPr>
          <w:p w14:paraId="34456069" w14:textId="697E88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32.108,00</w:t>
            </w:r>
          </w:p>
        </w:tc>
        <w:tc>
          <w:tcPr>
            <w:tcW w:w="526" w:type="pct"/>
            <w:tcBorders>
              <w:top w:val="outset" w:sz="6" w:space="0" w:color="000000"/>
              <w:left w:val="outset" w:sz="6" w:space="0" w:color="000000"/>
              <w:bottom w:val="outset" w:sz="6" w:space="0" w:color="000000"/>
              <w:right w:val="outset" w:sz="6" w:space="0" w:color="000000"/>
            </w:tcBorders>
          </w:tcPr>
          <w:p w14:paraId="64907A2D" w14:textId="363546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31.903,06</w:t>
            </w:r>
          </w:p>
        </w:tc>
        <w:tc>
          <w:tcPr>
            <w:tcW w:w="526" w:type="pct"/>
            <w:tcBorders>
              <w:top w:val="outset" w:sz="6" w:space="0" w:color="000000"/>
              <w:left w:val="outset" w:sz="6" w:space="0" w:color="000000"/>
              <w:bottom w:val="outset" w:sz="6" w:space="0" w:color="000000"/>
              <w:right w:val="outset" w:sz="6" w:space="0" w:color="000000"/>
            </w:tcBorders>
          </w:tcPr>
          <w:p w14:paraId="15AC0EFB" w14:textId="206C42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C7659D" w14:textId="24321BD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B829CE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A6C221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4E22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44366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4220</w:t>
            </w:r>
          </w:p>
        </w:tc>
        <w:tc>
          <w:tcPr>
            <w:tcW w:w="743" w:type="pct"/>
            <w:tcBorders>
              <w:top w:val="outset" w:sz="6" w:space="0" w:color="000000"/>
              <w:left w:val="outset" w:sz="6" w:space="0" w:color="000000"/>
              <w:bottom w:val="outset" w:sz="6" w:space="0" w:color="000000"/>
              <w:right w:val="outset" w:sz="6" w:space="0" w:color="000000"/>
            </w:tcBorders>
            <w:hideMark/>
          </w:tcPr>
          <w:p w14:paraId="61E6DCA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artykułów żywnościowych</w:t>
            </w:r>
          </w:p>
        </w:tc>
        <w:tc>
          <w:tcPr>
            <w:tcW w:w="526" w:type="pct"/>
            <w:tcBorders>
              <w:top w:val="outset" w:sz="6" w:space="0" w:color="000000"/>
              <w:left w:val="outset" w:sz="6" w:space="0" w:color="000000"/>
              <w:bottom w:val="outset" w:sz="6" w:space="0" w:color="000000"/>
              <w:right w:val="outset" w:sz="6" w:space="0" w:color="000000"/>
            </w:tcBorders>
          </w:tcPr>
          <w:p w14:paraId="70AC2CCA" w14:textId="25A8FD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183F22B8" w14:textId="433B9F1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7.769,69</w:t>
            </w:r>
          </w:p>
        </w:tc>
        <w:tc>
          <w:tcPr>
            <w:tcW w:w="422" w:type="pct"/>
            <w:tcBorders>
              <w:top w:val="outset" w:sz="6" w:space="0" w:color="000000"/>
              <w:left w:val="outset" w:sz="6" w:space="0" w:color="000000"/>
              <w:bottom w:val="outset" w:sz="6" w:space="0" w:color="000000"/>
              <w:right w:val="outset" w:sz="6" w:space="0" w:color="000000"/>
            </w:tcBorders>
          </w:tcPr>
          <w:p w14:paraId="49239E85" w14:textId="528C2B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97,12</w:t>
            </w:r>
          </w:p>
        </w:tc>
        <w:tc>
          <w:tcPr>
            <w:tcW w:w="526" w:type="pct"/>
            <w:tcBorders>
              <w:top w:val="outset" w:sz="6" w:space="0" w:color="000000"/>
              <w:left w:val="outset" w:sz="6" w:space="0" w:color="000000"/>
              <w:bottom w:val="outset" w:sz="6" w:space="0" w:color="000000"/>
              <w:right w:val="outset" w:sz="6" w:space="0" w:color="000000"/>
            </w:tcBorders>
          </w:tcPr>
          <w:p w14:paraId="76853E90" w14:textId="34D945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70BE09E1" w14:textId="0E3D2F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7.769,69</w:t>
            </w:r>
          </w:p>
        </w:tc>
        <w:tc>
          <w:tcPr>
            <w:tcW w:w="526" w:type="pct"/>
            <w:tcBorders>
              <w:top w:val="outset" w:sz="6" w:space="0" w:color="000000"/>
              <w:left w:val="outset" w:sz="6" w:space="0" w:color="000000"/>
              <w:bottom w:val="outset" w:sz="6" w:space="0" w:color="000000"/>
              <w:right w:val="outset" w:sz="6" w:space="0" w:color="000000"/>
            </w:tcBorders>
          </w:tcPr>
          <w:p w14:paraId="458DE869" w14:textId="743E3F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019DEBB" w14:textId="3163BB9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CBC191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CB06A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CA938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D8B572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559A245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571F767" w14:textId="2AE9DDE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502CE84F" w14:textId="11EBEE9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9.965,83</w:t>
            </w:r>
          </w:p>
        </w:tc>
        <w:tc>
          <w:tcPr>
            <w:tcW w:w="422" w:type="pct"/>
            <w:tcBorders>
              <w:top w:val="outset" w:sz="6" w:space="0" w:color="000000"/>
              <w:left w:val="outset" w:sz="6" w:space="0" w:color="000000"/>
              <w:bottom w:val="outset" w:sz="6" w:space="0" w:color="000000"/>
              <w:right w:val="outset" w:sz="6" w:space="0" w:color="000000"/>
            </w:tcBorders>
          </w:tcPr>
          <w:p w14:paraId="65D8F9E3" w14:textId="5147AD7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99,66</w:t>
            </w:r>
          </w:p>
        </w:tc>
        <w:tc>
          <w:tcPr>
            <w:tcW w:w="526" w:type="pct"/>
            <w:tcBorders>
              <w:top w:val="outset" w:sz="6" w:space="0" w:color="000000"/>
              <w:left w:val="outset" w:sz="6" w:space="0" w:color="000000"/>
              <w:bottom w:val="outset" w:sz="6" w:space="0" w:color="000000"/>
              <w:right w:val="outset" w:sz="6" w:space="0" w:color="000000"/>
            </w:tcBorders>
          </w:tcPr>
          <w:p w14:paraId="4FF7557A" w14:textId="5C54CDD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5E970541" w14:textId="3C68B63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9.965,83</w:t>
            </w:r>
          </w:p>
        </w:tc>
        <w:tc>
          <w:tcPr>
            <w:tcW w:w="526" w:type="pct"/>
            <w:tcBorders>
              <w:top w:val="outset" w:sz="6" w:space="0" w:color="000000"/>
              <w:left w:val="outset" w:sz="6" w:space="0" w:color="000000"/>
              <w:bottom w:val="outset" w:sz="6" w:space="0" w:color="000000"/>
              <w:right w:val="outset" w:sz="6" w:space="0" w:color="000000"/>
            </w:tcBorders>
          </w:tcPr>
          <w:p w14:paraId="62B189F2" w14:textId="5A203C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005E201" w14:textId="21B2D1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3A1B86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71AF08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894F5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1B5AB9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1184009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10187B8D" w14:textId="02D73E2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4.700,00</w:t>
            </w:r>
          </w:p>
        </w:tc>
        <w:tc>
          <w:tcPr>
            <w:tcW w:w="526" w:type="pct"/>
            <w:tcBorders>
              <w:top w:val="outset" w:sz="6" w:space="0" w:color="000000"/>
              <w:left w:val="outset" w:sz="6" w:space="0" w:color="000000"/>
              <w:bottom w:val="outset" w:sz="6" w:space="0" w:color="000000"/>
              <w:right w:val="outset" w:sz="6" w:space="0" w:color="000000"/>
            </w:tcBorders>
          </w:tcPr>
          <w:p w14:paraId="16489502" w14:textId="4C4013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3.843,9</w:t>
            </w:r>
            <w:r w:rsidR="009D175C">
              <w:rPr>
                <w:rFonts w:asciiTheme="minorHAnsi" w:hAnsiTheme="minorHAnsi" w:cstheme="minorHAnsi"/>
              </w:rPr>
              <w:t>0</w:t>
            </w:r>
          </w:p>
        </w:tc>
        <w:tc>
          <w:tcPr>
            <w:tcW w:w="422" w:type="pct"/>
            <w:tcBorders>
              <w:top w:val="outset" w:sz="6" w:space="0" w:color="000000"/>
              <w:left w:val="outset" w:sz="6" w:space="0" w:color="000000"/>
              <w:bottom w:val="outset" w:sz="6" w:space="0" w:color="000000"/>
              <w:right w:val="outset" w:sz="6" w:space="0" w:color="000000"/>
            </w:tcBorders>
          </w:tcPr>
          <w:p w14:paraId="79893DD2" w14:textId="6ACB94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81,79</w:t>
            </w:r>
          </w:p>
        </w:tc>
        <w:tc>
          <w:tcPr>
            <w:tcW w:w="526" w:type="pct"/>
            <w:tcBorders>
              <w:top w:val="outset" w:sz="6" w:space="0" w:color="000000"/>
              <w:left w:val="outset" w:sz="6" w:space="0" w:color="000000"/>
              <w:bottom w:val="outset" w:sz="6" w:space="0" w:color="000000"/>
              <w:right w:val="outset" w:sz="6" w:space="0" w:color="000000"/>
            </w:tcBorders>
          </w:tcPr>
          <w:p w14:paraId="2115A82A" w14:textId="182386B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4.700,00</w:t>
            </w:r>
          </w:p>
        </w:tc>
        <w:tc>
          <w:tcPr>
            <w:tcW w:w="526" w:type="pct"/>
            <w:tcBorders>
              <w:top w:val="outset" w:sz="6" w:space="0" w:color="000000"/>
              <w:left w:val="outset" w:sz="6" w:space="0" w:color="000000"/>
              <w:bottom w:val="outset" w:sz="6" w:space="0" w:color="000000"/>
              <w:right w:val="outset" w:sz="6" w:space="0" w:color="000000"/>
            </w:tcBorders>
          </w:tcPr>
          <w:p w14:paraId="56E104EF" w14:textId="5126E10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3.843,9</w:t>
            </w:r>
            <w:r w:rsidR="009D175C">
              <w:rPr>
                <w:rFonts w:asciiTheme="minorHAnsi" w:hAnsiTheme="minorHAnsi" w:cstheme="minorHAnsi"/>
              </w:rPr>
              <w:t>0</w:t>
            </w:r>
          </w:p>
        </w:tc>
        <w:tc>
          <w:tcPr>
            <w:tcW w:w="526" w:type="pct"/>
            <w:tcBorders>
              <w:top w:val="outset" w:sz="6" w:space="0" w:color="000000"/>
              <w:left w:val="outset" w:sz="6" w:space="0" w:color="000000"/>
              <w:bottom w:val="outset" w:sz="6" w:space="0" w:color="000000"/>
              <w:right w:val="outset" w:sz="6" w:space="0" w:color="000000"/>
            </w:tcBorders>
          </w:tcPr>
          <w:p w14:paraId="11872F13" w14:textId="6428DF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25B51C" w14:textId="0F2631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44BCDD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F2A117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EC593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528921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0794BC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5CFFD0" w14:textId="77777777" w:rsidR="00CC71AD"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CEA554" w14:textId="77777777" w:rsidR="00CC71AD"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CA96E65" w14:textId="77777777" w:rsidR="00CC71AD"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FCDB3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73254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6ABDBC"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EFDA912" w14:textId="77777777" w:rsidR="00CC71AD" w:rsidRPr="00BC54C9" w:rsidRDefault="00CC71AD" w:rsidP="00CC71AD">
            <w:pPr>
              <w:pStyle w:val="NormalnyWeb"/>
              <w:jc w:val="center"/>
              <w:rPr>
                <w:rFonts w:asciiTheme="minorHAnsi" w:hAnsiTheme="minorHAnsi" w:cstheme="minorHAnsi"/>
              </w:rPr>
            </w:pPr>
          </w:p>
        </w:tc>
      </w:tr>
      <w:tr w:rsidR="00CC71AD" w:rsidRPr="00BC54C9" w14:paraId="0E342A9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AB6180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C3C70A" w14:textId="3C506774" w:rsidR="00CC71AD" w:rsidRPr="00AC1B21" w:rsidRDefault="00CC71AD" w:rsidP="00CC71AD">
            <w:pPr>
              <w:pStyle w:val="NormalnyWeb"/>
              <w:jc w:val="center"/>
              <w:rPr>
                <w:rFonts w:asciiTheme="minorHAnsi" w:hAnsiTheme="minorHAnsi" w:cstheme="minorHAnsi"/>
                <w:i/>
                <w:iCs/>
              </w:rPr>
            </w:pPr>
            <w:r w:rsidRPr="00AC1B21">
              <w:rPr>
                <w:rFonts w:asciiTheme="minorHAnsi" w:hAnsiTheme="minorHAnsi" w:cstheme="minorHAnsi"/>
                <w:i/>
                <w:iCs/>
              </w:rPr>
              <w:t>85195</w:t>
            </w:r>
          </w:p>
        </w:tc>
        <w:tc>
          <w:tcPr>
            <w:tcW w:w="222" w:type="pct"/>
            <w:tcBorders>
              <w:top w:val="outset" w:sz="6" w:space="0" w:color="000000"/>
              <w:left w:val="outset" w:sz="6" w:space="0" w:color="000000"/>
              <w:bottom w:val="outset" w:sz="6" w:space="0" w:color="000000"/>
              <w:right w:val="outset" w:sz="6" w:space="0" w:color="000000"/>
            </w:tcBorders>
          </w:tcPr>
          <w:p w14:paraId="5FB79AF4" w14:textId="77777777" w:rsidR="00CC71AD" w:rsidRPr="00AC1B21" w:rsidRDefault="00CC71AD" w:rsidP="00CC71AD">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tcPr>
          <w:p w14:paraId="21C0780E" w14:textId="2F17AD05" w:rsidR="00CC71AD" w:rsidRPr="00AC1B21" w:rsidRDefault="00CC71AD" w:rsidP="00CC71AD">
            <w:pPr>
              <w:pStyle w:val="NormalnyWeb"/>
              <w:rPr>
                <w:rFonts w:asciiTheme="minorHAnsi" w:hAnsiTheme="minorHAnsi" w:cstheme="minorHAnsi"/>
                <w:i/>
                <w:iCs/>
              </w:rPr>
            </w:pPr>
            <w:r w:rsidRPr="00AC1B21">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6FCA7CC3" w14:textId="0E2528C8"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30.000,00</w:t>
            </w:r>
          </w:p>
        </w:tc>
        <w:tc>
          <w:tcPr>
            <w:tcW w:w="526" w:type="pct"/>
            <w:tcBorders>
              <w:top w:val="outset" w:sz="6" w:space="0" w:color="000000"/>
              <w:left w:val="outset" w:sz="6" w:space="0" w:color="000000"/>
              <w:bottom w:val="outset" w:sz="6" w:space="0" w:color="000000"/>
              <w:right w:val="outset" w:sz="6" w:space="0" w:color="000000"/>
            </w:tcBorders>
          </w:tcPr>
          <w:p w14:paraId="46213036" w14:textId="5139EB0A"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9.997,00</w:t>
            </w:r>
          </w:p>
        </w:tc>
        <w:tc>
          <w:tcPr>
            <w:tcW w:w="422" w:type="pct"/>
            <w:tcBorders>
              <w:top w:val="outset" w:sz="6" w:space="0" w:color="000000"/>
              <w:left w:val="outset" w:sz="6" w:space="0" w:color="000000"/>
              <w:bottom w:val="outset" w:sz="6" w:space="0" w:color="000000"/>
              <w:right w:val="outset" w:sz="6" w:space="0" w:color="000000"/>
            </w:tcBorders>
          </w:tcPr>
          <w:p w14:paraId="02436CB3" w14:textId="10C0308E"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33,32</w:t>
            </w:r>
          </w:p>
        </w:tc>
        <w:tc>
          <w:tcPr>
            <w:tcW w:w="526" w:type="pct"/>
            <w:tcBorders>
              <w:top w:val="outset" w:sz="6" w:space="0" w:color="000000"/>
              <w:left w:val="outset" w:sz="6" w:space="0" w:color="000000"/>
              <w:bottom w:val="outset" w:sz="6" w:space="0" w:color="000000"/>
              <w:right w:val="outset" w:sz="6" w:space="0" w:color="000000"/>
            </w:tcBorders>
          </w:tcPr>
          <w:p w14:paraId="6FADC3C6" w14:textId="42F292AC"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30.000,00</w:t>
            </w:r>
          </w:p>
        </w:tc>
        <w:tc>
          <w:tcPr>
            <w:tcW w:w="526" w:type="pct"/>
            <w:tcBorders>
              <w:top w:val="outset" w:sz="6" w:space="0" w:color="000000"/>
              <w:left w:val="outset" w:sz="6" w:space="0" w:color="000000"/>
              <w:bottom w:val="outset" w:sz="6" w:space="0" w:color="000000"/>
              <w:right w:val="outset" w:sz="6" w:space="0" w:color="000000"/>
            </w:tcBorders>
          </w:tcPr>
          <w:p w14:paraId="783C7E56" w14:textId="6EF1B3B0"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9.997,00</w:t>
            </w:r>
          </w:p>
        </w:tc>
        <w:tc>
          <w:tcPr>
            <w:tcW w:w="526" w:type="pct"/>
            <w:tcBorders>
              <w:top w:val="outset" w:sz="6" w:space="0" w:color="000000"/>
              <w:left w:val="outset" w:sz="6" w:space="0" w:color="000000"/>
              <w:bottom w:val="outset" w:sz="6" w:space="0" w:color="000000"/>
              <w:right w:val="outset" w:sz="6" w:space="0" w:color="000000"/>
            </w:tcBorders>
          </w:tcPr>
          <w:p w14:paraId="43C7A04E" w14:textId="47328E0A"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5C5D9BF0" w14:textId="797FE295" w:rsidR="00CC71AD" w:rsidRPr="00AC1B21" w:rsidRDefault="00CC71AD" w:rsidP="00CC71AD">
            <w:pPr>
              <w:pStyle w:val="NormalnyWeb"/>
              <w:jc w:val="center"/>
              <w:rPr>
                <w:rFonts w:asciiTheme="minorHAnsi" w:hAnsiTheme="minorHAnsi" w:cstheme="minorHAnsi"/>
                <w:i/>
                <w:iCs/>
              </w:rPr>
            </w:pPr>
            <w:r>
              <w:rPr>
                <w:rFonts w:asciiTheme="minorHAnsi" w:hAnsiTheme="minorHAnsi" w:cstheme="minorHAnsi"/>
                <w:i/>
                <w:iCs/>
              </w:rPr>
              <w:t>-</w:t>
            </w:r>
          </w:p>
        </w:tc>
      </w:tr>
      <w:tr w:rsidR="00CC71AD" w:rsidRPr="00BC54C9" w14:paraId="16EEA72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7740B0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D87A4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0D7514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F56E591"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B1C96A" w14:textId="77777777" w:rsidR="00CC71AD"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88A3E6" w14:textId="77777777" w:rsidR="00CC71AD"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30497D4" w14:textId="77777777" w:rsidR="00CC71AD"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4181B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1A6AA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7A576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6787A0A" w14:textId="77777777" w:rsidR="00CC71AD" w:rsidRPr="00BC54C9" w:rsidRDefault="00CC71AD" w:rsidP="00CC71AD">
            <w:pPr>
              <w:pStyle w:val="NormalnyWeb"/>
              <w:jc w:val="center"/>
              <w:rPr>
                <w:rFonts w:asciiTheme="minorHAnsi" w:hAnsiTheme="minorHAnsi" w:cstheme="minorHAnsi"/>
              </w:rPr>
            </w:pPr>
          </w:p>
        </w:tc>
      </w:tr>
      <w:tr w:rsidR="00CC71AD" w:rsidRPr="00BC54C9" w14:paraId="1180D2C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0A366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D55C4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341708D" w14:textId="48F45FC4"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tcPr>
          <w:p w14:paraId="00878E85" w14:textId="620AB718"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B7327C2" w14:textId="2F203A26" w:rsidR="00CC71AD" w:rsidRDefault="00CC71AD" w:rsidP="00CC71AD">
            <w:pPr>
              <w:pStyle w:val="NormalnyWeb"/>
              <w:jc w:val="center"/>
              <w:rPr>
                <w:rFonts w:asciiTheme="minorHAnsi" w:hAnsiTheme="minorHAnsi" w:cstheme="minorHAnsi"/>
              </w:rPr>
            </w:pPr>
            <w:r>
              <w:rPr>
                <w:rFonts w:asciiTheme="minorHAnsi" w:hAnsiTheme="minorHAnsi" w:cstheme="minorHAnsi"/>
              </w:rPr>
              <w:t>879,69</w:t>
            </w:r>
          </w:p>
        </w:tc>
        <w:tc>
          <w:tcPr>
            <w:tcW w:w="526" w:type="pct"/>
            <w:tcBorders>
              <w:top w:val="outset" w:sz="6" w:space="0" w:color="000000"/>
              <w:left w:val="outset" w:sz="6" w:space="0" w:color="000000"/>
              <w:bottom w:val="outset" w:sz="6" w:space="0" w:color="000000"/>
              <w:right w:val="outset" w:sz="6" w:space="0" w:color="000000"/>
            </w:tcBorders>
          </w:tcPr>
          <w:p w14:paraId="3BC92B17" w14:textId="1389ED40" w:rsidR="00CC71AD" w:rsidRDefault="00CC71AD" w:rsidP="00CC71AD">
            <w:pPr>
              <w:pStyle w:val="NormalnyWeb"/>
              <w:jc w:val="center"/>
              <w:rPr>
                <w:rFonts w:asciiTheme="minorHAnsi" w:hAnsiTheme="minorHAnsi" w:cstheme="minorHAnsi"/>
              </w:rPr>
            </w:pPr>
            <w:r>
              <w:rPr>
                <w:rFonts w:asciiTheme="minorHAnsi" w:hAnsiTheme="minorHAnsi" w:cstheme="minorHAnsi"/>
              </w:rPr>
              <w:t>876,69</w:t>
            </w:r>
          </w:p>
        </w:tc>
        <w:tc>
          <w:tcPr>
            <w:tcW w:w="422" w:type="pct"/>
            <w:tcBorders>
              <w:top w:val="outset" w:sz="6" w:space="0" w:color="000000"/>
              <w:left w:val="outset" w:sz="6" w:space="0" w:color="000000"/>
              <w:bottom w:val="outset" w:sz="6" w:space="0" w:color="000000"/>
              <w:right w:val="outset" w:sz="6" w:space="0" w:color="000000"/>
            </w:tcBorders>
          </w:tcPr>
          <w:p w14:paraId="2F86F47D" w14:textId="39E463BF" w:rsidR="00CC71AD" w:rsidRDefault="00CC71AD" w:rsidP="00CC71AD">
            <w:pPr>
              <w:pStyle w:val="NormalnyWeb"/>
              <w:jc w:val="center"/>
              <w:rPr>
                <w:rFonts w:asciiTheme="minorHAnsi" w:hAnsiTheme="minorHAnsi" w:cstheme="minorHAnsi"/>
              </w:rPr>
            </w:pPr>
            <w:r>
              <w:rPr>
                <w:rFonts w:asciiTheme="minorHAnsi" w:hAnsiTheme="minorHAnsi" w:cstheme="minorHAnsi"/>
              </w:rPr>
              <w:t>99,66</w:t>
            </w:r>
          </w:p>
        </w:tc>
        <w:tc>
          <w:tcPr>
            <w:tcW w:w="526" w:type="pct"/>
            <w:tcBorders>
              <w:top w:val="outset" w:sz="6" w:space="0" w:color="000000"/>
              <w:left w:val="outset" w:sz="6" w:space="0" w:color="000000"/>
              <w:bottom w:val="outset" w:sz="6" w:space="0" w:color="000000"/>
              <w:right w:val="outset" w:sz="6" w:space="0" w:color="000000"/>
            </w:tcBorders>
          </w:tcPr>
          <w:p w14:paraId="675E1ECC" w14:textId="498753A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879,69</w:t>
            </w:r>
          </w:p>
        </w:tc>
        <w:tc>
          <w:tcPr>
            <w:tcW w:w="526" w:type="pct"/>
            <w:tcBorders>
              <w:top w:val="outset" w:sz="6" w:space="0" w:color="000000"/>
              <w:left w:val="outset" w:sz="6" w:space="0" w:color="000000"/>
              <w:bottom w:val="outset" w:sz="6" w:space="0" w:color="000000"/>
              <w:right w:val="outset" w:sz="6" w:space="0" w:color="000000"/>
            </w:tcBorders>
          </w:tcPr>
          <w:p w14:paraId="20D06B93" w14:textId="67A1437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876,69</w:t>
            </w:r>
          </w:p>
        </w:tc>
        <w:tc>
          <w:tcPr>
            <w:tcW w:w="526" w:type="pct"/>
            <w:tcBorders>
              <w:top w:val="outset" w:sz="6" w:space="0" w:color="000000"/>
              <w:left w:val="outset" w:sz="6" w:space="0" w:color="000000"/>
              <w:bottom w:val="outset" w:sz="6" w:space="0" w:color="000000"/>
              <w:right w:val="outset" w:sz="6" w:space="0" w:color="000000"/>
            </w:tcBorders>
          </w:tcPr>
          <w:p w14:paraId="76BBBCB7" w14:textId="3A245C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43C247" w14:textId="2BCB309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66805D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CC77F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22B6D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1CE135A" w14:textId="501F0C34"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tcPr>
          <w:p w14:paraId="39C94015" w14:textId="522403BA"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78AC3E0B" w14:textId="6F8EF683" w:rsidR="00CC71AD" w:rsidRDefault="00CC71AD" w:rsidP="00CC71AD">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02D512BA" w14:textId="2B6E6CFB" w:rsidR="00CC71AD" w:rsidRDefault="00CC71AD" w:rsidP="00CC71AD">
            <w:pPr>
              <w:pStyle w:val="NormalnyWeb"/>
              <w:jc w:val="center"/>
              <w:rPr>
                <w:rFonts w:asciiTheme="minorHAnsi" w:hAnsiTheme="minorHAnsi" w:cstheme="minorHAnsi"/>
              </w:rPr>
            </w:pPr>
            <w:r>
              <w:rPr>
                <w:rFonts w:asciiTheme="minorHAnsi" w:hAnsiTheme="minorHAnsi" w:cstheme="minorHAnsi"/>
              </w:rPr>
              <w:t>5.100,00</w:t>
            </w:r>
          </w:p>
        </w:tc>
        <w:tc>
          <w:tcPr>
            <w:tcW w:w="422" w:type="pct"/>
            <w:tcBorders>
              <w:top w:val="outset" w:sz="6" w:space="0" w:color="000000"/>
              <w:left w:val="outset" w:sz="6" w:space="0" w:color="000000"/>
              <w:bottom w:val="outset" w:sz="6" w:space="0" w:color="000000"/>
              <w:right w:val="outset" w:sz="6" w:space="0" w:color="000000"/>
            </w:tcBorders>
          </w:tcPr>
          <w:p w14:paraId="433C1E3F" w14:textId="731C637A"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46124F6" w14:textId="30A5707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4DD3EC8C" w14:textId="55D7547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5626A860" w14:textId="200BC2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164BD6" w14:textId="2D142F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259E9C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5618FB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AD3EF7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F96B612" w14:textId="4AAFD26F"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tcPr>
          <w:p w14:paraId="73D3A475" w14:textId="5628BA53"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9590721" w14:textId="050E2DEC" w:rsidR="00CC71AD" w:rsidRDefault="00CC71AD" w:rsidP="00CC71AD">
            <w:pPr>
              <w:pStyle w:val="NormalnyWeb"/>
              <w:jc w:val="center"/>
              <w:rPr>
                <w:rFonts w:asciiTheme="minorHAnsi" w:hAnsiTheme="minorHAnsi" w:cstheme="minorHAnsi"/>
              </w:rPr>
            </w:pPr>
            <w:r>
              <w:rPr>
                <w:rFonts w:asciiTheme="minorHAnsi" w:hAnsiTheme="minorHAnsi" w:cstheme="minorHAnsi"/>
              </w:rPr>
              <w:t>22.790,31</w:t>
            </w:r>
          </w:p>
        </w:tc>
        <w:tc>
          <w:tcPr>
            <w:tcW w:w="526" w:type="pct"/>
            <w:tcBorders>
              <w:top w:val="outset" w:sz="6" w:space="0" w:color="000000"/>
              <w:left w:val="outset" w:sz="6" w:space="0" w:color="000000"/>
              <w:bottom w:val="outset" w:sz="6" w:space="0" w:color="000000"/>
              <w:right w:val="outset" w:sz="6" w:space="0" w:color="000000"/>
            </w:tcBorders>
          </w:tcPr>
          <w:p w14:paraId="077342C0" w14:textId="1F8BC1C3" w:rsidR="00CC71AD" w:rsidRDefault="00CC71AD" w:rsidP="00CC71AD">
            <w:pPr>
              <w:pStyle w:val="NormalnyWeb"/>
              <w:jc w:val="center"/>
              <w:rPr>
                <w:rFonts w:asciiTheme="minorHAnsi" w:hAnsiTheme="minorHAnsi" w:cstheme="minorHAnsi"/>
              </w:rPr>
            </w:pPr>
            <w:r>
              <w:rPr>
                <w:rFonts w:asciiTheme="minorHAnsi" w:hAnsiTheme="minorHAnsi" w:cstheme="minorHAnsi"/>
              </w:rPr>
              <w:t>2.790,31</w:t>
            </w:r>
          </w:p>
        </w:tc>
        <w:tc>
          <w:tcPr>
            <w:tcW w:w="422" w:type="pct"/>
            <w:tcBorders>
              <w:top w:val="outset" w:sz="6" w:space="0" w:color="000000"/>
              <w:left w:val="outset" w:sz="6" w:space="0" w:color="000000"/>
              <w:bottom w:val="outset" w:sz="6" w:space="0" w:color="000000"/>
              <w:right w:val="outset" w:sz="6" w:space="0" w:color="000000"/>
            </w:tcBorders>
          </w:tcPr>
          <w:p w14:paraId="6BD47758" w14:textId="7D7610A3" w:rsidR="00CC71AD" w:rsidRDefault="00CC71AD" w:rsidP="00CC71AD">
            <w:pPr>
              <w:pStyle w:val="NormalnyWeb"/>
              <w:jc w:val="center"/>
              <w:rPr>
                <w:rFonts w:asciiTheme="minorHAnsi" w:hAnsiTheme="minorHAnsi" w:cstheme="minorHAnsi"/>
              </w:rPr>
            </w:pPr>
            <w:r>
              <w:rPr>
                <w:rFonts w:asciiTheme="minorHAnsi" w:hAnsiTheme="minorHAnsi" w:cstheme="minorHAnsi"/>
              </w:rPr>
              <w:t>12,24</w:t>
            </w:r>
          </w:p>
        </w:tc>
        <w:tc>
          <w:tcPr>
            <w:tcW w:w="526" w:type="pct"/>
            <w:tcBorders>
              <w:top w:val="outset" w:sz="6" w:space="0" w:color="000000"/>
              <w:left w:val="outset" w:sz="6" w:space="0" w:color="000000"/>
              <w:bottom w:val="outset" w:sz="6" w:space="0" w:color="000000"/>
              <w:right w:val="outset" w:sz="6" w:space="0" w:color="000000"/>
            </w:tcBorders>
          </w:tcPr>
          <w:p w14:paraId="50F362A1" w14:textId="40D093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22.790,31</w:t>
            </w:r>
          </w:p>
        </w:tc>
        <w:tc>
          <w:tcPr>
            <w:tcW w:w="526" w:type="pct"/>
            <w:tcBorders>
              <w:top w:val="outset" w:sz="6" w:space="0" w:color="000000"/>
              <w:left w:val="outset" w:sz="6" w:space="0" w:color="000000"/>
              <w:bottom w:val="outset" w:sz="6" w:space="0" w:color="000000"/>
              <w:right w:val="outset" w:sz="6" w:space="0" w:color="000000"/>
            </w:tcBorders>
          </w:tcPr>
          <w:p w14:paraId="241B977A" w14:textId="1CB1C50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2.790,31</w:t>
            </w:r>
          </w:p>
        </w:tc>
        <w:tc>
          <w:tcPr>
            <w:tcW w:w="526" w:type="pct"/>
            <w:tcBorders>
              <w:top w:val="outset" w:sz="6" w:space="0" w:color="000000"/>
              <w:left w:val="outset" w:sz="6" w:space="0" w:color="000000"/>
              <w:bottom w:val="outset" w:sz="6" w:space="0" w:color="000000"/>
              <w:right w:val="outset" w:sz="6" w:space="0" w:color="000000"/>
            </w:tcBorders>
          </w:tcPr>
          <w:p w14:paraId="518EE6C1" w14:textId="7E3E4DD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37663B" w14:textId="7A5FEA4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246B2C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843A45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043B9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B6E696A" w14:textId="30A6024A"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tcPr>
          <w:p w14:paraId="35CF00BE" w14:textId="6BB29D4F"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15C4ED1" w14:textId="1CE54D44" w:rsidR="00CC71AD" w:rsidRDefault="00CC71AD" w:rsidP="00CC71AD">
            <w:pPr>
              <w:pStyle w:val="NormalnyWeb"/>
              <w:jc w:val="center"/>
              <w:rPr>
                <w:rFonts w:asciiTheme="minorHAnsi" w:hAnsiTheme="minorHAnsi" w:cstheme="minorHAnsi"/>
              </w:rPr>
            </w:pPr>
            <w:r>
              <w:rPr>
                <w:rFonts w:asciiTheme="minorHAnsi" w:hAnsiTheme="minorHAnsi" w:cstheme="minorHAnsi"/>
              </w:rPr>
              <w:t>1.230,00</w:t>
            </w:r>
          </w:p>
        </w:tc>
        <w:tc>
          <w:tcPr>
            <w:tcW w:w="526" w:type="pct"/>
            <w:tcBorders>
              <w:top w:val="outset" w:sz="6" w:space="0" w:color="000000"/>
              <w:left w:val="outset" w:sz="6" w:space="0" w:color="000000"/>
              <w:bottom w:val="outset" w:sz="6" w:space="0" w:color="000000"/>
              <w:right w:val="outset" w:sz="6" w:space="0" w:color="000000"/>
            </w:tcBorders>
          </w:tcPr>
          <w:p w14:paraId="2D4880F1" w14:textId="5D108AF5" w:rsidR="00CC71AD" w:rsidRDefault="00CC71AD" w:rsidP="00CC71AD">
            <w:pPr>
              <w:pStyle w:val="NormalnyWeb"/>
              <w:jc w:val="center"/>
              <w:rPr>
                <w:rFonts w:asciiTheme="minorHAnsi" w:hAnsiTheme="minorHAnsi" w:cstheme="minorHAnsi"/>
              </w:rPr>
            </w:pPr>
            <w:r>
              <w:rPr>
                <w:rFonts w:asciiTheme="minorHAnsi" w:hAnsiTheme="minorHAnsi" w:cstheme="minorHAnsi"/>
              </w:rPr>
              <w:t>1.230,00</w:t>
            </w:r>
          </w:p>
        </w:tc>
        <w:tc>
          <w:tcPr>
            <w:tcW w:w="422" w:type="pct"/>
            <w:tcBorders>
              <w:top w:val="outset" w:sz="6" w:space="0" w:color="000000"/>
              <w:left w:val="outset" w:sz="6" w:space="0" w:color="000000"/>
              <w:bottom w:val="outset" w:sz="6" w:space="0" w:color="000000"/>
              <w:right w:val="outset" w:sz="6" w:space="0" w:color="000000"/>
            </w:tcBorders>
          </w:tcPr>
          <w:p w14:paraId="51876F4C" w14:textId="1063A902"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3C596F7" w14:textId="6AE0758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1.230,00</w:t>
            </w:r>
          </w:p>
        </w:tc>
        <w:tc>
          <w:tcPr>
            <w:tcW w:w="526" w:type="pct"/>
            <w:tcBorders>
              <w:top w:val="outset" w:sz="6" w:space="0" w:color="000000"/>
              <w:left w:val="outset" w:sz="6" w:space="0" w:color="000000"/>
              <w:bottom w:val="outset" w:sz="6" w:space="0" w:color="000000"/>
              <w:right w:val="outset" w:sz="6" w:space="0" w:color="000000"/>
            </w:tcBorders>
          </w:tcPr>
          <w:p w14:paraId="5E3D7232" w14:textId="4008DF8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1.230,00</w:t>
            </w:r>
          </w:p>
        </w:tc>
        <w:tc>
          <w:tcPr>
            <w:tcW w:w="526" w:type="pct"/>
            <w:tcBorders>
              <w:top w:val="outset" w:sz="6" w:space="0" w:color="000000"/>
              <w:left w:val="outset" w:sz="6" w:space="0" w:color="000000"/>
              <w:bottom w:val="outset" w:sz="6" w:space="0" w:color="000000"/>
              <w:right w:val="outset" w:sz="6" w:space="0" w:color="000000"/>
            </w:tcBorders>
          </w:tcPr>
          <w:p w14:paraId="7652DAA7" w14:textId="373C9F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39B277C" w14:textId="4CAAE2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E925BA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E2C415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D2FB4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2FF6CE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C0188AC"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E5158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77131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F2329C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0760E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1D906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399D62"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576389" w14:textId="77777777" w:rsidR="00CC71AD" w:rsidRPr="00BC54C9" w:rsidRDefault="00CC71AD" w:rsidP="00CC71AD">
            <w:pPr>
              <w:pStyle w:val="NormalnyWeb"/>
              <w:jc w:val="center"/>
              <w:rPr>
                <w:rFonts w:asciiTheme="minorHAnsi" w:hAnsiTheme="minorHAnsi" w:cstheme="minorHAnsi"/>
              </w:rPr>
            </w:pPr>
          </w:p>
        </w:tc>
      </w:tr>
      <w:tr w:rsidR="00CC71AD" w:rsidRPr="00BC54C9" w14:paraId="722AC29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4FD4050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852</w:t>
            </w:r>
          </w:p>
        </w:tc>
        <w:tc>
          <w:tcPr>
            <w:tcW w:w="275" w:type="pct"/>
            <w:tcBorders>
              <w:top w:val="outset" w:sz="6" w:space="0" w:color="000000"/>
              <w:left w:val="outset" w:sz="6" w:space="0" w:color="000000"/>
              <w:bottom w:val="outset" w:sz="6" w:space="0" w:color="000000"/>
              <w:right w:val="outset" w:sz="6" w:space="0" w:color="000000"/>
            </w:tcBorders>
          </w:tcPr>
          <w:p w14:paraId="13D240F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4128ED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56FE521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b/>
                <w:bCs/>
              </w:rPr>
              <w:t>Pomoc społeczna</w:t>
            </w:r>
          </w:p>
        </w:tc>
        <w:tc>
          <w:tcPr>
            <w:tcW w:w="526" w:type="pct"/>
            <w:tcBorders>
              <w:top w:val="outset" w:sz="6" w:space="0" w:color="000000"/>
              <w:left w:val="outset" w:sz="6" w:space="0" w:color="000000"/>
              <w:bottom w:val="outset" w:sz="6" w:space="0" w:color="000000"/>
              <w:right w:val="outset" w:sz="6" w:space="0" w:color="000000"/>
            </w:tcBorders>
          </w:tcPr>
          <w:p w14:paraId="759F94CA" w14:textId="16F9A8D4"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1.634.869,96</w:t>
            </w:r>
          </w:p>
        </w:tc>
        <w:tc>
          <w:tcPr>
            <w:tcW w:w="526" w:type="pct"/>
            <w:tcBorders>
              <w:top w:val="outset" w:sz="6" w:space="0" w:color="000000"/>
              <w:left w:val="outset" w:sz="6" w:space="0" w:color="000000"/>
              <w:bottom w:val="outset" w:sz="6" w:space="0" w:color="000000"/>
              <w:right w:val="outset" w:sz="6" w:space="0" w:color="000000"/>
            </w:tcBorders>
          </w:tcPr>
          <w:p w14:paraId="061C0D2F" w14:textId="54FB999B"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1.440.416,48</w:t>
            </w:r>
          </w:p>
        </w:tc>
        <w:tc>
          <w:tcPr>
            <w:tcW w:w="422" w:type="pct"/>
            <w:tcBorders>
              <w:top w:val="outset" w:sz="6" w:space="0" w:color="000000"/>
              <w:left w:val="outset" w:sz="6" w:space="0" w:color="000000"/>
              <w:bottom w:val="outset" w:sz="6" w:space="0" w:color="000000"/>
              <w:right w:val="outset" w:sz="6" w:space="0" w:color="000000"/>
            </w:tcBorders>
          </w:tcPr>
          <w:p w14:paraId="7D328B07" w14:textId="1197D265"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88,11</w:t>
            </w:r>
          </w:p>
        </w:tc>
        <w:tc>
          <w:tcPr>
            <w:tcW w:w="526" w:type="pct"/>
            <w:tcBorders>
              <w:top w:val="outset" w:sz="6" w:space="0" w:color="000000"/>
              <w:left w:val="outset" w:sz="6" w:space="0" w:color="000000"/>
              <w:bottom w:val="outset" w:sz="6" w:space="0" w:color="000000"/>
              <w:right w:val="outset" w:sz="6" w:space="0" w:color="000000"/>
            </w:tcBorders>
          </w:tcPr>
          <w:p w14:paraId="170C8C46" w14:textId="2665B72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1.634.869,96</w:t>
            </w:r>
          </w:p>
        </w:tc>
        <w:tc>
          <w:tcPr>
            <w:tcW w:w="526" w:type="pct"/>
            <w:tcBorders>
              <w:top w:val="outset" w:sz="6" w:space="0" w:color="000000"/>
              <w:left w:val="outset" w:sz="6" w:space="0" w:color="000000"/>
              <w:bottom w:val="outset" w:sz="6" w:space="0" w:color="000000"/>
              <w:right w:val="outset" w:sz="6" w:space="0" w:color="000000"/>
            </w:tcBorders>
          </w:tcPr>
          <w:p w14:paraId="576E0F4D" w14:textId="2730D107"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1.440.416,48</w:t>
            </w:r>
          </w:p>
        </w:tc>
        <w:tc>
          <w:tcPr>
            <w:tcW w:w="526" w:type="pct"/>
            <w:tcBorders>
              <w:top w:val="outset" w:sz="6" w:space="0" w:color="000000"/>
              <w:left w:val="outset" w:sz="6" w:space="0" w:color="000000"/>
              <w:bottom w:val="outset" w:sz="6" w:space="0" w:color="000000"/>
              <w:right w:val="outset" w:sz="6" w:space="0" w:color="000000"/>
            </w:tcBorders>
          </w:tcPr>
          <w:p w14:paraId="344DEDD1" w14:textId="5D814968"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2CA93388" w14:textId="43EA069A"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r>
      <w:tr w:rsidR="00CC71AD" w:rsidRPr="00BC54C9" w14:paraId="5692F29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791BE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A30A4D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731AFC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831BBBC"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FC15F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E318B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639087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06961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B900E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64136D"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64A2C51" w14:textId="77777777" w:rsidR="00CC71AD" w:rsidRPr="00BC54C9" w:rsidRDefault="00CC71AD" w:rsidP="00CC71AD">
            <w:pPr>
              <w:pStyle w:val="NormalnyWeb"/>
              <w:jc w:val="center"/>
              <w:rPr>
                <w:rFonts w:asciiTheme="minorHAnsi" w:hAnsiTheme="minorHAnsi" w:cstheme="minorHAnsi"/>
              </w:rPr>
            </w:pPr>
          </w:p>
        </w:tc>
      </w:tr>
      <w:tr w:rsidR="00CC71AD" w:rsidRPr="00BC54C9" w14:paraId="06CE73C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E71A2E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882A6F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85202</w:t>
            </w:r>
          </w:p>
        </w:tc>
        <w:tc>
          <w:tcPr>
            <w:tcW w:w="222" w:type="pct"/>
            <w:tcBorders>
              <w:top w:val="outset" w:sz="6" w:space="0" w:color="000000"/>
              <w:left w:val="outset" w:sz="6" w:space="0" w:color="000000"/>
              <w:bottom w:val="outset" w:sz="6" w:space="0" w:color="000000"/>
              <w:right w:val="outset" w:sz="6" w:space="0" w:color="000000"/>
            </w:tcBorders>
          </w:tcPr>
          <w:p w14:paraId="574D57E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D314B5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Domy pomocy społecznej</w:t>
            </w:r>
          </w:p>
        </w:tc>
        <w:tc>
          <w:tcPr>
            <w:tcW w:w="526" w:type="pct"/>
            <w:tcBorders>
              <w:top w:val="outset" w:sz="6" w:space="0" w:color="000000"/>
              <w:left w:val="outset" w:sz="6" w:space="0" w:color="000000"/>
              <w:bottom w:val="outset" w:sz="6" w:space="0" w:color="000000"/>
              <w:right w:val="outset" w:sz="6" w:space="0" w:color="000000"/>
            </w:tcBorders>
          </w:tcPr>
          <w:p w14:paraId="77256648" w14:textId="5B3A44A6"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211.000,00</w:t>
            </w:r>
          </w:p>
        </w:tc>
        <w:tc>
          <w:tcPr>
            <w:tcW w:w="526" w:type="pct"/>
            <w:tcBorders>
              <w:top w:val="outset" w:sz="6" w:space="0" w:color="000000"/>
              <w:left w:val="outset" w:sz="6" w:space="0" w:color="000000"/>
              <w:bottom w:val="outset" w:sz="6" w:space="0" w:color="000000"/>
              <w:right w:val="outset" w:sz="6" w:space="0" w:color="000000"/>
            </w:tcBorders>
          </w:tcPr>
          <w:p w14:paraId="70D1D223" w14:textId="656885BF"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203.776,18</w:t>
            </w:r>
          </w:p>
        </w:tc>
        <w:tc>
          <w:tcPr>
            <w:tcW w:w="422" w:type="pct"/>
            <w:tcBorders>
              <w:top w:val="outset" w:sz="6" w:space="0" w:color="000000"/>
              <w:left w:val="outset" w:sz="6" w:space="0" w:color="000000"/>
              <w:bottom w:val="outset" w:sz="6" w:space="0" w:color="000000"/>
              <w:right w:val="outset" w:sz="6" w:space="0" w:color="000000"/>
            </w:tcBorders>
          </w:tcPr>
          <w:p w14:paraId="3C777DD4" w14:textId="75DFCA5F"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96,58</w:t>
            </w:r>
          </w:p>
        </w:tc>
        <w:tc>
          <w:tcPr>
            <w:tcW w:w="526" w:type="pct"/>
            <w:tcBorders>
              <w:top w:val="outset" w:sz="6" w:space="0" w:color="000000"/>
              <w:left w:val="outset" w:sz="6" w:space="0" w:color="000000"/>
              <w:bottom w:val="outset" w:sz="6" w:space="0" w:color="000000"/>
              <w:right w:val="outset" w:sz="6" w:space="0" w:color="000000"/>
            </w:tcBorders>
          </w:tcPr>
          <w:p w14:paraId="4F230442" w14:textId="16CFBC4F"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211.000,00</w:t>
            </w:r>
          </w:p>
        </w:tc>
        <w:tc>
          <w:tcPr>
            <w:tcW w:w="526" w:type="pct"/>
            <w:tcBorders>
              <w:top w:val="outset" w:sz="6" w:space="0" w:color="000000"/>
              <w:left w:val="outset" w:sz="6" w:space="0" w:color="000000"/>
              <w:bottom w:val="outset" w:sz="6" w:space="0" w:color="000000"/>
              <w:right w:val="outset" w:sz="6" w:space="0" w:color="000000"/>
            </w:tcBorders>
          </w:tcPr>
          <w:p w14:paraId="0D673471" w14:textId="3A77D01B"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203.776,18</w:t>
            </w:r>
          </w:p>
        </w:tc>
        <w:tc>
          <w:tcPr>
            <w:tcW w:w="526" w:type="pct"/>
            <w:tcBorders>
              <w:top w:val="outset" w:sz="6" w:space="0" w:color="000000"/>
              <w:left w:val="outset" w:sz="6" w:space="0" w:color="000000"/>
              <w:bottom w:val="outset" w:sz="6" w:space="0" w:color="000000"/>
              <w:right w:val="outset" w:sz="6" w:space="0" w:color="000000"/>
            </w:tcBorders>
          </w:tcPr>
          <w:p w14:paraId="4B538C12" w14:textId="040C2A66"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F317125" w14:textId="61C3467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15B5178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3C833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83B53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4CBFB1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06B66DB"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55DBC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DDB483"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63078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242B9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A93B7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5BF902"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56CB052" w14:textId="77777777" w:rsidR="00CC71AD" w:rsidRPr="00BC54C9" w:rsidRDefault="00CC71AD" w:rsidP="00CC71AD">
            <w:pPr>
              <w:pStyle w:val="NormalnyWeb"/>
              <w:jc w:val="center"/>
              <w:rPr>
                <w:rFonts w:asciiTheme="minorHAnsi" w:hAnsiTheme="minorHAnsi" w:cstheme="minorHAnsi"/>
              </w:rPr>
            </w:pPr>
          </w:p>
        </w:tc>
      </w:tr>
      <w:tr w:rsidR="00CC71AD" w:rsidRPr="00BC54C9" w14:paraId="0B016F3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54526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EB559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F3FB04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4330</w:t>
            </w:r>
          </w:p>
        </w:tc>
        <w:tc>
          <w:tcPr>
            <w:tcW w:w="743" w:type="pct"/>
            <w:tcBorders>
              <w:top w:val="outset" w:sz="6" w:space="0" w:color="000000"/>
              <w:left w:val="outset" w:sz="6" w:space="0" w:color="000000"/>
              <w:bottom w:val="outset" w:sz="6" w:space="0" w:color="000000"/>
              <w:right w:val="outset" w:sz="6" w:space="0" w:color="000000"/>
            </w:tcBorders>
            <w:hideMark/>
          </w:tcPr>
          <w:p w14:paraId="695ADB5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Zakup usług przez jednostki samorządu terytorialnego od innych jednostek </w:t>
            </w:r>
            <w:r w:rsidRPr="00BC54C9">
              <w:rPr>
                <w:rFonts w:asciiTheme="minorHAnsi" w:hAnsiTheme="minorHAnsi" w:cstheme="minorHAnsi"/>
              </w:rPr>
              <w:lastRenderedPageBreak/>
              <w:t>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5D9CF430" w14:textId="7B4863D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211.000,00</w:t>
            </w:r>
          </w:p>
        </w:tc>
        <w:tc>
          <w:tcPr>
            <w:tcW w:w="526" w:type="pct"/>
            <w:tcBorders>
              <w:top w:val="outset" w:sz="6" w:space="0" w:color="000000"/>
              <w:left w:val="outset" w:sz="6" w:space="0" w:color="000000"/>
              <w:bottom w:val="outset" w:sz="6" w:space="0" w:color="000000"/>
              <w:right w:val="outset" w:sz="6" w:space="0" w:color="000000"/>
            </w:tcBorders>
          </w:tcPr>
          <w:p w14:paraId="6950CAFF" w14:textId="7AF97A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203.776,18</w:t>
            </w:r>
          </w:p>
        </w:tc>
        <w:tc>
          <w:tcPr>
            <w:tcW w:w="422" w:type="pct"/>
            <w:tcBorders>
              <w:top w:val="outset" w:sz="6" w:space="0" w:color="000000"/>
              <w:left w:val="outset" w:sz="6" w:space="0" w:color="000000"/>
              <w:bottom w:val="outset" w:sz="6" w:space="0" w:color="000000"/>
              <w:right w:val="outset" w:sz="6" w:space="0" w:color="000000"/>
            </w:tcBorders>
          </w:tcPr>
          <w:p w14:paraId="5B88989D" w14:textId="782A4D9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96,58</w:t>
            </w:r>
          </w:p>
        </w:tc>
        <w:tc>
          <w:tcPr>
            <w:tcW w:w="526" w:type="pct"/>
            <w:tcBorders>
              <w:top w:val="outset" w:sz="6" w:space="0" w:color="000000"/>
              <w:left w:val="outset" w:sz="6" w:space="0" w:color="000000"/>
              <w:bottom w:val="outset" w:sz="6" w:space="0" w:color="000000"/>
              <w:right w:val="outset" w:sz="6" w:space="0" w:color="000000"/>
            </w:tcBorders>
          </w:tcPr>
          <w:p w14:paraId="2253A22B" w14:textId="217778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211.000,00</w:t>
            </w:r>
          </w:p>
        </w:tc>
        <w:tc>
          <w:tcPr>
            <w:tcW w:w="526" w:type="pct"/>
            <w:tcBorders>
              <w:top w:val="outset" w:sz="6" w:space="0" w:color="000000"/>
              <w:left w:val="outset" w:sz="6" w:space="0" w:color="000000"/>
              <w:bottom w:val="outset" w:sz="6" w:space="0" w:color="000000"/>
              <w:right w:val="outset" w:sz="6" w:space="0" w:color="000000"/>
            </w:tcBorders>
          </w:tcPr>
          <w:p w14:paraId="7D810B02" w14:textId="7F566E0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203.776,18</w:t>
            </w:r>
          </w:p>
        </w:tc>
        <w:tc>
          <w:tcPr>
            <w:tcW w:w="526" w:type="pct"/>
            <w:tcBorders>
              <w:top w:val="outset" w:sz="6" w:space="0" w:color="000000"/>
              <w:left w:val="outset" w:sz="6" w:space="0" w:color="000000"/>
              <w:bottom w:val="outset" w:sz="6" w:space="0" w:color="000000"/>
              <w:right w:val="outset" w:sz="6" w:space="0" w:color="000000"/>
            </w:tcBorders>
          </w:tcPr>
          <w:p w14:paraId="5A903F31" w14:textId="1B736B5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D51131" w14:textId="35EAE61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35CA67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13CEA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EC597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931719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8E07B3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E3A50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3ED249"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316251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98E24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2CB2B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D15E9D"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278D18" w14:textId="77777777" w:rsidR="00CC71AD" w:rsidRPr="00BC54C9" w:rsidRDefault="00CC71AD" w:rsidP="00CC71AD">
            <w:pPr>
              <w:pStyle w:val="NormalnyWeb"/>
              <w:jc w:val="center"/>
              <w:rPr>
                <w:rFonts w:asciiTheme="minorHAnsi" w:hAnsiTheme="minorHAnsi" w:cstheme="minorHAnsi"/>
              </w:rPr>
            </w:pPr>
          </w:p>
        </w:tc>
      </w:tr>
      <w:tr w:rsidR="00CC71AD" w:rsidRPr="00BC54C9" w14:paraId="0397E07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46AE76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43CB29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85205</w:t>
            </w:r>
          </w:p>
        </w:tc>
        <w:tc>
          <w:tcPr>
            <w:tcW w:w="222" w:type="pct"/>
            <w:tcBorders>
              <w:top w:val="outset" w:sz="6" w:space="0" w:color="000000"/>
              <w:left w:val="outset" w:sz="6" w:space="0" w:color="000000"/>
              <w:bottom w:val="outset" w:sz="6" w:space="0" w:color="000000"/>
              <w:right w:val="outset" w:sz="6" w:space="0" w:color="000000"/>
            </w:tcBorders>
          </w:tcPr>
          <w:p w14:paraId="079BFF9C"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6A9B25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Zadania w zakresie przeciwdziałania przemocy w rodzinie</w:t>
            </w:r>
          </w:p>
        </w:tc>
        <w:tc>
          <w:tcPr>
            <w:tcW w:w="526" w:type="pct"/>
            <w:tcBorders>
              <w:top w:val="outset" w:sz="6" w:space="0" w:color="000000"/>
              <w:left w:val="outset" w:sz="6" w:space="0" w:color="000000"/>
              <w:bottom w:val="outset" w:sz="6" w:space="0" w:color="000000"/>
              <w:right w:val="outset" w:sz="6" w:space="0" w:color="000000"/>
            </w:tcBorders>
          </w:tcPr>
          <w:p w14:paraId="372C06C1" w14:textId="5ABF1EB8"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1.500,00</w:t>
            </w:r>
          </w:p>
        </w:tc>
        <w:tc>
          <w:tcPr>
            <w:tcW w:w="526" w:type="pct"/>
            <w:tcBorders>
              <w:top w:val="outset" w:sz="6" w:space="0" w:color="000000"/>
              <w:left w:val="outset" w:sz="6" w:space="0" w:color="000000"/>
              <w:bottom w:val="outset" w:sz="6" w:space="0" w:color="000000"/>
              <w:right w:val="outset" w:sz="6" w:space="0" w:color="000000"/>
            </w:tcBorders>
          </w:tcPr>
          <w:p w14:paraId="2F0BEEB5" w14:textId="710A5BD2"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77D1725D" w14:textId="35718578"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391D471B" w14:textId="31C9320E"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1.500,00</w:t>
            </w:r>
          </w:p>
        </w:tc>
        <w:tc>
          <w:tcPr>
            <w:tcW w:w="526" w:type="pct"/>
            <w:tcBorders>
              <w:top w:val="outset" w:sz="6" w:space="0" w:color="000000"/>
              <w:left w:val="outset" w:sz="6" w:space="0" w:color="000000"/>
              <w:bottom w:val="outset" w:sz="6" w:space="0" w:color="000000"/>
              <w:right w:val="outset" w:sz="6" w:space="0" w:color="000000"/>
            </w:tcBorders>
          </w:tcPr>
          <w:p w14:paraId="333DB140" w14:textId="0E921FA0"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60C5A0F1" w14:textId="0F88E9C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8BC1C56" w14:textId="127C40D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7E82599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48B0B2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387DF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34429D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9060C2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0CEEF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3929F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0AC7B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9C5DB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C3589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29A9E2"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674300" w14:textId="77777777" w:rsidR="00CC71AD" w:rsidRPr="00BC54C9" w:rsidRDefault="00CC71AD" w:rsidP="00CC71AD">
            <w:pPr>
              <w:pStyle w:val="NormalnyWeb"/>
              <w:jc w:val="center"/>
              <w:rPr>
                <w:rFonts w:asciiTheme="minorHAnsi" w:hAnsiTheme="minorHAnsi" w:cstheme="minorHAnsi"/>
              </w:rPr>
            </w:pPr>
          </w:p>
        </w:tc>
      </w:tr>
      <w:tr w:rsidR="00CC71AD" w:rsidRPr="00BC54C9" w14:paraId="619CBB7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B4337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128852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A88DFD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0001120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41E64B9" w14:textId="748F5D3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5D0AEB8B" w14:textId="52E63D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6FB0F23" w14:textId="3FBDF8A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8806ACF" w14:textId="16D3FD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218E70C6" w14:textId="5DA2200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0893325" w14:textId="43D06C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7BFCC3" w14:textId="2DF233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8881F5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4D0193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646F8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E1692D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30CEA72"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8B003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95026C"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8AB00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90626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1CAD9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3B4F78"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64867C" w14:textId="77777777" w:rsidR="00CC71AD" w:rsidRPr="00BC54C9" w:rsidRDefault="00CC71AD" w:rsidP="00CC71AD">
            <w:pPr>
              <w:pStyle w:val="NormalnyWeb"/>
              <w:jc w:val="center"/>
              <w:rPr>
                <w:rFonts w:asciiTheme="minorHAnsi" w:hAnsiTheme="minorHAnsi" w:cstheme="minorHAnsi"/>
              </w:rPr>
            </w:pPr>
          </w:p>
        </w:tc>
      </w:tr>
      <w:tr w:rsidR="00CC71AD" w:rsidRPr="00BC54C9" w14:paraId="30AD10C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927DDD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977788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85213</w:t>
            </w:r>
          </w:p>
        </w:tc>
        <w:tc>
          <w:tcPr>
            <w:tcW w:w="222" w:type="pct"/>
            <w:tcBorders>
              <w:top w:val="outset" w:sz="6" w:space="0" w:color="000000"/>
              <w:left w:val="outset" w:sz="6" w:space="0" w:color="000000"/>
              <w:bottom w:val="outset" w:sz="6" w:space="0" w:color="000000"/>
              <w:right w:val="outset" w:sz="6" w:space="0" w:color="000000"/>
            </w:tcBorders>
          </w:tcPr>
          <w:p w14:paraId="17567ABA"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BAEFC3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526" w:type="pct"/>
            <w:tcBorders>
              <w:top w:val="outset" w:sz="6" w:space="0" w:color="000000"/>
              <w:left w:val="outset" w:sz="6" w:space="0" w:color="000000"/>
              <w:bottom w:val="outset" w:sz="6" w:space="0" w:color="000000"/>
              <w:right w:val="outset" w:sz="6" w:space="0" w:color="000000"/>
            </w:tcBorders>
          </w:tcPr>
          <w:p w14:paraId="330E0712" w14:textId="59255A41"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27.516,00</w:t>
            </w:r>
          </w:p>
        </w:tc>
        <w:tc>
          <w:tcPr>
            <w:tcW w:w="526" w:type="pct"/>
            <w:tcBorders>
              <w:top w:val="outset" w:sz="6" w:space="0" w:color="000000"/>
              <w:left w:val="outset" w:sz="6" w:space="0" w:color="000000"/>
              <w:bottom w:val="outset" w:sz="6" w:space="0" w:color="000000"/>
              <w:right w:val="outset" w:sz="6" w:space="0" w:color="000000"/>
            </w:tcBorders>
          </w:tcPr>
          <w:p w14:paraId="3C320F96" w14:textId="09044496"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26.178,13</w:t>
            </w:r>
          </w:p>
        </w:tc>
        <w:tc>
          <w:tcPr>
            <w:tcW w:w="422" w:type="pct"/>
            <w:tcBorders>
              <w:top w:val="outset" w:sz="6" w:space="0" w:color="000000"/>
              <w:left w:val="outset" w:sz="6" w:space="0" w:color="000000"/>
              <w:bottom w:val="outset" w:sz="6" w:space="0" w:color="000000"/>
              <w:right w:val="outset" w:sz="6" w:space="0" w:color="000000"/>
            </w:tcBorders>
          </w:tcPr>
          <w:p w14:paraId="678CC35C" w14:textId="03C7E139"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95,14</w:t>
            </w:r>
          </w:p>
        </w:tc>
        <w:tc>
          <w:tcPr>
            <w:tcW w:w="526" w:type="pct"/>
            <w:tcBorders>
              <w:top w:val="outset" w:sz="6" w:space="0" w:color="000000"/>
              <w:left w:val="outset" w:sz="6" w:space="0" w:color="000000"/>
              <w:bottom w:val="outset" w:sz="6" w:space="0" w:color="000000"/>
              <w:right w:val="outset" w:sz="6" w:space="0" w:color="000000"/>
            </w:tcBorders>
          </w:tcPr>
          <w:p w14:paraId="1E2F8068" w14:textId="2FB33B88"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27.516,00</w:t>
            </w:r>
          </w:p>
        </w:tc>
        <w:tc>
          <w:tcPr>
            <w:tcW w:w="526" w:type="pct"/>
            <w:tcBorders>
              <w:top w:val="outset" w:sz="6" w:space="0" w:color="000000"/>
              <w:left w:val="outset" w:sz="6" w:space="0" w:color="000000"/>
              <w:bottom w:val="outset" w:sz="6" w:space="0" w:color="000000"/>
              <w:right w:val="outset" w:sz="6" w:space="0" w:color="000000"/>
            </w:tcBorders>
          </w:tcPr>
          <w:p w14:paraId="1F5DE369" w14:textId="09FF9079"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26.178,13</w:t>
            </w:r>
          </w:p>
        </w:tc>
        <w:tc>
          <w:tcPr>
            <w:tcW w:w="526" w:type="pct"/>
            <w:tcBorders>
              <w:top w:val="outset" w:sz="6" w:space="0" w:color="000000"/>
              <w:left w:val="outset" w:sz="6" w:space="0" w:color="000000"/>
              <w:bottom w:val="outset" w:sz="6" w:space="0" w:color="000000"/>
              <w:right w:val="outset" w:sz="6" w:space="0" w:color="000000"/>
            </w:tcBorders>
          </w:tcPr>
          <w:p w14:paraId="6FE9ED83" w14:textId="3FBDE06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C49A788" w14:textId="7256FE86"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59D4545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A6A872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3D0A91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6F4500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5AF8AA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677F5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8CEF85"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CCD7CA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3433D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B58DD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0FE0CC"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B2FF4EF" w14:textId="77777777" w:rsidR="00CC71AD" w:rsidRPr="00BC54C9" w:rsidRDefault="00CC71AD" w:rsidP="00CC71AD">
            <w:pPr>
              <w:pStyle w:val="NormalnyWeb"/>
              <w:jc w:val="center"/>
              <w:rPr>
                <w:rFonts w:asciiTheme="minorHAnsi" w:hAnsiTheme="minorHAnsi" w:cstheme="minorHAnsi"/>
              </w:rPr>
            </w:pPr>
          </w:p>
        </w:tc>
      </w:tr>
      <w:tr w:rsidR="00CC71AD" w:rsidRPr="00BC54C9" w14:paraId="41FB346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B5179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57420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D8D645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4130</w:t>
            </w:r>
          </w:p>
        </w:tc>
        <w:tc>
          <w:tcPr>
            <w:tcW w:w="743" w:type="pct"/>
            <w:tcBorders>
              <w:top w:val="outset" w:sz="6" w:space="0" w:color="000000"/>
              <w:left w:val="outset" w:sz="6" w:space="0" w:color="000000"/>
              <w:bottom w:val="outset" w:sz="6" w:space="0" w:color="000000"/>
              <w:right w:val="outset" w:sz="6" w:space="0" w:color="000000"/>
            </w:tcBorders>
            <w:hideMark/>
          </w:tcPr>
          <w:p w14:paraId="744EDD8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ubezpieczenia zdrowotne</w:t>
            </w:r>
          </w:p>
        </w:tc>
        <w:tc>
          <w:tcPr>
            <w:tcW w:w="526" w:type="pct"/>
            <w:tcBorders>
              <w:top w:val="outset" w:sz="6" w:space="0" w:color="000000"/>
              <w:left w:val="outset" w:sz="6" w:space="0" w:color="000000"/>
              <w:bottom w:val="outset" w:sz="6" w:space="0" w:color="000000"/>
              <w:right w:val="outset" w:sz="6" w:space="0" w:color="000000"/>
            </w:tcBorders>
          </w:tcPr>
          <w:p w14:paraId="10957D48" w14:textId="65BE9C3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27.516,00</w:t>
            </w:r>
          </w:p>
        </w:tc>
        <w:tc>
          <w:tcPr>
            <w:tcW w:w="526" w:type="pct"/>
            <w:tcBorders>
              <w:top w:val="outset" w:sz="6" w:space="0" w:color="000000"/>
              <w:left w:val="outset" w:sz="6" w:space="0" w:color="000000"/>
              <w:bottom w:val="outset" w:sz="6" w:space="0" w:color="000000"/>
              <w:right w:val="outset" w:sz="6" w:space="0" w:color="000000"/>
            </w:tcBorders>
          </w:tcPr>
          <w:p w14:paraId="51F3E2BC" w14:textId="2A85282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26.178,13</w:t>
            </w:r>
          </w:p>
        </w:tc>
        <w:tc>
          <w:tcPr>
            <w:tcW w:w="422" w:type="pct"/>
            <w:tcBorders>
              <w:top w:val="outset" w:sz="6" w:space="0" w:color="000000"/>
              <w:left w:val="outset" w:sz="6" w:space="0" w:color="000000"/>
              <w:bottom w:val="outset" w:sz="6" w:space="0" w:color="000000"/>
              <w:right w:val="outset" w:sz="6" w:space="0" w:color="000000"/>
            </w:tcBorders>
          </w:tcPr>
          <w:p w14:paraId="144E2D40" w14:textId="58691E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95,14</w:t>
            </w:r>
          </w:p>
        </w:tc>
        <w:tc>
          <w:tcPr>
            <w:tcW w:w="526" w:type="pct"/>
            <w:tcBorders>
              <w:top w:val="outset" w:sz="6" w:space="0" w:color="000000"/>
              <w:left w:val="outset" w:sz="6" w:space="0" w:color="000000"/>
              <w:bottom w:val="outset" w:sz="6" w:space="0" w:color="000000"/>
              <w:right w:val="outset" w:sz="6" w:space="0" w:color="000000"/>
            </w:tcBorders>
          </w:tcPr>
          <w:p w14:paraId="162AB9C2" w14:textId="2C56310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27.516,00</w:t>
            </w:r>
          </w:p>
        </w:tc>
        <w:tc>
          <w:tcPr>
            <w:tcW w:w="526" w:type="pct"/>
            <w:tcBorders>
              <w:top w:val="outset" w:sz="6" w:space="0" w:color="000000"/>
              <w:left w:val="outset" w:sz="6" w:space="0" w:color="000000"/>
              <w:bottom w:val="outset" w:sz="6" w:space="0" w:color="000000"/>
              <w:right w:val="outset" w:sz="6" w:space="0" w:color="000000"/>
            </w:tcBorders>
          </w:tcPr>
          <w:p w14:paraId="00250239" w14:textId="01A470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26.178,13</w:t>
            </w:r>
          </w:p>
        </w:tc>
        <w:tc>
          <w:tcPr>
            <w:tcW w:w="526" w:type="pct"/>
            <w:tcBorders>
              <w:top w:val="outset" w:sz="6" w:space="0" w:color="000000"/>
              <w:left w:val="outset" w:sz="6" w:space="0" w:color="000000"/>
              <w:bottom w:val="outset" w:sz="6" w:space="0" w:color="000000"/>
              <w:right w:val="outset" w:sz="6" w:space="0" w:color="000000"/>
            </w:tcBorders>
          </w:tcPr>
          <w:p w14:paraId="26D307C5" w14:textId="0E6F47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DDD9DA" w14:textId="5E15E3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B57C36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16DDD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4A3DD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832BFF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DFC1BC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C3B84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825596"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91A3FC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0C5DB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746C2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660E3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3C9CCB" w14:textId="77777777" w:rsidR="00CC71AD" w:rsidRPr="00BC54C9" w:rsidRDefault="00CC71AD" w:rsidP="00CC71AD">
            <w:pPr>
              <w:pStyle w:val="NormalnyWeb"/>
              <w:jc w:val="center"/>
              <w:rPr>
                <w:rFonts w:asciiTheme="minorHAnsi" w:hAnsiTheme="minorHAnsi" w:cstheme="minorHAnsi"/>
              </w:rPr>
            </w:pPr>
          </w:p>
        </w:tc>
      </w:tr>
      <w:tr w:rsidR="00CC71AD" w:rsidRPr="00BC54C9" w14:paraId="1B974B1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0F128D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EB82CF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85214</w:t>
            </w:r>
          </w:p>
        </w:tc>
        <w:tc>
          <w:tcPr>
            <w:tcW w:w="222" w:type="pct"/>
            <w:tcBorders>
              <w:top w:val="outset" w:sz="6" w:space="0" w:color="000000"/>
              <w:left w:val="outset" w:sz="6" w:space="0" w:color="000000"/>
              <w:bottom w:val="outset" w:sz="6" w:space="0" w:color="000000"/>
              <w:right w:val="outset" w:sz="6" w:space="0" w:color="000000"/>
            </w:tcBorders>
          </w:tcPr>
          <w:p w14:paraId="7AA3269F"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00DA8D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Zasiłki okresowe, celowe i pomoc w naturze oraz składki na ubezpieczenia emerytalne i rentowe</w:t>
            </w:r>
          </w:p>
        </w:tc>
        <w:tc>
          <w:tcPr>
            <w:tcW w:w="526" w:type="pct"/>
            <w:tcBorders>
              <w:top w:val="outset" w:sz="6" w:space="0" w:color="000000"/>
              <w:left w:val="outset" w:sz="6" w:space="0" w:color="000000"/>
              <w:bottom w:val="outset" w:sz="6" w:space="0" w:color="000000"/>
              <w:right w:val="outset" w:sz="6" w:space="0" w:color="000000"/>
            </w:tcBorders>
          </w:tcPr>
          <w:p w14:paraId="0713C695" w14:textId="66D2212F"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122.825,00</w:t>
            </w:r>
          </w:p>
        </w:tc>
        <w:tc>
          <w:tcPr>
            <w:tcW w:w="526" w:type="pct"/>
            <w:tcBorders>
              <w:top w:val="outset" w:sz="6" w:space="0" w:color="000000"/>
              <w:left w:val="outset" w:sz="6" w:space="0" w:color="000000"/>
              <w:bottom w:val="outset" w:sz="6" w:space="0" w:color="000000"/>
              <w:right w:val="outset" w:sz="6" w:space="0" w:color="000000"/>
            </w:tcBorders>
          </w:tcPr>
          <w:p w14:paraId="1CB6009F" w14:textId="264FE895"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98.504,43</w:t>
            </w:r>
          </w:p>
        </w:tc>
        <w:tc>
          <w:tcPr>
            <w:tcW w:w="422" w:type="pct"/>
            <w:tcBorders>
              <w:top w:val="outset" w:sz="6" w:space="0" w:color="000000"/>
              <w:left w:val="outset" w:sz="6" w:space="0" w:color="000000"/>
              <w:bottom w:val="outset" w:sz="6" w:space="0" w:color="000000"/>
              <w:right w:val="outset" w:sz="6" w:space="0" w:color="000000"/>
            </w:tcBorders>
          </w:tcPr>
          <w:p w14:paraId="0D4299F9" w14:textId="629A742B" w:rsidR="00CC71AD" w:rsidRPr="009A247F"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80,20</w:t>
            </w:r>
          </w:p>
        </w:tc>
        <w:tc>
          <w:tcPr>
            <w:tcW w:w="526" w:type="pct"/>
            <w:tcBorders>
              <w:top w:val="outset" w:sz="6" w:space="0" w:color="000000"/>
              <w:left w:val="outset" w:sz="6" w:space="0" w:color="000000"/>
              <w:bottom w:val="outset" w:sz="6" w:space="0" w:color="000000"/>
              <w:right w:val="outset" w:sz="6" w:space="0" w:color="000000"/>
            </w:tcBorders>
          </w:tcPr>
          <w:p w14:paraId="4F19A080" w14:textId="1C8E0115"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122.825,00</w:t>
            </w:r>
          </w:p>
        </w:tc>
        <w:tc>
          <w:tcPr>
            <w:tcW w:w="526" w:type="pct"/>
            <w:tcBorders>
              <w:top w:val="outset" w:sz="6" w:space="0" w:color="000000"/>
              <w:left w:val="outset" w:sz="6" w:space="0" w:color="000000"/>
              <w:bottom w:val="outset" w:sz="6" w:space="0" w:color="000000"/>
              <w:right w:val="outset" w:sz="6" w:space="0" w:color="000000"/>
            </w:tcBorders>
          </w:tcPr>
          <w:p w14:paraId="252F2D70" w14:textId="0ECC3E34"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98.504,43</w:t>
            </w:r>
          </w:p>
        </w:tc>
        <w:tc>
          <w:tcPr>
            <w:tcW w:w="526" w:type="pct"/>
            <w:tcBorders>
              <w:top w:val="outset" w:sz="6" w:space="0" w:color="000000"/>
              <w:left w:val="outset" w:sz="6" w:space="0" w:color="000000"/>
              <w:bottom w:val="outset" w:sz="6" w:space="0" w:color="000000"/>
              <w:right w:val="outset" w:sz="6" w:space="0" w:color="000000"/>
            </w:tcBorders>
          </w:tcPr>
          <w:p w14:paraId="1DEEDA7C" w14:textId="08BCA0A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F4094BF" w14:textId="476B6D7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32147CF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2873D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EFF73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8EAB33F"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EEB444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2A8956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77FF8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E93EFC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63B06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72BE3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F87F00"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2D0B3A" w14:textId="77777777" w:rsidR="00CC71AD" w:rsidRPr="00BC54C9" w:rsidRDefault="00CC71AD" w:rsidP="00CC71AD">
            <w:pPr>
              <w:pStyle w:val="NormalnyWeb"/>
              <w:jc w:val="center"/>
              <w:rPr>
                <w:rFonts w:asciiTheme="minorHAnsi" w:hAnsiTheme="minorHAnsi" w:cstheme="minorHAnsi"/>
              </w:rPr>
            </w:pPr>
          </w:p>
        </w:tc>
      </w:tr>
      <w:tr w:rsidR="00CC71AD" w:rsidRPr="00BC54C9" w14:paraId="07E41E2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70A37B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074AB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CAC21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55841A1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Świadczenia społeczne </w:t>
            </w:r>
          </w:p>
        </w:tc>
        <w:tc>
          <w:tcPr>
            <w:tcW w:w="526" w:type="pct"/>
            <w:tcBorders>
              <w:top w:val="outset" w:sz="6" w:space="0" w:color="000000"/>
              <w:left w:val="outset" w:sz="6" w:space="0" w:color="000000"/>
              <w:bottom w:val="outset" w:sz="6" w:space="0" w:color="000000"/>
              <w:right w:val="outset" w:sz="6" w:space="0" w:color="000000"/>
            </w:tcBorders>
          </w:tcPr>
          <w:p w14:paraId="47E986E6" w14:textId="5579E4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122.825,00</w:t>
            </w:r>
          </w:p>
        </w:tc>
        <w:tc>
          <w:tcPr>
            <w:tcW w:w="526" w:type="pct"/>
            <w:tcBorders>
              <w:top w:val="outset" w:sz="6" w:space="0" w:color="000000"/>
              <w:left w:val="outset" w:sz="6" w:space="0" w:color="000000"/>
              <w:bottom w:val="outset" w:sz="6" w:space="0" w:color="000000"/>
              <w:right w:val="outset" w:sz="6" w:space="0" w:color="000000"/>
            </w:tcBorders>
          </w:tcPr>
          <w:p w14:paraId="64E8F547" w14:textId="654739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98.504,43</w:t>
            </w:r>
          </w:p>
        </w:tc>
        <w:tc>
          <w:tcPr>
            <w:tcW w:w="422" w:type="pct"/>
            <w:tcBorders>
              <w:top w:val="outset" w:sz="6" w:space="0" w:color="000000"/>
              <w:left w:val="outset" w:sz="6" w:space="0" w:color="000000"/>
              <w:bottom w:val="outset" w:sz="6" w:space="0" w:color="000000"/>
              <w:right w:val="outset" w:sz="6" w:space="0" w:color="000000"/>
            </w:tcBorders>
          </w:tcPr>
          <w:p w14:paraId="581688D2" w14:textId="2554163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80,20</w:t>
            </w:r>
          </w:p>
        </w:tc>
        <w:tc>
          <w:tcPr>
            <w:tcW w:w="526" w:type="pct"/>
            <w:tcBorders>
              <w:top w:val="outset" w:sz="6" w:space="0" w:color="000000"/>
              <w:left w:val="outset" w:sz="6" w:space="0" w:color="000000"/>
              <w:bottom w:val="outset" w:sz="6" w:space="0" w:color="000000"/>
              <w:right w:val="outset" w:sz="6" w:space="0" w:color="000000"/>
            </w:tcBorders>
          </w:tcPr>
          <w:p w14:paraId="738BCCEF" w14:textId="4C7AF90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122.825,00</w:t>
            </w:r>
          </w:p>
        </w:tc>
        <w:tc>
          <w:tcPr>
            <w:tcW w:w="526" w:type="pct"/>
            <w:tcBorders>
              <w:top w:val="outset" w:sz="6" w:space="0" w:color="000000"/>
              <w:left w:val="outset" w:sz="6" w:space="0" w:color="000000"/>
              <w:bottom w:val="outset" w:sz="6" w:space="0" w:color="000000"/>
              <w:right w:val="outset" w:sz="6" w:space="0" w:color="000000"/>
            </w:tcBorders>
          </w:tcPr>
          <w:p w14:paraId="5541D533" w14:textId="24AFDF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98.504,43</w:t>
            </w:r>
          </w:p>
        </w:tc>
        <w:tc>
          <w:tcPr>
            <w:tcW w:w="526" w:type="pct"/>
            <w:tcBorders>
              <w:top w:val="outset" w:sz="6" w:space="0" w:color="000000"/>
              <w:left w:val="outset" w:sz="6" w:space="0" w:color="000000"/>
              <w:bottom w:val="outset" w:sz="6" w:space="0" w:color="000000"/>
              <w:right w:val="outset" w:sz="6" w:space="0" w:color="000000"/>
            </w:tcBorders>
          </w:tcPr>
          <w:p w14:paraId="599CE06A" w14:textId="7F548AA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5A2902" w14:textId="69575F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24C065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656B5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D4237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B61D99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3E60ACB"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38CE6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53629E"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FB248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B56D2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28E1F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7152B7"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B7F00BC" w14:textId="77777777" w:rsidR="00CC71AD" w:rsidRPr="00BC54C9" w:rsidRDefault="00CC71AD" w:rsidP="00CC71AD">
            <w:pPr>
              <w:pStyle w:val="NormalnyWeb"/>
              <w:jc w:val="center"/>
              <w:rPr>
                <w:rFonts w:asciiTheme="minorHAnsi" w:hAnsiTheme="minorHAnsi" w:cstheme="minorHAnsi"/>
              </w:rPr>
            </w:pPr>
          </w:p>
        </w:tc>
      </w:tr>
      <w:tr w:rsidR="00CC71AD" w:rsidRPr="00BC54C9" w14:paraId="6DE9FB7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99CDE0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1FD730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85215</w:t>
            </w:r>
          </w:p>
        </w:tc>
        <w:tc>
          <w:tcPr>
            <w:tcW w:w="222" w:type="pct"/>
            <w:tcBorders>
              <w:top w:val="outset" w:sz="6" w:space="0" w:color="000000"/>
              <w:left w:val="outset" w:sz="6" w:space="0" w:color="000000"/>
              <w:bottom w:val="outset" w:sz="6" w:space="0" w:color="000000"/>
              <w:right w:val="outset" w:sz="6" w:space="0" w:color="000000"/>
            </w:tcBorders>
          </w:tcPr>
          <w:p w14:paraId="6332A2E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289FEC6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Dodatki mieszkaniowe</w:t>
            </w:r>
          </w:p>
        </w:tc>
        <w:tc>
          <w:tcPr>
            <w:tcW w:w="526" w:type="pct"/>
            <w:tcBorders>
              <w:top w:val="outset" w:sz="6" w:space="0" w:color="000000"/>
              <w:left w:val="outset" w:sz="6" w:space="0" w:color="000000"/>
              <w:bottom w:val="outset" w:sz="6" w:space="0" w:color="000000"/>
              <w:right w:val="outset" w:sz="6" w:space="0" w:color="000000"/>
            </w:tcBorders>
          </w:tcPr>
          <w:p w14:paraId="1A3C2021" w14:textId="02A6C783" w:rsidR="00CC71AD" w:rsidRPr="00BC54C9"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5.215,00</w:t>
            </w:r>
          </w:p>
        </w:tc>
        <w:tc>
          <w:tcPr>
            <w:tcW w:w="526" w:type="pct"/>
            <w:tcBorders>
              <w:top w:val="outset" w:sz="6" w:space="0" w:color="000000"/>
              <w:left w:val="outset" w:sz="6" w:space="0" w:color="000000"/>
              <w:bottom w:val="outset" w:sz="6" w:space="0" w:color="000000"/>
              <w:right w:val="outset" w:sz="6" w:space="0" w:color="000000"/>
            </w:tcBorders>
          </w:tcPr>
          <w:p w14:paraId="0FA95221" w14:textId="5340981F" w:rsidR="00CC71AD" w:rsidRPr="00BC54C9"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2.368,10</w:t>
            </w:r>
          </w:p>
        </w:tc>
        <w:tc>
          <w:tcPr>
            <w:tcW w:w="422" w:type="pct"/>
            <w:tcBorders>
              <w:top w:val="outset" w:sz="6" w:space="0" w:color="000000"/>
              <w:left w:val="outset" w:sz="6" w:space="0" w:color="000000"/>
              <w:bottom w:val="outset" w:sz="6" w:space="0" w:color="000000"/>
              <w:right w:val="outset" w:sz="6" w:space="0" w:color="000000"/>
            </w:tcBorders>
          </w:tcPr>
          <w:p w14:paraId="6DC0820B" w14:textId="7018CB8E" w:rsidR="00CC71AD" w:rsidRPr="00BC54C9" w:rsidRDefault="00CC71AD" w:rsidP="00CC71AD">
            <w:pPr>
              <w:pStyle w:val="NormalnyWeb"/>
              <w:jc w:val="center"/>
              <w:rPr>
                <w:rFonts w:asciiTheme="minorHAnsi" w:hAnsiTheme="minorHAnsi" w:cstheme="minorHAnsi"/>
                <w:i/>
                <w:iCs/>
              </w:rPr>
            </w:pPr>
            <w:r w:rsidRPr="009A247F">
              <w:rPr>
                <w:rFonts w:asciiTheme="minorHAnsi" w:hAnsiTheme="minorHAnsi" w:cstheme="minorHAnsi"/>
                <w:i/>
                <w:iCs/>
              </w:rPr>
              <w:t>45,41</w:t>
            </w:r>
          </w:p>
        </w:tc>
        <w:tc>
          <w:tcPr>
            <w:tcW w:w="526" w:type="pct"/>
            <w:tcBorders>
              <w:top w:val="outset" w:sz="6" w:space="0" w:color="000000"/>
              <w:left w:val="outset" w:sz="6" w:space="0" w:color="000000"/>
              <w:bottom w:val="outset" w:sz="6" w:space="0" w:color="000000"/>
              <w:right w:val="outset" w:sz="6" w:space="0" w:color="000000"/>
            </w:tcBorders>
          </w:tcPr>
          <w:p w14:paraId="0D49D9D5" w14:textId="0A1AB649"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5.215,00</w:t>
            </w:r>
          </w:p>
        </w:tc>
        <w:tc>
          <w:tcPr>
            <w:tcW w:w="526" w:type="pct"/>
            <w:tcBorders>
              <w:top w:val="outset" w:sz="6" w:space="0" w:color="000000"/>
              <w:left w:val="outset" w:sz="6" w:space="0" w:color="000000"/>
              <w:bottom w:val="outset" w:sz="6" w:space="0" w:color="000000"/>
              <w:right w:val="outset" w:sz="6" w:space="0" w:color="000000"/>
            </w:tcBorders>
          </w:tcPr>
          <w:p w14:paraId="65368157" w14:textId="3DCFBAA7" w:rsidR="00CC71AD" w:rsidRPr="00BC54C9" w:rsidRDefault="00CC71AD" w:rsidP="00CC71AD">
            <w:pPr>
              <w:pStyle w:val="NormalnyWeb"/>
              <w:jc w:val="center"/>
              <w:rPr>
                <w:rFonts w:asciiTheme="minorHAnsi" w:hAnsiTheme="minorHAnsi" w:cstheme="minorHAnsi"/>
                <w:i/>
              </w:rPr>
            </w:pPr>
            <w:r w:rsidRPr="009A247F">
              <w:rPr>
                <w:rFonts w:asciiTheme="minorHAnsi" w:hAnsiTheme="minorHAnsi" w:cstheme="minorHAnsi"/>
                <w:i/>
                <w:iCs/>
              </w:rPr>
              <w:t>2.368,10</w:t>
            </w:r>
          </w:p>
        </w:tc>
        <w:tc>
          <w:tcPr>
            <w:tcW w:w="526" w:type="pct"/>
            <w:tcBorders>
              <w:top w:val="outset" w:sz="6" w:space="0" w:color="000000"/>
              <w:left w:val="outset" w:sz="6" w:space="0" w:color="000000"/>
              <w:bottom w:val="outset" w:sz="6" w:space="0" w:color="000000"/>
              <w:right w:val="outset" w:sz="6" w:space="0" w:color="000000"/>
            </w:tcBorders>
          </w:tcPr>
          <w:p w14:paraId="770CD2F3" w14:textId="57F6206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205A725" w14:textId="18454CB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39042C7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4604FC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E17FC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EF0B4A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34EB0E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E53FA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C87457"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223F2B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2235E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7AFBA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15A8A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F4378E" w14:textId="77777777" w:rsidR="00CC71AD" w:rsidRPr="00BC54C9" w:rsidRDefault="00CC71AD" w:rsidP="00CC71AD">
            <w:pPr>
              <w:pStyle w:val="NormalnyWeb"/>
              <w:jc w:val="center"/>
              <w:rPr>
                <w:rFonts w:asciiTheme="minorHAnsi" w:hAnsiTheme="minorHAnsi" w:cstheme="minorHAnsi"/>
              </w:rPr>
            </w:pPr>
          </w:p>
        </w:tc>
      </w:tr>
      <w:tr w:rsidR="00CC71AD" w:rsidRPr="00BC54C9" w14:paraId="5AFF689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02A779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3ADC0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18FD3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5AB6478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1DE2A9F0" w14:textId="024605D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5.215,00</w:t>
            </w:r>
          </w:p>
        </w:tc>
        <w:tc>
          <w:tcPr>
            <w:tcW w:w="526" w:type="pct"/>
            <w:tcBorders>
              <w:top w:val="outset" w:sz="6" w:space="0" w:color="000000"/>
              <w:left w:val="outset" w:sz="6" w:space="0" w:color="000000"/>
              <w:bottom w:val="outset" w:sz="6" w:space="0" w:color="000000"/>
              <w:right w:val="outset" w:sz="6" w:space="0" w:color="000000"/>
            </w:tcBorders>
          </w:tcPr>
          <w:p w14:paraId="1B9E0FE4" w14:textId="5359E6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2.368,10</w:t>
            </w:r>
          </w:p>
        </w:tc>
        <w:tc>
          <w:tcPr>
            <w:tcW w:w="422" w:type="pct"/>
            <w:tcBorders>
              <w:top w:val="outset" w:sz="6" w:space="0" w:color="000000"/>
              <w:left w:val="outset" w:sz="6" w:space="0" w:color="000000"/>
              <w:bottom w:val="outset" w:sz="6" w:space="0" w:color="000000"/>
              <w:right w:val="outset" w:sz="6" w:space="0" w:color="000000"/>
            </w:tcBorders>
          </w:tcPr>
          <w:p w14:paraId="19D45E0B" w14:textId="3AFB62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45,41</w:t>
            </w:r>
          </w:p>
        </w:tc>
        <w:tc>
          <w:tcPr>
            <w:tcW w:w="526" w:type="pct"/>
            <w:tcBorders>
              <w:top w:val="outset" w:sz="6" w:space="0" w:color="000000"/>
              <w:left w:val="outset" w:sz="6" w:space="0" w:color="000000"/>
              <w:bottom w:val="outset" w:sz="6" w:space="0" w:color="000000"/>
              <w:right w:val="outset" w:sz="6" w:space="0" w:color="000000"/>
            </w:tcBorders>
          </w:tcPr>
          <w:p w14:paraId="03289907" w14:textId="653871F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5.215,00</w:t>
            </w:r>
          </w:p>
        </w:tc>
        <w:tc>
          <w:tcPr>
            <w:tcW w:w="526" w:type="pct"/>
            <w:tcBorders>
              <w:top w:val="outset" w:sz="6" w:space="0" w:color="000000"/>
              <w:left w:val="outset" w:sz="6" w:space="0" w:color="000000"/>
              <w:bottom w:val="outset" w:sz="6" w:space="0" w:color="000000"/>
              <w:right w:val="outset" w:sz="6" w:space="0" w:color="000000"/>
            </w:tcBorders>
          </w:tcPr>
          <w:p w14:paraId="47834A87" w14:textId="417997C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2.368,10</w:t>
            </w:r>
          </w:p>
        </w:tc>
        <w:tc>
          <w:tcPr>
            <w:tcW w:w="526" w:type="pct"/>
            <w:tcBorders>
              <w:top w:val="outset" w:sz="6" w:space="0" w:color="000000"/>
              <w:left w:val="outset" w:sz="6" w:space="0" w:color="000000"/>
              <w:bottom w:val="outset" w:sz="6" w:space="0" w:color="000000"/>
              <w:right w:val="outset" w:sz="6" w:space="0" w:color="000000"/>
            </w:tcBorders>
          </w:tcPr>
          <w:p w14:paraId="12CF0499" w14:textId="359D88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AF02D1D" w14:textId="779656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1954A4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35CEF8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5EEDF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7DC966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4825CDC"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31384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495CF5"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07FCFF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59E99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63DCF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20BAA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AA5B173" w14:textId="77777777" w:rsidR="00CC71AD" w:rsidRPr="00BC54C9" w:rsidRDefault="00CC71AD" w:rsidP="00CC71AD">
            <w:pPr>
              <w:pStyle w:val="NormalnyWeb"/>
              <w:jc w:val="center"/>
              <w:rPr>
                <w:rFonts w:asciiTheme="minorHAnsi" w:hAnsiTheme="minorHAnsi" w:cstheme="minorHAnsi"/>
              </w:rPr>
            </w:pPr>
          </w:p>
        </w:tc>
      </w:tr>
      <w:tr w:rsidR="00CC71AD" w:rsidRPr="00BC54C9" w14:paraId="1E9E533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74EE31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86B327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85216</w:t>
            </w:r>
          </w:p>
        </w:tc>
        <w:tc>
          <w:tcPr>
            <w:tcW w:w="222" w:type="pct"/>
            <w:tcBorders>
              <w:top w:val="outset" w:sz="6" w:space="0" w:color="000000"/>
              <w:left w:val="outset" w:sz="6" w:space="0" w:color="000000"/>
              <w:bottom w:val="outset" w:sz="6" w:space="0" w:color="000000"/>
              <w:right w:val="outset" w:sz="6" w:space="0" w:color="000000"/>
            </w:tcBorders>
          </w:tcPr>
          <w:p w14:paraId="137BD24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103DC4F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Zasiłki stałe</w:t>
            </w:r>
          </w:p>
        </w:tc>
        <w:tc>
          <w:tcPr>
            <w:tcW w:w="526" w:type="pct"/>
            <w:tcBorders>
              <w:top w:val="outset" w:sz="6" w:space="0" w:color="000000"/>
              <w:left w:val="outset" w:sz="6" w:space="0" w:color="000000"/>
              <w:bottom w:val="outset" w:sz="6" w:space="0" w:color="000000"/>
              <w:right w:val="outset" w:sz="6" w:space="0" w:color="000000"/>
            </w:tcBorders>
          </w:tcPr>
          <w:p w14:paraId="2CBAA1F5" w14:textId="69B5BFFC" w:rsidR="00CC71AD" w:rsidRPr="00A6726F" w:rsidRDefault="00CC71AD" w:rsidP="00CC71AD">
            <w:pPr>
              <w:pStyle w:val="NormalnyWeb"/>
              <w:jc w:val="center"/>
              <w:rPr>
                <w:rFonts w:asciiTheme="minorHAnsi" w:hAnsiTheme="minorHAnsi" w:cstheme="minorHAnsi"/>
                <w:i/>
                <w:iCs/>
              </w:rPr>
            </w:pPr>
            <w:r w:rsidRPr="00A6726F">
              <w:rPr>
                <w:rFonts w:asciiTheme="minorHAnsi" w:hAnsiTheme="minorHAnsi" w:cstheme="minorHAnsi"/>
                <w:i/>
                <w:iCs/>
              </w:rPr>
              <w:t>349.373,00</w:t>
            </w:r>
          </w:p>
        </w:tc>
        <w:tc>
          <w:tcPr>
            <w:tcW w:w="526" w:type="pct"/>
            <w:tcBorders>
              <w:top w:val="outset" w:sz="6" w:space="0" w:color="000000"/>
              <w:left w:val="outset" w:sz="6" w:space="0" w:color="000000"/>
              <w:bottom w:val="outset" w:sz="6" w:space="0" w:color="000000"/>
              <w:right w:val="outset" w:sz="6" w:space="0" w:color="000000"/>
            </w:tcBorders>
          </w:tcPr>
          <w:p w14:paraId="0EE40681" w14:textId="7C930C85" w:rsidR="00CC71AD" w:rsidRPr="00A6726F" w:rsidRDefault="00CC71AD" w:rsidP="00CC71AD">
            <w:pPr>
              <w:pStyle w:val="NormalnyWeb"/>
              <w:jc w:val="center"/>
              <w:rPr>
                <w:rFonts w:asciiTheme="minorHAnsi" w:hAnsiTheme="minorHAnsi" w:cstheme="minorHAnsi"/>
                <w:i/>
                <w:iCs/>
              </w:rPr>
            </w:pPr>
            <w:r w:rsidRPr="00A6726F">
              <w:rPr>
                <w:rFonts w:asciiTheme="minorHAnsi" w:hAnsiTheme="minorHAnsi" w:cstheme="minorHAnsi"/>
                <w:i/>
                <w:iCs/>
              </w:rPr>
              <w:t>305.949,30</w:t>
            </w:r>
          </w:p>
        </w:tc>
        <w:tc>
          <w:tcPr>
            <w:tcW w:w="422" w:type="pct"/>
            <w:tcBorders>
              <w:top w:val="outset" w:sz="6" w:space="0" w:color="000000"/>
              <w:left w:val="outset" w:sz="6" w:space="0" w:color="000000"/>
              <w:bottom w:val="outset" w:sz="6" w:space="0" w:color="000000"/>
              <w:right w:val="outset" w:sz="6" w:space="0" w:color="000000"/>
            </w:tcBorders>
          </w:tcPr>
          <w:p w14:paraId="5CDA35D0" w14:textId="305452B0" w:rsidR="00CC71AD" w:rsidRPr="00A6726F" w:rsidRDefault="00CC71AD" w:rsidP="00CC71AD">
            <w:pPr>
              <w:pStyle w:val="NormalnyWeb"/>
              <w:jc w:val="center"/>
              <w:rPr>
                <w:rFonts w:asciiTheme="minorHAnsi" w:hAnsiTheme="minorHAnsi" w:cstheme="minorHAnsi"/>
                <w:i/>
                <w:iCs/>
              </w:rPr>
            </w:pPr>
            <w:r w:rsidRPr="00A6726F">
              <w:rPr>
                <w:rFonts w:asciiTheme="minorHAnsi" w:hAnsiTheme="minorHAnsi" w:cstheme="minorHAnsi"/>
                <w:i/>
                <w:iCs/>
              </w:rPr>
              <w:t>87,57</w:t>
            </w:r>
          </w:p>
        </w:tc>
        <w:tc>
          <w:tcPr>
            <w:tcW w:w="526" w:type="pct"/>
            <w:tcBorders>
              <w:top w:val="outset" w:sz="6" w:space="0" w:color="000000"/>
              <w:left w:val="outset" w:sz="6" w:space="0" w:color="000000"/>
              <w:bottom w:val="outset" w:sz="6" w:space="0" w:color="000000"/>
              <w:right w:val="outset" w:sz="6" w:space="0" w:color="000000"/>
            </w:tcBorders>
          </w:tcPr>
          <w:p w14:paraId="3A4F5A2F" w14:textId="70C189B5" w:rsidR="00CC71AD" w:rsidRPr="00BC54C9" w:rsidRDefault="00CC71AD" w:rsidP="00CC71AD">
            <w:pPr>
              <w:pStyle w:val="NormalnyWeb"/>
              <w:jc w:val="center"/>
              <w:rPr>
                <w:rFonts w:asciiTheme="minorHAnsi" w:hAnsiTheme="minorHAnsi" w:cstheme="minorHAnsi"/>
                <w:i/>
              </w:rPr>
            </w:pPr>
            <w:r w:rsidRPr="00A6726F">
              <w:rPr>
                <w:rFonts w:asciiTheme="minorHAnsi" w:hAnsiTheme="minorHAnsi" w:cstheme="minorHAnsi"/>
                <w:i/>
                <w:iCs/>
              </w:rPr>
              <w:t>349.373,00</w:t>
            </w:r>
          </w:p>
        </w:tc>
        <w:tc>
          <w:tcPr>
            <w:tcW w:w="526" w:type="pct"/>
            <w:tcBorders>
              <w:top w:val="outset" w:sz="6" w:space="0" w:color="000000"/>
              <w:left w:val="outset" w:sz="6" w:space="0" w:color="000000"/>
              <w:bottom w:val="outset" w:sz="6" w:space="0" w:color="000000"/>
              <w:right w:val="outset" w:sz="6" w:space="0" w:color="000000"/>
            </w:tcBorders>
          </w:tcPr>
          <w:p w14:paraId="11438CF3" w14:textId="4BCCD6B8" w:rsidR="00CC71AD" w:rsidRPr="00BC54C9" w:rsidRDefault="00CC71AD" w:rsidP="00CC71AD">
            <w:pPr>
              <w:pStyle w:val="NormalnyWeb"/>
              <w:jc w:val="center"/>
              <w:rPr>
                <w:rFonts w:asciiTheme="minorHAnsi" w:hAnsiTheme="minorHAnsi" w:cstheme="minorHAnsi"/>
                <w:i/>
              </w:rPr>
            </w:pPr>
            <w:r w:rsidRPr="00A6726F">
              <w:rPr>
                <w:rFonts w:asciiTheme="minorHAnsi" w:hAnsiTheme="minorHAnsi" w:cstheme="minorHAnsi"/>
                <w:i/>
                <w:iCs/>
              </w:rPr>
              <w:t>305.949,30</w:t>
            </w:r>
          </w:p>
        </w:tc>
        <w:tc>
          <w:tcPr>
            <w:tcW w:w="526" w:type="pct"/>
            <w:tcBorders>
              <w:top w:val="outset" w:sz="6" w:space="0" w:color="000000"/>
              <w:left w:val="outset" w:sz="6" w:space="0" w:color="000000"/>
              <w:bottom w:val="outset" w:sz="6" w:space="0" w:color="000000"/>
              <w:right w:val="outset" w:sz="6" w:space="0" w:color="000000"/>
            </w:tcBorders>
          </w:tcPr>
          <w:p w14:paraId="678311E1" w14:textId="5D71E24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A51C925" w14:textId="7503D9D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541EBE9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AEAC5A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ADC11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3D5108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FE8EDD5"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F8BA7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16B9B4"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DF111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9EC1D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7F614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C474AE"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BD0969" w14:textId="77777777" w:rsidR="00CC71AD" w:rsidRPr="00BC54C9" w:rsidRDefault="00CC71AD" w:rsidP="00CC71AD">
            <w:pPr>
              <w:pStyle w:val="NormalnyWeb"/>
              <w:jc w:val="center"/>
              <w:rPr>
                <w:rFonts w:asciiTheme="minorHAnsi" w:hAnsiTheme="minorHAnsi" w:cstheme="minorHAnsi"/>
              </w:rPr>
            </w:pPr>
          </w:p>
        </w:tc>
      </w:tr>
      <w:tr w:rsidR="00CC71AD" w:rsidRPr="00BC54C9" w14:paraId="77BB1CA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A82583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7FC42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195A5A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6501A19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0AA0B2C4" w14:textId="3C43C9C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349.373,00</w:t>
            </w:r>
          </w:p>
        </w:tc>
        <w:tc>
          <w:tcPr>
            <w:tcW w:w="526" w:type="pct"/>
            <w:tcBorders>
              <w:top w:val="outset" w:sz="6" w:space="0" w:color="000000"/>
              <w:left w:val="outset" w:sz="6" w:space="0" w:color="000000"/>
              <w:bottom w:val="outset" w:sz="6" w:space="0" w:color="000000"/>
              <w:right w:val="outset" w:sz="6" w:space="0" w:color="000000"/>
            </w:tcBorders>
          </w:tcPr>
          <w:p w14:paraId="51F6BBC7" w14:textId="1646FC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305.949,30</w:t>
            </w:r>
          </w:p>
        </w:tc>
        <w:tc>
          <w:tcPr>
            <w:tcW w:w="422" w:type="pct"/>
            <w:tcBorders>
              <w:top w:val="outset" w:sz="6" w:space="0" w:color="000000"/>
              <w:left w:val="outset" w:sz="6" w:space="0" w:color="000000"/>
              <w:bottom w:val="outset" w:sz="6" w:space="0" w:color="000000"/>
              <w:right w:val="outset" w:sz="6" w:space="0" w:color="000000"/>
            </w:tcBorders>
          </w:tcPr>
          <w:p w14:paraId="018EB270" w14:textId="5F12D98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87,57</w:t>
            </w:r>
          </w:p>
        </w:tc>
        <w:tc>
          <w:tcPr>
            <w:tcW w:w="526" w:type="pct"/>
            <w:tcBorders>
              <w:top w:val="outset" w:sz="6" w:space="0" w:color="000000"/>
              <w:left w:val="outset" w:sz="6" w:space="0" w:color="000000"/>
              <w:bottom w:val="outset" w:sz="6" w:space="0" w:color="000000"/>
              <w:right w:val="outset" w:sz="6" w:space="0" w:color="000000"/>
            </w:tcBorders>
          </w:tcPr>
          <w:p w14:paraId="5A6030CD" w14:textId="0C56355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349.373,00</w:t>
            </w:r>
          </w:p>
        </w:tc>
        <w:tc>
          <w:tcPr>
            <w:tcW w:w="526" w:type="pct"/>
            <w:tcBorders>
              <w:top w:val="outset" w:sz="6" w:space="0" w:color="000000"/>
              <w:left w:val="outset" w:sz="6" w:space="0" w:color="000000"/>
              <w:bottom w:val="outset" w:sz="6" w:space="0" w:color="000000"/>
              <w:right w:val="outset" w:sz="6" w:space="0" w:color="000000"/>
            </w:tcBorders>
          </w:tcPr>
          <w:p w14:paraId="373D1891" w14:textId="62487AE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305.949,30</w:t>
            </w:r>
          </w:p>
        </w:tc>
        <w:tc>
          <w:tcPr>
            <w:tcW w:w="526" w:type="pct"/>
            <w:tcBorders>
              <w:top w:val="outset" w:sz="6" w:space="0" w:color="000000"/>
              <w:left w:val="outset" w:sz="6" w:space="0" w:color="000000"/>
              <w:bottom w:val="outset" w:sz="6" w:space="0" w:color="000000"/>
              <w:right w:val="outset" w:sz="6" w:space="0" w:color="000000"/>
            </w:tcBorders>
          </w:tcPr>
          <w:p w14:paraId="3DE44DCA" w14:textId="2FC8476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89136C" w14:textId="3168D7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EA6F98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472DC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B3EF8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2F9E04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71D8E0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DFAAD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AAFA3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84CE0B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55F88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2BBB9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C86F50"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6339A4" w14:textId="77777777" w:rsidR="00CC71AD" w:rsidRPr="00BC54C9" w:rsidRDefault="00CC71AD" w:rsidP="00CC71AD">
            <w:pPr>
              <w:pStyle w:val="NormalnyWeb"/>
              <w:jc w:val="center"/>
              <w:rPr>
                <w:rFonts w:asciiTheme="minorHAnsi" w:hAnsiTheme="minorHAnsi" w:cstheme="minorHAnsi"/>
              </w:rPr>
            </w:pPr>
          </w:p>
        </w:tc>
      </w:tr>
      <w:tr w:rsidR="00CC71AD" w:rsidRPr="00BC54C9" w14:paraId="3B0244A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BEBB2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E1EB99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85219</w:t>
            </w:r>
          </w:p>
        </w:tc>
        <w:tc>
          <w:tcPr>
            <w:tcW w:w="222" w:type="pct"/>
            <w:tcBorders>
              <w:top w:val="outset" w:sz="6" w:space="0" w:color="000000"/>
              <w:left w:val="outset" w:sz="6" w:space="0" w:color="000000"/>
              <w:bottom w:val="outset" w:sz="6" w:space="0" w:color="000000"/>
              <w:right w:val="outset" w:sz="6" w:space="0" w:color="000000"/>
            </w:tcBorders>
          </w:tcPr>
          <w:p w14:paraId="0BC270FC"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3D751D9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Ośrodki pomocy społecznej</w:t>
            </w:r>
          </w:p>
        </w:tc>
        <w:tc>
          <w:tcPr>
            <w:tcW w:w="526" w:type="pct"/>
            <w:tcBorders>
              <w:top w:val="outset" w:sz="6" w:space="0" w:color="000000"/>
              <w:left w:val="outset" w:sz="6" w:space="0" w:color="000000"/>
              <w:bottom w:val="outset" w:sz="6" w:space="0" w:color="000000"/>
              <w:right w:val="outset" w:sz="6" w:space="0" w:color="000000"/>
            </w:tcBorders>
          </w:tcPr>
          <w:p w14:paraId="50FCB325" w14:textId="6538FE8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417.923,96</w:t>
            </w:r>
          </w:p>
        </w:tc>
        <w:tc>
          <w:tcPr>
            <w:tcW w:w="526" w:type="pct"/>
            <w:tcBorders>
              <w:top w:val="outset" w:sz="6" w:space="0" w:color="000000"/>
              <w:left w:val="outset" w:sz="6" w:space="0" w:color="000000"/>
              <w:bottom w:val="outset" w:sz="6" w:space="0" w:color="000000"/>
              <w:right w:val="outset" w:sz="6" w:space="0" w:color="000000"/>
            </w:tcBorders>
          </w:tcPr>
          <w:p w14:paraId="0971805D" w14:textId="4521163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371.250,80</w:t>
            </w:r>
          </w:p>
        </w:tc>
        <w:tc>
          <w:tcPr>
            <w:tcW w:w="422" w:type="pct"/>
            <w:tcBorders>
              <w:top w:val="outset" w:sz="6" w:space="0" w:color="000000"/>
              <w:left w:val="outset" w:sz="6" w:space="0" w:color="000000"/>
              <w:bottom w:val="outset" w:sz="6" w:space="0" w:color="000000"/>
              <w:right w:val="outset" w:sz="6" w:space="0" w:color="000000"/>
            </w:tcBorders>
          </w:tcPr>
          <w:p w14:paraId="6256352B" w14:textId="0B51A21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88,83</w:t>
            </w:r>
          </w:p>
        </w:tc>
        <w:tc>
          <w:tcPr>
            <w:tcW w:w="526" w:type="pct"/>
            <w:tcBorders>
              <w:top w:val="outset" w:sz="6" w:space="0" w:color="000000"/>
              <w:left w:val="outset" w:sz="6" w:space="0" w:color="000000"/>
              <w:bottom w:val="outset" w:sz="6" w:space="0" w:color="000000"/>
              <w:right w:val="outset" w:sz="6" w:space="0" w:color="000000"/>
            </w:tcBorders>
          </w:tcPr>
          <w:p w14:paraId="2042941B" w14:textId="119EFFC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417.923,96</w:t>
            </w:r>
          </w:p>
        </w:tc>
        <w:tc>
          <w:tcPr>
            <w:tcW w:w="526" w:type="pct"/>
            <w:tcBorders>
              <w:top w:val="outset" w:sz="6" w:space="0" w:color="000000"/>
              <w:left w:val="outset" w:sz="6" w:space="0" w:color="000000"/>
              <w:bottom w:val="outset" w:sz="6" w:space="0" w:color="000000"/>
              <w:right w:val="outset" w:sz="6" w:space="0" w:color="000000"/>
            </w:tcBorders>
          </w:tcPr>
          <w:p w14:paraId="35388F59" w14:textId="1BC645D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371.250,80</w:t>
            </w:r>
          </w:p>
        </w:tc>
        <w:tc>
          <w:tcPr>
            <w:tcW w:w="526" w:type="pct"/>
            <w:tcBorders>
              <w:top w:val="outset" w:sz="6" w:space="0" w:color="000000"/>
              <w:left w:val="outset" w:sz="6" w:space="0" w:color="000000"/>
              <w:bottom w:val="outset" w:sz="6" w:space="0" w:color="000000"/>
              <w:right w:val="outset" w:sz="6" w:space="0" w:color="000000"/>
            </w:tcBorders>
          </w:tcPr>
          <w:p w14:paraId="55E0245E" w14:textId="1E0FA96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2E01E97" w14:textId="59E2A26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6A7F352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114EB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052F8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1FD033F"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2723A2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2E328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5533A4"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5AB092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8BBAB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87079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3B61DC"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025F044" w14:textId="77777777" w:rsidR="00CC71AD" w:rsidRPr="00BC54C9" w:rsidRDefault="00CC71AD" w:rsidP="00CC71AD">
            <w:pPr>
              <w:pStyle w:val="NormalnyWeb"/>
              <w:jc w:val="center"/>
              <w:rPr>
                <w:rFonts w:asciiTheme="minorHAnsi" w:hAnsiTheme="minorHAnsi" w:cstheme="minorHAnsi"/>
              </w:rPr>
            </w:pPr>
          </w:p>
        </w:tc>
      </w:tr>
      <w:tr w:rsidR="00CC71AD" w:rsidRPr="00BC54C9" w14:paraId="091B4EF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7A43F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8EACD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A892724" w14:textId="26A750A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tcPr>
          <w:p w14:paraId="0AAF8006" w14:textId="03D6B6C4" w:rsidR="00CC71AD" w:rsidRPr="00BC54C9" w:rsidRDefault="00CC71AD" w:rsidP="00CC71AD">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526" w:type="pct"/>
            <w:tcBorders>
              <w:top w:val="outset" w:sz="6" w:space="0" w:color="000000"/>
              <w:left w:val="outset" w:sz="6" w:space="0" w:color="000000"/>
              <w:bottom w:val="outset" w:sz="6" w:space="0" w:color="000000"/>
              <w:right w:val="outset" w:sz="6" w:space="0" w:color="000000"/>
            </w:tcBorders>
          </w:tcPr>
          <w:p w14:paraId="09CF27E5" w14:textId="2B6A906A" w:rsidR="00CC71AD" w:rsidRDefault="00CC71AD" w:rsidP="00CC71AD">
            <w:pPr>
              <w:pStyle w:val="NormalnyWeb"/>
              <w:jc w:val="center"/>
              <w:rPr>
                <w:rFonts w:asciiTheme="minorHAnsi" w:hAnsiTheme="minorHAnsi" w:cstheme="minorHAnsi"/>
              </w:rPr>
            </w:pPr>
            <w:r>
              <w:rPr>
                <w:rFonts w:asciiTheme="minorHAnsi" w:hAnsiTheme="minorHAnsi" w:cstheme="minorHAnsi"/>
              </w:rPr>
              <w:t>812,00</w:t>
            </w:r>
          </w:p>
        </w:tc>
        <w:tc>
          <w:tcPr>
            <w:tcW w:w="526" w:type="pct"/>
            <w:tcBorders>
              <w:top w:val="outset" w:sz="6" w:space="0" w:color="000000"/>
              <w:left w:val="outset" w:sz="6" w:space="0" w:color="000000"/>
              <w:bottom w:val="outset" w:sz="6" w:space="0" w:color="000000"/>
              <w:right w:val="outset" w:sz="6" w:space="0" w:color="000000"/>
            </w:tcBorders>
          </w:tcPr>
          <w:p w14:paraId="6B3A3B21" w14:textId="23FC599E" w:rsidR="00CC71AD" w:rsidRDefault="00CC71AD" w:rsidP="00CC71AD">
            <w:pPr>
              <w:pStyle w:val="NormalnyWeb"/>
              <w:jc w:val="center"/>
              <w:rPr>
                <w:rFonts w:asciiTheme="minorHAnsi" w:hAnsiTheme="minorHAnsi" w:cstheme="minorHAnsi"/>
              </w:rPr>
            </w:pPr>
            <w:r>
              <w:rPr>
                <w:rFonts w:asciiTheme="minorHAnsi" w:hAnsiTheme="minorHAnsi" w:cstheme="minorHAnsi"/>
              </w:rPr>
              <w:t>811,35</w:t>
            </w:r>
          </w:p>
        </w:tc>
        <w:tc>
          <w:tcPr>
            <w:tcW w:w="422" w:type="pct"/>
            <w:tcBorders>
              <w:top w:val="outset" w:sz="6" w:space="0" w:color="000000"/>
              <w:left w:val="outset" w:sz="6" w:space="0" w:color="000000"/>
              <w:bottom w:val="outset" w:sz="6" w:space="0" w:color="000000"/>
              <w:right w:val="outset" w:sz="6" w:space="0" w:color="000000"/>
            </w:tcBorders>
          </w:tcPr>
          <w:p w14:paraId="33FB5102" w14:textId="5E885142" w:rsidR="00CC71AD" w:rsidRDefault="00CC71AD" w:rsidP="00CC71AD">
            <w:pPr>
              <w:pStyle w:val="NormalnyWeb"/>
              <w:jc w:val="center"/>
              <w:rPr>
                <w:rFonts w:asciiTheme="minorHAnsi" w:hAnsiTheme="minorHAnsi" w:cstheme="minorHAnsi"/>
              </w:rPr>
            </w:pPr>
            <w:r>
              <w:rPr>
                <w:rFonts w:asciiTheme="minorHAnsi" w:hAnsiTheme="minorHAnsi" w:cstheme="minorHAnsi"/>
              </w:rPr>
              <w:t>99,92</w:t>
            </w:r>
          </w:p>
        </w:tc>
        <w:tc>
          <w:tcPr>
            <w:tcW w:w="526" w:type="pct"/>
            <w:tcBorders>
              <w:top w:val="outset" w:sz="6" w:space="0" w:color="000000"/>
              <w:left w:val="outset" w:sz="6" w:space="0" w:color="000000"/>
              <w:bottom w:val="outset" w:sz="6" w:space="0" w:color="000000"/>
              <w:right w:val="outset" w:sz="6" w:space="0" w:color="000000"/>
            </w:tcBorders>
          </w:tcPr>
          <w:p w14:paraId="4B5F827B" w14:textId="207106F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812,00</w:t>
            </w:r>
          </w:p>
        </w:tc>
        <w:tc>
          <w:tcPr>
            <w:tcW w:w="526" w:type="pct"/>
            <w:tcBorders>
              <w:top w:val="outset" w:sz="6" w:space="0" w:color="000000"/>
              <w:left w:val="outset" w:sz="6" w:space="0" w:color="000000"/>
              <w:bottom w:val="outset" w:sz="6" w:space="0" w:color="000000"/>
              <w:right w:val="outset" w:sz="6" w:space="0" w:color="000000"/>
            </w:tcBorders>
          </w:tcPr>
          <w:p w14:paraId="2A1D90D6" w14:textId="2B2519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811,35</w:t>
            </w:r>
          </w:p>
        </w:tc>
        <w:tc>
          <w:tcPr>
            <w:tcW w:w="526" w:type="pct"/>
            <w:tcBorders>
              <w:top w:val="outset" w:sz="6" w:space="0" w:color="000000"/>
              <w:left w:val="outset" w:sz="6" w:space="0" w:color="000000"/>
              <w:bottom w:val="outset" w:sz="6" w:space="0" w:color="000000"/>
              <w:right w:val="outset" w:sz="6" w:space="0" w:color="000000"/>
            </w:tcBorders>
          </w:tcPr>
          <w:p w14:paraId="4B4A27A6" w14:textId="667DC0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DFF733" w14:textId="013EBDF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AC5072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D26C17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D95AE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78069B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0464749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CDA6A6D" w14:textId="7A555D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307.954,96</w:t>
            </w:r>
          </w:p>
        </w:tc>
        <w:tc>
          <w:tcPr>
            <w:tcW w:w="526" w:type="pct"/>
            <w:tcBorders>
              <w:top w:val="outset" w:sz="6" w:space="0" w:color="000000"/>
              <w:left w:val="outset" w:sz="6" w:space="0" w:color="000000"/>
              <w:bottom w:val="outset" w:sz="6" w:space="0" w:color="000000"/>
              <w:right w:val="outset" w:sz="6" w:space="0" w:color="000000"/>
            </w:tcBorders>
          </w:tcPr>
          <w:p w14:paraId="0231A4B4" w14:textId="119CA1B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264.949,36</w:t>
            </w:r>
          </w:p>
        </w:tc>
        <w:tc>
          <w:tcPr>
            <w:tcW w:w="422" w:type="pct"/>
            <w:tcBorders>
              <w:top w:val="outset" w:sz="6" w:space="0" w:color="000000"/>
              <w:left w:val="outset" w:sz="6" w:space="0" w:color="000000"/>
              <w:bottom w:val="outset" w:sz="6" w:space="0" w:color="000000"/>
              <w:right w:val="outset" w:sz="6" w:space="0" w:color="000000"/>
            </w:tcBorders>
          </w:tcPr>
          <w:p w14:paraId="45883D58" w14:textId="07F4C9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86,04</w:t>
            </w:r>
          </w:p>
        </w:tc>
        <w:tc>
          <w:tcPr>
            <w:tcW w:w="526" w:type="pct"/>
            <w:tcBorders>
              <w:top w:val="outset" w:sz="6" w:space="0" w:color="000000"/>
              <w:left w:val="outset" w:sz="6" w:space="0" w:color="000000"/>
              <w:bottom w:val="outset" w:sz="6" w:space="0" w:color="000000"/>
              <w:right w:val="outset" w:sz="6" w:space="0" w:color="000000"/>
            </w:tcBorders>
          </w:tcPr>
          <w:p w14:paraId="16A63C67" w14:textId="4958F94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307.954,96</w:t>
            </w:r>
          </w:p>
        </w:tc>
        <w:tc>
          <w:tcPr>
            <w:tcW w:w="526" w:type="pct"/>
            <w:tcBorders>
              <w:top w:val="outset" w:sz="6" w:space="0" w:color="000000"/>
              <w:left w:val="outset" w:sz="6" w:space="0" w:color="000000"/>
              <w:bottom w:val="outset" w:sz="6" w:space="0" w:color="000000"/>
              <w:right w:val="outset" w:sz="6" w:space="0" w:color="000000"/>
            </w:tcBorders>
          </w:tcPr>
          <w:p w14:paraId="02680753" w14:textId="755F99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264.949,36</w:t>
            </w:r>
          </w:p>
        </w:tc>
        <w:tc>
          <w:tcPr>
            <w:tcW w:w="526" w:type="pct"/>
            <w:tcBorders>
              <w:top w:val="outset" w:sz="6" w:space="0" w:color="000000"/>
              <w:left w:val="outset" w:sz="6" w:space="0" w:color="000000"/>
              <w:bottom w:val="outset" w:sz="6" w:space="0" w:color="000000"/>
              <w:right w:val="outset" w:sz="6" w:space="0" w:color="000000"/>
            </w:tcBorders>
          </w:tcPr>
          <w:p w14:paraId="6BEDAEB3" w14:textId="0FEE805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8540809" w14:textId="4BBEE0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2C096F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B1353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547AF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3FD4D3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4787EC6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48518D0" w14:textId="6C37746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19.827,00</w:t>
            </w:r>
          </w:p>
        </w:tc>
        <w:tc>
          <w:tcPr>
            <w:tcW w:w="526" w:type="pct"/>
            <w:tcBorders>
              <w:top w:val="outset" w:sz="6" w:space="0" w:color="000000"/>
              <w:left w:val="outset" w:sz="6" w:space="0" w:color="000000"/>
              <w:bottom w:val="outset" w:sz="6" w:space="0" w:color="000000"/>
              <w:right w:val="outset" w:sz="6" w:space="0" w:color="000000"/>
            </w:tcBorders>
          </w:tcPr>
          <w:p w14:paraId="4115C4E5" w14:textId="1730D5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19.814,77</w:t>
            </w:r>
          </w:p>
        </w:tc>
        <w:tc>
          <w:tcPr>
            <w:tcW w:w="422" w:type="pct"/>
            <w:tcBorders>
              <w:top w:val="outset" w:sz="6" w:space="0" w:color="000000"/>
              <w:left w:val="outset" w:sz="6" w:space="0" w:color="000000"/>
              <w:bottom w:val="outset" w:sz="6" w:space="0" w:color="000000"/>
              <w:right w:val="outset" w:sz="6" w:space="0" w:color="000000"/>
            </w:tcBorders>
          </w:tcPr>
          <w:p w14:paraId="7B2F5D27" w14:textId="4E3D45C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99,94</w:t>
            </w:r>
          </w:p>
        </w:tc>
        <w:tc>
          <w:tcPr>
            <w:tcW w:w="526" w:type="pct"/>
            <w:tcBorders>
              <w:top w:val="outset" w:sz="6" w:space="0" w:color="000000"/>
              <w:left w:val="outset" w:sz="6" w:space="0" w:color="000000"/>
              <w:bottom w:val="outset" w:sz="6" w:space="0" w:color="000000"/>
              <w:right w:val="outset" w:sz="6" w:space="0" w:color="000000"/>
            </w:tcBorders>
          </w:tcPr>
          <w:p w14:paraId="6315AACF" w14:textId="6F9DBBC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19.827,00</w:t>
            </w:r>
          </w:p>
        </w:tc>
        <w:tc>
          <w:tcPr>
            <w:tcW w:w="526" w:type="pct"/>
            <w:tcBorders>
              <w:top w:val="outset" w:sz="6" w:space="0" w:color="000000"/>
              <w:left w:val="outset" w:sz="6" w:space="0" w:color="000000"/>
              <w:bottom w:val="outset" w:sz="6" w:space="0" w:color="000000"/>
              <w:right w:val="outset" w:sz="6" w:space="0" w:color="000000"/>
            </w:tcBorders>
          </w:tcPr>
          <w:p w14:paraId="5146BAF6" w14:textId="11397F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19.814,77</w:t>
            </w:r>
          </w:p>
        </w:tc>
        <w:tc>
          <w:tcPr>
            <w:tcW w:w="526" w:type="pct"/>
            <w:tcBorders>
              <w:top w:val="outset" w:sz="6" w:space="0" w:color="000000"/>
              <w:left w:val="outset" w:sz="6" w:space="0" w:color="000000"/>
              <w:bottom w:val="outset" w:sz="6" w:space="0" w:color="000000"/>
              <w:right w:val="outset" w:sz="6" w:space="0" w:color="000000"/>
            </w:tcBorders>
          </w:tcPr>
          <w:p w14:paraId="217F618F" w14:textId="74B7663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CE7DE5" w14:textId="3ADA26E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452C10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6BE38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04D0E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ACE97A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29D309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35F11E9" w14:textId="62CA4AB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48.724,00</w:t>
            </w:r>
          </w:p>
        </w:tc>
        <w:tc>
          <w:tcPr>
            <w:tcW w:w="526" w:type="pct"/>
            <w:tcBorders>
              <w:top w:val="outset" w:sz="6" w:space="0" w:color="000000"/>
              <w:left w:val="outset" w:sz="6" w:space="0" w:color="000000"/>
              <w:bottom w:val="outset" w:sz="6" w:space="0" w:color="000000"/>
              <w:right w:val="outset" w:sz="6" w:space="0" w:color="000000"/>
            </w:tcBorders>
          </w:tcPr>
          <w:p w14:paraId="313F02CB" w14:textId="6CF8A1C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48.091,07</w:t>
            </w:r>
          </w:p>
        </w:tc>
        <w:tc>
          <w:tcPr>
            <w:tcW w:w="422" w:type="pct"/>
            <w:tcBorders>
              <w:top w:val="outset" w:sz="6" w:space="0" w:color="000000"/>
              <w:left w:val="outset" w:sz="6" w:space="0" w:color="000000"/>
              <w:bottom w:val="outset" w:sz="6" w:space="0" w:color="000000"/>
              <w:right w:val="outset" w:sz="6" w:space="0" w:color="000000"/>
            </w:tcBorders>
          </w:tcPr>
          <w:p w14:paraId="595AF5D8" w14:textId="1C17DF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98,70</w:t>
            </w:r>
          </w:p>
        </w:tc>
        <w:tc>
          <w:tcPr>
            <w:tcW w:w="526" w:type="pct"/>
            <w:tcBorders>
              <w:top w:val="outset" w:sz="6" w:space="0" w:color="000000"/>
              <w:left w:val="outset" w:sz="6" w:space="0" w:color="000000"/>
              <w:bottom w:val="outset" w:sz="6" w:space="0" w:color="000000"/>
              <w:right w:val="outset" w:sz="6" w:space="0" w:color="000000"/>
            </w:tcBorders>
          </w:tcPr>
          <w:p w14:paraId="11963FFB" w14:textId="65E5286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48.724,00</w:t>
            </w:r>
          </w:p>
        </w:tc>
        <w:tc>
          <w:tcPr>
            <w:tcW w:w="526" w:type="pct"/>
            <w:tcBorders>
              <w:top w:val="outset" w:sz="6" w:space="0" w:color="000000"/>
              <w:left w:val="outset" w:sz="6" w:space="0" w:color="000000"/>
              <w:bottom w:val="outset" w:sz="6" w:space="0" w:color="000000"/>
              <w:right w:val="outset" w:sz="6" w:space="0" w:color="000000"/>
            </w:tcBorders>
          </w:tcPr>
          <w:p w14:paraId="4C2131DC" w14:textId="234CF0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48.091,07</w:t>
            </w:r>
          </w:p>
        </w:tc>
        <w:tc>
          <w:tcPr>
            <w:tcW w:w="526" w:type="pct"/>
            <w:tcBorders>
              <w:top w:val="outset" w:sz="6" w:space="0" w:color="000000"/>
              <w:left w:val="outset" w:sz="6" w:space="0" w:color="000000"/>
              <w:bottom w:val="outset" w:sz="6" w:space="0" w:color="000000"/>
              <w:right w:val="outset" w:sz="6" w:space="0" w:color="000000"/>
            </w:tcBorders>
          </w:tcPr>
          <w:p w14:paraId="3082AF2C" w14:textId="5E131F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086F431" w14:textId="1EA837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328DE2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5C449D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509EC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DE83FE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21E8C52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9E05E81" w14:textId="180288F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5.370,00</w:t>
            </w:r>
          </w:p>
        </w:tc>
        <w:tc>
          <w:tcPr>
            <w:tcW w:w="526" w:type="pct"/>
            <w:tcBorders>
              <w:top w:val="outset" w:sz="6" w:space="0" w:color="000000"/>
              <w:left w:val="outset" w:sz="6" w:space="0" w:color="000000"/>
              <w:bottom w:val="outset" w:sz="6" w:space="0" w:color="000000"/>
              <w:right w:val="outset" w:sz="6" w:space="0" w:color="000000"/>
            </w:tcBorders>
          </w:tcPr>
          <w:p w14:paraId="2F9665F0" w14:textId="2E9E89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5.132,30</w:t>
            </w:r>
          </w:p>
        </w:tc>
        <w:tc>
          <w:tcPr>
            <w:tcW w:w="422" w:type="pct"/>
            <w:tcBorders>
              <w:top w:val="outset" w:sz="6" w:space="0" w:color="000000"/>
              <w:left w:val="outset" w:sz="6" w:space="0" w:color="000000"/>
              <w:bottom w:val="outset" w:sz="6" w:space="0" w:color="000000"/>
              <w:right w:val="outset" w:sz="6" w:space="0" w:color="000000"/>
            </w:tcBorders>
          </w:tcPr>
          <w:p w14:paraId="37D17165" w14:textId="05D4936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95,57</w:t>
            </w:r>
          </w:p>
        </w:tc>
        <w:tc>
          <w:tcPr>
            <w:tcW w:w="526" w:type="pct"/>
            <w:tcBorders>
              <w:top w:val="outset" w:sz="6" w:space="0" w:color="000000"/>
              <w:left w:val="outset" w:sz="6" w:space="0" w:color="000000"/>
              <w:bottom w:val="outset" w:sz="6" w:space="0" w:color="000000"/>
              <w:right w:val="outset" w:sz="6" w:space="0" w:color="000000"/>
            </w:tcBorders>
          </w:tcPr>
          <w:p w14:paraId="78F7F4EC" w14:textId="59B192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5.370,00</w:t>
            </w:r>
          </w:p>
        </w:tc>
        <w:tc>
          <w:tcPr>
            <w:tcW w:w="526" w:type="pct"/>
            <w:tcBorders>
              <w:top w:val="outset" w:sz="6" w:space="0" w:color="000000"/>
              <w:left w:val="outset" w:sz="6" w:space="0" w:color="000000"/>
              <w:bottom w:val="outset" w:sz="6" w:space="0" w:color="000000"/>
              <w:right w:val="outset" w:sz="6" w:space="0" w:color="000000"/>
            </w:tcBorders>
          </w:tcPr>
          <w:p w14:paraId="5B7BFBA4" w14:textId="0C5F0A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5.132,30</w:t>
            </w:r>
          </w:p>
        </w:tc>
        <w:tc>
          <w:tcPr>
            <w:tcW w:w="526" w:type="pct"/>
            <w:tcBorders>
              <w:top w:val="outset" w:sz="6" w:space="0" w:color="000000"/>
              <w:left w:val="outset" w:sz="6" w:space="0" w:color="000000"/>
              <w:bottom w:val="outset" w:sz="6" w:space="0" w:color="000000"/>
              <w:right w:val="outset" w:sz="6" w:space="0" w:color="000000"/>
            </w:tcBorders>
          </w:tcPr>
          <w:p w14:paraId="3E71B0CC" w14:textId="3660C42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A98635E" w14:textId="3952C0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2910B2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DF18D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C8E36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3C96E9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61A568B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1AEC245" w14:textId="2E8908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9.802,00</w:t>
            </w:r>
          </w:p>
        </w:tc>
        <w:tc>
          <w:tcPr>
            <w:tcW w:w="526" w:type="pct"/>
            <w:tcBorders>
              <w:top w:val="outset" w:sz="6" w:space="0" w:color="000000"/>
              <w:left w:val="outset" w:sz="6" w:space="0" w:color="000000"/>
              <w:bottom w:val="outset" w:sz="6" w:space="0" w:color="000000"/>
              <w:right w:val="outset" w:sz="6" w:space="0" w:color="000000"/>
            </w:tcBorders>
          </w:tcPr>
          <w:p w14:paraId="485F94BA" w14:textId="4E306A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9.715,09</w:t>
            </w:r>
          </w:p>
        </w:tc>
        <w:tc>
          <w:tcPr>
            <w:tcW w:w="422" w:type="pct"/>
            <w:tcBorders>
              <w:top w:val="outset" w:sz="6" w:space="0" w:color="000000"/>
              <w:left w:val="outset" w:sz="6" w:space="0" w:color="000000"/>
              <w:bottom w:val="outset" w:sz="6" w:space="0" w:color="000000"/>
              <w:right w:val="outset" w:sz="6" w:space="0" w:color="000000"/>
            </w:tcBorders>
          </w:tcPr>
          <w:p w14:paraId="15D97E3D" w14:textId="6FEAEA3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99,11</w:t>
            </w:r>
          </w:p>
        </w:tc>
        <w:tc>
          <w:tcPr>
            <w:tcW w:w="526" w:type="pct"/>
            <w:tcBorders>
              <w:top w:val="outset" w:sz="6" w:space="0" w:color="000000"/>
              <w:left w:val="outset" w:sz="6" w:space="0" w:color="000000"/>
              <w:bottom w:val="outset" w:sz="6" w:space="0" w:color="000000"/>
              <w:right w:val="outset" w:sz="6" w:space="0" w:color="000000"/>
            </w:tcBorders>
          </w:tcPr>
          <w:p w14:paraId="53CC9565" w14:textId="3526BB1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9.802,00</w:t>
            </w:r>
          </w:p>
        </w:tc>
        <w:tc>
          <w:tcPr>
            <w:tcW w:w="526" w:type="pct"/>
            <w:tcBorders>
              <w:top w:val="outset" w:sz="6" w:space="0" w:color="000000"/>
              <w:left w:val="outset" w:sz="6" w:space="0" w:color="000000"/>
              <w:bottom w:val="outset" w:sz="6" w:space="0" w:color="000000"/>
              <w:right w:val="outset" w:sz="6" w:space="0" w:color="000000"/>
            </w:tcBorders>
          </w:tcPr>
          <w:p w14:paraId="6A8C161C" w14:textId="29E458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9.715,09</w:t>
            </w:r>
          </w:p>
        </w:tc>
        <w:tc>
          <w:tcPr>
            <w:tcW w:w="526" w:type="pct"/>
            <w:tcBorders>
              <w:top w:val="outset" w:sz="6" w:space="0" w:color="000000"/>
              <w:left w:val="outset" w:sz="6" w:space="0" w:color="000000"/>
              <w:bottom w:val="outset" w:sz="6" w:space="0" w:color="000000"/>
              <w:right w:val="outset" w:sz="6" w:space="0" w:color="000000"/>
            </w:tcBorders>
          </w:tcPr>
          <w:p w14:paraId="1B3928E2" w14:textId="36B2932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E2317A" w14:textId="7BC431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BBB7C6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166D94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AA2C0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868852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5CC8026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00101BE2" w14:textId="12B1730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050A5C03" w14:textId="514C63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9788753" w14:textId="4731C26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FEC7768" w14:textId="3834EB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4DAD829C" w14:textId="613B27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4786C7F" w14:textId="30AC291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E70519" w14:textId="57B1EBC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B2F34F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A1549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37DDE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448E31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0B3C28E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DFA911F" w14:textId="1D6370F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309E0C42" w14:textId="309603D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2.992,27</w:t>
            </w:r>
          </w:p>
        </w:tc>
        <w:tc>
          <w:tcPr>
            <w:tcW w:w="422" w:type="pct"/>
            <w:tcBorders>
              <w:top w:val="outset" w:sz="6" w:space="0" w:color="000000"/>
              <w:left w:val="outset" w:sz="6" w:space="0" w:color="000000"/>
              <w:bottom w:val="outset" w:sz="6" w:space="0" w:color="000000"/>
              <w:right w:val="outset" w:sz="6" w:space="0" w:color="000000"/>
            </w:tcBorders>
          </w:tcPr>
          <w:p w14:paraId="3A490A15" w14:textId="28B8E56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74,81</w:t>
            </w:r>
          </w:p>
        </w:tc>
        <w:tc>
          <w:tcPr>
            <w:tcW w:w="526" w:type="pct"/>
            <w:tcBorders>
              <w:top w:val="outset" w:sz="6" w:space="0" w:color="000000"/>
              <w:left w:val="outset" w:sz="6" w:space="0" w:color="000000"/>
              <w:bottom w:val="outset" w:sz="6" w:space="0" w:color="000000"/>
              <w:right w:val="outset" w:sz="6" w:space="0" w:color="000000"/>
            </w:tcBorders>
          </w:tcPr>
          <w:p w14:paraId="1F1493C2" w14:textId="356FD4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737541EE" w14:textId="1E27BE0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2.992,27</w:t>
            </w:r>
          </w:p>
        </w:tc>
        <w:tc>
          <w:tcPr>
            <w:tcW w:w="526" w:type="pct"/>
            <w:tcBorders>
              <w:top w:val="outset" w:sz="6" w:space="0" w:color="000000"/>
              <w:left w:val="outset" w:sz="6" w:space="0" w:color="000000"/>
              <w:bottom w:val="outset" w:sz="6" w:space="0" w:color="000000"/>
              <w:right w:val="outset" w:sz="6" w:space="0" w:color="000000"/>
            </w:tcBorders>
          </w:tcPr>
          <w:p w14:paraId="746F3A19" w14:textId="5FAE9A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14CDFC" w14:textId="48760A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C12D58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0F70E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69FAF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CED64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39FEA91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79A9047B" w14:textId="1877F2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641DE6EE" w14:textId="42C4C0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8,44</w:t>
            </w:r>
          </w:p>
        </w:tc>
        <w:tc>
          <w:tcPr>
            <w:tcW w:w="422" w:type="pct"/>
            <w:tcBorders>
              <w:top w:val="outset" w:sz="6" w:space="0" w:color="000000"/>
              <w:left w:val="outset" w:sz="6" w:space="0" w:color="000000"/>
              <w:bottom w:val="outset" w:sz="6" w:space="0" w:color="000000"/>
              <w:right w:val="outset" w:sz="6" w:space="0" w:color="000000"/>
            </w:tcBorders>
          </w:tcPr>
          <w:p w14:paraId="6A31293A" w14:textId="785F9C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0,84</w:t>
            </w:r>
          </w:p>
        </w:tc>
        <w:tc>
          <w:tcPr>
            <w:tcW w:w="526" w:type="pct"/>
            <w:tcBorders>
              <w:top w:val="outset" w:sz="6" w:space="0" w:color="000000"/>
              <w:left w:val="outset" w:sz="6" w:space="0" w:color="000000"/>
              <w:bottom w:val="outset" w:sz="6" w:space="0" w:color="000000"/>
              <w:right w:val="outset" w:sz="6" w:space="0" w:color="000000"/>
            </w:tcBorders>
          </w:tcPr>
          <w:p w14:paraId="7B077E11" w14:textId="75B13C2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697C56DF" w14:textId="2B5D6D7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8,44</w:t>
            </w:r>
          </w:p>
        </w:tc>
        <w:tc>
          <w:tcPr>
            <w:tcW w:w="526" w:type="pct"/>
            <w:tcBorders>
              <w:top w:val="outset" w:sz="6" w:space="0" w:color="000000"/>
              <w:left w:val="outset" w:sz="6" w:space="0" w:color="000000"/>
              <w:bottom w:val="outset" w:sz="6" w:space="0" w:color="000000"/>
              <w:right w:val="outset" w:sz="6" w:space="0" w:color="000000"/>
            </w:tcBorders>
          </w:tcPr>
          <w:p w14:paraId="621D9D39" w14:textId="0129FD6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258959" w14:textId="42EB569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401482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97613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79FA8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58E2FE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2AD0260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0E50B3F7" w14:textId="58BFEF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4914CC25" w14:textId="065671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5.435,18</w:t>
            </w:r>
          </w:p>
        </w:tc>
        <w:tc>
          <w:tcPr>
            <w:tcW w:w="422" w:type="pct"/>
            <w:tcBorders>
              <w:top w:val="outset" w:sz="6" w:space="0" w:color="000000"/>
              <w:left w:val="outset" w:sz="6" w:space="0" w:color="000000"/>
              <w:bottom w:val="outset" w:sz="6" w:space="0" w:color="000000"/>
              <w:right w:val="outset" w:sz="6" w:space="0" w:color="000000"/>
            </w:tcBorders>
          </w:tcPr>
          <w:p w14:paraId="3DE870DF" w14:textId="424811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90,59</w:t>
            </w:r>
          </w:p>
        </w:tc>
        <w:tc>
          <w:tcPr>
            <w:tcW w:w="526" w:type="pct"/>
            <w:tcBorders>
              <w:top w:val="outset" w:sz="6" w:space="0" w:color="000000"/>
              <w:left w:val="outset" w:sz="6" w:space="0" w:color="000000"/>
              <w:bottom w:val="outset" w:sz="6" w:space="0" w:color="000000"/>
              <w:right w:val="outset" w:sz="6" w:space="0" w:color="000000"/>
            </w:tcBorders>
          </w:tcPr>
          <w:p w14:paraId="193EF527" w14:textId="3A3CA1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1F4FA05A" w14:textId="42FE4C5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5.435,18</w:t>
            </w:r>
          </w:p>
        </w:tc>
        <w:tc>
          <w:tcPr>
            <w:tcW w:w="526" w:type="pct"/>
            <w:tcBorders>
              <w:top w:val="outset" w:sz="6" w:space="0" w:color="000000"/>
              <w:left w:val="outset" w:sz="6" w:space="0" w:color="000000"/>
              <w:bottom w:val="outset" w:sz="6" w:space="0" w:color="000000"/>
              <w:right w:val="outset" w:sz="6" w:space="0" w:color="000000"/>
            </w:tcBorders>
          </w:tcPr>
          <w:p w14:paraId="4CC7659A" w14:textId="596600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89194AC" w14:textId="393E65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C3643C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39C67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7F122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CE83CF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547848B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58A8506" w14:textId="316EAE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4E1E0A46" w14:textId="0BF6693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590,00</w:t>
            </w:r>
          </w:p>
        </w:tc>
        <w:tc>
          <w:tcPr>
            <w:tcW w:w="422" w:type="pct"/>
            <w:tcBorders>
              <w:top w:val="outset" w:sz="6" w:space="0" w:color="000000"/>
              <w:left w:val="outset" w:sz="6" w:space="0" w:color="000000"/>
              <w:bottom w:val="outset" w:sz="6" w:space="0" w:color="000000"/>
              <w:right w:val="outset" w:sz="6" w:space="0" w:color="000000"/>
            </w:tcBorders>
          </w:tcPr>
          <w:p w14:paraId="717D0A20" w14:textId="46EBD9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98,33</w:t>
            </w:r>
          </w:p>
        </w:tc>
        <w:tc>
          <w:tcPr>
            <w:tcW w:w="526" w:type="pct"/>
            <w:tcBorders>
              <w:top w:val="outset" w:sz="6" w:space="0" w:color="000000"/>
              <w:left w:val="outset" w:sz="6" w:space="0" w:color="000000"/>
              <w:bottom w:val="outset" w:sz="6" w:space="0" w:color="000000"/>
              <w:right w:val="outset" w:sz="6" w:space="0" w:color="000000"/>
            </w:tcBorders>
          </w:tcPr>
          <w:p w14:paraId="64FA60A3" w14:textId="30C3D8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745A4685" w14:textId="6459B0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590,00</w:t>
            </w:r>
          </w:p>
        </w:tc>
        <w:tc>
          <w:tcPr>
            <w:tcW w:w="526" w:type="pct"/>
            <w:tcBorders>
              <w:top w:val="outset" w:sz="6" w:space="0" w:color="000000"/>
              <w:left w:val="outset" w:sz="6" w:space="0" w:color="000000"/>
              <w:bottom w:val="outset" w:sz="6" w:space="0" w:color="000000"/>
              <w:right w:val="outset" w:sz="6" w:space="0" w:color="000000"/>
            </w:tcBorders>
          </w:tcPr>
          <w:p w14:paraId="46505F71" w14:textId="29BA857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6A4719" w14:textId="739E33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411F10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8D2FDE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62CA1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5EF283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32E6ED1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021A7A0" w14:textId="1E67C26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11.628,00</w:t>
            </w:r>
          </w:p>
        </w:tc>
        <w:tc>
          <w:tcPr>
            <w:tcW w:w="526" w:type="pct"/>
            <w:tcBorders>
              <w:top w:val="outset" w:sz="6" w:space="0" w:color="000000"/>
              <w:left w:val="outset" w:sz="6" w:space="0" w:color="000000"/>
              <w:bottom w:val="outset" w:sz="6" w:space="0" w:color="000000"/>
              <w:right w:val="outset" w:sz="6" w:space="0" w:color="000000"/>
            </w:tcBorders>
          </w:tcPr>
          <w:p w14:paraId="06288809" w14:textId="1E25CA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11.626,97</w:t>
            </w:r>
          </w:p>
        </w:tc>
        <w:tc>
          <w:tcPr>
            <w:tcW w:w="422" w:type="pct"/>
            <w:tcBorders>
              <w:top w:val="outset" w:sz="6" w:space="0" w:color="000000"/>
              <w:left w:val="outset" w:sz="6" w:space="0" w:color="000000"/>
              <w:bottom w:val="outset" w:sz="6" w:space="0" w:color="000000"/>
              <w:right w:val="outset" w:sz="6" w:space="0" w:color="000000"/>
            </w:tcBorders>
          </w:tcPr>
          <w:p w14:paraId="5BF76BC1" w14:textId="4276E0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3DEDA494" w14:textId="5FC9014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11.628,00</w:t>
            </w:r>
          </w:p>
        </w:tc>
        <w:tc>
          <w:tcPr>
            <w:tcW w:w="526" w:type="pct"/>
            <w:tcBorders>
              <w:top w:val="outset" w:sz="6" w:space="0" w:color="000000"/>
              <w:left w:val="outset" w:sz="6" w:space="0" w:color="000000"/>
              <w:bottom w:val="outset" w:sz="6" w:space="0" w:color="000000"/>
              <w:right w:val="outset" w:sz="6" w:space="0" w:color="000000"/>
            </w:tcBorders>
          </w:tcPr>
          <w:p w14:paraId="60CF96F5" w14:textId="3D429A1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11.626,97</w:t>
            </w:r>
          </w:p>
        </w:tc>
        <w:tc>
          <w:tcPr>
            <w:tcW w:w="526" w:type="pct"/>
            <w:tcBorders>
              <w:top w:val="outset" w:sz="6" w:space="0" w:color="000000"/>
              <w:left w:val="outset" w:sz="6" w:space="0" w:color="000000"/>
              <w:bottom w:val="outset" w:sz="6" w:space="0" w:color="000000"/>
              <w:right w:val="outset" w:sz="6" w:space="0" w:color="000000"/>
            </w:tcBorders>
          </w:tcPr>
          <w:p w14:paraId="16DF2300" w14:textId="1736A4C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4E835B" w14:textId="265B531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30129A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598C5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96AA34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B07A0C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4500</w:t>
            </w:r>
          </w:p>
        </w:tc>
        <w:tc>
          <w:tcPr>
            <w:tcW w:w="743" w:type="pct"/>
            <w:tcBorders>
              <w:top w:val="outset" w:sz="6" w:space="0" w:color="000000"/>
              <w:left w:val="outset" w:sz="6" w:space="0" w:color="000000"/>
              <w:bottom w:val="outset" w:sz="6" w:space="0" w:color="000000"/>
              <w:right w:val="outset" w:sz="6" w:space="0" w:color="000000"/>
            </w:tcBorders>
            <w:hideMark/>
          </w:tcPr>
          <w:p w14:paraId="4EB0E4E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7349C170" w14:textId="07E6FC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286,00</w:t>
            </w:r>
          </w:p>
        </w:tc>
        <w:tc>
          <w:tcPr>
            <w:tcW w:w="526" w:type="pct"/>
            <w:tcBorders>
              <w:top w:val="outset" w:sz="6" w:space="0" w:color="000000"/>
              <w:left w:val="outset" w:sz="6" w:space="0" w:color="000000"/>
              <w:bottom w:val="outset" w:sz="6" w:space="0" w:color="000000"/>
              <w:right w:val="outset" w:sz="6" w:space="0" w:color="000000"/>
            </w:tcBorders>
          </w:tcPr>
          <w:p w14:paraId="6F8ED1E2" w14:textId="6ECEB0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286,00</w:t>
            </w:r>
          </w:p>
        </w:tc>
        <w:tc>
          <w:tcPr>
            <w:tcW w:w="422" w:type="pct"/>
            <w:tcBorders>
              <w:top w:val="outset" w:sz="6" w:space="0" w:color="000000"/>
              <w:left w:val="outset" w:sz="6" w:space="0" w:color="000000"/>
              <w:bottom w:val="outset" w:sz="6" w:space="0" w:color="000000"/>
              <w:right w:val="outset" w:sz="6" w:space="0" w:color="000000"/>
            </w:tcBorders>
          </w:tcPr>
          <w:p w14:paraId="5516B007" w14:textId="2E7993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26BF028" w14:textId="3F1F59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286,00</w:t>
            </w:r>
          </w:p>
        </w:tc>
        <w:tc>
          <w:tcPr>
            <w:tcW w:w="526" w:type="pct"/>
            <w:tcBorders>
              <w:top w:val="outset" w:sz="6" w:space="0" w:color="000000"/>
              <w:left w:val="outset" w:sz="6" w:space="0" w:color="000000"/>
              <w:bottom w:val="outset" w:sz="6" w:space="0" w:color="000000"/>
              <w:right w:val="outset" w:sz="6" w:space="0" w:color="000000"/>
            </w:tcBorders>
          </w:tcPr>
          <w:p w14:paraId="61E912C9" w14:textId="30C7AC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286,00</w:t>
            </w:r>
          </w:p>
        </w:tc>
        <w:tc>
          <w:tcPr>
            <w:tcW w:w="526" w:type="pct"/>
            <w:tcBorders>
              <w:top w:val="outset" w:sz="6" w:space="0" w:color="000000"/>
              <w:left w:val="outset" w:sz="6" w:space="0" w:color="000000"/>
              <w:bottom w:val="outset" w:sz="6" w:space="0" w:color="000000"/>
              <w:right w:val="outset" w:sz="6" w:space="0" w:color="000000"/>
            </w:tcBorders>
          </w:tcPr>
          <w:p w14:paraId="45828435" w14:textId="188E43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16C144" w14:textId="24B5438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781E10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A74D8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56CD1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4071EB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4700</w:t>
            </w:r>
          </w:p>
        </w:tc>
        <w:tc>
          <w:tcPr>
            <w:tcW w:w="743" w:type="pct"/>
            <w:tcBorders>
              <w:top w:val="outset" w:sz="6" w:space="0" w:color="000000"/>
              <w:left w:val="outset" w:sz="6" w:space="0" w:color="000000"/>
              <w:bottom w:val="outset" w:sz="6" w:space="0" w:color="000000"/>
              <w:right w:val="outset" w:sz="6" w:space="0" w:color="000000"/>
            </w:tcBorders>
            <w:hideMark/>
          </w:tcPr>
          <w:p w14:paraId="5032E64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4BB9968C" w14:textId="1B57B6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1.800,00</w:t>
            </w:r>
          </w:p>
        </w:tc>
        <w:tc>
          <w:tcPr>
            <w:tcW w:w="526" w:type="pct"/>
            <w:tcBorders>
              <w:top w:val="outset" w:sz="6" w:space="0" w:color="000000"/>
              <w:left w:val="outset" w:sz="6" w:space="0" w:color="000000"/>
              <w:bottom w:val="outset" w:sz="6" w:space="0" w:color="000000"/>
              <w:right w:val="outset" w:sz="6" w:space="0" w:color="000000"/>
            </w:tcBorders>
          </w:tcPr>
          <w:p w14:paraId="29D167C1" w14:textId="5C8766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1.798,00</w:t>
            </w:r>
          </w:p>
        </w:tc>
        <w:tc>
          <w:tcPr>
            <w:tcW w:w="422" w:type="pct"/>
            <w:tcBorders>
              <w:top w:val="outset" w:sz="6" w:space="0" w:color="000000"/>
              <w:left w:val="outset" w:sz="6" w:space="0" w:color="000000"/>
              <w:bottom w:val="outset" w:sz="6" w:space="0" w:color="000000"/>
              <w:right w:val="outset" w:sz="6" w:space="0" w:color="000000"/>
            </w:tcBorders>
          </w:tcPr>
          <w:p w14:paraId="61862A5B" w14:textId="4303C16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99,89</w:t>
            </w:r>
          </w:p>
        </w:tc>
        <w:tc>
          <w:tcPr>
            <w:tcW w:w="526" w:type="pct"/>
            <w:tcBorders>
              <w:top w:val="outset" w:sz="6" w:space="0" w:color="000000"/>
              <w:left w:val="outset" w:sz="6" w:space="0" w:color="000000"/>
              <w:bottom w:val="outset" w:sz="6" w:space="0" w:color="000000"/>
              <w:right w:val="outset" w:sz="6" w:space="0" w:color="000000"/>
            </w:tcBorders>
          </w:tcPr>
          <w:p w14:paraId="7313DDB1" w14:textId="772652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1.800,00</w:t>
            </w:r>
          </w:p>
        </w:tc>
        <w:tc>
          <w:tcPr>
            <w:tcW w:w="526" w:type="pct"/>
            <w:tcBorders>
              <w:top w:val="outset" w:sz="6" w:space="0" w:color="000000"/>
              <w:left w:val="outset" w:sz="6" w:space="0" w:color="000000"/>
              <w:bottom w:val="outset" w:sz="6" w:space="0" w:color="000000"/>
              <w:right w:val="outset" w:sz="6" w:space="0" w:color="000000"/>
            </w:tcBorders>
          </w:tcPr>
          <w:p w14:paraId="5C2CBA12" w14:textId="142BA24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1.798,00</w:t>
            </w:r>
          </w:p>
        </w:tc>
        <w:tc>
          <w:tcPr>
            <w:tcW w:w="526" w:type="pct"/>
            <w:tcBorders>
              <w:top w:val="outset" w:sz="6" w:space="0" w:color="000000"/>
              <w:left w:val="outset" w:sz="6" w:space="0" w:color="000000"/>
              <w:bottom w:val="outset" w:sz="6" w:space="0" w:color="000000"/>
              <w:right w:val="outset" w:sz="6" w:space="0" w:color="000000"/>
            </w:tcBorders>
          </w:tcPr>
          <w:p w14:paraId="3AEB3E99" w14:textId="58EBCA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DCD494C" w14:textId="68CC84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FFD7AD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884C7A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EBA1A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2A4D9D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9469920"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6D301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DC0AC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3953A6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EE1BF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B2D1E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2C6815"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A1D88E" w14:textId="77777777" w:rsidR="00CC71AD" w:rsidRPr="00BC54C9" w:rsidRDefault="00CC71AD" w:rsidP="00CC71AD">
            <w:pPr>
              <w:pStyle w:val="NormalnyWeb"/>
              <w:jc w:val="center"/>
              <w:rPr>
                <w:rFonts w:asciiTheme="minorHAnsi" w:hAnsiTheme="minorHAnsi" w:cstheme="minorHAnsi"/>
              </w:rPr>
            </w:pPr>
          </w:p>
        </w:tc>
      </w:tr>
      <w:tr w:rsidR="00CC71AD" w:rsidRPr="00BC54C9" w14:paraId="264AFBB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A5EF10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751B91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85228</w:t>
            </w:r>
          </w:p>
        </w:tc>
        <w:tc>
          <w:tcPr>
            <w:tcW w:w="222" w:type="pct"/>
            <w:tcBorders>
              <w:top w:val="outset" w:sz="6" w:space="0" w:color="000000"/>
              <w:left w:val="outset" w:sz="6" w:space="0" w:color="000000"/>
              <w:bottom w:val="outset" w:sz="6" w:space="0" w:color="000000"/>
              <w:right w:val="outset" w:sz="6" w:space="0" w:color="000000"/>
            </w:tcBorders>
          </w:tcPr>
          <w:p w14:paraId="6535900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52E22D2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Usługi opiekuńcze i specjalistyczne usługi opiekuńcze</w:t>
            </w:r>
          </w:p>
        </w:tc>
        <w:tc>
          <w:tcPr>
            <w:tcW w:w="526" w:type="pct"/>
            <w:tcBorders>
              <w:top w:val="outset" w:sz="6" w:space="0" w:color="000000"/>
              <w:left w:val="outset" w:sz="6" w:space="0" w:color="000000"/>
              <w:bottom w:val="outset" w:sz="6" w:space="0" w:color="000000"/>
              <w:right w:val="outset" w:sz="6" w:space="0" w:color="000000"/>
            </w:tcBorders>
          </w:tcPr>
          <w:p w14:paraId="49EA6916" w14:textId="7100D0C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166.964,00</w:t>
            </w:r>
          </w:p>
        </w:tc>
        <w:tc>
          <w:tcPr>
            <w:tcW w:w="526" w:type="pct"/>
            <w:tcBorders>
              <w:top w:val="outset" w:sz="6" w:space="0" w:color="000000"/>
              <w:left w:val="outset" w:sz="6" w:space="0" w:color="000000"/>
              <w:bottom w:val="outset" w:sz="6" w:space="0" w:color="000000"/>
              <w:right w:val="outset" w:sz="6" w:space="0" w:color="000000"/>
            </w:tcBorders>
          </w:tcPr>
          <w:p w14:paraId="40CE54DF" w14:textId="2C6D556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165.310,60</w:t>
            </w:r>
          </w:p>
        </w:tc>
        <w:tc>
          <w:tcPr>
            <w:tcW w:w="422" w:type="pct"/>
            <w:tcBorders>
              <w:top w:val="outset" w:sz="6" w:space="0" w:color="000000"/>
              <w:left w:val="outset" w:sz="6" w:space="0" w:color="000000"/>
              <w:bottom w:val="outset" w:sz="6" w:space="0" w:color="000000"/>
              <w:right w:val="outset" w:sz="6" w:space="0" w:color="000000"/>
            </w:tcBorders>
          </w:tcPr>
          <w:p w14:paraId="469ACDB9" w14:textId="76A2687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99,01</w:t>
            </w:r>
          </w:p>
        </w:tc>
        <w:tc>
          <w:tcPr>
            <w:tcW w:w="526" w:type="pct"/>
            <w:tcBorders>
              <w:top w:val="outset" w:sz="6" w:space="0" w:color="000000"/>
              <w:left w:val="outset" w:sz="6" w:space="0" w:color="000000"/>
              <w:bottom w:val="outset" w:sz="6" w:space="0" w:color="000000"/>
              <w:right w:val="outset" w:sz="6" w:space="0" w:color="000000"/>
            </w:tcBorders>
          </w:tcPr>
          <w:p w14:paraId="3BD2FC76" w14:textId="68FC4EA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166.964,00</w:t>
            </w:r>
          </w:p>
        </w:tc>
        <w:tc>
          <w:tcPr>
            <w:tcW w:w="526" w:type="pct"/>
            <w:tcBorders>
              <w:top w:val="outset" w:sz="6" w:space="0" w:color="000000"/>
              <w:left w:val="outset" w:sz="6" w:space="0" w:color="000000"/>
              <w:bottom w:val="outset" w:sz="6" w:space="0" w:color="000000"/>
              <w:right w:val="outset" w:sz="6" w:space="0" w:color="000000"/>
            </w:tcBorders>
          </w:tcPr>
          <w:p w14:paraId="282C14EF" w14:textId="32637CD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165.310,60</w:t>
            </w:r>
          </w:p>
        </w:tc>
        <w:tc>
          <w:tcPr>
            <w:tcW w:w="526" w:type="pct"/>
            <w:tcBorders>
              <w:top w:val="outset" w:sz="6" w:space="0" w:color="000000"/>
              <w:left w:val="outset" w:sz="6" w:space="0" w:color="000000"/>
              <w:bottom w:val="outset" w:sz="6" w:space="0" w:color="000000"/>
              <w:right w:val="outset" w:sz="6" w:space="0" w:color="000000"/>
            </w:tcBorders>
          </w:tcPr>
          <w:p w14:paraId="3E2BD50A" w14:textId="0915608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298ADA9" w14:textId="142402D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1C9190D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5A88F9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98D54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83B5E6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8A0C205"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4033A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0A4EA2"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27762D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17783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46CCDD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20CF52"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BE7B6A" w14:textId="77777777" w:rsidR="00CC71AD" w:rsidRPr="00BC54C9" w:rsidRDefault="00CC71AD" w:rsidP="00CC71AD">
            <w:pPr>
              <w:pStyle w:val="NormalnyWeb"/>
              <w:jc w:val="center"/>
              <w:rPr>
                <w:rFonts w:asciiTheme="minorHAnsi" w:hAnsiTheme="minorHAnsi" w:cstheme="minorHAnsi"/>
              </w:rPr>
            </w:pPr>
          </w:p>
        </w:tc>
      </w:tr>
      <w:tr w:rsidR="00CC71AD" w:rsidRPr="00BC54C9" w14:paraId="6043974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E66CEB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14323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6D85B79" w14:textId="6BE7C8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tcPr>
          <w:p w14:paraId="453A20D3" w14:textId="35FB11C7" w:rsidR="00CC71AD" w:rsidRPr="00BC54C9" w:rsidRDefault="00CC71AD" w:rsidP="00CC71AD">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526" w:type="pct"/>
            <w:tcBorders>
              <w:top w:val="outset" w:sz="6" w:space="0" w:color="000000"/>
              <w:left w:val="outset" w:sz="6" w:space="0" w:color="000000"/>
              <w:bottom w:val="outset" w:sz="6" w:space="0" w:color="000000"/>
              <w:right w:val="outset" w:sz="6" w:space="0" w:color="000000"/>
            </w:tcBorders>
          </w:tcPr>
          <w:p w14:paraId="620A1FC2" w14:textId="540192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895,00</w:t>
            </w:r>
          </w:p>
        </w:tc>
        <w:tc>
          <w:tcPr>
            <w:tcW w:w="526" w:type="pct"/>
            <w:tcBorders>
              <w:top w:val="outset" w:sz="6" w:space="0" w:color="000000"/>
              <w:left w:val="outset" w:sz="6" w:space="0" w:color="000000"/>
              <w:bottom w:val="outset" w:sz="6" w:space="0" w:color="000000"/>
              <w:right w:val="outset" w:sz="6" w:space="0" w:color="000000"/>
            </w:tcBorders>
          </w:tcPr>
          <w:p w14:paraId="39713EE7" w14:textId="7C8CB64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894,67</w:t>
            </w:r>
          </w:p>
        </w:tc>
        <w:tc>
          <w:tcPr>
            <w:tcW w:w="422" w:type="pct"/>
            <w:tcBorders>
              <w:top w:val="outset" w:sz="6" w:space="0" w:color="000000"/>
              <w:left w:val="outset" w:sz="6" w:space="0" w:color="000000"/>
              <w:bottom w:val="outset" w:sz="6" w:space="0" w:color="000000"/>
              <w:right w:val="outset" w:sz="6" w:space="0" w:color="000000"/>
            </w:tcBorders>
          </w:tcPr>
          <w:p w14:paraId="4886ED33" w14:textId="233D8C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99,96</w:t>
            </w:r>
          </w:p>
        </w:tc>
        <w:tc>
          <w:tcPr>
            <w:tcW w:w="526" w:type="pct"/>
            <w:tcBorders>
              <w:top w:val="outset" w:sz="6" w:space="0" w:color="000000"/>
              <w:left w:val="outset" w:sz="6" w:space="0" w:color="000000"/>
              <w:bottom w:val="outset" w:sz="6" w:space="0" w:color="000000"/>
              <w:right w:val="outset" w:sz="6" w:space="0" w:color="000000"/>
            </w:tcBorders>
          </w:tcPr>
          <w:p w14:paraId="7B4689BA" w14:textId="2DB857B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895,00</w:t>
            </w:r>
          </w:p>
        </w:tc>
        <w:tc>
          <w:tcPr>
            <w:tcW w:w="526" w:type="pct"/>
            <w:tcBorders>
              <w:top w:val="outset" w:sz="6" w:space="0" w:color="000000"/>
              <w:left w:val="outset" w:sz="6" w:space="0" w:color="000000"/>
              <w:bottom w:val="outset" w:sz="6" w:space="0" w:color="000000"/>
              <w:right w:val="outset" w:sz="6" w:space="0" w:color="000000"/>
            </w:tcBorders>
          </w:tcPr>
          <w:p w14:paraId="5C1E9A5B" w14:textId="1408B4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894,67</w:t>
            </w:r>
          </w:p>
        </w:tc>
        <w:tc>
          <w:tcPr>
            <w:tcW w:w="526" w:type="pct"/>
            <w:tcBorders>
              <w:top w:val="outset" w:sz="6" w:space="0" w:color="000000"/>
              <w:left w:val="outset" w:sz="6" w:space="0" w:color="000000"/>
              <w:bottom w:val="outset" w:sz="6" w:space="0" w:color="000000"/>
              <w:right w:val="outset" w:sz="6" w:space="0" w:color="000000"/>
            </w:tcBorders>
          </w:tcPr>
          <w:p w14:paraId="1D148395" w14:textId="448EB5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089B89" w14:textId="31D5A1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F6DB02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76D466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6333BF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68FEB9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5A4EB60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8AB36FE" w14:textId="39859B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120.998,00</w:t>
            </w:r>
          </w:p>
        </w:tc>
        <w:tc>
          <w:tcPr>
            <w:tcW w:w="526" w:type="pct"/>
            <w:tcBorders>
              <w:top w:val="outset" w:sz="6" w:space="0" w:color="000000"/>
              <w:left w:val="outset" w:sz="6" w:space="0" w:color="000000"/>
              <w:bottom w:val="outset" w:sz="6" w:space="0" w:color="000000"/>
              <w:right w:val="outset" w:sz="6" w:space="0" w:color="000000"/>
            </w:tcBorders>
          </w:tcPr>
          <w:p w14:paraId="7B696412" w14:textId="03C7B88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120.629,01</w:t>
            </w:r>
          </w:p>
        </w:tc>
        <w:tc>
          <w:tcPr>
            <w:tcW w:w="422" w:type="pct"/>
            <w:tcBorders>
              <w:top w:val="outset" w:sz="6" w:space="0" w:color="000000"/>
              <w:left w:val="outset" w:sz="6" w:space="0" w:color="000000"/>
              <w:bottom w:val="outset" w:sz="6" w:space="0" w:color="000000"/>
              <w:right w:val="outset" w:sz="6" w:space="0" w:color="000000"/>
            </w:tcBorders>
          </w:tcPr>
          <w:p w14:paraId="1530F06A" w14:textId="50BBD64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99,70</w:t>
            </w:r>
          </w:p>
        </w:tc>
        <w:tc>
          <w:tcPr>
            <w:tcW w:w="526" w:type="pct"/>
            <w:tcBorders>
              <w:top w:val="outset" w:sz="6" w:space="0" w:color="000000"/>
              <w:left w:val="outset" w:sz="6" w:space="0" w:color="000000"/>
              <w:bottom w:val="outset" w:sz="6" w:space="0" w:color="000000"/>
              <w:right w:val="outset" w:sz="6" w:space="0" w:color="000000"/>
            </w:tcBorders>
          </w:tcPr>
          <w:p w14:paraId="1183DF50" w14:textId="2D0C3F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120.998,00</w:t>
            </w:r>
          </w:p>
        </w:tc>
        <w:tc>
          <w:tcPr>
            <w:tcW w:w="526" w:type="pct"/>
            <w:tcBorders>
              <w:top w:val="outset" w:sz="6" w:space="0" w:color="000000"/>
              <w:left w:val="outset" w:sz="6" w:space="0" w:color="000000"/>
              <w:bottom w:val="outset" w:sz="6" w:space="0" w:color="000000"/>
              <w:right w:val="outset" w:sz="6" w:space="0" w:color="000000"/>
            </w:tcBorders>
          </w:tcPr>
          <w:p w14:paraId="0B1ABA83" w14:textId="49E0E8C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120.629,01</w:t>
            </w:r>
          </w:p>
        </w:tc>
        <w:tc>
          <w:tcPr>
            <w:tcW w:w="526" w:type="pct"/>
            <w:tcBorders>
              <w:top w:val="outset" w:sz="6" w:space="0" w:color="000000"/>
              <w:left w:val="outset" w:sz="6" w:space="0" w:color="000000"/>
              <w:bottom w:val="outset" w:sz="6" w:space="0" w:color="000000"/>
              <w:right w:val="outset" w:sz="6" w:space="0" w:color="000000"/>
            </w:tcBorders>
          </w:tcPr>
          <w:p w14:paraId="1B71DAC8" w14:textId="00C4768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E2DE0E" w14:textId="0C02FF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EB9A58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0BA5C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E2B1E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6D0E8F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27869FC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72AC70C7" w14:textId="110C5D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8.936,00</w:t>
            </w:r>
          </w:p>
        </w:tc>
        <w:tc>
          <w:tcPr>
            <w:tcW w:w="526" w:type="pct"/>
            <w:tcBorders>
              <w:top w:val="outset" w:sz="6" w:space="0" w:color="000000"/>
              <w:left w:val="outset" w:sz="6" w:space="0" w:color="000000"/>
              <w:bottom w:val="outset" w:sz="6" w:space="0" w:color="000000"/>
              <w:right w:val="outset" w:sz="6" w:space="0" w:color="000000"/>
            </w:tcBorders>
          </w:tcPr>
          <w:p w14:paraId="5C6F7A2D" w14:textId="01531C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8.934,77</w:t>
            </w:r>
          </w:p>
        </w:tc>
        <w:tc>
          <w:tcPr>
            <w:tcW w:w="422" w:type="pct"/>
            <w:tcBorders>
              <w:top w:val="outset" w:sz="6" w:space="0" w:color="000000"/>
              <w:left w:val="outset" w:sz="6" w:space="0" w:color="000000"/>
              <w:bottom w:val="outset" w:sz="6" w:space="0" w:color="000000"/>
              <w:right w:val="outset" w:sz="6" w:space="0" w:color="000000"/>
            </w:tcBorders>
          </w:tcPr>
          <w:p w14:paraId="3BAF022A" w14:textId="464837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43F2DBBA" w14:textId="545014E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8.936,00</w:t>
            </w:r>
          </w:p>
        </w:tc>
        <w:tc>
          <w:tcPr>
            <w:tcW w:w="526" w:type="pct"/>
            <w:tcBorders>
              <w:top w:val="outset" w:sz="6" w:space="0" w:color="000000"/>
              <w:left w:val="outset" w:sz="6" w:space="0" w:color="000000"/>
              <w:bottom w:val="outset" w:sz="6" w:space="0" w:color="000000"/>
              <w:right w:val="outset" w:sz="6" w:space="0" w:color="000000"/>
            </w:tcBorders>
          </w:tcPr>
          <w:p w14:paraId="56E43993" w14:textId="1F3EDB9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8.934,77</w:t>
            </w:r>
          </w:p>
        </w:tc>
        <w:tc>
          <w:tcPr>
            <w:tcW w:w="526" w:type="pct"/>
            <w:tcBorders>
              <w:top w:val="outset" w:sz="6" w:space="0" w:color="000000"/>
              <w:left w:val="outset" w:sz="6" w:space="0" w:color="000000"/>
              <w:bottom w:val="outset" w:sz="6" w:space="0" w:color="000000"/>
              <w:right w:val="outset" w:sz="6" w:space="0" w:color="000000"/>
            </w:tcBorders>
          </w:tcPr>
          <w:p w14:paraId="0C818F6D" w14:textId="6A089E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6805F6" w14:textId="67AA6B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B933C4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30F185C" w14:textId="77777777" w:rsidR="00CC71AD" w:rsidRPr="00BC54C9" w:rsidRDefault="00CC71AD" w:rsidP="00CC71AD">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5265AC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B76ABC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52A9302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3FA87AB1" w14:textId="7BADCA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22.418,00</w:t>
            </w:r>
          </w:p>
        </w:tc>
        <w:tc>
          <w:tcPr>
            <w:tcW w:w="526" w:type="pct"/>
            <w:tcBorders>
              <w:top w:val="outset" w:sz="6" w:space="0" w:color="000000"/>
              <w:left w:val="outset" w:sz="6" w:space="0" w:color="000000"/>
              <w:bottom w:val="outset" w:sz="6" w:space="0" w:color="000000"/>
              <w:right w:val="outset" w:sz="6" w:space="0" w:color="000000"/>
            </w:tcBorders>
          </w:tcPr>
          <w:p w14:paraId="3D77B92F" w14:textId="1C1812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22.190,70</w:t>
            </w:r>
          </w:p>
        </w:tc>
        <w:tc>
          <w:tcPr>
            <w:tcW w:w="422" w:type="pct"/>
            <w:tcBorders>
              <w:top w:val="outset" w:sz="6" w:space="0" w:color="000000"/>
              <w:left w:val="outset" w:sz="6" w:space="0" w:color="000000"/>
              <w:bottom w:val="outset" w:sz="6" w:space="0" w:color="000000"/>
              <w:right w:val="outset" w:sz="6" w:space="0" w:color="000000"/>
            </w:tcBorders>
          </w:tcPr>
          <w:p w14:paraId="35081498" w14:textId="272CCE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98,99</w:t>
            </w:r>
          </w:p>
        </w:tc>
        <w:tc>
          <w:tcPr>
            <w:tcW w:w="526" w:type="pct"/>
            <w:tcBorders>
              <w:top w:val="outset" w:sz="6" w:space="0" w:color="000000"/>
              <w:left w:val="outset" w:sz="6" w:space="0" w:color="000000"/>
              <w:bottom w:val="outset" w:sz="6" w:space="0" w:color="000000"/>
              <w:right w:val="outset" w:sz="6" w:space="0" w:color="000000"/>
            </w:tcBorders>
          </w:tcPr>
          <w:p w14:paraId="120AE0DD" w14:textId="497B7C2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22.418,00</w:t>
            </w:r>
          </w:p>
        </w:tc>
        <w:tc>
          <w:tcPr>
            <w:tcW w:w="526" w:type="pct"/>
            <w:tcBorders>
              <w:top w:val="outset" w:sz="6" w:space="0" w:color="000000"/>
              <w:left w:val="outset" w:sz="6" w:space="0" w:color="000000"/>
              <w:bottom w:val="outset" w:sz="6" w:space="0" w:color="000000"/>
              <w:right w:val="outset" w:sz="6" w:space="0" w:color="000000"/>
            </w:tcBorders>
          </w:tcPr>
          <w:p w14:paraId="4661495D" w14:textId="2157FDB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22.190,70</w:t>
            </w:r>
          </w:p>
        </w:tc>
        <w:tc>
          <w:tcPr>
            <w:tcW w:w="526" w:type="pct"/>
            <w:tcBorders>
              <w:top w:val="outset" w:sz="6" w:space="0" w:color="000000"/>
              <w:left w:val="outset" w:sz="6" w:space="0" w:color="000000"/>
              <w:bottom w:val="outset" w:sz="6" w:space="0" w:color="000000"/>
              <w:right w:val="outset" w:sz="6" w:space="0" w:color="000000"/>
            </w:tcBorders>
          </w:tcPr>
          <w:p w14:paraId="1D484EC7" w14:textId="0FE242E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02E189" w14:textId="762E90E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573428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A7C653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436DE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2DD2ED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1A5A866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1DE231C0" w14:textId="3D2D822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723,00</w:t>
            </w:r>
          </w:p>
        </w:tc>
        <w:tc>
          <w:tcPr>
            <w:tcW w:w="526" w:type="pct"/>
            <w:tcBorders>
              <w:top w:val="outset" w:sz="6" w:space="0" w:color="000000"/>
              <w:left w:val="outset" w:sz="6" w:space="0" w:color="000000"/>
              <w:bottom w:val="outset" w:sz="6" w:space="0" w:color="000000"/>
              <w:right w:val="outset" w:sz="6" w:space="0" w:color="000000"/>
            </w:tcBorders>
          </w:tcPr>
          <w:p w14:paraId="099B458E" w14:textId="2F2FD7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723,00</w:t>
            </w:r>
          </w:p>
        </w:tc>
        <w:tc>
          <w:tcPr>
            <w:tcW w:w="422" w:type="pct"/>
            <w:tcBorders>
              <w:top w:val="outset" w:sz="6" w:space="0" w:color="000000"/>
              <w:left w:val="outset" w:sz="6" w:space="0" w:color="000000"/>
              <w:bottom w:val="outset" w:sz="6" w:space="0" w:color="000000"/>
              <w:right w:val="outset" w:sz="6" w:space="0" w:color="000000"/>
            </w:tcBorders>
          </w:tcPr>
          <w:p w14:paraId="24C811E8" w14:textId="2B43B2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A63C966" w14:textId="47AD9C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723,00</w:t>
            </w:r>
          </w:p>
        </w:tc>
        <w:tc>
          <w:tcPr>
            <w:tcW w:w="526" w:type="pct"/>
            <w:tcBorders>
              <w:top w:val="outset" w:sz="6" w:space="0" w:color="000000"/>
              <w:left w:val="outset" w:sz="6" w:space="0" w:color="000000"/>
              <w:bottom w:val="outset" w:sz="6" w:space="0" w:color="000000"/>
              <w:right w:val="outset" w:sz="6" w:space="0" w:color="000000"/>
            </w:tcBorders>
          </w:tcPr>
          <w:p w14:paraId="513218E8" w14:textId="6A5C31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723,00</w:t>
            </w:r>
          </w:p>
        </w:tc>
        <w:tc>
          <w:tcPr>
            <w:tcW w:w="526" w:type="pct"/>
            <w:tcBorders>
              <w:top w:val="outset" w:sz="6" w:space="0" w:color="000000"/>
              <w:left w:val="outset" w:sz="6" w:space="0" w:color="000000"/>
              <w:bottom w:val="outset" w:sz="6" w:space="0" w:color="000000"/>
              <w:right w:val="outset" w:sz="6" w:space="0" w:color="000000"/>
            </w:tcBorders>
          </w:tcPr>
          <w:p w14:paraId="09F267BB" w14:textId="7379019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382368B" w14:textId="043E255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CA2D62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CBC1D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D8CAB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7E5DEB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789E059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1488BE0" w14:textId="35856F3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7.511,00</w:t>
            </w:r>
          </w:p>
        </w:tc>
        <w:tc>
          <w:tcPr>
            <w:tcW w:w="526" w:type="pct"/>
            <w:tcBorders>
              <w:top w:val="outset" w:sz="6" w:space="0" w:color="000000"/>
              <w:left w:val="outset" w:sz="6" w:space="0" w:color="000000"/>
              <w:bottom w:val="outset" w:sz="6" w:space="0" w:color="000000"/>
              <w:right w:val="outset" w:sz="6" w:space="0" w:color="000000"/>
            </w:tcBorders>
          </w:tcPr>
          <w:p w14:paraId="372B087C" w14:textId="1663E3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7.287,67</w:t>
            </w:r>
          </w:p>
        </w:tc>
        <w:tc>
          <w:tcPr>
            <w:tcW w:w="422" w:type="pct"/>
            <w:tcBorders>
              <w:top w:val="outset" w:sz="6" w:space="0" w:color="000000"/>
              <w:left w:val="outset" w:sz="6" w:space="0" w:color="000000"/>
              <w:bottom w:val="outset" w:sz="6" w:space="0" w:color="000000"/>
              <w:right w:val="outset" w:sz="6" w:space="0" w:color="000000"/>
            </w:tcBorders>
          </w:tcPr>
          <w:p w14:paraId="08F15D69" w14:textId="296E3D8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97,03</w:t>
            </w:r>
          </w:p>
        </w:tc>
        <w:tc>
          <w:tcPr>
            <w:tcW w:w="526" w:type="pct"/>
            <w:tcBorders>
              <w:top w:val="outset" w:sz="6" w:space="0" w:color="000000"/>
              <w:left w:val="outset" w:sz="6" w:space="0" w:color="000000"/>
              <w:bottom w:val="outset" w:sz="6" w:space="0" w:color="000000"/>
              <w:right w:val="outset" w:sz="6" w:space="0" w:color="000000"/>
            </w:tcBorders>
          </w:tcPr>
          <w:p w14:paraId="2E9928E3" w14:textId="6DF352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7.511,00</w:t>
            </w:r>
          </w:p>
        </w:tc>
        <w:tc>
          <w:tcPr>
            <w:tcW w:w="526" w:type="pct"/>
            <w:tcBorders>
              <w:top w:val="outset" w:sz="6" w:space="0" w:color="000000"/>
              <w:left w:val="outset" w:sz="6" w:space="0" w:color="000000"/>
              <w:bottom w:val="outset" w:sz="6" w:space="0" w:color="000000"/>
              <w:right w:val="outset" w:sz="6" w:space="0" w:color="000000"/>
            </w:tcBorders>
          </w:tcPr>
          <w:p w14:paraId="44C25898" w14:textId="2ABDFF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7.287,67</w:t>
            </w:r>
          </w:p>
        </w:tc>
        <w:tc>
          <w:tcPr>
            <w:tcW w:w="526" w:type="pct"/>
            <w:tcBorders>
              <w:top w:val="outset" w:sz="6" w:space="0" w:color="000000"/>
              <w:left w:val="outset" w:sz="6" w:space="0" w:color="000000"/>
              <w:bottom w:val="outset" w:sz="6" w:space="0" w:color="000000"/>
              <w:right w:val="outset" w:sz="6" w:space="0" w:color="000000"/>
            </w:tcBorders>
          </w:tcPr>
          <w:p w14:paraId="6ECD87AC" w14:textId="5F2C4D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DAC420" w14:textId="419ABD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C01D3B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FF019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AECF31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F37AA1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0584957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4A67962E" w14:textId="4F31ED2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4.652,00</w:t>
            </w:r>
          </w:p>
        </w:tc>
        <w:tc>
          <w:tcPr>
            <w:tcW w:w="526" w:type="pct"/>
            <w:tcBorders>
              <w:top w:val="outset" w:sz="6" w:space="0" w:color="000000"/>
              <w:left w:val="outset" w:sz="6" w:space="0" w:color="000000"/>
              <w:bottom w:val="outset" w:sz="6" w:space="0" w:color="000000"/>
              <w:right w:val="outset" w:sz="6" w:space="0" w:color="000000"/>
            </w:tcBorders>
          </w:tcPr>
          <w:p w14:paraId="02F93E47" w14:textId="3F9AA0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4.650,78</w:t>
            </w:r>
          </w:p>
        </w:tc>
        <w:tc>
          <w:tcPr>
            <w:tcW w:w="422" w:type="pct"/>
            <w:tcBorders>
              <w:top w:val="outset" w:sz="6" w:space="0" w:color="000000"/>
              <w:left w:val="outset" w:sz="6" w:space="0" w:color="000000"/>
              <w:bottom w:val="outset" w:sz="6" w:space="0" w:color="000000"/>
              <w:right w:val="outset" w:sz="6" w:space="0" w:color="000000"/>
            </w:tcBorders>
          </w:tcPr>
          <w:p w14:paraId="2ED6DBEC" w14:textId="5E5096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99,97</w:t>
            </w:r>
          </w:p>
        </w:tc>
        <w:tc>
          <w:tcPr>
            <w:tcW w:w="526" w:type="pct"/>
            <w:tcBorders>
              <w:top w:val="outset" w:sz="6" w:space="0" w:color="000000"/>
              <w:left w:val="outset" w:sz="6" w:space="0" w:color="000000"/>
              <w:bottom w:val="outset" w:sz="6" w:space="0" w:color="000000"/>
              <w:right w:val="outset" w:sz="6" w:space="0" w:color="000000"/>
            </w:tcBorders>
          </w:tcPr>
          <w:p w14:paraId="03BFB413" w14:textId="560C86C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4.652,00</w:t>
            </w:r>
          </w:p>
        </w:tc>
        <w:tc>
          <w:tcPr>
            <w:tcW w:w="526" w:type="pct"/>
            <w:tcBorders>
              <w:top w:val="outset" w:sz="6" w:space="0" w:color="000000"/>
              <w:left w:val="outset" w:sz="6" w:space="0" w:color="000000"/>
              <w:bottom w:val="outset" w:sz="6" w:space="0" w:color="000000"/>
              <w:right w:val="outset" w:sz="6" w:space="0" w:color="000000"/>
            </w:tcBorders>
          </w:tcPr>
          <w:p w14:paraId="6C6BDE05" w14:textId="399BC94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4.650,78</w:t>
            </w:r>
          </w:p>
        </w:tc>
        <w:tc>
          <w:tcPr>
            <w:tcW w:w="526" w:type="pct"/>
            <w:tcBorders>
              <w:top w:val="outset" w:sz="6" w:space="0" w:color="000000"/>
              <w:left w:val="outset" w:sz="6" w:space="0" w:color="000000"/>
              <w:bottom w:val="outset" w:sz="6" w:space="0" w:color="000000"/>
              <w:right w:val="outset" w:sz="6" w:space="0" w:color="000000"/>
            </w:tcBorders>
          </w:tcPr>
          <w:p w14:paraId="01314A99" w14:textId="686D49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078EE5" w14:textId="102C8B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DB9D5A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22ECD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FE4CF2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7EB8C9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327D6801" w14:textId="0B610065"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100BBE77" w14:textId="701287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831,00</w:t>
            </w:r>
          </w:p>
        </w:tc>
        <w:tc>
          <w:tcPr>
            <w:tcW w:w="526" w:type="pct"/>
            <w:tcBorders>
              <w:top w:val="outset" w:sz="6" w:space="0" w:color="000000"/>
              <w:left w:val="outset" w:sz="6" w:space="0" w:color="000000"/>
              <w:bottom w:val="outset" w:sz="6" w:space="0" w:color="000000"/>
              <w:right w:val="outset" w:sz="6" w:space="0" w:color="000000"/>
            </w:tcBorders>
          </w:tcPr>
          <w:p w14:paraId="2D969560" w14:textId="16B7E2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4ED5BEB" w14:textId="2BF5FB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0EC0A42" w14:textId="28847C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831,00</w:t>
            </w:r>
          </w:p>
        </w:tc>
        <w:tc>
          <w:tcPr>
            <w:tcW w:w="526" w:type="pct"/>
            <w:tcBorders>
              <w:top w:val="outset" w:sz="6" w:space="0" w:color="000000"/>
              <w:left w:val="outset" w:sz="6" w:space="0" w:color="000000"/>
              <w:bottom w:val="outset" w:sz="6" w:space="0" w:color="000000"/>
              <w:right w:val="outset" w:sz="6" w:space="0" w:color="000000"/>
            </w:tcBorders>
          </w:tcPr>
          <w:p w14:paraId="1A524F2F" w14:textId="7D9ED7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2B4834E" w14:textId="1800E8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1E413F" w14:textId="75D7E1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F86C2C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D46DB6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5C204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34E915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82B939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CB17B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5AE42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5F0CB3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B01B2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0D6BE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9F219A6"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CEB1C6" w14:textId="77777777" w:rsidR="00CC71AD" w:rsidRPr="00BC54C9" w:rsidRDefault="00CC71AD" w:rsidP="00CC71AD">
            <w:pPr>
              <w:pStyle w:val="NormalnyWeb"/>
              <w:jc w:val="center"/>
              <w:rPr>
                <w:rFonts w:asciiTheme="minorHAnsi" w:hAnsiTheme="minorHAnsi" w:cstheme="minorHAnsi"/>
              </w:rPr>
            </w:pPr>
          </w:p>
        </w:tc>
      </w:tr>
      <w:tr w:rsidR="00CC71AD" w:rsidRPr="00BC54C9" w14:paraId="59E931A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FEC5CC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9B05FD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85230</w:t>
            </w:r>
          </w:p>
        </w:tc>
        <w:tc>
          <w:tcPr>
            <w:tcW w:w="222" w:type="pct"/>
            <w:tcBorders>
              <w:top w:val="outset" w:sz="6" w:space="0" w:color="000000"/>
              <w:left w:val="outset" w:sz="6" w:space="0" w:color="000000"/>
              <w:bottom w:val="outset" w:sz="6" w:space="0" w:color="000000"/>
              <w:right w:val="outset" w:sz="6" w:space="0" w:color="000000"/>
            </w:tcBorders>
          </w:tcPr>
          <w:p w14:paraId="3E59864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B8072F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Pomoc w zakresie dożywiania</w:t>
            </w:r>
          </w:p>
        </w:tc>
        <w:tc>
          <w:tcPr>
            <w:tcW w:w="526" w:type="pct"/>
            <w:tcBorders>
              <w:top w:val="outset" w:sz="6" w:space="0" w:color="000000"/>
              <w:left w:val="outset" w:sz="6" w:space="0" w:color="000000"/>
              <w:bottom w:val="outset" w:sz="6" w:space="0" w:color="000000"/>
              <w:right w:val="outset" w:sz="6" w:space="0" w:color="000000"/>
            </w:tcBorders>
          </w:tcPr>
          <w:p w14:paraId="59C6164F" w14:textId="1D4F69A9" w:rsidR="00CC71AD" w:rsidRPr="00D514E0" w:rsidRDefault="00CC71AD" w:rsidP="00CC71AD">
            <w:pPr>
              <w:pStyle w:val="NormalnyWeb"/>
              <w:jc w:val="center"/>
              <w:rPr>
                <w:rFonts w:asciiTheme="minorHAnsi" w:hAnsiTheme="minorHAnsi" w:cstheme="minorHAnsi"/>
                <w:i/>
                <w:iCs/>
              </w:rPr>
            </w:pPr>
            <w:r w:rsidRPr="00D514E0">
              <w:rPr>
                <w:rFonts w:asciiTheme="minorHAnsi" w:hAnsiTheme="minorHAnsi" w:cstheme="minorHAnsi"/>
                <w:i/>
                <w:iCs/>
              </w:rPr>
              <w:t>137.000,00</w:t>
            </w:r>
          </w:p>
        </w:tc>
        <w:tc>
          <w:tcPr>
            <w:tcW w:w="526" w:type="pct"/>
            <w:tcBorders>
              <w:top w:val="outset" w:sz="6" w:space="0" w:color="000000"/>
              <w:left w:val="outset" w:sz="6" w:space="0" w:color="000000"/>
              <w:bottom w:val="outset" w:sz="6" w:space="0" w:color="000000"/>
              <w:right w:val="outset" w:sz="6" w:space="0" w:color="000000"/>
            </w:tcBorders>
          </w:tcPr>
          <w:p w14:paraId="1F52CC96" w14:textId="0A952B59" w:rsidR="00CC71AD" w:rsidRPr="00D514E0" w:rsidRDefault="00CC71AD" w:rsidP="00CC71AD">
            <w:pPr>
              <w:pStyle w:val="NormalnyWeb"/>
              <w:jc w:val="center"/>
              <w:rPr>
                <w:rFonts w:asciiTheme="minorHAnsi" w:hAnsiTheme="minorHAnsi" w:cstheme="minorHAnsi"/>
                <w:i/>
                <w:iCs/>
              </w:rPr>
            </w:pPr>
            <w:r w:rsidRPr="00D514E0">
              <w:rPr>
                <w:rFonts w:asciiTheme="minorHAnsi" w:hAnsiTheme="minorHAnsi" w:cstheme="minorHAnsi"/>
                <w:i/>
                <w:iCs/>
              </w:rPr>
              <w:t>94.440,23</w:t>
            </w:r>
          </w:p>
        </w:tc>
        <w:tc>
          <w:tcPr>
            <w:tcW w:w="422" w:type="pct"/>
            <w:tcBorders>
              <w:top w:val="outset" w:sz="6" w:space="0" w:color="000000"/>
              <w:left w:val="outset" w:sz="6" w:space="0" w:color="000000"/>
              <w:bottom w:val="outset" w:sz="6" w:space="0" w:color="000000"/>
              <w:right w:val="outset" w:sz="6" w:space="0" w:color="000000"/>
            </w:tcBorders>
          </w:tcPr>
          <w:p w14:paraId="467F61F2" w14:textId="17ACBC97" w:rsidR="00CC71AD" w:rsidRPr="00D514E0" w:rsidRDefault="00CC71AD" w:rsidP="00CC71AD">
            <w:pPr>
              <w:pStyle w:val="NormalnyWeb"/>
              <w:jc w:val="center"/>
              <w:rPr>
                <w:rFonts w:asciiTheme="minorHAnsi" w:hAnsiTheme="minorHAnsi" w:cstheme="minorHAnsi"/>
                <w:i/>
                <w:iCs/>
              </w:rPr>
            </w:pPr>
            <w:r w:rsidRPr="00D514E0">
              <w:rPr>
                <w:rFonts w:asciiTheme="minorHAnsi" w:hAnsiTheme="minorHAnsi" w:cstheme="minorHAnsi"/>
                <w:i/>
                <w:iCs/>
              </w:rPr>
              <w:t>68,93</w:t>
            </w:r>
          </w:p>
        </w:tc>
        <w:tc>
          <w:tcPr>
            <w:tcW w:w="526" w:type="pct"/>
            <w:tcBorders>
              <w:top w:val="outset" w:sz="6" w:space="0" w:color="000000"/>
              <w:left w:val="outset" w:sz="6" w:space="0" w:color="000000"/>
              <w:bottom w:val="outset" w:sz="6" w:space="0" w:color="000000"/>
              <w:right w:val="outset" w:sz="6" w:space="0" w:color="000000"/>
            </w:tcBorders>
          </w:tcPr>
          <w:p w14:paraId="1FDD5762" w14:textId="51BB2AF7" w:rsidR="00CC71AD" w:rsidRPr="00BC54C9" w:rsidRDefault="00CC71AD" w:rsidP="00CC71AD">
            <w:pPr>
              <w:pStyle w:val="NormalnyWeb"/>
              <w:jc w:val="center"/>
              <w:rPr>
                <w:rFonts w:asciiTheme="minorHAnsi" w:hAnsiTheme="minorHAnsi" w:cstheme="minorHAnsi"/>
                <w:i/>
              </w:rPr>
            </w:pPr>
            <w:r w:rsidRPr="00D514E0">
              <w:rPr>
                <w:rFonts w:asciiTheme="minorHAnsi" w:hAnsiTheme="minorHAnsi" w:cstheme="minorHAnsi"/>
                <w:i/>
                <w:iCs/>
              </w:rPr>
              <w:t>137.000,00</w:t>
            </w:r>
          </w:p>
        </w:tc>
        <w:tc>
          <w:tcPr>
            <w:tcW w:w="526" w:type="pct"/>
            <w:tcBorders>
              <w:top w:val="outset" w:sz="6" w:space="0" w:color="000000"/>
              <w:left w:val="outset" w:sz="6" w:space="0" w:color="000000"/>
              <w:bottom w:val="outset" w:sz="6" w:space="0" w:color="000000"/>
              <w:right w:val="outset" w:sz="6" w:space="0" w:color="000000"/>
            </w:tcBorders>
          </w:tcPr>
          <w:p w14:paraId="096E159C" w14:textId="146C32C1" w:rsidR="00CC71AD" w:rsidRPr="00BC54C9" w:rsidRDefault="00CC71AD" w:rsidP="00CC71AD">
            <w:pPr>
              <w:pStyle w:val="NormalnyWeb"/>
              <w:jc w:val="center"/>
              <w:rPr>
                <w:rFonts w:asciiTheme="minorHAnsi" w:hAnsiTheme="minorHAnsi" w:cstheme="minorHAnsi"/>
                <w:i/>
              </w:rPr>
            </w:pPr>
            <w:r w:rsidRPr="00D514E0">
              <w:rPr>
                <w:rFonts w:asciiTheme="minorHAnsi" w:hAnsiTheme="minorHAnsi" w:cstheme="minorHAnsi"/>
                <w:i/>
                <w:iCs/>
              </w:rPr>
              <w:t>94.440,23</w:t>
            </w:r>
          </w:p>
        </w:tc>
        <w:tc>
          <w:tcPr>
            <w:tcW w:w="526" w:type="pct"/>
            <w:tcBorders>
              <w:top w:val="outset" w:sz="6" w:space="0" w:color="000000"/>
              <w:left w:val="outset" w:sz="6" w:space="0" w:color="000000"/>
              <w:bottom w:val="outset" w:sz="6" w:space="0" w:color="000000"/>
              <w:right w:val="outset" w:sz="6" w:space="0" w:color="000000"/>
            </w:tcBorders>
          </w:tcPr>
          <w:p w14:paraId="5F3FAE54" w14:textId="75F140E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90FB03F" w14:textId="43540AC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08BAF6B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222F2E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CCEE2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DD8C8B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0984AF9"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812B6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6A7B9C"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314F92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A7DD3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DF0EE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4A9D8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8A7BC5" w14:textId="77777777" w:rsidR="00CC71AD" w:rsidRPr="00BC54C9" w:rsidRDefault="00CC71AD" w:rsidP="00CC71AD">
            <w:pPr>
              <w:pStyle w:val="NormalnyWeb"/>
              <w:jc w:val="center"/>
              <w:rPr>
                <w:rFonts w:asciiTheme="minorHAnsi" w:hAnsiTheme="minorHAnsi" w:cstheme="minorHAnsi"/>
              </w:rPr>
            </w:pPr>
          </w:p>
        </w:tc>
      </w:tr>
      <w:tr w:rsidR="00CC71AD" w:rsidRPr="00BC54C9" w14:paraId="3146B6D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98265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02EF1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29AC38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164D110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259214DA" w14:textId="61187F4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137.000,00</w:t>
            </w:r>
          </w:p>
        </w:tc>
        <w:tc>
          <w:tcPr>
            <w:tcW w:w="526" w:type="pct"/>
            <w:tcBorders>
              <w:top w:val="outset" w:sz="6" w:space="0" w:color="000000"/>
              <w:left w:val="outset" w:sz="6" w:space="0" w:color="000000"/>
              <w:bottom w:val="outset" w:sz="6" w:space="0" w:color="000000"/>
              <w:right w:val="outset" w:sz="6" w:space="0" w:color="000000"/>
            </w:tcBorders>
          </w:tcPr>
          <w:p w14:paraId="7036BF97" w14:textId="56C105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94.440,23</w:t>
            </w:r>
          </w:p>
        </w:tc>
        <w:tc>
          <w:tcPr>
            <w:tcW w:w="422" w:type="pct"/>
            <w:tcBorders>
              <w:top w:val="outset" w:sz="6" w:space="0" w:color="000000"/>
              <w:left w:val="outset" w:sz="6" w:space="0" w:color="000000"/>
              <w:bottom w:val="outset" w:sz="6" w:space="0" w:color="000000"/>
              <w:right w:val="outset" w:sz="6" w:space="0" w:color="000000"/>
            </w:tcBorders>
          </w:tcPr>
          <w:p w14:paraId="7F61003C" w14:textId="286C3F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68,93</w:t>
            </w:r>
          </w:p>
        </w:tc>
        <w:tc>
          <w:tcPr>
            <w:tcW w:w="526" w:type="pct"/>
            <w:tcBorders>
              <w:top w:val="outset" w:sz="6" w:space="0" w:color="000000"/>
              <w:left w:val="outset" w:sz="6" w:space="0" w:color="000000"/>
              <w:bottom w:val="outset" w:sz="6" w:space="0" w:color="000000"/>
              <w:right w:val="outset" w:sz="6" w:space="0" w:color="000000"/>
            </w:tcBorders>
          </w:tcPr>
          <w:p w14:paraId="4752EBB7" w14:textId="15E3D49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137.000,00</w:t>
            </w:r>
          </w:p>
        </w:tc>
        <w:tc>
          <w:tcPr>
            <w:tcW w:w="526" w:type="pct"/>
            <w:tcBorders>
              <w:top w:val="outset" w:sz="6" w:space="0" w:color="000000"/>
              <w:left w:val="outset" w:sz="6" w:space="0" w:color="000000"/>
              <w:bottom w:val="outset" w:sz="6" w:space="0" w:color="000000"/>
              <w:right w:val="outset" w:sz="6" w:space="0" w:color="000000"/>
            </w:tcBorders>
          </w:tcPr>
          <w:p w14:paraId="5329B74D" w14:textId="6060048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94.440,23</w:t>
            </w:r>
          </w:p>
        </w:tc>
        <w:tc>
          <w:tcPr>
            <w:tcW w:w="526" w:type="pct"/>
            <w:tcBorders>
              <w:top w:val="outset" w:sz="6" w:space="0" w:color="000000"/>
              <w:left w:val="outset" w:sz="6" w:space="0" w:color="000000"/>
              <w:bottom w:val="outset" w:sz="6" w:space="0" w:color="000000"/>
              <w:right w:val="outset" w:sz="6" w:space="0" w:color="000000"/>
            </w:tcBorders>
          </w:tcPr>
          <w:p w14:paraId="0269ED6D" w14:textId="0A2E4FE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C62A04" w14:textId="2DBD3C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5A50EA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E2443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5F6BC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EB5EEC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495626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EDB10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AC8984"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4248D7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5388B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AF90D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547E3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7A01D4" w14:textId="77777777" w:rsidR="00CC71AD" w:rsidRPr="00BC54C9" w:rsidRDefault="00CC71AD" w:rsidP="00CC71AD">
            <w:pPr>
              <w:pStyle w:val="NormalnyWeb"/>
              <w:jc w:val="center"/>
              <w:rPr>
                <w:rFonts w:asciiTheme="minorHAnsi" w:hAnsiTheme="minorHAnsi" w:cstheme="minorHAnsi"/>
              </w:rPr>
            </w:pPr>
          </w:p>
        </w:tc>
      </w:tr>
      <w:tr w:rsidR="00CC71AD" w:rsidRPr="00BC54C9" w14:paraId="26DE5E9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83051C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0BDCD62"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85295</w:t>
            </w:r>
          </w:p>
        </w:tc>
        <w:tc>
          <w:tcPr>
            <w:tcW w:w="222" w:type="pct"/>
            <w:tcBorders>
              <w:top w:val="outset" w:sz="6" w:space="0" w:color="000000"/>
              <w:left w:val="outset" w:sz="6" w:space="0" w:color="000000"/>
              <w:bottom w:val="outset" w:sz="6" w:space="0" w:color="000000"/>
              <w:right w:val="outset" w:sz="6" w:space="0" w:color="000000"/>
            </w:tcBorders>
          </w:tcPr>
          <w:p w14:paraId="2C7CE1C6"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4DEE331C"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462B8C44" w14:textId="3383EBA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195.553,00</w:t>
            </w:r>
          </w:p>
        </w:tc>
        <w:tc>
          <w:tcPr>
            <w:tcW w:w="526" w:type="pct"/>
            <w:tcBorders>
              <w:top w:val="outset" w:sz="6" w:space="0" w:color="000000"/>
              <w:left w:val="outset" w:sz="6" w:space="0" w:color="000000"/>
              <w:bottom w:val="outset" w:sz="6" w:space="0" w:color="000000"/>
              <w:right w:val="outset" w:sz="6" w:space="0" w:color="000000"/>
            </w:tcBorders>
          </w:tcPr>
          <w:p w14:paraId="0FB0F767" w14:textId="4810EF5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172.638,71</w:t>
            </w:r>
          </w:p>
        </w:tc>
        <w:tc>
          <w:tcPr>
            <w:tcW w:w="422" w:type="pct"/>
            <w:tcBorders>
              <w:top w:val="outset" w:sz="6" w:space="0" w:color="000000"/>
              <w:left w:val="outset" w:sz="6" w:space="0" w:color="000000"/>
              <w:bottom w:val="outset" w:sz="6" w:space="0" w:color="000000"/>
              <w:right w:val="outset" w:sz="6" w:space="0" w:color="000000"/>
            </w:tcBorders>
          </w:tcPr>
          <w:p w14:paraId="130FF713" w14:textId="08CC36F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88,28</w:t>
            </w:r>
          </w:p>
        </w:tc>
        <w:tc>
          <w:tcPr>
            <w:tcW w:w="526" w:type="pct"/>
            <w:tcBorders>
              <w:top w:val="outset" w:sz="6" w:space="0" w:color="000000"/>
              <w:left w:val="outset" w:sz="6" w:space="0" w:color="000000"/>
              <w:bottom w:val="outset" w:sz="6" w:space="0" w:color="000000"/>
              <w:right w:val="outset" w:sz="6" w:space="0" w:color="000000"/>
            </w:tcBorders>
          </w:tcPr>
          <w:p w14:paraId="66864068" w14:textId="5E9A1D5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195.553,00</w:t>
            </w:r>
          </w:p>
        </w:tc>
        <w:tc>
          <w:tcPr>
            <w:tcW w:w="526" w:type="pct"/>
            <w:tcBorders>
              <w:top w:val="outset" w:sz="6" w:space="0" w:color="000000"/>
              <w:left w:val="outset" w:sz="6" w:space="0" w:color="000000"/>
              <w:bottom w:val="outset" w:sz="6" w:space="0" w:color="000000"/>
              <w:right w:val="outset" w:sz="6" w:space="0" w:color="000000"/>
            </w:tcBorders>
          </w:tcPr>
          <w:p w14:paraId="4761D1F0" w14:textId="5965315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172.638,71</w:t>
            </w:r>
          </w:p>
        </w:tc>
        <w:tc>
          <w:tcPr>
            <w:tcW w:w="526" w:type="pct"/>
            <w:tcBorders>
              <w:top w:val="outset" w:sz="6" w:space="0" w:color="000000"/>
              <w:left w:val="outset" w:sz="6" w:space="0" w:color="000000"/>
              <w:bottom w:val="outset" w:sz="6" w:space="0" w:color="000000"/>
              <w:right w:val="outset" w:sz="6" w:space="0" w:color="000000"/>
            </w:tcBorders>
          </w:tcPr>
          <w:p w14:paraId="0EBFBD35" w14:textId="4FD6ECF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CCA45A3" w14:textId="034CD72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253F6D1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DEF7A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CFC21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455F94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149A5B5"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670D7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7B3EC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8234D6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5C3ED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E42F6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FA4B38"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F2478EA" w14:textId="77777777" w:rsidR="00CC71AD" w:rsidRPr="00BC54C9" w:rsidRDefault="00CC71AD" w:rsidP="00CC71AD">
            <w:pPr>
              <w:pStyle w:val="NormalnyWeb"/>
              <w:jc w:val="center"/>
              <w:rPr>
                <w:rFonts w:asciiTheme="minorHAnsi" w:hAnsiTheme="minorHAnsi" w:cstheme="minorHAnsi"/>
              </w:rPr>
            </w:pPr>
          </w:p>
        </w:tc>
      </w:tr>
      <w:tr w:rsidR="00CC71AD" w:rsidRPr="00BC54C9" w14:paraId="17B148F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49F60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6F89F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70C770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343F77D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01E5A91C" w14:textId="36185EA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21.200,00</w:t>
            </w:r>
          </w:p>
        </w:tc>
        <w:tc>
          <w:tcPr>
            <w:tcW w:w="526" w:type="pct"/>
            <w:tcBorders>
              <w:top w:val="outset" w:sz="6" w:space="0" w:color="000000"/>
              <w:left w:val="outset" w:sz="6" w:space="0" w:color="000000"/>
              <w:bottom w:val="outset" w:sz="6" w:space="0" w:color="000000"/>
              <w:right w:val="outset" w:sz="6" w:space="0" w:color="000000"/>
            </w:tcBorders>
          </w:tcPr>
          <w:p w14:paraId="62955283" w14:textId="317C8BE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21.061,68</w:t>
            </w:r>
          </w:p>
        </w:tc>
        <w:tc>
          <w:tcPr>
            <w:tcW w:w="422" w:type="pct"/>
            <w:tcBorders>
              <w:top w:val="outset" w:sz="6" w:space="0" w:color="000000"/>
              <w:left w:val="outset" w:sz="6" w:space="0" w:color="000000"/>
              <w:bottom w:val="outset" w:sz="6" w:space="0" w:color="000000"/>
              <w:right w:val="outset" w:sz="6" w:space="0" w:color="000000"/>
            </w:tcBorders>
          </w:tcPr>
          <w:p w14:paraId="158B6667" w14:textId="6E184C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99,35</w:t>
            </w:r>
          </w:p>
        </w:tc>
        <w:tc>
          <w:tcPr>
            <w:tcW w:w="526" w:type="pct"/>
            <w:tcBorders>
              <w:top w:val="outset" w:sz="6" w:space="0" w:color="000000"/>
              <w:left w:val="outset" w:sz="6" w:space="0" w:color="000000"/>
              <w:bottom w:val="outset" w:sz="6" w:space="0" w:color="000000"/>
              <w:right w:val="outset" w:sz="6" w:space="0" w:color="000000"/>
            </w:tcBorders>
          </w:tcPr>
          <w:p w14:paraId="1FE43CBC" w14:textId="1A234F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21.200,00</w:t>
            </w:r>
          </w:p>
        </w:tc>
        <w:tc>
          <w:tcPr>
            <w:tcW w:w="526" w:type="pct"/>
            <w:tcBorders>
              <w:top w:val="outset" w:sz="6" w:space="0" w:color="000000"/>
              <w:left w:val="outset" w:sz="6" w:space="0" w:color="000000"/>
              <w:bottom w:val="outset" w:sz="6" w:space="0" w:color="000000"/>
              <w:right w:val="outset" w:sz="6" w:space="0" w:color="000000"/>
            </w:tcBorders>
          </w:tcPr>
          <w:p w14:paraId="11FABE6F" w14:textId="57A2E5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21.061,68</w:t>
            </w:r>
          </w:p>
        </w:tc>
        <w:tc>
          <w:tcPr>
            <w:tcW w:w="526" w:type="pct"/>
            <w:tcBorders>
              <w:top w:val="outset" w:sz="6" w:space="0" w:color="000000"/>
              <w:left w:val="outset" w:sz="6" w:space="0" w:color="000000"/>
              <w:bottom w:val="outset" w:sz="6" w:space="0" w:color="000000"/>
              <w:right w:val="outset" w:sz="6" w:space="0" w:color="000000"/>
            </w:tcBorders>
          </w:tcPr>
          <w:p w14:paraId="5B685C66" w14:textId="35E5F7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DAD981C" w14:textId="524D883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31179D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48B03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A9D770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5EB950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49C1908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21D15F9C" w14:textId="622AF5C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64.250,00</w:t>
            </w:r>
          </w:p>
        </w:tc>
        <w:tc>
          <w:tcPr>
            <w:tcW w:w="526" w:type="pct"/>
            <w:tcBorders>
              <w:top w:val="outset" w:sz="6" w:space="0" w:color="000000"/>
              <w:left w:val="outset" w:sz="6" w:space="0" w:color="000000"/>
              <w:bottom w:val="outset" w:sz="6" w:space="0" w:color="000000"/>
              <w:right w:val="outset" w:sz="6" w:space="0" w:color="000000"/>
            </w:tcBorders>
          </w:tcPr>
          <w:p w14:paraId="784DA6BB" w14:textId="2ED1266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64.248,25</w:t>
            </w:r>
          </w:p>
        </w:tc>
        <w:tc>
          <w:tcPr>
            <w:tcW w:w="422" w:type="pct"/>
            <w:tcBorders>
              <w:top w:val="outset" w:sz="6" w:space="0" w:color="000000"/>
              <w:left w:val="outset" w:sz="6" w:space="0" w:color="000000"/>
              <w:bottom w:val="outset" w:sz="6" w:space="0" w:color="000000"/>
              <w:right w:val="outset" w:sz="6" w:space="0" w:color="000000"/>
            </w:tcBorders>
          </w:tcPr>
          <w:p w14:paraId="56024393" w14:textId="2834AA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FE7511E" w14:textId="1F39BE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64.250,00</w:t>
            </w:r>
          </w:p>
        </w:tc>
        <w:tc>
          <w:tcPr>
            <w:tcW w:w="526" w:type="pct"/>
            <w:tcBorders>
              <w:top w:val="outset" w:sz="6" w:space="0" w:color="000000"/>
              <w:left w:val="outset" w:sz="6" w:space="0" w:color="000000"/>
              <w:bottom w:val="outset" w:sz="6" w:space="0" w:color="000000"/>
              <w:right w:val="outset" w:sz="6" w:space="0" w:color="000000"/>
            </w:tcBorders>
          </w:tcPr>
          <w:p w14:paraId="581FC942" w14:textId="05559B7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64.248,25</w:t>
            </w:r>
          </w:p>
        </w:tc>
        <w:tc>
          <w:tcPr>
            <w:tcW w:w="526" w:type="pct"/>
            <w:tcBorders>
              <w:top w:val="outset" w:sz="6" w:space="0" w:color="000000"/>
              <w:left w:val="outset" w:sz="6" w:space="0" w:color="000000"/>
              <w:bottom w:val="outset" w:sz="6" w:space="0" w:color="000000"/>
              <w:right w:val="outset" w:sz="6" w:space="0" w:color="000000"/>
            </w:tcBorders>
          </w:tcPr>
          <w:p w14:paraId="5678CF41" w14:textId="037064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B3C820" w14:textId="09C3C2A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F7128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7B536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3BF97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DD98D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513DC89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A44801A" w14:textId="575A30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3.674,00</w:t>
            </w:r>
          </w:p>
        </w:tc>
        <w:tc>
          <w:tcPr>
            <w:tcW w:w="526" w:type="pct"/>
            <w:tcBorders>
              <w:top w:val="outset" w:sz="6" w:space="0" w:color="000000"/>
              <w:left w:val="outset" w:sz="6" w:space="0" w:color="000000"/>
              <w:bottom w:val="outset" w:sz="6" w:space="0" w:color="000000"/>
              <w:right w:val="outset" w:sz="6" w:space="0" w:color="000000"/>
            </w:tcBorders>
          </w:tcPr>
          <w:p w14:paraId="40F330F9" w14:textId="0415813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3.182,40</w:t>
            </w:r>
          </w:p>
        </w:tc>
        <w:tc>
          <w:tcPr>
            <w:tcW w:w="422" w:type="pct"/>
            <w:tcBorders>
              <w:top w:val="outset" w:sz="6" w:space="0" w:color="000000"/>
              <w:left w:val="outset" w:sz="6" w:space="0" w:color="000000"/>
              <w:bottom w:val="outset" w:sz="6" w:space="0" w:color="000000"/>
              <w:right w:val="outset" w:sz="6" w:space="0" w:color="000000"/>
            </w:tcBorders>
          </w:tcPr>
          <w:p w14:paraId="4CAA9DE4" w14:textId="208D96D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86,62</w:t>
            </w:r>
          </w:p>
        </w:tc>
        <w:tc>
          <w:tcPr>
            <w:tcW w:w="526" w:type="pct"/>
            <w:tcBorders>
              <w:top w:val="outset" w:sz="6" w:space="0" w:color="000000"/>
              <w:left w:val="outset" w:sz="6" w:space="0" w:color="000000"/>
              <w:bottom w:val="outset" w:sz="6" w:space="0" w:color="000000"/>
              <w:right w:val="outset" w:sz="6" w:space="0" w:color="000000"/>
            </w:tcBorders>
          </w:tcPr>
          <w:p w14:paraId="48782113" w14:textId="403AE8A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3.674,00</w:t>
            </w:r>
          </w:p>
        </w:tc>
        <w:tc>
          <w:tcPr>
            <w:tcW w:w="526" w:type="pct"/>
            <w:tcBorders>
              <w:top w:val="outset" w:sz="6" w:space="0" w:color="000000"/>
              <w:left w:val="outset" w:sz="6" w:space="0" w:color="000000"/>
              <w:bottom w:val="outset" w:sz="6" w:space="0" w:color="000000"/>
              <w:right w:val="outset" w:sz="6" w:space="0" w:color="000000"/>
            </w:tcBorders>
          </w:tcPr>
          <w:p w14:paraId="4399A94C" w14:textId="2EFCD5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3.182,40</w:t>
            </w:r>
          </w:p>
        </w:tc>
        <w:tc>
          <w:tcPr>
            <w:tcW w:w="526" w:type="pct"/>
            <w:tcBorders>
              <w:top w:val="outset" w:sz="6" w:space="0" w:color="000000"/>
              <w:left w:val="outset" w:sz="6" w:space="0" w:color="000000"/>
              <w:bottom w:val="outset" w:sz="6" w:space="0" w:color="000000"/>
              <w:right w:val="outset" w:sz="6" w:space="0" w:color="000000"/>
            </w:tcBorders>
          </w:tcPr>
          <w:p w14:paraId="7900A8D0" w14:textId="360F1F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593C75" w14:textId="7D3404E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7B899B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33CC0F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C31FD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4A954B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F23F9F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5239AB35" w14:textId="70369F2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15.106,00</w:t>
            </w:r>
          </w:p>
        </w:tc>
        <w:tc>
          <w:tcPr>
            <w:tcW w:w="526" w:type="pct"/>
            <w:tcBorders>
              <w:top w:val="outset" w:sz="6" w:space="0" w:color="000000"/>
              <w:left w:val="outset" w:sz="6" w:space="0" w:color="000000"/>
              <w:bottom w:val="outset" w:sz="6" w:space="0" w:color="000000"/>
              <w:right w:val="outset" w:sz="6" w:space="0" w:color="000000"/>
            </w:tcBorders>
          </w:tcPr>
          <w:p w14:paraId="096A03DF" w14:textId="236787F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13.209,63</w:t>
            </w:r>
          </w:p>
        </w:tc>
        <w:tc>
          <w:tcPr>
            <w:tcW w:w="422" w:type="pct"/>
            <w:tcBorders>
              <w:top w:val="outset" w:sz="6" w:space="0" w:color="000000"/>
              <w:left w:val="outset" w:sz="6" w:space="0" w:color="000000"/>
              <w:bottom w:val="outset" w:sz="6" w:space="0" w:color="000000"/>
              <w:right w:val="outset" w:sz="6" w:space="0" w:color="000000"/>
            </w:tcBorders>
          </w:tcPr>
          <w:p w14:paraId="43233FE7" w14:textId="02A451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87,45</w:t>
            </w:r>
          </w:p>
        </w:tc>
        <w:tc>
          <w:tcPr>
            <w:tcW w:w="526" w:type="pct"/>
            <w:tcBorders>
              <w:top w:val="outset" w:sz="6" w:space="0" w:color="000000"/>
              <w:left w:val="outset" w:sz="6" w:space="0" w:color="000000"/>
              <w:bottom w:val="outset" w:sz="6" w:space="0" w:color="000000"/>
              <w:right w:val="outset" w:sz="6" w:space="0" w:color="000000"/>
            </w:tcBorders>
          </w:tcPr>
          <w:p w14:paraId="3A575C1B" w14:textId="348F6AA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15.106,00</w:t>
            </w:r>
          </w:p>
        </w:tc>
        <w:tc>
          <w:tcPr>
            <w:tcW w:w="526" w:type="pct"/>
            <w:tcBorders>
              <w:top w:val="outset" w:sz="6" w:space="0" w:color="000000"/>
              <w:left w:val="outset" w:sz="6" w:space="0" w:color="000000"/>
              <w:bottom w:val="outset" w:sz="6" w:space="0" w:color="000000"/>
              <w:right w:val="outset" w:sz="6" w:space="0" w:color="000000"/>
            </w:tcBorders>
          </w:tcPr>
          <w:p w14:paraId="447553D2" w14:textId="7CFC2C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13.209,63</w:t>
            </w:r>
          </w:p>
        </w:tc>
        <w:tc>
          <w:tcPr>
            <w:tcW w:w="526" w:type="pct"/>
            <w:tcBorders>
              <w:top w:val="outset" w:sz="6" w:space="0" w:color="000000"/>
              <w:left w:val="outset" w:sz="6" w:space="0" w:color="000000"/>
              <w:bottom w:val="outset" w:sz="6" w:space="0" w:color="000000"/>
              <w:right w:val="outset" w:sz="6" w:space="0" w:color="000000"/>
            </w:tcBorders>
          </w:tcPr>
          <w:p w14:paraId="641D7B39" w14:textId="4FAE3B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0D350A" w14:textId="6A22602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6BB3D5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FEE26E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5807F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236A5E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1588B0C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7F335F6" w14:textId="4A0819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1.609,00</w:t>
            </w:r>
          </w:p>
        </w:tc>
        <w:tc>
          <w:tcPr>
            <w:tcW w:w="526" w:type="pct"/>
            <w:tcBorders>
              <w:top w:val="outset" w:sz="6" w:space="0" w:color="000000"/>
              <w:left w:val="outset" w:sz="6" w:space="0" w:color="000000"/>
              <w:bottom w:val="outset" w:sz="6" w:space="0" w:color="000000"/>
              <w:right w:val="outset" w:sz="6" w:space="0" w:color="000000"/>
            </w:tcBorders>
          </w:tcPr>
          <w:p w14:paraId="0869EC85" w14:textId="7578809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1.353,11</w:t>
            </w:r>
          </w:p>
        </w:tc>
        <w:tc>
          <w:tcPr>
            <w:tcW w:w="422" w:type="pct"/>
            <w:tcBorders>
              <w:top w:val="outset" w:sz="6" w:space="0" w:color="000000"/>
              <w:left w:val="outset" w:sz="6" w:space="0" w:color="000000"/>
              <w:bottom w:val="outset" w:sz="6" w:space="0" w:color="000000"/>
              <w:right w:val="outset" w:sz="6" w:space="0" w:color="000000"/>
            </w:tcBorders>
          </w:tcPr>
          <w:p w14:paraId="62A36F19" w14:textId="1444C5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84,10</w:t>
            </w:r>
          </w:p>
        </w:tc>
        <w:tc>
          <w:tcPr>
            <w:tcW w:w="526" w:type="pct"/>
            <w:tcBorders>
              <w:top w:val="outset" w:sz="6" w:space="0" w:color="000000"/>
              <w:left w:val="outset" w:sz="6" w:space="0" w:color="000000"/>
              <w:bottom w:val="outset" w:sz="6" w:space="0" w:color="000000"/>
              <w:right w:val="outset" w:sz="6" w:space="0" w:color="000000"/>
            </w:tcBorders>
          </w:tcPr>
          <w:p w14:paraId="32EA088B" w14:textId="715009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1.609,00</w:t>
            </w:r>
          </w:p>
        </w:tc>
        <w:tc>
          <w:tcPr>
            <w:tcW w:w="526" w:type="pct"/>
            <w:tcBorders>
              <w:top w:val="outset" w:sz="6" w:space="0" w:color="000000"/>
              <w:left w:val="outset" w:sz="6" w:space="0" w:color="000000"/>
              <w:bottom w:val="outset" w:sz="6" w:space="0" w:color="000000"/>
              <w:right w:val="outset" w:sz="6" w:space="0" w:color="000000"/>
            </w:tcBorders>
          </w:tcPr>
          <w:p w14:paraId="57569D01" w14:textId="2691AF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1.353,11</w:t>
            </w:r>
          </w:p>
        </w:tc>
        <w:tc>
          <w:tcPr>
            <w:tcW w:w="526" w:type="pct"/>
            <w:tcBorders>
              <w:top w:val="outset" w:sz="6" w:space="0" w:color="000000"/>
              <w:left w:val="outset" w:sz="6" w:space="0" w:color="000000"/>
              <w:bottom w:val="outset" w:sz="6" w:space="0" w:color="000000"/>
              <w:right w:val="outset" w:sz="6" w:space="0" w:color="000000"/>
            </w:tcBorders>
          </w:tcPr>
          <w:p w14:paraId="30D20768" w14:textId="43CFBA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72E4AC" w14:textId="133A022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766444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82C84C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ED8D4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A52646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45E22AC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108F8456" w14:textId="25C3C0F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39.910,00</w:t>
            </w:r>
          </w:p>
        </w:tc>
        <w:tc>
          <w:tcPr>
            <w:tcW w:w="526" w:type="pct"/>
            <w:tcBorders>
              <w:top w:val="outset" w:sz="6" w:space="0" w:color="000000"/>
              <w:left w:val="outset" w:sz="6" w:space="0" w:color="000000"/>
              <w:bottom w:val="outset" w:sz="6" w:space="0" w:color="000000"/>
              <w:right w:val="outset" w:sz="6" w:space="0" w:color="000000"/>
            </w:tcBorders>
          </w:tcPr>
          <w:p w14:paraId="6CD496A1" w14:textId="6DBE13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29.440,00</w:t>
            </w:r>
          </w:p>
        </w:tc>
        <w:tc>
          <w:tcPr>
            <w:tcW w:w="422" w:type="pct"/>
            <w:tcBorders>
              <w:top w:val="outset" w:sz="6" w:space="0" w:color="000000"/>
              <w:left w:val="outset" w:sz="6" w:space="0" w:color="000000"/>
              <w:bottom w:val="outset" w:sz="6" w:space="0" w:color="000000"/>
              <w:right w:val="outset" w:sz="6" w:space="0" w:color="000000"/>
            </w:tcBorders>
          </w:tcPr>
          <w:p w14:paraId="32A391F4" w14:textId="3599C3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73,77</w:t>
            </w:r>
          </w:p>
        </w:tc>
        <w:tc>
          <w:tcPr>
            <w:tcW w:w="526" w:type="pct"/>
            <w:tcBorders>
              <w:top w:val="outset" w:sz="6" w:space="0" w:color="000000"/>
              <w:left w:val="outset" w:sz="6" w:space="0" w:color="000000"/>
              <w:bottom w:val="outset" w:sz="6" w:space="0" w:color="000000"/>
              <w:right w:val="outset" w:sz="6" w:space="0" w:color="000000"/>
            </w:tcBorders>
          </w:tcPr>
          <w:p w14:paraId="48231408" w14:textId="3E155B6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39.910,00</w:t>
            </w:r>
          </w:p>
        </w:tc>
        <w:tc>
          <w:tcPr>
            <w:tcW w:w="526" w:type="pct"/>
            <w:tcBorders>
              <w:top w:val="outset" w:sz="6" w:space="0" w:color="000000"/>
              <w:left w:val="outset" w:sz="6" w:space="0" w:color="000000"/>
              <w:bottom w:val="outset" w:sz="6" w:space="0" w:color="000000"/>
              <w:right w:val="outset" w:sz="6" w:space="0" w:color="000000"/>
            </w:tcBorders>
          </w:tcPr>
          <w:p w14:paraId="04C4614F" w14:textId="546134C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29.440,00</w:t>
            </w:r>
          </w:p>
        </w:tc>
        <w:tc>
          <w:tcPr>
            <w:tcW w:w="526" w:type="pct"/>
            <w:tcBorders>
              <w:top w:val="outset" w:sz="6" w:space="0" w:color="000000"/>
              <w:left w:val="outset" w:sz="6" w:space="0" w:color="000000"/>
              <w:bottom w:val="outset" w:sz="6" w:space="0" w:color="000000"/>
              <w:right w:val="outset" w:sz="6" w:space="0" w:color="000000"/>
            </w:tcBorders>
          </w:tcPr>
          <w:p w14:paraId="7CD5C479" w14:textId="337245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DF5FAD" w14:textId="41D0C3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9BDDB4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956BFE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0D8FE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3579D7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33FB4D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E089BAD" w14:textId="4ACFF2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14.064,00</w:t>
            </w:r>
          </w:p>
        </w:tc>
        <w:tc>
          <w:tcPr>
            <w:tcW w:w="526" w:type="pct"/>
            <w:tcBorders>
              <w:top w:val="outset" w:sz="6" w:space="0" w:color="000000"/>
              <w:left w:val="outset" w:sz="6" w:space="0" w:color="000000"/>
              <w:bottom w:val="outset" w:sz="6" w:space="0" w:color="000000"/>
              <w:right w:val="outset" w:sz="6" w:space="0" w:color="000000"/>
            </w:tcBorders>
          </w:tcPr>
          <w:p w14:paraId="0B492F51" w14:textId="1C432E7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14.061,81</w:t>
            </w:r>
          </w:p>
        </w:tc>
        <w:tc>
          <w:tcPr>
            <w:tcW w:w="422" w:type="pct"/>
            <w:tcBorders>
              <w:top w:val="outset" w:sz="6" w:space="0" w:color="000000"/>
              <w:left w:val="outset" w:sz="6" w:space="0" w:color="000000"/>
              <w:bottom w:val="outset" w:sz="6" w:space="0" w:color="000000"/>
              <w:right w:val="outset" w:sz="6" w:space="0" w:color="000000"/>
            </w:tcBorders>
          </w:tcPr>
          <w:p w14:paraId="11A8E662" w14:textId="6DD57AB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99,98</w:t>
            </w:r>
          </w:p>
        </w:tc>
        <w:tc>
          <w:tcPr>
            <w:tcW w:w="526" w:type="pct"/>
            <w:tcBorders>
              <w:top w:val="outset" w:sz="6" w:space="0" w:color="000000"/>
              <w:left w:val="outset" w:sz="6" w:space="0" w:color="000000"/>
              <w:bottom w:val="outset" w:sz="6" w:space="0" w:color="000000"/>
              <w:right w:val="outset" w:sz="6" w:space="0" w:color="000000"/>
            </w:tcBorders>
          </w:tcPr>
          <w:p w14:paraId="179AFAAC" w14:textId="303251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14.064,00</w:t>
            </w:r>
          </w:p>
        </w:tc>
        <w:tc>
          <w:tcPr>
            <w:tcW w:w="526" w:type="pct"/>
            <w:tcBorders>
              <w:top w:val="outset" w:sz="6" w:space="0" w:color="000000"/>
              <w:left w:val="outset" w:sz="6" w:space="0" w:color="000000"/>
              <w:bottom w:val="outset" w:sz="6" w:space="0" w:color="000000"/>
              <w:right w:val="outset" w:sz="6" w:space="0" w:color="000000"/>
            </w:tcBorders>
          </w:tcPr>
          <w:p w14:paraId="2F8F4D63" w14:textId="155BE6E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14.061,81</w:t>
            </w:r>
          </w:p>
        </w:tc>
        <w:tc>
          <w:tcPr>
            <w:tcW w:w="526" w:type="pct"/>
            <w:tcBorders>
              <w:top w:val="outset" w:sz="6" w:space="0" w:color="000000"/>
              <w:left w:val="outset" w:sz="6" w:space="0" w:color="000000"/>
              <w:bottom w:val="outset" w:sz="6" w:space="0" w:color="000000"/>
              <w:right w:val="outset" w:sz="6" w:space="0" w:color="000000"/>
            </w:tcBorders>
          </w:tcPr>
          <w:p w14:paraId="27988B95" w14:textId="00F221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22FAAF2" w14:textId="6403830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F879CC9" w14:textId="77777777" w:rsidTr="006A3C5B">
        <w:trPr>
          <w:trHeight w:val="473"/>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91488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98E6F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FE1963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4220</w:t>
            </w:r>
          </w:p>
        </w:tc>
        <w:tc>
          <w:tcPr>
            <w:tcW w:w="743" w:type="pct"/>
            <w:tcBorders>
              <w:top w:val="outset" w:sz="6" w:space="0" w:color="000000"/>
              <w:left w:val="outset" w:sz="6" w:space="0" w:color="000000"/>
              <w:bottom w:val="outset" w:sz="6" w:space="0" w:color="000000"/>
              <w:right w:val="outset" w:sz="6" w:space="0" w:color="000000"/>
            </w:tcBorders>
            <w:hideMark/>
          </w:tcPr>
          <w:p w14:paraId="6C4C281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40AC284B" w14:textId="0F6AFE0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2792A8FA" w14:textId="6B35C28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1.992,11</w:t>
            </w:r>
          </w:p>
        </w:tc>
        <w:tc>
          <w:tcPr>
            <w:tcW w:w="422" w:type="pct"/>
            <w:tcBorders>
              <w:top w:val="outset" w:sz="6" w:space="0" w:color="000000"/>
              <w:left w:val="outset" w:sz="6" w:space="0" w:color="000000"/>
              <w:bottom w:val="outset" w:sz="6" w:space="0" w:color="000000"/>
              <w:right w:val="outset" w:sz="6" w:space="0" w:color="000000"/>
            </w:tcBorders>
          </w:tcPr>
          <w:p w14:paraId="40694F98" w14:textId="1D8A69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49,80</w:t>
            </w:r>
          </w:p>
        </w:tc>
        <w:tc>
          <w:tcPr>
            <w:tcW w:w="526" w:type="pct"/>
            <w:tcBorders>
              <w:top w:val="outset" w:sz="6" w:space="0" w:color="000000"/>
              <w:left w:val="outset" w:sz="6" w:space="0" w:color="000000"/>
              <w:bottom w:val="outset" w:sz="6" w:space="0" w:color="000000"/>
              <w:right w:val="outset" w:sz="6" w:space="0" w:color="000000"/>
            </w:tcBorders>
          </w:tcPr>
          <w:p w14:paraId="231F4CB8" w14:textId="01B689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02CEE1CD" w14:textId="52CAD1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1.992,11</w:t>
            </w:r>
          </w:p>
        </w:tc>
        <w:tc>
          <w:tcPr>
            <w:tcW w:w="526" w:type="pct"/>
            <w:tcBorders>
              <w:top w:val="outset" w:sz="6" w:space="0" w:color="000000"/>
              <w:left w:val="outset" w:sz="6" w:space="0" w:color="000000"/>
              <w:bottom w:val="outset" w:sz="6" w:space="0" w:color="000000"/>
              <w:right w:val="outset" w:sz="6" w:space="0" w:color="000000"/>
            </w:tcBorders>
          </w:tcPr>
          <w:p w14:paraId="55B9165D" w14:textId="75C77E4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89BE406" w14:textId="01459A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37695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96A65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78DB0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D76AF6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1D3497F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5B63DB1" w14:textId="743D176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5.500,00</w:t>
            </w:r>
          </w:p>
        </w:tc>
        <w:tc>
          <w:tcPr>
            <w:tcW w:w="526" w:type="pct"/>
            <w:tcBorders>
              <w:top w:val="outset" w:sz="6" w:space="0" w:color="000000"/>
              <w:left w:val="outset" w:sz="6" w:space="0" w:color="000000"/>
              <w:bottom w:val="outset" w:sz="6" w:space="0" w:color="000000"/>
              <w:right w:val="outset" w:sz="6" w:space="0" w:color="000000"/>
            </w:tcBorders>
          </w:tcPr>
          <w:p w14:paraId="3B695ECE" w14:textId="23BD49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4.327,10</w:t>
            </w:r>
          </w:p>
        </w:tc>
        <w:tc>
          <w:tcPr>
            <w:tcW w:w="422" w:type="pct"/>
            <w:tcBorders>
              <w:top w:val="outset" w:sz="6" w:space="0" w:color="000000"/>
              <w:left w:val="outset" w:sz="6" w:space="0" w:color="000000"/>
              <w:bottom w:val="outset" w:sz="6" w:space="0" w:color="000000"/>
              <w:right w:val="outset" w:sz="6" w:space="0" w:color="000000"/>
            </w:tcBorders>
          </w:tcPr>
          <w:p w14:paraId="5466E4D1" w14:textId="740B83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78,67</w:t>
            </w:r>
          </w:p>
        </w:tc>
        <w:tc>
          <w:tcPr>
            <w:tcW w:w="526" w:type="pct"/>
            <w:tcBorders>
              <w:top w:val="outset" w:sz="6" w:space="0" w:color="000000"/>
              <w:left w:val="outset" w:sz="6" w:space="0" w:color="000000"/>
              <w:bottom w:val="outset" w:sz="6" w:space="0" w:color="000000"/>
              <w:right w:val="outset" w:sz="6" w:space="0" w:color="000000"/>
            </w:tcBorders>
          </w:tcPr>
          <w:p w14:paraId="0A6519EB" w14:textId="49D54B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5.500,00</w:t>
            </w:r>
          </w:p>
        </w:tc>
        <w:tc>
          <w:tcPr>
            <w:tcW w:w="526" w:type="pct"/>
            <w:tcBorders>
              <w:top w:val="outset" w:sz="6" w:space="0" w:color="000000"/>
              <w:left w:val="outset" w:sz="6" w:space="0" w:color="000000"/>
              <w:bottom w:val="outset" w:sz="6" w:space="0" w:color="000000"/>
              <w:right w:val="outset" w:sz="6" w:space="0" w:color="000000"/>
            </w:tcBorders>
          </w:tcPr>
          <w:p w14:paraId="63A006BD" w14:textId="16C864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4.327,10</w:t>
            </w:r>
          </w:p>
        </w:tc>
        <w:tc>
          <w:tcPr>
            <w:tcW w:w="526" w:type="pct"/>
            <w:tcBorders>
              <w:top w:val="outset" w:sz="6" w:space="0" w:color="000000"/>
              <w:left w:val="outset" w:sz="6" w:space="0" w:color="000000"/>
              <w:bottom w:val="outset" w:sz="6" w:space="0" w:color="000000"/>
              <w:right w:val="outset" w:sz="6" w:space="0" w:color="000000"/>
            </w:tcBorders>
          </w:tcPr>
          <w:p w14:paraId="0D2F6D9C" w14:textId="663C80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F8CB131" w14:textId="3A0BCF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F6A5B7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751E3C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9D384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98562C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0D2C05E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CEA2D3A" w14:textId="2CCEEAA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13.839,00</w:t>
            </w:r>
          </w:p>
        </w:tc>
        <w:tc>
          <w:tcPr>
            <w:tcW w:w="526" w:type="pct"/>
            <w:tcBorders>
              <w:top w:val="outset" w:sz="6" w:space="0" w:color="000000"/>
              <w:left w:val="outset" w:sz="6" w:space="0" w:color="000000"/>
              <w:bottom w:val="outset" w:sz="6" w:space="0" w:color="000000"/>
              <w:right w:val="outset" w:sz="6" w:space="0" w:color="000000"/>
            </w:tcBorders>
          </w:tcPr>
          <w:p w14:paraId="6ED5F584" w14:textId="7E99C3A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8.963,61</w:t>
            </w:r>
          </w:p>
        </w:tc>
        <w:tc>
          <w:tcPr>
            <w:tcW w:w="422" w:type="pct"/>
            <w:tcBorders>
              <w:top w:val="outset" w:sz="6" w:space="0" w:color="000000"/>
              <w:left w:val="outset" w:sz="6" w:space="0" w:color="000000"/>
              <w:bottom w:val="outset" w:sz="6" w:space="0" w:color="000000"/>
              <w:right w:val="outset" w:sz="6" w:space="0" w:color="000000"/>
            </w:tcBorders>
          </w:tcPr>
          <w:p w14:paraId="2138B514" w14:textId="3E84C2B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64,77</w:t>
            </w:r>
          </w:p>
        </w:tc>
        <w:tc>
          <w:tcPr>
            <w:tcW w:w="526" w:type="pct"/>
            <w:tcBorders>
              <w:top w:val="outset" w:sz="6" w:space="0" w:color="000000"/>
              <w:left w:val="outset" w:sz="6" w:space="0" w:color="000000"/>
              <w:bottom w:val="outset" w:sz="6" w:space="0" w:color="000000"/>
              <w:right w:val="outset" w:sz="6" w:space="0" w:color="000000"/>
            </w:tcBorders>
          </w:tcPr>
          <w:p w14:paraId="178777F1" w14:textId="20BB31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13.839,00</w:t>
            </w:r>
          </w:p>
        </w:tc>
        <w:tc>
          <w:tcPr>
            <w:tcW w:w="526" w:type="pct"/>
            <w:tcBorders>
              <w:top w:val="outset" w:sz="6" w:space="0" w:color="000000"/>
              <w:left w:val="outset" w:sz="6" w:space="0" w:color="000000"/>
              <w:bottom w:val="outset" w:sz="6" w:space="0" w:color="000000"/>
              <w:right w:val="outset" w:sz="6" w:space="0" w:color="000000"/>
            </w:tcBorders>
          </w:tcPr>
          <w:p w14:paraId="43110A74" w14:textId="4872B96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8.963,61</w:t>
            </w:r>
          </w:p>
        </w:tc>
        <w:tc>
          <w:tcPr>
            <w:tcW w:w="526" w:type="pct"/>
            <w:tcBorders>
              <w:top w:val="outset" w:sz="6" w:space="0" w:color="000000"/>
              <w:left w:val="outset" w:sz="6" w:space="0" w:color="000000"/>
              <w:bottom w:val="outset" w:sz="6" w:space="0" w:color="000000"/>
              <w:right w:val="outset" w:sz="6" w:space="0" w:color="000000"/>
            </w:tcBorders>
          </w:tcPr>
          <w:p w14:paraId="7FCADCED" w14:textId="7213D8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8A79AB" w14:textId="6411AAAE" w:rsidR="00CC71AD" w:rsidRPr="00BC54C9" w:rsidRDefault="00CC71AD" w:rsidP="00CC71AD">
            <w:pPr>
              <w:pStyle w:val="NormalnyWeb"/>
              <w:jc w:val="center"/>
              <w:rPr>
                <w:rFonts w:asciiTheme="minorHAnsi" w:hAnsiTheme="minorHAnsi" w:cstheme="minorHAnsi"/>
              </w:rPr>
            </w:pPr>
          </w:p>
        </w:tc>
      </w:tr>
      <w:tr w:rsidR="00CC71AD" w:rsidRPr="00BC54C9" w14:paraId="021B514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E4446A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57BE9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D37E16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73CFF78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Opłaty z tytułu zakupu usług telekomunikacyjnych</w:t>
            </w:r>
          </w:p>
        </w:tc>
        <w:tc>
          <w:tcPr>
            <w:tcW w:w="526" w:type="pct"/>
            <w:tcBorders>
              <w:top w:val="outset" w:sz="6" w:space="0" w:color="000000"/>
              <w:left w:val="outset" w:sz="6" w:space="0" w:color="000000"/>
              <w:bottom w:val="outset" w:sz="6" w:space="0" w:color="000000"/>
              <w:right w:val="outset" w:sz="6" w:space="0" w:color="000000"/>
            </w:tcBorders>
          </w:tcPr>
          <w:p w14:paraId="0C57C339" w14:textId="71D847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660,00</w:t>
            </w:r>
          </w:p>
        </w:tc>
        <w:tc>
          <w:tcPr>
            <w:tcW w:w="526" w:type="pct"/>
            <w:tcBorders>
              <w:top w:val="outset" w:sz="6" w:space="0" w:color="000000"/>
              <w:left w:val="outset" w:sz="6" w:space="0" w:color="000000"/>
              <w:bottom w:val="outset" w:sz="6" w:space="0" w:color="000000"/>
              <w:right w:val="outset" w:sz="6" w:space="0" w:color="000000"/>
            </w:tcBorders>
          </w:tcPr>
          <w:p w14:paraId="1DE918C8" w14:textId="7844D0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660,00</w:t>
            </w:r>
          </w:p>
        </w:tc>
        <w:tc>
          <w:tcPr>
            <w:tcW w:w="422" w:type="pct"/>
            <w:tcBorders>
              <w:top w:val="outset" w:sz="6" w:space="0" w:color="000000"/>
              <w:left w:val="outset" w:sz="6" w:space="0" w:color="000000"/>
              <w:bottom w:val="outset" w:sz="6" w:space="0" w:color="000000"/>
              <w:right w:val="outset" w:sz="6" w:space="0" w:color="000000"/>
            </w:tcBorders>
          </w:tcPr>
          <w:p w14:paraId="1268778B" w14:textId="2AB2E2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CBEBC87" w14:textId="743E76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660,00</w:t>
            </w:r>
          </w:p>
        </w:tc>
        <w:tc>
          <w:tcPr>
            <w:tcW w:w="526" w:type="pct"/>
            <w:tcBorders>
              <w:top w:val="outset" w:sz="6" w:space="0" w:color="000000"/>
              <w:left w:val="outset" w:sz="6" w:space="0" w:color="000000"/>
              <w:bottom w:val="outset" w:sz="6" w:space="0" w:color="000000"/>
              <w:right w:val="outset" w:sz="6" w:space="0" w:color="000000"/>
            </w:tcBorders>
          </w:tcPr>
          <w:p w14:paraId="4C536740" w14:textId="1B4CA3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660,00</w:t>
            </w:r>
          </w:p>
        </w:tc>
        <w:tc>
          <w:tcPr>
            <w:tcW w:w="526" w:type="pct"/>
            <w:tcBorders>
              <w:top w:val="outset" w:sz="6" w:space="0" w:color="000000"/>
              <w:left w:val="outset" w:sz="6" w:space="0" w:color="000000"/>
              <w:bottom w:val="outset" w:sz="6" w:space="0" w:color="000000"/>
              <w:right w:val="outset" w:sz="6" w:space="0" w:color="000000"/>
            </w:tcBorders>
          </w:tcPr>
          <w:p w14:paraId="36ACE4C8" w14:textId="7E64B2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1D1A107" w14:textId="7823FE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489174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0E77F4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0B917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2D7D8F1" w14:textId="31AD89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tcPr>
          <w:p w14:paraId="0DAA929C" w14:textId="2BD5030A" w:rsidR="00CC71AD" w:rsidRPr="00BC54C9" w:rsidRDefault="00CC71AD" w:rsidP="00CC71AD">
            <w:pPr>
              <w:pStyle w:val="NormalnyWeb"/>
              <w:rPr>
                <w:rFonts w:asciiTheme="minorHAnsi" w:hAnsiTheme="minorHAnsi" w:cstheme="minorHAnsi"/>
              </w:rPr>
            </w:pPr>
            <w:r>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3C72437" w14:textId="39B1DA9E" w:rsidR="00CC71AD" w:rsidRDefault="00CC71AD" w:rsidP="00CC71AD">
            <w:pPr>
              <w:pStyle w:val="NormalnyWeb"/>
              <w:jc w:val="center"/>
              <w:rPr>
                <w:rFonts w:asciiTheme="minorHAnsi" w:hAnsiTheme="minorHAnsi" w:cstheme="minorHAnsi"/>
              </w:rPr>
            </w:pPr>
            <w:r>
              <w:rPr>
                <w:rFonts w:asciiTheme="minorHAnsi" w:hAnsiTheme="minorHAnsi" w:cstheme="minorHAnsi"/>
              </w:rPr>
              <w:t>2.761,00</w:t>
            </w:r>
          </w:p>
        </w:tc>
        <w:tc>
          <w:tcPr>
            <w:tcW w:w="526" w:type="pct"/>
            <w:tcBorders>
              <w:top w:val="outset" w:sz="6" w:space="0" w:color="000000"/>
              <w:left w:val="outset" w:sz="6" w:space="0" w:color="000000"/>
              <w:bottom w:val="outset" w:sz="6" w:space="0" w:color="000000"/>
              <w:right w:val="outset" w:sz="6" w:space="0" w:color="000000"/>
            </w:tcBorders>
          </w:tcPr>
          <w:p w14:paraId="69C53F00" w14:textId="6AB8D138" w:rsidR="00CC71AD" w:rsidRDefault="00CC71AD" w:rsidP="00CC71AD">
            <w:pPr>
              <w:pStyle w:val="NormalnyWeb"/>
              <w:jc w:val="center"/>
              <w:rPr>
                <w:rFonts w:asciiTheme="minorHAnsi" w:hAnsiTheme="minorHAnsi" w:cstheme="minorHAnsi"/>
              </w:rPr>
            </w:pPr>
            <w:r>
              <w:rPr>
                <w:rFonts w:asciiTheme="minorHAnsi" w:hAnsiTheme="minorHAnsi" w:cstheme="minorHAnsi"/>
              </w:rPr>
              <w:t>2.761,00</w:t>
            </w:r>
          </w:p>
        </w:tc>
        <w:tc>
          <w:tcPr>
            <w:tcW w:w="422" w:type="pct"/>
            <w:tcBorders>
              <w:top w:val="outset" w:sz="6" w:space="0" w:color="000000"/>
              <w:left w:val="outset" w:sz="6" w:space="0" w:color="000000"/>
              <w:bottom w:val="outset" w:sz="6" w:space="0" w:color="000000"/>
              <w:right w:val="outset" w:sz="6" w:space="0" w:color="000000"/>
            </w:tcBorders>
          </w:tcPr>
          <w:p w14:paraId="4F0EC7DA" w14:textId="3A21AFF2"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515E2C5" w14:textId="66202B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2.761,00</w:t>
            </w:r>
          </w:p>
        </w:tc>
        <w:tc>
          <w:tcPr>
            <w:tcW w:w="526" w:type="pct"/>
            <w:tcBorders>
              <w:top w:val="outset" w:sz="6" w:space="0" w:color="000000"/>
              <w:left w:val="outset" w:sz="6" w:space="0" w:color="000000"/>
              <w:bottom w:val="outset" w:sz="6" w:space="0" w:color="000000"/>
              <w:right w:val="outset" w:sz="6" w:space="0" w:color="000000"/>
            </w:tcBorders>
          </w:tcPr>
          <w:p w14:paraId="33A95A9C" w14:textId="7B43686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2.761,00</w:t>
            </w:r>
          </w:p>
        </w:tc>
        <w:tc>
          <w:tcPr>
            <w:tcW w:w="526" w:type="pct"/>
            <w:tcBorders>
              <w:top w:val="outset" w:sz="6" w:space="0" w:color="000000"/>
              <w:left w:val="outset" w:sz="6" w:space="0" w:color="000000"/>
              <w:bottom w:val="outset" w:sz="6" w:space="0" w:color="000000"/>
              <w:right w:val="outset" w:sz="6" w:space="0" w:color="000000"/>
            </w:tcBorders>
          </w:tcPr>
          <w:p w14:paraId="0305F19C" w14:textId="17E6945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612A678" w14:textId="03D6B25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A45DC6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08D79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42D54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9FD027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A53C0B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A14ABCF" w14:textId="5AFA25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5.900,00</w:t>
            </w:r>
          </w:p>
        </w:tc>
        <w:tc>
          <w:tcPr>
            <w:tcW w:w="526" w:type="pct"/>
            <w:tcBorders>
              <w:top w:val="outset" w:sz="6" w:space="0" w:color="000000"/>
              <w:left w:val="outset" w:sz="6" w:space="0" w:color="000000"/>
              <w:bottom w:val="outset" w:sz="6" w:space="0" w:color="000000"/>
              <w:right w:val="outset" w:sz="6" w:space="0" w:color="000000"/>
            </w:tcBorders>
          </w:tcPr>
          <w:p w14:paraId="760FE5AF" w14:textId="526A25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5.164,89</w:t>
            </w:r>
          </w:p>
        </w:tc>
        <w:tc>
          <w:tcPr>
            <w:tcW w:w="422" w:type="pct"/>
            <w:tcBorders>
              <w:top w:val="outset" w:sz="6" w:space="0" w:color="000000"/>
              <w:left w:val="outset" w:sz="6" w:space="0" w:color="000000"/>
              <w:bottom w:val="outset" w:sz="6" w:space="0" w:color="000000"/>
              <w:right w:val="outset" w:sz="6" w:space="0" w:color="000000"/>
            </w:tcBorders>
          </w:tcPr>
          <w:p w14:paraId="5AEB6156" w14:textId="05628D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87,54</w:t>
            </w:r>
          </w:p>
        </w:tc>
        <w:tc>
          <w:tcPr>
            <w:tcW w:w="526" w:type="pct"/>
            <w:tcBorders>
              <w:top w:val="outset" w:sz="6" w:space="0" w:color="000000"/>
              <w:left w:val="outset" w:sz="6" w:space="0" w:color="000000"/>
              <w:bottom w:val="outset" w:sz="6" w:space="0" w:color="000000"/>
              <w:right w:val="outset" w:sz="6" w:space="0" w:color="000000"/>
            </w:tcBorders>
          </w:tcPr>
          <w:p w14:paraId="1301F656" w14:textId="640981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5.900,00</w:t>
            </w:r>
          </w:p>
        </w:tc>
        <w:tc>
          <w:tcPr>
            <w:tcW w:w="526" w:type="pct"/>
            <w:tcBorders>
              <w:top w:val="outset" w:sz="6" w:space="0" w:color="000000"/>
              <w:left w:val="outset" w:sz="6" w:space="0" w:color="000000"/>
              <w:bottom w:val="outset" w:sz="6" w:space="0" w:color="000000"/>
              <w:right w:val="outset" w:sz="6" w:space="0" w:color="000000"/>
            </w:tcBorders>
          </w:tcPr>
          <w:p w14:paraId="4D540FC4" w14:textId="5BB9E0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5.164,89</w:t>
            </w:r>
          </w:p>
        </w:tc>
        <w:tc>
          <w:tcPr>
            <w:tcW w:w="526" w:type="pct"/>
            <w:tcBorders>
              <w:top w:val="outset" w:sz="6" w:space="0" w:color="000000"/>
              <w:left w:val="outset" w:sz="6" w:space="0" w:color="000000"/>
              <w:bottom w:val="outset" w:sz="6" w:space="0" w:color="000000"/>
              <w:right w:val="outset" w:sz="6" w:space="0" w:color="000000"/>
            </w:tcBorders>
          </w:tcPr>
          <w:p w14:paraId="2CEDB9D5" w14:textId="5E84856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FEDBDF" w14:textId="1CFF8D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6F001D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524D52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110FC9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3B665F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4772E1B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1D4AF929" w14:textId="353B647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1.852,00</w:t>
            </w:r>
          </w:p>
        </w:tc>
        <w:tc>
          <w:tcPr>
            <w:tcW w:w="526" w:type="pct"/>
            <w:tcBorders>
              <w:top w:val="outset" w:sz="6" w:space="0" w:color="000000"/>
              <w:left w:val="outset" w:sz="6" w:space="0" w:color="000000"/>
              <w:bottom w:val="outset" w:sz="6" w:space="0" w:color="000000"/>
              <w:right w:val="outset" w:sz="6" w:space="0" w:color="000000"/>
            </w:tcBorders>
          </w:tcPr>
          <w:p w14:paraId="60456A24" w14:textId="16B79A9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1.787,12</w:t>
            </w:r>
          </w:p>
        </w:tc>
        <w:tc>
          <w:tcPr>
            <w:tcW w:w="422" w:type="pct"/>
            <w:tcBorders>
              <w:top w:val="outset" w:sz="6" w:space="0" w:color="000000"/>
              <w:left w:val="outset" w:sz="6" w:space="0" w:color="000000"/>
              <w:bottom w:val="outset" w:sz="6" w:space="0" w:color="000000"/>
              <w:right w:val="outset" w:sz="6" w:space="0" w:color="000000"/>
            </w:tcBorders>
          </w:tcPr>
          <w:p w14:paraId="6205D585" w14:textId="0705123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96,50</w:t>
            </w:r>
          </w:p>
        </w:tc>
        <w:tc>
          <w:tcPr>
            <w:tcW w:w="526" w:type="pct"/>
            <w:tcBorders>
              <w:top w:val="outset" w:sz="6" w:space="0" w:color="000000"/>
              <w:left w:val="outset" w:sz="6" w:space="0" w:color="000000"/>
              <w:bottom w:val="outset" w:sz="6" w:space="0" w:color="000000"/>
              <w:right w:val="outset" w:sz="6" w:space="0" w:color="000000"/>
            </w:tcBorders>
          </w:tcPr>
          <w:p w14:paraId="14DD457B" w14:textId="04F953C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1.852,00</w:t>
            </w:r>
          </w:p>
        </w:tc>
        <w:tc>
          <w:tcPr>
            <w:tcW w:w="526" w:type="pct"/>
            <w:tcBorders>
              <w:top w:val="outset" w:sz="6" w:space="0" w:color="000000"/>
              <w:left w:val="outset" w:sz="6" w:space="0" w:color="000000"/>
              <w:bottom w:val="outset" w:sz="6" w:space="0" w:color="000000"/>
              <w:right w:val="outset" w:sz="6" w:space="0" w:color="000000"/>
            </w:tcBorders>
          </w:tcPr>
          <w:p w14:paraId="07BF4452" w14:textId="6C0FDB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1.787,12</w:t>
            </w:r>
          </w:p>
        </w:tc>
        <w:tc>
          <w:tcPr>
            <w:tcW w:w="526" w:type="pct"/>
            <w:tcBorders>
              <w:top w:val="outset" w:sz="6" w:space="0" w:color="000000"/>
              <w:left w:val="outset" w:sz="6" w:space="0" w:color="000000"/>
              <w:bottom w:val="outset" w:sz="6" w:space="0" w:color="000000"/>
              <w:right w:val="outset" w:sz="6" w:space="0" w:color="000000"/>
            </w:tcBorders>
          </w:tcPr>
          <w:p w14:paraId="4FACBFF3" w14:textId="12F483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14CB607" w14:textId="495589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1AEF99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8339A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48478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ED3A9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4500</w:t>
            </w:r>
          </w:p>
        </w:tc>
        <w:tc>
          <w:tcPr>
            <w:tcW w:w="743" w:type="pct"/>
            <w:tcBorders>
              <w:top w:val="outset" w:sz="6" w:space="0" w:color="000000"/>
              <w:left w:val="outset" w:sz="6" w:space="0" w:color="000000"/>
              <w:bottom w:val="outset" w:sz="6" w:space="0" w:color="000000"/>
              <w:right w:val="outset" w:sz="6" w:space="0" w:color="000000"/>
            </w:tcBorders>
            <w:hideMark/>
          </w:tcPr>
          <w:p w14:paraId="47EEB62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2BCF18EA" w14:textId="2FDCF4E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426,00</w:t>
            </w:r>
          </w:p>
        </w:tc>
        <w:tc>
          <w:tcPr>
            <w:tcW w:w="526" w:type="pct"/>
            <w:tcBorders>
              <w:top w:val="outset" w:sz="6" w:space="0" w:color="000000"/>
              <w:left w:val="outset" w:sz="6" w:space="0" w:color="000000"/>
              <w:bottom w:val="outset" w:sz="6" w:space="0" w:color="000000"/>
              <w:right w:val="outset" w:sz="6" w:space="0" w:color="000000"/>
            </w:tcBorders>
          </w:tcPr>
          <w:p w14:paraId="42FB9091" w14:textId="354B46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426,00</w:t>
            </w:r>
          </w:p>
        </w:tc>
        <w:tc>
          <w:tcPr>
            <w:tcW w:w="422" w:type="pct"/>
            <w:tcBorders>
              <w:top w:val="outset" w:sz="6" w:space="0" w:color="000000"/>
              <w:left w:val="outset" w:sz="6" w:space="0" w:color="000000"/>
              <w:bottom w:val="outset" w:sz="6" w:space="0" w:color="000000"/>
              <w:right w:val="outset" w:sz="6" w:space="0" w:color="000000"/>
            </w:tcBorders>
          </w:tcPr>
          <w:p w14:paraId="47E5D00F" w14:textId="7F55AD8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66BB0EE" w14:textId="376582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426,00</w:t>
            </w:r>
          </w:p>
        </w:tc>
        <w:tc>
          <w:tcPr>
            <w:tcW w:w="526" w:type="pct"/>
            <w:tcBorders>
              <w:top w:val="outset" w:sz="6" w:space="0" w:color="000000"/>
              <w:left w:val="outset" w:sz="6" w:space="0" w:color="000000"/>
              <w:bottom w:val="outset" w:sz="6" w:space="0" w:color="000000"/>
              <w:right w:val="outset" w:sz="6" w:space="0" w:color="000000"/>
            </w:tcBorders>
          </w:tcPr>
          <w:p w14:paraId="7C6F805C" w14:textId="4C4DC07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426,00</w:t>
            </w:r>
          </w:p>
        </w:tc>
        <w:tc>
          <w:tcPr>
            <w:tcW w:w="526" w:type="pct"/>
            <w:tcBorders>
              <w:top w:val="outset" w:sz="6" w:space="0" w:color="000000"/>
              <w:left w:val="outset" w:sz="6" w:space="0" w:color="000000"/>
              <w:bottom w:val="outset" w:sz="6" w:space="0" w:color="000000"/>
              <w:right w:val="outset" w:sz="6" w:space="0" w:color="000000"/>
            </w:tcBorders>
          </w:tcPr>
          <w:p w14:paraId="5C9C4AD2" w14:textId="717AA2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EF4ECD" w14:textId="08B0A8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5CE242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AB190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EB502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46F77C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73531EA7" w14:textId="2358C95B"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56CBD531" w14:textId="75150E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802,00</w:t>
            </w:r>
          </w:p>
        </w:tc>
        <w:tc>
          <w:tcPr>
            <w:tcW w:w="526" w:type="pct"/>
            <w:tcBorders>
              <w:top w:val="outset" w:sz="6" w:space="0" w:color="000000"/>
              <w:left w:val="outset" w:sz="6" w:space="0" w:color="000000"/>
              <w:bottom w:val="outset" w:sz="6" w:space="0" w:color="000000"/>
              <w:right w:val="outset" w:sz="6" w:space="0" w:color="000000"/>
            </w:tcBorders>
          </w:tcPr>
          <w:p w14:paraId="64BEA1A0" w14:textId="502C33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04B5564" w14:textId="534AF92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5177DC5" w14:textId="5DDDC1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802,00</w:t>
            </w:r>
          </w:p>
        </w:tc>
        <w:tc>
          <w:tcPr>
            <w:tcW w:w="526" w:type="pct"/>
            <w:tcBorders>
              <w:top w:val="outset" w:sz="6" w:space="0" w:color="000000"/>
              <w:left w:val="outset" w:sz="6" w:space="0" w:color="000000"/>
              <w:bottom w:val="outset" w:sz="6" w:space="0" w:color="000000"/>
              <w:right w:val="outset" w:sz="6" w:space="0" w:color="000000"/>
            </w:tcBorders>
          </w:tcPr>
          <w:p w14:paraId="5140E15B" w14:textId="1F5D68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1252C6" w14:textId="7C3F27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FE534A" w14:textId="1DEB8ED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27FDDB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04E107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DDB4BD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0F9A5C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459134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44E0F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77EFC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535683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ED2E6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18EB8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10349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5BD840D" w14:textId="77777777" w:rsidR="00CC71AD" w:rsidRPr="00BC54C9" w:rsidRDefault="00CC71AD" w:rsidP="00CC71AD">
            <w:pPr>
              <w:pStyle w:val="NormalnyWeb"/>
              <w:jc w:val="center"/>
              <w:rPr>
                <w:rFonts w:asciiTheme="minorHAnsi" w:hAnsiTheme="minorHAnsi" w:cstheme="minorHAnsi"/>
              </w:rPr>
            </w:pPr>
          </w:p>
        </w:tc>
      </w:tr>
      <w:tr w:rsidR="00CC71AD" w:rsidRPr="00BC54C9" w14:paraId="2B330B4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7E6953A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853</w:t>
            </w:r>
          </w:p>
        </w:tc>
        <w:tc>
          <w:tcPr>
            <w:tcW w:w="275" w:type="pct"/>
            <w:tcBorders>
              <w:top w:val="outset" w:sz="6" w:space="0" w:color="000000"/>
              <w:left w:val="outset" w:sz="6" w:space="0" w:color="000000"/>
              <w:bottom w:val="outset" w:sz="6" w:space="0" w:color="000000"/>
              <w:right w:val="outset" w:sz="6" w:space="0" w:color="000000"/>
            </w:tcBorders>
          </w:tcPr>
          <w:p w14:paraId="29BBF56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AC2745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0F70EF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b/>
                <w:bCs/>
              </w:rPr>
              <w:t>Pozostałe zadania w zakresie polityki społecznej</w:t>
            </w:r>
          </w:p>
        </w:tc>
        <w:tc>
          <w:tcPr>
            <w:tcW w:w="526" w:type="pct"/>
            <w:tcBorders>
              <w:top w:val="outset" w:sz="6" w:space="0" w:color="000000"/>
              <w:left w:val="outset" w:sz="6" w:space="0" w:color="000000"/>
              <w:bottom w:val="outset" w:sz="6" w:space="0" w:color="000000"/>
              <w:right w:val="outset" w:sz="6" w:space="0" w:color="000000"/>
            </w:tcBorders>
          </w:tcPr>
          <w:p w14:paraId="21060B40" w14:textId="72C43EE5" w:rsidR="00CC71AD" w:rsidRPr="00E82F15" w:rsidRDefault="00CC71AD" w:rsidP="00CC71AD">
            <w:pPr>
              <w:pStyle w:val="NormalnyWeb"/>
              <w:jc w:val="center"/>
              <w:rPr>
                <w:rFonts w:asciiTheme="minorHAnsi" w:hAnsiTheme="minorHAnsi" w:cstheme="minorHAnsi"/>
                <w:b/>
                <w:bCs/>
                <w:iCs/>
              </w:rPr>
            </w:pPr>
            <w:r w:rsidRPr="00E82F15">
              <w:rPr>
                <w:rFonts w:asciiTheme="minorHAnsi" w:hAnsiTheme="minorHAnsi" w:cstheme="minorHAnsi"/>
                <w:b/>
                <w:bCs/>
                <w:iCs/>
              </w:rPr>
              <w:t>55.202,00</w:t>
            </w:r>
          </w:p>
        </w:tc>
        <w:tc>
          <w:tcPr>
            <w:tcW w:w="526" w:type="pct"/>
            <w:tcBorders>
              <w:top w:val="outset" w:sz="6" w:space="0" w:color="000000"/>
              <w:left w:val="outset" w:sz="6" w:space="0" w:color="000000"/>
              <w:bottom w:val="outset" w:sz="6" w:space="0" w:color="000000"/>
              <w:right w:val="outset" w:sz="6" w:space="0" w:color="000000"/>
            </w:tcBorders>
          </w:tcPr>
          <w:p w14:paraId="7FEA50D7" w14:textId="6DADCE40" w:rsidR="00CC71AD" w:rsidRPr="00E82F15" w:rsidRDefault="00CC71AD" w:rsidP="00CC71AD">
            <w:pPr>
              <w:pStyle w:val="NormalnyWeb"/>
              <w:jc w:val="center"/>
              <w:rPr>
                <w:rFonts w:asciiTheme="minorHAnsi" w:hAnsiTheme="minorHAnsi" w:cstheme="minorHAnsi"/>
                <w:b/>
                <w:bCs/>
                <w:iCs/>
              </w:rPr>
            </w:pPr>
            <w:r w:rsidRPr="00E82F15">
              <w:rPr>
                <w:rFonts w:asciiTheme="minorHAnsi" w:hAnsiTheme="minorHAnsi" w:cstheme="minorHAnsi"/>
                <w:b/>
                <w:bCs/>
                <w:iCs/>
              </w:rPr>
              <w:t>46.547,44</w:t>
            </w:r>
          </w:p>
        </w:tc>
        <w:tc>
          <w:tcPr>
            <w:tcW w:w="422" w:type="pct"/>
            <w:tcBorders>
              <w:top w:val="outset" w:sz="6" w:space="0" w:color="000000"/>
              <w:left w:val="outset" w:sz="6" w:space="0" w:color="000000"/>
              <w:bottom w:val="outset" w:sz="6" w:space="0" w:color="000000"/>
              <w:right w:val="outset" w:sz="6" w:space="0" w:color="000000"/>
            </w:tcBorders>
          </w:tcPr>
          <w:p w14:paraId="5B2C5575" w14:textId="3FCE5F37" w:rsidR="00CC71AD" w:rsidRPr="00E82F15" w:rsidRDefault="00CC71AD" w:rsidP="00CC71AD">
            <w:pPr>
              <w:pStyle w:val="NormalnyWeb"/>
              <w:jc w:val="center"/>
              <w:rPr>
                <w:rFonts w:asciiTheme="minorHAnsi" w:hAnsiTheme="minorHAnsi" w:cstheme="minorHAnsi"/>
                <w:b/>
                <w:bCs/>
                <w:iCs/>
              </w:rPr>
            </w:pPr>
            <w:r w:rsidRPr="00E82F15">
              <w:rPr>
                <w:rFonts w:asciiTheme="minorHAnsi" w:hAnsiTheme="minorHAnsi" w:cstheme="minorHAnsi"/>
                <w:b/>
                <w:bCs/>
                <w:iCs/>
              </w:rPr>
              <w:t>84,32</w:t>
            </w:r>
          </w:p>
        </w:tc>
        <w:tc>
          <w:tcPr>
            <w:tcW w:w="526" w:type="pct"/>
            <w:tcBorders>
              <w:top w:val="outset" w:sz="6" w:space="0" w:color="000000"/>
              <w:left w:val="outset" w:sz="6" w:space="0" w:color="000000"/>
              <w:bottom w:val="outset" w:sz="6" w:space="0" w:color="000000"/>
              <w:right w:val="outset" w:sz="6" w:space="0" w:color="000000"/>
            </w:tcBorders>
          </w:tcPr>
          <w:p w14:paraId="4ED749C9" w14:textId="45A48C5E" w:rsidR="00CC71AD" w:rsidRPr="00BC54C9" w:rsidRDefault="00CC71AD" w:rsidP="00CC71AD">
            <w:pPr>
              <w:pStyle w:val="NormalnyWeb"/>
              <w:jc w:val="center"/>
              <w:rPr>
                <w:rFonts w:asciiTheme="minorHAnsi" w:hAnsiTheme="minorHAnsi" w:cstheme="minorHAnsi"/>
                <w:b/>
              </w:rPr>
            </w:pPr>
            <w:r w:rsidRPr="00E82F15">
              <w:rPr>
                <w:rFonts w:asciiTheme="minorHAnsi" w:hAnsiTheme="minorHAnsi" w:cstheme="minorHAnsi"/>
                <w:b/>
                <w:bCs/>
                <w:iCs/>
              </w:rPr>
              <w:t>55.202,00</w:t>
            </w:r>
          </w:p>
        </w:tc>
        <w:tc>
          <w:tcPr>
            <w:tcW w:w="526" w:type="pct"/>
            <w:tcBorders>
              <w:top w:val="outset" w:sz="6" w:space="0" w:color="000000"/>
              <w:left w:val="outset" w:sz="6" w:space="0" w:color="000000"/>
              <w:bottom w:val="outset" w:sz="6" w:space="0" w:color="000000"/>
              <w:right w:val="outset" w:sz="6" w:space="0" w:color="000000"/>
            </w:tcBorders>
          </w:tcPr>
          <w:p w14:paraId="34368D85" w14:textId="54A9CDA3" w:rsidR="00CC71AD" w:rsidRPr="00BC54C9" w:rsidRDefault="00CC71AD" w:rsidP="00CC71AD">
            <w:pPr>
              <w:pStyle w:val="NormalnyWeb"/>
              <w:jc w:val="center"/>
              <w:rPr>
                <w:rFonts w:asciiTheme="minorHAnsi" w:hAnsiTheme="minorHAnsi" w:cstheme="minorHAnsi"/>
                <w:b/>
              </w:rPr>
            </w:pPr>
            <w:r w:rsidRPr="00E82F15">
              <w:rPr>
                <w:rFonts w:asciiTheme="minorHAnsi" w:hAnsiTheme="minorHAnsi" w:cstheme="minorHAnsi"/>
                <w:b/>
                <w:bCs/>
                <w:iCs/>
              </w:rPr>
              <w:t>46.547,44</w:t>
            </w:r>
          </w:p>
        </w:tc>
        <w:tc>
          <w:tcPr>
            <w:tcW w:w="526" w:type="pct"/>
            <w:tcBorders>
              <w:top w:val="outset" w:sz="6" w:space="0" w:color="000000"/>
              <w:left w:val="outset" w:sz="6" w:space="0" w:color="000000"/>
              <w:bottom w:val="outset" w:sz="6" w:space="0" w:color="000000"/>
              <w:right w:val="outset" w:sz="6" w:space="0" w:color="000000"/>
            </w:tcBorders>
          </w:tcPr>
          <w:p w14:paraId="2BDFF791" w14:textId="5E40D98D"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4A293DC2" w14:textId="78E6DAD9"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r>
      <w:tr w:rsidR="00CC71AD" w:rsidRPr="00BC54C9" w14:paraId="052733D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44676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40A92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AA4F303"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50B9161"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D5278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5A5876"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000685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B03B7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E5CD8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0A6307"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585B2BF" w14:textId="77777777" w:rsidR="00CC71AD" w:rsidRPr="00BC54C9" w:rsidRDefault="00CC71AD" w:rsidP="00CC71AD">
            <w:pPr>
              <w:pStyle w:val="NormalnyWeb"/>
              <w:jc w:val="center"/>
              <w:rPr>
                <w:rFonts w:asciiTheme="minorHAnsi" w:hAnsiTheme="minorHAnsi" w:cstheme="minorHAnsi"/>
              </w:rPr>
            </w:pPr>
          </w:p>
        </w:tc>
      </w:tr>
      <w:tr w:rsidR="00CC71AD" w:rsidRPr="00BC54C9" w14:paraId="0A0E4BC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BFD5D0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1E6DB2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85395</w:t>
            </w:r>
          </w:p>
        </w:tc>
        <w:tc>
          <w:tcPr>
            <w:tcW w:w="222" w:type="pct"/>
            <w:tcBorders>
              <w:top w:val="outset" w:sz="6" w:space="0" w:color="000000"/>
              <w:left w:val="outset" w:sz="6" w:space="0" w:color="000000"/>
              <w:bottom w:val="outset" w:sz="6" w:space="0" w:color="000000"/>
              <w:right w:val="outset" w:sz="6" w:space="0" w:color="000000"/>
            </w:tcBorders>
          </w:tcPr>
          <w:p w14:paraId="2071C8C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82F2AF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54902EEE" w14:textId="36EED7E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55.202,00</w:t>
            </w:r>
          </w:p>
        </w:tc>
        <w:tc>
          <w:tcPr>
            <w:tcW w:w="526" w:type="pct"/>
            <w:tcBorders>
              <w:top w:val="outset" w:sz="6" w:space="0" w:color="000000"/>
              <w:left w:val="outset" w:sz="6" w:space="0" w:color="000000"/>
              <w:bottom w:val="outset" w:sz="6" w:space="0" w:color="000000"/>
              <w:right w:val="outset" w:sz="6" w:space="0" w:color="000000"/>
            </w:tcBorders>
          </w:tcPr>
          <w:p w14:paraId="3A653B33" w14:textId="7B6EA24A"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46.547,44</w:t>
            </w:r>
          </w:p>
        </w:tc>
        <w:tc>
          <w:tcPr>
            <w:tcW w:w="422" w:type="pct"/>
            <w:tcBorders>
              <w:top w:val="outset" w:sz="6" w:space="0" w:color="000000"/>
              <w:left w:val="outset" w:sz="6" w:space="0" w:color="000000"/>
              <w:bottom w:val="outset" w:sz="6" w:space="0" w:color="000000"/>
              <w:right w:val="outset" w:sz="6" w:space="0" w:color="000000"/>
            </w:tcBorders>
          </w:tcPr>
          <w:p w14:paraId="589CEC17" w14:textId="4FB452F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84,32</w:t>
            </w:r>
          </w:p>
        </w:tc>
        <w:tc>
          <w:tcPr>
            <w:tcW w:w="526" w:type="pct"/>
            <w:tcBorders>
              <w:top w:val="outset" w:sz="6" w:space="0" w:color="000000"/>
              <w:left w:val="outset" w:sz="6" w:space="0" w:color="000000"/>
              <w:bottom w:val="outset" w:sz="6" w:space="0" w:color="000000"/>
              <w:right w:val="outset" w:sz="6" w:space="0" w:color="000000"/>
            </w:tcBorders>
          </w:tcPr>
          <w:p w14:paraId="171A2306" w14:textId="1142B7B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55.202,00</w:t>
            </w:r>
          </w:p>
        </w:tc>
        <w:tc>
          <w:tcPr>
            <w:tcW w:w="526" w:type="pct"/>
            <w:tcBorders>
              <w:top w:val="outset" w:sz="6" w:space="0" w:color="000000"/>
              <w:left w:val="outset" w:sz="6" w:space="0" w:color="000000"/>
              <w:bottom w:val="outset" w:sz="6" w:space="0" w:color="000000"/>
              <w:right w:val="outset" w:sz="6" w:space="0" w:color="000000"/>
            </w:tcBorders>
          </w:tcPr>
          <w:p w14:paraId="60BE4989" w14:textId="478F991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46.547,44</w:t>
            </w:r>
          </w:p>
        </w:tc>
        <w:tc>
          <w:tcPr>
            <w:tcW w:w="526" w:type="pct"/>
            <w:tcBorders>
              <w:top w:val="outset" w:sz="6" w:space="0" w:color="000000"/>
              <w:left w:val="outset" w:sz="6" w:space="0" w:color="000000"/>
              <w:bottom w:val="outset" w:sz="6" w:space="0" w:color="000000"/>
              <w:right w:val="outset" w:sz="6" w:space="0" w:color="000000"/>
            </w:tcBorders>
          </w:tcPr>
          <w:p w14:paraId="7F17FAFC" w14:textId="4B66B4D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6049D2B" w14:textId="3E3549D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0DB9D06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7D938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92003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11EBA6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2E1263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847D1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C0160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718E9B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CC260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DB5B4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4A1F0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F95B7D2" w14:textId="77777777" w:rsidR="00CC71AD" w:rsidRPr="00BC54C9" w:rsidRDefault="00CC71AD" w:rsidP="00CC71AD">
            <w:pPr>
              <w:pStyle w:val="NormalnyWeb"/>
              <w:jc w:val="center"/>
              <w:rPr>
                <w:rFonts w:asciiTheme="minorHAnsi" w:hAnsiTheme="minorHAnsi" w:cstheme="minorHAnsi"/>
              </w:rPr>
            </w:pPr>
          </w:p>
        </w:tc>
      </w:tr>
      <w:tr w:rsidR="00CC71AD" w:rsidRPr="00BC54C9" w14:paraId="79F57E2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C7DB6F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DE12BF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260CE2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06D211E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4049884" w14:textId="37578C2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39.000,00</w:t>
            </w:r>
          </w:p>
        </w:tc>
        <w:tc>
          <w:tcPr>
            <w:tcW w:w="526" w:type="pct"/>
            <w:tcBorders>
              <w:top w:val="outset" w:sz="6" w:space="0" w:color="000000"/>
              <w:left w:val="outset" w:sz="6" w:space="0" w:color="000000"/>
              <w:bottom w:val="outset" w:sz="6" w:space="0" w:color="000000"/>
              <w:right w:val="outset" w:sz="6" w:space="0" w:color="000000"/>
            </w:tcBorders>
          </w:tcPr>
          <w:p w14:paraId="7F5BC722" w14:textId="6A50870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33.385,44</w:t>
            </w:r>
          </w:p>
        </w:tc>
        <w:tc>
          <w:tcPr>
            <w:tcW w:w="422" w:type="pct"/>
            <w:tcBorders>
              <w:top w:val="outset" w:sz="6" w:space="0" w:color="000000"/>
              <w:left w:val="outset" w:sz="6" w:space="0" w:color="000000"/>
              <w:bottom w:val="outset" w:sz="6" w:space="0" w:color="000000"/>
              <w:right w:val="outset" w:sz="6" w:space="0" w:color="000000"/>
            </w:tcBorders>
          </w:tcPr>
          <w:p w14:paraId="7EF3529E" w14:textId="714CFF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85,60</w:t>
            </w:r>
          </w:p>
        </w:tc>
        <w:tc>
          <w:tcPr>
            <w:tcW w:w="526" w:type="pct"/>
            <w:tcBorders>
              <w:top w:val="outset" w:sz="6" w:space="0" w:color="000000"/>
              <w:left w:val="outset" w:sz="6" w:space="0" w:color="000000"/>
              <w:bottom w:val="outset" w:sz="6" w:space="0" w:color="000000"/>
              <w:right w:val="outset" w:sz="6" w:space="0" w:color="000000"/>
            </w:tcBorders>
          </w:tcPr>
          <w:p w14:paraId="57B56D8F" w14:textId="6AF1C4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39.000,00</w:t>
            </w:r>
          </w:p>
        </w:tc>
        <w:tc>
          <w:tcPr>
            <w:tcW w:w="526" w:type="pct"/>
            <w:tcBorders>
              <w:top w:val="outset" w:sz="6" w:space="0" w:color="000000"/>
              <w:left w:val="outset" w:sz="6" w:space="0" w:color="000000"/>
              <w:bottom w:val="outset" w:sz="6" w:space="0" w:color="000000"/>
              <w:right w:val="outset" w:sz="6" w:space="0" w:color="000000"/>
            </w:tcBorders>
          </w:tcPr>
          <w:p w14:paraId="6638F205" w14:textId="57F925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33.385,44</w:t>
            </w:r>
          </w:p>
        </w:tc>
        <w:tc>
          <w:tcPr>
            <w:tcW w:w="526" w:type="pct"/>
            <w:tcBorders>
              <w:top w:val="outset" w:sz="6" w:space="0" w:color="000000"/>
              <w:left w:val="outset" w:sz="6" w:space="0" w:color="000000"/>
              <w:bottom w:val="outset" w:sz="6" w:space="0" w:color="000000"/>
              <w:right w:val="outset" w:sz="6" w:space="0" w:color="000000"/>
            </w:tcBorders>
          </w:tcPr>
          <w:p w14:paraId="31A99950" w14:textId="1D5EA8D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6B5054" w14:textId="538094A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11FFA2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9F6987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44849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39E9F5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6754BA2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877592B" w14:textId="19DB7FD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55A49405" w14:textId="0460CD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3.715,00</w:t>
            </w:r>
          </w:p>
        </w:tc>
        <w:tc>
          <w:tcPr>
            <w:tcW w:w="422" w:type="pct"/>
            <w:tcBorders>
              <w:top w:val="outset" w:sz="6" w:space="0" w:color="000000"/>
              <w:left w:val="outset" w:sz="6" w:space="0" w:color="000000"/>
              <w:bottom w:val="outset" w:sz="6" w:space="0" w:color="000000"/>
              <w:right w:val="outset" w:sz="6" w:space="0" w:color="000000"/>
            </w:tcBorders>
          </w:tcPr>
          <w:p w14:paraId="25CF7602" w14:textId="646B60D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74,30</w:t>
            </w:r>
          </w:p>
        </w:tc>
        <w:tc>
          <w:tcPr>
            <w:tcW w:w="526" w:type="pct"/>
            <w:tcBorders>
              <w:top w:val="outset" w:sz="6" w:space="0" w:color="000000"/>
              <w:left w:val="outset" w:sz="6" w:space="0" w:color="000000"/>
              <w:bottom w:val="outset" w:sz="6" w:space="0" w:color="000000"/>
              <w:right w:val="outset" w:sz="6" w:space="0" w:color="000000"/>
            </w:tcBorders>
          </w:tcPr>
          <w:p w14:paraId="22EEFDAD" w14:textId="0C1B5A3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45868C3F" w14:textId="1061E73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3.715,00</w:t>
            </w:r>
          </w:p>
        </w:tc>
        <w:tc>
          <w:tcPr>
            <w:tcW w:w="526" w:type="pct"/>
            <w:tcBorders>
              <w:top w:val="outset" w:sz="6" w:space="0" w:color="000000"/>
              <w:left w:val="outset" w:sz="6" w:space="0" w:color="000000"/>
              <w:bottom w:val="outset" w:sz="6" w:space="0" w:color="000000"/>
              <w:right w:val="outset" w:sz="6" w:space="0" w:color="000000"/>
            </w:tcBorders>
          </w:tcPr>
          <w:p w14:paraId="55BF21C8" w14:textId="06D496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07FC7C8" w14:textId="24A81EC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1125C3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CB9FD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C03C3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1D2276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763D663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C872BBE" w14:textId="7A272A2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11.202,00</w:t>
            </w:r>
          </w:p>
        </w:tc>
        <w:tc>
          <w:tcPr>
            <w:tcW w:w="526" w:type="pct"/>
            <w:tcBorders>
              <w:top w:val="outset" w:sz="6" w:space="0" w:color="000000"/>
              <w:left w:val="outset" w:sz="6" w:space="0" w:color="000000"/>
              <w:bottom w:val="outset" w:sz="6" w:space="0" w:color="000000"/>
              <w:right w:val="outset" w:sz="6" w:space="0" w:color="000000"/>
            </w:tcBorders>
          </w:tcPr>
          <w:p w14:paraId="58A5E7D2" w14:textId="771A07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9.447,00</w:t>
            </w:r>
          </w:p>
        </w:tc>
        <w:tc>
          <w:tcPr>
            <w:tcW w:w="422" w:type="pct"/>
            <w:tcBorders>
              <w:top w:val="outset" w:sz="6" w:space="0" w:color="000000"/>
              <w:left w:val="outset" w:sz="6" w:space="0" w:color="000000"/>
              <w:bottom w:val="outset" w:sz="6" w:space="0" w:color="000000"/>
              <w:right w:val="outset" w:sz="6" w:space="0" w:color="000000"/>
            </w:tcBorders>
          </w:tcPr>
          <w:p w14:paraId="6FBB4E49" w14:textId="6BDACCD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84,33</w:t>
            </w:r>
          </w:p>
        </w:tc>
        <w:tc>
          <w:tcPr>
            <w:tcW w:w="526" w:type="pct"/>
            <w:tcBorders>
              <w:top w:val="outset" w:sz="6" w:space="0" w:color="000000"/>
              <w:left w:val="outset" w:sz="6" w:space="0" w:color="000000"/>
              <w:bottom w:val="outset" w:sz="6" w:space="0" w:color="000000"/>
              <w:right w:val="outset" w:sz="6" w:space="0" w:color="000000"/>
            </w:tcBorders>
          </w:tcPr>
          <w:p w14:paraId="7FB72F0A" w14:textId="16F0425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11.202,00</w:t>
            </w:r>
          </w:p>
        </w:tc>
        <w:tc>
          <w:tcPr>
            <w:tcW w:w="526" w:type="pct"/>
            <w:tcBorders>
              <w:top w:val="outset" w:sz="6" w:space="0" w:color="000000"/>
              <w:left w:val="outset" w:sz="6" w:space="0" w:color="000000"/>
              <w:bottom w:val="outset" w:sz="6" w:space="0" w:color="000000"/>
              <w:right w:val="outset" w:sz="6" w:space="0" w:color="000000"/>
            </w:tcBorders>
          </w:tcPr>
          <w:p w14:paraId="3194A1D2" w14:textId="1A2E964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9.447,00</w:t>
            </w:r>
          </w:p>
        </w:tc>
        <w:tc>
          <w:tcPr>
            <w:tcW w:w="526" w:type="pct"/>
            <w:tcBorders>
              <w:top w:val="outset" w:sz="6" w:space="0" w:color="000000"/>
              <w:left w:val="outset" w:sz="6" w:space="0" w:color="000000"/>
              <w:bottom w:val="outset" w:sz="6" w:space="0" w:color="000000"/>
              <w:right w:val="outset" w:sz="6" w:space="0" w:color="000000"/>
            </w:tcBorders>
          </w:tcPr>
          <w:p w14:paraId="2E10D3A0" w14:textId="60B1F9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6936EE6" w14:textId="26BBE1A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D40016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868DB6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B629C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C6DA0F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4C41BB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68E19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A29BEB"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544663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11BEF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D70C8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085CF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E2C22D" w14:textId="77777777" w:rsidR="00CC71AD" w:rsidRPr="00BC54C9" w:rsidRDefault="00CC71AD" w:rsidP="00CC71AD">
            <w:pPr>
              <w:pStyle w:val="NormalnyWeb"/>
              <w:jc w:val="center"/>
              <w:rPr>
                <w:rFonts w:asciiTheme="minorHAnsi" w:hAnsiTheme="minorHAnsi" w:cstheme="minorHAnsi"/>
              </w:rPr>
            </w:pPr>
          </w:p>
        </w:tc>
      </w:tr>
      <w:tr w:rsidR="00CC71AD" w:rsidRPr="00BC54C9" w14:paraId="567AF19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4B82AA1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854</w:t>
            </w:r>
          </w:p>
        </w:tc>
        <w:tc>
          <w:tcPr>
            <w:tcW w:w="275" w:type="pct"/>
            <w:tcBorders>
              <w:top w:val="outset" w:sz="6" w:space="0" w:color="000000"/>
              <w:left w:val="outset" w:sz="6" w:space="0" w:color="000000"/>
              <w:bottom w:val="outset" w:sz="6" w:space="0" w:color="000000"/>
              <w:right w:val="outset" w:sz="6" w:space="0" w:color="000000"/>
            </w:tcBorders>
          </w:tcPr>
          <w:p w14:paraId="6EC39D3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172A8DC"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6C4D92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b/>
                <w:bCs/>
              </w:rPr>
              <w:t>Edukacyjna opieka wychowawcza</w:t>
            </w:r>
          </w:p>
        </w:tc>
        <w:tc>
          <w:tcPr>
            <w:tcW w:w="526" w:type="pct"/>
            <w:tcBorders>
              <w:top w:val="outset" w:sz="6" w:space="0" w:color="000000"/>
              <w:left w:val="outset" w:sz="6" w:space="0" w:color="000000"/>
              <w:bottom w:val="outset" w:sz="6" w:space="0" w:color="000000"/>
              <w:right w:val="outset" w:sz="6" w:space="0" w:color="000000"/>
            </w:tcBorders>
          </w:tcPr>
          <w:p w14:paraId="48CBE08C" w14:textId="67D7CEB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286.639,00</w:t>
            </w:r>
          </w:p>
        </w:tc>
        <w:tc>
          <w:tcPr>
            <w:tcW w:w="526" w:type="pct"/>
            <w:tcBorders>
              <w:top w:val="outset" w:sz="6" w:space="0" w:color="000000"/>
              <w:left w:val="outset" w:sz="6" w:space="0" w:color="000000"/>
              <w:bottom w:val="outset" w:sz="6" w:space="0" w:color="000000"/>
              <w:right w:val="outset" w:sz="6" w:space="0" w:color="000000"/>
            </w:tcBorders>
          </w:tcPr>
          <w:p w14:paraId="50722EDA" w14:textId="67FCB3A8"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263.838,25</w:t>
            </w:r>
          </w:p>
        </w:tc>
        <w:tc>
          <w:tcPr>
            <w:tcW w:w="422" w:type="pct"/>
            <w:tcBorders>
              <w:top w:val="outset" w:sz="6" w:space="0" w:color="000000"/>
              <w:left w:val="outset" w:sz="6" w:space="0" w:color="000000"/>
              <w:bottom w:val="outset" w:sz="6" w:space="0" w:color="000000"/>
              <w:right w:val="outset" w:sz="6" w:space="0" w:color="000000"/>
            </w:tcBorders>
          </w:tcPr>
          <w:p w14:paraId="477C52C9" w14:textId="4DEEE694"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92,05</w:t>
            </w:r>
          </w:p>
        </w:tc>
        <w:tc>
          <w:tcPr>
            <w:tcW w:w="526" w:type="pct"/>
            <w:tcBorders>
              <w:top w:val="outset" w:sz="6" w:space="0" w:color="000000"/>
              <w:left w:val="outset" w:sz="6" w:space="0" w:color="000000"/>
              <w:bottom w:val="outset" w:sz="6" w:space="0" w:color="000000"/>
              <w:right w:val="outset" w:sz="6" w:space="0" w:color="000000"/>
            </w:tcBorders>
          </w:tcPr>
          <w:p w14:paraId="0780D0F3" w14:textId="0848910B"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286.639,00</w:t>
            </w:r>
          </w:p>
        </w:tc>
        <w:tc>
          <w:tcPr>
            <w:tcW w:w="526" w:type="pct"/>
            <w:tcBorders>
              <w:top w:val="outset" w:sz="6" w:space="0" w:color="000000"/>
              <w:left w:val="outset" w:sz="6" w:space="0" w:color="000000"/>
              <w:bottom w:val="outset" w:sz="6" w:space="0" w:color="000000"/>
              <w:right w:val="outset" w:sz="6" w:space="0" w:color="000000"/>
            </w:tcBorders>
          </w:tcPr>
          <w:p w14:paraId="73DCAB47" w14:textId="62F105A5"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263.838,25</w:t>
            </w:r>
          </w:p>
        </w:tc>
        <w:tc>
          <w:tcPr>
            <w:tcW w:w="526" w:type="pct"/>
            <w:tcBorders>
              <w:top w:val="outset" w:sz="6" w:space="0" w:color="000000"/>
              <w:left w:val="outset" w:sz="6" w:space="0" w:color="000000"/>
              <w:bottom w:val="outset" w:sz="6" w:space="0" w:color="000000"/>
              <w:right w:val="outset" w:sz="6" w:space="0" w:color="000000"/>
            </w:tcBorders>
          </w:tcPr>
          <w:p w14:paraId="73A3BB0D" w14:textId="10CDCAC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6B4BD017" w14:textId="41E9ADE1"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r>
      <w:tr w:rsidR="00CC71AD" w:rsidRPr="00BC54C9" w14:paraId="3260629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59456E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D786B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5589C7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3771D40"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AA1E0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4FD7F3"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A1C6F9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F2373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3C413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9FDDAF"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086D92" w14:textId="77777777" w:rsidR="00CC71AD" w:rsidRPr="00BC54C9" w:rsidRDefault="00CC71AD" w:rsidP="00CC71AD">
            <w:pPr>
              <w:pStyle w:val="NormalnyWeb"/>
              <w:jc w:val="center"/>
              <w:rPr>
                <w:rFonts w:asciiTheme="minorHAnsi" w:hAnsiTheme="minorHAnsi" w:cstheme="minorHAnsi"/>
              </w:rPr>
            </w:pPr>
          </w:p>
        </w:tc>
      </w:tr>
      <w:tr w:rsidR="00CC71AD" w:rsidRPr="00BC54C9" w14:paraId="3F353FE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B2171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92B981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85401</w:t>
            </w:r>
          </w:p>
        </w:tc>
        <w:tc>
          <w:tcPr>
            <w:tcW w:w="222" w:type="pct"/>
            <w:tcBorders>
              <w:top w:val="outset" w:sz="6" w:space="0" w:color="000000"/>
              <w:left w:val="outset" w:sz="6" w:space="0" w:color="000000"/>
              <w:bottom w:val="outset" w:sz="6" w:space="0" w:color="000000"/>
              <w:right w:val="outset" w:sz="6" w:space="0" w:color="000000"/>
            </w:tcBorders>
          </w:tcPr>
          <w:p w14:paraId="48770EB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1A7D34B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Świetlice szkolne</w:t>
            </w:r>
          </w:p>
        </w:tc>
        <w:tc>
          <w:tcPr>
            <w:tcW w:w="526" w:type="pct"/>
            <w:tcBorders>
              <w:top w:val="outset" w:sz="6" w:space="0" w:color="000000"/>
              <w:left w:val="outset" w:sz="6" w:space="0" w:color="000000"/>
              <w:bottom w:val="outset" w:sz="6" w:space="0" w:color="000000"/>
              <w:right w:val="outset" w:sz="6" w:space="0" w:color="000000"/>
            </w:tcBorders>
          </w:tcPr>
          <w:p w14:paraId="505C11F8" w14:textId="1CC5BA8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127.129,00</w:t>
            </w:r>
          </w:p>
        </w:tc>
        <w:tc>
          <w:tcPr>
            <w:tcW w:w="526" w:type="pct"/>
            <w:tcBorders>
              <w:top w:val="outset" w:sz="6" w:space="0" w:color="000000"/>
              <w:left w:val="outset" w:sz="6" w:space="0" w:color="000000"/>
              <w:bottom w:val="outset" w:sz="6" w:space="0" w:color="000000"/>
              <w:right w:val="outset" w:sz="6" w:space="0" w:color="000000"/>
            </w:tcBorders>
          </w:tcPr>
          <w:p w14:paraId="772A277D" w14:textId="78F1547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125.1</w:t>
            </w:r>
            <w:r w:rsidR="00695696">
              <w:rPr>
                <w:rFonts w:asciiTheme="minorHAnsi" w:hAnsiTheme="minorHAnsi" w:cstheme="minorHAnsi"/>
                <w:i/>
              </w:rPr>
              <w:t>4</w:t>
            </w:r>
            <w:r>
              <w:rPr>
                <w:rFonts w:asciiTheme="minorHAnsi" w:hAnsiTheme="minorHAnsi" w:cstheme="minorHAnsi"/>
                <w:i/>
              </w:rPr>
              <w:t>8,25</w:t>
            </w:r>
          </w:p>
        </w:tc>
        <w:tc>
          <w:tcPr>
            <w:tcW w:w="422" w:type="pct"/>
            <w:tcBorders>
              <w:top w:val="outset" w:sz="6" w:space="0" w:color="000000"/>
              <w:left w:val="outset" w:sz="6" w:space="0" w:color="000000"/>
              <w:bottom w:val="outset" w:sz="6" w:space="0" w:color="000000"/>
              <w:right w:val="outset" w:sz="6" w:space="0" w:color="000000"/>
            </w:tcBorders>
          </w:tcPr>
          <w:p w14:paraId="2739E2CB" w14:textId="1A1DED8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98,44</w:t>
            </w:r>
          </w:p>
        </w:tc>
        <w:tc>
          <w:tcPr>
            <w:tcW w:w="526" w:type="pct"/>
            <w:tcBorders>
              <w:top w:val="outset" w:sz="6" w:space="0" w:color="000000"/>
              <w:left w:val="outset" w:sz="6" w:space="0" w:color="000000"/>
              <w:bottom w:val="outset" w:sz="6" w:space="0" w:color="000000"/>
              <w:right w:val="outset" w:sz="6" w:space="0" w:color="000000"/>
            </w:tcBorders>
          </w:tcPr>
          <w:p w14:paraId="72BE4D4D" w14:textId="5372830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127.129,00</w:t>
            </w:r>
          </w:p>
        </w:tc>
        <w:tc>
          <w:tcPr>
            <w:tcW w:w="526" w:type="pct"/>
            <w:tcBorders>
              <w:top w:val="outset" w:sz="6" w:space="0" w:color="000000"/>
              <w:left w:val="outset" w:sz="6" w:space="0" w:color="000000"/>
              <w:bottom w:val="outset" w:sz="6" w:space="0" w:color="000000"/>
              <w:right w:val="outset" w:sz="6" w:space="0" w:color="000000"/>
            </w:tcBorders>
          </w:tcPr>
          <w:p w14:paraId="09A86EB9" w14:textId="5D415D4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125.1</w:t>
            </w:r>
            <w:r w:rsidR="00695696">
              <w:rPr>
                <w:rFonts w:asciiTheme="minorHAnsi" w:hAnsiTheme="minorHAnsi" w:cstheme="minorHAnsi"/>
                <w:i/>
              </w:rPr>
              <w:t>4</w:t>
            </w:r>
            <w:r>
              <w:rPr>
                <w:rFonts w:asciiTheme="minorHAnsi" w:hAnsiTheme="minorHAnsi" w:cstheme="minorHAnsi"/>
                <w:i/>
              </w:rPr>
              <w:t>8,25</w:t>
            </w:r>
          </w:p>
        </w:tc>
        <w:tc>
          <w:tcPr>
            <w:tcW w:w="526" w:type="pct"/>
            <w:tcBorders>
              <w:top w:val="outset" w:sz="6" w:space="0" w:color="000000"/>
              <w:left w:val="outset" w:sz="6" w:space="0" w:color="000000"/>
              <w:bottom w:val="outset" w:sz="6" w:space="0" w:color="000000"/>
              <w:right w:val="outset" w:sz="6" w:space="0" w:color="000000"/>
            </w:tcBorders>
          </w:tcPr>
          <w:p w14:paraId="1DAC6A7A" w14:textId="3CC06C4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A7D97CB" w14:textId="3D079E7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6023DF4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8E1762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7FA6D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82F6D2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E7C3BA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0A3E0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F98442"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538DE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788E8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01555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33EB8E"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E09794" w14:textId="77777777" w:rsidR="00CC71AD" w:rsidRPr="00BC54C9" w:rsidRDefault="00CC71AD" w:rsidP="00CC71AD">
            <w:pPr>
              <w:pStyle w:val="NormalnyWeb"/>
              <w:jc w:val="center"/>
              <w:rPr>
                <w:rFonts w:asciiTheme="minorHAnsi" w:hAnsiTheme="minorHAnsi" w:cstheme="minorHAnsi"/>
              </w:rPr>
            </w:pPr>
          </w:p>
        </w:tc>
      </w:tr>
      <w:tr w:rsidR="00CC71AD" w:rsidRPr="00BC54C9" w14:paraId="1A27A9EE" w14:textId="77777777" w:rsidTr="006A3C5B">
        <w:trPr>
          <w:trHeight w:val="510"/>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B3AABA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D8B46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8CF7B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1307A80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27C5129E" w14:textId="6DFFAE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6.997,00</w:t>
            </w:r>
          </w:p>
        </w:tc>
        <w:tc>
          <w:tcPr>
            <w:tcW w:w="526" w:type="pct"/>
            <w:tcBorders>
              <w:top w:val="outset" w:sz="6" w:space="0" w:color="000000"/>
              <w:left w:val="outset" w:sz="6" w:space="0" w:color="000000"/>
              <w:bottom w:val="outset" w:sz="6" w:space="0" w:color="000000"/>
              <w:right w:val="outset" w:sz="6" w:space="0" w:color="000000"/>
            </w:tcBorders>
          </w:tcPr>
          <w:p w14:paraId="4E681296" w14:textId="41681D7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6.982,40</w:t>
            </w:r>
          </w:p>
        </w:tc>
        <w:tc>
          <w:tcPr>
            <w:tcW w:w="422" w:type="pct"/>
            <w:tcBorders>
              <w:top w:val="outset" w:sz="6" w:space="0" w:color="000000"/>
              <w:left w:val="outset" w:sz="6" w:space="0" w:color="000000"/>
              <w:bottom w:val="outset" w:sz="6" w:space="0" w:color="000000"/>
              <w:right w:val="outset" w:sz="6" w:space="0" w:color="000000"/>
            </w:tcBorders>
          </w:tcPr>
          <w:p w14:paraId="099DE082" w14:textId="613BE6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99,79</w:t>
            </w:r>
          </w:p>
        </w:tc>
        <w:tc>
          <w:tcPr>
            <w:tcW w:w="526" w:type="pct"/>
            <w:tcBorders>
              <w:top w:val="outset" w:sz="6" w:space="0" w:color="000000"/>
              <w:left w:val="outset" w:sz="6" w:space="0" w:color="000000"/>
              <w:bottom w:val="outset" w:sz="6" w:space="0" w:color="000000"/>
              <w:right w:val="outset" w:sz="6" w:space="0" w:color="000000"/>
            </w:tcBorders>
          </w:tcPr>
          <w:p w14:paraId="08BA90CE" w14:textId="6F6471B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6.997,00</w:t>
            </w:r>
          </w:p>
        </w:tc>
        <w:tc>
          <w:tcPr>
            <w:tcW w:w="526" w:type="pct"/>
            <w:tcBorders>
              <w:top w:val="outset" w:sz="6" w:space="0" w:color="000000"/>
              <w:left w:val="outset" w:sz="6" w:space="0" w:color="000000"/>
              <w:bottom w:val="outset" w:sz="6" w:space="0" w:color="000000"/>
              <w:right w:val="outset" w:sz="6" w:space="0" w:color="000000"/>
            </w:tcBorders>
          </w:tcPr>
          <w:p w14:paraId="7851DD70" w14:textId="7B6C05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6.982,40</w:t>
            </w:r>
          </w:p>
        </w:tc>
        <w:tc>
          <w:tcPr>
            <w:tcW w:w="526" w:type="pct"/>
            <w:tcBorders>
              <w:top w:val="outset" w:sz="6" w:space="0" w:color="000000"/>
              <w:left w:val="outset" w:sz="6" w:space="0" w:color="000000"/>
              <w:bottom w:val="outset" w:sz="6" w:space="0" w:color="000000"/>
              <w:right w:val="outset" w:sz="6" w:space="0" w:color="000000"/>
            </w:tcBorders>
          </w:tcPr>
          <w:p w14:paraId="77A91123" w14:textId="685702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036ADF" w14:textId="6D0A252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C42B24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AEDCC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58F63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0EB7FA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358D801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078ACD5" w14:textId="43424C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93.910,00</w:t>
            </w:r>
          </w:p>
        </w:tc>
        <w:tc>
          <w:tcPr>
            <w:tcW w:w="526" w:type="pct"/>
            <w:tcBorders>
              <w:top w:val="outset" w:sz="6" w:space="0" w:color="000000"/>
              <w:left w:val="outset" w:sz="6" w:space="0" w:color="000000"/>
              <w:bottom w:val="outset" w:sz="6" w:space="0" w:color="000000"/>
              <w:right w:val="outset" w:sz="6" w:space="0" w:color="000000"/>
            </w:tcBorders>
          </w:tcPr>
          <w:p w14:paraId="008B281F" w14:textId="3FBEB2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92.687,85</w:t>
            </w:r>
          </w:p>
        </w:tc>
        <w:tc>
          <w:tcPr>
            <w:tcW w:w="422" w:type="pct"/>
            <w:tcBorders>
              <w:top w:val="outset" w:sz="6" w:space="0" w:color="000000"/>
              <w:left w:val="outset" w:sz="6" w:space="0" w:color="000000"/>
              <w:bottom w:val="outset" w:sz="6" w:space="0" w:color="000000"/>
              <w:right w:val="outset" w:sz="6" w:space="0" w:color="000000"/>
            </w:tcBorders>
          </w:tcPr>
          <w:p w14:paraId="758EDE56" w14:textId="73311E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98,70</w:t>
            </w:r>
          </w:p>
        </w:tc>
        <w:tc>
          <w:tcPr>
            <w:tcW w:w="526" w:type="pct"/>
            <w:tcBorders>
              <w:top w:val="outset" w:sz="6" w:space="0" w:color="000000"/>
              <w:left w:val="outset" w:sz="6" w:space="0" w:color="000000"/>
              <w:bottom w:val="outset" w:sz="6" w:space="0" w:color="000000"/>
              <w:right w:val="outset" w:sz="6" w:space="0" w:color="000000"/>
            </w:tcBorders>
          </w:tcPr>
          <w:p w14:paraId="04F4887A" w14:textId="7A1BCE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93.910,00</w:t>
            </w:r>
          </w:p>
        </w:tc>
        <w:tc>
          <w:tcPr>
            <w:tcW w:w="526" w:type="pct"/>
            <w:tcBorders>
              <w:top w:val="outset" w:sz="6" w:space="0" w:color="000000"/>
              <w:left w:val="outset" w:sz="6" w:space="0" w:color="000000"/>
              <w:bottom w:val="outset" w:sz="6" w:space="0" w:color="000000"/>
              <w:right w:val="outset" w:sz="6" w:space="0" w:color="000000"/>
            </w:tcBorders>
          </w:tcPr>
          <w:p w14:paraId="3424594F" w14:textId="17E102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92.687,85</w:t>
            </w:r>
          </w:p>
        </w:tc>
        <w:tc>
          <w:tcPr>
            <w:tcW w:w="526" w:type="pct"/>
            <w:tcBorders>
              <w:top w:val="outset" w:sz="6" w:space="0" w:color="000000"/>
              <w:left w:val="outset" w:sz="6" w:space="0" w:color="000000"/>
              <w:bottom w:val="outset" w:sz="6" w:space="0" w:color="000000"/>
              <w:right w:val="outset" w:sz="6" w:space="0" w:color="000000"/>
            </w:tcBorders>
          </w:tcPr>
          <w:p w14:paraId="7182ECE2" w14:textId="3940370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6C69B5A" w14:textId="6F8B530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F44D6E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BDF47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57FBD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165C1B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67C6974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8A63F02" w14:textId="2CC88F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5.643,00</w:t>
            </w:r>
          </w:p>
        </w:tc>
        <w:tc>
          <w:tcPr>
            <w:tcW w:w="526" w:type="pct"/>
            <w:tcBorders>
              <w:top w:val="outset" w:sz="6" w:space="0" w:color="000000"/>
              <w:left w:val="outset" w:sz="6" w:space="0" w:color="000000"/>
              <w:bottom w:val="outset" w:sz="6" w:space="0" w:color="000000"/>
              <w:right w:val="outset" w:sz="6" w:space="0" w:color="000000"/>
            </w:tcBorders>
          </w:tcPr>
          <w:p w14:paraId="2CCBFCC1" w14:textId="758D3B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5.642,95</w:t>
            </w:r>
          </w:p>
        </w:tc>
        <w:tc>
          <w:tcPr>
            <w:tcW w:w="422" w:type="pct"/>
            <w:tcBorders>
              <w:top w:val="outset" w:sz="6" w:space="0" w:color="000000"/>
              <w:left w:val="outset" w:sz="6" w:space="0" w:color="000000"/>
              <w:bottom w:val="outset" w:sz="6" w:space="0" w:color="000000"/>
              <w:right w:val="outset" w:sz="6" w:space="0" w:color="000000"/>
            </w:tcBorders>
          </w:tcPr>
          <w:p w14:paraId="28AC4777" w14:textId="1080FD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43E616A" w14:textId="2E1E38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5.643,00</w:t>
            </w:r>
          </w:p>
        </w:tc>
        <w:tc>
          <w:tcPr>
            <w:tcW w:w="526" w:type="pct"/>
            <w:tcBorders>
              <w:top w:val="outset" w:sz="6" w:space="0" w:color="000000"/>
              <w:left w:val="outset" w:sz="6" w:space="0" w:color="000000"/>
              <w:bottom w:val="outset" w:sz="6" w:space="0" w:color="000000"/>
              <w:right w:val="outset" w:sz="6" w:space="0" w:color="000000"/>
            </w:tcBorders>
          </w:tcPr>
          <w:p w14:paraId="182C20C3" w14:textId="585F80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5.642,95</w:t>
            </w:r>
          </w:p>
        </w:tc>
        <w:tc>
          <w:tcPr>
            <w:tcW w:w="526" w:type="pct"/>
            <w:tcBorders>
              <w:top w:val="outset" w:sz="6" w:space="0" w:color="000000"/>
              <w:left w:val="outset" w:sz="6" w:space="0" w:color="000000"/>
              <w:bottom w:val="outset" w:sz="6" w:space="0" w:color="000000"/>
              <w:right w:val="outset" w:sz="6" w:space="0" w:color="000000"/>
            </w:tcBorders>
          </w:tcPr>
          <w:p w14:paraId="6FF1990D" w14:textId="4EFCB3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2897B1D" w14:textId="4F91F4B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0269340" w14:textId="77777777" w:rsidTr="006A3C5B">
        <w:trPr>
          <w:trHeight w:val="180"/>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EF483A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6B788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FCC616" w14:textId="77777777" w:rsidR="00CC71AD" w:rsidRPr="00BC54C9" w:rsidRDefault="00CC71AD" w:rsidP="00CC71AD">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0A48266B" w14:textId="77777777" w:rsidR="00CC71AD" w:rsidRPr="00BC54C9" w:rsidRDefault="00CC71AD" w:rsidP="00CC71AD">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CF683FB" w14:textId="0C8C1572"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15.300,00</w:t>
            </w:r>
          </w:p>
        </w:tc>
        <w:tc>
          <w:tcPr>
            <w:tcW w:w="526" w:type="pct"/>
            <w:tcBorders>
              <w:top w:val="outset" w:sz="6" w:space="0" w:color="000000"/>
              <w:left w:val="outset" w:sz="6" w:space="0" w:color="000000"/>
              <w:bottom w:val="outset" w:sz="6" w:space="0" w:color="000000"/>
              <w:right w:val="outset" w:sz="6" w:space="0" w:color="000000"/>
            </w:tcBorders>
          </w:tcPr>
          <w:p w14:paraId="6831F4FF" w14:textId="6E34B47B"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14.966,12</w:t>
            </w:r>
          </w:p>
        </w:tc>
        <w:tc>
          <w:tcPr>
            <w:tcW w:w="422" w:type="pct"/>
            <w:tcBorders>
              <w:top w:val="outset" w:sz="6" w:space="0" w:color="000000"/>
              <w:left w:val="outset" w:sz="6" w:space="0" w:color="000000"/>
              <w:bottom w:val="outset" w:sz="6" w:space="0" w:color="000000"/>
              <w:right w:val="outset" w:sz="6" w:space="0" w:color="000000"/>
            </w:tcBorders>
          </w:tcPr>
          <w:p w14:paraId="5F90B90B" w14:textId="03B626EA"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97,82</w:t>
            </w:r>
          </w:p>
        </w:tc>
        <w:tc>
          <w:tcPr>
            <w:tcW w:w="526" w:type="pct"/>
            <w:tcBorders>
              <w:top w:val="outset" w:sz="6" w:space="0" w:color="000000"/>
              <w:left w:val="outset" w:sz="6" w:space="0" w:color="000000"/>
              <w:bottom w:val="outset" w:sz="6" w:space="0" w:color="000000"/>
              <w:right w:val="outset" w:sz="6" w:space="0" w:color="000000"/>
            </w:tcBorders>
          </w:tcPr>
          <w:p w14:paraId="4E17D61A" w14:textId="62C160E5"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15.300,00</w:t>
            </w:r>
          </w:p>
        </w:tc>
        <w:tc>
          <w:tcPr>
            <w:tcW w:w="526" w:type="pct"/>
            <w:tcBorders>
              <w:top w:val="outset" w:sz="6" w:space="0" w:color="000000"/>
              <w:left w:val="outset" w:sz="6" w:space="0" w:color="000000"/>
              <w:bottom w:val="outset" w:sz="6" w:space="0" w:color="000000"/>
              <w:right w:val="outset" w:sz="6" w:space="0" w:color="000000"/>
            </w:tcBorders>
          </w:tcPr>
          <w:p w14:paraId="037D8DFF" w14:textId="2FAF2508"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14.966,12</w:t>
            </w:r>
          </w:p>
        </w:tc>
        <w:tc>
          <w:tcPr>
            <w:tcW w:w="526" w:type="pct"/>
            <w:tcBorders>
              <w:top w:val="outset" w:sz="6" w:space="0" w:color="000000"/>
              <w:left w:val="outset" w:sz="6" w:space="0" w:color="000000"/>
              <w:bottom w:val="outset" w:sz="6" w:space="0" w:color="000000"/>
              <w:right w:val="outset" w:sz="6" w:space="0" w:color="000000"/>
            </w:tcBorders>
          </w:tcPr>
          <w:p w14:paraId="02BD2E5B" w14:textId="2D65B100"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A80DCF" w14:textId="31442065" w:rsidR="00CC71AD" w:rsidRPr="00BC54C9" w:rsidRDefault="00CC71AD" w:rsidP="00CC71AD">
            <w:pPr>
              <w:pStyle w:val="NormalnyWeb"/>
              <w:spacing w:line="180" w:lineRule="atLeast"/>
              <w:jc w:val="center"/>
              <w:rPr>
                <w:rFonts w:asciiTheme="minorHAnsi" w:hAnsiTheme="minorHAnsi" w:cstheme="minorHAnsi"/>
              </w:rPr>
            </w:pPr>
            <w:r>
              <w:rPr>
                <w:rFonts w:asciiTheme="minorHAnsi" w:hAnsiTheme="minorHAnsi" w:cstheme="minorHAnsi"/>
              </w:rPr>
              <w:t>-</w:t>
            </w:r>
          </w:p>
        </w:tc>
      </w:tr>
      <w:tr w:rsidR="00CC71AD" w:rsidRPr="00BC54C9" w14:paraId="6136CBE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2EBA89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AF4E0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15101A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0BB8B2A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7AB058A" w14:textId="3CE9C6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850,00</w:t>
            </w:r>
          </w:p>
        </w:tc>
        <w:tc>
          <w:tcPr>
            <w:tcW w:w="526" w:type="pct"/>
            <w:tcBorders>
              <w:top w:val="outset" w:sz="6" w:space="0" w:color="000000"/>
              <w:left w:val="outset" w:sz="6" w:space="0" w:color="000000"/>
              <w:bottom w:val="outset" w:sz="6" w:space="0" w:color="000000"/>
              <w:right w:val="outset" w:sz="6" w:space="0" w:color="000000"/>
            </w:tcBorders>
          </w:tcPr>
          <w:p w14:paraId="07005A8D" w14:textId="194825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450,56</w:t>
            </w:r>
          </w:p>
        </w:tc>
        <w:tc>
          <w:tcPr>
            <w:tcW w:w="422" w:type="pct"/>
            <w:tcBorders>
              <w:top w:val="outset" w:sz="6" w:space="0" w:color="000000"/>
              <w:left w:val="outset" w:sz="6" w:space="0" w:color="000000"/>
              <w:bottom w:val="outset" w:sz="6" w:space="0" w:color="000000"/>
              <w:right w:val="outset" w:sz="6" w:space="0" w:color="000000"/>
            </w:tcBorders>
          </w:tcPr>
          <w:p w14:paraId="339E776A" w14:textId="3D5F5A6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53,01</w:t>
            </w:r>
          </w:p>
        </w:tc>
        <w:tc>
          <w:tcPr>
            <w:tcW w:w="526" w:type="pct"/>
            <w:tcBorders>
              <w:top w:val="outset" w:sz="6" w:space="0" w:color="000000"/>
              <w:left w:val="outset" w:sz="6" w:space="0" w:color="000000"/>
              <w:bottom w:val="outset" w:sz="6" w:space="0" w:color="000000"/>
              <w:right w:val="outset" w:sz="6" w:space="0" w:color="000000"/>
            </w:tcBorders>
          </w:tcPr>
          <w:p w14:paraId="6157ED14" w14:textId="6D2C76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850,00</w:t>
            </w:r>
          </w:p>
        </w:tc>
        <w:tc>
          <w:tcPr>
            <w:tcW w:w="526" w:type="pct"/>
            <w:tcBorders>
              <w:top w:val="outset" w:sz="6" w:space="0" w:color="000000"/>
              <w:left w:val="outset" w:sz="6" w:space="0" w:color="000000"/>
              <w:bottom w:val="outset" w:sz="6" w:space="0" w:color="000000"/>
              <w:right w:val="outset" w:sz="6" w:space="0" w:color="000000"/>
            </w:tcBorders>
          </w:tcPr>
          <w:p w14:paraId="052F14BA" w14:textId="5DD2A6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450,56</w:t>
            </w:r>
          </w:p>
        </w:tc>
        <w:tc>
          <w:tcPr>
            <w:tcW w:w="526" w:type="pct"/>
            <w:tcBorders>
              <w:top w:val="outset" w:sz="6" w:space="0" w:color="000000"/>
              <w:left w:val="outset" w:sz="6" w:space="0" w:color="000000"/>
              <w:bottom w:val="outset" w:sz="6" w:space="0" w:color="000000"/>
              <w:right w:val="outset" w:sz="6" w:space="0" w:color="000000"/>
            </w:tcBorders>
          </w:tcPr>
          <w:p w14:paraId="7A3ACBBB" w14:textId="1D9BA2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A6AC8F" w14:textId="76C534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E934AF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451FC6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4D1CA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1517B66" w14:textId="350871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tcPr>
          <w:p w14:paraId="0DF7E980" w14:textId="42FFD174" w:rsidR="00CC71AD" w:rsidRPr="00BC54C9" w:rsidRDefault="00CC71AD" w:rsidP="00CC71AD">
            <w:pPr>
              <w:pStyle w:val="NormalnyWeb"/>
              <w:rPr>
                <w:rFonts w:asciiTheme="minorHAnsi" w:hAnsiTheme="minorHAnsi" w:cstheme="minorHAnsi"/>
              </w:rPr>
            </w:pPr>
            <w:r>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7AC5871F" w14:textId="5704D1F2" w:rsidR="00CC71AD" w:rsidRDefault="00CC71AD" w:rsidP="00CC71AD">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06DDB63D" w14:textId="4FF41F02" w:rsidR="00CC71AD" w:rsidRDefault="00CC71AD" w:rsidP="00CC71AD">
            <w:pPr>
              <w:pStyle w:val="NormalnyWeb"/>
              <w:jc w:val="center"/>
              <w:rPr>
                <w:rFonts w:asciiTheme="minorHAnsi" w:hAnsiTheme="minorHAnsi" w:cstheme="minorHAnsi"/>
              </w:rPr>
            </w:pPr>
            <w:r>
              <w:rPr>
                <w:rFonts w:asciiTheme="minorHAnsi" w:hAnsiTheme="minorHAnsi" w:cstheme="minorHAnsi"/>
              </w:rPr>
              <w:t>300,00</w:t>
            </w:r>
          </w:p>
        </w:tc>
        <w:tc>
          <w:tcPr>
            <w:tcW w:w="422" w:type="pct"/>
            <w:tcBorders>
              <w:top w:val="outset" w:sz="6" w:space="0" w:color="000000"/>
              <w:left w:val="outset" w:sz="6" w:space="0" w:color="000000"/>
              <w:bottom w:val="outset" w:sz="6" w:space="0" w:color="000000"/>
              <w:right w:val="outset" w:sz="6" w:space="0" w:color="000000"/>
            </w:tcBorders>
          </w:tcPr>
          <w:p w14:paraId="02A4ECF3" w14:textId="08E9545B"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C22CEE4" w14:textId="753F69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2E67C58B" w14:textId="1CB075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5E121F41" w14:textId="066C04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845F34A" w14:textId="78F02B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50CB82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38601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CB14A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0E4B47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20EB487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7D47C8E8" w14:textId="0378CEE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4.129,00</w:t>
            </w:r>
          </w:p>
        </w:tc>
        <w:tc>
          <w:tcPr>
            <w:tcW w:w="526" w:type="pct"/>
            <w:tcBorders>
              <w:top w:val="outset" w:sz="6" w:space="0" w:color="000000"/>
              <w:left w:val="outset" w:sz="6" w:space="0" w:color="000000"/>
              <w:bottom w:val="outset" w:sz="6" w:space="0" w:color="000000"/>
              <w:right w:val="outset" w:sz="6" w:space="0" w:color="000000"/>
            </w:tcBorders>
          </w:tcPr>
          <w:p w14:paraId="45F357A7" w14:textId="4E5ECC6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4.118,37</w:t>
            </w:r>
          </w:p>
        </w:tc>
        <w:tc>
          <w:tcPr>
            <w:tcW w:w="422" w:type="pct"/>
            <w:tcBorders>
              <w:top w:val="outset" w:sz="6" w:space="0" w:color="000000"/>
              <w:left w:val="outset" w:sz="6" w:space="0" w:color="000000"/>
              <w:bottom w:val="outset" w:sz="6" w:space="0" w:color="000000"/>
              <w:right w:val="outset" w:sz="6" w:space="0" w:color="000000"/>
            </w:tcBorders>
          </w:tcPr>
          <w:p w14:paraId="237686C0" w14:textId="55C94B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99,74</w:t>
            </w:r>
          </w:p>
        </w:tc>
        <w:tc>
          <w:tcPr>
            <w:tcW w:w="526" w:type="pct"/>
            <w:tcBorders>
              <w:top w:val="outset" w:sz="6" w:space="0" w:color="000000"/>
              <w:left w:val="outset" w:sz="6" w:space="0" w:color="000000"/>
              <w:bottom w:val="outset" w:sz="6" w:space="0" w:color="000000"/>
              <w:right w:val="outset" w:sz="6" w:space="0" w:color="000000"/>
            </w:tcBorders>
          </w:tcPr>
          <w:p w14:paraId="151C2881" w14:textId="388FBC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4.129,00</w:t>
            </w:r>
          </w:p>
        </w:tc>
        <w:tc>
          <w:tcPr>
            <w:tcW w:w="526" w:type="pct"/>
            <w:tcBorders>
              <w:top w:val="outset" w:sz="6" w:space="0" w:color="000000"/>
              <w:left w:val="outset" w:sz="6" w:space="0" w:color="000000"/>
              <w:bottom w:val="outset" w:sz="6" w:space="0" w:color="000000"/>
              <w:right w:val="outset" w:sz="6" w:space="0" w:color="000000"/>
            </w:tcBorders>
          </w:tcPr>
          <w:p w14:paraId="744A8B8A" w14:textId="7D2FD15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4.118,37</w:t>
            </w:r>
          </w:p>
        </w:tc>
        <w:tc>
          <w:tcPr>
            <w:tcW w:w="526" w:type="pct"/>
            <w:tcBorders>
              <w:top w:val="outset" w:sz="6" w:space="0" w:color="000000"/>
              <w:left w:val="outset" w:sz="6" w:space="0" w:color="000000"/>
              <w:bottom w:val="outset" w:sz="6" w:space="0" w:color="000000"/>
              <w:right w:val="outset" w:sz="6" w:space="0" w:color="000000"/>
            </w:tcBorders>
          </w:tcPr>
          <w:p w14:paraId="6AD8338D" w14:textId="30C713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33EA355" w14:textId="6050C9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09500F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F97750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72292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6A15DD7"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799BC12"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D0FCD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81B413"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DE63E8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F9A42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1C11B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E14CC3"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4AAB29" w14:textId="77777777" w:rsidR="00CC71AD" w:rsidRPr="00BC54C9" w:rsidRDefault="00CC71AD" w:rsidP="00CC71AD">
            <w:pPr>
              <w:pStyle w:val="NormalnyWeb"/>
              <w:jc w:val="center"/>
              <w:rPr>
                <w:rFonts w:asciiTheme="minorHAnsi" w:hAnsiTheme="minorHAnsi" w:cstheme="minorHAnsi"/>
              </w:rPr>
            </w:pPr>
          </w:p>
        </w:tc>
      </w:tr>
      <w:tr w:rsidR="00CC71AD" w:rsidRPr="00BC54C9" w14:paraId="23E0B60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52B8A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381DB7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85415</w:t>
            </w:r>
          </w:p>
        </w:tc>
        <w:tc>
          <w:tcPr>
            <w:tcW w:w="222" w:type="pct"/>
            <w:tcBorders>
              <w:top w:val="outset" w:sz="6" w:space="0" w:color="000000"/>
              <w:left w:val="outset" w:sz="6" w:space="0" w:color="000000"/>
              <w:bottom w:val="outset" w:sz="6" w:space="0" w:color="000000"/>
              <w:right w:val="outset" w:sz="6" w:space="0" w:color="000000"/>
            </w:tcBorders>
          </w:tcPr>
          <w:p w14:paraId="27CD626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D452B7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Pomoc materialna dla uczniów o charakterze socjalnym</w:t>
            </w:r>
          </w:p>
        </w:tc>
        <w:tc>
          <w:tcPr>
            <w:tcW w:w="526" w:type="pct"/>
            <w:tcBorders>
              <w:top w:val="outset" w:sz="6" w:space="0" w:color="000000"/>
              <w:left w:val="outset" w:sz="6" w:space="0" w:color="000000"/>
              <w:bottom w:val="outset" w:sz="6" w:space="0" w:color="000000"/>
              <w:right w:val="outset" w:sz="6" w:space="0" w:color="000000"/>
            </w:tcBorders>
          </w:tcPr>
          <w:p w14:paraId="31A22FFB" w14:textId="35770565"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133.010,00</w:t>
            </w:r>
          </w:p>
        </w:tc>
        <w:tc>
          <w:tcPr>
            <w:tcW w:w="526" w:type="pct"/>
            <w:tcBorders>
              <w:top w:val="outset" w:sz="6" w:space="0" w:color="000000"/>
              <w:left w:val="outset" w:sz="6" w:space="0" w:color="000000"/>
              <w:bottom w:val="outset" w:sz="6" w:space="0" w:color="000000"/>
              <w:right w:val="outset" w:sz="6" w:space="0" w:color="000000"/>
            </w:tcBorders>
          </w:tcPr>
          <w:p w14:paraId="3617744B" w14:textId="202BBE44"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112.190,00</w:t>
            </w:r>
          </w:p>
        </w:tc>
        <w:tc>
          <w:tcPr>
            <w:tcW w:w="422" w:type="pct"/>
            <w:tcBorders>
              <w:top w:val="outset" w:sz="6" w:space="0" w:color="000000"/>
              <w:left w:val="outset" w:sz="6" w:space="0" w:color="000000"/>
              <w:bottom w:val="outset" w:sz="6" w:space="0" w:color="000000"/>
              <w:right w:val="outset" w:sz="6" w:space="0" w:color="000000"/>
            </w:tcBorders>
          </w:tcPr>
          <w:p w14:paraId="3CD53F5B" w14:textId="697F842C"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84,35</w:t>
            </w:r>
          </w:p>
        </w:tc>
        <w:tc>
          <w:tcPr>
            <w:tcW w:w="526" w:type="pct"/>
            <w:tcBorders>
              <w:top w:val="outset" w:sz="6" w:space="0" w:color="000000"/>
              <w:left w:val="outset" w:sz="6" w:space="0" w:color="000000"/>
              <w:bottom w:val="outset" w:sz="6" w:space="0" w:color="000000"/>
              <w:right w:val="outset" w:sz="6" w:space="0" w:color="000000"/>
            </w:tcBorders>
          </w:tcPr>
          <w:p w14:paraId="5BEC654B" w14:textId="2E7FC52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iCs/>
              </w:rPr>
              <w:t>133.010,00</w:t>
            </w:r>
          </w:p>
        </w:tc>
        <w:tc>
          <w:tcPr>
            <w:tcW w:w="526" w:type="pct"/>
            <w:tcBorders>
              <w:top w:val="outset" w:sz="6" w:space="0" w:color="000000"/>
              <w:left w:val="outset" w:sz="6" w:space="0" w:color="000000"/>
              <w:bottom w:val="outset" w:sz="6" w:space="0" w:color="000000"/>
              <w:right w:val="outset" w:sz="6" w:space="0" w:color="000000"/>
            </w:tcBorders>
          </w:tcPr>
          <w:p w14:paraId="16F6C2EB" w14:textId="76BB90C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iCs/>
              </w:rPr>
              <w:t>112.190,00</w:t>
            </w:r>
          </w:p>
        </w:tc>
        <w:tc>
          <w:tcPr>
            <w:tcW w:w="526" w:type="pct"/>
            <w:tcBorders>
              <w:top w:val="outset" w:sz="6" w:space="0" w:color="000000"/>
              <w:left w:val="outset" w:sz="6" w:space="0" w:color="000000"/>
              <w:bottom w:val="outset" w:sz="6" w:space="0" w:color="000000"/>
              <w:right w:val="outset" w:sz="6" w:space="0" w:color="000000"/>
            </w:tcBorders>
          </w:tcPr>
          <w:p w14:paraId="13A06E97" w14:textId="165DFEC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0CBF59B2" w14:textId="2F04E98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469A8EB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B4763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2750D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B54A7D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9B6A57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F683F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31B4B5"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EE680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18EFE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B8C00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AB5BC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9EBD015" w14:textId="77777777" w:rsidR="00CC71AD" w:rsidRPr="00BC54C9" w:rsidRDefault="00CC71AD" w:rsidP="00CC71AD">
            <w:pPr>
              <w:pStyle w:val="NormalnyWeb"/>
              <w:jc w:val="center"/>
              <w:rPr>
                <w:rFonts w:asciiTheme="minorHAnsi" w:hAnsiTheme="minorHAnsi" w:cstheme="minorHAnsi"/>
              </w:rPr>
            </w:pPr>
          </w:p>
        </w:tc>
      </w:tr>
      <w:tr w:rsidR="00CC71AD" w:rsidRPr="00BC54C9" w14:paraId="45198B7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262018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E2A72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634A6E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3240</w:t>
            </w:r>
          </w:p>
        </w:tc>
        <w:tc>
          <w:tcPr>
            <w:tcW w:w="743" w:type="pct"/>
            <w:tcBorders>
              <w:top w:val="outset" w:sz="6" w:space="0" w:color="000000"/>
              <w:left w:val="outset" w:sz="6" w:space="0" w:color="000000"/>
              <w:bottom w:val="outset" w:sz="6" w:space="0" w:color="000000"/>
              <w:right w:val="outset" w:sz="6" w:space="0" w:color="000000"/>
            </w:tcBorders>
            <w:hideMark/>
          </w:tcPr>
          <w:p w14:paraId="1CF44E2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Stypendia dla uczniów</w:t>
            </w:r>
          </w:p>
        </w:tc>
        <w:tc>
          <w:tcPr>
            <w:tcW w:w="526" w:type="pct"/>
            <w:tcBorders>
              <w:top w:val="outset" w:sz="6" w:space="0" w:color="000000"/>
              <w:left w:val="outset" w:sz="6" w:space="0" w:color="000000"/>
              <w:bottom w:val="outset" w:sz="6" w:space="0" w:color="000000"/>
              <w:right w:val="outset" w:sz="6" w:space="0" w:color="000000"/>
            </w:tcBorders>
          </w:tcPr>
          <w:p w14:paraId="636609C6" w14:textId="3302ECE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131.120,00</w:t>
            </w:r>
          </w:p>
        </w:tc>
        <w:tc>
          <w:tcPr>
            <w:tcW w:w="526" w:type="pct"/>
            <w:tcBorders>
              <w:top w:val="outset" w:sz="6" w:space="0" w:color="000000"/>
              <w:left w:val="outset" w:sz="6" w:space="0" w:color="000000"/>
              <w:bottom w:val="outset" w:sz="6" w:space="0" w:color="000000"/>
              <w:right w:val="outset" w:sz="6" w:space="0" w:color="000000"/>
            </w:tcBorders>
          </w:tcPr>
          <w:p w14:paraId="5C91DD33" w14:textId="4F7D44D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111.300,00</w:t>
            </w:r>
          </w:p>
        </w:tc>
        <w:tc>
          <w:tcPr>
            <w:tcW w:w="422" w:type="pct"/>
            <w:tcBorders>
              <w:top w:val="outset" w:sz="6" w:space="0" w:color="000000"/>
              <w:left w:val="outset" w:sz="6" w:space="0" w:color="000000"/>
              <w:bottom w:val="outset" w:sz="6" w:space="0" w:color="000000"/>
              <w:right w:val="outset" w:sz="6" w:space="0" w:color="000000"/>
            </w:tcBorders>
          </w:tcPr>
          <w:p w14:paraId="62DFD96C" w14:textId="3F0265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84,88</w:t>
            </w:r>
          </w:p>
        </w:tc>
        <w:tc>
          <w:tcPr>
            <w:tcW w:w="526" w:type="pct"/>
            <w:tcBorders>
              <w:top w:val="outset" w:sz="6" w:space="0" w:color="000000"/>
              <w:left w:val="outset" w:sz="6" w:space="0" w:color="000000"/>
              <w:bottom w:val="outset" w:sz="6" w:space="0" w:color="000000"/>
              <w:right w:val="outset" w:sz="6" w:space="0" w:color="000000"/>
            </w:tcBorders>
          </w:tcPr>
          <w:p w14:paraId="40A4F3A7" w14:textId="14AE2F2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131.120,00</w:t>
            </w:r>
          </w:p>
        </w:tc>
        <w:tc>
          <w:tcPr>
            <w:tcW w:w="526" w:type="pct"/>
            <w:tcBorders>
              <w:top w:val="outset" w:sz="6" w:space="0" w:color="000000"/>
              <w:left w:val="outset" w:sz="6" w:space="0" w:color="000000"/>
              <w:bottom w:val="outset" w:sz="6" w:space="0" w:color="000000"/>
              <w:right w:val="outset" w:sz="6" w:space="0" w:color="000000"/>
            </w:tcBorders>
          </w:tcPr>
          <w:p w14:paraId="13242B55" w14:textId="7953FDF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111.300,00</w:t>
            </w:r>
          </w:p>
        </w:tc>
        <w:tc>
          <w:tcPr>
            <w:tcW w:w="526" w:type="pct"/>
            <w:tcBorders>
              <w:top w:val="outset" w:sz="6" w:space="0" w:color="000000"/>
              <w:left w:val="outset" w:sz="6" w:space="0" w:color="000000"/>
              <w:bottom w:val="outset" w:sz="6" w:space="0" w:color="000000"/>
              <w:right w:val="outset" w:sz="6" w:space="0" w:color="000000"/>
            </w:tcBorders>
          </w:tcPr>
          <w:p w14:paraId="6D9F114D" w14:textId="6A8068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67A45F" w14:textId="5B4896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B64359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08C5A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93549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E20CBD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3260</w:t>
            </w:r>
          </w:p>
        </w:tc>
        <w:tc>
          <w:tcPr>
            <w:tcW w:w="743" w:type="pct"/>
            <w:tcBorders>
              <w:top w:val="outset" w:sz="6" w:space="0" w:color="000000"/>
              <w:left w:val="outset" w:sz="6" w:space="0" w:color="000000"/>
              <w:bottom w:val="outset" w:sz="6" w:space="0" w:color="000000"/>
              <w:right w:val="outset" w:sz="6" w:space="0" w:color="000000"/>
            </w:tcBorders>
            <w:hideMark/>
          </w:tcPr>
          <w:p w14:paraId="1B3809F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Inne formy pomocy dla uczniów</w:t>
            </w:r>
          </w:p>
        </w:tc>
        <w:tc>
          <w:tcPr>
            <w:tcW w:w="526" w:type="pct"/>
            <w:tcBorders>
              <w:top w:val="outset" w:sz="6" w:space="0" w:color="000000"/>
              <w:left w:val="outset" w:sz="6" w:space="0" w:color="000000"/>
              <w:bottom w:val="outset" w:sz="6" w:space="0" w:color="000000"/>
              <w:right w:val="outset" w:sz="6" w:space="0" w:color="000000"/>
            </w:tcBorders>
          </w:tcPr>
          <w:p w14:paraId="4FE1FD13" w14:textId="1A3A35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2BB6A748" w14:textId="6FF626A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93C45C8" w14:textId="4566F3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84DCE37" w14:textId="26424D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1BECF58A" w14:textId="589512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C9475A3" w14:textId="0AC403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671EB7F" w14:textId="1CD296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3B5BC1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77AB2C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29040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58BB5D6" w14:textId="48235A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4240</w:t>
            </w:r>
          </w:p>
        </w:tc>
        <w:tc>
          <w:tcPr>
            <w:tcW w:w="743" w:type="pct"/>
            <w:tcBorders>
              <w:top w:val="outset" w:sz="6" w:space="0" w:color="000000"/>
              <w:left w:val="outset" w:sz="6" w:space="0" w:color="000000"/>
              <w:bottom w:val="outset" w:sz="6" w:space="0" w:color="000000"/>
              <w:right w:val="outset" w:sz="6" w:space="0" w:color="000000"/>
            </w:tcBorders>
          </w:tcPr>
          <w:p w14:paraId="0BCBCF47" w14:textId="1F5D5964" w:rsidR="00CC71AD" w:rsidRPr="00BC54C9" w:rsidRDefault="00CC71AD" w:rsidP="00CC71AD">
            <w:pPr>
              <w:pStyle w:val="NormalnyWeb"/>
              <w:rPr>
                <w:rFonts w:asciiTheme="minorHAnsi" w:hAnsiTheme="minorHAnsi" w:cstheme="minorHAnsi"/>
              </w:rPr>
            </w:pPr>
            <w:r>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24DB8613" w14:textId="17F12032" w:rsidR="00CC71AD" w:rsidRDefault="00CC71AD" w:rsidP="00CC71AD">
            <w:pPr>
              <w:pStyle w:val="NormalnyWeb"/>
              <w:jc w:val="center"/>
              <w:rPr>
                <w:rFonts w:asciiTheme="minorHAnsi" w:hAnsiTheme="minorHAnsi" w:cstheme="minorHAnsi"/>
              </w:rPr>
            </w:pPr>
            <w:r>
              <w:rPr>
                <w:rFonts w:asciiTheme="minorHAnsi" w:hAnsiTheme="minorHAnsi" w:cstheme="minorHAnsi"/>
              </w:rPr>
              <w:t>890,00</w:t>
            </w:r>
          </w:p>
        </w:tc>
        <w:tc>
          <w:tcPr>
            <w:tcW w:w="526" w:type="pct"/>
            <w:tcBorders>
              <w:top w:val="outset" w:sz="6" w:space="0" w:color="000000"/>
              <w:left w:val="outset" w:sz="6" w:space="0" w:color="000000"/>
              <w:bottom w:val="outset" w:sz="6" w:space="0" w:color="000000"/>
              <w:right w:val="outset" w:sz="6" w:space="0" w:color="000000"/>
            </w:tcBorders>
          </w:tcPr>
          <w:p w14:paraId="14B351FC" w14:textId="26AB6533" w:rsidR="00CC71AD" w:rsidRDefault="00CC71AD" w:rsidP="00CC71AD">
            <w:pPr>
              <w:pStyle w:val="NormalnyWeb"/>
              <w:jc w:val="center"/>
              <w:rPr>
                <w:rFonts w:asciiTheme="minorHAnsi" w:hAnsiTheme="minorHAnsi" w:cstheme="minorHAnsi"/>
              </w:rPr>
            </w:pPr>
            <w:r>
              <w:rPr>
                <w:rFonts w:asciiTheme="minorHAnsi" w:hAnsiTheme="minorHAnsi" w:cstheme="minorHAnsi"/>
              </w:rPr>
              <w:t>890,00</w:t>
            </w:r>
          </w:p>
        </w:tc>
        <w:tc>
          <w:tcPr>
            <w:tcW w:w="422" w:type="pct"/>
            <w:tcBorders>
              <w:top w:val="outset" w:sz="6" w:space="0" w:color="000000"/>
              <w:left w:val="outset" w:sz="6" w:space="0" w:color="000000"/>
              <w:bottom w:val="outset" w:sz="6" w:space="0" w:color="000000"/>
              <w:right w:val="outset" w:sz="6" w:space="0" w:color="000000"/>
            </w:tcBorders>
          </w:tcPr>
          <w:p w14:paraId="3E5CE42C" w14:textId="46D783BB"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CAA4B99" w14:textId="69F37E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890,00</w:t>
            </w:r>
          </w:p>
        </w:tc>
        <w:tc>
          <w:tcPr>
            <w:tcW w:w="526" w:type="pct"/>
            <w:tcBorders>
              <w:top w:val="outset" w:sz="6" w:space="0" w:color="000000"/>
              <w:left w:val="outset" w:sz="6" w:space="0" w:color="000000"/>
              <w:bottom w:val="outset" w:sz="6" w:space="0" w:color="000000"/>
              <w:right w:val="outset" w:sz="6" w:space="0" w:color="000000"/>
            </w:tcBorders>
          </w:tcPr>
          <w:p w14:paraId="7C22D75D" w14:textId="3D48278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890,00</w:t>
            </w:r>
          </w:p>
        </w:tc>
        <w:tc>
          <w:tcPr>
            <w:tcW w:w="526" w:type="pct"/>
            <w:tcBorders>
              <w:top w:val="outset" w:sz="6" w:space="0" w:color="000000"/>
              <w:left w:val="outset" w:sz="6" w:space="0" w:color="000000"/>
              <w:bottom w:val="outset" w:sz="6" w:space="0" w:color="000000"/>
              <w:right w:val="outset" w:sz="6" w:space="0" w:color="000000"/>
            </w:tcBorders>
          </w:tcPr>
          <w:p w14:paraId="5FAD001F" w14:textId="55F3138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EA907D" w14:textId="6941CB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CE8A07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689C2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3B43C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2A431A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01210B7"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17FAA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F8692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EE8093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B748D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725E9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A36B5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E59FA6A" w14:textId="77777777" w:rsidR="00CC71AD" w:rsidRPr="00BC54C9" w:rsidRDefault="00CC71AD" w:rsidP="00CC71AD">
            <w:pPr>
              <w:pStyle w:val="NormalnyWeb"/>
              <w:jc w:val="center"/>
              <w:rPr>
                <w:rFonts w:asciiTheme="minorHAnsi" w:hAnsiTheme="minorHAnsi" w:cstheme="minorHAnsi"/>
              </w:rPr>
            </w:pPr>
          </w:p>
        </w:tc>
      </w:tr>
      <w:tr w:rsidR="00CC71AD" w:rsidRPr="00BC54C9" w14:paraId="1B678CF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3615EB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97B1F4B"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85416</w:t>
            </w:r>
          </w:p>
        </w:tc>
        <w:tc>
          <w:tcPr>
            <w:tcW w:w="222" w:type="pct"/>
            <w:tcBorders>
              <w:top w:val="outset" w:sz="6" w:space="0" w:color="000000"/>
              <w:left w:val="outset" w:sz="6" w:space="0" w:color="000000"/>
              <w:bottom w:val="outset" w:sz="6" w:space="0" w:color="000000"/>
              <w:right w:val="outset" w:sz="6" w:space="0" w:color="000000"/>
            </w:tcBorders>
          </w:tcPr>
          <w:p w14:paraId="436C5C68"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2F21EBA8"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Pomoc materialna dla uczniów o charakterze motywacyjnym</w:t>
            </w:r>
          </w:p>
        </w:tc>
        <w:tc>
          <w:tcPr>
            <w:tcW w:w="526" w:type="pct"/>
            <w:tcBorders>
              <w:top w:val="outset" w:sz="6" w:space="0" w:color="000000"/>
              <w:left w:val="outset" w:sz="6" w:space="0" w:color="000000"/>
              <w:bottom w:val="outset" w:sz="6" w:space="0" w:color="000000"/>
              <w:right w:val="outset" w:sz="6" w:space="0" w:color="000000"/>
            </w:tcBorders>
          </w:tcPr>
          <w:p w14:paraId="435A58C2" w14:textId="172A08DC" w:rsidR="00CC71AD" w:rsidRPr="006156A2" w:rsidRDefault="00CC71AD" w:rsidP="00CC71AD">
            <w:pPr>
              <w:pStyle w:val="NormalnyWeb"/>
              <w:jc w:val="center"/>
              <w:rPr>
                <w:rFonts w:asciiTheme="minorHAnsi" w:hAnsiTheme="minorHAnsi" w:cstheme="minorHAnsi"/>
                <w:i/>
                <w:iCs/>
              </w:rPr>
            </w:pPr>
            <w:r w:rsidRPr="006156A2">
              <w:rPr>
                <w:rFonts w:asciiTheme="minorHAnsi" w:hAnsiTheme="minorHAnsi" w:cstheme="minorHAnsi"/>
                <w:i/>
                <w:iCs/>
              </w:rPr>
              <w:t>26.500,00</w:t>
            </w:r>
          </w:p>
        </w:tc>
        <w:tc>
          <w:tcPr>
            <w:tcW w:w="526" w:type="pct"/>
            <w:tcBorders>
              <w:top w:val="outset" w:sz="6" w:space="0" w:color="000000"/>
              <w:left w:val="outset" w:sz="6" w:space="0" w:color="000000"/>
              <w:bottom w:val="outset" w:sz="6" w:space="0" w:color="000000"/>
              <w:right w:val="outset" w:sz="6" w:space="0" w:color="000000"/>
            </w:tcBorders>
          </w:tcPr>
          <w:p w14:paraId="7C0BE450" w14:textId="42A2A84E" w:rsidR="00CC71AD" w:rsidRPr="006156A2" w:rsidRDefault="00CC71AD" w:rsidP="00CC71AD">
            <w:pPr>
              <w:pStyle w:val="NormalnyWeb"/>
              <w:jc w:val="center"/>
              <w:rPr>
                <w:rFonts w:asciiTheme="minorHAnsi" w:hAnsiTheme="minorHAnsi" w:cstheme="minorHAnsi"/>
                <w:i/>
                <w:iCs/>
              </w:rPr>
            </w:pPr>
            <w:r w:rsidRPr="006156A2">
              <w:rPr>
                <w:rFonts w:asciiTheme="minorHAnsi" w:hAnsiTheme="minorHAnsi" w:cstheme="minorHAnsi"/>
                <w:i/>
                <w:iCs/>
              </w:rPr>
              <w:t>26.500,00</w:t>
            </w:r>
          </w:p>
        </w:tc>
        <w:tc>
          <w:tcPr>
            <w:tcW w:w="422" w:type="pct"/>
            <w:tcBorders>
              <w:top w:val="outset" w:sz="6" w:space="0" w:color="000000"/>
              <w:left w:val="outset" w:sz="6" w:space="0" w:color="000000"/>
              <w:bottom w:val="outset" w:sz="6" w:space="0" w:color="000000"/>
              <w:right w:val="outset" w:sz="6" w:space="0" w:color="000000"/>
            </w:tcBorders>
          </w:tcPr>
          <w:p w14:paraId="6F42C918" w14:textId="751F7DA4" w:rsidR="00CC71AD" w:rsidRPr="006156A2" w:rsidRDefault="00CC71AD" w:rsidP="00CC71AD">
            <w:pPr>
              <w:pStyle w:val="NormalnyWeb"/>
              <w:jc w:val="center"/>
              <w:rPr>
                <w:rFonts w:asciiTheme="minorHAnsi" w:hAnsiTheme="minorHAnsi" w:cstheme="minorHAnsi"/>
                <w:i/>
                <w:iCs/>
              </w:rPr>
            </w:pPr>
            <w:r w:rsidRPr="006156A2">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70299D9E" w14:textId="14221129" w:rsidR="00CC71AD" w:rsidRPr="00BC54C9" w:rsidRDefault="00CC71AD" w:rsidP="00CC71AD">
            <w:pPr>
              <w:pStyle w:val="NormalnyWeb"/>
              <w:jc w:val="center"/>
              <w:rPr>
                <w:rFonts w:asciiTheme="minorHAnsi" w:hAnsiTheme="minorHAnsi" w:cstheme="minorHAnsi"/>
                <w:i/>
              </w:rPr>
            </w:pPr>
            <w:r w:rsidRPr="006156A2">
              <w:rPr>
                <w:rFonts w:asciiTheme="minorHAnsi" w:hAnsiTheme="minorHAnsi" w:cstheme="minorHAnsi"/>
                <w:i/>
                <w:iCs/>
              </w:rPr>
              <w:t>26.500,00</w:t>
            </w:r>
          </w:p>
        </w:tc>
        <w:tc>
          <w:tcPr>
            <w:tcW w:w="526" w:type="pct"/>
            <w:tcBorders>
              <w:top w:val="outset" w:sz="6" w:space="0" w:color="000000"/>
              <w:left w:val="outset" w:sz="6" w:space="0" w:color="000000"/>
              <w:bottom w:val="outset" w:sz="6" w:space="0" w:color="000000"/>
              <w:right w:val="outset" w:sz="6" w:space="0" w:color="000000"/>
            </w:tcBorders>
          </w:tcPr>
          <w:p w14:paraId="0790B901" w14:textId="79F90990" w:rsidR="00CC71AD" w:rsidRPr="00BC54C9" w:rsidRDefault="00CC71AD" w:rsidP="00CC71AD">
            <w:pPr>
              <w:pStyle w:val="NormalnyWeb"/>
              <w:jc w:val="center"/>
              <w:rPr>
                <w:rFonts w:asciiTheme="minorHAnsi" w:hAnsiTheme="minorHAnsi" w:cstheme="minorHAnsi"/>
                <w:i/>
              </w:rPr>
            </w:pPr>
            <w:r w:rsidRPr="006156A2">
              <w:rPr>
                <w:rFonts w:asciiTheme="minorHAnsi" w:hAnsiTheme="minorHAnsi" w:cstheme="minorHAnsi"/>
                <w:i/>
                <w:iCs/>
              </w:rPr>
              <w:t>26.500,00</w:t>
            </w:r>
          </w:p>
        </w:tc>
        <w:tc>
          <w:tcPr>
            <w:tcW w:w="526" w:type="pct"/>
            <w:tcBorders>
              <w:top w:val="outset" w:sz="6" w:space="0" w:color="000000"/>
              <w:left w:val="outset" w:sz="6" w:space="0" w:color="000000"/>
              <w:bottom w:val="outset" w:sz="6" w:space="0" w:color="000000"/>
              <w:right w:val="outset" w:sz="6" w:space="0" w:color="000000"/>
            </w:tcBorders>
          </w:tcPr>
          <w:p w14:paraId="5615FF8D" w14:textId="1C2BF84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4F9BA29" w14:textId="5DE0C43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449D85A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98946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834DF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E52453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535EBA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9F3B7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BA1D2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9FC31F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1676D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D9542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7ED57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7CFA946" w14:textId="77777777" w:rsidR="00CC71AD" w:rsidRPr="00BC54C9" w:rsidRDefault="00CC71AD" w:rsidP="00CC71AD">
            <w:pPr>
              <w:pStyle w:val="NormalnyWeb"/>
              <w:jc w:val="center"/>
              <w:rPr>
                <w:rFonts w:asciiTheme="minorHAnsi" w:hAnsiTheme="minorHAnsi" w:cstheme="minorHAnsi"/>
              </w:rPr>
            </w:pPr>
          </w:p>
        </w:tc>
      </w:tr>
      <w:tr w:rsidR="00CC71AD" w:rsidRPr="00BC54C9" w14:paraId="3F44A95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1CF30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A3C5C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CE66D2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3240</w:t>
            </w:r>
          </w:p>
        </w:tc>
        <w:tc>
          <w:tcPr>
            <w:tcW w:w="743" w:type="pct"/>
            <w:tcBorders>
              <w:top w:val="outset" w:sz="6" w:space="0" w:color="000000"/>
              <w:left w:val="outset" w:sz="6" w:space="0" w:color="000000"/>
              <w:bottom w:val="outset" w:sz="6" w:space="0" w:color="000000"/>
              <w:right w:val="outset" w:sz="6" w:space="0" w:color="000000"/>
            </w:tcBorders>
            <w:hideMark/>
          </w:tcPr>
          <w:p w14:paraId="5EF57A1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Stypendia dla uczniów</w:t>
            </w:r>
          </w:p>
        </w:tc>
        <w:tc>
          <w:tcPr>
            <w:tcW w:w="526" w:type="pct"/>
            <w:tcBorders>
              <w:top w:val="outset" w:sz="6" w:space="0" w:color="000000"/>
              <w:left w:val="outset" w:sz="6" w:space="0" w:color="000000"/>
              <w:bottom w:val="outset" w:sz="6" w:space="0" w:color="000000"/>
              <w:right w:val="outset" w:sz="6" w:space="0" w:color="000000"/>
            </w:tcBorders>
          </w:tcPr>
          <w:p w14:paraId="0A5A460A" w14:textId="241191C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26.500,00</w:t>
            </w:r>
          </w:p>
        </w:tc>
        <w:tc>
          <w:tcPr>
            <w:tcW w:w="526" w:type="pct"/>
            <w:tcBorders>
              <w:top w:val="outset" w:sz="6" w:space="0" w:color="000000"/>
              <w:left w:val="outset" w:sz="6" w:space="0" w:color="000000"/>
              <w:bottom w:val="outset" w:sz="6" w:space="0" w:color="000000"/>
              <w:right w:val="outset" w:sz="6" w:space="0" w:color="000000"/>
            </w:tcBorders>
          </w:tcPr>
          <w:p w14:paraId="443D9425" w14:textId="20DB9A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26.500,00</w:t>
            </w:r>
          </w:p>
        </w:tc>
        <w:tc>
          <w:tcPr>
            <w:tcW w:w="422" w:type="pct"/>
            <w:tcBorders>
              <w:top w:val="outset" w:sz="6" w:space="0" w:color="000000"/>
              <w:left w:val="outset" w:sz="6" w:space="0" w:color="000000"/>
              <w:bottom w:val="outset" w:sz="6" w:space="0" w:color="000000"/>
              <w:right w:val="outset" w:sz="6" w:space="0" w:color="000000"/>
            </w:tcBorders>
          </w:tcPr>
          <w:p w14:paraId="09693739" w14:textId="30333C6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47828C7" w14:textId="61F0D7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26.500,00</w:t>
            </w:r>
          </w:p>
        </w:tc>
        <w:tc>
          <w:tcPr>
            <w:tcW w:w="526" w:type="pct"/>
            <w:tcBorders>
              <w:top w:val="outset" w:sz="6" w:space="0" w:color="000000"/>
              <w:left w:val="outset" w:sz="6" w:space="0" w:color="000000"/>
              <w:bottom w:val="outset" w:sz="6" w:space="0" w:color="000000"/>
              <w:right w:val="outset" w:sz="6" w:space="0" w:color="000000"/>
            </w:tcBorders>
          </w:tcPr>
          <w:p w14:paraId="30C10E12" w14:textId="6F99117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26.500,00</w:t>
            </w:r>
          </w:p>
        </w:tc>
        <w:tc>
          <w:tcPr>
            <w:tcW w:w="526" w:type="pct"/>
            <w:tcBorders>
              <w:top w:val="outset" w:sz="6" w:space="0" w:color="000000"/>
              <w:left w:val="outset" w:sz="6" w:space="0" w:color="000000"/>
              <w:bottom w:val="outset" w:sz="6" w:space="0" w:color="000000"/>
              <w:right w:val="outset" w:sz="6" w:space="0" w:color="000000"/>
            </w:tcBorders>
          </w:tcPr>
          <w:p w14:paraId="79458FB8" w14:textId="12D5291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CA7751C" w14:textId="1695EB1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ACB8C5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8210CF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FAB5C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B1C2B3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2B1F4D5"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0A56C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B03AD5"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ECDC0B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67F7D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9AC8C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15F29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08FC80" w14:textId="77777777" w:rsidR="00CC71AD" w:rsidRPr="00BC54C9" w:rsidRDefault="00CC71AD" w:rsidP="00CC71AD">
            <w:pPr>
              <w:pStyle w:val="NormalnyWeb"/>
              <w:jc w:val="center"/>
              <w:rPr>
                <w:rFonts w:asciiTheme="minorHAnsi" w:hAnsiTheme="minorHAnsi" w:cstheme="minorHAnsi"/>
              </w:rPr>
            </w:pPr>
          </w:p>
        </w:tc>
      </w:tr>
      <w:tr w:rsidR="00CC71AD" w:rsidRPr="00BC54C9" w14:paraId="12B3F7C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0DD30D1E" w14:textId="77777777" w:rsidR="00CC71AD" w:rsidRPr="00BC54C9" w:rsidRDefault="00CC71AD" w:rsidP="00CC71AD">
            <w:pPr>
              <w:pStyle w:val="NormalnyWeb"/>
              <w:jc w:val="center"/>
              <w:rPr>
                <w:rFonts w:asciiTheme="minorHAnsi" w:hAnsiTheme="minorHAnsi" w:cstheme="minorHAnsi"/>
                <w:b/>
              </w:rPr>
            </w:pPr>
            <w:r w:rsidRPr="00BC54C9">
              <w:rPr>
                <w:rFonts w:asciiTheme="minorHAnsi" w:hAnsiTheme="minorHAnsi" w:cstheme="minorHAnsi"/>
                <w:b/>
              </w:rPr>
              <w:t>855</w:t>
            </w:r>
          </w:p>
        </w:tc>
        <w:tc>
          <w:tcPr>
            <w:tcW w:w="275" w:type="pct"/>
            <w:tcBorders>
              <w:top w:val="outset" w:sz="6" w:space="0" w:color="000000"/>
              <w:left w:val="outset" w:sz="6" w:space="0" w:color="000000"/>
              <w:bottom w:val="outset" w:sz="6" w:space="0" w:color="000000"/>
              <w:right w:val="outset" w:sz="6" w:space="0" w:color="000000"/>
            </w:tcBorders>
          </w:tcPr>
          <w:p w14:paraId="74AAFDE1" w14:textId="77777777" w:rsidR="00CC71AD" w:rsidRPr="00BC54C9" w:rsidRDefault="00CC71AD" w:rsidP="00CC71AD">
            <w:pPr>
              <w:pStyle w:val="NormalnyWeb"/>
              <w:jc w:val="center"/>
              <w:rPr>
                <w:rFonts w:asciiTheme="minorHAnsi" w:hAnsiTheme="minorHAnsi" w:cstheme="minorHAnsi"/>
                <w:b/>
              </w:rPr>
            </w:pPr>
          </w:p>
        </w:tc>
        <w:tc>
          <w:tcPr>
            <w:tcW w:w="222" w:type="pct"/>
            <w:tcBorders>
              <w:top w:val="outset" w:sz="6" w:space="0" w:color="000000"/>
              <w:left w:val="outset" w:sz="6" w:space="0" w:color="000000"/>
              <w:bottom w:val="outset" w:sz="6" w:space="0" w:color="000000"/>
              <w:right w:val="outset" w:sz="6" w:space="0" w:color="000000"/>
            </w:tcBorders>
          </w:tcPr>
          <w:p w14:paraId="5EDA939A" w14:textId="77777777" w:rsidR="00CC71AD" w:rsidRPr="00BC54C9" w:rsidRDefault="00CC71AD" w:rsidP="00CC71AD">
            <w:pPr>
              <w:pStyle w:val="NormalnyWeb"/>
              <w:jc w:val="center"/>
              <w:rPr>
                <w:rFonts w:asciiTheme="minorHAnsi" w:hAnsiTheme="minorHAnsi" w:cstheme="minorHAnsi"/>
                <w:b/>
              </w:rPr>
            </w:pPr>
          </w:p>
        </w:tc>
        <w:tc>
          <w:tcPr>
            <w:tcW w:w="743" w:type="pct"/>
            <w:tcBorders>
              <w:top w:val="outset" w:sz="6" w:space="0" w:color="000000"/>
              <w:left w:val="outset" w:sz="6" w:space="0" w:color="000000"/>
              <w:bottom w:val="outset" w:sz="6" w:space="0" w:color="000000"/>
              <w:right w:val="outset" w:sz="6" w:space="0" w:color="000000"/>
            </w:tcBorders>
            <w:hideMark/>
          </w:tcPr>
          <w:p w14:paraId="025D6652" w14:textId="77777777" w:rsidR="00CC71AD" w:rsidRPr="00BC54C9" w:rsidRDefault="00CC71AD" w:rsidP="00CC71AD">
            <w:pPr>
              <w:pStyle w:val="NormalnyWeb"/>
              <w:rPr>
                <w:rFonts w:asciiTheme="minorHAnsi" w:hAnsiTheme="minorHAnsi" w:cstheme="minorHAnsi"/>
                <w:b/>
              </w:rPr>
            </w:pPr>
            <w:r w:rsidRPr="00BC54C9">
              <w:rPr>
                <w:rFonts w:asciiTheme="minorHAnsi" w:hAnsiTheme="minorHAnsi" w:cstheme="minorHAnsi"/>
                <w:b/>
              </w:rPr>
              <w:t>Rodzina</w:t>
            </w:r>
          </w:p>
        </w:tc>
        <w:tc>
          <w:tcPr>
            <w:tcW w:w="526" w:type="pct"/>
            <w:tcBorders>
              <w:top w:val="outset" w:sz="6" w:space="0" w:color="000000"/>
              <w:left w:val="outset" w:sz="6" w:space="0" w:color="000000"/>
              <w:bottom w:val="outset" w:sz="6" w:space="0" w:color="000000"/>
              <w:right w:val="outset" w:sz="6" w:space="0" w:color="000000"/>
            </w:tcBorders>
          </w:tcPr>
          <w:p w14:paraId="542B166E" w14:textId="1C109AB4"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13.393.371,15</w:t>
            </w:r>
          </w:p>
        </w:tc>
        <w:tc>
          <w:tcPr>
            <w:tcW w:w="526" w:type="pct"/>
            <w:tcBorders>
              <w:top w:val="outset" w:sz="6" w:space="0" w:color="000000"/>
              <w:left w:val="outset" w:sz="6" w:space="0" w:color="000000"/>
              <w:bottom w:val="outset" w:sz="6" w:space="0" w:color="000000"/>
              <w:right w:val="outset" w:sz="6" w:space="0" w:color="000000"/>
            </w:tcBorders>
          </w:tcPr>
          <w:p w14:paraId="14084E1C" w14:textId="51B6A03E"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13.295.913,43</w:t>
            </w:r>
          </w:p>
        </w:tc>
        <w:tc>
          <w:tcPr>
            <w:tcW w:w="422" w:type="pct"/>
            <w:tcBorders>
              <w:top w:val="outset" w:sz="6" w:space="0" w:color="000000"/>
              <w:left w:val="outset" w:sz="6" w:space="0" w:color="000000"/>
              <w:bottom w:val="outset" w:sz="6" w:space="0" w:color="000000"/>
              <w:right w:val="outset" w:sz="6" w:space="0" w:color="000000"/>
            </w:tcBorders>
          </w:tcPr>
          <w:p w14:paraId="1DA951FB" w14:textId="3F8482E1"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99,27</w:t>
            </w:r>
          </w:p>
        </w:tc>
        <w:tc>
          <w:tcPr>
            <w:tcW w:w="526" w:type="pct"/>
            <w:tcBorders>
              <w:top w:val="outset" w:sz="6" w:space="0" w:color="000000"/>
              <w:left w:val="outset" w:sz="6" w:space="0" w:color="000000"/>
              <w:bottom w:val="outset" w:sz="6" w:space="0" w:color="000000"/>
              <w:right w:val="outset" w:sz="6" w:space="0" w:color="000000"/>
            </w:tcBorders>
          </w:tcPr>
          <w:p w14:paraId="03BABA71" w14:textId="613FE91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13.393.371,15</w:t>
            </w:r>
          </w:p>
        </w:tc>
        <w:tc>
          <w:tcPr>
            <w:tcW w:w="526" w:type="pct"/>
            <w:tcBorders>
              <w:top w:val="outset" w:sz="6" w:space="0" w:color="000000"/>
              <w:left w:val="outset" w:sz="6" w:space="0" w:color="000000"/>
              <w:bottom w:val="outset" w:sz="6" w:space="0" w:color="000000"/>
              <w:right w:val="outset" w:sz="6" w:space="0" w:color="000000"/>
            </w:tcBorders>
          </w:tcPr>
          <w:p w14:paraId="2D8F33A1" w14:textId="6BDEBBB9"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13.295.913,43</w:t>
            </w:r>
          </w:p>
        </w:tc>
        <w:tc>
          <w:tcPr>
            <w:tcW w:w="526" w:type="pct"/>
            <w:tcBorders>
              <w:top w:val="outset" w:sz="6" w:space="0" w:color="000000"/>
              <w:left w:val="outset" w:sz="6" w:space="0" w:color="000000"/>
              <w:bottom w:val="outset" w:sz="6" w:space="0" w:color="000000"/>
              <w:right w:val="outset" w:sz="6" w:space="0" w:color="000000"/>
            </w:tcBorders>
          </w:tcPr>
          <w:p w14:paraId="69BC7244" w14:textId="40AA6C63"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7D787F2E" w14:textId="650CFB63"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w:t>
            </w:r>
          </w:p>
        </w:tc>
      </w:tr>
      <w:tr w:rsidR="00CC71AD" w:rsidRPr="00BC54C9" w14:paraId="68ED167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36697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79971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2A6D79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5A90A6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00EFC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FA8CE3"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5FBCF2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46302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B1479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145162"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82FB3D" w14:textId="77777777" w:rsidR="00CC71AD" w:rsidRPr="00BC54C9" w:rsidRDefault="00CC71AD" w:rsidP="00CC71AD">
            <w:pPr>
              <w:pStyle w:val="NormalnyWeb"/>
              <w:jc w:val="center"/>
              <w:rPr>
                <w:rFonts w:asciiTheme="minorHAnsi" w:hAnsiTheme="minorHAnsi" w:cstheme="minorHAnsi"/>
              </w:rPr>
            </w:pPr>
          </w:p>
        </w:tc>
      </w:tr>
      <w:tr w:rsidR="00CC71AD" w:rsidRPr="00BC54C9" w14:paraId="5493CD2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82F19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C7B60C9"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85501</w:t>
            </w:r>
          </w:p>
        </w:tc>
        <w:tc>
          <w:tcPr>
            <w:tcW w:w="222" w:type="pct"/>
            <w:tcBorders>
              <w:top w:val="outset" w:sz="6" w:space="0" w:color="000000"/>
              <w:left w:val="outset" w:sz="6" w:space="0" w:color="000000"/>
              <w:bottom w:val="outset" w:sz="6" w:space="0" w:color="000000"/>
              <w:right w:val="outset" w:sz="6" w:space="0" w:color="000000"/>
            </w:tcBorders>
          </w:tcPr>
          <w:p w14:paraId="643CCF91" w14:textId="77777777" w:rsidR="00CC71AD" w:rsidRPr="00BC54C9" w:rsidRDefault="00CC71AD" w:rsidP="00CC71AD">
            <w:pPr>
              <w:pStyle w:val="NormalnyWeb"/>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0BF3D1A2"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Świadczenia wychowawcze</w:t>
            </w:r>
          </w:p>
        </w:tc>
        <w:tc>
          <w:tcPr>
            <w:tcW w:w="526" w:type="pct"/>
            <w:tcBorders>
              <w:top w:val="outset" w:sz="6" w:space="0" w:color="000000"/>
              <w:left w:val="outset" w:sz="6" w:space="0" w:color="000000"/>
              <w:bottom w:val="outset" w:sz="6" w:space="0" w:color="000000"/>
              <w:right w:val="outset" w:sz="6" w:space="0" w:color="000000"/>
            </w:tcBorders>
          </w:tcPr>
          <w:p w14:paraId="23BDF32B" w14:textId="6071A0F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7.942.145,00</w:t>
            </w:r>
          </w:p>
        </w:tc>
        <w:tc>
          <w:tcPr>
            <w:tcW w:w="526" w:type="pct"/>
            <w:tcBorders>
              <w:top w:val="outset" w:sz="6" w:space="0" w:color="000000"/>
              <w:left w:val="outset" w:sz="6" w:space="0" w:color="000000"/>
              <w:bottom w:val="outset" w:sz="6" w:space="0" w:color="000000"/>
              <w:right w:val="outset" w:sz="6" w:space="0" w:color="000000"/>
            </w:tcBorders>
          </w:tcPr>
          <w:p w14:paraId="49267EC1" w14:textId="06A9626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7.941.001,38</w:t>
            </w:r>
          </w:p>
        </w:tc>
        <w:tc>
          <w:tcPr>
            <w:tcW w:w="422" w:type="pct"/>
            <w:tcBorders>
              <w:top w:val="outset" w:sz="6" w:space="0" w:color="000000"/>
              <w:left w:val="outset" w:sz="6" w:space="0" w:color="000000"/>
              <w:bottom w:val="outset" w:sz="6" w:space="0" w:color="000000"/>
              <w:right w:val="outset" w:sz="6" w:space="0" w:color="000000"/>
            </w:tcBorders>
          </w:tcPr>
          <w:p w14:paraId="64D98C8D" w14:textId="6A0D4D9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99,99</w:t>
            </w:r>
          </w:p>
        </w:tc>
        <w:tc>
          <w:tcPr>
            <w:tcW w:w="526" w:type="pct"/>
            <w:tcBorders>
              <w:top w:val="outset" w:sz="6" w:space="0" w:color="000000"/>
              <w:left w:val="outset" w:sz="6" w:space="0" w:color="000000"/>
              <w:bottom w:val="outset" w:sz="6" w:space="0" w:color="000000"/>
              <w:right w:val="outset" w:sz="6" w:space="0" w:color="000000"/>
            </w:tcBorders>
          </w:tcPr>
          <w:p w14:paraId="08F1E048" w14:textId="5AD49F4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7.942.145,00</w:t>
            </w:r>
          </w:p>
        </w:tc>
        <w:tc>
          <w:tcPr>
            <w:tcW w:w="526" w:type="pct"/>
            <w:tcBorders>
              <w:top w:val="outset" w:sz="6" w:space="0" w:color="000000"/>
              <w:left w:val="outset" w:sz="6" w:space="0" w:color="000000"/>
              <w:bottom w:val="outset" w:sz="6" w:space="0" w:color="000000"/>
              <w:right w:val="outset" w:sz="6" w:space="0" w:color="000000"/>
            </w:tcBorders>
          </w:tcPr>
          <w:p w14:paraId="4235E294" w14:textId="29EEE5A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7.941.001,38</w:t>
            </w:r>
          </w:p>
        </w:tc>
        <w:tc>
          <w:tcPr>
            <w:tcW w:w="526" w:type="pct"/>
            <w:tcBorders>
              <w:top w:val="outset" w:sz="6" w:space="0" w:color="000000"/>
              <w:left w:val="outset" w:sz="6" w:space="0" w:color="000000"/>
              <w:bottom w:val="outset" w:sz="6" w:space="0" w:color="000000"/>
              <w:right w:val="outset" w:sz="6" w:space="0" w:color="000000"/>
            </w:tcBorders>
          </w:tcPr>
          <w:p w14:paraId="284218FD" w14:textId="3E14F4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C577DB" w14:textId="44F8D0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9CFAF0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531F44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765BC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FACD74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4CAEEA0"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3115F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247428"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88EAB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A038B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AC384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F7719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CE062D" w14:textId="77777777" w:rsidR="00CC71AD" w:rsidRPr="00BC54C9" w:rsidRDefault="00CC71AD" w:rsidP="00CC71AD">
            <w:pPr>
              <w:pStyle w:val="NormalnyWeb"/>
              <w:jc w:val="center"/>
              <w:rPr>
                <w:rFonts w:asciiTheme="minorHAnsi" w:hAnsiTheme="minorHAnsi" w:cstheme="minorHAnsi"/>
              </w:rPr>
            </w:pPr>
          </w:p>
        </w:tc>
      </w:tr>
      <w:tr w:rsidR="00CC71AD" w:rsidRPr="00BC54C9" w14:paraId="245A979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F7AB91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1AC86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887ABC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2910</w:t>
            </w:r>
          </w:p>
        </w:tc>
        <w:tc>
          <w:tcPr>
            <w:tcW w:w="743" w:type="pct"/>
            <w:tcBorders>
              <w:top w:val="outset" w:sz="6" w:space="0" w:color="000000"/>
              <w:left w:val="outset" w:sz="6" w:space="0" w:color="000000"/>
              <w:bottom w:val="outset" w:sz="6" w:space="0" w:color="000000"/>
              <w:right w:val="outset" w:sz="6" w:space="0" w:color="000000"/>
            </w:tcBorders>
            <w:hideMark/>
          </w:tcPr>
          <w:p w14:paraId="77D4E0C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3CBF3D8E" w14:textId="1BD2CF7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0FA94ABA" w14:textId="27776A1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18.858,64</w:t>
            </w:r>
          </w:p>
        </w:tc>
        <w:tc>
          <w:tcPr>
            <w:tcW w:w="422" w:type="pct"/>
            <w:tcBorders>
              <w:top w:val="outset" w:sz="6" w:space="0" w:color="000000"/>
              <w:left w:val="outset" w:sz="6" w:space="0" w:color="000000"/>
              <w:bottom w:val="outset" w:sz="6" w:space="0" w:color="000000"/>
              <w:right w:val="outset" w:sz="6" w:space="0" w:color="000000"/>
            </w:tcBorders>
          </w:tcPr>
          <w:p w14:paraId="6CA488C0" w14:textId="4452E9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94,29</w:t>
            </w:r>
          </w:p>
        </w:tc>
        <w:tc>
          <w:tcPr>
            <w:tcW w:w="526" w:type="pct"/>
            <w:tcBorders>
              <w:top w:val="outset" w:sz="6" w:space="0" w:color="000000"/>
              <w:left w:val="outset" w:sz="6" w:space="0" w:color="000000"/>
              <w:bottom w:val="outset" w:sz="6" w:space="0" w:color="000000"/>
              <w:right w:val="outset" w:sz="6" w:space="0" w:color="000000"/>
            </w:tcBorders>
          </w:tcPr>
          <w:p w14:paraId="7F1F1D04" w14:textId="4CEDB5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67A9189D" w14:textId="5659BEC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18.858,64</w:t>
            </w:r>
          </w:p>
        </w:tc>
        <w:tc>
          <w:tcPr>
            <w:tcW w:w="526" w:type="pct"/>
            <w:tcBorders>
              <w:top w:val="outset" w:sz="6" w:space="0" w:color="000000"/>
              <w:left w:val="outset" w:sz="6" w:space="0" w:color="000000"/>
              <w:bottom w:val="outset" w:sz="6" w:space="0" w:color="000000"/>
              <w:right w:val="outset" w:sz="6" w:space="0" w:color="000000"/>
            </w:tcBorders>
          </w:tcPr>
          <w:p w14:paraId="5D222A1B" w14:textId="1871F0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B63D4E" w14:textId="662FB0A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45BD3E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276C69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AE537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7C4112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37D3161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3802E27F" w14:textId="29A2BA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7.852.753,00</w:t>
            </w:r>
          </w:p>
        </w:tc>
        <w:tc>
          <w:tcPr>
            <w:tcW w:w="526" w:type="pct"/>
            <w:tcBorders>
              <w:top w:val="outset" w:sz="6" w:space="0" w:color="000000"/>
              <w:left w:val="outset" w:sz="6" w:space="0" w:color="000000"/>
              <w:bottom w:val="outset" w:sz="6" w:space="0" w:color="000000"/>
              <w:right w:val="outset" w:sz="6" w:space="0" w:color="000000"/>
            </w:tcBorders>
          </w:tcPr>
          <w:p w14:paraId="61B7E4D2" w14:textId="09E3B9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7.852.752,56</w:t>
            </w:r>
          </w:p>
        </w:tc>
        <w:tc>
          <w:tcPr>
            <w:tcW w:w="422" w:type="pct"/>
            <w:tcBorders>
              <w:top w:val="outset" w:sz="6" w:space="0" w:color="000000"/>
              <w:left w:val="outset" w:sz="6" w:space="0" w:color="000000"/>
              <w:bottom w:val="outset" w:sz="6" w:space="0" w:color="000000"/>
              <w:right w:val="outset" w:sz="6" w:space="0" w:color="000000"/>
            </w:tcBorders>
          </w:tcPr>
          <w:p w14:paraId="66D23F74" w14:textId="028EBC8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AD925F3" w14:textId="4BF9B89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7.852.753,00</w:t>
            </w:r>
          </w:p>
        </w:tc>
        <w:tc>
          <w:tcPr>
            <w:tcW w:w="526" w:type="pct"/>
            <w:tcBorders>
              <w:top w:val="outset" w:sz="6" w:space="0" w:color="000000"/>
              <w:left w:val="outset" w:sz="6" w:space="0" w:color="000000"/>
              <w:bottom w:val="outset" w:sz="6" w:space="0" w:color="000000"/>
              <w:right w:val="outset" w:sz="6" w:space="0" w:color="000000"/>
            </w:tcBorders>
          </w:tcPr>
          <w:p w14:paraId="6791A8D3" w14:textId="462BEE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7.852.752,56</w:t>
            </w:r>
          </w:p>
        </w:tc>
        <w:tc>
          <w:tcPr>
            <w:tcW w:w="526" w:type="pct"/>
            <w:tcBorders>
              <w:top w:val="outset" w:sz="6" w:space="0" w:color="000000"/>
              <w:left w:val="outset" w:sz="6" w:space="0" w:color="000000"/>
              <w:bottom w:val="outset" w:sz="6" w:space="0" w:color="000000"/>
              <w:right w:val="outset" w:sz="6" w:space="0" w:color="000000"/>
            </w:tcBorders>
          </w:tcPr>
          <w:p w14:paraId="5A06A6C7" w14:textId="4E97E74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39115C" w14:textId="348F8F7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A1751F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DE45A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23CD2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380FED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16BD837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F69C572" w14:textId="59CC54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46.223,00</w:t>
            </w:r>
          </w:p>
        </w:tc>
        <w:tc>
          <w:tcPr>
            <w:tcW w:w="526" w:type="pct"/>
            <w:tcBorders>
              <w:top w:val="outset" w:sz="6" w:space="0" w:color="000000"/>
              <w:left w:val="outset" w:sz="6" w:space="0" w:color="000000"/>
              <w:bottom w:val="outset" w:sz="6" w:space="0" w:color="000000"/>
              <w:right w:val="outset" w:sz="6" w:space="0" w:color="000000"/>
            </w:tcBorders>
          </w:tcPr>
          <w:p w14:paraId="17C8965C" w14:textId="1BC4D3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46.223,00</w:t>
            </w:r>
          </w:p>
        </w:tc>
        <w:tc>
          <w:tcPr>
            <w:tcW w:w="422" w:type="pct"/>
            <w:tcBorders>
              <w:top w:val="outset" w:sz="6" w:space="0" w:color="000000"/>
              <w:left w:val="outset" w:sz="6" w:space="0" w:color="000000"/>
              <w:bottom w:val="outset" w:sz="6" w:space="0" w:color="000000"/>
              <w:right w:val="outset" w:sz="6" w:space="0" w:color="000000"/>
            </w:tcBorders>
          </w:tcPr>
          <w:p w14:paraId="053D094A" w14:textId="3522BA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19A0266" w14:textId="1E7C7A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46.223,00</w:t>
            </w:r>
          </w:p>
        </w:tc>
        <w:tc>
          <w:tcPr>
            <w:tcW w:w="526" w:type="pct"/>
            <w:tcBorders>
              <w:top w:val="outset" w:sz="6" w:space="0" w:color="000000"/>
              <w:left w:val="outset" w:sz="6" w:space="0" w:color="000000"/>
              <w:bottom w:val="outset" w:sz="6" w:space="0" w:color="000000"/>
              <w:right w:val="outset" w:sz="6" w:space="0" w:color="000000"/>
            </w:tcBorders>
          </w:tcPr>
          <w:p w14:paraId="5C5AC477" w14:textId="2876BC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46.223,00</w:t>
            </w:r>
          </w:p>
        </w:tc>
        <w:tc>
          <w:tcPr>
            <w:tcW w:w="526" w:type="pct"/>
            <w:tcBorders>
              <w:top w:val="outset" w:sz="6" w:space="0" w:color="000000"/>
              <w:left w:val="outset" w:sz="6" w:space="0" w:color="000000"/>
              <w:bottom w:val="outset" w:sz="6" w:space="0" w:color="000000"/>
              <w:right w:val="outset" w:sz="6" w:space="0" w:color="000000"/>
            </w:tcBorders>
          </w:tcPr>
          <w:p w14:paraId="212FF907" w14:textId="028097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713551" w14:textId="1A3996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284DFC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BB0865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1F6D8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6B8F84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0118C24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2DE1465A" w14:textId="7C4121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4.186,00</w:t>
            </w:r>
          </w:p>
        </w:tc>
        <w:tc>
          <w:tcPr>
            <w:tcW w:w="526" w:type="pct"/>
            <w:tcBorders>
              <w:top w:val="outset" w:sz="6" w:space="0" w:color="000000"/>
              <w:left w:val="outset" w:sz="6" w:space="0" w:color="000000"/>
              <w:bottom w:val="outset" w:sz="6" w:space="0" w:color="000000"/>
              <w:right w:val="outset" w:sz="6" w:space="0" w:color="000000"/>
            </w:tcBorders>
          </w:tcPr>
          <w:p w14:paraId="3654C583" w14:textId="5AED0AD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4.185,74</w:t>
            </w:r>
          </w:p>
        </w:tc>
        <w:tc>
          <w:tcPr>
            <w:tcW w:w="422" w:type="pct"/>
            <w:tcBorders>
              <w:top w:val="outset" w:sz="6" w:space="0" w:color="000000"/>
              <w:left w:val="outset" w:sz="6" w:space="0" w:color="000000"/>
              <w:bottom w:val="outset" w:sz="6" w:space="0" w:color="000000"/>
              <w:right w:val="outset" w:sz="6" w:space="0" w:color="000000"/>
            </w:tcBorders>
          </w:tcPr>
          <w:p w14:paraId="6D29F742" w14:textId="5D0948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7DFF9E34" w14:textId="6E2C700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4.186,00</w:t>
            </w:r>
          </w:p>
        </w:tc>
        <w:tc>
          <w:tcPr>
            <w:tcW w:w="526" w:type="pct"/>
            <w:tcBorders>
              <w:top w:val="outset" w:sz="6" w:space="0" w:color="000000"/>
              <w:left w:val="outset" w:sz="6" w:space="0" w:color="000000"/>
              <w:bottom w:val="outset" w:sz="6" w:space="0" w:color="000000"/>
              <w:right w:val="outset" w:sz="6" w:space="0" w:color="000000"/>
            </w:tcBorders>
          </w:tcPr>
          <w:p w14:paraId="52651B37" w14:textId="39D35B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4.185,74</w:t>
            </w:r>
          </w:p>
        </w:tc>
        <w:tc>
          <w:tcPr>
            <w:tcW w:w="526" w:type="pct"/>
            <w:tcBorders>
              <w:top w:val="outset" w:sz="6" w:space="0" w:color="000000"/>
              <w:left w:val="outset" w:sz="6" w:space="0" w:color="000000"/>
              <w:bottom w:val="outset" w:sz="6" w:space="0" w:color="000000"/>
              <w:right w:val="outset" w:sz="6" w:space="0" w:color="000000"/>
            </w:tcBorders>
          </w:tcPr>
          <w:p w14:paraId="0BD1DD3B" w14:textId="3A2363C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20E885" w14:textId="04A49C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CF1F36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88B3B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648EE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CB6977" w14:textId="77777777" w:rsidR="00CC71AD" w:rsidRPr="00BC54C9" w:rsidRDefault="00CC71AD" w:rsidP="00CC71AD">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1799FEDB" w14:textId="77777777" w:rsidR="00CC71AD" w:rsidRPr="00BC54C9" w:rsidRDefault="00CC71AD" w:rsidP="00CC71AD">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9D2DE85" w14:textId="18E4D61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8.662,00</w:t>
            </w:r>
          </w:p>
        </w:tc>
        <w:tc>
          <w:tcPr>
            <w:tcW w:w="526" w:type="pct"/>
            <w:tcBorders>
              <w:top w:val="outset" w:sz="6" w:space="0" w:color="000000"/>
              <w:left w:val="outset" w:sz="6" w:space="0" w:color="000000"/>
              <w:bottom w:val="outset" w:sz="6" w:space="0" w:color="000000"/>
              <w:right w:val="outset" w:sz="6" w:space="0" w:color="000000"/>
            </w:tcBorders>
          </w:tcPr>
          <w:p w14:paraId="79AF4850" w14:textId="13A7FF1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8.662,00</w:t>
            </w:r>
          </w:p>
        </w:tc>
        <w:tc>
          <w:tcPr>
            <w:tcW w:w="422" w:type="pct"/>
            <w:tcBorders>
              <w:top w:val="outset" w:sz="6" w:space="0" w:color="000000"/>
              <w:left w:val="outset" w:sz="6" w:space="0" w:color="000000"/>
              <w:bottom w:val="outset" w:sz="6" w:space="0" w:color="000000"/>
              <w:right w:val="outset" w:sz="6" w:space="0" w:color="000000"/>
            </w:tcBorders>
          </w:tcPr>
          <w:p w14:paraId="54762783" w14:textId="563535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3D6AF92" w14:textId="7C736A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8.662,00</w:t>
            </w:r>
          </w:p>
        </w:tc>
        <w:tc>
          <w:tcPr>
            <w:tcW w:w="526" w:type="pct"/>
            <w:tcBorders>
              <w:top w:val="outset" w:sz="6" w:space="0" w:color="000000"/>
              <w:left w:val="outset" w:sz="6" w:space="0" w:color="000000"/>
              <w:bottom w:val="outset" w:sz="6" w:space="0" w:color="000000"/>
              <w:right w:val="outset" w:sz="6" w:space="0" w:color="000000"/>
            </w:tcBorders>
          </w:tcPr>
          <w:p w14:paraId="6E1A4BDA" w14:textId="72D15DB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8.662,00</w:t>
            </w:r>
          </w:p>
        </w:tc>
        <w:tc>
          <w:tcPr>
            <w:tcW w:w="526" w:type="pct"/>
            <w:tcBorders>
              <w:top w:val="outset" w:sz="6" w:space="0" w:color="000000"/>
              <w:left w:val="outset" w:sz="6" w:space="0" w:color="000000"/>
              <w:bottom w:val="outset" w:sz="6" w:space="0" w:color="000000"/>
              <w:right w:val="outset" w:sz="6" w:space="0" w:color="000000"/>
            </w:tcBorders>
          </w:tcPr>
          <w:p w14:paraId="01DCE5E8" w14:textId="41D0DC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26CA490" w14:textId="7AB826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9EBF29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913345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CB045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77202D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4BE4341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CAF60D4" w14:textId="6686746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1.146,00</w:t>
            </w:r>
          </w:p>
        </w:tc>
        <w:tc>
          <w:tcPr>
            <w:tcW w:w="526" w:type="pct"/>
            <w:tcBorders>
              <w:top w:val="outset" w:sz="6" w:space="0" w:color="000000"/>
              <w:left w:val="outset" w:sz="6" w:space="0" w:color="000000"/>
              <w:bottom w:val="outset" w:sz="6" w:space="0" w:color="000000"/>
              <w:right w:val="outset" w:sz="6" w:space="0" w:color="000000"/>
            </w:tcBorders>
          </w:tcPr>
          <w:p w14:paraId="3F224BE7" w14:textId="0B9CB9C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1.146,00</w:t>
            </w:r>
          </w:p>
        </w:tc>
        <w:tc>
          <w:tcPr>
            <w:tcW w:w="422" w:type="pct"/>
            <w:tcBorders>
              <w:top w:val="outset" w:sz="6" w:space="0" w:color="000000"/>
              <w:left w:val="outset" w:sz="6" w:space="0" w:color="000000"/>
              <w:bottom w:val="outset" w:sz="6" w:space="0" w:color="000000"/>
              <w:right w:val="outset" w:sz="6" w:space="0" w:color="000000"/>
            </w:tcBorders>
          </w:tcPr>
          <w:p w14:paraId="21C6C12D" w14:textId="4D867FE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0ED902C" w14:textId="65045B7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1.146,00</w:t>
            </w:r>
          </w:p>
        </w:tc>
        <w:tc>
          <w:tcPr>
            <w:tcW w:w="526" w:type="pct"/>
            <w:tcBorders>
              <w:top w:val="outset" w:sz="6" w:space="0" w:color="000000"/>
              <w:left w:val="outset" w:sz="6" w:space="0" w:color="000000"/>
              <w:bottom w:val="outset" w:sz="6" w:space="0" w:color="000000"/>
              <w:right w:val="outset" w:sz="6" w:space="0" w:color="000000"/>
            </w:tcBorders>
          </w:tcPr>
          <w:p w14:paraId="14C0C400" w14:textId="7336C4E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1.146,00</w:t>
            </w:r>
          </w:p>
        </w:tc>
        <w:tc>
          <w:tcPr>
            <w:tcW w:w="526" w:type="pct"/>
            <w:tcBorders>
              <w:top w:val="outset" w:sz="6" w:space="0" w:color="000000"/>
              <w:left w:val="outset" w:sz="6" w:space="0" w:color="000000"/>
              <w:bottom w:val="outset" w:sz="6" w:space="0" w:color="000000"/>
              <w:right w:val="outset" w:sz="6" w:space="0" w:color="000000"/>
            </w:tcBorders>
          </w:tcPr>
          <w:p w14:paraId="422BE993" w14:textId="05A91E5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AC815F" w14:textId="43FCD6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CA6AF0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8B6094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A8E252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A33625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05181E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1F10E9F" w14:textId="0932F19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1.200,00</w:t>
            </w:r>
          </w:p>
        </w:tc>
        <w:tc>
          <w:tcPr>
            <w:tcW w:w="526" w:type="pct"/>
            <w:tcBorders>
              <w:top w:val="outset" w:sz="6" w:space="0" w:color="000000"/>
              <w:left w:val="outset" w:sz="6" w:space="0" w:color="000000"/>
              <w:bottom w:val="outset" w:sz="6" w:space="0" w:color="000000"/>
              <w:right w:val="outset" w:sz="6" w:space="0" w:color="000000"/>
            </w:tcBorders>
          </w:tcPr>
          <w:p w14:paraId="47CAE133" w14:textId="2A7657A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1.200,00</w:t>
            </w:r>
          </w:p>
        </w:tc>
        <w:tc>
          <w:tcPr>
            <w:tcW w:w="422" w:type="pct"/>
            <w:tcBorders>
              <w:top w:val="outset" w:sz="6" w:space="0" w:color="000000"/>
              <w:left w:val="outset" w:sz="6" w:space="0" w:color="000000"/>
              <w:bottom w:val="outset" w:sz="6" w:space="0" w:color="000000"/>
              <w:right w:val="outset" w:sz="6" w:space="0" w:color="000000"/>
            </w:tcBorders>
          </w:tcPr>
          <w:p w14:paraId="4D2E29AF" w14:textId="41A1C7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F01F556" w14:textId="172D44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1.200,00</w:t>
            </w:r>
          </w:p>
        </w:tc>
        <w:tc>
          <w:tcPr>
            <w:tcW w:w="526" w:type="pct"/>
            <w:tcBorders>
              <w:top w:val="outset" w:sz="6" w:space="0" w:color="000000"/>
              <w:left w:val="outset" w:sz="6" w:space="0" w:color="000000"/>
              <w:bottom w:val="outset" w:sz="6" w:space="0" w:color="000000"/>
              <w:right w:val="outset" w:sz="6" w:space="0" w:color="000000"/>
            </w:tcBorders>
          </w:tcPr>
          <w:p w14:paraId="092DF17C" w14:textId="3EAB1B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1.200,00</w:t>
            </w:r>
          </w:p>
        </w:tc>
        <w:tc>
          <w:tcPr>
            <w:tcW w:w="526" w:type="pct"/>
            <w:tcBorders>
              <w:top w:val="outset" w:sz="6" w:space="0" w:color="000000"/>
              <w:left w:val="outset" w:sz="6" w:space="0" w:color="000000"/>
              <w:bottom w:val="outset" w:sz="6" w:space="0" w:color="000000"/>
              <w:right w:val="outset" w:sz="6" w:space="0" w:color="000000"/>
            </w:tcBorders>
          </w:tcPr>
          <w:p w14:paraId="4295E4A9" w14:textId="55D00E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71ED3B" w14:textId="29CC5B3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68EDC4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94602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3A7BA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2A5D52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3EEF618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007D7DDE" w14:textId="668200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3.800,00</w:t>
            </w:r>
          </w:p>
        </w:tc>
        <w:tc>
          <w:tcPr>
            <w:tcW w:w="526" w:type="pct"/>
            <w:tcBorders>
              <w:top w:val="outset" w:sz="6" w:space="0" w:color="000000"/>
              <w:left w:val="outset" w:sz="6" w:space="0" w:color="000000"/>
              <w:bottom w:val="outset" w:sz="6" w:space="0" w:color="000000"/>
              <w:right w:val="outset" w:sz="6" w:space="0" w:color="000000"/>
            </w:tcBorders>
          </w:tcPr>
          <w:p w14:paraId="695270DB" w14:textId="3FC7549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3.800,00</w:t>
            </w:r>
          </w:p>
        </w:tc>
        <w:tc>
          <w:tcPr>
            <w:tcW w:w="422" w:type="pct"/>
            <w:tcBorders>
              <w:top w:val="outset" w:sz="6" w:space="0" w:color="000000"/>
              <w:left w:val="outset" w:sz="6" w:space="0" w:color="000000"/>
              <w:bottom w:val="outset" w:sz="6" w:space="0" w:color="000000"/>
              <w:right w:val="outset" w:sz="6" w:space="0" w:color="000000"/>
            </w:tcBorders>
          </w:tcPr>
          <w:p w14:paraId="1AC07F24" w14:textId="57AF8B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5DA5780" w14:textId="454EC8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3.800,00</w:t>
            </w:r>
          </w:p>
        </w:tc>
        <w:tc>
          <w:tcPr>
            <w:tcW w:w="526" w:type="pct"/>
            <w:tcBorders>
              <w:top w:val="outset" w:sz="6" w:space="0" w:color="000000"/>
              <w:left w:val="outset" w:sz="6" w:space="0" w:color="000000"/>
              <w:bottom w:val="outset" w:sz="6" w:space="0" w:color="000000"/>
              <w:right w:val="outset" w:sz="6" w:space="0" w:color="000000"/>
            </w:tcBorders>
          </w:tcPr>
          <w:p w14:paraId="045BB806" w14:textId="7A81C7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3.800,00</w:t>
            </w:r>
          </w:p>
        </w:tc>
        <w:tc>
          <w:tcPr>
            <w:tcW w:w="526" w:type="pct"/>
            <w:tcBorders>
              <w:top w:val="outset" w:sz="6" w:space="0" w:color="000000"/>
              <w:left w:val="outset" w:sz="6" w:space="0" w:color="000000"/>
              <w:bottom w:val="outset" w:sz="6" w:space="0" w:color="000000"/>
              <w:right w:val="outset" w:sz="6" w:space="0" w:color="000000"/>
            </w:tcBorders>
          </w:tcPr>
          <w:p w14:paraId="4DAF6E95" w14:textId="1FD36AA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323101" w14:textId="0CB03C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783D53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A4DB9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8832B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00ED68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04489B1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70717A45" w14:textId="1EA0642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4C6C9184" w14:textId="4CA0061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422" w:type="pct"/>
            <w:tcBorders>
              <w:top w:val="outset" w:sz="6" w:space="0" w:color="000000"/>
              <w:left w:val="outset" w:sz="6" w:space="0" w:color="000000"/>
              <w:bottom w:val="outset" w:sz="6" w:space="0" w:color="000000"/>
              <w:right w:val="outset" w:sz="6" w:space="0" w:color="000000"/>
            </w:tcBorders>
          </w:tcPr>
          <w:p w14:paraId="7C1756E2" w14:textId="11C88C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66D0574" w14:textId="5FD397D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3F76F59A" w14:textId="537604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51B8F334" w14:textId="60156E4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F56FF10" w14:textId="3135608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A628CC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979DB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89D68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2F81EE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43C7968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5AE5DCCE" w14:textId="115EF4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1.551,00</w:t>
            </w:r>
          </w:p>
        </w:tc>
        <w:tc>
          <w:tcPr>
            <w:tcW w:w="526" w:type="pct"/>
            <w:tcBorders>
              <w:top w:val="outset" w:sz="6" w:space="0" w:color="000000"/>
              <w:left w:val="outset" w:sz="6" w:space="0" w:color="000000"/>
              <w:bottom w:val="outset" w:sz="6" w:space="0" w:color="000000"/>
              <w:right w:val="outset" w:sz="6" w:space="0" w:color="000000"/>
            </w:tcBorders>
          </w:tcPr>
          <w:p w14:paraId="3F54B409" w14:textId="2A729F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1.550,26</w:t>
            </w:r>
          </w:p>
        </w:tc>
        <w:tc>
          <w:tcPr>
            <w:tcW w:w="422" w:type="pct"/>
            <w:tcBorders>
              <w:top w:val="outset" w:sz="6" w:space="0" w:color="000000"/>
              <w:left w:val="outset" w:sz="6" w:space="0" w:color="000000"/>
              <w:bottom w:val="outset" w:sz="6" w:space="0" w:color="000000"/>
              <w:right w:val="outset" w:sz="6" w:space="0" w:color="000000"/>
            </w:tcBorders>
          </w:tcPr>
          <w:p w14:paraId="2F8B9802" w14:textId="2E75293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99,95</w:t>
            </w:r>
          </w:p>
        </w:tc>
        <w:tc>
          <w:tcPr>
            <w:tcW w:w="526" w:type="pct"/>
            <w:tcBorders>
              <w:top w:val="outset" w:sz="6" w:space="0" w:color="000000"/>
              <w:left w:val="outset" w:sz="6" w:space="0" w:color="000000"/>
              <w:bottom w:val="outset" w:sz="6" w:space="0" w:color="000000"/>
              <w:right w:val="outset" w:sz="6" w:space="0" w:color="000000"/>
            </w:tcBorders>
          </w:tcPr>
          <w:p w14:paraId="19535D4B" w14:textId="719A6EF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1.551,00</w:t>
            </w:r>
          </w:p>
        </w:tc>
        <w:tc>
          <w:tcPr>
            <w:tcW w:w="526" w:type="pct"/>
            <w:tcBorders>
              <w:top w:val="outset" w:sz="6" w:space="0" w:color="000000"/>
              <w:left w:val="outset" w:sz="6" w:space="0" w:color="000000"/>
              <w:bottom w:val="outset" w:sz="6" w:space="0" w:color="000000"/>
              <w:right w:val="outset" w:sz="6" w:space="0" w:color="000000"/>
            </w:tcBorders>
          </w:tcPr>
          <w:p w14:paraId="2E2ED48C" w14:textId="4C9EF0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1.550,26</w:t>
            </w:r>
          </w:p>
        </w:tc>
        <w:tc>
          <w:tcPr>
            <w:tcW w:w="526" w:type="pct"/>
            <w:tcBorders>
              <w:top w:val="outset" w:sz="6" w:space="0" w:color="000000"/>
              <w:left w:val="outset" w:sz="6" w:space="0" w:color="000000"/>
              <w:bottom w:val="outset" w:sz="6" w:space="0" w:color="000000"/>
              <w:right w:val="outset" w:sz="6" w:space="0" w:color="000000"/>
            </w:tcBorders>
          </w:tcPr>
          <w:p w14:paraId="559CD194" w14:textId="67C6069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C2108FB" w14:textId="32F7DB5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357A4C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C08BF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C7118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9F8066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4580</w:t>
            </w:r>
          </w:p>
        </w:tc>
        <w:tc>
          <w:tcPr>
            <w:tcW w:w="743" w:type="pct"/>
            <w:tcBorders>
              <w:top w:val="outset" w:sz="6" w:space="0" w:color="000000"/>
              <w:left w:val="outset" w:sz="6" w:space="0" w:color="000000"/>
              <w:bottom w:val="outset" w:sz="6" w:space="0" w:color="000000"/>
              <w:right w:val="outset" w:sz="6" w:space="0" w:color="000000"/>
            </w:tcBorders>
            <w:hideMark/>
          </w:tcPr>
          <w:p w14:paraId="0B19F37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Pozostałe odsetki</w:t>
            </w:r>
          </w:p>
        </w:tc>
        <w:tc>
          <w:tcPr>
            <w:tcW w:w="526" w:type="pct"/>
            <w:tcBorders>
              <w:top w:val="outset" w:sz="6" w:space="0" w:color="000000"/>
              <w:left w:val="outset" w:sz="6" w:space="0" w:color="000000"/>
              <w:bottom w:val="outset" w:sz="6" w:space="0" w:color="000000"/>
              <w:right w:val="outset" w:sz="6" w:space="0" w:color="000000"/>
            </w:tcBorders>
          </w:tcPr>
          <w:p w14:paraId="7D9DB421" w14:textId="1F97DCF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2.124,00</w:t>
            </w:r>
          </w:p>
        </w:tc>
        <w:tc>
          <w:tcPr>
            <w:tcW w:w="526" w:type="pct"/>
            <w:tcBorders>
              <w:top w:val="outset" w:sz="6" w:space="0" w:color="000000"/>
              <w:left w:val="outset" w:sz="6" w:space="0" w:color="000000"/>
              <w:bottom w:val="outset" w:sz="6" w:space="0" w:color="000000"/>
              <w:right w:val="outset" w:sz="6" w:space="0" w:color="000000"/>
            </w:tcBorders>
          </w:tcPr>
          <w:p w14:paraId="26145405" w14:textId="68E0BCD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2.123,18</w:t>
            </w:r>
          </w:p>
        </w:tc>
        <w:tc>
          <w:tcPr>
            <w:tcW w:w="422" w:type="pct"/>
            <w:tcBorders>
              <w:top w:val="outset" w:sz="6" w:space="0" w:color="000000"/>
              <w:left w:val="outset" w:sz="6" w:space="0" w:color="000000"/>
              <w:bottom w:val="outset" w:sz="6" w:space="0" w:color="000000"/>
              <w:right w:val="outset" w:sz="6" w:space="0" w:color="000000"/>
            </w:tcBorders>
          </w:tcPr>
          <w:p w14:paraId="74E80B5F" w14:textId="76E63B3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99,96</w:t>
            </w:r>
          </w:p>
        </w:tc>
        <w:tc>
          <w:tcPr>
            <w:tcW w:w="526" w:type="pct"/>
            <w:tcBorders>
              <w:top w:val="outset" w:sz="6" w:space="0" w:color="000000"/>
              <w:left w:val="outset" w:sz="6" w:space="0" w:color="000000"/>
              <w:bottom w:val="outset" w:sz="6" w:space="0" w:color="000000"/>
              <w:right w:val="outset" w:sz="6" w:space="0" w:color="000000"/>
            </w:tcBorders>
          </w:tcPr>
          <w:p w14:paraId="05092743" w14:textId="088A21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2.124,00</w:t>
            </w:r>
          </w:p>
        </w:tc>
        <w:tc>
          <w:tcPr>
            <w:tcW w:w="526" w:type="pct"/>
            <w:tcBorders>
              <w:top w:val="outset" w:sz="6" w:space="0" w:color="000000"/>
              <w:left w:val="outset" w:sz="6" w:space="0" w:color="000000"/>
              <w:bottom w:val="outset" w:sz="6" w:space="0" w:color="000000"/>
              <w:right w:val="outset" w:sz="6" w:space="0" w:color="000000"/>
            </w:tcBorders>
          </w:tcPr>
          <w:p w14:paraId="4B33F09C" w14:textId="3625AB3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2.123,18</w:t>
            </w:r>
          </w:p>
        </w:tc>
        <w:tc>
          <w:tcPr>
            <w:tcW w:w="526" w:type="pct"/>
            <w:tcBorders>
              <w:top w:val="outset" w:sz="6" w:space="0" w:color="000000"/>
              <w:left w:val="outset" w:sz="6" w:space="0" w:color="000000"/>
              <w:bottom w:val="outset" w:sz="6" w:space="0" w:color="000000"/>
              <w:right w:val="outset" w:sz="6" w:space="0" w:color="000000"/>
            </w:tcBorders>
          </w:tcPr>
          <w:p w14:paraId="22A25E26" w14:textId="69A6AEE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02AA9A" w14:textId="3A9108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FAB7A9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C18C3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2DB28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52627D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3D2BA7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4962B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5DED3D"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6630B4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B5C0D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B414E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93CEF7"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B77D822" w14:textId="77777777" w:rsidR="00CC71AD" w:rsidRPr="00BC54C9" w:rsidRDefault="00CC71AD" w:rsidP="00CC71AD">
            <w:pPr>
              <w:pStyle w:val="NormalnyWeb"/>
              <w:jc w:val="center"/>
              <w:rPr>
                <w:rFonts w:asciiTheme="minorHAnsi" w:hAnsiTheme="minorHAnsi" w:cstheme="minorHAnsi"/>
              </w:rPr>
            </w:pPr>
          </w:p>
        </w:tc>
      </w:tr>
      <w:tr w:rsidR="00CC71AD" w:rsidRPr="00BC54C9" w14:paraId="0C2F704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8B2F2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69CB067"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85502</w:t>
            </w:r>
          </w:p>
        </w:tc>
        <w:tc>
          <w:tcPr>
            <w:tcW w:w="222" w:type="pct"/>
            <w:tcBorders>
              <w:top w:val="outset" w:sz="6" w:space="0" w:color="000000"/>
              <w:left w:val="outset" w:sz="6" w:space="0" w:color="000000"/>
              <w:bottom w:val="outset" w:sz="6" w:space="0" w:color="000000"/>
              <w:right w:val="outset" w:sz="6" w:space="0" w:color="000000"/>
            </w:tcBorders>
          </w:tcPr>
          <w:p w14:paraId="042832F8"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1537F584"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Świadczenia rodzinne, świadczenia z funduszu alimentacyjnego oraz składki na ubezpieczenia emerytalne i rentowe z ubezpieczenia społecznego</w:t>
            </w:r>
          </w:p>
        </w:tc>
        <w:tc>
          <w:tcPr>
            <w:tcW w:w="526" w:type="pct"/>
            <w:tcBorders>
              <w:top w:val="outset" w:sz="6" w:space="0" w:color="000000"/>
              <w:left w:val="outset" w:sz="6" w:space="0" w:color="000000"/>
              <w:bottom w:val="outset" w:sz="6" w:space="0" w:color="000000"/>
              <w:right w:val="outset" w:sz="6" w:space="0" w:color="000000"/>
            </w:tcBorders>
          </w:tcPr>
          <w:p w14:paraId="1ED27CE1" w14:textId="4F9AD76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4.663.215,00</w:t>
            </w:r>
          </w:p>
        </w:tc>
        <w:tc>
          <w:tcPr>
            <w:tcW w:w="526" w:type="pct"/>
            <w:tcBorders>
              <w:top w:val="outset" w:sz="6" w:space="0" w:color="000000"/>
              <w:left w:val="outset" w:sz="6" w:space="0" w:color="000000"/>
              <w:bottom w:val="outset" w:sz="6" w:space="0" w:color="000000"/>
              <w:right w:val="outset" w:sz="6" w:space="0" w:color="000000"/>
            </w:tcBorders>
          </w:tcPr>
          <w:p w14:paraId="0C0D98DC" w14:textId="5986055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4.661.301,70</w:t>
            </w:r>
          </w:p>
        </w:tc>
        <w:tc>
          <w:tcPr>
            <w:tcW w:w="422" w:type="pct"/>
            <w:tcBorders>
              <w:top w:val="outset" w:sz="6" w:space="0" w:color="000000"/>
              <w:left w:val="outset" w:sz="6" w:space="0" w:color="000000"/>
              <w:bottom w:val="outset" w:sz="6" w:space="0" w:color="000000"/>
              <w:right w:val="outset" w:sz="6" w:space="0" w:color="000000"/>
            </w:tcBorders>
          </w:tcPr>
          <w:p w14:paraId="00ADF097" w14:textId="34D9751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99,96</w:t>
            </w:r>
          </w:p>
        </w:tc>
        <w:tc>
          <w:tcPr>
            <w:tcW w:w="526" w:type="pct"/>
            <w:tcBorders>
              <w:top w:val="outset" w:sz="6" w:space="0" w:color="000000"/>
              <w:left w:val="outset" w:sz="6" w:space="0" w:color="000000"/>
              <w:bottom w:val="outset" w:sz="6" w:space="0" w:color="000000"/>
              <w:right w:val="outset" w:sz="6" w:space="0" w:color="000000"/>
            </w:tcBorders>
          </w:tcPr>
          <w:p w14:paraId="2BF37AF7" w14:textId="5E26D1C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4.663.215,00</w:t>
            </w:r>
          </w:p>
        </w:tc>
        <w:tc>
          <w:tcPr>
            <w:tcW w:w="526" w:type="pct"/>
            <w:tcBorders>
              <w:top w:val="outset" w:sz="6" w:space="0" w:color="000000"/>
              <w:left w:val="outset" w:sz="6" w:space="0" w:color="000000"/>
              <w:bottom w:val="outset" w:sz="6" w:space="0" w:color="000000"/>
              <w:right w:val="outset" w:sz="6" w:space="0" w:color="000000"/>
            </w:tcBorders>
          </w:tcPr>
          <w:p w14:paraId="36C132B8" w14:textId="124A5C8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4.661.301,70</w:t>
            </w:r>
          </w:p>
        </w:tc>
        <w:tc>
          <w:tcPr>
            <w:tcW w:w="526" w:type="pct"/>
            <w:tcBorders>
              <w:top w:val="outset" w:sz="6" w:space="0" w:color="000000"/>
              <w:left w:val="outset" w:sz="6" w:space="0" w:color="000000"/>
              <w:bottom w:val="outset" w:sz="6" w:space="0" w:color="000000"/>
              <w:right w:val="outset" w:sz="6" w:space="0" w:color="000000"/>
            </w:tcBorders>
          </w:tcPr>
          <w:p w14:paraId="2CC38BC8" w14:textId="6908602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4D64C06" w14:textId="015D5B7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639499D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F21A9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F22C4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199867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9C79790"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0E221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3F9238"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7D9467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70E7B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76695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B507B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F63679" w14:textId="77777777" w:rsidR="00CC71AD" w:rsidRPr="00BC54C9" w:rsidRDefault="00CC71AD" w:rsidP="00CC71AD">
            <w:pPr>
              <w:pStyle w:val="NormalnyWeb"/>
              <w:jc w:val="center"/>
              <w:rPr>
                <w:rFonts w:asciiTheme="minorHAnsi" w:hAnsiTheme="minorHAnsi" w:cstheme="minorHAnsi"/>
              </w:rPr>
            </w:pPr>
          </w:p>
        </w:tc>
      </w:tr>
      <w:tr w:rsidR="00CC71AD" w:rsidRPr="00BC54C9" w14:paraId="303288F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6DFD8A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8753E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6ABECC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2910</w:t>
            </w:r>
          </w:p>
        </w:tc>
        <w:tc>
          <w:tcPr>
            <w:tcW w:w="743" w:type="pct"/>
            <w:tcBorders>
              <w:top w:val="outset" w:sz="6" w:space="0" w:color="000000"/>
              <w:left w:val="outset" w:sz="6" w:space="0" w:color="000000"/>
              <w:bottom w:val="outset" w:sz="6" w:space="0" w:color="000000"/>
              <w:right w:val="outset" w:sz="6" w:space="0" w:color="000000"/>
            </w:tcBorders>
            <w:hideMark/>
          </w:tcPr>
          <w:p w14:paraId="7CA7C99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4BEE69C5" w14:textId="1167D84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145C8D66" w14:textId="7FE689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1.409,75</w:t>
            </w:r>
          </w:p>
        </w:tc>
        <w:tc>
          <w:tcPr>
            <w:tcW w:w="422" w:type="pct"/>
            <w:tcBorders>
              <w:top w:val="outset" w:sz="6" w:space="0" w:color="000000"/>
              <w:left w:val="outset" w:sz="6" w:space="0" w:color="000000"/>
              <w:bottom w:val="outset" w:sz="6" w:space="0" w:color="000000"/>
              <w:right w:val="outset" w:sz="6" w:space="0" w:color="000000"/>
            </w:tcBorders>
          </w:tcPr>
          <w:p w14:paraId="3DA94BEF" w14:textId="565A28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46,99</w:t>
            </w:r>
          </w:p>
        </w:tc>
        <w:tc>
          <w:tcPr>
            <w:tcW w:w="526" w:type="pct"/>
            <w:tcBorders>
              <w:top w:val="outset" w:sz="6" w:space="0" w:color="000000"/>
              <w:left w:val="outset" w:sz="6" w:space="0" w:color="000000"/>
              <w:bottom w:val="outset" w:sz="6" w:space="0" w:color="000000"/>
              <w:right w:val="outset" w:sz="6" w:space="0" w:color="000000"/>
            </w:tcBorders>
          </w:tcPr>
          <w:p w14:paraId="22D2ED69" w14:textId="49CC07A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10EAA9F7" w14:textId="334E41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1.409,75</w:t>
            </w:r>
          </w:p>
        </w:tc>
        <w:tc>
          <w:tcPr>
            <w:tcW w:w="526" w:type="pct"/>
            <w:tcBorders>
              <w:top w:val="outset" w:sz="6" w:space="0" w:color="000000"/>
              <w:left w:val="outset" w:sz="6" w:space="0" w:color="000000"/>
              <w:bottom w:val="outset" w:sz="6" w:space="0" w:color="000000"/>
              <w:right w:val="outset" w:sz="6" w:space="0" w:color="000000"/>
            </w:tcBorders>
          </w:tcPr>
          <w:p w14:paraId="158733E3" w14:textId="758A868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EDE460E" w14:textId="5E588A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0230F5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BC30C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A8617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1AEFE6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3110</w:t>
            </w:r>
          </w:p>
        </w:tc>
        <w:tc>
          <w:tcPr>
            <w:tcW w:w="743" w:type="pct"/>
            <w:tcBorders>
              <w:top w:val="outset" w:sz="6" w:space="0" w:color="000000"/>
              <w:left w:val="outset" w:sz="6" w:space="0" w:color="000000"/>
              <w:bottom w:val="outset" w:sz="6" w:space="0" w:color="000000"/>
              <w:right w:val="outset" w:sz="6" w:space="0" w:color="000000"/>
            </w:tcBorders>
            <w:hideMark/>
          </w:tcPr>
          <w:p w14:paraId="61625A6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153423FA" w14:textId="5A94796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4.225.630,00</w:t>
            </w:r>
          </w:p>
        </w:tc>
        <w:tc>
          <w:tcPr>
            <w:tcW w:w="526" w:type="pct"/>
            <w:tcBorders>
              <w:top w:val="outset" w:sz="6" w:space="0" w:color="000000"/>
              <w:left w:val="outset" w:sz="6" w:space="0" w:color="000000"/>
              <w:bottom w:val="outset" w:sz="6" w:space="0" w:color="000000"/>
              <w:right w:val="outset" w:sz="6" w:space="0" w:color="000000"/>
            </w:tcBorders>
          </w:tcPr>
          <w:p w14:paraId="0C54E485" w14:textId="1F93614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4.225.619,83</w:t>
            </w:r>
          </w:p>
        </w:tc>
        <w:tc>
          <w:tcPr>
            <w:tcW w:w="422" w:type="pct"/>
            <w:tcBorders>
              <w:top w:val="outset" w:sz="6" w:space="0" w:color="000000"/>
              <w:left w:val="outset" w:sz="6" w:space="0" w:color="000000"/>
              <w:bottom w:val="outset" w:sz="6" w:space="0" w:color="000000"/>
              <w:right w:val="outset" w:sz="6" w:space="0" w:color="000000"/>
            </w:tcBorders>
          </w:tcPr>
          <w:p w14:paraId="2FCF8CB9" w14:textId="5521532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85656D8" w14:textId="5C21553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4.225.630,00</w:t>
            </w:r>
          </w:p>
        </w:tc>
        <w:tc>
          <w:tcPr>
            <w:tcW w:w="526" w:type="pct"/>
            <w:tcBorders>
              <w:top w:val="outset" w:sz="6" w:space="0" w:color="000000"/>
              <w:left w:val="outset" w:sz="6" w:space="0" w:color="000000"/>
              <w:bottom w:val="outset" w:sz="6" w:space="0" w:color="000000"/>
              <w:right w:val="outset" w:sz="6" w:space="0" w:color="000000"/>
            </w:tcBorders>
          </w:tcPr>
          <w:p w14:paraId="334E7ACE" w14:textId="05CF67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4.225.619,83</w:t>
            </w:r>
          </w:p>
        </w:tc>
        <w:tc>
          <w:tcPr>
            <w:tcW w:w="526" w:type="pct"/>
            <w:tcBorders>
              <w:top w:val="outset" w:sz="6" w:space="0" w:color="000000"/>
              <w:left w:val="outset" w:sz="6" w:space="0" w:color="000000"/>
              <w:bottom w:val="outset" w:sz="6" w:space="0" w:color="000000"/>
              <w:right w:val="outset" w:sz="6" w:space="0" w:color="000000"/>
            </w:tcBorders>
          </w:tcPr>
          <w:p w14:paraId="64C9FE9C" w14:textId="05B49D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399558" w14:textId="7D1067A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10F3B2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0F285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8B2E8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284CF6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2C148A1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2B0263A2" w14:textId="6245227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86.916,00</w:t>
            </w:r>
          </w:p>
        </w:tc>
        <w:tc>
          <w:tcPr>
            <w:tcW w:w="526" w:type="pct"/>
            <w:tcBorders>
              <w:top w:val="outset" w:sz="6" w:space="0" w:color="000000"/>
              <w:left w:val="outset" w:sz="6" w:space="0" w:color="000000"/>
              <w:bottom w:val="outset" w:sz="6" w:space="0" w:color="000000"/>
              <w:right w:val="outset" w:sz="6" w:space="0" w:color="000000"/>
            </w:tcBorders>
          </w:tcPr>
          <w:p w14:paraId="15B4F813" w14:textId="19FA8B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86.916,00</w:t>
            </w:r>
          </w:p>
        </w:tc>
        <w:tc>
          <w:tcPr>
            <w:tcW w:w="422" w:type="pct"/>
            <w:tcBorders>
              <w:top w:val="outset" w:sz="6" w:space="0" w:color="000000"/>
              <w:left w:val="outset" w:sz="6" w:space="0" w:color="000000"/>
              <w:bottom w:val="outset" w:sz="6" w:space="0" w:color="000000"/>
              <w:right w:val="outset" w:sz="6" w:space="0" w:color="000000"/>
            </w:tcBorders>
          </w:tcPr>
          <w:p w14:paraId="5A9DA98C" w14:textId="68FC8E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D7E45FC" w14:textId="00D3422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86.916,00</w:t>
            </w:r>
          </w:p>
        </w:tc>
        <w:tc>
          <w:tcPr>
            <w:tcW w:w="526" w:type="pct"/>
            <w:tcBorders>
              <w:top w:val="outset" w:sz="6" w:space="0" w:color="000000"/>
              <w:left w:val="outset" w:sz="6" w:space="0" w:color="000000"/>
              <w:bottom w:val="outset" w:sz="6" w:space="0" w:color="000000"/>
              <w:right w:val="outset" w:sz="6" w:space="0" w:color="000000"/>
            </w:tcBorders>
          </w:tcPr>
          <w:p w14:paraId="204FC47E" w14:textId="439E5F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86.916,00</w:t>
            </w:r>
          </w:p>
        </w:tc>
        <w:tc>
          <w:tcPr>
            <w:tcW w:w="526" w:type="pct"/>
            <w:tcBorders>
              <w:top w:val="outset" w:sz="6" w:space="0" w:color="000000"/>
              <w:left w:val="outset" w:sz="6" w:space="0" w:color="000000"/>
              <w:bottom w:val="outset" w:sz="6" w:space="0" w:color="000000"/>
              <w:right w:val="outset" w:sz="6" w:space="0" w:color="000000"/>
            </w:tcBorders>
          </w:tcPr>
          <w:p w14:paraId="2F31D7A3" w14:textId="7965720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62A5518" w14:textId="43D409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1D3C87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5C50C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93E2C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470734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1903DB8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40A0823" w14:textId="3048D84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5.746,00</w:t>
            </w:r>
          </w:p>
        </w:tc>
        <w:tc>
          <w:tcPr>
            <w:tcW w:w="526" w:type="pct"/>
            <w:tcBorders>
              <w:top w:val="outset" w:sz="6" w:space="0" w:color="000000"/>
              <w:left w:val="outset" w:sz="6" w:space="0" w:color="000000"/>
              <w:bottom w:val="outset" w:sz="6" w:space="0" w:color="000000"/>
              <w:right w:val="outset" w:sz="6" w:space="0" w:color="000000"/>
            </w:tcBorders>
          </w:tcPr>
          <w:p w14:paraId="4FE6F9BC" w14:textId="4C121DA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5.745,91</w:t>
            </w:r>
          </w:p>
        </w:tc>
        <w:tc>
          <w:tcPr>
            <w:tcW w:w="422" w:type="pct"/>
            <w:tcBorders>
              <w:top w:val="outset" w:sz="6" w:space="0" w:color="000000"/>
              <w:left w:val="outset" w:sz="6" w:space="0" w:color="000000"/>
              <w:bottom w:val="outset" w:sz="6" w:space="0" w:color="000000"/>
              <w:right w:val="outset" w:sz="6" w:space="0" w:color="000000"/>
            </w:tcBorders>
          </w:tcPr>
          <w:p w14:paraId="6B078506" w14:textId="141D62F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A872E51" w14:textId="2DC6C46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5.746,00</w:t>
            </w:r>
          </w:p>
        </w:tc>
        <w:tc>
          <w:tcPr>
            <w:tcW w:w="526" w:type="pct"/>
            <w:tcBorders>
              <w:top w:val="outset" w:sz="6" w:space="0" w:color="000000"/>
              <w:left w:val="outset" w:sz="6" w:space="0" w:color="000000"/>
              <w:bottom w:val="outset" w:sz="6" w:space="0" w:color="000000"/>
              <w:right w:val="outset" w:sz="6" w:space="0" w:color="000000"/>
            </w:tcBorders>
          </w:tcPr>
          <w:p w14:paraId="4F08AC12" w14:textId="3D699BD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5.745,91</w:t>
            </w:r>
          </w:p>
        </w:tc>
        <w:tc>
          <w:tcPr>
            <w:tcW w:w="526" w:type="pct"/>
            <w:tcBorders>
              <w:top w:val="outset" w:sz="6" w:space="0" w:color="000000"/>
              <w:left w:val="outset" w:sz="6" w:space="0" w:color="000000"/>
              <w:bottom w:val="outset" w:sz="6" w:space="0" w:color="000000"/>
              <w:right w:val="outset" w:sz="6" w:space="0" w:color="000000"/>
            </w:tcBorders>
          </w:tcPr>
          <w:p w14:paraId="1ABE15CB" w14:textId="387D4B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56CBC4" w14:textId="39CD972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902B29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4BE41C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EEC3F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FDFBB10" w14:textId="77777777" w:rsidR="00CC71AD" w:rsidRPr="00BC54C9" w:rsidRDefault="00CC71AD" w:rsidP="00CC71AD">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6518055D" w14:textId="77777777" w:rsidR="00CC71AD" w:rsidRPr="00BC54C9" w:rsidRDefault="00CC71AD" w:rsidP="00CC71AD">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592B599" w14:textId="1B4F73A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320.745,00</w:t>
            </w:r>
          </w:p>
        </w:tc>
        <w:tc>
          <w:tcPr>
            <w:tcW w:w="526" w:type="pct"/>
            <w:tcBorders>
              <w:top w:val="outset" w:sz="6" w:space="0" w:color="000000"/>
              <w:left w:val="outset" w:sz="6" w:space="0" w:color="000000"/>
              <w:bottom w:val="outset" w:sz="6" w:space="0" w:color="000000"/>
              <w:right w:val="outset" w:sz="6" w:space="0" w:color="000000"/>
            </w:tcBorders>
          </w:tcPr>
          <w:p w14:paraId="484D8F3D" w14:textId="2B09584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320.744,84</w:t>
            </w:r>
          </w:p>
        </w:tc>
        <w:tc>
          <w:tcPr>
            <w:tcW w:w="422" w:type="pct"/>
            <w:tcBorders>
              <w:top w:val="outset" w:sz="6" w:space="0" w:color="000000"/>
              <w:left w:val="outset" w:sz="6" w:space="0" w:color="000000"/>
              <w:bottom w:val="outset" w:sz="6" w:space="0" w:color="000000"/>
              <w:right w:val="outset" w:sz="6" w:space="0" w:color="000000"/>
            </w:tcBorders>
          </w:tcPr>
          <w:p w14:paraId="627CFD23" w14:textId="21E5886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00809B8" w14:textId="178BE9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320.745,00</w:t>
            </w:r>
          </w:p>
        </w:tc>
        <w:tc>
          <w:tcPr>
            <w:tcW w:w="526" w:type="pct"/>
            <w:tcBorders>
              <w:top w:val="outset" w:sz="6" w:space="0" w:color="000000"/>
              <w:left w:val="outset" w:sz="6" w:space="0" w:color="000000"/>
              <w:bottom w:val="outset" w:sz="6" w:space="0" w:color="000000"/>
              <w:right w:val="outset" w:sz="6" w:space="0" w:color="000000"/>
            </w:tcBorders>
          </w:tcPr>
          <w:p w14:paraId="7F69C828" w14:textId="6D9863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320.744,84</w:t>
            </w:r>
          </w:p>
        </w:tc>
        <w:tc>
          <w:tcPr>
            <w:tcW w:w="526" w:type="pct"/>
            <w:tcBorders>
              <w:top w:val="outset" w:sz="6" w:space="0" w:color="000000"/>
              <w:left w:val="outset" w:sz="6" w:space="0" w:color="000000"/>
              <w:bottom w:val="outset" w:sz="6" w:space="0" w:color="000000"/>
              <w:right w:val="outset" w:sz="6" w:space="0" w:color="000000"/>
            </w:tcBorders>
          </w:tcPr>
          <w:p w14:paraId="1830B187" w14:textId="1F2B679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17396C" w14:textId="5F31D1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937180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78AE45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667878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CC6DAF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03CA69C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747E3EA" w14:textId="5ACB74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2.029,00</w:t>
            </w:r>
          </w:p>
        </w:tc>
        <w:tc>
          <w:tcPr>
            <w:tcW w:w="526" w:type="pct"/>
            <w:tcBorders>
              <w:top w:val="outset" w:sz="6" w:space="0" w:color="000000"/>
              <w:left w:val="outset" w:sz="6" w:space="0" w:color="000000"/>
              <w:bottom w:val="outset" w:sz="6" w:space="0" w:color="000000"/>
              <w:right w:val="outset" w:sz="6" w:space="0" w:color="000000"/>
            </w:tcBorders>
          </w:tcPr>
          <w:p w14:paraId="6BFF3077" w14:textId="3489076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2.029,00</w:t>
            </w:r>
          </w:p>
        </w:tc>
        <w:tc>
          <w:tcPr>
            <w:tcW w:w="422" w:type="pct"/>
            <w:tcBorders>
              <w:top w:val="outset" w:sz="6" w:space="0" w:color="000000"/>
              <w:left w:val="outset" w:sz="6" w:space="0" w:color="000000"/>
              <w:bottom w:val="outset" w:sz="6" w:space="0" w:color="000000"/>
              <w:right w:val="outset" w:sz="6" w:space="0" w:color="000000"/>
            </w:tcBorders>
          </w:tcPr>
          <w:p w14:paraId="37F348BB" w14:textId="32E6AA4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B39FF62" w14:textId="0A1E10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2.029,00</w:t>
            </w:r>
          </w:p>
        </w:tc>
        <w:tc>
          <w:tcPr>
            <w:tcW w:w="526" w:type="pct"/>
            <w:tcBorders>
              <w:top w:val="outset" w:sz="6" w:space="0" w:color="000000"/>
              <w:left w:val="outset" w:sz="6" w:space="0" w:color="000000"/>
              <w:bottom w:val="outset" w:sz="6" w:space="0" w:color="000000"/>
              <w:right w:val="outset" w:sz="6" w:space="0" w:color="000000"/>
            </w:tcBorders>
          </w:tcPr>
          <w:p w14:paraId="4B071716" w14:textId="3E705E2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2.029,00</w:t>
            </w:r>
          </w:p>
        </w:tc>
        <w:tc>
          <w:tcPr>
            <w:tcW w:w="526" w:type="pct"/>
            <w:tcBorders>
              <w:top w:val="outset" w:sz="6" w:space="0" w:color="000000"/>
              <w:left w:val="outset" w:sz="6" w:space="0" w:color="000000"/>
              <w:bottom w:val="outset" w:sz="6" w:space="0" w:color="000000"/>
              <w:right w:val="outset" w:sz="6" w:space="0" w:color="000000"/>
            </w:tcBorders>
          </w:tcPr>
          <w:p w14:paraId="6A0D8194" w14:textId="154BF1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330FBC2" w14:textId="1D80B2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34C4FA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28ECF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1883F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8AB32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1908D00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22081E5" w14:textId="1121E2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4.500,00</w:t>
            </w:r>
          </w:p>
        </w:tc>
        <w:tc>
          <w:tcPr>
            <w:tcW w:w="526" w:type="pct"/>
            <w:tcBorders>
              <w:top w:val="outset" w:sz="6" w:space="0" w:color="000000"/>
              <w:left w:val="outset" w:sz="6" w:space="0" w:color="000000"/>
              <w:bottom w:val="outset" w:sz="6" w:space="0" w:color="000000"/>
              <w:right w:val="outset" w:sz="6" w:space="0" w:color="000000"/>
            </w:tcBorders>
          </w:tcPr>
          <w:p w14:paraId="3423E544" w14:textId="24B9BBA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4.500,00</w:t>
            </w:r>
          </w:p>
        </w:tc>
        <w:tc>
          <w:tcPr>
            <w:tcW w:w="422" w:type="pct"/>
            <w:tcBorders>
              <w:top w:val="outset" w:sz="6" w:space="0" w:color="000000"/>
              <w:left w:val="outset" w:sz="6" w:space="0" w:color="000000"/>
              <w:bottom w:val="outset" w:sz="6" w:space="0" w:color="000000"/>
              <w:right w:val="outset" w:sz="6" w:space="0" w:color="000000"/>
            </w:tcBorders>
          </w:tcPr>
          <w:p w14:paraId="601F2896" w14:textId="40A954A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664ECE4" w14:textId="77D804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4.500,00</w:t>
            </w:r>
          </w:p>
        </w:tc>
        <w:tc>
          <w:tcPr>
            <w:tcW w:w="526" w:type="pct"/>
            <w:tcBorders>
              <w:top w:val="outset" w:sz="6" w:space="0" w:color="000000"/>
              <w:left w:val="outset" w:sz="6" w:space="0" w:color="000000"/>
              <w:bottom w:val="outset" w:sz="6" w:space="0" w:color="000000"/>
              <w:right w:val="outset" w:sz="6" w:space="0" w:color="000000"/>
            </w:tcBorders>
          </w:tcPr>
          <w:p w14:paraId="08E0BDF9" w14:textId="354222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4.500,00</w:t>
            </w:r>
          </w:p>
        </w:tc>
        <w:tc>
          <w:tcPr>
            <w:tcW w:w="526" w:type="pct"/>
            <w:tcBorders>
              <w:top w:val="outset" w:sz="6" w:space="0" w:color="000000"/>
              <w:left w:val="outset" w:sz="6" w:space="0" w:color="000000"/>
              <w:bottom w:val="outset" w:sz="6" w:space="0" w:color="000000"/>
              <w:right w:val="outset" w:sz="6" w:space="0" w:color="000000"/>
            </w:tcBorders>
          </w:tcPr>
          <w:p w14:paraId="30E4B673" w14:textId="6D50C25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1382E12" w14:textId="4E3C82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16CB67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981E0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C47EC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43FA34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0866D91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6CA33772" w14:textId="177CD34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10.280,00</w:t>
            </w:r>
          </w:p>
        </w:tc>
        <w:tc>
          <w:tcPr>
            <w:tcW w:w="526" w:type="pct"/>
            <w:tcBorders>
              <w:top w:val="outset" w:sz="6" w:space="0" w:color="000000"/>
              <w:left w:val="outset" w:sz="6" w:space="0" w:color="000000"/>
              <w:bottom w:val="outset" w:sz="6" w:space="0" w:color="000000"/>
              <w:right w:val="outset" w:sz="6" w:space="0" w:color="000000"/>
            </w:tcBorders>
          </w:tcPr>
          <w:p w14:paraId="4C93066D" w14:textId="705D65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10.280,00</w:t>
            </w:r>
          </w:p>
        </w:tc>
        <w:tc>
          <w:tcPr>
            <w:tcW w:w="422" w:type="pct"/>
            <w:tcBorders>
              <w:top w:val="outset" w:sz="6" w:space="0" w:color="000000"/>
              <w:left w:val="outset" w:sz="6" w:space="0" w:color="000000"/>
              <w:bottom w:val="outset" w:sz="6" w:space="0" w:color="000000"/>
              <w:right w:val="outset" w:sz="6" w:space="0" w:color="000000"/>
            </w:tcBorders>
          </w:tcPr>
          <w:p w14:paraId="3F6A60BC" w14:textId="2D3E4D6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F0DDDAB" w14:textId="453A6A8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10.280,00</w:t>
            </w:r>
          </w:p>
        </w:tc>
        <w:tc>
          <w:tcPr>
            <w:tcW w:w="526" w:type="pct"/>
            <w:tcBorders>
              <w:top w:val="outset" w:sz="6" w:space="0" w:color="000000"/>
              <w:left w:val="outset" w:sz="6" w:space="0" w:color="000000"/>
              <w:bottom w:val="outset" w:sz="6" w:space="0" w:color="000000"/>
              <w:right w:val="outset" w:sz="6" w:space="0" w:color="000000"/>
            </w:tcBorders>
          </w:tcPr>
          <w:p w14:paraId="01FDCD01" w14:textId="6D1558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10.280,00</w:t>
            </w:r>
          </w:p>
        </w:tc>
        <w:tc>
          <w:tcPr>
            <w:tcW w:w="526" w:type="pct"/>
            <w:tcBorders>
              <w:top w:val="outset" w:sz="6" w:space="0" w:color="000000"/>
              <w:left w:val="outset" w:sz="6" w:space="0" w:color="000000"/>
              <w:bottom w:val="outset" w:sz="6" w:space="0" w:color="000000"/>
              <w:right w:val="outset" w:sz="6" w:space="0" w:color="000000"/>
            </w:tcBorders>
          </w:tcPr>
          <w:p w14:paraId="00AE57CA" w14:textId="025D10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6A8B3F" w14:textId="4757ED7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A09C8E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2A0BE0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BA6373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2A0C17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0C2A206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Opłaty z tytułu zakupu usług </w:t>
            </w:r>
            <w:r w:rsidRPr="00BC54C9">
              <w:rPr>
                <w:rFonts w:asciiTheme="minorHAnsi" w:hAnsiTheme="minorHAnsi" w:cstheme="minorHAnsi"/>
              </w:rPr>
              <w:lastRenderedPageBreak/>
              <w:t xml:space="preserve">telekomunikacyjnych </w:t>
            </w:r>
          </w:p>
        </w:tc>
        <w:tc>
          <w:tcPr>
            <w:tcW w:w="526" w:type="pct"/>
            <w:tcBorders>
              <w:top w:val="outset" w:sz="6" w:space="0" w:color="000000"/>
              <w:left w:val="outset" w:sz="6" w:space="0" w:color="000000"/>
              <w:bottom w:val="outset" w:sz="6" w:space="0" w:color="000000"/>
              <w:right w:val="outset" w:sz="6" w:space="0" w:color="000000"/>
            </w:tcBorders>
          </w:tcPr>
          <w:p w14:paraId="472A287F" w14:textId="71086F8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510,00</w:t>
            </w:r>
          </w:p>
        </w:tc>
        <w:tc>
          <w:tcPr>
            <w:tcW w:w="526" w:type="pct"/>
            <w:tcBorders>
              <w:top w:val="outset" w:sz="6" w:space="0" w:color="000000"/>
              <w:left w:val="outset" w:sz="6" w:space="0" w:color="000000"/>
              <w:bottom w:val="outset" w:sz="6" w:space="0" w:color="000000"/>
              <w:right w:val="outset" w:sz="6" w:space="0" w:color="000000"/>
            </w:tcBorders>
          </w:tcPr>
          <w:p w14:paraId="37606D80" w14:textId="5FC68A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510,00</w:t>
            </w:r>
          </w:p>
        </w:tc>
        <w:tc>
          <w:tcPr>
            <w:tcW w:w="422" w:type="pct"/>
            <w:tcBorders>
              <w:top w:val="outset" w:sz="6" w:space="0" w:color="000000"/>
              <w:left w:val="outset" w:sz="6" w:space="0" w:color="000000"/>
              <w:bottom w:val="outset" w:sz="6" w:space="0" w:color="000000"/>
              <w:right w:val="outset" w:sz="6" w:space="0" w:color="000000"/>
            </w:tcBorders>
          </w:tcPr>
          <w:p w14:paraId="0955876B" w14:textId="2A1A0D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138C506" w14:textId="66E9F9C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510,00</w:t>
            </w:r>
          </w:p>
        </w:tc>
        <w:tc>
          <w:tcPr>
            <w:tcW w:w="526" w:type="pct"/>
            <w:tcBorders>
              <w:top w:val="outset" w:sz="6" w:space="0" w:color="000000"/>
              <w:left w:val="outset" w:sz="6" w:space="0" w:color="000000"/>
              <w:bottom w:val="outset" w:sz="6" w:space="0" w:color="000000"/>
              <w:right w:val="outset" w:sz="6" w:space="0" w:color="000000"/>
            </w:tcBorders>
          </w:tcPr>
          <w:p w14:paraId="69EB5703" w14:textId="391F7B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510,00</w:t>
            </w:r>
          </w:p>
        </w:tc>
        <w:tc>
          <w:tcPr>
            <w:tcW w:w="526" w:type="pct"/>
            <w:tcBorders>
              <w:top w:val="outset" w:sz="6" w:space="0" w:color="000000"/>
              <w:left w:val="outset" w:sz="6" w:space="0" w:color="000000"/>
              <w:bottom w:val="outset" w:sz="6" w:space="0" w:color="000000"/>
              <w:right w:val="outset" w:sz="6" w:space="0" w:color="000000"/>
            </w:tcBorders>
          </w:tcPr>
          <w:p w14:paraId="0475F425" w14:textId="1FE8D6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23F20E" w14:textId="42785D9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D93632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779A4C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B4511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97F2E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004DE14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46C76A72" w14:textId="3CC082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3.359,00</w:t>
            </w:r>
          </w:p>
        </w:tc>
        <w:tc>
          <w:tcPr>
            <w:tcW w:w="526" w:type="pct"/>
            <w:tcBorders>
              <w:top w:val="outset" w:sz="6" w:space="0" w:color="000000"/>
              <w:left w:val="outset" w:sz="6" w:space="0" w:color="000000"/>
              <w:bottom w:val="outset" w:sz="6" w:space="0" w:color="000000"/>
              <w:right w:val="outset" w:sz="6" w:space="0" w:color="000000"/>
            </w:tcBorders>
          </w:tcPr>
          <w:p w14:paraId="6B4B61DB" w14:textId="5BABFCC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3.358,90</w:t>
            </w:r>
          </w:p>
        </w:tc>
        <w:tc>
          <w:tcPr>
            <w:tcW w:w="422" w:type="pct"/>
            <w:tcBorders>
              <w:top w:val="outset" w:sz="6" w:space="0" w:color="000000"/>
              <w:left w:val="outset" w:sz="6" w:space="0" w:color="000000"/>
              <w:bottom w:val="outset" w:sz="6" w:space="0" w:color="000000"/>
              <w:right w:val="outset" w:sz="6" w:space="0" w:color="000000"/>
            </w:tcBorders>
          </w:tcPr>
          <w:p w14:paraId="45F5F536" w14:textId="584574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7CCECC4" w14:textId="07D9049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3.359,00</w:t>
            </w:r>
          </w:p>
        </w:tc>
        <w:tc>
          <w:tcPr>
            <w:tcW w:w="526" w:type="pct"/>
            <w:tcBorders>
              <w:top w:val="outset" w:sz="6" w:space="0" w:color="000000"/>
              <w:left w:val="outset" w:sz="6" w:space="0" w:color="000000"/>
              <w:bottom w:val="outset" w:sz="6" w:space="0" w:color="000000"/>
              <w:right w:val="outset" w:sz="6" w:space="0" w:color="000000"/>
            </w:tcBorders>
          </w:tcPr>
          <w:p w14:paraId="5BA3CE01" w14:textId="2B915B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3.358,90</w:t>
            </w:r>
          </w:p>
        </w:tc>
        <w:tc>
          <w:tcPr>
            <w:tcW w:w="526" w:type="pct"/>
            <w:tcBorders>
              <w:top w:val="outset" w:sz="6" w:space="0" w:color="000000"/>
              <w:left w:val="outset" w:sz="6" w:space="0" w:color="000000"/>
              <w:bottom w:val="outset" w:sz="6" w:space="0" w:color="000000"/>
              <w:right w:val="outset" w:sz="6" w:space="0" w:color="000000"/>
            </w:tcBorders>
          </w:tcPr>
          <w:p w14:paraId="3622DC0C" w14:textId="0230A9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609079" w14:textId="1EAA2E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9CC12E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A507A8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7899E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9B41F9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4580</w:t>
            </w:r>
          </w:p>
        </w:tc>
        <w:tc>
          <w:tcPr>
            <w:tcW w:w="743" w:type="pct"/>
            <w:tcBorders>
              <w:top w:val="outset" w:sz="6" w:space="0" w:color="000000"/>
              <w:left w:val="outset" w:sz="6" w:space="0" w:color="000000"/>
              <w:bottom w:val="outset" w:sz="6" w:space="0" w:color="000000"/>
              <w:right w:val="outset" w:sz="6" w:space="0" w:color="000000"/>
            </w:tcBorders>
            <w:hideMark/>
          </w:tcPr>
          <w:p w14:paraId="6E2D797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Pozostałe odsetki</w:t>
            </w:r>
          </w:p>
        </w:tc>
        <w:tc>
          <w:tcPr>
            <w:tcW w:w="526" w:type="pct"/>
            <w:tcBorders>
              <w:top w:val="outset" w:sz="6" w:space="0" w:color="000000"/>
              <w:left w:val="outset" w:sz="6" w:space="0" w:color="000000"/>
              <w:bottom w:val="outset" w:sz="6" w:space="0" w:color="000000"/>
              <w:right w:val="outset" w:sz="6" w:space="0" w:color="000000"/>
            </w:tcBorders>
          </w:tcPr>
          <w:p w14:paraId="6199A33E" w14:textId="3F784B8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5E1879A2" w14:textId="62F9122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187,47</w:t>
            </w:r>
          </w:p>
        </w:tc>
        <w:tc>
          <w:tcPr>
            <w:tcW w:w="422" w:type="pct"/>
            <w:tcBorders>
              <w:top w:val="outset" w:sz="6" w:space="0" w:color="000000"/>
              <w:left w:val="outset" w:sz="6" w:space="0" w:color="000000"/>
              <w:bottom w:val="outset" w:sz="6" w:space="0" w:color="000000"/>
              <w:right w:val="outset" w:sz="6" w:space="0" w:color="000000"/>
            </w:tcBorders>
          </w:tcPr>
          <w:p w14:paraId="6BFF1C35" w14:textId="57D93A6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37,49</w:t>
            </w:r>
          </w:p>
        </w:tc>
        <w:tc>
          <w:tcPr>
            <w:tcW w:w="526" w:type="pct"/>
            <w:tcBorders>
              <w:top w:val="outset" w:sz="6" w:space="0" w:color="000000"/>
              <w:left w:val="outset" w:sz="6" w:space="0" w:color="000000"/>
              <w:bottom w:val="outset" w:sz="6" w:space="0" w:color="000000"/>
              <w:right w:val="outset" w:sz="6" w:space="0" w:color="000000"/>
            </w:tcBorders>
          </w:tcPr>
          <w:p w14:paraId="34EA0DB9" w14:textId="0282B1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121D3E6A" w14:textId="6AE27A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187,47</w:t>
            </w:r>
          </w:p>
        </w:tc>
        <w:tc>
          <w:tcPr>
            <w:tcW w:w="526" w:type="pct"/>
            <w:tcBorders>
              <w:top w:val="outset" w:sz="6" w:space="0" w:color="000000"/>
              <w:left w:val="outset" w:sz="6" w:space="0" w:color="000000"/>
              <w:bottom w:val="outset" w:sz="6" w:space="0" w:color="000000"/>
              <w:right w:val="outset" w:sz="6" w:space="0" w:color="000000"/>
            </w:tcBorders>
          </w:tcPr>
          <w:p w14:paraId="06F01193" w14:textId="01D952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DED632" w14:textId="094F8F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9AEE1E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A04332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2C387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17DFA8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900DEB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6CEC0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A757FA"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E6FBB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52B3D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CAAA6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F73290"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5BAAA8" w14:textId="77777777" w:rsidR="00CC71AD" w:rsidRPr="00BC54C9" w:rsidRDefault="00CC71AD" w:rsidP="00CC71AD">
            <w:pPr>
              <w:pStyle w:val="NormalnyWeb"/>
              <w:jc w:val="center"/>
              <w:rPr>
                <w:rFonts w:asciiTheme="minorHAnsi" w:hAnsiTheme="minorHAnsi" w:cstheme="minorHAnsi"/>
              </w:rPr>
            </w:pPr>
          </w:p>
        </w:tc>
      </w:tr>
      <w:tr w:rsidR="00CC71AD" w:rsidRPr="00BC54C9" w14:paraId="1263287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1CF99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39EEE51"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85503</w:t>
            </w:r>
          </w:p>
        </w:tc>
        <w:tc>
          <w:tcPr>
            <w:tcW w:w="222" w:type="pct"/>
            <w:tcBorders>
              <w:top w:val="outset" w:sz="6" w:space="0" w:color="000000"/>
              <w:left w:val="outset" w:sz="6" w:space="0" w:color="000000"/>
              <w:bottom w:val="outset" w:sz="6" w:space="0" w:color="000000"/>
              <w:right w:val="outset" w:sz="6" w:space="0" w:color="000000"/>
            </w:tcBorders>
          </w:tcPr>
          <w:p w14:paraId="73296D91"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175D5335"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Karta Dużej Rodziny</w:t>
            </w:r>
          </w:p>
        </w:tc>
        <w:tc>
          <w:tcPr>
            <w:tcW w:w="526" w:type="pct"/>
            <w:tcBorders>
              <w:top w:val="outset" w:sz="6" w:space="0" w:color="000000"/>
              <w:left w:val="outset" w:sz="6" w:space="0" w:color="000000"/>
              <w:bottom w:val="outset" w:sz="6" w:space="0" w:color="000000"/>
              <w:right w:val="outset" w:sz="6" w:space="0" w:color="000000"/>
            </w:tcBorders>
          </w:tcPr>
          <w:p w14:paraId="724DD1B9" w14:textId="14CF702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428,72</w:t>
            </w:r>
          </w:p>
        </w:tc>
        <w:tc>
          <w:tcPr>
            <w:tcW w:w="526" w:type="pct"/>
            <w:tcBorders>
              <w:top w:val="outset" w:sz="6" w:space="0" w:color="000000"/>
              <w:left w:val="outset" w:sz="6" w:space="0" w:color="000000"/>
              <w:bottom w:val="outset" w:sz="6" w:space="0" w:color="000000"/>
              <w:right w:val="outset" w:sz="6" w:space="0" w:color="000000"/>
            </w:tcBorders>
          </w:tcPr>
          <w:p w14:paraId="2E738C43" w14:textId="1F09868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428,72</w:t>
            </w:r>
          </w:p>
        </w:tc>
        <w:tc>
          <w:tcPr>
            <w:tcW w:w="422" w:type="pct"/>
            <w:tcBorders>
              <w:top w:val="outset" w:sz="6" w:space="0" w:color="000000"/>
              <w:left w:val="outset" w:sz="6" w:space="0" w:color="000000"/>
              <w:bottom w:val="outset" w:sz="6" w:space="0" w:color="000000"/>
              <w:right w:val="outset" w:sz="6" w:space="0" w:color="000000"/>
            </w:tcBorders>
          </w:tcPr>
          <w:p w14:paraId="21D8A91A" w14:textId="1BE99A06"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100,00</w:t>
            </w:r>
          </w:p>
        </w:tc>
        <w:tc>
          <w:tcPr>
            <w:tcW w:w="526" w:type="pct"/>
            <w:tcBorders>
              <w:top w:val="outset" w:sz="6" w:space="0" w:color="000000"/>
              <w:left w:val="outset" w:sz="6" w:space="0" w:color="000000"/>
              <w:bottom w:val="outset" w:sz="6" w:space="0" w:color="000000"/>
              <w:right w:val="outset" w:sz="6" w:space="0" w:color="000000"/>
            </w:tcBorders>
          </w:tcPr>
          <w:p w14:paraId="0FDC1E38" w14:textId="0D8A881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428,72</w:t>
            </w:r>
          </w:p>
        </w:tc>
        <w:tc>
          <w:tcPr>
            <w:tcW w:w="526" w:type="pct"/>
            <w:tcBorders>
              <w:top w:val="outset" w:sz="6" w:space="0" w:color="000000"/>
              <w:left w:val="outset" w:sz="6" w:space="0" w:color="000000"/>
              <w:bottom w:val="outset" w:sz="6" w:space="0" w:color="000000"/>
              <w:right w:val="outset" w:sz="6" w:space="0" w:color="000000"/>
            </w:tcBorders>
          </w:tcPr>
          <w:p w14:paraId="0A8000AC" w14:textId="1692A69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428,72</w:t>
            </w:r>
          </w:p>
        </w:tc>
        <w:tc>
          <w:tcPr>
            <w:tcW w:w="526" w:type="pct"/>
            <w:tcBorders>
              <w:top w:val="outset" w:sz="6" w:space="0" w:color="000000"/>
              <w:left w:val="outset" w:sz="6" w:space="0" w:color="000000"/>
              <w:bottom w:val="outset" w:sz="6" w:space="0" w:color="000000"/>
              <w:right w:val="outset" w:sz="6" w:space="0" w:color="000000"/>
            </w:tcBorders>
          </w:tcPr>
          <w:p w14:paraId="6BA66E0B" w14:textId="4C3DA14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AD89899" w14:textId="73606A4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6961A3F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14DD1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7360A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D4EB1B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F04ABC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3F083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2BCFAD"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CAC63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22DF7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E35D2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7A60E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E3C0A1" w14:textId="77777777" w:rsidR="00CC71AD" w:rsidRPr="00BC54C9" w:rsidRDefault="00CC71AD" w:rsidP="00CC71AD">
            <w:pPr>
              <w:pStyle w:val="NormalnyWeb"/>
              <w:jc w:val="center"/>
              <w:rPr>
                <w:rFonts w:asciiTheme="minorHAnsi" w:hAnsiTheme="minorHAnsi" w:cstheme="minorHAnsi"/>
              </w:rPr>
            </w:pPr>
          </w:p>
        </w:tc>
      </w:tr>
      <w:tr w:rsidR="00CC71AD" w:rsidRPr="00BC54C9" w14:paraId="15DC8ED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DD60B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D4996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B0E22D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185A855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63B942B9" w14:textId="30FCF2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286,60</w:t>
            </w:r>
          </w:p>
        </w:tc>
        <w:tc>
          <w:tcPr>
            <w:tcW w:w="526" w:type="pct"/>
            <w:tcBorders>
              <w:top w:val="outset" w:sz="6" w:space="0" w:color="000000"/>
              <w:left w:val="outset" w:sz="6" w:space="0" w:color="000000"/>
              <w:bottom w:val="outset" w:sz="6" w:space="0" w:color="000000"/>
              <w:right w:val="outset" w:sz="6" w:space="0" w:color="000000"/>
            </w:tcBorders>
          </w:tcPr>
          <w:p w14:paraId="5541AC4A" w14:textId="722BB3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286,60</w:t>
            </w:r>
          </w:p>
        </w:tc>
        <w:tc>
          <w:tcPr>
            <w:tcW w:w="422" w:type="pct"/>
            <w:tcBorders>
              <w:top w:val="outset" w:sz="6" w:space="0" w:color="000000"/>
              <w:left w:val="outset" w:sz="6" w:space="0" w:color="000000"/>
              <w:bottom w:val="outset" w:sz="6" w:space="0" w:color="000000"/>
              <w:right w:val="outset" w:sz="6" w:space="0" w:color="000000"/>
            </w:tcBorders>
          </w:tcPr>
          <w:p w14:paraId="537B811A" w14:textId="6E5D270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414A3B4" w14:textId="130E452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286,60</w:t>
            </w:r>
          </w:p>
        </w:tc>
        <w:tc>
          <w:tcPr>
            <w:tcW w:w="526" w:type="pct"/>
            <w:tcBorders>
              <w:top w:val="outset" w:sz="6" w:space="0" w:color="000000"/>
              <w:left w:val="outset" w:sz="6" w:space="0" w:color="000000"/>
              <w:bottom w:val="outset" w:sz="6" w:space="0" w:color="000000"/>
              <w:right w:val="outset" w:sz="6" w:space="0" w:color="000000"/>
            </w:tcBorders>
          </w:tcPr>
          <w:p w14:paraId="66D90163" w14:textId="257FAF8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286,60</w:t>
            </w:r>
          </w:p>
        </w:tc>
        <w:tc>
          <w:tcPr>
            <w:tcW w:w="526" w:type="pct"/>
            <w:tcBorders>
              <w:top w:val="outset" w:sz="6" w:space="0" w:color="000000"/>
              <w:left w:val="outset" w:sz="6" w:space="0" w:color="000000"/>
              <w:bottom w:val="outset" w:sz="6" w:space="0" w:color="000000"/>
              <w:right w:val="outset" w:sz="6" w:space="0" w:color="000000"/>
            </w:tcBorders>
          </w:tcPr>
          <w:p w14:paraId="2E171A5E" w14:textId="54DB479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75B551A" w14:textId="7B5665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EC2567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960205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C4EAA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86B65C8" w14:textId="77777777" w:rsidR="00CC71AD" w:rsidRPr="00BC54C9" w:rsidRDefault="00CC71AD" w:rsidP="00CC71AD">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3B2C8452" w14:textId="77777777" w:rsidR="00CC71AD" w:rsidRPr="00BC54C9" w:rsidRDefault="00CC71AD" w:rsidP="00CC71AD">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35DD0F63" w14:textId="53CBBE4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49,35</w:t>
            </w:r>
          </w:p>
        </w:tc>
        <w:tc>
          <w:tcPr>
            <w:tcW w:w="526" w:type="pct"/>
            <w:tcBorders>
              <w:top w:val="outset" w:sz="6" w:space="0" w:color="000000"/>
              <w:left w:val="outset" w:sz="6" w:space="0" w:color="000000"/>
              <w:bottom w:val="outset" w:sz="6" w:space="0" w:color="000000"/>
              <w:right w:val="outset" w:sz="6" w:space="0" w:color="000000"/>
            </w:tcBorders>
          </w:tcPr>
          <w:p w14:paraId="7CA41B62" w14:textId="4104886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49,35</w:t>
            </w:r>
          </w:p>
        </w:tc>
        <w:tc>
          <w:tcPr>
            <w:tcW w:w="422" w:type="pct"/>
            <w:tcBorders>
              <w:top w:val="outset" w:sz="6" w:space="0" w:color="000000"/>
              <w:left w:val="outset" w:sz="6" w:space="0" w:color="000000"/>
              <w:bottom w:val="outset" w:sz="6" w:space="0" w:color="000000"/>
              <w:right w:val="outset" w:sz="6" w:space="0" w:color="000000"/>
            </w:tcBorders>
          </w:tcPr>
          <w:p w14:paraId="3EBB7750" w14:textId="0C4E368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8DD0384" w14:textId="2E7D97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49,35</w:t>
            </w:r>
          </w:p>
        </w:tc>
        <w:tc>
          <w:tcPr>
            <w:tcW w:w="526" w:type="pct"/>
            <w:tcBorders>
              <w:top w:val="outset" w:sz="6" w:space="0" w:color="000000"/>
              <w:left w:val="outset" w:sz="6" w:space="0" w:color="000000"/>
              <w:bottom w:val="outset" w:sz="6" w:space="0" w:color="000000"/>
              <w:right w:val="outset" w:sz="6" w:space="0" w:color="000000"/>
            </w:tcBorders>
          </w:tcPr>
          <w:p w14:paraId="11DCB56C" w14:textId="231797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49,35</w:t>
            </w:r>
          </w:p>
        </w:tc>
        <w:tc>
          <w:tcPr>
            <w:tcW w:w="526" w:type="pct"/>
            <w:tcBorders>
              <w:top w:val="outset" w:sz="6" w:space="0" w:color="000000"/>
              <w:left w:val="outset" w:sz="6" w:space="0" w:color="000000"/>
              <w:bottom w:val="outset" w:sz="6" w:space="0" w:color="000000"/>
              <w:right w:val="outset" w:sz="6" w:space="0" w:color="000000"/>
            </w:tcBorders>
          </w:tcPr>
          <w:p w14:paraId="5B28BB3C" w14:textId="3C7F58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A3E62E" w14:textId="7C7311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88C11D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7AFDD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685A2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3573D1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24D0958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w:t>
            </w:r>
            <w:r w:rsidRPr="00BC54C9">
              <w:rPr>
                <w:rFonts w:asciiTheme="minorHAnsi" w:hAnsiTheme="minorHAnsi" w:cstheme="minorHAnsi"/>
              </w:rPr>
              <w:lastRenderedPageBreak/>
              <w:t>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104DF30" w14:textId="167F5EA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7,02</w:t>
            </w:r>
          </w:p>
        </w:tc>
        <w:tc>
          <w:tcPr>
            <w:tcW w:w="526" w:type="pct"/>
            <w:tcBorders>
              <w:top w:val="outset" w:sz="6" w:space="0" w:color="000000"/>
              <w:left w:val="outset" w:sz="6" w:space="0" w:color="000000"/>
              <w:bottom w:val="outset" w:sz="6" w:space="0" w:color="000000"/>
              <w:right w:val="outset" w:sz="6" w:space="0" w:color="000000"/>
            </w:tcBorders>
          </w:tcPr>
          <w:p w14:paraId="62F32667" w14:textId="0AB8CB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7,02</w:t>
            </w:r>
          </w:p>
        </w:tc>
        <w:tc>
          <w:tcPr>
            <w:tcW w:w="422" w:type="pct"/>
            <w:tcBorders>
              <w:top w:val="outset" w:sz="6" w:space="0" w:color="000000"/>
              <w:left w:val="outset" w:sz="6" w:space="0" w:color="000000"/>
              <w:bottom w:val="outset" w:sz="6" w:space="0" w:color="000000"/>
              <w:right w:val="outset" w:sz="6" w:space="0" w:color="000000"/>
            </w:tcBorders>
          </w:tcPr>
          <w:p w14:paraId="251521E6" w14:textId="259250C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6C23E49" w14:textId="5B2A25E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7,02</w:t>
            </w:r>
          </w:p>
        </w:tc>
        <w:tc>
          <w:tcPr>
            <w:tcW w:w="526" w:type="pct"/>
            <w:tcBorders>
              <w:top w:val="outset" w:sz="6" w:space="0" w:color="000000"/>
              <w:left w:val="outset" w:sz="6" w:space="0" w:color="000000"/>
              <w:bottom w:val="outset" w:sz="6" w:space="0" w:color="000000"/>
              <w:right w:val="outset" w:sz="6" w:space="0" w:color="000000"/>
            </w:tcBorders>
          </w:tcPr>
          <w:p w14:paraId="54DC462B" w14:textId="7AFD956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7,02</w:t>
            </w:r>
          </w:p>
        </w:tc>
        <w:tc>
          <w:tcPr>
            <w:tcW w:w="526" w:type="pct"/>
            <w:tcBorders>
              <w:top w:val="outset" w:sz="6" w:space="0" w:color="000000"/>
              <w:left w:val="outset" w:sz="6" w:space="0" w:color="000000"/>
              <w:bottom w:val="outset" w:sz="6" w:space="0" w:color="000000"/>
              <w:right w:val="outset" w:sz="6" w:space="0" w:color="000000"/>
            </w:tcBorders>
          </w:tcPr>
          <w:p w14:paraId="217CBCAF" w14:textId="65703DC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5F4FFA" w14:textId="1DFF5B6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25D96C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327CF8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52091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B34CD64" w14:textId="1DD81C5F"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tcPr>
          <w:p w14:paraId="73B85B14" w14:textId="06C52176"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28B01BC" w14:textId="4A869E45" w:rsidR="00CC71AD" w:rsidRDefault="00CC71AD" w:rsidP="00CC71AD">
            <w:pPr>
              <w:pStyle w:val="NormalnyWeb"/>
              <w:jc w:val="center"/>
              <w:rPr>
                <w:rFonts w:asciiTheme="minorHAnsi" w:hAnsiTheme="minorHAnsi" w:cstheme="minorHAnsi"/>
              </w:rPr>
            </w:pPr>
            <w:r>
              <w:rPr>
                <w:rFonts w:asciiTheme="minorHAnsi" w:hAnsiTheme="minorHAnsi" w:cstheme="minorHAnsi"/>
              </w:rPr>
              <w:t>85,75</w:t>
            </w:r>
          </w:p>
        </w:tc>
        <w:tc>
          <w:tcPr>
            <w:tcW w:w="526" w:type="pct"/>
            <w:tcBorders>
              <w:top w:val="outset" w:sz="6" w:space="0" w:color="000000"/>
              <w:left w:val="outset" w:sz="6" w:space="0" w:color="000000"/>
              <w:bottom w:val="outset" w:sz="6" w:space="0" w:color="000000"/>
              <w:right w:val="outset" w:sz="6" w:space="0" w:color="000000"/>
            </w:tcBorders>
          </w:tcPr>
          <w:p w14:paraId="29CE3954" w14:textId="5EFE0E35" w:rsidR="00CC71AD" w:rsidRDefault="00CC71AD" w:rsidP="00CC71AD">
            <w:pPr>
              <w:pStyle w:val="NormalnyWeb"/>
              <w:jc w:val="center"/>
              <w:rPr>
                <w:rFonts w:asciiTheme="minorHAnsi" w:hAnsiTheme="minorHAnsi" w:cstheme="minorHAnsi"/>
              </w:rPr>
            </w:pPr>
            <w:r>
              <w:rPr>
                <w:rFonts w:asciiTheme="minorHAnsi" w:hAnsiTheme="minorHAnsi" w:cstheme="minorHAnsi"/>
              </w:rPr>
              <w:t>85,75</w:t>
            </w:r>
          </w:p>
        </w:tc>
        <w:tc>
          <w:tcPr>
            <w:tcW w:w="422" w:type="pct"/>
            <w:tcBorders>
              <w:top w:val="outset" w:sz="6" w:space="0" w:color="000000"/>
              <w:left w:val="outset" w:sz="6" w:space="0" w:color="000000"/>
              <w:bottom w:val="outset" w:sz="6" w:space="0" w:color="000000"/>
              <w:right w:val="outset" w:sz="6" w:space="0" w:color="000000"/>
            </w:tcBorders>
          </w:tcPr>
          <w:p w14:paraId="677A0F8D" w14:textId="66B96EDC"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0B3825E" w14:textId="6D5902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85,75</w:t>
            </w:r>
          </w:p>
        </w:tc>
        <w:tc>
          <w:tcPr>
            <w:tcW w:w="526" w:type="pct"/>
            <w:tcBorders>
              <w:top w:val="outset" w:sz="6" w:space="0" w:color="000000"/>
              <w:left w:val="outset" w:sz="6" w:space="0" w:color="000000"/>
              <w:bottom w:val="outset" w:sz="6" w:space="0" w:color="000000"/>
              <w:right w:val="outset" w:sz="6" w:space="0" w:color="000000"/>
            </w:tcBorders>
          </w:tcPr>
          <w:p w14:paraId="119D2A71" w14:textId="0AB58B6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85,75</w:t>
            </w:r>
          </w:p>
        </w:tc>
        <w:tc>
          <w:tcPr>
            <w:tcW w:w="526" w:type="pct"/>
            <w:tcBorders>
              <w:top w:val="outset" w:sz="6" w:space="0" w:color="000000"/>
              <w:left w:val="outset" w:sz="6" w:space="0" w:color="000000"/>
              <w:bottom w:val="outset" w:sz="6" w:space="0" w:color="000000"/>
              <w:right w:val="outset" w:sz="6" w:space="0" w:color="000000"/>
            </w:tcBorders>
          </w:tcPr>
          <w:p w14:paraId="5571DFCE" w14:textId="6862634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A3C8DE" w14:textId="21873A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14EA52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94839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C8A5EE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3678C3A"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67B4B69"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08D9C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9790F2"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A04BB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86518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F16C0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CAEC5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0D89EBE" w14:textId="77777777" w:rsidR="00CC71AD" w:rsidRPr="00BC54C9" w:rsidRDefault="00CC71AD" w:rsidP="00CC71AD">
            <w:pPr>
              <w:pStyle w:val="NormalnyWeb"/>
              <w:jc w:val="center"/>
              <w:rPr>
                <w:rFonts w:asciiTheme="minorHAnsi" w:hAnsiTheme="minorHAnsi" w:cstheme="minorHAnsi"/>
              </w:rPr>
            </w:pPr>
          </w:p>
        </w:tc>
      </w:tr>
      <w:tr w:rsidR="00CC71AD" w:rsidRPr="00BC54C9" w14:paraId="2782500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22C9F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EAB1226"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85504</w:t>
            </w:r>
          </w:p>
        </w:tc>
        <w:tc>
          <w:tcPr>
            <w:tcW w:w="222" w:type="pct"/>
            <w:tcBorders>
              <w:top w:val="outset" w:sz="6" w:space="0" w:color="000000"/>
              <w:left w:val="outset" w:sz="6" w:space="0" w:color="000000"/>
              <w:bottom w:val="outset" w:sz="6" w:space="0" w:color="000000"/>
              <w:right w:val="outset" w:sz="6" w:space="0" w:color="000000"/>
            </w:tcBorders>
          </w:tcPr>
          <w:p w14:paraId="33E4260E"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5294B071"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Wspieranie rodziny</w:t>
            </w:r>
          </w:p>
        </w:tc>
        <w:tc>
          <w:tcPr>
            <w:tcW w:w="526" w:type="pct"/>
            <w:tcBorders>
              <w:top w:val="outset" w:sz="6" w:space="0" w:color="000000"/>
              <w:left w:val="outset" w:sz="6" w:space="0" w:color="000000"/>
              <w:bottom w:val="outset" w:sz="6" w:space="0" w:color="000000"/>
              <w:right w:val="outset" w:sz="6" w:space="0" w:color="000000"/>
            </w:tcBorders>
          </w:tcPr>
          <w:p w14:paraId="2D41B239" w14:textId="5093A90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57.042,00</w:t>
            </w:r>
          </w:p>
        </w:tc>
        <w:tc>
          <w:tcPr>
            <w:tcW w:w="526" w:type="pct"/>
            <w:tcBorders>
              <w:top w:val="outset" w:sz="6" w:space="0" w:color="000000"/>
              <w:left w:val="outset" w:sz="6" w:space="0" w:color="000000"/>
              <w:bottom w:val="outset" w:sz="6" w:space="0" w:color="000000"/>
              <w:right w:val="outset" w:sz="6" w:space="0" w:color="000000"/>
            </w:tcBorders>
          </w:tcPr>
          <w:p w14:paraId="4C5F0002" w14:textId="78CDED7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49.589,88</w:t>
            </w:r>
          </w:p>
        </w:tc>
        <w:tc>
          <w:tcPr>
            <w:tcW w:w="422" w:type="pct"/>
            <w:tcBorders>
              <w:top w:val="outset" w:sz="6" w:space="0" w:color="000000"/>
              <w:left w:val="outset" w:sz="6" w:space="0" w:color="000000"/>
              <w:bottom w:val="outset" w:sz="6" w:space="0" w:color="000000"/>
              <w:right w:val="outset" w:sz="6" w:space="0" w:color="000000"/>
            </w:tcBorders>
          </w:tcPr>
          <w:p w14:paraId="73903B9E" w14:textId="6DDE777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86,94</w:t>
            </w:r>
          </w:p>
        </w:tc>
        <w:tc>
          <w:tcPr>
            <w:tcW w:w="526" w:type="pct"/>
            <w:tcBorders>
              <w:top w:val="outset" w:sz="6" w:space="0" w:color="000000"/>
              <w:left w:val="outset" w:sz="6" w:space="0" w:color="000000"/>
              <w:bottom w:val="outset" w:sz="6" w:space="0" w:color="000000"/>
              <w:right w:val="outset" w:sz="6" w:space="0" w:color="000000"/>
            </w:tcBorders>
          </w:tcPr>
          <w:p w14:paraId="7F4C1601" w14:textId="71B2EA6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57.042,00</w:t>
            </w:r>
          </w:p>
        </w:tc>
        <w:tc>
          <w:tcPr>
            <w:tcW w:w="526" w:type="pct"/>
            <w:tcBorders>
              <w:top w:val="outset" w:sz="6" w:space="0" w:color="000000"/>
              <w:left w:val="outset" w:sz="6" w:space="0" w:color="000000"/>
              <w:bottom w:val="outset" w:sz="6" w:space="0" w:color="000000"/>
              <w:right w:val="outset" w:sz="6" w:space="0" w:color="000000"/>
            </w:tcBorders>
          </w:tcPr>
          <w:p w14:paraId="24F51D13" w14:textId="77D668E5"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49.589,88</w:t>
            </w:r>
          </w:p>
        </w:tc>
        <w:tc>
          <w:tcPr>
            <w:tcW w:w="526" w:type="pct"/>
            <w:tcBorders>
              <w:top w:val="outset" w:sz="6" w:space="0" w:color="000000"/>
              <w:left w:val="outset" w:sz="6" w:space="0" w:color="000000"/>
              <w:bottom w:val="outset" w:sz="6" w:space="0" w:color="000000"/>
              <w:right w:val="outset" w:sz="6" w:space="0" w:color="000000"/>
            </w:tcBorders>
          </w:tcPr>
          <w:p w14:paraId="6A692D5A" w14:textId="5BE160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FDD286" w14:textId="704492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A6419D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D45AF6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65FFF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5199DD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2CA2025"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4004C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034DBC"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7C9F52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CF649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52B2E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A5E450"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34CB31" w14:textId="77777777" w:rsidR="00CC71AD" w:rsidRPr="00BC54C9" w:rsidRDefault="00CC71AD" w:rsidP="00CC71AD">
            <w:pPr>
              <w:pStyle w:val="NormalnyWeb"/>
              <w:jc w:val="center"/>
              <w:rPr>
                <w:rFonts w:asciiTheme="minorHAnsi" w:hAnsiTheme="minorHAnsi" w:cstheme="minorHAnsi"/>
              </w:rPr>
            </w:pPr>
          </w:p>
        </w:tc>
      </w:tr>
      <w:tr w:rsidR="00CC71AD" w:rsidRPr="00BC54C9" w14:paraId="378E5CF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A1A0EF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BCEA6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E7A497E" w14:textId="07E06603"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tcPr>
          <w:p w14:paraId="54621DD8" w14:textId="46B625CE"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531FD4B7" w14:textId="7BA97D8C" w:rsidR="00CC71AD" w:rsidRDefault="00CC71AD" w:rsidP="00CC71AD">
            <w:pPr>
              <w:pStyle w:val="NormalnyWeb"/>
              <w:jc w:val="center"/>
              <w:rPr>
                <w:rFonts w:asciiTheme="minorHAnsi" w:hAnsiTheme="minorHAnsi" w:cstheme="minorHAnsi"/>
              </w:rPr>
            </w:pPr>
            <w:r>
              <w:rPr>
                <w:rFonts w:asciiTheme="minorHAnsi" w:hAnsiTheme="minorHAnsi" w:cstheme="minorHAnsi"/>
              </w:rPr>
              <w:t>260,00</w:t>
            </w:r>
          </w:p>
        </w:tc>
        <w:tc>
          <w:tcPr>
            <w:tcW w:w="526" w:type="pct"/>
            <w:tcBorders>
              <w:top w:val="outset" w:sz="6" w:space="0" w:color="000000"/>
              <w:left w:val="outset" w:sz="6" w:space="0" w:color="000000"/>
              <w:bottom w:val="outset" w:sz="6" w:space="0" w:color="000000"/>
              <w:right w:val="outset" w:sz="6" w:space="0" w:color="000000"/>
            </w:tcBorders>
          </w:tcPr>
          <w:p w14:paraId="073043E1" w14:textId="30426975" w:rsidR="00CC71AD" w:rsidRDefault="00CC71AD" w:rsidP="00CC71AD">
            <w:pPr>
              <w:pStyle w:val="NormalnyWeb"/>
              <w:jc w:val="center"/>
              <w:rPr>
                <w:rFonts w:asciiTheme="minorHAnsi" w:hAnsiTheme="minorHAnsi" w:cstheme="minorHAnsi"/>
              </w:rPr>
            </w:pPr>
            <w:r>
              <w:rPr>
                <w:rFonts w:asciiTheme="minorHAnsi" w:hAnsiTheme="minorHAnsi" w:cstheme="minorHAnsi"/>
              </w:rPr>
              <w:t>259,33</w:t>
            </w:r>
          </w:p>
        </w:tc>
        <w:tc>
          <w:tcPr>
            <w:tcW w:w="422" w:type="pct"/>
            <w:tcBorders>
              <w:top w:val="outset" w:sz="6" w:space="0" w:color="000000"/>
              <w:left w:val="outset" w:sz="6" w:space="0" w:color="000000"/>
              <w:bottom w:val="outset" w:sz="6" w:space="0" w:color="000000"/>
              <w:right w:val="outset" w:sz="6" w:space="0" w:color="000000"/>
            </w:tcBorders>
          </w:tcPr>
          <w:p w14:paraId="61A8C895" w14:textId="7ED4823F" w:rsidR="00CC71AD" w:rsidRDefault="00CC71AD" w:rsidP="00CC71AD">
            <w:pPr>
              <w:pStyle w:val="NormalnyWeb"/>
              <w:jc w:val="center"/>
              <w:rPr>
                <w:rFonts w:asciiTheme="minorHAnsi" w:hAnsiTheme="minorHAnsi" w:cstheme="minorHAnsi"/>
              </w:rPr>
            </w:pPr>
            <w:r>
              <w:rPr>
                <w:rFonts w:asciiTheme="minorHAnsi" w:hAnsiTheme="minorHAnsi" w:cstheme="minorHAnsi"/>
              </w:rPr>
              <w:t>99,74</w:t>
            </w:r>
          </w:p>
        </w:tc>
        <w:tc>
          <w:tcPr>
            <w:tcW w:w="526" w:type="pct"/>
            <w:tcBorders>
              <w:top w:val="outset" w:sz="6" w:space="0" w:color="000000"/>
              <w:left w:val="outset" w:sz="6" w:space="0" w:color="000000"/>
              <w:bottom w:val="outset" w:sz="6" w:space="0" w:color="000000"/>
              <w:right w:val="outset" w:sz="6" w:space="0" w:color="000000"/>
            </w:tcBorders>
          </w:tcPr>
          <w:p w14:paraId="2323DEA9" w14:textId="77831B7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260,00</w:t>
            </w:r>
          </w:p>
        </w:tc>
        <w:tc>
          <w:tcPr>
            <w:tcW w:w="526" w:type="pct"/>
            <w:tcBorders>
              <w:top w:val="outset" w:sz="6" w:space="0" w:color="000000"/>
              <w:left w:val="outset" w:sz="6" w:space="0" w:color="000000"/>
              <w:bottom w:val="outset" w:sz="6" w:space="0" w:color="000000"/>
              <w:right w:val="outset" w:sz="6" w:space="0" w:color="000000"/>
            </w:tcBorders>
          </w:tcPr>
          <w:p w14:paraId="3221CDC4" w14:textId="7BC285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259,33</w:t>
            </w:r>
          </w:p>
        </w:tc>
        <w:tc>
          <w:tcPr>
            <w:tcW w:w="526" w:type="pct"/>
            <w:tcBorders>
              <w:top w:val="outset" w:sz="6" w:space="0" w:color="000000"/>
              <w:left w:val="outset" w:sz="6" w:space="0" w:color="000000"/>
              <w:bottom w:val="outset" w:sz="6" w:space="0" w:color="000000"/>
              <w:right w:val="outset" w:sz="6" w:space="0" w:color="000000"/>
            </w:tcBorders>
          </w:tcPr>
          <w:p w14:paraId="55DF9FE9" w14:textId="11BC95D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F0680F6" w14:textId="0ACC8D8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BC7498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383B21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542FA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EB56AA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00C9065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B0545F8" w14:textId="73C7BAE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41.500,00</w:t>
            </w:r>
          </w:p>
        </w:tc>
        <w:tc>
          <w:tcPr>
            <w:tcW w:w="526" w:type="pct"/>
            <w:tcBorders>
              <w:top w:val="outset" w:sz="6" w:space="0" w:color="000000"/>
              <w:left w:val="outset" w:sz="6" w:space="0" w:color="000000"/>
              <w:bottom w:val="outset" w:sz="6" w:space="0" w:color="000000"/>
              <w:right w:val="outset" w:sz="6" w:space="0" w:color="000000"/>
            </w:tcBorders>
          </w:tcPr>
          <w:p w14:paraId="545A196E" w14:textId="15257C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35.773,86</w:t>
            </w:r>
          </w:p>
        </w:tc>
        <w:tc>
          <w:tcPr>
            <w:tcW w:w="422" w:type="pct"/>
            <w:tcBorders>
              <w:top w:val="outset" w:sz="6" w:space="0" w:color="000000"/>
              <w:left w:val="outset" w:sz="6" w:space="0" w:color="000000"/>
              <w:bottom w:val="outset" w:sz="6" w:space="0" w:color="000000"/>
              <w:right w:val="outset" w:sz="6" w:space="0" w:color="000000"/>
            </w:tcBorders>
          </w:tcPr>
          <w:p w14:paraId="1F8E6A34" w14:textId="5026782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86,20</w:t>
            </w:r>
          </w:p>
        </w:tc>
        <w:tc>
          <w:tcPr>
            <w:tcW w:w="526" w:type="pct"/>
            <w:tcBorders>
              <w:top w:val="outset" w:sz="6" w:space="0" w:color="000000"/>
              <w:left w:val="outset" w:sz="6" w:space="0" w:color="000000"/>
              <w:bottom w:val="outset" w:sz="6" w:space="0" w:color="000000"/>
              <w:right w:val="outset" w:sz="6" w:space="0" w:color="000000"/>
            </w:tcBorders>
          </w:tcPr>
          <w:p w14:paraId="358D0D2E" w14:textId="709483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41.500,00</w:t>
            </w:r>
          </w:p>
        </w:tc>
        <w:tc>
          <w:tcPr>
            <w:tcW w:w="526" w:type="pct"/>
            <w:tcBorders>
              <w:top w:val="outset" w:sz="6" w:space="0" w:color="000000"/>
              <w:left w:val="outset" w:sz="6" w:space="0" w:color="000000"/>
              <w:bottom w:val="outset" w:sz="6" w:space="0" w:color="000000"/>
              <w:right w:val="outset" w:sz="6" w:space="0" w:color="000000"/>
            </w:tcBorders>
          </w:tcPr>
          <w:p w14:paraId="7F3F71B4" w14:textId="0C74B21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35.773,86</w:t>
            </w:r>
          </w:p>
        </w:tc>
        <w:tc>
          <w:tcPr>
            <w:tcW w:w="526" w:type="pct"/>
            <w:tcBorders>
              <w:top w:val="outset" w:sz="6" w:space="0" w:color="000000"/>
              <w:left w:val="outset" w:sz="6" w:space="0" w:color="000000"/>
              <w:bottom w:val="outset" w:sz="6" w:space="0" w:color="000000"/>
              <w:right w:val="outset" w:sz="6" w:space="0" w:color="000000"/>
            </w:tcBorders>
          </w:tcPr>
          <w:p w14:paraId="3FF9F7FB" w14:textId="645D5D2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AB401B" w14:textId="3F3E8A9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E1FD16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75D052D" w14:textId="6CCAE84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275" w:type="pct"/>
            <w:tcBorders>
              <w:top w:val="outset" w:sz="6" w:space="0" w:color="000000"/>
              <w:left w:val="outset" w:sz="6" w:space="0" w:color="000000"/>
              <w:bottom w:val="outset" w:sz="6" w:space="0" w:color="000000"/>
              <w:right w:val="outset" w:sz="6" w:space="0" w:color="000000"/>
            </w:tcBorders>
          </w:tcPr>
          <w:p w14:paraId="469C8B9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EA38CE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63612F1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22596A8A" w14:textId="24003C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2.870,00</w:t>
            </w:r>
          </w:p>
        </w:tc>
        <w:tc>
          <w:tcPr>
            <w:tcW w:w="526" w:type="pct"/>
            <w:tcBorders>
              <w:top w:val="outset" w:sz="6" w:space="0" w:color="000000"/>
              <w:left w:val="outset" w:sz="6" w:space="0" w:color="000000"/>
              <w:bottom w:val="outset" w:sz="6" w:space="0" w:color="000000"/>
              <w:right w:val="outset" w:sz="6" w:space="0" w:color="000000"/>
            </w:tcBorders>
          </w:tcPr>
          <w:p w14:paraId="5B590566" w14:textId="425BD1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2.755,43</w:t>
            </w:r>
          </w:p>
        </w:tc>
        <w:tc>
          <w:tcPr>
            <w:tcW w:w="422" w:type="pct"/>
            <w:tcBorders>
              <w:top w:val="outset" w:sz="6" w:space="0" w:color="000000"/>
              <w:left w:val="outset" w:sz="6" w:space="0" w:color="000000"/>
              <w:bottom w:val="outset" w:sz="6" w:space="0" w:color="000000"/>
              <w:right w:val="outset" w:sz="6" w:space="0" w:color="000000"/>
            </w:tcBorders>
          </w:tcPr>
          <w:p w14:paraId="01310F06" w14:textId="2356F07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96,01</w:t>
            </w:r>
          </w:p>
        </w:tc>
        <w:tc>
          <w:tcPr>
            <w:tcW w:w="526" w:type="pct"/>
            <w:tcBorders>
              <w:top w:val="outset" w:sz="6" w:space="0" w:color="000000"/>
              <w:left w:val="outset" w:sz="6" w:space="0" w:color="000000"/>
              <w:bottom w:val="outset" w:sz="6" w:space="0" w:color="000000"/>
              <w:right w:val="outset" w:sz="6" w:space="0" w:color="000000"/>
            </w:tcBorders>
          </w:tcPr>
          <w:p w14:paraId="5219FB0C" w14:textId="73E0D5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2.870,00</w:t>
            </w:r>
          </w:p>
        </w:tc>
        <w:tc>
          <w:tcPr>
            <w:tcW w:w="526" w:type="pct"/>
            <w:tcBorders>
              <w:top w:val="outset" w:sz="6" w:space="0" w:color="000000"/>
              <w:left w:val="outset" w:sz="6" w:space="0" w:color="000000"/>
              <w:bottom w:val="outset" w:sz="6" w:space="0" w:color="000000"/>
              <w:right w:val="outset" w:sz="6" w:space="0" w:color="000000"/>
            </w:tcBorders>
          </w:tcPr>
          <w:p w14:paraId="49C0D918" w14:textId="136C663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2.755,43</w:t>
            </w:r>
          </w:p>
        </w:tc>
        <w:tc>
          <w:tcPr>
            <w:tcW w:w="526" w:type="pct"/>
            <w:tcBorders>
              <w:top w:val="outset" w:sz="6" w:space="0" w:color="000000"/>
              <w:left w:val="outset" w:sz="6" w:space="0" w:color="000000"/>
              <w:bottom w:val="outset" w:sz="6" w:space="0" w:color="000000"/>
              <w:right w:val="outset" w:sz="6" w:space="0" w:color="000000"/>
            </w:tcBorders>
          </w:tcPr>
          <w:p w14:paraId="06555BF1" w14:textId="5D58B5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B4E773" w14:textId="2F38C5A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7CD22E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5B1908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0317D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B54EF2" w14:textId="77777777" w:rsidR="00CC71AD" w:rsidRPr="00BC54C9" w:rsidRDefault="00CC71AD" w:rsidP="00CC71AD">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7BA25F38" w14:textId="77777777" w:rsidR="00CC71AD" w:rsidRPr="00BC54C9" w:rsidRDefault="00CC71AD" w:rsidP="00CC71AD">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F2BE839" w14:textId="1AACC3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7.297,00</w:t>
            </w:r>
          </w:p>
        </w:tc>
        <w:tc>
          <w:tcPr>
            <w:tcW w:w="526" w:type="pct"/>
            <w:tcBorders>
              <w:top w:val="outset" w:sz="6" w:space="0" w:color="000000"/>
              <w:left w:val="outset" w:sz="6" w:space="0" w:color="000000"/>
              <w:bottom w:val="outset" w:sz="6" w:space="0" w:color="000000"/>
              <w:right w:val="outset" w:sz="6" w:space="0" w:color="000000"/>
            </w:tcBorders>
          </w:tcPr>
          <w:p w14:paraId="7278965D" w14:textId="2544254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6.143,11</w:t>
            </w:r>
          </w:p>
        </w:tc>
        <w:tc>
          <w:tcPr>
            <w:tcW w:w="422" w:type="pct"/>
            <w:tcBorders>
              <w:top w:val="outset" w:sz="6" w:space="0" w:color="000000"/>
              <w:left w:val="outset" w:sz="6" w:space="0" w:color="000000"/>
              <w:bottom w:val="outset" w:sz="6" w:space="0" w:color="000000"/>
              <w:right w:val="outset" w:sz="6" w:space="0" w:color="000000"/>
            </w:tcBorders>
          </w:tcPr>
          <w:p w14:paraId="172D6ED1" w14:textId="60F2E3E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84,19</w:t>
            </w:r>
          </w:p>
        </w:tc>
        <w:tc>
          <w:tcPr>
            <w:tcW w:w="526" w:type="pct"/>
            <w:tcBorders>
              <w:top w:val="outset" w:sz="6" w:space="0" w:color="000000"/>
              <w:left w:val="outset" w:sz="6" w:space="0" w:color="000000"/>
              <w:bottom w:val="outset" w:sz="6" w:space="0" w:color="000000"/>
              <w:right w:val="outset" w:sz="6" w:space="0" w:color="000000"/>
            </w:tcBorders>
          </w:tcPr>
          <w:p w14:paraId="4500F34F" w14:textId="409A6B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7.297,00</w:t>
            </w:r>
          </w:p>
        </w:tc>
        <w:tc>
          <w:tcPr>
            <w:tcW w:w="526" w:type="pct"/>
            <w:tcBorders>
              <w:top w:val="outset" w:sz="6" w:space="0" w:color="000000"/>
              <w:left w:val="outset" w:sz="6" w:space="0" w:color="000000"/>
              <w:bottom w:val="outset" w:sz="6" w:space="0" w:color="000000"/>
              <w:right w:val="outset" w:sz="6" w:space="0" w:color="000000"/>
            </w:tcBorders>
          </w:tcPr>
          <w:p w14:paraId="5082FE0E" w14:textId="7F2C41E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6.143,11</w:t>
            </w:r>
          </w:p>
        </w:tc>
        <w:tc>
          <w:tcPr>
            <w:tcW w:w="526" w:type="pct"/>
            <w:tcBorders>
              <w:top w:val="outset" w:sz="6" w:space="0" w:color="000000"/>
              <w:left w:val="outset" w:sz="6" w:space="0" w:color="000000"/>
              <w:bottom w:val="outset" w:sz="6" w:space="0" w:color="000000"/>
              <w:right w:val="outset" w:sz="6" w:space="0" w:color="000000"/>
            </w:tcBorders>
          </w:tcPr>
          <w:p w14:paraId="4C594F8E" w14:textId="30024C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4DC6B7" w14:textId="634A93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97B143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3C21D7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F1349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87CA23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4068B5F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Składki na Fundusz Pracy oraz </w:t>
            </w:r>
            <w:r w:rsidRPr="00BC54C9">
              <w:rPr>
                <w:rFonts w:asciiTheme="minorHAnsi" w:hAnsiTheme="minorHAnsi" w:cstheme="minorHAnsi"/>
              </w:rPr>
              <w:lastRenderedPageBreak/>
              <w:t>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C1A4464" w14:textId="30D4E73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1.038,00</w:t>
            </w:r>
          </w:p>
        </w:tc>
        <w:tc>
          <w:tcPr>
            <w:tcW w:w="526" w:type="pct"/>
            <w:tcBorders>
              <w:top w:val="outset" w:sz="6" w:space="0" w:color="000000"/>
              <w:left w:val="outset" w:sz="6" w:space="0" w:color="000000"/>
              <w:bottom w:val="outset" w:sz="6" w:space="0" w:color="000000"/>
              <w:right w:val="outset" w:sz="6" w:space="0" w:color="000000"/>
            </w:tcBorders>
          </w:tcPr>
          <w:p w14:paraId="66BE5A83" w14:textId="3CEBB0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874,03</w:t>
            </w:r>
          </w:p>
        </w:tc>
        <w:tc>
          <w:tcPr>
            <w:tcW w:w="422" w:type="pct"/>
            <w:tcBorders>
              <w:top w:val="outset" w:sz="6" w:space="0" w:color="000000"/>
              <w:left w:val="outset" w:sz="6" w:space="0" w:color="000000"/>
              <w:bottom w:val="outset" w:sz="6" w:space="0" w:color="000000"/>
              <w:right w:val="outset" w:sz="6" w:space="0" w:color="000000"/>
            </w:tcBorders>
          </w:tcPr>
          <w:p w14:paraId="2FA3378C" w14:textId="0A4AC63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84,20</w:t>
            </w:r>
          </w:p>
        </w:tc>
        <w:tc>
          <w:tcPr>
            <w:tcW w:w="526" w:type="pct"/>
            <w:tcBorders>
              <w:top w:val="outset" w:sz="6" w:space="0" w:color="000000"/>
              <w:left w:val="outset" w:sz="6" w:space="0" w:color="000000"/>
              <w:bottom w:val="outset" w:sz="6" w:space="0" w:color="000000"/>
              <w:right w:val="outset" w:sz="6" w:space="0" w:color="000000"/>
            </w:tcBorders>
          </w:tcPr>
          <w:p w14:paraId="2396B52D" w14:textId="5FE972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1.038,00</w:t>
            </w:r>
          </w:p>
        </w:tc>
        <w:tc>
          <w:tcPr>
            <w:tcW w:w="526" w:type="pct"/>
            <w:tcBorders>
              <w:top w:val="outset" w:sz="6" w:space="0" w:color="000000"/>
              <w:left w:val="outset" w:sz="6" w:space="0" w:color="000000"/>
              <w:bottom w:val="outset" w:sz="6" w:space="0" w:color="000000"/>
              <w:right w:val="outset" w:sz="6" w:space="0" w:color="000000"/>
            </w:tcBorders>
          </w:tcPr>
          <w:p w14:paraId="67B1457A" w14:textId="19D7469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874,03</w:t>
            </w:r>
          </w:p>
        </w:tc>
        <w:tc>
          <w:tcPr>
            <w:tcW w:w="526" w:type="pct"/>
            <w:tcBorders>
              <w:top w:val="outset" w:sz="6" w:space="0" w:color="000000"/>
              <w:left w:val="outset" w:sz="6" w:space="0" w:color="000000"/>
              <w:bottom w:val="outset" w:sz="6" w:space="0" w:color="000000"/>
              <w:right w:val="outset" w:sz="6" w:space="0" w:color="000000"/>
            </w:tcBorders>
          </w:tcPr>
          <w:p w14:paraId="16C35A20" w14:textId="3EF7FD0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653A51" w14:textId="4AB24B2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C17594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A02302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FF056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27F8FE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22C01C9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3F164D09" w14:textId="5FAD0B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2.250,00</w:t>
            </w:r>
          </w:p>
        </w:tc>
        <w:tc>
          <w:tcPr>
            <w:tcW w:w="526" w:type="pct"/>
            <w:tcBorders>
              <w:top w:val="outset" w:sz="6" w:space="0" w:color="000000"/>
              <w:left w:val="outset" w:sz="6" w:space="0" w:color="000000"/>
              <w:bottom w:val="outset" w:sz="6" w:space="0" w:color="000000"/>
              <w:right w:val="outset" w:sz="6" w:space="0" w:color="000000"/>
            </w:tcBorders>
          </w:tcPr>
          <w:p w14:paraId="55962D3B" w14:textId="4BBE0E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2.233,86</w:t>
            </w:r>
          </w:p>
        </w:tc>
        <w:tc>
          <w:tcPr>
            <w:tcW w:w="422" w:type="pct"/>
            <w:tcBorders>
              <w:top w:val="outset" w:sz="6" w:space="0" w:color="000000"/>
              <w:left w:val="outset" w:sz="6" w:space="0" w:color="000000"/>
              <w:bottom w:val="outset" w:sz="6" w:space="0" w:color="000000"/>
              <w:right w:val="outset" w:sz="6" w:space="0" w:color="000000"/>
            </w:tcBorders>
          </w:tcPr>
          <w:p w14:paraId="7D521DE7" w14:textId="4B09311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99,28</w:t>
            </w:r>
          </w:p>
        </w:tc>
        <w:tc>
          <w:tcPr>
            <w:tcW w:w="526" w:type="pct"/>
            <w:tcBorders>
              <w:top w:val="outset" w:sz="6" w:space="0" w:color="000000"/>
              <w:left w:val="outset" w:sz="6" w:space="0" w:color="000000"/>
              <w:bottom w:val="outset" w:sz="6" w:space="0" w:color="000000"/>
              <w:right w:val="outset" w:sz="6" w:space="0" w:color="000000"/>
            </w:tcBorders>
          </w:tcPr>
          <w:p w14:paraId="52520F38" w14:textId="72BAFE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2.250,00</w:t>
            </w:r>
          </w:p>
        </w:tc>
        <w:tc>
          <w:tcPr>
            <w:tcW w:w="526" w:type="pct"/>
            <w:tcBorders>
              <w:top w:val="outset" w:sz="6" w:space="0" w:color="000000"/>
              <w:left w:val="outset" w:sz="6" w:space="0" w:color="000000"/>
              <w:bottom w:val="outset" w:sz="6" w:space="0" w:color="000000"/>
              <w:right w:val="outset" w:sz="6" w:space="0" w:color="000000"/>
            </w:tcBorders>
          </w:tcPr>
          <w:p w14:paraId="311EAB31" w14:textId="0ABE3A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2.233,86</w:t>
            </w:r>
          </w:p>
        </w:tc>
        <w:tc>
          <w:tcPr>
            <w:tcW w:w="526" w:type="pct"/>
            <w:tcBorders>
              <w:top w:val="outset" w:sz="6" w:space="0" w:color="000000"/>
              <w:left w:val="outset" w:sz="6" w:space="0" w:color="000000"/>
              <w:bottom w:val="outset" w:sz="6" w:space="0" w:color="000000"/>
              <w:right w:val="outset" w:sz="6" w:space="0" w:color="000000"/>
            </w:tcBorders>
          </w:tcPr>
          <w:p w14:paraId="009A3419" w14:textId="34F938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CD4686" w14:textId="57FAA9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0950F7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C99D0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99653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ACCC2C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7C581C6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5B47C29D" w14:textId="56E292D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1.551,00</w:t>
            </w:r>
          </w:p>
        </w:tc>
        <w:tc>
          <w:tcPr>
            <w:tcW w:w="526" w:type="pct"/>
            <w:tcBorders>
              <w:top w:val="outset" w:sz="6" w:space="0" w:color="000000"/>
              <w:left w:val="outset" w:sz="6" w:space="0" w:color="000000"/>
              <w:bottom w:val="outset" w:sz="6" w:space="0" w:color="000000"/>
              <w:right w:val="outset" w:sz="6" w:space="0" w:color="000000"/>
            </w:tcBorders>
          </w:tcPr>
          <w:p w14:paraId="6B01D746" w14:textId="1DBB96B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1.550,26</w:t>
            </w:r>
          </w:p>
        </w:tc>
        <w:tc>
          <w:tcPr>
            <w:tcW w:w="422" w:type="pct"/>
            <w:tcBorders>
              <w:top w:val="outset" w:sz="6" w:space="0" w:color="000000"/>
              <w:left w:val="outset" w:sz="6" w:space="0" w:color="000000"/>
              <w:bottom w:val="outset" w:sz="6" w:space="0" w:color="000000"/>
              <w:right w:val="outset" w:sz="6" w:space="0" w:color="000000"/>
            </w:tcBorders>
          </w:tcPr>
          <w:p w14:paraId="40AC9B41" w14:textId="541ECA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99,95</w:t>
            </w:r>
          </w:p>
        </w:tc>
        <w:tc>
          <w:tcPr>
            <w:tcW w:w="526" w:type="pct"/>
            <w:tcBorders>
              <w:top w:val="outset" w:sz="6" w:space="0" w:color="000000"/>
              <w:left w:val="outset" w:sz="6" w:space="0" w:color="000000"/>
              <w:bottom w:val="outset" w:sz="6" w:space="0" w:color="000000"/>
              <w:right w:val="outset" w:sz="6" w:space="0" w:color="000000"/>
            </w:tcBorders>
          </w:tcPr>
          <w:p w14:paraId="38CCEC26" w14:textId="3EE03A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1.551,00</w:t>
            </w:r>
          </w:p>
        </w:tc>
        <w:tc>
          <w:tcPr>
            <w:tcW w:w="526" w:type="pct"/>
            <w:tcBorders>
              <w:top w:val="outset" w:sz="6" w:space="0" w:color="000000"/>
              <w:left w:val="outset" w:sz="6" w:space="0" w:color="000000"/>
              <w:bottom w:val="outset" w:sz="6" w:space="0" w:color="000000"/>
              <w:right w:val="outset" w:sz="6" w:space="0" w:color="000000"/>
            </w:tcBorders>
          </w:tcPr>
          <w:p w14:paraId="288C37FC" w14:textId="3B350CE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1.550,26</w:t>
            </w:r>
          </w:p>
        </w:tc>
        <w:tc>
          <w:tcPr>
            <w:tcW w:w="526" w:type="pct"/>
            <w:tcBorders>
              <w:top w:val="outset" w:sz="6" w:space="0" w:color="000000"/>
              <w:left w:val="outset" w:sz="6" w:space="0" w:color="000000"/>
              <w:bottom w:val="outset" w:sz="6" w:space="0" w:color="000000"/>
              <w:right w:val="outset" w:sz="6" w:space="0" w:color="000000"/>
            </w:tcBorders>
          </w:tcPr>
          <w:p w14:paraId="264C91A5" w14:textId="02C2A0D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7C2B46" w14:textId="7FA2183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478A51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17E5B4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780D54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484371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4700</w:t>
            </w:r>
          </w:p>
        </w:tc>
        <w:tc>
          <w:tcPr>
            <w:tcW w:w="743" w:type="pct"/>
            <w:tcBorders>
              <w:top w:val="outset" w:sz="6" w:space="0" w:color="000000"/>
              <w:left w:val="outset" w:sz="6" w:space="0" w:color="000000"/>
              <w:bottom w:val="outset" w:sz="6" w:space="0" w:color="000000"/>
              <w:right w:val="outset" w:sz="6" w:space="0" w:color="000000"/>
            </w:tcBorders>
            <w:hideMark/>
          </w:tcPr>
          <w:p w14:paraId="6F41D77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4BF43BA9" w14:textId="1E88D28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276,00</w:t>
            </w:r>
          </w:p>
        </w:tc>
        <w:tc>
          <w:tcPr>
            <w:tcW w:w="526" w:type="pct"/>
            <w:tcBorders>
              <w:top w:val="outset" w:sz="6" w:space="0" w:color="000000"/>
              <w:left w:val="outset" w:sz="6" w:space="0" w:color="000000"/>
              <w:bottom w:val="outset" w:sz="6" w:space="0" w:color="000000"/>
              <w:right w:val="outset" w:sz="6" w:space="0" w:color="000000"/>
            </w:tcBorders>
          </w:tcPr>
          <w:p w14:paraId="73A1A23A" w14:textId="4EDB324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AD97120" w14:textId="5A193F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2D59B63" w14:textId="7D3C9D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276,00</w:t>
            </w:r>
          </w:p>
        </w:tc>
        <w:tc>
          <w:tcPr>
            <w:tcW w:w="526" w:type="pct"/>
            <w:tcBorders>
              <w:top w:val="outset" w:sz="6" w:space="0" w:color="000000"/>
              <w:left w:val="outset" w:sz="6" w:space="0" w:color="000000"/>
              <w:bottom w:val="outset" w:sz="6" w:space="0" w:color="000000"/>
              <w:right w:val="outset" w:sz="6" w:space="0" w:color="000000"/>
            </w:tcBorders>
          </w:tcPr>
          <w:p w14:paraId="77B6F8BB" w14:textId="196229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7120FC" w14:textId="0887352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0B318C" w14:textId="460F9EE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60E06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CBF73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D78E1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C73AA8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C62D00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D31FC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7674C6"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6AB03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F6F11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8CDC2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E665E3"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CDF856A" w14:textId="77777777" w:rsidR="00CC71AD" w:rsidRPr="00BC54C9" w:rsidRDefault="00CC71AD" w:rsidP="00CC71AD">
            <w:pPr>
              <w:pStyle w:val="NormalnyWeb"/>
              <w:jc w:val="center"/>
              <w:rPr>
                <w:rFonts w:asciiTheme="minorHAnsi" w:hAnsiTheme="minorHAnsi" w:cstheme="minorHAnsi"/>
              </w:rPr>
            </w:pPr>
          </w:p>
        </w:tc>
      </w:tr>
      <w:tr w:rsidR="00CC71AD" w:rsidRPr="00BC54C9" w14:paraId="201A9CF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30C0D8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0709D5C"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85508</w:t>
            </w:r>
          </w:p>
        </w:tc>
        <w:tc>
          <w:tcPr>
            <w:tcW w:w="222" w:type="pct"/>
            <w:tcBorders>
              <w:top w:val="outset" w:sz="6" w:space="0" w:color="000000"/>
              <w:left w:val="outset" w:sz="6" w:space="0" w:color="000000"/>
              <w:bottom w:val="outset" w:sz="6" w:space="0" w:color="000000"/>
              <w:right w:val="outset" w:sz="6" w:space="0" w:color="000000"/>
            </w:tcBorders>
          </w:tcPr>
          <w:p w14:paraId="1B51A2AC"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25DA6891"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Rodziny zastępcze</w:t>
            </w:r>
          </w:p>
        </w:tc>
        <w:tc>
          <w:tcPr>
            <w:tcW w:w="526" w:type="pct"/>
            <w:tcBorders>
              <w:top w:val="outset" w:sz="6" w:space="0" w:color="000000"/>
              <w:left w:val="outset" w:sz="6" w:space="0" w:color="000000"/>
              <w:bottom w:val="outset" w:sz="6" w:space="0" w:color="000000"/>
              <w:right w:val="outset" w:sz="6" w:space="0" w:color="000000"/>
            </w:tcBorders>
          </w:tcPr>
          <w:p w14:paraId="46EA5279" w14:textId="1CED5CEB" w:rsidR="00CC71AD" w:rsidRPr="000C666D"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t>9.832,00</w:t>
            </w:r>
          </w:p>
        </w:tc>
        <w:tc>
          <w:tcPr>
            <w:tcW w:w="526" w:type="pct"/>
            <w:tcBorders>
              <w:top w:val="outset" w:sz="6" w:space="0" w:color="000000"/>
              <w:left w:val="outset" w:sz="6" w:space="0" w:color="000000"/>
              <w:bottom w:val="outset" w:sz="6" w:space="0" w:color="000000"/>
              <w:right w:val="outset" w:sz="6" w:space="0" w:color="000000"/>
            </w:tcBorders>
          </w:tcPr>
          <w:p w14:paraId="266AD6F5" w14:textId="59125E6A" w:rsidR="00CC71AD" w:rsidRPr="000C666D"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t>9.616,81</w:t>
            </w:r>
          </w:p>
        </w:tc>
        <w:tc>
          <w:tcPr>
            <w:tcW w:w="422" w:type="pct"/>
            <w:tcBorders>
              <w:top w:val="outset" w:sz="6" w:space="0" w:color="000000"/>
              <w:left w:val="outset" w:sz="6" w:space="0" w:color="000000"/>
              <w:bottom w:val="outset" w:sz="6" w:space="0" w:color="000000"/>
              <w:right w:val="outset" w:sz="6" w:space="0" w:color="000000"/>
            </w:tcBorders>
          </w:tcPr>
          <w:p w14:paraId="6BC5372A" w14:textId="30BCE771" w:rsidR="00CC71AD" w:rsidRPr="000C666D"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t>97,81</w:t>
            </w:r>
          </w:p>
        </w:tc>
        <w:tc>
          <w:tcPr>
            <w:tcW w:w="526" w:type="pct"/>
            <w:tcBorders>
              <w:top w:val="outset" w:sz="6" w:space="0" w:color="000000"/>
              <w:left w:val="outset" w:sz="6" w:space="0" w:color="000000"/>
              <w:bottom w:val="outset" w:sz="6" w:space="0" w:color="000000"/>
              <w:right w:val="outset" w:sz="6" w:space="0" w:color="000000"/>
            </w:tcBorders>
          </w:tcPr>
          <w:p w14:paraId="07E22F03" w14:textId="65E11602" w:rsidR="00CC71AD" w:rsidRPr="00BC54C9"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t>9.832,00</w:t>
            </w:r>
          </w:p>
        </w:tc>
        <w:tc>
          <w:tcPr>
            <w:tcW w:w="526" w:type="pct"/>
            <w:tcBorders>
              <w:top w:val="outset" w:sz="6" w:space="0" w:color="000000"/>
              <w:left w:val="outset" w:sz="6" w:space="0" w:color="000000"/>
              <w:bottom w:val="outset" w:sz="6" w:space="0" w:color="000000"/>
              <w:right w:val="outset" w:sz="6" w:space="0" w:color="000000"/>
            </w:tcBorders>
          </w:tcPr>
          <w:p w14:paraId="0B32372C" w14:textId="07163A60" w:rsidR="00CC71AD" w:rsidRPr="00BC54C9" w:rsidRDefault="00CC71AD" w:rsidP="00CC71AD">
            <w:pPr>
              <w:pStyle w:val="NormalnyWeb"/>
              <w:jc w:val="center"/>
              <w:rPr>
                <w:rFonts w:asciiTheme="minorHAnsi" w:hAnsiTheme="minorHAnsi" w:cstheme="minorHAnsi"/>
                <w:i/>
              </w:rPr>
            </w:pPr>
            <w:r w:rsidRPr="000C666D">
              <w:rPr>
                <w:rFonts w:asciiTheme="minorHAnsi" w:hAnsiTheme="minorHAnsi" w:cstheme="minorHAnsi"/>
                <w:i/>
                <w:iCs/>
              </w:rPr>
              <w:t>9.616,81</w:t>
            </w:r>
          </w:p>
        </w:tc>
        <w:tc>
          <w:tcPr>
            <w:tcW w:w="526" w:type="pct"/>
            <w:tcBorders>
              <w:top w:val="outset" w:sz="6" w:space="0" w:color="000000"/>
              <w:left w:val="outset" w:sz="6" w:space="0" w:color="000000"/>
              <w:bottom w:val="outset" w:sz="6" w:space="0" w:color="000000"/>
              <w:right w:val="outset" w:sz="6" w:space="0" w:color="000000"/>
            </w:tcBorders>
          </w:tcPr>
          <w:p w14:paraId="207B457D" w14:textId="604F7C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259039" w14:textId="02FEBDD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6F9BCD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803B94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E75F3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43D7277"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45D07C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FFAE1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C6718F"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FF668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0DDC6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CD499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8BF39A"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0D3011" w14:textId="77777777" w:rsidR="00CC71AD" w:rsidRPr="00BC54C9" w:rsidRDefault="00CC71AD" w:rsidP="00CC71AD">
            <w:pPr>
              <w:pStyle w:val="NormalnyWeb"/>
              <w:jc w:val="center"/>
              <w:rPr>
                <w:rFonts w:asciiTheme="minorHAnsi" w:hAnsiTheme="minorHAnsi" w:cstheme="minorHAnsi"/>
              </w:rPr>
            </w:pPr>
          </w:p>
        </w:tc>
      </w:tr>
      <w:tr w:rsidR="00CC71AD" w:rsidRPr="00BC54C9" w14:paraId="177F288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CE549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8F8EC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964458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4330</w:t>
            </w:r>
          </w:p>
        </w:tc>
        <w:tc>
          <w:tcPr>
            <w:tcW w:w="743" w:type="pct"/>
            <w:tcBorders>
              <w:top w:val="outset" w:sz="6" w:space="0" w:color="000000"/>
              <w:left w:val="outset" w:sz="6" w:space="0" w:color="000000"/>
              <w:bottom w:val="outset" w:sz="6" w:space="0" w:color="000000"/>
              <w:right w:val="outset" w:sz="6" w:space="0" w:color="000000"/>
            </w:tcBorders>
            <w:hideMark/>
          </w:tcPr>
          <w:p w14:paraId="46CCF7F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Zakup usług przez jednostki samorządu terytorialnego od innych jednostek </w:t>
            </w:r>
            <w:r w:rsidRPr="00BC54C9">
              <w:rPr>
                <w:rFonts w:asciiTheme="minorHAnsi" w:hAnsiTheme="minorHAnsi" w:cstheme="minorHAnsi"/>
              </w:rPr>
              <w:lastRenderedPageBreak/>
              <w:t>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40523625" w14:textId="699EB14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9.832,00</w:t>
            </w:r>
          </w:p>
        </w:tc>
        <w:tc>
          <w:tcPr>
            <w:tcW w:w="526" w:type="pct"/>
            <w:tcBorders>
              <w:top w:val="outset" w:sz="6" w:space="0" w:color="000000"/>
              <w:left w:val="outset" w:sz="6" w:space="0" w:color="000000"/>
              <w:bottom w:val="outset" w:sz="6" w:space="0" w:color="000000"/>
              <w:right w:val="outset" w:sz="6" w:space="0" w:color="000000"/>
            </w:tcBorders>
          </w:tcPr>
          <w:p w14:paraId="2CF3FABD" w14:textId="2CBB30F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9.616,81</w:t>
            </w:r>
          </w:p>
        </w:tc>
        <w:tc>
          <w:tcPr>
            <w:tcW w:w="422" w:type="pct"/>
            <w:tcBorders>
              <w:top w:val="outset" w:sz="6" w:space="0" w:color="000000"/>
              <w:left w:val="outset" w:sz="6" w:space="0" w:color="000000"/>
              <w:bottom w:val="outset" w:sz="6" w:space="0" w:color="000000"/>
              <w:right w:val="outset" w:sz="6" w:space="0" w:color="000000"/>
            </w:tcBorders>
          </w:tcPr>
          <w:p w14:paraId="26E70193" w14:textId="0A8FFA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97,81</w:t>
            </w:r>
          </w:p>
        </w:tc>
        <w:tc>
          <w:tcPr>
            <w:tcW w:w="526" w:type="pct"/>
            <w:tcBorders>
              <w:top w:val="outset" w:sz="6" w:space="0" w:color="000000"/>
              <w:left w:val="outset" w:sz="6" w:space="0" w:color="000000"/>
              <w:bottom w:val="outset" w:sz="6" w:space="0" w:color="000000"/>
              <w:right w:val="outset" w:sz="6" w:space="0" w:color="000000"/>
            </w:tcBorders>
          </w:tcPr>
          <w:p w14:paraId="073420E0" w14:textId="7ACA1A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9.832,00</w:t>
            </w:r>
          </w:p>
        </w:tc>
        <w:tc>
          <w:tcPr>
            <w:tcW w:w="526" w:type="pct"/>
            <w:tcBorders>
              <w:top w:val="outset" w:sz="6" w:space="0" w:color="000000"/>
              <w:left w:val="outset" w:sz="6" w:space="0" w:color="000000"/>
              <w:bottom w:val="outset" w:sz="6" w:space="0" w:color="000000"/>
              <w:right w:val="outset" w:sz="6" w:space="0" w:color="000000"/>
            </w:tcBorders>
          </w:tcPr>
          <w:p w14:paraId="75DDD4E3" w14:textId="366FADE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9.616,81</w:t>
            </w:r>
          </w:p>
        </w:tc>
        <w:tc>
          <w:tcPr>
            <w:tcW w:w="526" w:type="pct"/>
            <w:tcBorders>
              <w:top w:val="outset" w:sz="6" w:space="0" w:color="000000"/>
              <w:left w:val="outset" w:sz="6" w:space="0" w:color="000000"/>
              <w:bottom w:val="outset" w:sz="6" w:space="0" w:color="000000"/>
              <w:right w:val="outset" w:sz="6" w:space="0" w:color="000000"/>
            </w:tcBorders>
          </w:tcPr>
          <w:p w14:paraId="5A3D0C6A" w14:textId="255FF1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121366" w14:textId="4CD869C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E16F2F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44312F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3B8FF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40E780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A1E9B9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432EB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650EC7"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6F4EDE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57189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56839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02F6B8"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BFD9E4" w14:textId="77777777" w:rsidR="00CC71AD" w:rsidRPr="00BC54C9" w:rsidRDefault="00CC71AD" w:rsidP="00CC71AD">
            <w:pPr>
              <w:pStyle w:val="NormalnyWeb"/>
              <w:jc w:val="center"/>
              <w:rPr>
                <w:rFonts w:asciiTheme="minorHAnsi" w:hAnsiTheme="minorHAnsi" w:cstheme="minorHAnsi"/>
              </w:rPr>
            </w:pPr>
          </w:p>
        </w:tc>
      </w:tr>
      <w:tr w:rsidR="00CC71AD" w:rsidRPr="00BC54C9" w14:paraId="7DF7CEC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74DB2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B08620D"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85513</w:t>
            </w:r>
          </w:p>
        </w:tc>
        <w:tc>
          <w:tcPr>
            <w:tcW w:w="222" w:type="pct"/>
            <w:tcBorders>
              <w:top w:val="outset" w:sz="6" w:space="0" w:color="000000"/>
              <w:left w:val="outset" w:sz="6" w:space="0" w:color="000000"/>
              <w:bottom w:val="outset" w:sz="6" w:space="0" w:color="000000"/>
              <w:right w:val="outset" w:sz="6" w:space="0" w:color="000000"/>
            </w:tcBorders>
          </w:tcPr>
          <w:p w14:paraId="4BA6625E"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49187B3A" w14:textId="77777777" w:rsidR="00CC71AD" w:rsidRPr="00BC54C9" w:rsidRDefault="00CC71AD" w:rsidP="00CC71AD">
            <w:pPr>
              <w:pStyle w:val="NormalnyWeb"/>
              <w:spacing w:before="0" w:beforeAutospacing="0" w:after="0" w:line="360" w:lineRule="auto"/>
              <w:jc w:val="both"/>
              <w:rPr>
                <w:rFonts w:asciiTheme="minorHAnsi" w:hAnsiTheme="minorHAnsi" w:cstheme="minorHAnsi"/>
                <w:i/>
              </w:rPr>
            </w:pPr>
            <w:r w:rsidRPr="00BC54C9">
              <w:rPr>
                <w:rFonts w:asciiTheme="minorHAnsi" w:hAnsiTheme="minorHAnsi" w:cstheme="minorHAnsi"/>
                <w:bCs/>
                <w:i/>
                <w:iCs/>
              </w:rPr>
              <w:t xml:space="preserve">Składki na ubezpieczenie zdrowotne opłacane za osoby pobierające niektóre świadczenia rodzinne, zgodnie z przepisami ustawy o świadczeniach rodzinnych oraz za osoby pobierające zasiłki dla opiekunów, zgodnie z przepisami ustawy z dnia 4 kwietnia 2014 r. o ustaleniu i </w:t>
            </w:r>
            <w:r w:rsidRPr="00BC54C9">
              <w:rPr>
                <w:rFonts w:asciiTheme="minorHAnsi" w:hAnsiTheme="minorHAnsi" w:cstheme="minorHAnsi"/>
                <w:bCs/>
                <w:i/>
                <w:iCs/>
              </w:rPr>
              <w:lastRenderedPageBreak/>
              <w:t>wypłacie zasiłków dla opiekunów</w:t>
            </w:r>
          </w:p>
        </w:tc>
        <w:tc>
          <w:tcPr>
            <w:tcW w:w="526" w:type="pct"/>
            <w:tcBorders>
              <w:top w:val="outset" w:sz="6" w:space="0" w:color="000000"/>
              <w:left w:val="outset" w:sz="6" w:space="0" w:color="000000"/>
              <w:bottom w:val="outset" w:sz="6" w:space="0" w:color="000000"/>
              <w:right w:val="outset" w:sz="6" w:space="0" w:color="000000"/>
            </w:tcBorders>
          </w:tcPr>
          <w:p w14:paraId="4B3C3A0F" w14:textId="218B6BA7" w:rsidR="00CC71AD" w:rsidRPr="000C666D"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lastRenderedPageBreak/>
              <w:t>66.749,00</w:t>
            </w:r>
          </w:p>
        </w:tc>
        <w:tc>
          <w:tcPr>
            <w:tcW w:w="526" w:type="pct"/>
            <w:tcBorders>
              <w:top w:val="outset" w:sz="6" w:space="0" w:color="000000"/>
              <w:left w:val="outset" w:sz="6" w:space="0" w:color="000000"/>
              <w:bottom w:val="outset" w:sz="6" w:space="0" w:color="000000"/>
              <w:right w:val="outset" w:sz="6" w:space="0" w:color="000000"/>
            </w:tcBorders>
          </w:tcPr>
          <w:p w14:paraId="608C310E" w14:textId="7CADB3D1" w:rsidR="00CC71AD" w:rsidRPr="000C666D"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t>66.748,14</w:t>
            </w:r>
          </w:p>
        </w:tc>
        <w:tc>
          <w:tcPr>
            <w:tcW w:w="422" w:type="pct"/>
            <w:tcBorders>
              <w:top w:val="outset" w:sz="6" w:space="0" w:color="000000"/>
              <w:left w:val="outset" w:sz="6" w:space="0" w:color="000000"/>
              <w:bottom w:val="outset" w:sz="6" w:space="0" w:color="000000"/>
              <w:right w:val="outset" w:sz="6" w:space="0" w:color="000000"/>
            </w:tcBorders>
          </w:tcPr>
          <w:p w14:paraId="7D42DD98" w14:textId="2ED84413" w:rsidR="00CC71AD" w:rsidRPr="000C666D" w:rsidRDefault="00CC71AD" w:rsidP="00CC71AD">
            <w:pPr>
              <w:pStyle w:val="NormalnyWeb"/>
              <w:jc w:val="center"/>
              <w:rPr>
                <w:rFonts w:asciiTheme="minorHAnsi" w:hAnsiTheme="minorHAnsi" w:cstheme="minorHAnsi"/>
                <w:i/>
                <w:iCs/>
              </w:rPr>
            </w:pPr>
            <w:r w:rsidRPr="000C666D">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093C058F" w14:textId="756F656F" w:rsidR="00CC71AD" w:rsidRPr="00BC54C9" w:rsidRDefault="00CC71AD" w:rsidP="00CC71AD">
            <w:pPr>
              <w:pStyle w:val="NormalnyWeb"/>
              <w:jc w:val="center"/>
              <w:rPr>
                <w:rFonts w:asciiTheme="minorHAnsi" w:hAnsiTheme="minorHAnsi" w:cstheme="minorHAnsi"/>
                <w:i/>
              </w:rPr>
            </w:pPr>
            <w:r w:rsidRPr="000C666D">
              <w:rPr>
                <w:rFonts w:asciiTheme="minorHAnsi" w:hAnsiTheme="minorHAnsi" w:cstheme="minorHAnsi"/>
                <w:i/>
                <w:iCs/>
              </w:rPr>
              <w:t>66.749,00</w:t>
            </w:r>
          </w:p>
        </w:tc>
        <w:tc>
          <w:tcPr>
            <w:tcW w:w="526" w:type="pct"/>
            <w:tcBorders>
              <w:top w:val="outset" w:sz="6" w:space="0" w:color="000000"/>
              <w:left w:val="outset" w:sz="6" w:space="0" w:color="000000"/>
              <w:bottom w:val="outset" w:sz="6" w:space="0" w:color="000000"/>
              <w:right w:val="outset" w:sz="6" w:space="0" w:color="000000"/>
            </w:tcBorders>
          </w:tcPr>
          <w:p w14:paraId="5EAE03CF" w14:textId="4D935074" w:rsidR="00CC71AD" w:rsidRPr="00BC54C9" w:rsidRDefault="00CC71AD" w:rsidP="00CC71AD">
            <w:pPr>
              <w:pStyle w:val="NormalnyWeb"/>
              <w:jc w:val="center"/>
              <w:rPr>
                <w:rFonts w:asciiTheme="minorHAnsi" w:hAnsiTheme="minorHAnsi" w:cstheme="minorHAnsi"/>
                <w:i/>
              </w:rPr>
            </w:pPr>
            <w:r w:rsidRPr="000C666D">
              <w:rPr>
                <w:rFonts w:asciiTheme="minorHAnsi" w:hAnsiTheme="minorHAnsi" w:cstheme="minorHAnsi"/>
                <w:i/>
                <w:iCs/>
              </w:rPr>
              <w:t>66.748,14</w:t>
            </w:r>
          </w:p>
        </w:tc>
        <w:tc>
          <w:tcPr>
            <w:tcW w:w="526" w:type="pct"/>
            <w:tcBorders>
              <w:top w:val="outset" w:sz="6" w:space="0" w:color="000000"/>
              <w:left w:val="outset" w:sz="6" w:space="0" w:color="000000"/>
              <w:bottom w:val="outset" w:sz="6" w:space="0" w:color="000000"/>
              <w:right w:val="outset" w:sz="6" w:space="0" w:color="000000"/>
            </w:tcBorders>
          </w:tcPr>
          <w:p w14:paraId="54D4F344" w14:textId="6CB645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855418" w14:textId="279F482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8240F2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C4424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30124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93A489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BFFD365"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5DC44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3F919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9C01CD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2095D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222D0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274FE5"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30EDEA" w14:textId="77777777" w:rsidR="00CC71AD" w:rsidRPr="00BC54C9" w:rsidRDefault="00CC71AD" w:rsidP="00CC71AD">
            <w:pPr>
              <w:pStyle w:val="NormalnyWeb"/>
              <w:jc w:val="center"/>
              <w:rPr>
                <w:rFonts w:asciiTheme="minorHAnsi" w:hAnsiTheme="minorHAnsi" w:cstheme="minorHAnsi"/>
              </w:rPr>
            </w:pPr>
          </w:p>
        </w:tc>
      </w:tr>
      <w:tr w:rsidR="00CC71AD" w:rsidRPr="00BC54C9" w14:paraId="49A2F0D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667A2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67FC7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84DF93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4130</w:t>
            </w:r>
          </w:p>
        </w:tc>
        <w:tc>
          <w:tcPr>
            <w:tcW w:w="743" w:type="pct"/>
            <w:tcBorders>
              <w:top w:val="outset" w:sz="6" w:space="0" w:color="000000"/>
              <w:left w:val="outset" w:sz="6" w:space="0" w:color="000000"/>
              <w:bottom w:val="outset" w:sz="6" w:space="0" w:color="000000"/>
              <w:right w:val="outset" w:sz="6" w:space="0" w:color="000000"/>
            </w:tcBorders>
            <w:hideMark/>
          </w:tcPr>
          <w:p w14:paraId="725F6B0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ubezpieczenie zdrowotne</w:t>
            </w:r>
          </w:p>
        </w:tc>
        <w:tc>
          <w:tcPr>
            <w:tcW w:w="526" w:type="pct"/>
            <w:tcBorders>
              <w:top w:val="outset" w:sz="6" w:space="0" w:color="000000"/>
              <w:left w:val="outset" w:sz="6" w:space="0" w:color="000000"/>
              <w:bottom w:val="outset" w:sz="6" w:space="0" w:color="000000"/>
              <w:right w:val="outset" w:sz="6" w:space="0" w:color="000000"/>
            </w:tcBorders>
          </w:tcPr>
          <w:p w14:paraId="519AE661" w14:textId="7EA02A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66.749,00</w:t>
            </w:r>
          </w:p>
        </w:tc>
        <w:tc>
          <w:tcPr>
            <w:tcW w:w="526" w:type="pct"/>
            <w:tcBorders>
              <w:top w:val="outset" w:sz="6" w:space="0" w:color="000000"/>
              <w:left w:val="outset" w:sz="6" w:space="0" w:color="000000"/>
              <w:bottom w:val="outset" w:sz="6" w:space="0" w:color="000000"/>
              <w:right w:val="outset" w:sz="6" w:space="0" w:color="000000"/>
            </w:tcBorders>
          </w:tcPr>
          <w:p w14:paraId="3E84FF77" w14:textId="25CCD7F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66.748,14</w:t>
            </w:r>
          </w:p>
        </w:tc>
        <w:tc>
          <w:tcPr>
            <w:tcW w:w="422" w:type="pct"/>
            <w:tcBorders>
              <w:top w:val="outset" w:sz="6" w:space="0" w:color="000000"/>
              <w:left w:val="outset" w:sz="6" w:space="0" w:color="000000"/>
              <w:bottom w:val="outset" w:sz="6" w:space="0" w:color="000000"/>
              <w:right w:val="outset" w:sz="6" w:space="0" w:color="000000"/>
            </w:tcBorders>
          </w:tcPr>
          <w:p w14:paraId="0F49451C" w14:textId="412897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8ED0497" w14:textId="278259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66.749,00</w:t>
            </w:r>
          </w:p>
        </w:tc>
        <w:tc>
          <w:tcPr>
            <w:tcW w:w="526" w:type="pct"/>
            <w:tcBorders>
              <w:top w:val="outset" w:sz="6" w:space="0" w:color="000000"/>
              <w:left w:val="outset" w:sz="6" w:space="0" w:color="000000"/>
              <w:bottom w:val="outset" w:sz="6" w:space="0" w:color="000000"/>
              <w:right w:val="outset" w:sz="6" w:space="0" w:color="000000"/>
            </w:tcBorders>
          </w:tcPr>
          <w:p w14:paraId="07D5B7ED" w14:textId="4EA3971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66.748,14</w:t>
            </w:r>
          </w:p>
        </w:tc>
        <w:tc>
          <w:tcPr>
            <w:tcW w:w="526" w:type="pct"/>
            <w:tcBorders>
              <w:top w:val="outset" w:sz="6" w:space="0" w:color="000000"/>
              <w:left w:val="outset" w:sz="6" w:space="0" w:color="000000"/>
              <w:bottom w:val="outset" w:sz="6" w:space="0" w:color="000000"/>
              <w:right w:val="outset" w:sz="6" w:space="0" w:color="000000"/>
            </w:tcBorders>
          </w:tcPr>
          <w:p w14:paraId="2CFDB2E0" w14:textId="24A07D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C4028F" w14:textId="3BEA36F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BB0E4D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AFED14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AF9B2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7E146B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862E95F"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9FA3E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5F85D8"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39EA0C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8A24E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B626A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F6B19D"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20883B0" w14:textId="77777777" w:rsidR="00CC71AD" w:rsidRPr="00BC54C9" w:rsidRDefault="00CC71AD" w:rsidP="00CC71AD">
            <w:pPr>
              <w:pStyle w:val="NormalnyWeb"/>
              <w:jc w:val="center"/>
              <w:rPr>
                <w:rFonts w:asciiTheme="minorHAnsi" w:hAnsiTheme="minorHAnsi" w:cstheme="minorHAnsi"/>
              </w:rPr>
            </w:pPr>
          </w:p>
        </w:tc>
      </w:tr>
      <w:tr w:rsidR="00CC71AD" w:rsidRPr="00BC54C9" w14:paraId="68A56EF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48914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6FB3EF8" w14:textId="77777777" w:rsidR="00CC71AD" w:rsidRPr="00BC54C9" w:rsidRDefault="00CC71AD" w:rsidP="00CC71AD">
            <w:pPr>
              <w:pStyle w:val="NormalnyWeb"/>
              <w:jc w:val="center"/>
              <w:rPr>
                <w:rFonts w:asciiTheme="minorHAnsi" w:hAnsiTheme="minorHAnsi" w:cstheme="minorHAnsi"/>
                <w:i/>
                <w:iCs/>
              </w:rPr>
            </w:pPr>
            <w:r w:rsidRPr="00BC54C9">
              <w:rPr>
                <w:rFonts w:asciiTheme="minorHAnsi" w:hAnsiTheme="minorHAnsi" w:cstheme="minorHAnsi"/>
                <w:i/>
                <w:iCs/>
              </w:rPr>
              <w:t>85516</w:t>
            </w:r>
          </w:p>
        </w:tc>
        <w:tc>
          <w:tcPr>
            <w:tcW w:w="222" w:type="pct"/>
            <w:tcBorders>
              <w:top w:val="outset" w:sz="6" w:space="0" w:color="000000"/>
              <w:left w:val="outset" w:sz="6" w:space="0" w:color="000000"/>
              <w:bottom w:val="outset" w:sz="6" w:space="0" w:color="000000"/>
              <w:right w:val="outset" w:sz="6" w:space="0" w:color="000000"/>
            </w:tcBorders>
          </w:tcPr>
          <w:p w14:paraId="3FAB7D92" w14:textId="77777777" w:rsidR="00CC71AD" w:rsidRPr="00BC54C9" w:rsidRDefault="00CC71AD" w:rsidP="00CC71AD">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30FD1CD6" w14:textId="77777777" w:rsidR="00CC71AD" w:rsidRPr="00BC54C9" w:rsidRDefault="00CC71AD" w:rsidP="00CC71AD">
            <w:pPr>
              <w:pStyle w:val="NormalnyWeb"/>
              <w:rPr>
                <w:rFonts w:asciiTheme="minorHAnsi" w:hAnsiTheme="minorHAnsi" w:cstheme="minorHAnsi"/>
                <w:i/>
                <w:iCs/>
              </w:rPr>
            </w:pPr>
            <w:r w:rsidRPr="00BC54C9">
              <w:rPr>
                <w:rFonts w:asciiTheme="minorHAnsi" w:hAnsiTheme="minorHAnsi" w:cstheme="minorHAnsi"/>
                <w:i/>
                <w:iCs/>
              </w:rPr>
              <w:t>System opieki nad dziećmi w wieku do lat 3</w:t>
            </w:r>
          </w:p>
        </w:tc>
        <w:tc>
          <w:tcPr>
            <w:tcW w:w="526" w:type="pct"/>
            <w:tcBorders>
              <w:top w:val="outset" w:sz="6" w:space="0" w:color="000000"/>
              <w:left w:val="outset" w:sz="6" w:space="0" w:color="000000"/>
              <w:bottom w:val="outset" w:sz="6" w:space="0" w:color="000000"/>
              <w:right w:val="outset" w:sz="6" w:space="0" w:color="000000"/>
            </w:tcBorders>
          </w:tcPr>
          <w:p w14:paraId="79480C90" w14:textId="5C83CAC6"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653.959,43</w:t>
            </w:r>
          </w:p>
        </w:tc>
        <w:tc>
          <w:tcPr>
            <w:tcW w:w="526" w:type="pct"/>
            <w:tcBorders>
              <w:top w:val="outset" w:sz="6" w:space="0" w:color="000000"/>
              <w:left w:val="outset" w:sz="6" w:space="0" w:color="000000"/>
              <w:bottom w:val="outset" w:sz="6" w:space="0" w:color="000000"/>
              <w:right w:val="outset" w:sz="6" w:space="0" w:color="000000"/>
            </w:tcBorders>
          </w:tcPr>
          <w:p w14:paraId="5C16F3CF" w14:textId="5A9A400E"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567.226,80</w:t>
            </w:r>
          </w:p>
        </w:tc>
        <w:tc>
          <w:tcPr>
            <w:tcW w:w="422" w:type="pct"/>
            <w:tcBorders>
              <w:top w:val="outset" w:sz="6" w:space="0" w:color="000000"/>
              <w:left w:val="outset" w:sz="6" w:space="0" w:color="000000"/>
              <w:bottom w:val="outset" w:sz="6" w:space="0" w:color="000000"/>
              <w:right w:val="outset" w:sz="6" w:space="0" w:color="000000"/>
            </w:tcBorders>
          </w:tcPr>
          <w:p w14:paraId="77944402" w14:textId="5F26C89F"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86,74</w:t>
            </w:r>
          </w:p>
        </w:tc>
        <w:tc>
          <w:tcPr>
            <w:tcW w:w="526" w:type="pct"/>
            <w:tcBorders>
              <w:top w:val="outset" w:sz="6" w:space="0" w:color="000000"/>
              <w:left w:val="outset" w:sz="6" w:space="0" w:color="000000"/>
              <w:bottom w:val="outset" w:sz="6" w:space="0" w:color="000000"/>
              <w:right w:val="outset" w:sz="6" w:space="0" w:color="000000"/>
            </w:tcBorders>
          </w:tcPr>
          <w:p w14:paraId="0E01EB94" w14:textId="74E850B4"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653.959,43</w:t>
            </w:r>
          </w:p>
        </w:tc>
        <w:tc>
          <w:tcPr>
            <w:tcW w:w="526" w:type="pct"/>
            <w:tcBorders>
              <w:top w:val="outset" w:sz="6" w:space="0" w:color="000000"/>
              <w:left w:val="outset" w:sz="6" w:space="0" w:color="000000"/>
              <w:bottom w:val="outset" w:sz="6" w:space="0" w:color="000000"/>
              <w:right w:val="outset" w:sz="6" w:space="0" w:color="000000"/>
            </w:tcBorders>
          </w:tcPr>
          <w:p w14:paraId="7AB74123" w14:textId="0F6CF331"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567.226,80</w:t>
            </w:r>
          </w:p>
        </w:tc>
        <w:tc>
          <w:tcPr>
            <w:tcW w:w="526" w:type="pct"/>
            <w:tcBorders>
              <w:top w:val="outset" w:sz="6" w:space="0" w:color="000000"/>
              <w:left w:val="outset" w:sz="6" w:space="0" w:color="000000"/>
              <w:bottom w:val="outset" w:sz="6" w:space="0" w:color="000000"/>
              <w:right w:val="outset" w:sz="6" w:space="0" w:color="000000"/>
            </w:tcBorders>
          </w:tcPr>
          <w:p w14:paraId="634ADAA4" w14:textId="234C4487"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49B2BA64" w14:textId="3FEDC6DC"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w:t>
            </w:r>
          </w:p>
        </w:tc>
      </w:tr>
      <w:tr w:rsidR="00CC71AD" w:rsidRPr="00BC54C9" w14:paraId="2DF2166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D9F9F8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FB7B9A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65B5EE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A543562"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90C14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54728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1B975F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EE3F2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F948C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6AE2EC"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5905AA4" w14:textId="77777777" w:rsidR="00CC71AD" w:rsidRPr="00BC54C9" w:rsidRDefault="00CC71AD" w:rsidP="00CC71AD">
            <w:pPr>
              <w:pStyle w:val="NormalnyWeb"/>
              <w:jc w:val="center"/>
              <w:rPr>
                <w:rFonts w:asciiTheme="minorHAnsi" w:hAnsiTheme="minorHAnsi" w:cstheme="minorHAnsi"/>
              </w:rPr>
            </w:pPr>
          </w:p>
        </w:tc>
      </w:tr>
      <w:tr w:rsidR="00CC71AD" w:rsidRPr="00BC54C9" w14:paraId="4FF3373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532D1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F4940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1DED85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1D1F0DC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4B604DC1" w14:textId="06CF90C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4893C35F" w14:textId="16FEF4E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40,22</w:t>
            </w:r>
          </w:p>
        </w:tc>
        <w:tc>
          <w:tcPr>
            <w:tcW w:w="422" w:type="pct"/>
            <w:tcBorders>
              <w:top w:val="outset" w:sz="6" w:space="0" w:color="000000"/>
              <w:left w:val="outset" w:sz="6" w:space="0" w:color="000000"/>
              <w:bottom w:val="outset" w:sz="6" w:space="0" w:color="000000"/>
              <w:right w:val="outset" w:sz="6" w:space="0" w:color="000000"/>
            </w:tcBorders>
          </w:tcPr>
          <w:p w14:paraId="67BB00AE" w14:textId="05ABCC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5,75</w:t>
            </w:r>
          </w:p>
        </w:tc>
        <w:tc>
          <w:tcPr>
            <w:tcW w:w="526" w:type="pct"/>
            <w:tcBorders>
              <w:top w:val="outset" w:sz="6" w:space="0" w:color="000000"/>
              <w:left w:val="outset" w:sz="6" w:space="0" w:color="000000"/>
              <w:bottom w:val="outset" w:sz="6" w:space="0" w:color="000000"/>
              <w:right w:val="outset" w:sz="6" w:space="0" w:color="000000"/>
            </w:tcBorders>
          </w:tcPr>
          <w:p w14:paraId="0C160601" w14:textId="61BA64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43F11254" w14:textId="46B09FE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40,22</w:t>
            </w:r>
          </w:p>
        </w:tc>
        <w:tc>
          <w:tcPr>
            <w:tcW w:w="526" w:type="pct"/>
            <w:tcBorders>
              <w:top w:val="outset" w:sz="6" w:space="0" w:color="000000"/>
              <w:left w:val="outset" w:sz="6" w:space="0" w:color="000000"/>
              <w:bottom w:val="outset" w:sz="6" w:space="0" w:color="000000"/>
              <w:right w:val="outset" w:sz="6" w:space="0" w:color="000000"/>
            </w:tcBorders>
          </w:tcPr>
          <w:p w14:paraId="125902AD" w14:textId="1FF2BB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BC8585F" w14:textId="3E06F5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497E24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068460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52AF5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E1C822D" w14:textId="26AC6A56"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w:t>
            </w:r>
            <w:r>
              <w:rPr>
                <w:rFonts w:asciiTheme="minorHAnsi" w:hAnsiTheme="minorHAnsi" w:cstheme="minorHAnsi"/>
              </w:rPr>
              <w:t>0</w:t>
            </w:r>
          </w:p>
        </w:tc>
        <w:tc>
          <w:tcPr>
            <w:tcW w:w="743" w:type="pct"/>
            <w:tcBorders>
              <w:top w:val="outset" w:sz="6" w:space="0" w:color="000000"/>
              <w:left w:val="outset" w:sz="6" w:space="0" w:color="000000"/>
              <w:bottom w:val="outset" w:sz="6" w:space="0" w:color="000000"/>
              <w:right w:val="outset" w:sz="6" w:space="0" w:color="000000"/>
            </w:tcBorders>
          </w:tcPr>
          <w:p w14:paraId="06BAEAC4" w14:textId="4273F658"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BCD22B1" w14:textId="26C322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7.383,00</w:t>
            </w:r>
          </w:p>
        </w:tc>
        <w:tc>
          <w:tcPr>
            <w:tcW w:w="526" w:type="pct"/>
            <w:tcBorders>
              <w:top w:val="outset" w:sz="6" w:space="0" w:color="000000"/>
              <w:left w:val="outset" w:sz="6" w:space="0" w:color="000000"/>
              <w:bottom w:val="outset" w:sz="6" w:space="0" w:color="000000"/>
              <w:right w:val="outset" w:sz="6" w:space="0" w:color="000000"/>
            </w:tcBorders>
          </w:tcPr>
          <w:p w14:paraId="17B8B0B4" w14:textId="64F873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7.382,34</w:t>
            </w:r>
          </w:p>
        </w:tc>
        <w:tc>
          <w:tcPr>
            <w:tcW w:w="422" w:type="pct"/>
            <w:tcBorders>
              <w:top w:val="outset" w:sz="6" w:space="0" w:color="000000"/>
              <w:left w:val="outset" w:sz="6" w:space="0" w:color="000000"/>
              <w:bottom w:val="outset" w:sz="6" w:space="0" w:color="000000"/>
              <w:right w:val="outset" w:sz="6" w:space="0" w:color="000000"/>
            </w:tcBorders>
          </w:tcPr>
          <w:p w14:paraId="235F990C" w14:textId="056E01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257F28EB" w14:textId="00F37E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7.383,00</w:t>
            </w:r>
          </w:p>
        </w:tc>
        <w:tc>
          <w:tcPr>
            <w:tcW w:w="526" w:type="pct"/>
            <w:tcBorders>
              <w:top w:val="outset" w:sz="6" w:space="0" w:color="000000"/>
              <w:left w:val="outset" w:sz="6" w:space="0" w:color="000000"/>
              <w:bottom w:val="outset" w:sz="6" w:space="0" w:color="000000"/>
              <w:right w:val="outset" w:sz="6" w:space="0" w:color="000000"/>
            </w:tcBorders>
          </w:tcPr>
          <w:p w14:paraId="1A5184C2" w14:textId="1859C0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7.382,34</w:t>
            </w:r>
          </w:p>
        </w:tc>
        <w:tc>
          <w:tcPr>
            <w:tcW w:w="526" w:type="pct"/>
            <w:tcBorders>
              <w:top w:val="outset" w:sz="6" w:space="0" w:color="000000"/>
              <w:left w:val="outset" w:sz="6" w:space="0" w:color="000000"/>
              <w:bottom w:val="outset" w:sz="6" w:space="0" w:color="000000"/>
              <w:right w:val="outset" w:sz="6" w:space="0" w:color="000000"/>
            </w:tcBorders>
          </w:tcPr>
          <w:p w14:paraId="445EC198" w14:textId="2BFC428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35CA20" w14:textId="0791863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719FD1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098FDE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50B1F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AC791D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4017</w:t>
            </w:r>
          </w:p>
        </w:tc>
        <w:tc>
          <w:tcPr>
            <w:tcW w:w="743" w:type="pct"/>
            <w:tcBorders>
              <w:top w:val="outset" w:sz="6" w:space="0" w:color="000000"/>
              <w:left w:val="outset" w:sz="6" w:space="0" w:color="000000"/>
              <w:bottom w:val="outset" w:sz="6" w:space="0" w:color="000000"/>
              <w:right w:val="outset" w:sz="6" w:space="0" w:color="000000"/>
            </w:tcBorders>
            <w:hideMark/>
          </w:tcPr>
          <w:p w14:paraId="3533BC4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CCAC656" w14:textId="239B553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187.881,81</w:t>
            </w:r>
          </w:p>
        </w:tc>
        <w:tc>
          <w:tcPr>
            <w:tcW w:w="526" w:type="pct"/>
            <w:tcBorders>
              <w:top w:val="outset" w:sz="6" w:space="0" w:color="000000"/>
              <w:left w:val="outset" w:sz="6" w:space="0" w:color="000000"/>
              <w:bottom w:val="outset" w:sz="6" w:space="0" w:color="000000"/>
              <w:right w:val="outset" w:sz="6" w:space="0" w:color="000000"/>
            </w:tcBorders>
          </w:tcPr>
          <w:p w14:paraId="2A27A337" w14:textId="476ACF0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186.282,87</w:t>
            </w:r>
          </w:p>
        </w:tc>
        <w:tc>
          <w:tcPr>
            <w:tcW w:w="422" w:type="pct"/>
            <w:tcBorders>
              <w:top w:val="outset" w:sz="6" w:space="0" w:color="000000"/>
              <w:left w:val="outset" w:sz="6" w:space="0" w:color="000000"/>
              <w:bottom w:val="outset" w:sz="6" w:space="0" w:color="000000"/>
              <w:right w:val="outset" w:sz="6" w:space="0" w:color="000000"/>
            </w:tcBorders>
          </w:tcPr>
          <w:p w14:paraId="4DAD43E1" w14:textId="2A1BC62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99,15</w:t>
            </w:r>
          </w:p>
        </w:tc>
        <w:tc>
          <w:tcPr>
            <w:tcW w:w="526" w:type="pct"/>
            <w:tcBorders>
              <w:top w:val="outset" w:sz="6" w:space="0" w:color="000000"/>
              <w:left w:val="outset" w:sz="6" w:space="0" w:color="000000"/>
              <w:bottom w:val="outset" w:sz="6" w:space="0" w:color="000000"/>
              <w:right w:val="outset" w:sz="6" w:space="0" w:color="000000"/>
            </w:tcBorders>
          </w:tcPr>
          <w:p w14:paraId="0B11F2D9" w14:textId="463951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187.881,81</w:t>
            </w:r>
          </w:p>
        </w:tc>
        <w:tc>
          <w:tcPr>
            <w:tcW w:w="526" w:type="pct"/>
            <w:tcBorders>
              <w:top w:val="outset" w:sz="6" w:space="0" w:color="000000"/>
              <w:left w:val="outset" w:sz="6" w:space="0" w:color="000000"/>
              <w:bottom w:val="outset" w:sz="6" w:space="0" w:color="000000"/>
              <w:right w:val="outset" w:sz="6" w:space="0" w:color="000000"/>
            </w:tcBorders>
          </w:tcPr>
          <w:p w14:paraId="4A9E15B8" w14:textId="2000156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186.282,87</w:t>
            </w:r>
          </w:p>
        </w:tc>
        <w:tc>
          <w:tcPr>
            <w:tcW w:w="526" w:type="pct"/>
            <w:tcBorders>
              <w:top w:val="outset" w:sz="6" w:space="0" w:color="000000"/>
              <w:left w:val="outset" w:sz="6" w:space="0" w:color="000000"/>
              <w:bottom w:val="outset" w:sz="6" w:space="0" w:color="000000"/>
              <w:right w:val="outset" w:sz="6" w:space="0" w:color="000000"/>
            </w:tcBorders>
          </w:tcPr>
          <w:p w14:paraId="2DB41819" w14:textId="74D7D7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10D5244" w14:textId="177D022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951A9D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B0EC43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89D3D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291780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4019</w:t>
            </w:r>
          </w:p>
        </w:tc>
        <w:tc>
          <w:tcPr>
            <w:tcW w:w="743" w:type="pct"/>
            <w:tcBorders>
              <w:top w:val="outset" w:sz="6" w:space="0" w:color="000000"/>
              <w:left w:val="outset" w:sz="6" w:space="0" w:color="000000"/>
              <w:bottom w:val="outset" w:sz="6" w:space="0" w:color="000000"/>
              <w:right w:val="outset" w:sz="6" w:space="0" w:color="000000"/>
            </w:tcBorders>
            <w:hideMark/>
          </w:tcPr>
          <w:p w14:paraId="51B5E3E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9F41205" w14:textId="2AF7FA5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30.314,80</w:t>
            </w:r>
          </w:p>
        </w:tc>
        <w:tc>
          <w:tcPr>
            <w:tcW w:w="526" w:type="pct"/>
            <w:tcBorders>
              <w:top w:val="outset" w:sz="6" w:space="0" w:color="000000"/>
              <w:left w:val="outset" w:sz="6" w:space="0" w:color="000000"/>
              <w:bottom w:val="outset" w:sz="6" w:space="0" w:color="000000"/>
              <w:right w:val="outset" w:sz="6" w:space="0" w:color="000000"/>
            </w:tcBorders>
          </w:tcPr>
          <w:p w14:paraId="33641725" w14:textId="101517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29.271,21</w:t>
            </w:r>
          </w:p>
        </w:tc>
        <w:tc>
          <w:tcPr>
            <w:tcW w:w="422" w:type="pct"/>
            <w:tcBorders>
              <w:top w:val="outset" w:sz="6" w:space="0" w:color="000000"/>
              <w:left w:val="outset" w:sz="6" w:space="0" w:color="000000"/>
              <w:bottom w:val="outset" w:sz="6" w:space="0" w:color="000000"/>
              <w:right w:val="outset" w:sz="6" w:space="0" w:color="000000"/>
            </w:tcBorders>
          </w:tcPr>
          <w:p w14:paraId="21D8AB4D" w14:textId="1D900CB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96,56</w:t>
            </w:r>
          </w:p>
        </w:tc>
        <w:tc>
          <w:tcPr>
            <w:tcW w:w="526" w:type="pct"/>
            <w:tcBorders>
              <w:top w:val="outset" w:sz="6" w:space="0" w:color="000000"/>
              <w:left w:val="outset" w:sz="6" w:space="0" w:color="000000"/>
              <w:bottom w:val="outset" w:sz="6" w:space="0" w:color="000000"/>
              <w:right w:val="outset" w:sz="6" w:space="0" w:color="000000"/>
            </w:tcBorders>
          </w:tcPr>
          <w:p w14:paraId="1030800B" w14:textId="3E4222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30.314,80</w:t>
            </w:r>
          </w:p>
        </w:tc>
        <w:tc>
          <w:tcPr>
            <w:tcW w:w="526" w:type="pct"/>
            <w:tcBorders>
              <w:top w:val="outset" w:sz="6" w:space="0" w:color="000000"/>
              <w:left w:val="outset" w:sz="6" w:space="0" w:color="000000"/>
              <w:bottom w:val="outset" w:sz="6" w:space="0" w:color="000000"/>
              <w:right w:val="outset" w:sz="6" w:space="0" w:color="000000"/>
            </w:tcBorders>
          </w:tcPr>
          <w:p w14:paraId="2FACDC05" w14:textId="0A44B5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29.271,21</w:t>
            </w:r>
          </w:p>
        </w:tc>
        <w:tc>
          <w:tcPr>
            <w:tcW w:w="526" w:type="pct"/>
            <w:tcBorders>
              <w:top w:val="outset" w:sz="6" w:space="0" w:color="000000"/>
              <w:left w:val="outset" w:sz="6" w:space="0" w:color="000000"/>
              <w:bottom w:val="outset" w:sz="6" w:space="0" w:color="000000"/>
              <w:right w:val="outset" w:sz="6" w:space="0" w:color="000000"/>
            </w:tcBorders>
          </w:tcPr>
          <w:p w14:paraId="1581843C" w14:textId="31C8292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BAB22A" w14:textId="66E04D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DC31D3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CEE240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E908D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5051A5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4047</w:t>
            </w:r>
          </w:p>
        </w:tc>
        <w:tc>
          <w:tcPr>
            <w:tcW w:w="743" w:type="pct"/>
            <w:tcBorders>
              <w:top w:val="outset" w:sz="6" w:space="0" w:color="000000"/>
              <w:left w:val="outset" w:sz="6" w:space="0" w:color="000000"/>
              <w:bottom w:val="outset" w:sz="6" w:space="0" w:color="000000"/>
              <w:right w:val="outset" w:sz="6" w:space="0" w:color="000000"/>
            </w:tcBorders>
            <w:hideMark/>
          </w:tcPr>
          <w:p w14:paraId="2FCF52B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3FA526A6" w14:textId="341F395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12.660,21</w:t>
            </w:r>
          </w:p>
        </w:tc>
        <w:tc>
          <w:tcPr>
            <w:tcW w:w="526" w:type="pct"/>
            <w:tcBorders>
              <w:top w:val="outset" w:sz="6" w:space="0" w:color="000000"/>
              <w:left w:val="outset" w:sz="6" w:space="0" w:color="000000"/>
              <w:bottom w:val="outset" w:sz="6" w:space="0" w:color="000000"/>
              <w:right w:val="outset" w:sz="6" w:space="0" w:color="000000"/>
            </w:tcBorders>
          </w:tcPr>
          <w:p w14:paraId="3DC884EC" w14:textId="602F620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12.614,89</w:t>
            </w:r>
          </w:p>
        </w:tc>
        <w:tc>
          <w:tcPr>
            <w:tcW w:w="422" w:type="pct"/>
            <w:tcBorders>
              <w:top w:val="outset" w:sz="6" w:space="0" w:color="000000"/>
              <w:left w:val="outset" w:sz="6" w:space="0" w:color="000000"/>
              <w:bottom w:val="outset" w:sz="6" w:space="0" w:color="000000"/>
              <w:right w:val="outset" w:sz="6" w:space="0" w:color="000000"/>
            </w:tcBorders>
          </w:tcPr>
          <w:p w14:paraId="50A02AAC" w14:textId="0944211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99,64</w:t>
            </w:r>
          </w:p>
        </w:tc>
        <w:tc>
          <w:tcPr>
            <w:tcW w:w="526" w:type="pct"/>
            <w:tcBorders>
              <w:top w:val="outset" w:sz="6" w:space="0" w:color="000000"/>
              <w:left w:val="outset" w:sz="6" w:space="0" w:color="000000"/>
              <w:bottom w:val="outset" w:sz="6" w:space="0" w:color="000000"/>
              <w:right w:val="outset" w:sz="6" w:space="0" w:color="000000"/>
            </w:tcBorders>
          </w:tcPr>
          <w:p w14:paraId="2B91F9A1" w14:textId="08FD53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12.660,21</w:t>
            </w:r>
          </w:p>
        </w:tc>
        <w:tc>
          <w:tcPr>
            <w:tcW w:w="526" w:type="pct"/>
            <w:tcBorders>
              <w:top w:val="outset" w:sz="6" w:space="0" w:color="000000"/>
              <w:left w:val="outset" w:sz="6" w:space="0" w:color="000000"/>
              <w:bottom w:val="outset" w:sz="6" w:space="0" w:color="000000"/>
              <w:right w:val="outset" w:sz="6" w:space="0" w:color="000000"/>
            </w:tcBorders>
          </w:tcPr>
          <w:p w14:paraId="1A22539B" w14:textId="7989886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12.614,89</w:t>
            </w:r>
          </w:p>
        </w:tc>
        <w:tc>
          <w:tcPr>
            <w:tcW w:w="526" w:type="pct"/>
            <w:tcBorders>
              <w:top w:val="outset" w:sz="6" w:space="0" w:color="000000"/>
              <w:left w:val="outset" w:sz="6" w:space="0" w:color="000000"/>
              <w:bottom w:val="outset" w:sz="6" w:space="0" w:color="000000"/>
              <w:right w:val="outset" w:sz="6" w:space="0" w:color="000000"/>
            </w:tcBorders>
          </w:tcPr>
          <w:p w14:paraId="31EE2B0A" w14:textId="4613DDF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8F5EE49" w14:textId="033772C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41F848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81741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50355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F1ACB95" w14:textId="69075CAE"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0</w:t>
            </w:r>
          </w:p>
        </w:tc>
        <w:tc>
          <w:tcPr>
            <w:tcW w:w="743" w:type="pct"/>
            <w:tcBorders>
              <w:top w:val="outset" w:sz="6" w:space="0" w:color="000000"/>
              <w:left w:val="outset" w:sz="6" w:space="0" w:color="000000"/>
              <w:bottom w:val="outset" w:sz="6" w:space="0" w:color="000000"/>
              <w:right w:val="outset" w:sz="6" w:space="0" w:color="000000"/>
            </w:tcBorders>
          </w:tcPr>
          <w:p w14:paraId="3200D478" w14:textId="320EADEF"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4E3C20E" w14:textId="1305172D" w:rsidR="00CC71AD" w:rsidRDefault="00CC71AD" w:rsidP="00CC71AD">
            <w:pPr>
              <w:pStyle w:val="NormalnyWeb"/>
              <w:jc w:val="center"/>
              <w:rPr>
                <w:rFonts w:asciiTheme="minorHAnsi" w:hAnsiTheme="minorHAnsi" w:cstheme="minorHAnsi"/>
              </w:rPr>
            </w:pPr>
            <w:r>
              <w:rPr>
                <w:rFonts w:asciiTheme="minorHAnsi" w:hAnsiTheme="minorHAnsi" w:cstheme="minorHAnsi"/>
              </w:rPr>
              <w:t>5.343,00</w:t>
            </w:r>
          </w:p>
        </w:tc>
        <w:tc>
          <w:tcPr>
            <w:tcW w:w="526" w:type="pct"/>
            <w:tcBorders>
              <w:top w:val="outset" w:sz="6" w:space="0" w:color="000000"/>
              <w:left w:val="outset" w:sz="6" w:space="0" w:color="000000"/>
              <w:bottom w:val="outset" w:sz="6" w:space="0" w:color="000000"/>
              <w:right w:val="outset" w:sz="6" w:space="0" w:color="000000"/>
            </w:tcBorders>
          </w:tcPr>
          <w:p w14:paraId="10987159" w14:textId="0C3931AD" w:rsidR="00CC71AD" w:rsidRDefault="00CC71AD" w:rsidP="00CC71AD">
            <w:pPr>
              <w:pStyle w:val="NormalnyWeb"/>
              <w:jc w:val="center"/>
              <w:rPr>
                <w:rFonts w:asciiTheme="minorHAnsi" w:hAnsiTheme="minorHAnsi" w:cstheme="minorHAnsi"/>
              </w:rPr>
            </w:pPr>
            <w:r>
              <w:rPr>
                <w:rFonts w:asciiTheme="minorHAnsi" w:hAnsiTheme="minorHAnsi" w:cstheme="minorHAnsi"/>
              </w:rPr>
              <w:t>5.342,88</w:t>
            </w:r>
          </w:p>
        </w:tc>
        <w:tc>
          <w:tcPr>
            <w:tcW w:w="422" w:type="pct"/>
            <w:tcBorders>
              <w:top w:val="outset" w:sz="6" w:space="0" w:color="000000"/>
              <w:left w:val="outset" w:sz="6" w:space="0" w:color="000000"/>
              <w:bottom w:val="outset" w:sz="6" w:space="0" w:color="000000"/>
              <w:right w:val="outset" w:sz="6" w:space="0" w:color="000000"/>
            </w:tcBorders>
          </w:tcPr>
          <w:p w14:paraId="43412A24" w14:textId="4980D54F" w:rsidR="00CC71AD"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5FA7382" w14:textId="2C41F6E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5.343,00</w:t>
            </w:r>
          </w:p>
        </w:tc>
        <w:tc>
          <w:tcPr>
            <w:tcW w:w="526" w:type="pct"/>
            <w:tcBorders>
              <w:top w:val="outset" w:sz="6" w:space="0" w:color="000000"/>
              <w:left w:val="outset" w:sz="6" w:space="0" w:color="000000"/>
              <w:bottom w:val="outset" w:sz="6" w:space="0" w:color="000000"/>
              <w:right w:val="outset" w:sz="6" w:space="0" w:color="000000"/>
            </w:tcBorders>
          </w:tcPr>
          <w:p w14:paraId="642E0031" w14:textId="79AA244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5.342,88</w:t>
            </w:r>
          </w:p>
        </w:tc>
        <w:tc>
          <w:tcPr>
            <w:tcW w:w="526" w:type="pct"/>
            <w:tcBorders>
              <w:top w:val="outset" w:sz="6" w:space="0" w:color="000000"/>
              <w:left w:val="outset" w:sz="6" w:space="0" w:color="000000"/>
              <w:bottom w:val="outset" w:sz="6" w:space="0" w:color="000000"/>
              <w:right w:val="outset" w:sz="6" w:space="0" w:color="000000"/>
            </w:tcBorders>
          </w:tcPr>
          <w:p w14:paraId="53CA39F5" w14:textId="013ADD3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01E43E6" w14:textId="4A444A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B243AC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144B7C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4A026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64A6E4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4117</w:t>
            </w:r>
          </w:p>
        </w:tc>
        <w:tc>
          <w:tcPr>
            <w:tcW w:w="743" w:type="pct"/>
            <w:tcBorders>
              <w:top w:val="outset" w:sz="6" w:space="0" w:color="000000"/>
              <w:left w:val="outset" w:sz="6" w:space="0" w:color="000000"/>
              <w:bottom w:val="outset" w:sz="6" w:space="0" w:color="000000"/>
              <w:right w:val="outset" w:sz="6" w:space="0" w:color="000000"/>
            </w:tcBorders>
            <w:hideMark/>
          </w:tcPr>
          <w:p w14:paraId="40764DC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591870F" w14:textId="5E1BFE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32.038,14</w:t>
            </w:r>
          </w:p>
        </w:tc>
        <w:tc>
          <w:tcPr>
            <w:tcW w:w="526" w:type="pct"/>
            <w:tcBorders>
              <w:top w:val="outset" w:sz="6" w:space="0" w:color="000000"/>
              <w:left w:val="outset" w:sz="6" w:space="0" w:color="000000"/>
              <w:bottom w:val="outset" w:sz="6" w:space="0" w:color="000000"/>
              <w:right w:val="outset" w:sz="6" w:space="0" w:color="000000"/>
            </w:tcBorders>
          </w:tcPr>
          <w:p w14:paraId="0AF708CB" w14:textId="2C86867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31.326,67</w:t>
            </w:r>
          </w:p>
        </w:tc>
        <w:tc>
          <w:tcPr>
            <w:tcW w:w="422" w:type="pct"/>
            <w:tcBorders>
              <w:top w:val="outset" w:sz="6" w:space="0" w:color="000000"/>
              <w:left w:val="outset" w:sz="6" w:space="0" w:color="000000"/>
              <w:bottom w:val="outset" w:sz="6" w:space="0" w:color="000000"/>
              <w:right w:val="outset" w:sz="6" w:space="0" w:color="000000"/>
            </w:tcBorders>
          </w:tcPr>
          <w:p w14:paraId="42190C04" w14:textId="6B59B2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97,78</w:t>
            </w:r>
          </w:p>
        </w:tc>
        <w:tc>
          <w:tcPr>
            <w:tcW w:w="526" w:type="pct"/>
            <w:tcBorders>
              <w:top w:val="outset" w:sz="6" w:space="0" w:color="000000"/>
              <w:left w:val="outset" w:sz="6" w:space="0" w:color="000000"/>
              <w:bottom w:val="outset" w:sz="6" w:space="0" w:color="000000"/>
              <w:right w:val="outset" w:sz="6" w:space="0" w:color="000000"/>
            </w:tcBorders>
          </w:tcPr>
          <w:p w14:paraId="55EEDF1A" w14:textId="0F3EBD9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32.038,14</w:t>
            </w:r>
          </w:p>
        </w:tc>
        <w:tc>
          <w:tcPr>
            <w:tcW w:w="526" w:type="pct"/>
            <w:tcBorders>
              <w:top w:val="outset" w:sz="6" w:space="0" w:color="000000"/>
              <w:left w:val="outset" w:sz="6" w:space="0" w:color="000000"/>
              <w:bottom w:val="outset" w:sz="6" w:space="0" w:color="000000"/>
              <w:right w:val="outset" w:sz="6" w:space="0" w:color="000000"/>
            </w:tcBorders>
          </w:tcPr>
          <w:p w14:paraId="47F1C6A1" w14:textId="74FD19C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31.326,67</w:t>
            </w:r>
          </w:p>
        </w:tc>
        <w:tc>
          <w:tcPr>
            <w:tcW w:w="526" w:type="pct"/>
            <w:tcBorders>
              <w:top w:val="outset" w:sz="6" w:space="0" w:color="000000"/>
              <w:left w:val="outset" w:sz="6" w:space="0" w:color="000000"/>
              <w:bottom w:val="outset" w:sz="6" w:space="0" w:color="000000"/>
              <w:right w:val="outset" w:sz="6" w:space="0" w:color="000000"/>
            </w:tcBorders>
          </w:tcPr>
          <w:p w14:paraId="215DF4B1" w14:textId="38E3C1A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80FADA" w14:textId="14895E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0CDC65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F016B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A3973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EEDBA3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4119</w:t>
            </w:r>
          </w:p>
        </w:tc>
        <w:tc>
          <w:tcPr>
            <w:tcW w:w="743" w:type="pct"/>
            <w:tcBorders>
              <w:top w:val="outset" w:sz="6" w:space="0" w:color="000000"/>
              <w:left w:val="outset" w:sz="6" w:space="0" w:color="000000"/>
              <w:bottom w:val="outset" w:sz="6" w:space="0" w:color="000000"/>
              <w:right w:val="outset" w:sz="6" w:space="0" w:color="000000"/>
            </w:tcBorders>
            <w:hideMark/>
          </w:tcPr>
          <w:p w14:paraId="210D3BD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3BCF851" w14:textId="61F51BC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5.435,45</w:t>
            </w:r>
          </w:p>
        </w:tc>
        <w:tc>
          <w:tcPr>
            <w:tcW w:w="526" w:type="pct"/>
            <w:tcBorders>
              <w:top w:val="outset" w:sz="6" w:space="0" w:color="000000"/>
              <w:left w:val="outset" w:sz="6" w:space="0" w:color="000000"/>
              <w:bottom w:val="outset" w:sz="6" w:space="0" w:color="000000"/>
              <w:right w:val="outset" w:sz="6" w:space="0" w:color="000000"/>
            </w:tcBorders>
          </w:tcPr>
          <w:p w14:paraId="538EF169" w14:textId="31A852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5.248,37</w:t>
            </w:r>
          </w:p>
        </w:tc>
        <w:tc>
          <w:tcPr>
            <w:tcW w:w="422" w:type="pct"/>
            <w:tcBorders>
              <w:top w:val="outset" w:sz="6" w:space="0" w:color="000000"/>
              <w:left w:val="outset" w:sz="6" w:space="0" w:color="000000"/>
              <w:bottom w:val="outset" w:sz="6" w:space="0" w:color="000000"/>
              <w:right w:val="outset" w:sz="6" w:space="0" w:color="000000"/>
            </w:tcBorders>
          </w:tcPr>
          <w:p w14:paraId="2DD03142" w14:textId="19FCFD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96,56</w:t>
            </w:r>
          </w:p>
        </w:tc>
        <w:tc>
          <w:tcPr>
            <w:tcW w:w="526" w:type="pct"/>
            <w:tcBorders>
              <w:top w:val="outset" w:sz="6" w:space="0" w:color="000000"/>
              <w:left w:val="outset" w:sz="6" w:space="0" w:color="000000"/>
              <w:bottom w:val="outset" w:sz="6" w:space="0" w:color="000000"/>
              <w:right w:val="outset" w:sz="6" w:space="0" w:color="000000"/>
            </w:tcBorders>
          </w:tcPr>
          <w:p w14:paraId="26FE868C" w14:textId="2CD20CA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5.435,45</w:t>
            </w:r>
          </w:p>
        </w:tc>
        <w:tc>
          <w:tcPr>
            <w:tcW w:w="526" w:type="pct"/>
            <w:tcBorders>
              <w:top w:val="outset" w:sz="6" w:space="0" w:color="000000"/>
              <w:left w:val="outset" w:sz="6" w:space="0" w:color="000000"/>
              <w:bottom w:val="outset" w:sz="6" w:space="0" w:color="000000"/>
              <w:right w:val="outset" w:sz="6" w:space="0" w:color="000000"/>
            </w:tcBorders>
          </w:tcPr>
          <w:p w14:paraId="0D7C6CF9" w14:textId="113B5E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5.248,37</w:t>
            </w:r>
          </w:p>
        </w:tc>
        <w:tc>
          <w:tcPr>
            <w:tcW w:w="526" w:type="pct"/>
            <w:tcBorders>
              <w:top w:val="outset" w:sz="6" w:space="0" w:color="000000"/>
              <w:left w:val="outset" w:sz="6" w:space="0" w:color="000000"/>
              <w:bottom w:val="outset" w:sz="6" w:space="0" w:color="000000"/>
              <w:right w:val="outset" w:sz="6" w:space="0" w:color="000000"/>
            </w:tcBorders>
          </w:tcPr>
          <w:p w14:paraId="796D4433" w14:textId="750DED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FDE5E1F" w14:textId="3262B5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5B77D2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34B147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5DDB0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5A93AD2" w14:textId="3C9288D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0</w:t>
            </w:r>
          </w:p>
        </w:tc>
        <w:tc>
          <w:tcPr>
            <w:tcW w:w="743" w:type="pct"/>
            <w:tcBorders>
              <w:top w:val="outset" w:sz="6" w:space="0" w:color="000000"/>
              <w:left w:val="outset" w:sz="6" w:space="0" w:color="000000"/>
              <w:bottom w:val="outset" w:sz="6" w:space="0" w:color="000000"/>
              <w:right w:val="outset" w:sz="6" w:space="0" w:color="000000"/>
            </w:tcBorders>
          </w:tcPr>
          <w:p w14:paraId="68424D7F" w14:textId="05A8CE8C"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52A3FEB7" w14:textId="3BAED722" w:rsidR="00CC71AD" w:rsidRDefault="00CC71AD" w:rsidP="00CC71AD">
            <w:pPr>
              <w:pStyle w:val="NormalnyWeb"/>
              <w:jc w:val="center"/>
              <w:rPr>
                <w:rFonts w:asciiTheme="minorHAnsi" w:hAnsiTheme="minorHAnsi" w:cstheme="minorHAnsi"/>
              </w:rPr>
            </w:pPr>
            <w:r>
              <w:rPr>
                <w:rFonts w:asciiTheme="minorHAnsi" w:hAnsiTheme="minorHAnsi" w:cstheme="minorHAnsi"/>
              </w:rPr>
              <w:t>843,00</w:t>
            </w:r>
          </w:p>
        </w:tc>
        <w:tc>
          <w:tcPr>
            <w:tcW w:w="526" w:type="pct"/>
            <w:tcBorders>
              <w:top w:val="outset" w:sz="6" w:space="0" w:color="000000"/>
              <w:left w:val="outset" w:sz="6" w:space="0" w:color="000000"/>
              <w:bottom w:val="outset" w:sz="6" w:space="0" w:color="000000"/>
              <w:right w:val="outset" w:sz="6" w:space="0" w:color="000000"/>
            </w:tcBorders>
          </w:tcPr>
          <w:p w14:paraId="786F9CCD" w14:textId="77AB2E88" w:rsidR="00CC71AD" w:rsidRDefault="00CC71AD" w:rsidP="00CC71AD">
            <w:pPr>
              <w:pStyle w:val="NormalnyWeb"/>
              <w:jc w:val="center"/>
              <w:rPr>
                <w:rFonts w:asciiTheme="minorHAnsi" w:hAnsiTheme="minorHAnsi" w:cstheme="minorHAnsi"/>
              </w:rPr>
            </w:pPr>
            <w:r>
              <w:rPr>
                <w:rFonts w:asciiTheme="minorHAnsi" w:hAnsiTheme="minorHAnsi" w:cstheme="minorHAnsi"/>
              </w:rPr>
              <w:t>842,19</w:t>
            </w:r>
          </w:p>
        </w:tc>
        <w:tc>
          <w:tcPr>
            <w:tcW w:w="422" w:type="pct"/>
            <w:tcBorders>
              <w:top w:val="outset" w:sz="6" w:space="0" w:color="000000"/>
              <w:left w:val="outset" w:sz="6" w:space="0" w:color="000000"/>
              <w:bottom w:val="outset" w:sz="6" w:space="0" w:color="000000"/>
              <w:right w:val="outset" w:sz="6" w:space="0" w:color="000000"/>
            </w:tcBorders>
          </w:tcPr>
          <w:p w14:paraId="6CDF5B02" w14:textId="4848835B" w:rsidR="00CC71AD" w:rsidRDefault="00CC71AD" w:rsidP="00CC71AD">
            <w:pPr>
              <w:pStyle w:val="NormalnyWeb"/>
              <w:jc w:val="center"/>
              <w:rPr>
                <w:rFonts w:asciiTheme="minorHAnsi" w:hAnsiTheme="minorHAnsi" w:cstheme="minorHAnsi"/>
              </w:rPr>
            </w:pPr>
            <w:r>
              <w:rPr>
                <w:rFonts w:asciiTheme="minorHAnsi" w:hAnsiTheme="minorHAnsi" w:cstheme="minorHAnsi"/>
              </w:rPr>
              <w:t>99,90</w:t>
            </w:r>
          </w:p>
        </w:tc>
        <w:tc>
          <w:tcPr>
            <w:tcW w:w="526" w:type="pct"/>
            <w:tcBorders>
              <w:top w:val="outset" w:sz="6" w:space="0" w:color="000000"/>
              <w:left w:val="outset" w:sz="6" w:space="0" w:color="000000"/>
              <w:bottom w:val="outset" w:sz="6" w:space="0" w:color="000000"/>
              <w:right w:val="outset" w:sz="6" w:space="0" w:color="000000"/>
            </w:tcBorders>
          </w:tcPr>
          <w:p w14:paraId="4FB3435A" w14:textId="2DAD97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843,00</w:t>
            </w:r>
          </w:p>
        </w:tc>
        <w:tc>
          <w:tcPr>
            <w:tcW w:w="526" w:type="pct"/>
            <w:tcBorders>
              <w:top w:val="outset" w:sz="6" w:space="0" w:color="000000"/>
              <w:left w:val="outset" w:sz="6" w:space="0" w:color="000000"/>
              <w:bottom w:val="outset" w:sz="6" w:space="0" w:color="000000"/>
              <w:right w:val="outset" w:sz="6" w:space="0" w:color="000000"/>
            </w:tcBorders>
          </w:tcPr>
          <w:p w14:paraId="2B2BB5A1" w14:textId="77A1AC9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842,19</w:t>
            </w:r>
          </w:p>
        </w:tc>
        <w:tc>
          <w:tcPr>
            <w:tcW w:w="526" w:type="pct"/>
            <w:tcBorders>
              <w:top w:val="outset" w:sz="6" w:space="0" w:color="000000"/>
              <w:left w:val="outset" w:sz="6" w:space="0" w:color="000000"/>
              <w:bottom w:val="outset" w:sz="6" w:space="0" w:color="000000"/>
              <w:right w:val="outset" w:sz="6" w:space="0" w:color="000000"/>
            </w:tcBorders>
          </w:tcPr>
          <w:p w14:paraId="46E3A479" w14:textId="0FE1571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6299EA2" w14:textId="52D6D6A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F75ECC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13FEEC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B7E79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63D490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4127</w:t>
            </w:r>
          </w:p>
        </w:tc>
        <w:tc>
          <w:tcPr>
            <w:tcW w:w="743" w:type="pct"/>
            <w:tcBorders>
              <w:top w:val="outset" w:sz="6" w:space="0" w:color="000000"/>
              <w:left w:val="outset" w:sz="6" w:space="0" w:color="000000"/>
              <w:bottom w:val="outset" w:sz="6" w:space="0" w:color="000000"/>
              <w:right w:val="outset" w:sz="6" w:space="0" w:color="000000"/>
            </w:tcBorders>
            <w:hideMark/>
          </w:tcPr>
          <w:p w14:paraId="6827670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w:t>
            </w:r>
            <w:r w:rsidRPr="00BC54C9">
              <w:rPr>
                <w:rFonts w:asciiTheme="minorHAnsi" w:hAnsiTheme="minorHAnsi" w:cstheme="minorHAnsi"/>
              </w:rPr>
              <w:lastRenderedPageBreak/>
              <w:t>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AA8A7C6" w14:textId="178034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5.024,15</w:t>
            </w:r>
          </w:p>
        </w:tc>
        <w:tc>
          <w:tcPr>
            <w:tcW w:w="526" w:type="pct"/>
            <w:tcBorders>
              <w:top w:val="outset" w:sz="6" w:space="0" w:color="000000"/>
              <w:left w:val="outset" w:sz="6" w:space="0" w:color="000000"/>
              <w:bottom w:val="outset" w:sz="6" w:space="0" w:color="000000"/>
              <w:right w:val="outset" w:sz="6" w:space="0" w:color="000000"/>
            </w:tcBorders>
          </w:tcPr>
          <w:p w14:paraId="43393929" w14:textId="70CD21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4.131,66</w:t>
            </w:r>
          </w:p>
        </w:tc>
        <w:tc>
          <w:tcPr>
            <w:tcW w:w="422" w:type="pct"/>
            <w:tcBorders>
              <w:top w:val="outset" w:sz="6" w:space="0" w:color="000000"/>
              <w:left w:val="outset" w:sz="6" w:space="0" w:color="000000"/>
              <w:bottom w:val="outset" w:sz="6" w:space="0" w:color="000000"/>
              <w:right w:val="outset" w:sz="6" w:space="0" w:color="000000"/>
            </w:tcBorders>
          </w:tcPr>
          <w:p w14:paraId="0552B8C2" w14:textId="571592A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82,24</w:t>
            </w:r>
          </w:p>
        </w:tc>
        <w:tc>
          <w:tcPr>
            <w:tcW w:w="526" w:type="pct"/>
            <w:tcBorders>
              <w:top w:val="outset" w:sz="6" w:space="0" w:color="000000"/>
              <w:left w:val="outset" w:sz="6" w:space="0" w:color="000000"/>
              <w:bottom w:val="outset" w:sz="6" w:space="0" w:color="000000"/>
              <w:right w:val="outset" w:sz="6" w:space="0" w:color="000000"/>
            </w:tcBorders>
          </w:tcPr>
          <w:p w14:paraId="51869C4E" w14:textId="1066A1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5.024,15</w:t>
            </w:r>
          </w:p>
        </w:tc>
        <w:tc>
          <w:tcPr>
            <w:tcW w:w="526" w:type="pct"/>
            <w:tcBorders>
              <w:top w:val="outset" w:sz="6" w:space="0" w:color="000000"/>
              <w:left w:val="outset" w:sz="6" w:space="0" w:color="000000"/>
              <w:bottom w:val="outset" w:sz="6" w:space="0" w:color="000000"/>
              <w:right w:val="outset" w:sz="6" w:space="0" w:color="000000"/>
            </w:tcBorders>
          </w:tcPr>
          <w:p w14:paraId="34272E29" w14:textId="4C5FCE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4.131,66</w:t>
            </w:r>
          </w:p>
        </w:tc>
        <w:tc>
          <w:tcPr>
            <w:tcW w:w="526" w:type="pct"/>
            <w:tcBorders>
              <w:top w:val="outset" w:sz="6" w:space="0" w:color="000000"/>
              <w:left w:val="outset" w:sz="6" w:space="0" w:color="000000"/>
              <w:bottom w:val="outset" w:sz="6" w:space="0" w:color="000000"/>
              <w:right w:val="outset" w:sz="6" w:space="0" w:color="000000"/>
            </w:tcBorders>
          </w:tcPr>
          <w:p w14:paraId="5E229BDB" w14:textId="16F4F7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0C20CE7" w14:textId="4EC493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125A56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A09A00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4D118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DA6FC0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4129</w:t>
            </w:r>
          </w:p>
        </w:tc>
        <w:tc>
          <w:tcPr>
            <w:tcW w:w="743" w:type="pct"/>
            <w:tcBorders>
              <w:top w:val="outset" w:sz="6" w:space="0" w:color="000000"/>
              <w:left w:val="outset" w:sz="6" w:space="0" w:color="000000"/>
              <w:bottom w:val="outset" w:sz="6" w:space="0" w:color="000000"/>
              <w:right w:val="outset" w:sz="6" w:space="0" w:color="000000"/>
            </w:tcBorders>
            <w:hideMark/>
          </w:tcPr>
          <w:p w14:paraId="2A1E8B9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0DE7998" w14:textId="373FC1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742,71</w:t>
            </w:r>
          </w:p>
        </w:tc>
        <w:tc>
          <w:tcPr>
            <w:tcW w:w="526" w:type="pct"/>
            <w:tcBorders>
              <w:top w:val="outset" w:sz="6" w:space="0" w:color="000000"/>
              <w:left w:val="outset" w:sz="6" w:space="0" w:color="000000"/>
              <w:bottom w:val="outset" w:sz="6" w:space="0" w:color="000000"/>
              <w:right w:val="outset" w:sz="6" w:space="0" w:color="000000"/>
            </w:tcBorders>
          </w:tcPr>
          <w:p w14:paraId="21EBB694" w14:textId="49E78D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717,13</w:t>
            </w:r>
          </w:p>
        </w:tc>
        <w:tc>
          <w:tcPr>
            <w:tcW w:w="422" w:type="pct"/>
            <w:tcBorders>
              <w:top w:val="outset" w:sz="6" w:space="0" w:color="000000"/>
              <w:left w:val="outset" w:sz="6" w:space="0" w:color="000000"/>
              <w:bottom w:val="outset" w:sz="6" w:space="0" w:color="000000"/>
              <w:right w:val="outset" w:sz="6" w:space="0" w:color="000000"/>
            </w:tcBorders>
          </w:tcPr>
          <w:p w14:paraId="6AC81711" w14:textId="5C88CE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96,56</w:t>
            </w:r>
          </w:p>
        </w:tc>
        <w:tc>
          <w:tcPr>
            <w:tcW w:w="526" w:type="pct"/>
            <w:tcBorders>
              <w:top w:val="outset" w:sz="6" w:space="0" w:color="000000"/>
              <w:left w:val="outset" w:sz="6" w:space="0" w:color="000000"/>
              <w:bottom w:val="outset" w:sz="6" w:space="0" w:color="000000"/>
              <w:right w:val="outset" w:sz="6" w:space="0" w:color="000000"/>
            </w:tcBorders>
          </w:tcPr>
          <w:p w14:paraId="1929D613" w14:textId="1285D6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742,71</w:t>
            </w:r>
          </w:p>
        </w:tc>
        <w:tc>
          <w:tcPr>
            <w:tcW w:w="526" w:type="pct"/>
            <w:tcBorders>
              <w:top w:val="outset" w:sz="6" w:space="0" w:color="000000"/>
              <w:left w:val="outset" w:sz="6" w:space="0" w:color="000000"/>
              <w:bottom w:val="outset" w:sz="6" w:space="0" w:color="000000"/>
              <w:right w:val="outset" w:sz="6" w:space="0" w:color="000000"/>
            </w:tcBorders>
          </w:tcPr>
          <w:p w14:paraId="750643C8" w14:textId="337AC7C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717,13</w:t>
            </w:r>
          </w:p>
        </w:tc>
        <w:tc>
          <w:tcPr>
            <w:tcW w:w="526" w:type="pct"/>
            <w:tcBorders>
              <w:top w:val="outset" w:sz="6" w:space="0" w:color="000000"/>
              <w:left w:val="outset" w:sz="6" w:space="0" w:color="000000"/>
              <w:bottom w:val="outset" w:sz="6" w:space="0" w:color="000000"/>
              <w:right w:val="outset" w:sz="6" w:space="0" w:color="000000"/>
            </w:tcBorders>
          </w:tcPr>
          <w:p w14:paraId="0C63484B" w14:textId="665392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D929CE" w14:textId="2F323FF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BC74C2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C46DA3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2DAD7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463BCD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61514AF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6B4E588" w14:textId="3ADE89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55.260,00</w:t>
            </w:r>
          </w:p>
        </w:tc>
        <w:tc>
          <w:tcPr>
            <w:tcW w:w="526" w:type="pct"/>
            <w:tcBorders>
              <w:top w:val="outset" w:sz="6" w:space="0" w:color="000000"/>
              <w:left w:val="outset" w:sz="6" w:space="0" w:color="000000"/>
              <w:bottom w:val="outset" w:sz="6" w:space="0" w:color="000000"/>
              <w:right w:val="outset" w:sz="6" w:space="0" w:color="000000"/>
            </w:tcBorders>
          </w:tcPr>
          <w:p w14:paraId="64D64E0C" w14:textId="76AE73C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50.204,03</w:t>
            </w:r>
          </w:p>
        </w:tc>
        <w:tc>
          <w:tcPr>
            <w:tcW w:w="422" w:type="pct"/>
            <w:tcBorders>
              <w:top w:val="outset" w:sz="6" w:space="0" w:color="000000"/>
              <w:left w:val="outset" w:sz="6" w:space="0" w:color="000000"/>
              <w:bottom w:val="outset" w:sz="6" w:space="0" w:color="000000"/>
              <w:right w:val="outset" w:sz="6" w:space="0" w:color="000000"/>
            </w:tcBorders>
          </w:tcPr>
          <w:p w14:paraId="0C7D12AE" w14:textId="53370DC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90,85</w:t>
            </w:r>
          </w:p>
        </w:tc>
        <w:tc>
          <w:tcPr>
            <w:tcW w:w="526" w:type="pct"/>
            <w:tcBorders>
              <w:top w:val="outset" w:sz="6" w:space="0" w:color="000000"/>
              <w:left w:val="outset" w:sz="6" w:space="0" w:color="000000"/>
              <w:bottom w:val="outset" w:sz="6" w:space="0" w:color="000000"/>
              <w:right w:val="outset" w:sz="6" w:space="0" w:color="000000"/>
            </w:tcBorders>
          </w:tcPr>
          <w:p w14:paraId="35425B67" w14:textId="084DD5B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55.260,00</w:t>
            </w:r>
          </w:p>
        </w:tc>
        <w:tc>
          <w:tcPr>
            <w:tcW w:w="526" w:type="pct"/>
            <w:tcBorders>
              <w:top w:val="outset" w:sz="6" w:space="0" w:color="000000"/>
              <w:left w:val="outset" w:sz="6" w:space="0" w:color="000000"/>
              <w:bottom w:val="outset" w:sz="6" w:space="0" w:color="000000"/>
              <w:right w:val="outset" w:sz="6" w:space="0" w:color="000000"/>
            </w:tcBorders>
          </w:tcPr>
          <w:p w14:paraId="4DB94F1D" w14:textId="2D0B78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50.204,03</w:t>
            </w:r>
          </w:p>
        </w:tc>
        <w:tc>
          <w:tcPr>
            <w:tcW w:w="526" w:type="pct"/>
            <w:tcBorders>
              <w:top w:val="outset" w:sz="6" w:space="0" w:color="000000"/>
              <w:left w:val="outset" w:sz="6" w:space="0" w:color="000000"/>
              <w:bottom w:val="outset" w:sz="6" w:space="0" w:color="000000"/>
              <w:right w:val="outset" w:sz="6" w:space="0" w:color="000000"/>
            </w:tcBorders>
          </w:tcPr>
          <w:p w14:paraId="591CFD6D" w14:textId="35CCF3F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331C08" w14:textId="12B859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07DA75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7C1479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E33F9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50B93B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4217</w:t>
            </w:r>
          </w:p>
        </w:tc>
        <w:tc>
          <w:tcPr>
            <w:tcW w:w="743" w:type="pct"/>
            <w:tcBorders>
              <w:top w:val="outset" w:sz="6" w:space="0" w:color="000000"/>
              <w:left w:val="outset" w:sz="6" w:space="0" w:color="000000"/>
              <w:bottom w:val="outset" w:sz="6" w:space="0" w:color="000000"/>
              <w:right w:val="outset" w:sz="6" w:space="0" w:color="000000"/>
            </w:tcBorders>
            <w:hideMark/>
          </w:tcPr>
          <w:p w14:paraId="482ECA1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60BC2CD" w14:textId="0608403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138.105,61</w:t>
            </w:r>
          </w:p>
        </w:tc>
        <w:tc>
          <w:tcPr>
            <w:tcW w:w="526" w:type="pct"/>
            <w:tcBorders>
              <w:top w:val="outset" w:sz="6" w:space="0" w:color="000000"/>
              <w:left w:val="outset" w:sz="6" w:space="0" w:color="000000"/>
              <w:bottom w:val="outset" w:sz="6" w:space="0" w:color="000000"/>
              <w:right w:val="outset" w:sz="6" w:space="0" w:color="000000"/>
            </w:tcBorders>
          </w:tcPr>
          <w:p w14:paraId="4C3D0245" w14:textId="48EE4E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116.807,65</w:t>
            </w:r>
          </w:p>
        </w:tc>
        <w:tc>
          <w:tcPr>
            <w:tcW w:w="422" w:type="pct"/>
            <w:tcBorders>
              <w:top w:val="outset" w:sz="6" w:space="0" w:color="000000"/>
              <w:left w:val="outset" w:sz="6" w:space="0" w:color="000000"/>
              <w:bottom w:val="outset" w:sz="6" w:space="0" w:color="000000"/>
              <w:right w:val="outset" w:sz="6" w:space="0" w:color="000000"/>
            </w:tcBorders>
          </w:tcPr>
          <w:p w14:paraId="5B8CFC10" w14:textId="1CC984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84,58</w:t>
            </w:r>
          </w:p>
        </w:tc>
        <w:tc>
          <w:tcPr>
            <w:tcW w:w="526" w:type="pct"/>
            <w:tcBorders>
              <w:top w:val="outset" w:sz="6" w:space="0" w:color="000000"/>
              <w:left w:val="outset" w:sz="6" w:space="0" w:color="000000"/>
              <w:bottom w:val="outset" w:sz="6" w:space="0" w:color="000000"/>
              <w:right w:val="outset" w:sz="6" w:space="0" w:color="000000"/>
            </w:tcBorders>
          </w:tcPr>
          <w:p w14:paraId="4AAEDA56" w14:textId="2C1ED0F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138.105,61</w:t>
            </w:r>
          </w:p>
        </w:tc>
        <w:tc>
          <w:tcPr>
            <w:tcW w:w="526" w:type="pct"/>
            <w:tcBorders>
              <w:top w:val="outset" w:sz="6" w:space="0" w:color="000000"/>
              <w:left w:val="outset" w:sz="6" w:space="0" w:color="000000"/>
              <w:bottom w:val="outset" w:sz="6" w:space="0" w:color="000000"/>
              <w:right w:val="outset" w:sz="6" w:space="0" w:color="000000"/>
            </w:tcBorders>
          </w:tcPr>
          <w:p w14:paraId="30FAFDFE" w14:textId="35425F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116.807,65</w:t>
            </w:r>
          </w:p>
        </w:tc>
        <w:tc>
          <w:tcPr>
            <w:tcW w:w="526" w:type="pct"/>
            <w:tcBorders>
              <w:top w:val="outset" w:sz="6" w:space="0" w:color="000000"/>
              <w:left w:val="outset" w:sz="6" w:space="0" w:color="000000"/>
              <w:bottom w:val="outset" w:sz="6" w:space="0" w:color="000000"/>
              <w:right w:val="outset" w:sz="6" w:space="0" w:color="000000"/>
            </w:tcBorders>
          </w:tcPr>
          <w:p w14:paraId="27EED091" w14:textId="45614A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FC4159B" w14:textId="4073F98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45D317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F8A5C4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02B9F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A58FC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4219</w:t>
            </w:r>
          </w:p>
        </w:tc>
        <w:tc>
          <w:tcPr>
            <w:tcW w:w="743" w:type="pct"/>
            <w:tcBorders>
              <w:top w:val="outset" w:sz="6" w:space="0" w:color="000000"/>
              <w:left w:val="outset" w:sz="6" w:space="0" w:color="000000"/>
              <w:bottom w:val="outset" w:sz="6" w:space="0" w:color="000000"/>
              <w:right w:val="outset" w:sz="6" w:space="0" w:color="000000"/>
            </w:tcBorders>
            <w:hideMark/>
          </w:tcPr>
          <w:p w14:paraId="6B89849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5B11AE2" w14:textId="1748ACD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33.140,99</w:t>
            </w:r>
          </w:p>
        </w:tc>
        <w:tc>
          <w:tcPr>
            <w:tcW w:w="526" w:type="pct"/>
            <w:tcBorders>
              <w:top w:val="outset" w:sz="6" w:space="0" w:color="000000"/>
              <w:left w:val="outset" w:sz="6" w:space="0" w:color="000000"/>
              <w:bottom w:val="outset" w:sz="6" w:space="0" w:color="000000"/>
              <w:right w:val="outset" w:sz="6" w:space="0" w:color="000000"/>
            </w:tcBorders>
          </w:tcPr>
          <w:p w14:paraId="46610B38" w14:textId="05BCE2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3.638,51</w:t>
            </w:r>
          </w:p>
        </w:tc>
        <w:tc>
          <w:tcPr>
            <w:tcW w:w="422" w:type="pct"/>
            <w:tcBorders>
              <w:top w:val="outset" w:sz="6" w:space="0" w:color="000000"/>
              <w:left w:val="outset" w:sz="6" w:space="0" w:color="000000"/>
              <w:bottom w:val="outset" w:sz="6" w:space="0" w:color="000000"/>
              <w:right w:val="outset" w:sz="6" w:space="0" w:color="000000"/>
            </w:tcBorders>
          </w:tcPr>
          <w:p w14:paraId="13F84940" w14:textId="419F0C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10,98</w:t>
            </w:r>
          </w:p>
        </w:tc>
        <w:tc>
          <w:tcPr>
            <w:tcW w:w="526" w:type="pct"/>
            <w:tcBorders>
              <w:top w:val="outset" w:sz="6" w:space="0" w:color="000000"/>
              <w:left w:val="outset" w:sz="6" w:space="0" w:color="000000"/>
              <w:bottom w:val="outset" w:sz="6" w:space="0" w:color="000000"/>
              <w:right w:val="outset" w:sz="6" w:space="0" w:color="000000"/>
            </w:tcBorders>
          </w:tcPr>
          <w:p w14:paraId="371ED0ED" w14:textId="4E68DD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33.140,99</w:t>
            </w:r>
          </w:p>
        </w:tc>
        <w:tc>
          <w:tcPr>
            <w:tcW w:w="526" w:type="pct"/>
            <w:tcBorders>
              <w:top w:val="outset" w:sz="6" w:space="0" w:color="000000"/>
              <w:left w:val="outset" w:sz="6" w:space="0" w:color="000000"/>
              <w:bottom w:val="outset" w:sz="6" w:space="0" w:color="000000"/>
              <w:right w:val="outset" w:sz="6" w:space="0" w:color="000000"/>
            </w:tcBorders>
          </w:tcPr>
          <w:p w14:paraId="3441E22D" w14:textId="27F41B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3.638,51</w:t>
            </w:r>
          </w:p>
        </w:tc>
        <w:tc>
          <w:tcPr>
            <w:tcW w:w="526" w:type="pct"/>
            <w:tcBorders>
              <w:top w:val="outset" w:sz="6" w:space="0" w:color="000000"/>
              <w:left w:val="outset" w:sz="6" w:space="0" w:color="000000"/>
              <w:bottom w:val="outset" w:sz="6" w:space="0" w:color="000000"/>
              <w:right w:val="outset" w:sz="6" w:space="0" w:color="000000"/>
            </w:tcBorders>
          </w:tcPr>
          <w:p w14:paraId="5E8E9629" w14:textId="3C3963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239D7B" w14:textId="0098BD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85BB11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3F0AB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8A73E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98C6C8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4229</w:t>
            </w:r>
          </w:p>
        </w:tc>
        <w:tc>
          <w:tcPr>
            <w:tcW w:w="743" w:type="pct"/>
            <w:tcBorders>
              <w:top w:val="outset" w:sz="6" w:space="0" w:color="000000"/>
              <w:left w:val="outset" w:sz="6" w:space="0" w:color="000000"/>
              <w:bottom w:val="outset" w:sz="6" w:space="0" w:color="000000"/>
              <w:right w:val="outset" w:sz="6" w:space="0" w:color="000000"/>
            </w:tcBorders>
            <w:hideMark/>
          </w:tcPr>
          <w:p w14:paraId="5B2B951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320443DD" w14:textId="4E73299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26.816,00</w:t>
            </w:r>
          </w:p>
        </w:tc>
        <w:tc>
          <w:tcPr>
            <w:tcW w:w="526" w:type="pct"/>
            <w:tcBorders>
              <w:top w:val="outset" w:sz="6" w:space="0" w:color="000000"/>
              <w:left w:val="outset" w:sz="6" w:space="0" w:color="000000"/>
              <w:bottom w:val="outset" w:sz="6" w:space="0" w:color="000000"/>
              <w:right w:val="outset" w:sz="6" w:space="0" w:color="000000"/>
            </w:tcBorders>
          </w:tcPr>
          <w:p w14:paraId="68AC5651" w14:textId="4282BB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15.367,07</w:t>
            </w:r>
          </w:p>
        </w:tc>
        <w:tc>
          <w:tcPr>
            <w:tcW w:w="422" w:type="pct"/>
            <w:tcBorders>
              <w:top w:val="outset" w:sz="6" w:space="0" w:color="000000"/>
              <w:left w:val="outset" w:sz="6" w:space="0" w:color="000000"/>
              <w:bottom w:val="outset" w:sz="6" w:space="0" w:color="000000"/>
              <w:right w:val="outset" w:sz="6" w:space="0" w:color="000000"/>
            </w:tcBorders>
          </w:tcPr>
          <w:p w14:paraId="367843E2" w14:textId="3C3323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57,31</w:t>
            </w:r>
          </w:p>
        </w:tc>
        <w:tc>
          <w:tcPr>
            <w:tcW w:w="526" w:type="pct"/>
            <w:tcBorders>
              <w:top w:val="outset" w:sz="6" w:space="0" w:color="000000"/>
              <w:left w:val="outset" w:sz="6" w:space="0" w:color="000000"/>
              <w:bottom w:val="outset" w:sz="6" w:space="0" w:color="000000"/>
              <w:right w:val="outset" w:sz="6" w:space="0" w:color="000000"/>
            </w:tcBorders>
          </w:tcPr>
          <w:p w14:paraId="3ED10281" w14:textId="5ADF35E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26.816,00</w:t>
            </w:r>
          </w:p>
        </w:tc>
        <w:tc>
          <w:tcPr>
            <w:tcW w:w="526" w:type="pct"/>
            <w:tcBorders>
              <w:top w:val="outset" w:sz="6" w:space="0" w:color="000000"/>
              <w:left w:val="outset" w:sz="6" w:space="0" w:color="000000"/>
              <w:bottom w:val="outset" w:sz="6" w:space="0" w:color="000000"/>
              <w:right w:val="outset" w:sz="6" w:space="0" w:color="000000"/>
            </w:tcBorders>
          </w:tcPr>
          <w:p w14:paraId="7359DAB0" w14:textId="40238F3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15.367,07</w:t>
            </w:r>
          </w:p>
        </w:tc>
        <w:tc>
          <w:tcPr>
            <w:tcW w:w="526" w:type="pct"/>
            <w:tcBorders>
              <w:top w:val="outset" w:sz="6" w:space="0" w:color="000000"/>
              <w:left w:val="outset" w:sz="6" w:space="0" w:color="000000"/>
              <w:bottom w:val="outset" w:sz="6" w:space="0" w:color="000000"/>
              <w:right w:val="outset" w:sz="6" w:space="0" w:color="000000"/>
            </w:tcBorders>
          </w:tcPr>
          <w:p w14:paraId="59278B3F" w14:textId="7EBD60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15CCB9" w14:textId="422A68A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9D8AFC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76198A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291C4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22F7835" w14:textId="40387D0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4247</w:t>
            </w:r>
          </w:p>
        </w:tc>
        <w:tc>
          <w:tcPr>
            <w:tcW w:w="743" w:type="pct"/>
            <w:tcBorders>
              <w:top w:val="outset" w:sz="6" w:space="0" w:color="000000"/>
              <w:left w:val="outset" w:sz="6" w:space="0" w:color="000000"/>
              <w:bottom w:val="outset" w:sz="6" w:space="0" w:color="000000"/>
              <w:right w:val="outset" w:sz="6" w:space="0" w:color="000000"/>
            </w:tcBorders>
          </w:tcPr>
          <w:p w14:paraId="022378FA" w14:textId="287A62CA" w:rsidR="00CC71AD" w:rsidRPr="00BC54C9" w:rsidRDefault="00CC71AD" w:rsidP="00CC71AD">
            <w:pPr>
              <w:pStyle w:val="NormalnyWeb"/>
              <w:rPr>
                <w:rFonts w:asciiTheme="minorHAnsi" w:hAnsiTheme="minorHAnsi" w:cstheme="minorHAnsi"/>
              </w:rPr>
            </w:pPr>
            <w:r>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25E4BBA1" w14:textId="7B3CE769" w:rsidR="00CC71AD" w:rsidRDefault="00CC71AD" w:rsidP="00CC71AD">
            <w:pPr>
              <w:pStyle w:val="NormalnyWeb"/>
              <w:jc w:val="center"/>
              <w:rPr>
                <w:rFonts w:asciiTheme="minorHAnsi" w:hAnsiTheme="minorHAnsi" w:cstheme="minorHAnsi"/>
              </w:rPr>
            </w:pPr>
            <w:r>
              <w:rPr>
                <w:rFonts w:asciiTheme="minorHAnsi" w:hAnsiTheme="minorHAnsi" w:cstheme="minorHAnsi"/>
              </w:rPr>
              <w:t>11.876,05</w:t>
            </w:r>
          </w:p>
        </w:tc>
        <w:tc>
          <w:tcPr>
            <w:tcW w:w="526" w:type="pct"/>
            <w:tcBorders>
              <w:top w:val="outset" w:sz="6" w:space="0" w:color="000000"/>
              <w:left w:val="outset" w:sz="6" w:space="0" w:color="000000"/>
              <w:bottom w:val="outset" w:sz="6" w:space="0" w:color="000000"/>
              <w:right w:val="outset" w:sz="6" w:space="0" w:color="000000"/>
            </w:tcBorders>
          </w:tcPr>
          <w:p w14:paraId="52FEDACB" w14:textId="1431E63C" w:rsidR="00CC71AD" w:rsidRDefault="00CC71AD" w:rsidP="00CC71AD">
            <w:pPr>
              <w:pStyle w:val="NormalnyWeb"/>
              <w:jc w:val="center"/>
              <w:rPr>
                <w:rFonts w:asciiTheme="minorHAnsi" w:hAnsiTheme="minorHAnsi" w:cstheme="minorHAnsi"/>
              </w:rPr>
            </w:pPr>
            <w:r>
              <w:rPr>
                <w:rFonts w:asciiTheme="minorHAnsi" w:hAnsiTheme="minorHAnsi" w:cstheme="minorHAnsi"/>
              </w:rPr>
              <w:t>11.820,93</w:t>
            </w:r>
          </w:p>
        </w:tc>
        <w:tc>
          <w:tcPr>
            <w:tcW w:w="422" w:type="pct"/>
            <w:tcBorders>
              <w:top w:val="outset" w:sz="6" w:space="0" w:color="000000"/>
              <w:left w:val="outset" w:sz="6" w:space="0" w:color="000000"/>
              <w:bottom w:val="outset" w:sz="6" w:space="0" w:color="000000"/>
              <w:right w:val="outset" w:sz="6" w:space="0" w:color="000000"/>
            </w:tcBorders>
          </w:tcPr>
          <w:p w14:paraId="161C7D48" w14:textId="75AA3A81" w:rsidR="00CC71AD" w:rsidRDefault="00CC71AD" w:rsidP="00CC71AD">
            <w:pPr>
              <w:pStyle w:val="NormalnyWeb"/>
              <w:jc w:val="center"/>
              <w:rPr>
                <w:rFonts w:asciiTheme="minorHAnsi" w:hAnsiTheme="minorHAnsi" w:cstheme="minorHAnsi"/>
              </w:rPr>
            </w:pPr>
            <w:r>
              <w:rPr>
                <w:rFonts w:asciiTheme="minorHAnsi" w:hAnsiTheme="minorHAnsi" w:cstheme="minorHAnsi"/>
              </w:rPr>
              <w:t>99,54</w:t>
            </w:r>
          </w:p>
        </w:tc>
        <w:tc>
          <w:tcPr>
            <w:tcW w:w="526" w:type="pct"/>
            <w:tcBorders>
              <w:top w:val="outset" w:sz="6" w:space="0" w:color="000000"/>
              <w:left w:val="outset" w:sz="6" w:space="0" w:color="000000"/>
              <w:bottom w:val="outset" w:sz="6" w:space="0" w:color="000000"/>
              <w:right w:val="outset" w:sz="6" w:space="0" w:color="000000"/>
            </w:tcBorders>
          </w:tcPr>
          <w:p w14:paraId="5DFEFD55" w14:textId="2F3B43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11.876,05</w:t>
            </w:r>
          </w:p>
        </w:tc>
        <w:tc>
          <w:tcPr>
            <w:tcW w:w="526" w:type="pct"/>
            <w:tcBorders>
              <w:top w:val="outset" w:sz="6" w:space="0" w:color="000000"/>
              <w:left w:val="outset" w:sz="6" w:space="0" w:color="000000"/>
              <w:bottom w:val="outset" w:sz="6" w:space="0" w:color="000000"/>
              <w:right w:val="outset" w:sz="6" w:space="0" w:color="000000"/>
            </w:tcBorders>
          </w:tcPr>
          <w:p w14:paraId="1A499F57" w14:textId="0FA4AFC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11.820,93</w:t>
            </w:r>
          </w:p>
        </w:tc>
        <w:tc>
          <w:tcPr>
            <w:tcW w:w="526" w:type="pct"/>
            <w:tcBorders>
              <w:top w:val="outset" w:sz="6" w:space="0" w:color="000000"/>
              <w:left w:val="outset" w:sz="6" w:space="0" w:color="000000"/>
              <w:bottom w:val="outset" w:sz="6" w:space="0" w:color="000000"/>
              <w:right w:val="outset" w:sz="6" w:space="0" w:color="000000"/>
            </w:tcBorders>
          </w:tcPr>
          <w:p w14:paraId="157290F1" w14:textId="6FFCE51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72F3A33" w14:textId="53EDA6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A76779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E24AA5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A8389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3905A18" w14:textId="28750B1E" w:rsidR="00CC71AD" w:rsidRDefault="00CC71AD" w:rsidP="00CC71AD">
            <w:pPr>
              <w:pStyle w:val="NormalnyWeb"/>
              <w:jc w:val="center"/>
              <w:rPr>
                <w:rFonts w:asciiTheme="minorHAnsi" w:hAnsiTheme="minorHAnsi" w:cstheme="minorHAnsi"/>
              </w:rPr>
            </w:pPr>
            <w:r w:rsidRPr="00BC54C9">
              <w:rPr>
                <w:rFonts w:asciiTheme="minorHAnsi" w:hAnsiTheme="minorHAnsi" w:cstheme="minorHAnsi"/>
              </w:rPr>
              <w:t>426</w:t>
            </w:r>
            <w:r>
              <w:rPr>
                <w:rFonts w:asciiTheme="minorHAnsi" w:hAnsiTheme="minorHAnsi" w:cstheme="minorHAnsi"/>
              </w:rPr>
              <w:t>0</w:t>
            </w:r>
          </w:p>
        </w:tc>
        <w:tc>
          <w:tcPr>
            <w:tcW w:w="743" w:type="pct"/>
            <w:tcBorders>
              <w:top w:val="outset" w:sz="6" w:space="0" w:color="000000"/>
              <w:left w:val="outset" w:sz="6" w:space="0" w:color="000000"/>
              <w:bottom w:val="outset" w:sz="6" w:space="0" w:color="000000"/>
              <w:right w:val="outset" w:sz="6" w:space="0" w:color="000000"/>
            </w:tcBorders>
          </w:tcPr>
          <w:p w14:paraId="23DCFEA5" w14:textId="22FB5D12" w:rsidR="00CC71AD"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021D50F" w14:textId="13F813AB" w:rsidR="00CC71AD"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5CF78779" w14:textId="7515A7F9" w:rsidR="00CC71AD" w:rsidRDefault="00CC71AD" w:rsidP="00CC71AD">
            <w:pPr>
              <w:pStyle w:val="NormalnyWeb"/>
              <w:jc w:val="center"/>
              <w:rPr>
                <w:rFonts w:asciiTheme="minorHAnsi" w:hAnsiTheme="minorHAnsi" w:cstheme="minorHAnsi"/>
              </w:rPr>
            </w:pPr>
            <w:r>
              <w:rPr>
                <w:rFonts w:asciiTheme="minorHAnsi" w:hAnsiTheme="minorHAnsi" w:cstheme="minorHAnsi"/>
              </w:rPr>
              <w:t>438,29</w:t>
            </w:r>
          </w:p>
        </w:tc>
        <w:tc>
          <w:tcPr>
            <w:tcW w:w="422" w:type="pct"/>
            <w:tcBorders>
              <w:top w:val="outset" w:sz="6" w:space="0" w:color="000000"/>
              <w:left w:val="outset" w:sz="6" w:space="0" w:color="000000"/>
              <w:bottom w:val="outset" w:sz="6" w:space="0" w:color="000000"/>
              <w:right w:val="outset" w:sz="6" w:space="0" w:color="000000"/>
            </w:tcBorders>
          </w:tcPr>
          <w:p w14:paraId="1F1523DF" w14:textId="6C40F9B1" w:rsidR="00CC71AD" w:rsidRDefault="00CC71AD" w:rsidP="00CC71AD">
            <w:pPr>
              <w:pStyle w:val="NormalnyWeb"/>
              <w:jc w:val="center"/>
              <w:rPr>
                <w:rFonts w:asciiTheme="minorHAnsi" w:hAnsiTheme="minorHAnsi" w:cstheme="minorHAnsi"/>
              </w:rPr>
            </w:pPr>
            <w:r>
              <w:rPr>
                <w:rFonts w:asciiTheme="minorHAnsi" w:hAnsiTheme="minorHAnsi" w:cstheme="minorHAnsi"/>
              </w:rPr>
              <w:t>43,83</w:t>
            </w:r>
          </w:p>
        </w:tc>
        <w:tc>
          <w:tcPr>
            <w:tcW w:w="526" w:type="pct"/>
            <w:tcBorders>
              <w:top w:val="outset" w:sz="6" w:space="0" w:color="000000"/>
              <w:left w:val="outset" w:sz="6" w:space="0" w:color="000000"/>
              <w:bottom w:val="outset" w:sz="6" w:space="0" w:color="000000"/>
              <w:right w:val="outset" w:sz="6" w:space="0" w:color="000000"/>
            </w:tcBorders>
          </w:tcPr>
          <w:p w14:paraId="090DDF9B" w14:textId="3BF7D70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7447FC9F" w14:textId="2E0220A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438,29</w:t>
            </w:r>
          </w:p>
        </w:tc>
        <w:tc>
          <w:tcPr>
            <w:tcW w:w="526" w:type="pct"/>
            <w:tcBorders>
              <w:top w:val="outset" w:sz="6" w:space="0" w:color="000000"/>
              <w:left w:val="outset" w:sz="6" w:space="0" w:color="000000"/>
              <w:bottom w:val="outset" w:sz="6" w:space="0" w:color="000000"/>
              <w:right w:val="outset" w:sz="6" w:space="0" w:color="000000"/>
            </w:tcBorders>
          </w:tcPr>
          <w:p w14:paraId="08B34C43" w14:textId="7471F04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815A6A" w14:textId="521B71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6AC0B1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A4CD8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6E045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0A97C4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4267</w:t>
            </w:r>
          </w:p>
        </w:tc>
        <w:tc>
          <w:tcPr>
            <w:tcW w:w="743" w:type="pct"/>
            <w:tcBorders>
              <w:top w:val="outset" w:sz="6" w:space="0" w:color="000000"/>
              <w:left w:val="outset" w:sz="6" w:space="0" w:color="000000"/>
              <w:bottom w:val="outset" w:sz="6" w:space="0" w:color="000000"/>
              <w:right w:val="outset" w:sz="6" w:space="0" w:color="000000"/>
            </w:tcBorders>
            <w:hideMark/>
          </w:tcPr>
          <w:p w14:paraId="3112C27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37BAE1BD" w14:textId="703C28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1772E455" w14:textId="730D7F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2.590,97</w:t>
            </w:r>
          </w:p>
        </w:tc>
        <w:tc>
          <w:tcPr>
            <w:tcW w:w="422" w:type="pct"/>
            <w:tcBorders>
              <w:top w:val="outset" w:sz="6" w:space="0" w:color="000000"/>
              <w:left w:val="outset" w:sz="6" w:space="0" w:color="000000"/>
              <w:bottom w:val="outset" w:sz="6" w:space="0" w:color="000000"/>
              <w:right w:val="outset" w:sz="6" w:space="0" w:color="000000"/>
            </w:tcBorders>
          </w:tcPr>
          <w:p w14:paraId="2DAE4E19" w14:textId="22F675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32,39</w:t>
            </w:r>
          </w:p>
        </w:tc>
        <w:tc>
          <w:tcPr>
            <w:tcW w:w="526" w:type="pct"/>
            <w:tcBorders>
              <w:top w:val="outset" w:sz="6" w:space="0" w:color="000000"/>
              <w:left w:val="outset" w:sz="6" w:space="0" w:color="000000"/>
              <w:bottom w:val="outset" w:sz="6" w:space="0" w:color="000000"/>
              <w:right w:val="outset" w:sz="6" w:space="0" w:color="000000"/>
            </w:tcBorders>
          </w:tcPr>
          <w:p w14:paraId="12F6D7EC" w14:textId="22ABAE7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22C62D1D" w14:textId="2F4FDD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2.590,97</w:t>
            </w:r>
          </w:p>
        </w:tc>
        <w:tc>
          <w:tcPr>
            <w:tcW w:w="526" w:type="pct"/>
            <w:tcBorders>
              <w:top w:val="outset" w:sz="6" w:space="0" w:color="000000"/>
              <w:left w:val="outset" w:sz="6" w:space="0" w:color="000000"/>
              <w:bottom w:val="outset" w:sz="6" w:space="0" w:color="000000"/>
              <w:right w:val="outset" w:sz="6" w:space="0" w:color="000000"/>
            </w:tcBorders>
          </w:tcPr>
          <w:p w14:paraId="27BD63BD" w14:textId="01E838D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A817F6" w14:textId="44D9FC6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EE0647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32393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C9ADF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A231B3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0FD8FCC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1267382A" w14:textId="63E6129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1CE2681F" w14:textId="27A17B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4C11DF7" w14:textId="4D099AE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FA7691D" w14:textId="25F5FB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04787C51" w14:textId="68CE5A6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D45EFCB" w14:textId="79B5DD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0CF359" w14:textId="510925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E33E84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7A04F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1E31C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E679CC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77F5FB5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2B94221" w14:textId="6E3784A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3.500,00</w:t>
            </w:r>
          </w:p>
        </w:tc>
        <w:tc>
          <w:tcPr>
            <w:tcW w:w="526" w:type="pct"/>
            <w:tcBorders>
              <w:top w:val="outset" w:sz="6" w:space="0" w:color="000000"/>
              <w:left w:val="outset" w:sz="6" w:space="0" w:color="000000"/>
              <w:bottom w:val="outset" w:sz="6" w:space="0" w:color="000000"/>
              <w:right w:val="outset" w:sz="6" w:space="0" w:color="000000"/>
            </w:tcBorders>
          </w:tcPr>
          <w:p w14:paraId="082AC4EF" w14:textId="036BDF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2.431,46</w:t>
            </w:r>
          </w:p>
        </w:tc>
        <w:tc>
          <w:tcPr>
            <w:tcW w:w="422" w:type="pct"/>
            <w:tcBorders>
              <w:top w:val="outset" w:sz="6" w:space="0" w:color="000000"/>
              <w:left w:val="outset" w:sz="6" w:space="0" w:color="000000"/>
              <w:bottom w:val="outset" w:sz="6" w:space="0" w:color="000000"/>
              <w:right w:val="outset" w:sz="6" w:space="0" w:color="000000"/>
            </w:tcBorders>
          </w:tcPr>
          <w:p w14:paraId="6BD1A93D" w14:textId="3E2963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69,47</w:t>
            </w:r>
          </w:p>
        </w:tc>
        <w:tc>
          <w:tcPr>
            <w:tcW w:w="526" w:type="pct"/>
            <w:tcBorders>
              <w:top w:val="outset" w:sz="6" w:space="0" w:color="000000"/>
              <w:left w:val="outset" w:sz="6" w:space="0" w:color="000000"/>
              <w:bottom w:val="outset" w:sz="6" w:space="0" w:color="000000"/>
              <w:right w:val="outset" w:sz="6" w:space="0" w:color="000000"/>
            </w:tcBorders>
          </w:tcPr>
          <w:p w14:paraId="65566DA3" w14:textId="4F703C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3.500,00</w:t>
            </w:r>
          </w:p>
        </w:tc>
        <w:tc>
          <w:tcPr>
            <w:tcW w:w="526" w:type="pct"/>
            <w:tcBorders>
              <w:top w:val="outset" w:sz="6" w:space="0" w:color="000000"/>
              <w:left w:val="outset" w:sz="6" w:space="0" w:color="000000"/>
              <w:bottom w:val="outset" w:sz="6" w:space="0" w:color="000000"/>
              <w:right w:val="outset" w:sz="6" w:space="0" w:color="000000"/>
            </w:tcBorders>
          </w:tcPr>
          <w:p w14:paraId="3FB8F662" w14:textId="1FBB9B0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2.431,46</w:t>
            </w:r>
          </w:p>
        </w:tc>
        <w:tc>
          <w:tcPr>
            <w:tcW w:w="526" w:type="pct"/>
            <w:tcBorders>
              <w:top w:val="outset" w:sz="6" w:space="0" w:color="000000"/>
              <w:left w:val="outset" w:sz="6" w:space="0" w:color="000000"/>
              <w:bottom w:val="outset" w:sz="6" w:space="0" w:color="000000"/>
              <w:right w:val="outset" w:sz="6" w:space="0" w:color="000000"/>
            </w:tcBorders>
          </w:tcPr>
          <w:p w14:paraId="35D0E438" w14:textId="66E252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D01149" w14:textId="1374BD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635F0A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863901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9B8C1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059F7A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4307</w:t>
            </w:r>
          </w:p>
        </w:tc>
        <w:tc>
          <w:tcPr>
            <w:tcW w:w="743" w:type="pct"/>
            <w:tcBorders>
              <w:top w:val="outset" w:sz="6" w:space="0" w:color="000000"/>
              <w:left w:val="outset" w:sz="6" w:space="0" w:color="000000"/>
              <w:bottom w:val="outset" w:sz="6" w:space="0" w:color="000000"/>
              <w:right w:val="outset" w:sz="6" w:space="0" w:color="000000"/>
            </w:tcBorders>
            <w:hideMark/>
          </w:tcPr>
          <w:p w14:paraId="467E2BA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15CFD21" w14:textId="72CC56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71.552,51</w:t>
            </w:r>
          </w:p>
        </w:tc>
        <w:tc>
          <w:tcPr>
            <w:tcW w:w="526" w:type="pct"/>
            <w:tcBorders>
              <w:top w:val="outset" w:sz="6" w:space="0" w:color="000000"/>
              <w:left w:val="outset" w:sz="6" w:space="0" w:color="000000"/>
              <w:bottom w:val="outset" w:sz="6" w:space="0" w:color="000000"/>
              <w:right w:val="outset" w:sz="6" w:space="0" w:color="000000"/>
            </w:tcBorders>
          </w:tcPr>
          <w:p w14:paraId="1767D0EE" w14:textId="681623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71.253,76</w:t>
            </w:r>
          </w:p>
        </w:tc>
        <w:tc>
          <w:tcPr>
            <w:tcW w:w="422" w:type="pct"/>
            <w:tcBorders>
              <w:top w:val="outset" w:sz="6" w:space="0" w:color="000000"/>
              <w:left w:val="outset" w:sz="6" w:space="0" w:color="000000"/>
              <w:bottom w:val="outset" w:sz="6" w:space="0" w:color="000000"/>
              <w:right w:val="outset" w:sz="6" w:space="0" w:color="000000"/>
            </w:tcBorders>
          </w:tcPr>
          <w:p w14:paraId="04C6EA58" w14:textId="5B8F3A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99,58</w:t>
            </w:r>
          </w:p>
        </w:tc>
        <w:tc>
          <w:tcPr>
            <w:tcW w:w="526" w:type="pct"/>
            <w:tcBorders>
              <w:top w:val="outset" w:sz="6" w:space="0" w:color="000000"/>
              <w:left w:val="outset" w:sz="6" w:space="0" w:color="000000"/>
              <w:bottom w:val="outset" w:sz="6" w:space="0" w:color="000000"/>
              <w:right w:val="outset" w:sz="6" w:space="0" w:color="000000"/>
            </w:tcBorders>
          </w:tcPr>
          <w:p w14:paraId="5E18E811" w14:textId="7B3653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71.552,51</w:t>
            </w:r>
          </w:p>
        </w:tc>
        <w:tc>
          <w:tcPr>
            <w:tcW w:w="526" w:type="pct"/>
            <w:tcBorders>
              <w:top w:val="outset" w:sz="6" w:space="0" w:color="000000"/>
              <w:left w:val="outset" w:sz="6" w:space="0" w:color="000000"/>
              <w:bottom w:val="outset" w:sz="6" w:space="0" w:color="000000"/>
              <w:right w:val="outset" w:sz="6" w:space="0" w:color="000000"/>
            </w:tcBorders>
          </w:tcPr>
          <w:p w14:paraId="7C8BB38E" w14:textId="6E32E7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71.253,76</w:t>
            </w:r>
          </w:p>
        </w:tc>
        <w:tc>
          <w:tcPr>
            <w:tcW w:w="526" w:type="pct"/>
            <w:tcBorders>
              <w:top w:val="outset" w:sz="6" w:space="0" w:color="000000"/>
              <w:left w:val="outset" w:sz="6" w:space="0" w:color="000000"/>
              <w:bottom w:val="outset" w:sz="6" w:space="0" w:color="000000"/>
              <w:right w:val="outset" w:sz="6" w:space="0" w:color="000000"/>
            </w:tcBorders>
          </w:tcPr>
          <w:p w14:paraId="1674578F" w14:textId="00A84C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4FBDED" w14:textId="5383055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B1D09B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5F3D4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BE55D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EF0B1E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72E715E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6415242" w14:textId="59D0A0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32FD7F20" w14:textId="0CA9DE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516,60</w:t>
            </w:r>
          </w:p>
        </w:tc>
        <w:tc>
          <w:tcPr>
            <w:tcW w:w="422" w:type="pct"/>
            <w:tcBorders>
              <w:top w:val="outset" w:sz="6" w:space="0" w:color="000000"/>
              <w:left w:val="outset" w:sz="6" w:space="0" w:color="000000"/>
              <w:bottom w:val="outset" w:sz="6" w:space="0" w:color="000000"/>
              <w:right w:val="outset" w:sz="6" w:space="0" w:color="000000"/>
            </w:tcBorders>
          </w:tcPr>
          <w:p w14:paraId="4202BD9A" w14:textId="3964E98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86,10</w:t>
            </w:r>
          </w:p>
        </w:tc>
        <w:tc>
          <w:tcPr>
            <w:tcW w:w="526" w:type="pct"/>
            <w:tcBorders>
              <w:top w:val="outset" w:sz="6" w:space="0" w:color="000000"/>
              <w:left w:val="outset" w:sz="6" w:space="0" w:color="000000"/>
              <w:bottom w:val="outset" w:sz="6" w:space="0" w:color="000000"/>
              <w:right w:val="outset" w:sz="6" w:space="0" w:color="000000"/>
            </w:tcBorders>
          </w:tcPr>
          <w:p w14:paraId="7E3081A7" w14:textId="31F8885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25EAD32A" w14:textId="2692C38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516,60</w:t>
            </w:r>
          </w:p>
        </w:tc>
        <w:tc>
          <w:tcPr>
            <w:tcW w:w="526" w:type="pct"/>
            <w:tcBorders>
              <w:top w:val="outset" w:sz="6" w:space="0" w:color="000000"/>
              <w:left w:val="outset" w:sz="6" w:space="0" w:color="000000"/>
              <w:bottom w:val="outset" w:sz="6" w:space="0" w:color="000000"/>
              <w:right w:val="outset" w:sz="6" w:space="0" w:color="000000"/>
            </w:tcBorders>
          </w:tcPr>
          <w:p w14:paraId="3CB3B086" w14:textId="6470309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87DC58" w14:textId="3F043A2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B54B3F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0B757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A6665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8B0169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365F0DD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77A30EC0" w14:textId="57916E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4579E28C" w14:textId="0AA003F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FF4E601" w14:textId="02CBBB7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128A9B4" w14:textId="6763D0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30032340" w14:textId="7B499D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36C2552" w14:textId="2038310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6E070CF" w14:textId="26BDB63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82D94A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B89648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E329D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5C84AC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3FE8DCC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636A9223" w14:textId="720182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0A752C60" w14:textId="41ED50C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1.205,80</w:t>
            </w:r>
          </w:p>
        </w:tc>
        <w:tc>
          <w:tcPr>
            <w:tcW w:w="422" w:type="pct"/>
            <w:tcBorders>
              <w:top w:val="outset" w:sz="6" w:space="0" w:color="000000"/>
              <w:left w:val="outset" w:sz="6" w:space="0" w:color="000000"/>
              <w:bottom w:val="outset" w:sz="6" w:space="0" w:color="000000"/>
              <w:right w:val="outset" w:sz="6" w:space="0" w:color="000000"/>
            </w:tcBorders>
          </w:tcPr>
          <w:p w14:paraId="4C340251" w14:textId="24BBAF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40,19</w:t>
            </w:r>
          </w:p>
        </w:tc>
        <w:tc>
          <w:tcPr>
            <w:tcW w:w="526" w:type="pct"/>
            <w:tcBorders>
              <w:top w:val="outset" w:sz="6" w:space="0" w:color="000000"/>
              <w:left w:val="outset" w:sz="6" w:space="0" w:color="000000"/>
              <w:bottom w:val="outset" w:sz="6" w:space="0" w:color="000000"/>
              <w:right w:val="outset" w:sz="6" w:space="0" w:color="000000"/>
            </w:tcBorders>
          </w:tcPr>
          <w:p w14:paraId="0249B40C" w14:textId="5234750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08CE2EF" w14:textId="4179AD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1.205,80</w:t>
            </w:r>
          </w:p>
        </w:tc>
        <w:tc>
          <w:tcPr>
            <w:tcW w:w="526" w:type="pct"/>
            <w:tcBorders>
              <w:top w:val="outset" w:sz="6" w:space="0" w:color="000000"/>
              <w:left w:val="outset" w:sz="6" w:space="0" w:color="000000"/>
              <w:bottom w:val="outset" w:sz="6" w:space="0" w:color="000000"/>
              <w:right w:val="outset" w:sz="6" w:space="0" w:color="000000"/>
            </w:tcBorders>
          </w:tcPr>
          <w:p w14:paraId="17EADBF9" w14:textId="5704C3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058E37" w14:textId="6CC776A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1FE1E4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7AC4E6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4915A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6D02C5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1B40DD1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26EA801" w14:textId="5B864D7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7.800,00</w:t>
            </w:r>
          </w:p>
        </w:tc>
        <w:tc>
          <w:tcPr>
            <w:tcW w:w="526" w:type="pct"/>
            <w:tcBorders>
              <w:top w:val="outset" w:sz="6" w:space="0" w:color="000000"/>
              <w:left w:val="outset" w:sz="6" w:space="0" w:color="000000"/>
              <w:bottom w:val="outset" w:sz="6" w:space="0" w:color="000000"/>
              <w:right w:val="outset" w:sz="6" w:space="0" w:color="000000"/>
            </w:tcBorders>
          </w:tcPr>
          <w:p w14:paraId="0A2FF061" w14:textId="7F1D1A7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w:t>
            </w:r>
            <w:r w:rsidR="00893884">
              <w:rPr>
                <w:rFonts w:asciiTheme="minorHAnsi" w:hAnsiTheme="minorHAnsi" w:cstheme="minorHAnsi"/>
              </w:rPr>
              <w:t>.</w:t>
            </w:r>
            <w:r>
              <w:rPr>
                <w:rFonts w:asciiTheme="minorHAnsi" w:hAnsiTheme="minorHAnsi" w:cstheme="minorHAnsi"/>
              </w:rPr>
              <w:t>751,30</w:t>
            </w:r>
          </w:p>
        </w:tc>
        <w:tc>
          <w:tcPr>
            <w:tcW w:w="422" w:type="pct"/>
            <w:tcBorders>
              <w:top w:val="outset" w:sz="6" w:space="0" w:color="000000"/>
              <w:left w:val="outset" w:sz="6" w:space="0" w:color="000000"/>
              <w:bottom w:val="outset" w:sz="6" w:space="0" w:color="000000"/>
              <w:right w:val="outset" w:sz="6" w:space="0" w:color="000000"/>
            </w:tcBorders>
          </w:tcPr>
          <w:p w14:paraId="6C256DB0" w14:textId="7BA191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99,38</w:t>
            </w:r>
          </w:p>
        </w:tc>
        <w:tc>
          <w:tcPr>
            <w:tcW w:w="526" w:type="pct"/>
            <w:tcBorders>
              <w:top w:val="outset" w:sz="6" w:space="0" w:color="000000"/>
              <w:left w:val="outset" w:sz="6" w:space="0" w:color="000000"/>
              <w:bottom w:val="outset" w:sz="6" w:space="0" w:color="000000"/>
              <w:right w:val="outset" w:sz="6" w:space="0" w:color="000000"/>
            </w:tcBorders>
          </w:tcPr>
          <w:p w14:paraId="72EDD878" w14:textId="74042D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7.800,00</w:t>
            </w:r>
          </w:p>
        </w:tc>
        <w:tc>
          <w:tcPr>
            <w:tcW w:w="526" w:type="pct"/>
            <w:tcBorders>
              <w:top w:val="outset" w:sz="6" w:space="0" w:color="000000"/>
              <w:left w:val="outset" w:sz="6" w:space="0" w:color="000000"/>
              <w:bottom w:val="outset" w:sz="6" w:space="0" w:color="000000"/>
              <w:right w:val="outset" w:sz="6" w:space="0" w:color="000000"/>
            </w:tcBorders>
          </w:tcPr>
          <w:p w14:paraId="29966436" w14:textId="1A8C56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w:t>
            </w:r>
            <w:r w:rsidR="00893884">
              <w:rPr>
                <w:rFonts w:asciiTheme="minorHAnsi" w:hAnsiTheme="minorHAnsi" w:cstheme="minorHAnsi"/>
              </w:rPr>
              <w:t>.</w:t>
            </w:r>
            <w:r>
              <w:rPr>
                <w:rFonts w:asciiTheme="minorHAnsi" w:hAnsiTheme="minorHAnsi" w:cstheme="minorHAnsi"/>
              </w:rPr>
              <w:t>751,30</w:t>
            </w:r>
          </w:p>
        </w:tc>
        <w:tc>
          <w:tcPr>
            <w:tcW w:w="526" w:type="pct"/>
            <w:tcBorders>
              <w:top w:val="outset" w:sz="6" w:space="0" w:color="000000"/>
              <w:left w:val="outset" w:sz="6" w:space="0" w:color="000000"/>
              <w:bottom w:val="outset" w:sz="6" w:space="0" w:color="000000"/>
              <w:right w:val="outset" w:sz="6" w:space="0" w:color="000000"/>
            </w:tcBorders>
          </w:tcPr>
          <w:p w14:paraId="098F45C2" w14:textId="3B2034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73EAA8" w14:textId="5D8027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82BF98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CDD3FB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E173B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A2039F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4700</w:t>
            </w:r>
          </w:p>
        </w:tc>
        <w:tc>
          <w:tcPr>
            <w:tcW w:w="743" w:type="pct"/>
            <w:tcBorders>
              <w:top w:val="outset" w:sz="6" w:space="0" w:color="000000"/>
              <w:left w:val="outset" w:sz="6" w:space="0" w:color="000000"/>
              <w:bottom w:val="outset" w:sz="6" w:space="0" w:color="000000"/>
              <w:right w:val="outset" w:sz="6" w:space="0" w:color="000000"/>
            </w:tcBorders>
            <w:hideMark/>
          </w:tcPr>
          <w:p w14:paraId="415BE14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Szkolenia pracowników </w:t>
            </w:r>
            <w:r w:rsidRPr="00BC54C9">
              <w:rPr>
                <w:rFonts w:asciiTheme="minorHAnsi" w:hAnsiTheme="minorHAnsi" w:cstheme="minorHAnsi"/>
              </w:rPr>
              <w:lastRenderedPageBreak/>
              <w:t>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7CDEAEC4" w14:textId="25DC60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800,00</w:t>
            </w:r>
          </w:p>
        </w:tc>
        <w:tc>
          <w:tcPr>
            <w:tcW w:w="526" w:type="pct"/>
            <w:tcBorders>
              <w:top w:val="outset" w:sz="6" w:space="0" w:color="000000"/>
              <w:left w:val="outset" w:sz="6" w:space="0" w:color="000000"/>
              <w:bottom w:val="outset" w:sz="6" w:space="0" w:color="000000"/>
              <w:right w:val="outset" w:sz="6" w:space="0" w:color="000000"/>
            </w:tcBorders>
          </w:tcPr>
          <w:p w14:paraId="05E3A212" w14:textId="361B143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8CD529A" w14:textId="0C62D6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7E68B0D" w14:textId="18D2D9B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727158E5" w14:textId="6BF7A0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16C4DF8" w14:textId="1886AC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2F7D17A" w14:textId="01A4867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A180CA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A0FBA7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706AD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BBFF2F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2DD8589A" w14:textId="73CD1DCF"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5FCBDD3E" w14:textId="49E3CAD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3.242,00</w:t>
            </w:r>
          </w:p>
        </w:tc>
        <w:tc>
          <w:tcPr>
            <w:tcW w:w="526" w:type="pct"/>
            <w:tcBorders>
              <w:top w:val="outset" w:sz="6" w:space="0" w:color="000000"/>
              <w:left w:val="outset" w:sz="6" w:space="0" w:color="000000"/>
              <w:bottom w:val="outset" w:sz="6" w:space="0" w:color="000000"/>
              <w:right w:val="outset" w:sz="6" w:space="0" w:color="000000"/>
            </w:tcBorders>
          </w:tcPr>
          <w:p w14:paraId="2AF37070" w14:textId="60C251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82D3527" w14:textId="2B8E1E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95D0969" w14:textId="15D3E4A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3.242,00</w:t>
            </w:r>
          </w:p>
        </w:tc>
        <w:tc>
          <w:tcPr>
            <w:tcW w:w="526" w:type="pct"/>
            <w:tcBorders>
              <w:top w:val="outset" w:sz="6" w:space="0" w:color="000000"/>
              <w:left w:val="outset" w:sz="6" w:space="0" w:color="000000"/>
              <w:bottom w:val="outset" w:sz="6" w:space="0" w:color="000000"/>
              <w:right w:val="outset" w:sz="6" w:space="0" w:color="000000"/>
            </w:tcBorders>
          </w:tcPr>
          <w:p w14:paraId="613EDEBA" w14:textId="7CF7920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3F380C1" w14:textId="1FC76D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F9F3744" w14:textId="40D110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33FBC6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7AA8B0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A4915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869865C"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3544EA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59AD8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63574E"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11932D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BF297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A73E4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0E2263"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49E0BD" w14:textId="77777777" w:rsidR="00CC71AD" w:rsidRPr="00BC54C9" w:rsidRDefault="00CC71AD" w:rsidP="00CC71AD">
            <w:pPr>
              <w:pStyle w:val="NormalnyWeb"/>
              <w:jc w:val="center"/>
              <w:rPr>
                <w:rFonts w:asciiTheme="minorHAnsi" w:hAnsiTheme="minorHAnsi" w:cstheme="minorHAnsi"/>
              </w:rPr>
            </w:pPr>
          </w:p>
        </w:tc>
      </w:tr>
      <w:tr w:rsidR="00CC71AD" w:rsidRPr="00BC54C9" w14:paraId="7159A3E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6F2AA9A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900</w:t>
            </w:r>
          </w:p>
        </w:tc>
        <w:tc>
          <w:tcPr>
            <w:tcW w:w="275" w:type="pct"/>
            <w:tcBorders>
              <w:top w:val="outset" w:sz="6" w:space="0" w:color="000000"/>
              <w:left w:val="outset" w:sz="6" w:space="0" w:color="000000"/>
              <w:bottom w:val="outset" w:sz="6" w:space="0" w:color="000000"/>
              <w:right w:val="outset" w:sz="6" w:space="0" w:color="000000"/>
            </w:tcBorders>
          </w:tcPr>
          <w:p w14:paraId="52BC6D5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1BADF6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1919022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b/>
                <w:bCs/>
              </w:rPr>
              <w:t>Gospodarka komunalna i ochrona środowiska</w:t>
            </w:r>
          </w:p>
        </w:tc>
        <w:tc>
          <w:tcPr>
            <w:tcW w:w="526" w:type="pct"/>
            <w:tcBorders>
              <w:top w:val="outset" w:sz="6" w:space="0" w:color="000000"/>
              <w:left w:val="outset" w:sz="6" w:space="0" w:color="000000"/>
              <w:bottom w:val="outset" w:sz="6" w:space="0" w:color="000000"/>
              <w:right w:val="outset" w:sz="6" w:space="0" w:color="000000"/>
            </w:tcBorders>
          </w:tcPr>
          <w:p w14:paraId="6F74718D" w14:textId="266C4B69"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7.440.287,64</w:t>
            </w:r>
          </w:p>
        </w:tc>
        <w:tc>
          <w:tcPr>
            <w:tcW w:w="526" w:type="pct"/>
            <w:tcBorders>
              <w:top w:val="outset" w:sz="6" w:space="0" w:color="000000"/>
              <w:left w:val="outset" w:sz="6" w:space="0" w:color="000000"/>
              <w:bottom w:val="outset" w:sz="6" w:space="0" w:color="000000"/>
              <w:right w:val="outset" w:sz="6" w:space="0" w:color="000000"/>
            </w:tcBorders>
          </w:tcPr>
          <w:p w14:paraId="613510D4" w14:textId="7AECF7DF"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5.760.432,88</w:t>
            </w:r>
          </w:p>
        </w:tc>
        <w:tc>
          <w:tcPr>
            <w:tcW w:w="422" w:type="pct"/>
            <w:tcBorders>
              <w:top w:val="outset" w:sz="6" w:space="0" w:color="000000"/>
              <w:left w:val="outset" w:sz="6" w:space="0" w:color="000000"/>
              <w:bottom w:val="outset" w:sz="6" w:space="0" w:color="000000"/>
              <w:right w:val="outset" w:sz="6" w:space="0" w:color="000000"/>
            </w:tcBorders>
          </w:tcPr>
          <w:p w14:paraId="4BD3705A" w14:textId="6D1EB6BD"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83,00</w:t>
            </w:r>
          </w:p>
        </w:tc>
        <w:tc>
          <w:tcPr>
            <w:tcW w:w="526" w:type="pct"/>
            <w:tcBorders>
              <w:top w:val="outset" w:sz="6" w:space="0" w:color="000000"/>
              <w:left w:val="outset" w:sz="6" w:space="0" w:color="000000"/>
              <w:bottom w:val="outset" w:sz="6" w:space="0" w:color="000000"/>
              <w:right w:val="outset" w:sz="6" w:space="0" w:color="000000"/>
            </w:tcBorders>
          </w:tcPr>
          <w:p w14:paraId="098A16A6" w14:textId="71E96DD7"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4.152.721,57</w:t>
            </w:r>
          </w:p>
        </w:tc>
        <w:tc>
          <w:tcPr>
            <w:tcW w:w="526" w:type="pct"/>
            <w:tcBorders>
              <w:top w:val="outset" w:sz="6" w:space="0" w:color="000000"/>
              <w:left w:val="outset" w:sz="6" w:space="0" w:color="000000"/>
              <w:bottom w:val="outset" w:sz="6" w:space="0" w:color="000000"/>
              <w:right w:val="outset" w:sz="6" w:space="0" w:color="000000"/>
            </w:tcBorders>
          </w:tcPr>
          <w:p w14:paraId="11938BA4" w14:textId="70292EBE"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3.599.880,56</w:t>
            </w:r>
          </w:p>
        </w:tc>
        <w:tc>
          <w:tcPr>
            <w:tcW w:w="526" w:type="pct"/>
            <w:tcBorders>
              <w:top w:val="outset" w:sz="6" w:space="0" w:color="000000"/>
              <w:left w:val="outset" w:sz="6" w:space="0" w:color="000000"/>
              <w:bottom w:val="outset" w:sz="6" w:space="0" w:color="000000"/>
              <w:right w:val="outset" w:sz="6" w:space="0" w:color="000000"/>
            </w:tcBorders>
          </w:tcPr>
          <w:p w14:paraId="6460C1EE" w14:textId="70AC937A"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3.287.566,07</w:t>
            </w:r>
          </w:p>
        </w:tc>
        <w:tc>
          <w:tcPr>
            <w:tcW w:w="486" w:type="pct"/>
            <w:tcBorders>
              <w:top w:val="outset" w:sz="6" w:space="0" w:color="000000"/>
              <w:left w:val="outset" w:sz="6" w:space="0" w:color="000000"/>
              <w:bottom w:val="outset" w:sz="6" w:space="0" w:color="000000"/>
              <w:right w:val="outset" w:sz="6" w:space="0" w:color="000000"/>
            </w:tcBorders>
          </w:tcPr>
          <w:p w14:paraId="6EFCBFDE" w14:textId="4E265D4F"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2.160.552,32</w:t>
            </w:r>
          </w:p>
        </w:tc>
      </w:tr>
      <w:tr w:rsidR="00CC71AD" w:rsidRPr="00BC54C9" w14:paraId="3173744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6F0CEE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3D1CA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680EBC3"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AE1816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2E96B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592188"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682E9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CFCB3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B4DD7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A022AD"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5F0C9B" w14:textId="77777777" w:rsidR="00CC71AD" w:rsidRPr="00BC54C9" w:rsidRDefault="00CC71AD" w:rsidP="00CC71AD">
            <w:pPr>
              <w:pStyle w:val="NormalnyWeb"/>
              <w:jc w:val="center"/>
              <w:rPr>
                <w:rFonts w:asciiTheme="minorHAnsi" w:hAnsiTheme="minorHAnsi" w:cstheme="minorHAnsi"/>
              </w:rPr>
            </w:pPr>
          </w:p>
        </w:tc>
      </w:tr>
      <w:tr w:rsidR="00CC71AD" w:rsidRPr="00BC54C9" w14:paraId="29C8008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404C5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EBE68B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90001</w:t>
            </w:r>
          </w:p>
        </w:tc>
        <w:tc>
          <w:tcPr>
            <w:tcW w:w="222" w:type="pct"/>
            <w:tcBorders>
              <w:top w:val="outset" w:sz="6" w:space="0" w:color="000000"/>
              <w:left w:val="outset" w:sz="6" w:space="0" w:color="000000"/>
              <w:bottom w:val="outset" w:sz="6" w:space="0" w:color="000000"/>
              <w:right w:val="outset" w:sz="6" w:space="0" w:color="000000"/>
            </w:tcBorders>
          </w:tcPr>
          <w:p w14:paraId="69C3577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6006D18"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Gospodarka ściekowa i ochrona wód</w:t>
            </w:r>
          </w:p>
        </w:tc>
        <w:tc>
          <w:tcPr>
            <w:tcW w:w="526" w:type="pct"/>
            <w:tcBorders>
              <w:top w:val="outset" w:sz="6" w:space="0" w:color="000000"/>
              <w:left w:val="outset" w:sz="6" w:space="0" w:color="000000"/>
              <w:bottom w:val="outset" w:sz="6" w:space="0" w:color="000000"/>
              <w:right w:val="outset" w:sz="6" w:space="0" w:color="000000"/>
            </w:tcBorders>
          </w:tcPr>
          <w:p w14:paraId="5965EFE8" w14:textId="7BC556A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2.669.400,00</w:t>
            </w:r>
          </w:p>
        </w:tc>
        <w:tc>
          <w:tcPr>
            <w:tcW w:w="526" w:type="pct"/>
            <w:tcBorders>
              <w:top w:val="outset" w:sz="6" w:space="0" w:color="000000"/>
              <w:left w:val="outset" w:sz="6" w:space="0" w:color="000000"/>
              <w:bottom w:val="outset" w:sz="6" w:space="0" w:color="000000"/>
              <w:right w:val="outset" w:sz="6" w:space="0" w:color="000000"/>
            </w:tcBorders>
          </w:tcPr>
          <w:p w14:paraId="36B18E58" w14:textId="0FB96E9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1.500.823,13</w:t>
            </w:r>
          </w:p>
        </w:tc>
        <w:tc>
          <w:tcPr>
            <w:tcW w:w="422" w:type="pct"/>
            <w:tcBorders>
              <w:top w:val="outset" w:sz="6" w:space="0" w:color="000000"/>
              <w:left w:val="outset" w:sz="6" w:space="0" w:color="000000"/>
              <w:bottom w:val="outset" w:sz="6" w:space="0" w:color="000000"/>
              <w:right w:val="outset" w:sz="6" w:space="0" w:color="000000"/>
            </w:tcBorders>
          </w:tcPr>
          <w:p w14:paraId="54AE917F" w14:textId="00BBAED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56,22</w:t>
            </w:r>
          </w:p>
        </w:tc>
        <w:tc>
          <w:tcPr>
            <w:tcW w:w="526" w:type="pct"/>
            <w:tcBorders>
              <w:top w:val="outset" w:sz="6" w:space="0" w:color="000000"/>
              <w:left w:val="outset" w:sz="6" w:space="0" w:color="000000"/>
              <w:bottom w:val="outset" w:sz="6" w:space="0" w:color="000000"/>
              <w:right w:val="outset" w:sz="6" w:space="0" w:color="000000"/>
            </w:tcBorders>
          </w:tcPr>
          <w:p w14:paraId="48109292" w14:textId="32E4A40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214.250,00</w:t>
            </w:r>
          </w:p>
        </w:tc>
        <w:tc>
          <w:tcPr>
            <w:tcW w:w="526" w:type="pct"/>
            <w:tcBorders>
              <w:top w:val="outset" w:sz="6" w:space="0" w:color="000000"/>
              <w:left w:val="outset" w:sz="6" w:space="0" w:color="000000"/>
              <w:bottom w:val="outset" w:sz="6" w:space="0" w:color="000000"/>
              <w:right w:val="outset" w:sz="6" w:space="0" w:color="000000"/>
            </w:tcBorders>
          </w:tcPr>
          <w:p w14:paraId="3ED3D849" w14:textId="2B3E412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155.560,08</w:t>
            </w:r>
          </w:p>
        </w:tc>
        <w:tc>
          <w:tcPr>
            <w:tcW w:w="526" w:type="pct"/>
            <w:tcBorders>
              <w:top w:val="outset" w:sz="6" w:space="0" w:color="000000"/>
              <w:left w:val="outset" w:sz="6" w:space="0" w:color="000000"/>
              <w:bottom w:val="outset" w:sz="6" w:space="0" w:color="000000"/>
              <w:right w:val="outset" w:sz="6" w:space="0" w:color="000000"/>
            </w:tcBorders>
          </w:tcPr>
          <w:p w14:paraId="601D3BEA" w14:textId="170BADBF" w:rsidR="00CC71AD" w:rsidRPr="00E4653F" w:rsidRDefault="00CC71AD" w:rsidP="00CC71AD">
            <w:pPr>
              <w:pStyle w:val="NormalnyWeb"/>
              <w:jc w:val="center"/>
              <w:rPr>
                <w:rFonts w:asciiTheme="minorHAnsi" w:hAnsiTheme="minorHAnsi" w:cstheme="minorHAnsi"/>
                <w:i/>
                <w:iCs/>
              </w:rPr>
            </w:pPr>
            <w:r w:rsidRPr="00E4653F">
              <w:rPr>
                <w:rFonts w:asciiTheme="minorHAnsi" w:hAnsiTheme="minorHAnsi" w:cstheme="minorHAnsi"/>
                <w:i/>
                <w:iCs/>
              </w:rPr>
              <w:t>2.455.150,00</w:t>
            </w:r>
          </w:p>
        </w:tc>
        <w:tc>
          <w:tcPr>
            <w:tcW w:w="486" w:type="pct"/>
            <w:tcBorders>
              <w:top w:val="outset" w:sz="6" w:space="0" w:color="000000"/>
              <w:left w:val="outset" w:sz="6" w:space="0" w:color="000000"/>
              <w:bottom w:val="outset" w:sz="6" w:space="0" w:color="000000"/>
              <w:right w:val="outset" w:sz="6" w:space="0" w:color="000000"/>
            </w:tcBorders>
          </w:tcPr>
          <w:p w14:paraId="5C906037" w14:textId="361526B1" w:rsidR="00CC71AD" w:rsidRPr="00E4653F" w:rsidRDefault="00CC71AD" w:rsidP="00CC71AD">
            <w:pPr>
              <w:pStyle w:val="NormalnyWeb"/>
              <w:jc w:val="center"/>
              <w:rPr>
                <w:rFonts w:asciiTheme="minorHAnsi" w:hAnsiTheme="minorHAnsi" w:cstheme="minorHAnsi"/>
                <w:i/>
                <w:iCs/>
              </w:rPr>
            </w:pPr>
            <w:r w:rsidRPr="00E4653F">
              <w:rPr>
                <w:rFonts w:asciiTheme="minorHAnsi" w:hAnsiTheme="minorHAnsi" w:cstheme="minorHAnsi"/>
                <w:i/>
                <w:iCs/>
              </w:rPr>
              <w:t>1.345.263,05</w:t>
            </w:r>
          </w:p>
        </w:tc>
      </w:tr>
      <w:tr w:rsidR="00CC71AD" w:rsidRPr="00BC54C9" w14:paraId="1D10509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8C875F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62261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95B7A4B"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56F95D1"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D3557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823DE0"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18C821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6732F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1A6D8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E8479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A0FD94F" w14:textId="77777777" w:rsidR="00CC71AD" w:rsidRPr="00BC54C9" w:rsidRDefault="00CC71AD" w:rsidP="00CC71AD">
            <w:pPr>
              <w:pStyle w:val="NormalnyWeb"/>
              <w:jc w:val="center"/>
              <w:rPr>
                <w:rFonts w:asciiTheme="minorHAnsi" w:hAnsiTheme="minorHAnsi" w:cstheme="minorHAnsi"/>
              </w:rPr>
            </w:pPr>
          </w:p>
        </w:tc>
      </w:tr>
      <w:tr w:rsidR="00CC71AD" w:rsidRPr="00BC54C9" w14:paraId="6F1F07D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5EF8C3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E3D78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CD027F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1899107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31A26E9" w14:textId="3DD815F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5D538585" w14:textId="7C66A5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30.076,88</w:t>
            </w:r>
          </w:p>
        </w:tc>
        <w:tc>
          <w:tcPr>
            <w:tcW w:w="422" w:type="pct"/>
            <w:tcBorders>
              <w:top w:val="outset" w:sz="6" w:space="0" w:color="000000"/>
              <w:left w:val="outset" w:sz="6" w:space="0" w:color="000000"/>
              <w:bottom w:val="outset" w:sz="6" w:space="0" w:color="000000"/>
              <w:right w:val="outset" w:sz="6" w:space="0" w:color="000000"/>
            </w:tcBorders>
          </w:tcPr>
          <w:p w14:paraId="68362717" w14:textId="2C44E32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50,13</w:t>
            </w:r>
          </w:p>
        </w:tc>
        <w:tc>
          <w:tcPr>
            <w:tcW w:w="526" w:type="pct"/>
            <w:tcBorders>
              <w:top w:val="outset" w:sz="6" w:space="0" w:color="000000"/>
              <w:left w:val="outset" w:sz="6" w:space="0" w:color="000000"/>
              <w:bottom w:val="outset" w:sz="6" w:space="0" w:color="000000"/>
              <w:right w:val="outset" w:sz="6" w:space="0" w:color="000000"/>
            </w:tcBorders>
          </w:tcPr>
          <w:p w14:paraId="00868D27" w14:textId="3544A4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44E1C4F2" w14:textId="256889F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30.076,88</w:t>
            </w:r>
          </w:p>
        </w:tc>
        <w:tc>
          <w:tcPr>
            <w:tcW w:w="526" w:type="pct"/>
            <w:tcBorders>
              <w:top w:val="outset" w:sz="6" w:space="0" w:color="000000"/>
              <w:left w:val="outset" w:sz="6" w:space="0" w:color="000000"/>
              <w:bottom w:val="outset" w:sz="6" w:space="0" w:color="000000"/>
              <w:right w:val="outset" w:sz="6" w:space="0" w:color="000000"/>
            </w:tcBorders>
          </w:tcPr>
          <w:p w14:paraId="244D3F19" w14:textId="647A37E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7A7674" w14:textId="3FBE9BF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8629CF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47CE32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23286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DD2046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5D00EA5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72A1705" w14:textId="40852FC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95.000,00</w:t>
            </w:r>
          </w:p>
        </w:tc>
        <w:tc>
          <w:tcPr>
            <w:tcW w:w="526" w:type="pct"/>
            <w:tcBorders>
              <w:top w:val="outset" w:sz="6" w:space="0" w:color="000000"/>
              <w:left w:val="outset" w:sz="6" w:space="0" w:color="000000"/>
              <w:bottom w:val="outset" w:sz="6" w:space="0" w:color="000000"/>
              <w:right w:val="outset" w:sz="6" w:space="0" w:color="000000"/>
            </w:tcBorders>
          </w:tcPr>
          <w:p w14:paraId="74C1DC60" w14:textId="6178EC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79.047,38</w:t>
            </w:r>
          </w:p>
        </w:tc>
        <w:tc>
          <w:tcPr>
            <w:tcW w:w="422" w:type="pct"/>
            <w:tcBorders>
              <w:top w:val="outset" w:sz="6" w:space="0" w:color="000000"/>
              <w:left w:val="outset" w:sz="6" w:space="0" w:color="000000"/>
              <w:bottom w:val="outset" w:sz="6" w:space="0" w:color="000000"/>
              <w:right w:val="outset" w:sz="6" w:space="0" w:color="000000"/>
            </w:tcBorders>
          </w:tcPr>
          <w:p w14:paraId="4C304C9B" w14:textId="03CA8B6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83,21</w:t>
            </w:r>
          </w:p>
        </w:tc>
        <w:tc>
          <w:tcPr>
            <w:tcW w:w="526" w:type="pct"/>
            <w:tcBorders>
              <w:top w:val="outset" w:sz="6" w:space="0" w:color="000000"/>
              <w:left w:val="outset" w:sz="6" w:space="0" w:color="000000"/>
              <w:bottom w:val="outset" w:sz="6" w:space="0" w:color="000000"/>
              <w:right w:val="outset" w:sz="6" w:space="0" w:color="000000"/>
            </w:tcBorders>
          </w:tcPr>
          <w:p w14:paraId="73F7A85A" w14:textId="36808D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95.000,00</w:t>
            </w:r>
          </w:p>
        </w:tc>
        <w:tc>
          <w:tcPr>
            <w:tcW w:w="526" w:type="pct"/>
            <w:tcBorders>
              <w:top w:val="outset" w:sz="6" w:space="0" w:color="000000"/>
              <w:left w:val="outset" w:sz="6" w:space="0" w:color="000000"/>
              <w:bottom w:val="outset" w:sz="6" w:space="0" w:color="000000"/>
              <w:right w:val="outset" w:sz="6" w:space="0" w:color="000000"/>
            </w:tcBorders>
          </w:tcPr>
          <w:p w14:paraId="7F0280EC" w14:textId="7CB52B7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79.047,38</w:t>
            </w:r>
          </w:p>
        </w:tc>
        <w:tc>
          <w:tcPr>
            <w:tcW w:w="526" w:type="pct"/>
            <w:tcBorders>
              <w:top w:val="outset" w:sz="6" w:space="0" w:color="000000"/>
              <w:left w:val="outset" w:sz="6" w:space="0" w:color="000000"/>
              <w:bottom w:val="outset" w:sz="6" w:space="0" w:color="000000"/>
              <w:right w:val="outset" w:sz="6" w:space="0" w:color="000000"/>
            </w:tcBorders>
          </w:tcPr>
          <w:p w14:paraId="1E18E43C" w14:textId="0E7120E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F88712" w14:textId="2508FCA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E104A1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A2DCC3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000AD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EAC77B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0979049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02B0EFCB" w14:textId="5B83D17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58EBEC4D" w14:textId="4ED31D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1.796,53</w:t>
            </w:r>
          </w:p>
        </w:tc>
        <w:tc>
          <w:tcPr>
            <w:tcW w:w="422" w:type="pct"/>
            <w:tcBorders>
              <w:top w:val="outset" w:sz="6" w:space="0" w:color="000000"/>
              <w:left w:val="outset" w:sz="6" w:space="0" w:color="000000"/>
              <w:bottom w:val="outset" w:sz="6" w:space="0" w:color="000000"/>
              <w:right w:val="outset" w:sz="6" w:space="0" w:color="000000"/>
            </w:tcBorders>
          </w:tcPr>
          <w:p w14:paraId="6DD53098" w14:textId="475ED65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22,46</w:t>
            </w:r>
          </w:p>
        </w:tc>
        <w:tc>
          <w:tcPr>
            <w:tcW w:w="526" w:type="pct"/>
            <w:tcBorders>
              <w:top w:val="outset" w:sz="6" w:space="0" w:color="000000"/>
              <w:left w:val="outset" w:sz="6" w:space="0" w:color="000000"/>
              <w:bottom w:val="outset" w:sz="6" w:space="0" w:color="000000"/>
              <w:right w:val="outset" w:sz="6" w:space="0" w:color="000000"/>
            </w:tcBorders>
          </w:tcPr>
          <w:p w14:paraId="26B63A45" w14:textId="4D51B44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37E63711" w14:textId="527DA9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1.796,53</w:t>
            </w:r>
          </w:p>
        </w:tc>
        <w:tc>
          <w:tcPr>
            <w:tcW w:w="526" w:type="pct"/>
            <w:tcBorders>
              <w:top w:val="outset" w:sz="6" w:space="0" w:color="000000"/>
              <w:left w:val="outset" w:sz="6" w:space="0" w:color="000000"/>
              <w:bottom w:val="outset" w:sz="6" w:space="0" w:color="000000"/>
              <w:right w:val="outset" w:sz="6" w:space="0" w:color="000000"/>
            </w:tcBorders>
          </w:tcPr>
          <w:p w14:paraId="15DB6464" w14:textId="64D1D4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A7024F" w14:textId="60C116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681DF1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F759C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3CFA9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365787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46CC889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FA0C446" w14:textId="176D835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45968CD8" w14:textId="1CB2232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36.861,92</w:t>
            </w:r>
          </w:p>
        </w:tc>
        <w:tc>
          <w:tcPr>
            <w:tcW w:w="422" w:type="pct"/>
            <w:tcBorders>
              <w:top w:val="outset" w:sz="6" w:space="0" w:color="000000"/>
              <w:left w:val="outset" w:sz="6" w:space="0" w:color="000000"/>
              <w:bottom w:val="outset" w:sz="6" w:space="0" w:color="000000"/>
              <w:right w:val="outset" w:sz="6" w:space="0" w:color="000000"/>
            </w:tcBorders>
          </w:tcPr>
          <w:p w14:paraId="3BA60506" w14:textId="3BD914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92,15</w:t>
            </w:r>
          </w:p>
        </w:tc>
        <w:tc>
          <w:tcPr>
            <w:tcW w:w="526" w:type="pct"/>
            <w:tcBorders>
              <w:top w:val="outset" w:sz="6" w:space="0" w:color="000000"/>
              <w:left w:val="outset" w:sz="6" w:space="0" w:color="000000"/>
              <w:bottom w:val="outset" w:sz="6" w:space="0" w:color="000000"/>
              <w:right w:val="outset" w:sz="6" w:space="0" w:color="000000"/>
            </w:tcBorders>
          </w:tcPr>
          <w:p w14:paraId="6B1B86C0" w14:textId="39EB35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1A0D7035" w14:textId="0F7990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36.861,92</w:t>
            </w:r>
          </w:p>
        </w:tc>
        <w:tc>
          <w:tcPr>
            <w:tcW w:w="526" w:type="pct"/>
            <w:tcBorders>
              <w:top w:val="outset" w:sz="6" w:space="0" w:color="000000"/>
              <w:left w:val="outset" w:sz="6" w:space="0" w:color="000000"/>
              <w:bottom w:val="outset" w:sz="6" w:space="0" w:color="000000"/>
              <w:right w:val="outset" w:sz="6" w:space="0" w:color="000000"/>
            </w:tcBorders>
          </w:tcPr>
          <w:p w14:paraId="10966FDB" w14:textId="6A7C5DD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4DECC9" w14:textId="4028E25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2C42A8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5964B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7A23D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FBCC02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072446A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15B63348" w14:textId="568472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1.250,00</w:t>
            </w:r>
          </w:p>
        </w:tc>
        <w:tc>
          <w:tcPr>
            <w:tcW w:w="526" w:type="pct"/>
            <w:tcBorders>
              <w:top w:val="outset" w:sz="6" w:space="0" w:color="000000"/>
              <w:left w:val="outset" w:sz="6" w:space="0" w:color="000000"/>
              <w:bottom w:val="outset" w:sz="6" w:space="0" w:color="000000"/>
              <w:right w:val="outset" w:sz="6" w:space="0" w:color="000000"/>
            </w:tcBorders>
          </w:tcPr>
          <w:p w14:paraId="09DA0BC1" w14:textId="4192AF3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1.243,64</w:t>
            </w:r>
          </w:p>
        </w:tc>
        <w:tc>
          <w:tcPr>
            <w:tcW w:w="422" w:type="pct"/>
            <w:tcBorders>
              <w:top w:val="outset" w:sz="6" w:space="0" w:color="000000"/>
              <w:left w:val="outset" w:sz="6" w:space="0" w:color="000000"/>
              <w:bottom w:val="outset" w:sz="6" w:space="0" w:color="000000"/>
              <w:right w:val="outset" w:sz="6" w:space="0" w:color="000000"/>
            </w:tcBorders>
          </w:tcPr>
          <w:p w14:paraId="0D01A03E" w14:textId="39BB6B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99,49</w:t>
            </w:r>
          </w:p>
        </w:tc>
        <w:tc>
          <w:tcPr>
            <w:tcW w:w="526" w:type="pct"/>
            <w:tcBorders>
              <w:top w:val="outset" w:sz="6" w:space="0" w:color="000000"/>
              <w:left w:val="outset" w:sz="6" w:space="0" w:color="000000"/>
              <w:bottom w:val="outset" w:sz="6" w:space="0" w:color="000000"/>
              <w:right w:val="outset" w:sz="6" w:space="0" w:color="000000"/>
            </w:tcBorders>
          </w:tcPr>
          <w:p w14:paraId="126D15AF" w14:textId="45A61CE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1.250,00</w:t>
            </w:r>
          </w:p>
        </w:tc>
        <w:tc>
          <w:tcPr>
            <w:tcW w:w="526" w:type="pct"/>
            <w:tcBorders>
              <w:top w:val="outset" w:sz="6" w:space="0" w:color="000000"/>
              <w:left w:val="outset" w:sz="6" w:space="0" w:color="000000"/>
              <w:bottom w:val="outset" w:sz="6" w:space="0" w:color="000000"/>
              <w:right w:val="outset" w:sz="6" w:space="0" w:color="000000"/>
            </w:tcBorders>
          </w:tcPr>
          <w:p w14:paraId="7DE5A606" w14:textId="10AFC76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1.243,64</w:t>
            </w:r>
          </w:p>
        </w:tc>
        <w:tc>
          <w:tcPr>
            <w:tcW w:w="526" w:type="pct"/>
            <w:tcBorders>
              <w:top w:val="outset" w:sz="6" w:space="0" w:color="000000"/>
              <w:left w:val="outset" w:sz="6" w:space="0" w:color="000000"/>
              <w:bottom w:val="outset" w:sz="6" w:space="0" w:color="000000"/>
              <w:right w:val="outset" w:sz="6" w:space="0" w:color="000000"/>
            </w:tcBorders>
          </w:tcPr>
          <w:p w14:paraId="6E1F3102" w14:textId="7B80DAC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DA80B3E" w14:textId="1956120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1B88CE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A16C0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BAAF8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DED67A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7AD2FD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7A10B586" w14:textId="2CC390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6E10C9E4" w14:textId="6E21DE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6.533,73</w:t>
            </w:r>
          </w:p>
        </w:tc>
        <w:tc>
          <w:tcPr>
            <w:tcW w:w="422" w:type="pct"/>
            <w:tcBorders>
              <w:top w:val="outset" w:sz="6" w:space="0" w:color="000000"/>
              <w:left w:val="outset" w:sz="6" w:space="0" w:color="000000"/>
              <w:bottom w:val="outset" w:sz="6" w:space="0" w:color="000000"/>
              <w:right w:val="outset" w:sz="6" w:space="0" w:color="000000"/>
            </w:tcBorders>
          </w:tcPr>
          <w:p w14:paraId="151E258B" w14:textId="4F2C41F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65,34</w:t>
            </w:r>
          </w:p>
        </w:tc>
        <w:tc>
          <w:tcPr>
            <w:tcW w:w="526" w:type="pct"/>
            <w:tcBorders>
              <w:top w:val="outset" w:sz="6" w:space="0" w:color="000000"/>
              <w:left w:val="outset" w:sz="6" w:space="0" w:color="000000"/>
              <w:bottom w:val="outset" w:sz="6" w:space="0" w:color="000000"/>
              <w:right w:val="outset" w:sz="6" w:space="0" w:color="000000"/>
            </w:tcBorders>
          </w:tcPr>
          <w:p w14:paraId="409306C2" w14:textId="42825D9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63772255" w14:textId="1E4D3E2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6.533,73</w:t>
            </w:r>
          </w:p>
        </w:tc>
        <w:tc>
          <w:tcPr>
            <w:tcW w:w="526" w:type="pct"/>
            <w:tcBorders>
              <w:top w:val="outset" w:sz="6" w:space="0" w:color="000000"/>
              <w:left w:val="outset" w:sz="6" w:space="0" w:color="000000"/>
              <w:bottom w:val="outset" w:sz="6" w:space="0" w:color="000000"/>
              <w:right w:val="outset" w:sz="6" w:space="0" w:color="000000"/>
            </w:tcBorders>
          </w:tcPr>
          <w:p w14:paraId="6C6CF942" w14:textId="15FF96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BA345C6" w14:textId="0939B5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CEF35D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01665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BEC4F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197BAAF"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44E19BD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1E23B5BC" w14:textId="79BF47F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2.455.150,00</w:t>
            </w:r>
          </w:p>
        </w:tc>
        <w:tc>
          <w:tcPr>
            <w:tcW w:w="526" w:type="pct"/>
            <w:tcBorders>
              <w:top w:val="outset" w:sz="6" w:space="0" w:color="000000"/>
              <w:left w:val="outset" w:sz="6" w:space="0" w:color="000000"/>
              <w:bottom w:val="outset" w:sz="6" w:space="0" w:color="000000"/>
              <w:right w:val="outset" w:sz="6" w:space="0" w:color="000000"/>
            </w:tcBorders>
          </w:tcPr>
          <w:p w14:paraId="5AFFBD18" w14:textId="2767A1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1.345.263,05</w:t>
            </w:r>
          </w:p>
        </w:tc>
        <w:tc>
          <w:tcPr>
            <w:tcW w:w="422" w:type="pct"/>
            <w:tcBorders>
              <w:top w:val="outset" w:sz="6" w:space="0" w:color="000000"/>
              <w:left w:val="outset" w:sz="6" w:space="0" w:color="000000"/>
              <w:bottom w:val="outset" w:sz="6" w:space="0" w:color="000000"/>
              <w:right w:val="outset" w:sz="6" w:space="0" w:color="000000"/>
            </w:tcBorders>
          </w:tcPr>
          <w:p w14:paraId="20062CB8" w14:textId="674A8D3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54,79</w:t>
            </w:r>
          </w:p>
        </w:tc>
        <w:tc>
          <w:tcPr>
            <w:tcW w:w="526" w:type="pct"/>
            <w:tcBorders>
              <w:top w:val="outset" w:sz="6" w:space="0" w:color="000000"/>
              <w:left w:val="outset" w:sz="6" w:space="0" w:color="000000"/>
              <w:bottom w:val="outset" w:sz="6" w:space="0" w:color="000000"/>
              <w:right w:val="outset" w:sz="6" w:space="0" w:color="000000"/>
            </w:tcBorders>
          </w:tcPr>
          <w:p w14:paraId="27EE5102" w14:textId="3218B22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CA67C1C" w14:textId="787751F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9F43BD4" w14:textId="395B64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2.455.150,00</w:t>
            </w:r>
          </w:p>
        </w:tc>
        <w:tc>
          <w:tcPr>
            <w:tcW w:w="486" w:type="pct"/>
            <w:tcBorders>
              <w:top w:val="outset" w:sz="6" w:space="0" w:color="000000"/>
              <w:left w:val="outset" w:sz="6" w:space="0" w:color="000000"/>
              <w:bottom w:val="outset" w:sz="6" w:space="0" w:color="000000"/>
              <w:right w:val="outset" w:sz="6" w:space="0" w:color="000000"/>
            </w:tcBorders>
          </w:tcPr>
          <w:p w14:paraId="49A7FF05" w14:textId="023E09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1.345.263,05</w:t>
            </w:r>
          </w:p>
        </w:tc>
      </w:tr>
      <w:tr w:rsidR="00CC71AD" w:rsidRPr="00BC54C9" w14:paraId="242FF4D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FF1367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C390B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094286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EDFDD4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38B40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6026AC"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B8672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59443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9BBD8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C327C2"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D90209" w14:textId="77777777" w:rsidR="00CC71AD" w:rsidRPr="00BC54C9" w:rsidRDefault="00CC71AD" w:rsidP="00CC71AD">
            <w:pPr>
              <w:pStyle w:val="NormalnyWeb"/>
              <w:jc w:val="center"/>
              <w:rPr>
                <w:rFonts w:asciiTheme="minorHAnsi" w:hAnsiTheme="minorHAnsi" w:cstheme="minorHAnsi"/>
              </w:rPr>
            </w:pPr>
          </w:p>
        </w:tc>
      </w:tr>
      <w:tr w:rsidR="00CC71AD" w:rsidRPr="00BC54C9" w14:paraId="2243432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ED02F8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3BBFE9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90002</w:t>
            </w:r>
          </w:p>
        </w:tc>
        <w:tc>
          <w:tcPr>
            <w:tcW w:w="222" w:type="pct"/>
            <w:tcBorders>
              <w:top w:val="outset" w:sz="6" w:space="0" w:color="000000"/>
              <w:left w:val="outset" w:sz="6" w:space="0" w:color="000000"/>
              <w:bottom w:val="outset" w:sz="6" w:space="0" w:color="000000"/>
              <w:right w:val="outset" w:sz="6" w:space="0" w:color="000000"/>
            </w:tcBorders>
          </w:tcPr>
          <w:p w14:paraId="0E23020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011CDA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Gospodarka odpadami komunalnymi</w:t>
            </w:r>
          </w:p>
        </w:tc>
        <w:tc>
          <w:tcPr>
            <w:tcW w:w="526" w:type="pct"/>
            <w:tcBorders>
              <w:top w:val="outset" w:sz="6" w:space="0" w:color="000000"/>
              <w:left w:val="outset" w:sz="6" w:space="0" w:color="000000"/>
              <w:bottom w:val="outset" w:sz="6" w:space="0" w:color="000000"/>
              <w:right w:val="outset" w:sz="6" w:space="0" w:color="000000"/>
            </w:tcBorders>
          </w:tcPr>
          <w:p w14:paraId="760AD328" w14:textId="614AB22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1.150.847,00</w:t>
            </w:r>
          </w:p>
        </w:tc>
        <w:tc>
          <w:tcPr>
            <w:tcW w:w="526" w:type="pct"/>
            <w:tcBorders>
              <w:top w:val="outset" w:sz="6" w:space="0" w:color="000000"/>
              <w:left w:val="outset" w:sz="6" w:space="0" w:color="000000"/>
              <w:bottom w:val="outset" w:sz="6" w:space="0" w:color="000000"/>
              <w:right w:val="outset" w:sz="6" w:space="0" w:color="000000"/>
            </w:tcBorders>
          </w:tcPr>
          <w:p w14:paraId="1853A9EF" w14:textId="02BCFA9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1.012.124,15</w:t>
            </w:r>
          </w:p>
        </w:tc>
        <w:tc>
          <w:tcPr>
            <w:tcW w:w="422" w:type="pct"/>
            <w:tcBorders>
              <w:top w:val="outset" w:sz="6" w:space="0" w:color="000000"/>
              <w:left w:val="outset" w:sz="6" w:space="0" w:color="000000"/>
              <w:bottom w:val="outset" w:sz="6" w:space="0" w:color="000000"/>
              <w:right w:val="outset" w:sz="6" w:space="0" w:color="000000"/>
            </w:tcBorders>
          </w:tcPr>
          <w:p w14:paraId="5CAAE7CD" w14:textId="707D249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87,95</w:t>
            </w:r>
          </w:p>
        </w:tc>
        <w:tc>
          <w:tcPr>
            <w:tcW w:w="526" w:type="pct"/>
            <w:tcBorders>
              <w:top w:val="outset" w:sz="6" w:space="0" w:color="000000"/>
              <w:left w:val="outset" w:sz="6" w:space="0" w:color="000000"/>
              <w:bottom w:val="outset" w:sz="6" w:space="0" w:color="000000"/>
              <w:right w:val="outset" w:sz="6" w:space="0" w:color="000000"/>
            </w:tcBorders>
          </w:tcPr>
          <w:p w14:paraId="238B833C" w14:textId="0DDB918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1.150.847,00</w:t>
            </w:r>
          </w:p>
        </w:tc>
        <w:tc>
          <w:tcPr>
            <w:tcW w:w="526" w:type="pct"/>
            <w:tcBorders>
              <w:top w:val="outset" w:sz="6" w:space="0" w:color="000000"/>
              <w:left w:val="outset" w:sz="6" w:space="0" w:color="000000"/>
              <w:bottom w:val="outset" w:sz="6" w:space="0" w:color="000000"/>
              <w:right w:val="outset" w:sz="6" w:space="0" w:color="000000"/>
            </w:tcBorders>
          </w:tcPr>
          <w:p w14:paraId="3A364D85" w14:textId="3B69A66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1.012.124,15</w:t>
            </w:r>
          </w:p>
        </w:tc>
        <w:tc>
          <w:tcPr>
            <w:tcW w:w="526" w:type="pct"/>
            <w:tcBorders>
              <w:top w:val="outset" w:sz="6" w:space="0" w:color="000000"/>
              <w:left w:val="outset" w:sz="6" w:space="0" w:color="000000"/>
              <w:bottom w:val="outset" w:sz="6" w:space="0" w:color="000000"/>
              <w:right w:val="outset" w:sz="6" w:space="0" w:color="000000"/>
            </w:tcBorders>
          </w:tcPr>
          <w:p w14:paraId="5048AE0C" w14:textId="24502646"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0F49EE2F" w14:textId="31D911B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48E1F10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9745DA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3A914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1E381E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FFAFDC4"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E61E7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2AD7E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BA88BC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06741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A024F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B701AE"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C843E8" w14:textId="77777777" w:rsidR="00CC71AD" w:rsidRPr="00BC54C9" w:rsidRDefault="00CC71AD" w:rsidP="00CC71AD">
            <w:pPr>
              <w:pStyle w:val="NormalnyWeb"/>
              <w:jc w:val="center"/>
              <w:rPr>
                <w:rFonts w:asciiTheme="minorHAnsi" w:hAnsiTheme="minorHAnsi" w:cstheme="minorHAnsi"/>
              </w:rPr>
            </w:pPr>
          </w:p>
        </w:tc>
      </w:tr>
      <w:tr w:rsidR="00CC71AD" w:rsidRPr="00BC54C9" w14:paraId="2889627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EE75F0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36253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13F020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393EA0B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2A846DA" w14:textId="473800D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88.742,00</w:t>
            </w:r>
          </w:p>
        </w:tc>
        <w:tc>
          <w:tcPr>
            <w:tcW w:w="526" w:type="pct"/>
            <w:tcBorders>
              <w:top w:val="outset" w:sz="6" w:space="0" w:color="000000"/>
              <w:left w:val="outset" w:sz="6" w:space="0" w:color="000000"/>
              <w:bottom w:val="outset" w:sz="6" w:space="0" w:color="000000"/>
              <w:right w:val="outset" w:sz="6" w:space="0" w:color="000000"/>
            </w:tcBorders>
          </w:tcPr>
          <w:p w14:paraId="7CB2DFC6" w14:textId="4309459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83.304,83</w:t>
            </w:r>
          </w:p>
        </w:tc>
        <w:tc>
          <w:tcPr>
            <w:tcW w:w="422" w:type="pct"/>
            <w:tcBorders>
              <w:top w:val="outset" w:sz="6" w:space="0" w:color="000000"/>
              <w:left w:val="outset" w:sz="6" w:space="0" w:color="000000"/>
              <w:bottom w:val="outset" w:sz="6" w:space="0" w:color="000000"/>
              <w:right w:val="outset" w:sz="6" w:space="0" w:color="000000"/>
            </w:tcBorders>
          </w:tcPr>
          <w:p w14:paraId="753FB32D" w14:textId="1190ABE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93,87</w:t>
            </w:r>
          </w:p>
        </w:tc>
        <w:tc>
          <w:tcPr>
            <w:tcW w:w="526" w:type="pct"/>
            <w:tcBorders>
              <w:top w:val="outset" w:sz="6" w:space="0" w:color="000000"/>
              <w:left w:val="outset" w:sz="6" w:space="0" w:color="000000"/>
              <w:bottom w:val="outset" w:sz="6" w:space="0" w:color="000000"/>
              <w:right w:val="outset" w:sz="6" w:space="0" w:color="000000"/>
            </w:tcBorders>
          </w:tcPr>
          <w:p w14:paraId="27C9B61E" w14:textId="5F22960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88.742,00</w:t>
            </w:r>
          </w:p>
        </w:tc>
        <w:tc>
          <w:tcPr>
            <w:tcW w:w="526" w:type="pct"/>
            <w:tcBorders>
              <w:top w:val="outset" w:sz="6" w:space="0" w:color="000000"/>
              <w:left w:val="outset" w:sz="6" w:space="0" w:color="000000"/>
              <w:bottom w:val="outset" w:sz="6" w:space="0" w:color="000000"/>
              <w:right w:val="outset" w:sz="6" w:space="0" w:color="000000"/>
            </w:tcBorders>
          </w:tcPr>
          <w:p w14:paraId="005C5E9D" w14:textId="4CE1D8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83.304,83</w:t>
            </w:r>
          </w:p>
        </w:tc>
        <w:tc>
          <w:tcPr>
            <w:tcW w:w="526" w:type="pct"/>
            <w:tcBorders>
              <w:top w:val="outset" w:sz="6" w:space="0" w:color="000000"/>
              <w:left w:val="outset" w:sz="6" w:space="0" w:color="000000"/>
              <w:bottom w:val="outset" w:sz="6" w:space="0" w:color="000000"/>
              <w:right w:val="outset" w:sz="6" w:space="0" w:color="000000"/>
            </w:tcBorders>
          </w:tcPr>
          <w:p w14:paraId="72A66BF9" w14:textId="6F895B7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5891F79" w14:textId="0387CB9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06D565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9932C4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E173AD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C3A5FF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26816B1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DF626B3" w14:textId="024E21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6.868,00</w:t>
            </w:r>
          </w:p>
        </w:tc>
        <w:tc>
          <w:tcPr>
            <w:tcW w:w="526" w:type="pct"/>
            <w:tcBorders>
              <w:top w:val="outset" w:sz="6" w:space="0" w:color="000000"/>
              <w:left w:val="outset" w:sz="6" w:space="0" w:color="000000"/>
              <w:bottom w:val="outset" w:sz="6" w:space="0" w:color="000000"/>
              <w:right w:val="outset" w:sz="6" w:space="0" w:color="000000"/>
            </w:tcBorders>
          </w:tcPr>
          <w:p w14:paraId="77377698" w14:textId="71FB261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6.774,18</w:t>
            </w:r>
          </w:p>
        </w:tc>
        <w:tc>
          <w:tcPr>
            <w:tcW w:w="422" w:type="pct"/>
            <w:tcBorders>
              <w:top w:val="outset" w:sz="6" w:space="0" w:color="000000"/>
              <w:left w:val="outset" w:sz="6" w:space="0" w:color="000000"/>
              <w:bottom w:val="outset" w:sz="6" w:space="0" w:color="000000"/>
              <w:right w:val="outset" w:sz="6" w:space="0" w:color="000000"/>
            </w:tcBorders>
          </w:tcPr>
          <w:p w14:paraId="25CD8FB2" w14:textId="203F1A9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98,63</w:t>
            </w:r>
          </w:p>
        </w:tc>
        <w:tc>
          <w:tcPr>
            <w:tcW w:w="526" w:type="pct"/>
            <w:tcBorders>
              <w:top w:val="outset" w:sz="6" w:space="0" w:color="000000"/>
              <w:left w:val="outset" w:sz="6" w:space="0" w:color="000000"/>
              <w:bottom w:val="outset" w:sz="6" w:space="0" w:color="000000"/>
              <w:right w:val="outset" w:sz="6" w:space="0" w:color="000000"/>
            </w:tcBorders>
          </w:tcPr>
          <w:p w14:paraId="5A0E577C" w14:textId="0F4C65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6.868,00</w:t>
            </w:r>
          </w:p>
        </w:tc>
        <w:tc>
          <w:tcPr>
            <w:tcW w:w="526" w:type="pct"/>
            <w:tcBorders>
              <w:top w:val="outset" w:sz="6" w:space="0" w:color="000000"/>
              <w:left w:val="outset" w:sz="6" w:space="0" w:color="000000"/>
              <w:bottom w:val="outset" w:sz="6" w:space="0" w:color="000000"/>
              <w:right w:val="outset" w:sz="6" w:space="0" w:color="000000"/>
            </w:tcBorders>
          </w:tcPr>
          <w:p w14:paraId="733F163F" w14:textId="00EFF14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6.774,18</w:t>
            </w:r>
          </w:p>
        </w:tc>
        <w:tc>
          <w:tcPr>
            <w:tcW w:w="526" w:type="pct"/>
            <w:tcBorders>
              <w:top w:val="outset" w:sz="6" w:space="0" w:color="000000"/>
              <w:left w:val="outset" w:sz="6" w:space="0" w:color="000000"/>
              <w:bottom w:val="outset" w:sz="6" w:space="0" w:color="000000"/>
              <w:right w:val="outset" w:sz="6" w:space="0" w:color="000000"/>
            </w:tcBorders>
          </w:tcPr>
          <w:p w14:paraId="564565CC" w14:textId="0B9A19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F5F2724" w14:textId="31BEEB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403EAF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D96EFC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7A3FE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6F3204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4100</w:t>
            </w:r>
          </w:p>
        </w:tc>
        <w:tc>
          <w:tcPr>
            <w:tcW w:w="743" w:type="pct"/>
            <w:tcBorders>
              <w:top w:val="outset" w:sz="6" w:space="0" w:color="000000"/>
              <w:left w:val="outset" w:sz="6" w:space="0" w:color="000000"/>
              <w:bottom w:val="outset" w:sz="6" w:space="0" w:color="000000"/>
              <w:right w:val="outset" w:sz="6" w:space="0" w:color="000000"/>
            </w:tcBorders>
            <w:hideMark/>
          </w:tcPr>
          <w:p w14:paraId="3829C13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26" w:type="pct"/>
            <w:tcBorders>
              <w:top w:val="outset" w:sz="6" w:space="0" w:color="000000"/>
              <w:left w:val="outset" w:sz="6" w:space="0" w:color="000000"/>
              <w:bottom w:val="outset" w:sz="6" w:space="0" w:color="000000"/>
              <w:right w:val="outset" w:sz="6" w:space="0" w:color="000000"/>
            </w:tcBorders>
          </w:tcPr>
          <w:p w14:paraId="34E760FC" w14:textId="304D453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12.500,00</w:t>
            </w:r>
          </w:p>
        </w:tc>
        <w:tc>
          <w:tcPr>
            <w:tcW w:w="526" w:type="pct"/>
            <w:tcBorders>
              <w:top w:val="outset" w:sz="6" w:space="0" w:color="000000"/>
              <w:left w:val="outset" w:sz="6" w:space="0" w:color="000000"/>
              <w:bottom w:val="outset" w:sz="6" w:space="0" w:color="000000"/>
              <w:right w:val="outset" w:sz="6" w:space="0" w:color="000000"/>
            </w:tcBorders>
          </w:tcPr>
          <w:p w14:paraId="2B8067E2" w14:textId="178547E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12.490,00</w:t>
            </w:r>
          </w:p>
        </w:tc>
        <w:tc>
          <w:tcPr>
            <w:tcW w:w="422" w:type="pct"/>
            <w:tcBorders>
              <w:top w:val="outset" w:sz="6" w:space="0" w:color="000000"/>
              <w:left w:val="outset" w:sz="6" w:space="0" w:color="000000"/>
              <w:bottom w:val="outset" w:sz="6" w:space="0" w:color="000000"/>
              <w:right w:val="outset" w:sz="6" w:space="0" w:color="000000"/>
            </w:tcBorders>
          </w:tcPr>
          <w:p w14:paraId="781E15C0" w14:textId="36DEEC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99,92</w:t>
            </w:r>
          </w:p>
        </w:tc>
        <w:tc>
          <w:tcPr>
            <w:tcW w:w="526" w:type="pct"/>
            <w:tcBorders>
              <w:top w:val="outset" w:sz="6" w:space="0" w:color="000000"/>
              <w:left w:val="outset" w:sz="6" w:space="0" w:color="000000"/>
              <w:bottom w:val="outset" w:sz="6" w:space="0" w:color="000000"/>
              <w:right w:val="outset" w:sz="6" w:space="0" w:color="000000"/>
            </w:tcBorders>
          </w:tcPr>
          <w:p w14:paraId="35355FFC" w14:textId="1008B8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12.500,00</w:t>
            </w:r>
          </w:p>
        </w:tc>
        <w:tc>
          <w:tcPr>
            <w:tcW w:w="526" w:type="pct"/>
            <w:tcBorders>
              <w:top w:val="outset" w:sz="6" w:space="0" w:color="000000"/>
              <w:left w:val="outset" w:sz="6" w:space="0" w:color="000000"/>
              <w:bottom w:val="outset" w:sz="6" w:space="0" w:color="000000"/>
              <w:right w:val="outset" w:sz="6" w:space="0" w:color="000000"/>
            </w:tcBorders>
          </w:tcPr>
          <w:p w14:paraId="5BB01C7D" w14:textId="398E0F0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12.490,00</w:t>
            </w:r>
          </w:p>
        </w:tc>
        <w:tc>
          <w:tcPr>
            <w:tcW w:w="526" w:type="pct"/>
            <w:tcBorders>
              <w:top w:val="outset" w:sz="6" w:space="0" w:color="000000"/>
              <w:left w:val="outset" w:sz="6" w:space="0" w:color="000000"/>
              <w:bottom w:val="outset" w:sz="6" w:space="0" w:color="000000"/>
              <w:right w:val="outset" w:sz="6" w:space="0" w:color="000000"/>
            </w:tcBorders>
          </w:tcPr>
          <w:p w14:paraId="0E41CE5D" w14:textId="0465EB4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968F4B" w14:textId="5500D3A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0DE174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55AD55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B70D8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18E99E1" w14:textId="77777777" w:rsidR="00CC71AD" w:rsidRPr="00BC54C9" w:rsidRDefault="00CC71AD" w:rsidP="00CC71AD">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06B24288" w14:textId="77777777" w:rsidR="00CC71AD" w:rsidRPr="00BC54C9" w:rsidRDefault="00CC71AD" w:rsidP="00CC71AD">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FAEFD32" w14:textId="0173617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16.436,00</w:t>
            </w:r>
          </w:p>
        </w:tc>
        <w:tc>
          <w:tcPr>
            <w:tcW w:w="526" w:type="pct"/>
            <w:tcBorders>
              <w:top w:val="outset" w:sz="6" w:space="0" w:color="000000"/>
              <w:left w:val="outset" w:sz="6" w:space="0" w:color="000000"/>
              <w:bottom w:val="outset" w:sz="6" w:space="0" w:color="000000"/>
              <w:right w:val="outset" w:sz="6" w:space="0" w:color="000000"/>
            </w:tcBorders>
          </w:tcPr>
          <w:p w14:paraId="7734644B" w14:textId="60E2838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15.059,40</w:t>
            </w:r>
          </w:p>
        </w:tc>
        <w:tc>
          <w:tcPr>
            <w:tcW w:w="422" w:type="pct"/>
            <w:tcBorders>
              <w:top w:val="outset" w:sz="6" w:space="0" w:color="000000"/>
              <w:left w:val="outset" w:sz="6" w:space="0" w:color="000000"/>
              <w:bottom w:val="outset" w:sz="6" w:space="0" w:color="000000"/>
              <w:right w:val="outset" w:sz="6" w:space="0" w:color="000000"/>
            </w:tcBorders>
          </w:tcPr>
          <w:p w14:paraId="2FF87846" w14:textId="24672F8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91,62</w:t>
            </w:r>
          </w:p>
        </w:tc>
        <w:tc>
          <w:tcPr>
            <w:tcW w:w="526" w:type="pct"/>
            <w:tcBorders>
              <w:top w:val="outset" w:sz="6" w:space="0" w:color="000000"/>
              <w:left w:val="outset" w:sz="6" w:space="0" w:color="000000"/>
              <w:bottom w:val="outset" w:sz="6" w:space="0" w:color="000000"/>
              <w:right w:val="outset" w:sz="6" w:space="0" w:color="000000"/>
            </w:tcBorders>
          </w:tcPr>
          <w:p w14:paraId="6A2AE5FA" w14:textId="19E2865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16.436,00</w:t>
            </w:r>
          </w:p>
        </w:tc>
        <w:tc>
          <w:tcPr>
            <w:tcW w:w="526" w:type="pct"/>
            <w:tcBorders>
              <w:top w:val="outset" w:sz="6" w:space="0" w:color="000000"/>
              <w:left w:val="outset" w:sz="6" w:space="0" w:color="000000"/>
              <w:bottom w:val="outset" w:sz="6" w:space="0" w:color="000000"/>
              <w:right w:val="outset" w:sz="6" w:space="0" w:color="000000"/>
            </w:tcBorders>
          </w:tcPr>
          <w:p w14:paraId="0AC58BC7" w14:textId="2248D2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15.059,40</w:t>
            </w:r>
          </w:p>
        </w:tc>
        <w:tc>
          <w:tcPr>
            <w:tcW w:w="526" w:type="pct"/>
            <w:tcBorders>
              <w:top w:val="outset" w:sz="6" w:space="0" w:color="000000"/>
              <w:left w:val="outset" w:sz="6" w:space="0" w:color="000000"/>
              <w:bottom w:val="outset" w:sz="6" w:space="0" w:color="000000"/>
              <w:right w:val="outset" w:sz="6" w:space="0" w:color="000000"/>
            </w:tcBorders>
          </w:tcPr>
          <w:p w14:paraId="5790109B" w14:textId="1BC53A2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D9F6CE" w14:textId="785423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4E8183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32FBB7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3862D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334569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29EB27E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D66166B" w14:textId="4B2A2F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1076D061" w14:textId="59DD822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123,48</w:t>
            </w:r>
          </w:p>
        </w:tc>
        <w:tc>
          <w:tcPr>
            <w:tcW w:w="422" w:type="pct"/>
            <w:tcBorders>
              <w:top w:val="outset" w:sz="6" w:space="0" w:color="000000"/>
              <w:left w:val="outset" w:sz="6" w:space="0" w:color="000000"/>
              <w:bottom w:val="outset" w:sz="6" w:space="0" w:color="000000"/>
              <w:right w:val="outset" w:sz="6" w:space="0" w:color="000000"/>
            </w:tcBorders>
          </w:tcPr>
          <w:p w14:paraId="3924D3FC" w14:textId="1A3701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17,64</w:t>
            </w:r>
          </w:p>
        </w:tc>
        <w:tc>
          <w:tcPr>
            <w:tcW w:w="526" w:type="pct"/>
            <w:tcBorders>
              <w:top w:val="outset" w:sz="6" w:space="0" w:color="000000"/>
              <w:left w:val="outset" w:sz="6" w:space="0" w:color="000000"/>
              <w:bottom w:val="outset" w:sz="6" w:space="0" w:color="000000"/>
              <w:right w:val="outset" w:sz="6" w:space="0" w:color="000000"/>
            </w:tcBorders>
          </w:tcPr>
          <w:p w14:paraId="54E52D9B" w14:textId="5EC283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771382F3" w14:textId="67435C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123,48</w:t>
            </w:r>
          </w:p>
        </w:tc>
        <w:tc>
          <w:tcPr>
            <w:tcW w:w="526" w:type="pct"/>
            <w:tcBorders>
              <w:top w:val="outset" w:sz="6" w:space="0" w:color="000000"/>
              <w:left w:val="outset" w:sz="6" w:space="0" w:color="000000"/>
              <w:bottom w:val="outset" w:sz="6" w:space="0" w:color="000000"/>
              <w:right w:val="outset" w:sz="6" w:space="0" w:color="000000"/>
            </w:tcBorders>
          </w:tcPr>
          <w:p w14:paraId="429396D8" w14:textId="4EE6074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30EABF8" w14:textId="69B2549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30ADB3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8C644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EF3E6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39A3A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5E47F3E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9654555" w14:textId="0DFC42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19.500,00</w:t>
            </w:r>
          </w:p>
        </w:tc>
        <w:tc>
          <w:tcPr>
            <w:tcW w:w="526" w:type="pct"/>
            <w:tcBorders>
              <w:top w:val="outset" w:sz="6" w:space="0" w:color="000000"/>
              <w:left w:val="outset" w:sz="6" w:space="0" w:color="000000"/>
              <w:bottom w:val="outset" w:sz="6" w:space="0" w:color="000000"/>
              <w:right w:val="outset" w:sz="6" w:space="0" w:color="000000"/>
            </w:tcBorders>
          </w:tcPr>
          <w:p w14:paraId="0D2181E2" w14:textId="4E426CE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16.330,96</w:t>
            </w:r>
          </w:p>
        </w:tc>
        <w:tc>
          <w:tcPr>
            <w:tcW w:w="422" w:type="pct"/>
            <w:tcBorders>
              <w:top w:val="outset" w:sz="6" w:space="0" w:color="000000"/>
              <w:left w:val="outset" w:sz="6" w:space="0" w:color="000000"/>
              <w:bottom w:val="outset" w:sz="6" w:space="0" w:color="000000"/>
              <w:right w:val="outset" w:sz="6" w:space="0" w:color="000000"/>
            </w:tcBorders>
          </w:tcPr>
          <w:p w14:paraId="598070D3" w14:textId="0A3464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83,75</w:t>
            </w:r>
          </w:p>
        </w:tc>
        <w:tc>
          <w:tcPr>
            <w:tcW w:w="526" w:type="pct"/>
            <w:tcBorders>
              <w:top w:val="outset" w:sz="6" w:space="0" w:color="000000"/>
              <w:left w:val="outset" w:sz="6" w:space="0" w:color="000000"/>
              <w:bottom w:val="outset" w:sz="6" w:space="0" w:color="000000"/>
              <w:right w:val="outset" w:sz="6" w:space="0" w:color="000000"/>
            </w:tcBorders>
          </w:tcPr>
          <w:p w14:paraId="2F75318F" w14:textId="1E3B630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19.500,00</w:t>
            </w:r>
          </w:p>
        </w:tc>
        <w:tc>
          <w:tcPr>
            <w:tcW w:w="526" w:type="pct"/>
            <w:tcBorders>
              <w:top w:val="outset" w:sz="6" w:space="0" w:color="000000"/>
              <w:left w:val="outset" w:sz="6" w:space="0" w:color="000000"/>
              <w:bottom w:val="outset" w:sz="6" w:space="0" w:color="000000"/>
              <w:right w:val="outset" w:sz="6" w:space="0" w:color="000000"/>
            </w:tcBorders>
          </w:tcPr>
          <w:p w14:paraId="3DFB0BCC" w14:textId="6752FE6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16.330,96</w:t>
            </w:r>
          </w:p>
        </w:tc>
        <w:tc>
          <w:tcPr>
            <w:tcW w:w="526" w:type="pct"/>
            <w:tcBorders>
              <w:top w:val="outset" w:sz="6" w:space="0" w:color="000000"/>
              <w:left w:val="outset" w:sz="6" w:space="0" w:color="000000"/>
              <w:bottom w:val="outset" w:sz="6" w:space="0" w:color="000000"/>
              <w:right w:val="outset" w:sz="6" w:space="0" w:color="000000"/>
            </w:tcBorders>
          </w:tcPr>
          <w:p w14:paraId="63006A92" w14:textId="7964BD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2055E99" w14:textId="28C25B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3CA48F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88995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6F2F3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D741D7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7A9A293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72B8FBA" w14:textId="5FCEDB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1.000.000,00</w:t>
            </w:r>
          </w:p>
        </w:tc>
        <w:tc>
          <w:tcPr>
            <w:tcW w:w="526" w:type="pct"/>
            <w:tcBorders>
              <w:top w:val="outset" w:sz="6" w:space="0" w:color="000000"/>
              <w:left w:val="outset" w:sz="6" w:space="0" w:color="000000"/>
              <w:bottom w:val="outset" w:sz="6" w:space="0" w:color="000000"/>
              <w:right w:val="outset" w:sz="6" w:space="0" w:color="000000"/>
            </w:tcBorders>
          </w:tcPr>
          <w:p w14:paraId="2D359256" w14:textId="7BEC623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874.060,78</w:t>
            </w:r>
          </w:p>
        </w:tc>
        <w:tc>
          <w:tcPr>
            <w:tcW w:w="422" w:type="pct"/>
            <w:tcBorders>
              <w:top w:val="outset" w:sz="6" w:space="0" w:color="000000"/>
              <w:left w:val="outset" w:sz="6" w:space="0" w:color="000000"/>
              <w:bottom w:val="outset" w:sz="6" w:space="0" w:color="000000"/>
              <w:right w:val="outset" w:sz="6" w:space="0" w:color="000000"/>
            </w:tcBorders>
          </w:tcPr>
          <w:p w14:paraId="7B3BB6D2" w14:textId="3572580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87,41</w:t>
            </w:r>
          </w:p>
        </w:tc>
        <w:tc>
          <w:tcPr>
            <w:tcW w:w="526" w:type="pct"/>
            <w:tcBorders>
              <w:top w:val="outset" w:sz="6" w:space="0" w:color="000000"/>
              <w:left w:val="outset" w:sz="6" w:space="0" w:color="000000"/>
              <w:bottom w:val="outset" w:sz="6" w:space="0" w:color="000000"/>
              <w:right w:val="outset" w:sz="6" w:space="0" w:color="000000"/>
            </w:tcBorders>
          </w:tcPr>
          <w:p w14:paraId="3CE17E5D" w14:textId="75F7713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1.000.000,00</w:t>
            </w:r>
          </w:p>
        </w:tc>
        <w:tc>
          <w:tcPr>
            <w:tcW w:w="526" w:type="pct"/>
            <w:tcBorders>
              <w:top w:val="outset" w:sz="6" w:space="0" w:color="000000"/>
              <w:left w:val="outset" w:sz="6" w:space="0" w:color="000000"/>
              <w:bottom w:val="outset" w:sz="6" w:space="0" w:color="000000"/>
              <w:right w:val="outset" w:sz="6" w:space="0" w:color="000000"/>
            </w:tcBorders>
          </w:tcPr>
          <w:p w14:paraId="31B99B2A" w14:textId="30C022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874.060,78</w:t>
            </w:r>
          </w:p>
        </w:tc>
        <w:tc>
          <w:tcPr>
            <w:tcW w:w="526" w:type="pct"/>
            <w:tcBorders>
              <w:top w:val="outset" w:sz="6" w:space="0" w:color="000000"/>
              <w:left w:val="outset" w:sz="6" w:space="0" w:color="000000"/>
              <w:bottom w:val="outset" w:sz="6" w:space="0" w:color="000000"/>
              <w:right w:val="outset" w:sz="6" w:space="0" w:color="000000"/>
            </w:tcBorders>
          </w:tcPr>
          <w:p w14:paraId="38826AE2" w14:textId="4331A47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E4B24A8" w14:textId="627E78F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60A04B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5D7F4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E96B7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0CC7A7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4F81FC2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48B3E386" w14:textId="784A32D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382C66B8" w14:textId="354F82B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880,00</w:t>
            </w:r>
          </w:p>
        </w:tc>
        <w:tc>
          <w:tcPr>
            <w:tcW w:w="422" w:type="pct"/>
            <w:tcBorders>
              <w:top w:val="outset" w:sz="6" w:space="0" w:color="000000"/>
              <w:left w:val="outset" w:sz="6" w:space="0" w:color="000000"/>
              <w:bottom w:val="outset" w:sz="6" w:space="0" w:color="000000"/>
              <w:right w:val="outset" w:sz="6" w:space="0" w:color="000000"/>
            </w:tcBorders>
          </w:tcPr>
          <w:p w14:paraId="1A6D6EEC" w14:textId="35A2C4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29,33</w:t>
            </w:r>
          </w:p>
        </w:tc>
        <w:tc>
          <w:tcPr>
            <w:tcW w:w="526" w:type="pct"/>
            <w:tcBorders>
              <w:top w:val="outset" w:sz="6" w:space="0" w:color="000000"/>
              <w:left w:val="outset" w:sz="6" w:space="0" w:color="000000"/>
              <w:bottom w:val="outset" w:sz="6" w:space="0" w:color="000000"/>
              <w:right w:val="outset" w:sz="6" w:space="0" w:color="000000"/>
            </w:tcBorders>
          </w:tcPr>
          <w:p w14:paraId="7345118C" w14:textId="55FC48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3BBF2271" w14:textId="4A663B2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880,00</w:t>
            </w:r>
          </w:p>
        </w:tc>
        <w:tc>
          <w:tcPr>
            <w:tcW w:w="526" w:type="pct"/>
            <w:tcBorders>
              <w:top w:val="outset" w:sz="6" w:space="0" w:color="000000"/>
              <w:left w:val="outset" w:sz="6" w:space="0" w:color="000000"/>
              <w:bottom w:val="outset" w:sz="6" w:space="0" w:color="000000"/>
              <w:right w:val="outset" w:sz="6" w:space="0" w:color="000000"/>
            </w:tcBorders>
          </w:tcPr>
          <w:p w14:paraId="2E99292F" w14:textId="28F4580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CDCBA3" w14:textId="40E0EC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F0B3CF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635B1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AA31D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346A63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5863BD7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26" w:type="pct"/>
            <w:tcBorders>
              <w:top w:val="outset" w:sz="6" w:space="0" w:color="000000"/>
              <w:left w:val="outset" w:sz="6" w:space="0" w:color="000000"/>
              <w:bottom w:val="outset" w:sz="6" w:space="0" w:color="000000"/>
              <w:right w:val="outset" w:sz="6" w:space="0" w:color="000000"/>
            </w:tcBorders>
          </w:tcPr>
          <w:p w14:paraId="056923A7" w14:textId="4D4429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3.101,00</w:t>
            </w:r>
          </w:p>
        </w:tc>
        <w:tc>
          <w:tcPr>
            <w:tcW w:w="526" w:type="pct"/>
            <w:tcBorders>
              <w:top w:val="outset" w:sz="6" w:space="0" w:color="000000"/>
              <w:left w:val="outset" w:sz="6" w:space="0" w:color="000000"/>
              <w:bottom w:val="outset" w:sz="6" w:space="0" w:color="000000"/>
              <w:right w:val="outset" w:sz="6" w:space="0" w:color="000000"/>
            </w:tcBorders>
          </w:tcPr>
          <w:p w14:paraId="2D897CD5" w14:textId="1FDF1AF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3.100,52</w:t>
            </w:r>
          </w:p>
        </w:tc>
        <w:tc>
          <w:tcPr>
            <w:tcW w:w="422" w:type="pct"/>
            <w:tcBorders>
              <w:top w:val="outset" w:sz="6" w:space="0" w:color="000000"/>
              <w:left w:val="outset" w:sz="6" w:space="0" w:color="000000"/>
              <w:bottom w:val="outset" w:sz="6" w:space="0" w:color="000000"/>
              <w:right w:val="outset" w:sz="6" w:space="0" w:color="000000"/>
            </w:tcBorders>
          </w:tcPr>
          <w:p w14:paraId="0E86D5F1" w14:textId="068E56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99,98</w:t>
            </w:r>
          </w:p>
        </w:tc>
        <w:tc>
          <w:tcPr>
            <w:tcW w:w="526" w:type="pct"/>
            <w:tcBorders>
              <w:top w:val="outset" w:sz="6" w:space="0" w:color="000000"/>
              <w:left w:val="outset" w:sz="6" w:space="0" w:color="000000"/>
              <w:bottom w:val="outset" w:sz="6" w:space="0" w:color="000000"/>
              <w:right w:val="outset" w:sz="6" w:space="0" w:color="000000"/>
            </w:tcBorders>
          </w:tcPr>
          <w:p w14:paraId="65CA3ADE" w14:textId="4EF8F64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3.101,00</w:t>
            </w:r>
          </w:p>
        </w:tc>
        <w:tc>
          <w:tcPr>
            <w:tcW w:w="526" w:type="pct"/>
            <w:tcBorders>
              <w:top w:val="outset" w:sz="6" w:space="0" w:color="000000"/>
              <w:left w:val="outset" w:sz="6" w:space="0" w:color="000000"/>
              <w:bottom w:val="outset" w:sz="6" w:space="0" w:color="000000"/>
              <w:right w:val="outset" w:sz="6" w:space="0" w:color="000000"/>
            </w:tcBorders>
          </w:tcPr>
          <w:p w14:paraId="1A4138F5" w14:textId="400BEB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3.100,52</w:t>
            </w:r>
          </w:p>
        </w:tc>
        <w:tc>
          <w:tcPr>
            <w:tcW w:w="526" w:type="pct"/>
            <w:tcBorders>
              <w:top w:val="outset" w:sz="6" w:space="0" w:color="000000"/>
              <w:left w:val="outset" w:sz="6" w:space="0" w:color="000000"/>
              <w:bottom w:val="outset" w:sz="6" w:space="0" w:color="000000"/>
              <w:right w:val="outset" w:sz="6" w:space="0" w:color="000000"/>
            </w:tcBorders>
          </w:tcPr>
          <w:p w14:paraId="5332CE78" w14:textId="0FECA81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27A5A9" w14:textId="04F95C3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484F8B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A1D5D3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8E7C7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C48FD5A"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72C3AA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D364D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D0B18C"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F38241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CD9D9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2265E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ACC295"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EB1C2A4" w14:textId="77777777" w:rsidR="00CC71AD" w:rsidRPr="00BC54C9" w:rsidRDefault="00CC71AD" w:rsidP="00CC71AD">
            <w:pPr>
              <w:pStyle w:val="NormalnyWeb"/>
              <w:jc w:val="center"/>
              <w:rPr>
                <w:rFonts w:asciiTheme="minorHAnsi" w:hAnsiTheme="minorHAnsi" w:cstheme="minorHAnsi"/>
              </w:rPr>
            </w:pPr>
          </w:p>
        </w:tc>
      </w:tr>
      <w:tr w:rsidR="00CC71AD" w:rsidRPr="00BC54C9" w14:paraId="72A9874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C46C7A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266CBA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90003</w:t>
            </w:r>
          </w:p>
        </w:tc>
        <w:tc>
          <w:tcPr>
            <w:tcW w:w="222" w:type="pct"/>
            <w:tcBorders>
              <w:top w:val="outset" w:sz="6" w:space="0" w:color="000000"/>
              <w:left w:val="outset" w:sz="6" w:space="0" w:color="000000"/>
              <w:bottom w:val="outset" w:sz="6" w:space="0" w:color="000000"/>
              <w:right w:val="outset" w:sz="6" w:space="0" w:color="000000"/>
            </w:tcBorders>
          </w:tcPr>
          <w:p w14:paraId="5C9EB787"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4FF3A04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Oczyszczanie miast i wsi</w:t>
            </w:r>
          </w:p>
        </w:tc>
        <w:tc>
          <w:tcPr>
            <w:tcW w:w="526" w:type="pct"/>
            <w:tcBorders>
              <w:top w:val="outset" w:sz="6" w:space="0" w:color="000000"/>
              <w:left w:val="outset" w:sz="6" w:space="0" w:color="000000"/>
              <w:bottom w:val="outset" w:sz="6" w:space="0" w:color="000000"/>
              <w:right w:val="outset" w:sz="6" w:space="0" w:color="000000"/>
            </w:tcBorders>
          </w:tcPr>
          <w:p w14:paraId="50592673" w14:textId="3DEDD6CE" w:rsidR="00CC71AD" w:rsidRPr="00E2728C" w:rsidRDefault="00CC71AD" w:rsidP="00CC71AD">
            <w:pPr>
              <w:pStyle w:val="NormalnyWeb"/>
              <w:jc w:val="center"/>
              <w:rPr>
                <w:rFonts w:asciiTheme="minorHAnsi" w:hAnsiTheme="minorHAnsi" w:cstheme="minorHAnsi"/>
                <w:i/>
                <w:iCs/>
              </w:rPr>
            </w:pPr>
            <w:r w:rsidRPr="00E2728C">
              <w:rPr>
                <w:rFonts w:asciiTheme="minorHAnsi" w:hAnsiTheme="minorHAnsi" w:cstheme="minorHAnsi"/>
                <w:i/>
                <w:iCs/>
              </w:rPr>
              <w:t>2.000,00</w:t>
            </w:r>
          </w:p>
        </w:tc>
        <w:tc>
          <w:tcPr>
            <w:tcW w:w="526" w:type="pct"/>
            <w:tcBorders>
              <w:top w:val="outset" w:sz="6" w:space="0" w:color="000000"/>
              <w:left w:val="outset" w:sz="6" w:space="0" w:color="000000"/>
              <w:bottom w:val="outset" w:sz="6" w:space="0" w:color="000000"/>
              <w:right w:val="outset" w:sz="6" w:space="0" w:color="000000"/>
            </w:tcBorders>
          </w:tcPr>
          <w:p w14:paraId="0724F561" w14:textId="68567EC4" w:rsidR="00CC71AD" w:rsidRPr="00E2728C" w:rsidRDefault="00CC71AD" w:rsidP="00CC71AD">
            <w:pPr>
              <w:pStyle w:val="NormalnyWeb"/>
              <w:jc w:val="center"/>
              <w:rPr>
                <w:rFonts w:asciiTheme="minorHAnsi" w:hAnsiTheme="minorHAnsi" w:cstheme="minorHAnsi"/>
                <w:i/>
                <w:iCs/>
              </w:rPr>
            </w:pPr>
            <w:r w:rsidRPr="00E2728C">
              <w:rPr>
                <w:rFonts w:asciiTheme="minorHAnsi" w:hAnsiTheme="minorHAnsi" w:cstheme="minorHAnsi"/>
                <w:i/>
                <w:iCs/>
              </w:rPr>
              <w:t>1.169,70</w:t>
            </w:r>
          </w:p>
        </w:tc>
        <w:tc>
          <w:tcPr>
            <w:tcW w:w="422" w:type="pct"/>
            <w:tcBorders>
              <w:top w:val="outset" w:sz="6" w:space="0" w:color="000000"/>
              <w:left w:val="outset" w:sz="6" w:space="0" w:color="000000"/>
              <w:bottom w:val="outset" w:sz="6" w:space="0" w:color="000000"/>
              <w:right w:val="outset" w:sz="6" w:space="0" w:color="000000"/>
            </w:tcBorders>
          </w:tcPr>
          <w:p w14:paraId="2FE6376C" w14:textId="594A0E8D" w:rsidR="00CC71AD" w:rsidRPr="00E2728C" w:rsidRDefault="00CC71AD" w:rsidP="00CC71AD">
            <w:pPr>
              <w:pStyle w:val="NormalnyWeb"/>
              <w:jc w:val="center"/>
              <w:rPr>
                <w:rFonts w:asciiTheme="minorHAnsi" w:hAnsiTheme="minorHAnsi" w:cstheme="minorHAnsi"/>
                <w:i/>
                <w:iCs/>
              </w:rPr>
            </w:pPr>
            <w:r w:rsidRPr="00E2728C">
              <w:rPr>
                <w:rFonts w:asciiTheme="minorHAnsi" w:hAnsiTheme="minorHAnsi" w:cstheme="minorHAnsi"/>
                <w:i/>
                <w:iCs/>
              </w:rPr>
              <w:t>58,48</w:t>
            </w:r>
          </w:p>
        </w:tc>
        <w:tc>
          <w:tcPr>
            <w:tcW w:w="526" w:type="pct"/>
            <w:tcBorders>
              <w:top w:val="outset" w:sz="6" w:space="0" w:color="000000"/>
              <w:left w:val="outset" w:sz="6" w:space="0" w:color="000000"/>
              <w:bottom w:val="outset" w:sz="6" w:space="0" w:color="000000"/>
              <w:right w:val="outset" w:sz="6" w:space="0" w:color="000000"/>
            </w:tcBorders>
          </w:tcPr>
          <w:p w14:paraId="2DE8F204" w14:textId="6D4EE1CE" w:rsidR="00CC71AD" w:rsidRPr="00BC54C9" w:rsidRDefault="00CC71AD" w:rsidP="00CC71AD">
            <w:pPr>
              <w:pStyle w:val="NormalnyWeb"/>
              <w:jc w:val="center"/>
              <w:rPr>
                <w:rFonts w:asciiTheme="minorHAnsi" w:hAnsiTheme="minorHAnsi" w:cstheme="minorHAnsi"/>
                <w:i/>
              </w:rPr>
            </w:pPr>
            <w:r w:rsidRPr="00E2728C">
              <w:rPr>
                <w:rFonts w:asciiTheme="minorHAnsi" w:hAnsiTheme="minorHAnsi" w:cstheme="minorHAnsi"/>
                <w:i/>
                <w:iCs/>
              </w:rPr>
              <w:t>2.000,00</w:t>
            </w:r>
          </w:p>
        </w:tc>
        <w:tc>
          <w:tcPr>
            <w:tcW w:w="526" w:type="pct"/>
            <w:tcBorders>
              <w:top w:val="outset" w:sz="6" w:space="0" w:color="000000"/>
              <w:left w:val="outset" w:sz="6" w:space="0" w:color="000000"/>
              <w:bottom w:val="outset" w:sz="6" w:space="0" w:color="000000"/>
              <w:right w:val="outset" w:sz="6" w:space="0" w:color="000000"/>
            </w:tcBorders>
          </w:tcPr>
          <w:p w14:paraId="5C995DBE" w14:textId="06398FC1" w:rsidR="00CC71AD" w:rsidRPr="00BC54C9" w:rsidRDefault="00CC71AD" w:rsidP="00CC71AD">
            <w:pPr>
              <w:pStyle w:val="NormalnyWeb"/>
              <w:jc w:val="center"/>
              <w:rPr>
                <w:rFonts w:asciiTheme="minorHAnsi" w:hAnsiTheme="minorHAnsi" w:cstheme="minorHAnsi"/>
                <w:i/>
              </w:rPr>
            </w:pPr>
            <w:r w:rsidRPr="00E2728C">
              <w:rPr>
                <w:rFonts w:asciiTheme="minorHAnsi" w:hAnsiTheme="minorHAnsi" w:cstheme="minorHAnsi"/>
                <w:i/>
                <w:iCs/>
              </w:rPr>
              <w:t>1.169,70</w:t>
            </w:r>
          </w:p>
        </w:tc>
        <w:tc>
          <w:tcPr>
            <w:tcW w:w="526" w:type="pct"/>
            <w:tcBorders>
              <w:top w:val="outset" w:sz="6" w:space="0" w:color="000000"/>
              <w:left w:val="outset" w:sz="6" w:space="0" w:color="000000"/>
              <w:bottom w:val="outset" w:sz="6" w:space="0" w:color="000000"/>
              <w:right w:val="outset" w:sz="6" w:space="0" w:color="000000"/>
            </w:tcBorders>
          </w:tcPr>
          <w:p w14:paraId="02AE1725" w14:textId="5CD6206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BBAA71A" w14:textId="1DA7108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665DEDB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CB7C93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AF511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DC7DBC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746CF50"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8BF32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FADBE8"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BD31F7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6BA77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04951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D9504D"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EA80D9" w14:textId="77777777" w:rsidR="00CC71AD" w:rsidRPr="00BC54C9" w:rsidRDefault="00CC71AD" w:rsidP="00CC71AD">
            <w:pPr>
              <w:pStyle w:val="NormalnyWeb"/>
              <w:jc w:val="center"/>
              <w:rPr>
                <w:rFonts w:asciiTheme="minorHAnsi" w:hAnsiTheme="minorHAnsi" w:cstheme="minorHAnsi"/>
              </w:rPr>
            </w:pPr>
          </w:p>
        </w:tc>
      </w:tr>
      <w:tr w:rsidR="00CC71AD" w:rsidRPr="00BC54C9" w14:paraId="6327655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C76042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8A81F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AA7EDB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7757664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EFBF26E" w14:textId="259F0A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5290662A" w14:textId="66C7F3B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1.169,70</w:t>
            </w:r>
          </w:p>
        </w:tc>
        <w:tc>
          <w:tcPr>
            <w:tcW w:w="422" w:type="pct"/>
            <w:tcBorders>
              <w:top w:val="outset" w:sz="6" w:space="0" w:color="000000"/>
              <w:left w:val="outset" w:sz="6" w:space="0" w:color="000000"/>
              <w:bottom w:val="outset" w:sz="6" w:space="0" w:color="000000"/>
              <w:right w:val="outset" w:sz="6" w:space="0" w:color="000000"/>
            </w:tcBorders>
          </w:tcPr>
          <w:p w14:paraId="08AC2B02" w14:textId="059C04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58,48</w:t>
            </w:r>
          </w:p>
        </w:tc>
        <w:tc>
          <w:tcPr>
            <w:tcW w:w="526" w:type="pct"/>
            <w:tcBorders>
              <w:top w:val="outset" w:sz="6" w:space="0" w:color="000000"/>
              <w:left w:val="outset" w:sz="6" w:space="0" w:color="000000"/>
              <w:bottom w:val="outset" w:sz="6" w:space="0" w:color="000000"/>
              <w:right w:val="outset" w:sz="6" w:space="0" w:color="000000"/>
            </w:tcBorders>
          </w:tcPr>
          <w:p w14:paraId="4FFAA5B8" w14:textId="694C929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5DB4744F" w14:textId="39A07C8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1.169,70</w:t>
            </w:r>
          </w:p>
        </w:tc>
        <w:tc>
          <w:tcPr>
            <w:tcW w:w="526" w:type="pct"/>
            <w:tcBorders>
              <w:top w:val="outset" w:sz="6" w:space="0" w:color="000000"/>
              <w:left w:val="outset" w:sz="6" w:space="0" w:color="000000"/>
              <w:bottom w:val="outset" w:sz="6" w:space="0" w:color="000000"/>
              <w:right w:val="outset" w:sz="6" w:space="0" w:color="000000"/>
            </w:tcBorders>
          </w:tcPr>
          <w:p w14:paraId="6EDEED30" w14:textId="2D32BC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3E3941" w14:textId="0E888E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54F8EA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96724F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016B8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286C73A"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795C3D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875C7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F3D62A"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B6BF04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EDF0F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431D4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C656C7"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FBD60C" w14:textId="77777777" w:rsidR="00CC71AD" w:rsidRPr="00BC54C9" w:rsidRDefault="00CC71AD" w:rsidP="00CC71AD">
            <w:pPr>
              <w:pStyle w:val="NormalnyWeb"/>
              <w:jc w:val="center"/>
              <w:rPr>
                <w:rFonts w:asciiTheme="minorHAnsi" w:hAnsiTheme="minorHAnsi" w:cstheme="minorHAnsi"/>
              </w:rPr>
            </w:pPr>
          </w:p>
        </w:tc>
      </w:tr>
      <w:tr w:rsidR="00CC71AD" w:rsidRPr="00BC54C9" w14:paraId="4B858CD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821A10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D2B27A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90004</w:t>
            </w:r>
          </w:p>
        </w:tc>
        <w:tc>
          <w:tcPr>
            <w:tcW w:w="222" w:type="pct"/>
            <w:tcBorders>
              <w:top w:val="outset" w:sz="6" w:space="0" w:color="000000"/>
              <w:left w:val="outset" w:sz="6" w:space="0" w:color="000000"/>
              <w:bottom w:val="outset" w:sz="6" w:space="0" w:color="000000"/>
              <w:right w:val="outset" w:sz="6" w:space="0" w:color="000000"/>
            </w:tcBorders>
          </w:tcPr>
          <w:p w14:paraId="7B9D7F5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42B4409" w14:textId="77777777" w:rsidR="00CC71AD" w:rsidRPr="00BC54C9" w:rsidRDefault="00CC71AD" w:rsidP="00CC71AD">
            <w:pPr>
              <w:pStyle w:val="NormalnyWeb"/>
              <w:spacing w:after="0"/>
              <w:rPr>
                <w:rFonts w:asciiTheme="minorHAnsi" w:hAnsiTheme="minorHAnsi" w:cstheme="minorHAnsi"/>
              </w:rPr>
            </w:pPr>
            <w:r w:rsidRPr="00BC54C9">
              <w:rPr>
                <w:rFonts w:asciiTheme="minorHAnsi" w:hAnsiTheme="minorHAnsi" w:cstheme="minorHAnsi"/>
                <w:i/>
                <w:iCs/>
              </w:rPr>
              <w:t>Utrzymanie zieleni w miastach i gminach</w:t>
            </w:r>
          </w:p>
        </w:tc>
        <w:tc>
          <w:tcPr>
            <w:tcW w:w="526" w:type="pct"/>
            <w:tcBorders>
              <w:top w:val="outset" w:sz="6" w:space="0" w:color="000000"/>
              <w:left w:val="outset" w:sz="6" w:space="0" w:color="000000"/>
              <w:bottom w:val="outset" w:sz="6" w:space="0" w:color="000000"/>
              <w:right w:val="outset" w:sz="6" w:space="0" w:color="000000"/>
            </w:tcBorders>
          </w:tcPr>
          <w:p w14:paraId="6ADDEADA" w14:textId="7BF166AC" w:rsidR="00CC71AD" w:rsidRPr="00E2728C" w:rsidRDefault="00CC71AD" w:rsidP="00CC71AD">
            <w:pPr>
              <w:pStyle w:val="NormalnyWeb"/>
              <w:jc w:val="center"/>
              <w:rPr>
                <w:rFonts w:asciiTheme="minorHAnsi" w:hAnsiTheme="minorHAnsi" w:cstheme="minorHAnsi"/>
                <w:i/>
                <w:iCs/>
              </w:rPr>
            </w:pPr>
            <w:r w:rsidRPr="00E2728C">
              <w:rPr>
                <w:rFonts w:asciiTheme="minorHAnsi" w:hAnsiTheme="minorHAnsi" w:cstheme="minorHAnsi"/>
                <w:i/>
                <w:iCs/>
              </w:rPr>
              <w:t>4.000,00</w:t>
            </w:r>
          </w:p>
        </w:tc>
        <w:tc>
          <w:tcPr>
            <w:tcW w:w="526" w:type="pct"/>
            <w:tcBorders>
              <w:top w:val="outset" w:sz="6" w:space="0" w:color="000000"/>
              <w:left w:val="outset" w:sz="6" w:space="0" w:color="000000"/>
              <w:bottom w:val="outset" w:sz="6" w:space="0" w:color="000000"/>
              <w:right w:val="outset" w:sz="6" w:space="0" w:color="000000"/>
            </w:tcBorders>
          </w:tcPr>
          <w:p w14:paraId="5E87A860" w14:textId="76FCD0F0" w:rsidR="00CC71AD" w:rsidRPr="00E2728C" w:rsidRDefault="00CC71AD" w:rsidP="00CC71AD">
            <w:pPr>
              <w:pStyle w:val="NormalnyWeb"/>
              <w:jc w:val="center"/>
              <w:rPr>
                <w:rFonts w:asciiTheme="minorHAnsi" w:hAnsiTheme="minorHAnsi" w:cstheme="minorHAnsi"/>
                <w:i/>
                <w:iCs/>
              </w:rPr>
            </w:pPr>
            <w:r w:rsidRPr="00E2728C">
              <w:rPr>
                <w:rFonts w:asciiTheme="minorHAnsi" w:hAnsiTheme="minorHAnsi" w:cstheme="minorHAnsi"/>
                <w:i/>
                <w:iCs/>
              </w:rPr>
              <w:t>2.967,96</w:t>
            </w:r>
          </w:p>
        </w:tc>
        <w:tc>
          <w:tcPr>
            <w:tcW w:w="422" w:type="pct"/>
            <w:tcBorders>
              <w:top w:val="outset" w:sz="6" w:space="0" w:color="000000"/>
              <w:left w:val="outset" w:sz="6" w:space="0" w:color="000000"/>
              <w:bottom w:val="outset" w:sz="6" w:space="0" w:color="000000"/>
              <w:right w:val="outset" w:sz="6" w:space="0" w:color="000000"/>
            </w:tcBorders>
          </w:tcPr>
          <w:p w14:paraId="15535C65" w14:textId="5BE87C26" w:rsidR="00CC71AD" w:rsidRPr="00E2728C" w:rsidRDefault="00CC71AD" w:rsidP="00CC71AD">
            <w:pPr>
              <w:pStyle w:val="NormalnyWeb"/>
              <w:jc w:val="center"/>
              <w:rPr>
                <w:rFonts w:asciiTheme="minorHAnsi" w:hAnsiTheme="minorHAnsi" w:cstheme="minorHAnsi"/>
                <w:i/>
                <w:iCs/>
              </w:rPr>
            </w:pPr>
            <w:r w:rsidRPr="00E2728C">
              <w:rPr>
                <w:rFonts w:asciiTheme="minorHAnsi" w:hAnsiTheme="minorHAnsi" w:cstheme="minorHAnsi"/>
                <w:i/>
                <w:iCs/>
              </w:rPr>
              <w:t>74,20</w:t>
            </w:r>
          </w:p>
        </w:tc>
        <w:tc>
          <w:tcPr>
            <w:tcW w:w="526" w:type="pct"/>
            <w:tcBorders>
              <w:top w:val="outset" w:sz="6" w:space="0" w:color="000000"/>
              <w:left w:val="outset" w:sz="6" w:space="0" w:color="000000"/>
              <w:bottom w:val="outset" w:sz="6" w:space="0" w:color="000000"/>
              <w:right w:val="outset" w:sz="6" w:space="0" w:color="000000"/>
            </w:tcBorders>
          </w:tcPr>
          <w:p w14:paraId="3A0C4949" w14:textId="4BB9A407" w:rsidR="00CC71AD" w:rsidRPr="00BC54C9" w:rsidRDefault="00CC71AD" w:rsidP="00CC71AD">
            <w:pPr>
              <w:pStyle w:val="NormalnyWeb"/>
              <w:jc w:val="center"/>
              <w:rPr>
                <w:rFonts w:asciiTheme="minorHAnsi" w:hAnsiTheme="minorHAnsi" w:cstheme="minorHAnsi"/>
                <w:i/>
              </w:rPr>
            </w:pPr>
            <w:r w:rsidRPr="00E2728C">
              <w:rPr>
                <w:rFonts w:asciiTheme="minorHAnsi" w:hAnsiTheme="minorHAnsi" w:cstheme="minorHAnsi"/>
                <w:i/>
                <w:iCs/>
              </w:rPr>
              <w:t>4.000,00</w:t>
            </w:r>
          </w:p>
        </w:tc>
        <w:tc>
          <w:tcPr>
            <w:tcW w:w="526" w:type="pct"/>
            <w:tcBorders>
              <w:top w:val="outset" w:sz="6" w:space="0" w:color="000000"/>
              <w:left w:val="outset" w:sz="6" w:space="0" w:color="000000"/>
              <w:bottom w:val="outset" w:sz="6" w:space="0" w:color="000000"/>
              <w:right w:val="outset" w:sz="6" w:space="0" w:color="000000"/>
            </w:tcBorders>
          </w:tcPr>
          <w:p w14:paraId="04645103" w14:textId="2BD66BD9" w:rsidR="00CC71AD" w:rsidRPr="00BC54C9" w:rsidRDefault="00CC71AD" w:rsidP="00CC71AD">
            <w:pPr>
              <w:pStyle w:val="NormalnyWeb"/>
              <w:jc w:val="center"/>
              <w:rPr>
                <w:rFonts w:asciiTheme="minorHAnsi" w:hAnsiTheme="minorHAnsi" w:cstheme="minorHAnsi"/>
                <w:i/>
              </w:rPr>
            </w:pPr>
            <w:r w:rsidRPr="00E2728C">
              <w:rPr>
                <w:rFonts w:asciiTheme="minorHAnsi" w:hAnsiTheme="minorHAnsi" w:cstheme="minorHAnsi"/>
                <w:i/>
                <w:iCs/>
              </w:rPr>
              <w:t>2.967,96</w:t>
            </w:r>
          </w:p>
        </w:tc>
        <w:tc>
          <w:tcPr>
            <w:tcW w:w="526" w:type="pct"/>
            <w:tcBorders>
              <w:top w:val="outset" w:sz="6" w:space="0" w:color="000000"/>
              <w:left w:val="outset" w:sz="6" w:space="0" w:color="000000"/>
              <w:bottom w:val="outset" w:sz="6" w:space="0" w:color="000000"/>
              <w:right w:val="outset" w:sz="6" w:space="0" w:color="000000"/>
            </w:tcBorders>
          </w:tcPr>
          <w:p w14:paraId="17848B40" w14:textId="37EB682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2DEE1B4" w14:textId="5D08711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1F51D4B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799EE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D2BD1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8AE0BA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800F044"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0E0CD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0F470E"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225D1B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EADCA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1ED81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54CEC3"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8CD199" w14:textId="77777777" w:rsidR="00CC71AD" w:rsidRPr="00BC54C9" w:rsidRDefault="00CC71AD" w:rsidP="00CC71AD">
            <w:pPr>
              <w:pStyle w:val="NormalnyWeb"/>
              <w:jc w:val="center"/>
              <w:rPr>
                <w:rFonts w:asciiTheme="minorHAnsi" w:hAnsiTheme="minorHAnsi" w:cstheme="minorHAnsi"/>
              </w:rPr>
            </w:pPr>
          </w:p>
        </w:tc>
      </w:tr>
      <w:tr w:rsidR="00CC71AD" w:rsidRPr="00BC54C9" w14:paraId="2A4FA5C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15A4D5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54F84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6C5FCE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483475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B53A067" w14:textId="37B6427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323D6F2D" w14:textId="0A25902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2.967,96</w:t>
            </w:r>
          </w:p>
        </w:tc>
        <w:tc>
          <w:tcPr>
            <w:tcW w:w="422" w:type="pct"/>
            <w:tcBorders>
              <w:top w:val="outset" w:sz="6" w:space="0" w:color="000000"/>
              <w:left w:val="outset" w:sz="6" w:space="0" w:color="000000"/>
              <w:bottom w:val="outset" w:sz="6" w:space="0" w:color="000000"/>
              <w:right w:val="outset" w:sz="6" w:space="0" w:color="000000"/>
            </w:tcBorders>
          </w:tcPr>
          <w:p w14:paraId="79DEF06E" w14:textId="62A7408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74,20</w:t>
            </w:r>
          </w:p>
        </w:tc>
        <w:tc>
          <w:tcPr>
            <w:tcW w:w="526" w:type="pct"/>
            <w:tcBorders>
              <w:top w:val="outset" w:sz="6" w:space="0" w:color="000000"/>
              <w:left w:val="outset" w:sz="6" w:space="0" w:color="000000"/>
              <w:bottom w:val="outset" w:sz="6" w:space="0" w:color="000000"/>
              <w:right w:val="outset" w:sz="6" w:space="0" w:color="000000"/>
            </w:tcBorders>
          </w:tcPr>
          <w:p w14:paraId="78BA990E" w14:textId="5BF42C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298E99E9" w14:textId="4156BF0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2.967,96</w:t>
            </w:r>
          </w:p>
        </w:tc>
        <w:tc>
          <w:tcPr>
            <w:tcW w:w="526" w:type="pct"/>
            <w:tcBorders>
              <w:top w:val="outset" w:sz="6" w:space="0" w:color="000000"/>
              <w:left w:val="outset" w:sz="6" w:space="0" w:color="000000"/>
              <w:bottom w:val="outset" w:sz="6" w:space="0" w:color="000000"/>
              <w:right w:val="outset" w:sz="6" w:space="0" w:color="000000"/>
            </w:tcBorders>
          </w:tcPr>
          <w:p w14:paraId="5EB341CE" w14:textId="27E885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DF06497" w14:textId="1E64FDD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CA3099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C97DAF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B7685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F2A465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3DA54B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F0149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53D714"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D6EE06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A3837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F85BD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E7B2CD"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C333B2" w14:textId="77777777" w:rsidR="00CC71AD" w:rsidRPr="00BC54C9" w:rsidRDefault="00CC71AD" w:rsidP="00CC71AD">
            <w:pPr>
              <w:pStyle w:val="NormalnyWeb"/>
              <w:jc w:val="center"/>
              <w:rPr>
                <w:rFonts w:asciiTheme="minorHAnsi" w:hAnsiTheme="minorHAnsi" w:cstheme="minorHAnsi"/>
              </w:rPr>
            </w:pPr>
          </w:p>
        </w:tc>
      </w:tr>
      <w:tr w:rsidR="00CC71AD" w:rsidRPr="00BC54C9" w14:paraId="7B797E5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5B4664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4C3E1D8" w14:textId="77777777" w:rsidR="00CC71AD" w:rsidRPr="00BC54C9" w:rsidRDefault="00CC71AD" w:rsidP="00CC71AD">
            <w:pPr>
              <w:pStyle w:val="NormalnyWeb"/>
              <w:jc w:val="center"/>
              <w:rPr>
                <w:rFonts w:asciiTheme="minorHAnsi" w:hAnsiTheme="minorHAnsi" w:cstheme="minorHAnsi"/>
                <w:i/>
                <w:iCs/>
              </w:rPr>
            </w:pPr>
            <w:r w:rsidRPr="00BC54C9">
              <w:rPr>
                <w:rFonts w:asciiTheme="minorHAnsi" w:hAnsiTheme="minorHAnsi" w:cstheme="minorHAnsi"/>
                <w:i/>
                <w:iCs/>
              </w:rPr>
              <w:t>90005</w:t>
            </w:r>
          </w:p>
        </w:tc>
        <w:tc>
          <w:tcPr>
            <w:tcW w:w="222" w:type="pct"/>
            <w:tcBorders>
              <w:top w:val="outset" w:sz="6" w:space="0" w:color="000000"/>
              <w:left w:val="outset" w:sz="6" w:space="0" w:color="000000"/>
              <w:bottom w:val="outset" w:sz="6" w:space="0" w:color="000000"/>
              <w:right w:val="outset" w:sz="6" w:space="0" w:color="000000"/>
            </w:tcBorders>
          </w:tcPr>
          <w:p w14:paraId="49BBFC93" w14:textId="77777777" w:rsidR="00CC71AD" w:rsidRPr="00BC54C9" w:rsidRDefault="00CC71AD" w:rsidP="00CC71AD">
            <w:pPr>
              <w:pStyle w:val="NormalnyWeb"/>
              <w:jc w:val="center"/>
              <w:rPr>
                <w:rFonts w:asciiTheme="minorHAnsi" w:hAnsiTheme="minorHAnsi" w:cstheme="minorHAnsi"/>
                <w:i/>
                <w:iCs/>
              </w:rPr>
            </w:pPr>
          </w:p>
        </w:tc>
        <w:tc>
          <w:tcPr>
            <w:tcW w:w="743" w:type="pct"/>
            <w:tcBorders>
              <w:top w:val="outset" w:sz="6" w:space="0" w:color="000000"/>
              <w:left w:val="outset" w:sz="6" w:space="0" w:color="000000"/>
              <w:bottom w:val="outset" w:sz="6" w:space="0" w:color="000000"/>
              <w:right w:val="outset" w:sz="6" w:space="0" w:color="000000"/>
            </w:tcBorders>
            <w:hideMark/>
          </w:tcPr>
          <w:p w14:paraId="4BD57CD3" w14:textId="77777777" w:rsidR="00CC71AD" w:rsidRPr="00BC54C9" w:rsidRDefault="00CC71AD" w:rsidP="00CC71AD">
            <w:pPr>
              <w:pStyle w:val="NormalnyWeb"/>
              <w:rPr>
                <w:rFonts w:asciiTheme="minorHAnsi" w:hAnsiTheme="minorHAnsi" w:cstheme="minorHAnsi"/>
                <w:i/>
                <w:iCs/>
              </w:rPr>
            </w:pPr>
            <w:r w:rsidRPr="00BC54C9">
              <w:rPr>
                <w:rFonts w:asciiTheme="minorHAnsi" w:hAnsiTheme="minorHAnsi" w:cstheme="minorHAnsi"/>
                <w:i/>
                <w:iCs/>
              </w:rPr>
              <w:t>Ochrona powietrza atmosferycznego i klimatu</w:t>
            </w:r>
          </w:p>
        </w:tc>
        <w:tc>
          <w:tcPr>
            <w:tcW w:w="526" w:type="pct"/>
            <w:tcBorders>
              <w:top w:val="outset" w:sz="6" w:space="0" w:color="000000"/>
              <w:left w:val="outset" w:sz="6" w:space="0" w:color="000000"/>
              <w:bottom w:val="outset" w:sz="6" w:space="0" w:color="000000"/>
              <w:right w:val="outset" w:sz="6" w:space="0" w:color="000000"/>
            </w:tcBorders>
          </w:tcPr>
          <w:p w14:paraId="58229A4B" w14:textId="43D9D23F"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297.625,00</w:t>
            </w:r>
          </w:p>
        </w:tc>
        <w:tc>
          <w:tcPr>
            <w:tcW w:w="526" w:type="pct"/>
            <w:tcBorders>
              <w:top w:val="outset" w:sz="6" w:space="0" w:color="000000"/>
              <w:left w:val="outset" w:sz="6" w:space="0" w:color="000000"/>
              <w:bottom w:val="outset" w:sz="6" w:space="0" w:color="000000"/>
              <w:right w:val="outset" w:sz="6" w:space="0" w:color="000000"/>
            </w:tcBorders>
          </w:tcPr>
          <w:p w14:paraId="428621D0" w14:textId="1A22E484"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275.097,56</w:t>
            </w:r>
          </w:p>
        </w:tc>
        <w:tc>
          <w:tcPr>
            <w:tcW w:w="422" w:type="pct"/>
            <w:tcBorders>
              <w:top w:val="outset" w:sz="6" w:space="0" w:color="000000"/>
              <w:left w:val="outset" w:sz="6" w:space="0" w:color="000000"/>
              <w:bottom w:val="outset" w:sz="6" w:space="0" w:color="000000"/>
              <w:right w:val="outset" w:sz="6" w:space="0" w:color="000000"/>
            </w:tcBorders>
          </w:tcPr>
          <w:p w14:paraId="2ECBF7FD" w14:textId="12502CEE"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92,43</w:t>
            </w:r>
          </w:p>
        </w:tc>
        <w:tc>
          <w:tcPr>
            <w:tcW w:w="526" w:type="pct"/>
            <w:tcBorders>
              <w:top w:val="outset" w:sz="6" w:space="0" w:color="000000"/>
              <w:left w:val="outset" w:sz="6" w:space="0" w:color="000000"/>
              <w:bottom w:val="outset" w:sz="6" w:space="0" w:color="000000"/>
              <w:right w:val="outset" w:sz="6" w:space="0" w:color="000000"/>
            </w:tcBorders>
          </w:tcPr>
          <w:p w14:paraId="61F56D10" w14:textId="2C63C261"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45.125,00</w:t>
            </w:r>
          </w:p>
        </w:tc>
        <w:tc>
          <w:tcPr>
            <w:tcW w:w="526" w:type="pct"/>
            <w:tcBorders>
              <w:top w:val="outset" w:sz="6" w:space="0" w:color="000000"/>
              <w:left w:val="outset" w:sz="6" w:space="0" w:color="000000"/>
              <w:bottom w:val="outset" w:sz="6" w:space="0" w:color="000000"/>
              <w:right w:val="outset" w:sz="6" w:space="0" w:color="000000"/>
            </w:tcBorders>
          </w:tcPr>
          <w:p w14:paraId="1F65FBF2" w14:textId="0BBFF01C"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23.525,13</w:t>
            </w:r>
          </w:p>
        </w:tc>
        <w:tc>
          <w:tcPr>
            <w:tcW w:w="526" w:type="pct"/>
            <w:tcBorders>
              <w:top w:val="outset" w:sz="6" w:space="0" w:color="000000"/>
              <w:left w:val="outset" w:sz="6" w:space="0" w:color="000000"/>
              <w:bottom w:val="outset" w:sz="6" w:space="0" w:color="000000"/>
              <w:right w:val="outset" w:sz="6" w:space="0" w:color="000000"/>
            </w:tcBorders>
          </w:tcPr>
          <w:p w14:paraId="267F336E" w14:textId="06C59489" w:rsidR="00CC71AD" w:rsidRPr="00E4653F" w:rsidRDefault="00CC71AD" w:rsidP="00CC71AD">
            <w:pPr>
              <w:pStyle w:val="NormalnyWeb"/>
              <w:jc w:val="center"/>
              <w:rPr>
                <w:rFonts w:asciiTheme="minorHAnsi" w:hAnsiTheme="minorHAnsi" w:cstheme="minorHAnsi"/>
                <w:i/>
                <w:iCs/>
              </w:rPr>
            </w:pPr>
            <w:r w:rsidRPr="00E4653F">
              <w:rPr>
                <w:rFonts w:asciiTheme="minorHAnsi" w:hAnsiTheme="minorHAnsi" w:cstheme="minorHAnsi"/>
                <w:i/>
                <w:iCs/>
              </w:rPr>
              <w:t>252.500,00</w:t>
            </w:r>
          </w:p>
        </w:tc>
        <w:tc>
          <w:tcPr>
            <w:tcW w:w="486" w:type="pct"/>
            <w:tcBorders>
              <w:top w:val="outset" w:sz="6" w:space="0" w:color="000000"/>
              <w:left w:val="outset" w:sz="6" w:space="0" w:color="000000"/>
              <w:bottom w:val="outset" w:sz="6" w:space="0" w:color="000000"/>
              <w:right w:val="outset" w:sz="6" w:space="0" w:color="000000"/>
            </w:tcBorders>
          </w:tcPr>
          <w:p w14:paraId="78E4C57E" w14:textId="64DFFDD2" w:rsidR="00CC71AD" w:rsidRPr="00E4653F" w:rsidRDefault="00CC71AD" w:rsidP="00CC71AD">
            <w:pPr>
              <w:pStyle w:val="NormalnyWeb"/>
              <w:jc w:val="center"/>
              <w:rPr>
                <w:rFonts w:asciiTheme="minorHAnsi" w:hAnsiTheme="minorHAnsi" w:cstheme="minorHAnsi"/>
                <w:i/>
                <w:iCs/>
              </w:rPr>
            </w:pPr>
            <w:r w:rsidRPr="00E4653F">
              <w:rPr>
                <w:rFonts w:asciiTheme="minorHAnsi" w:hAnsiTheme="minorHAnsi" w:cstheme="minorHAnsi"/>
                <w:i/>
                <w:iCs/>
              </w:rPr>
              <w:t>251.572,43</w:t>
            </w:r>
          </w:p>
        </w:tc>
      </w:tr>
      <w:tr w:rsidR="00CC71AD" w:rsidRPr="00BC54C9" w14:paraId="63E90E0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F19EE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6A247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106B32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9133CD9"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1249B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A1F03B"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989D4A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B121D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6B9D3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7AAFE8"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BB0CDB" w14:textId="77777777" w:rsidR="00CC71AD" w:rsidRPr="00BC54C9" w:rsidRDefault="00CC71AD" w:rsidP="00CC71AD">
            <w:pPr>
              <w:pStyle w:val="NormalnyWeb"/>
              <w:jc w:val="center"/>
              <w:rPr>
                <w:rFonts w:asciiTheme="minorHAnsi" w:hAnsiTheme="minorHAnsi" w:cstheme="minorHAnsi"/>
              </w:rPr>
            </w:pPr>
          </w:p>
        </w:tc>
      </w:tr>
      <w:tr w:rsidR="00CC71AD" w:rsidRPr="00BC54C9" w14:paraId="752BAA6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F9AB23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B3905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FB63C64" w14:textId="54123244"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tcPr>
          <w:p w14:paraId="4D37A4DD" w14:textId="591F2C00"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6ABC98A3" w14:textId="0086F9E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3.200,00</w:t>
            </w:r>
          </w:p>
        </w:tc>
        <w:tc>
          <w:tcPr>
            <w:tcW w:w="526" w:type="pct"/>
            <w:tcBorders>
              <w:top w:val="outset" w:sz="6" w:space="0" w:color="000000"/>
              <w:left w:val="outset" w:sz="6" w:space="0" w:color="000000"/>
              <w:bottom w:val="outset" w:sz="6" w:space="0" w:color="000000"/>
              <w:right w:val="outset" w:sz="6" w:space="0" w:color="000000"/>
            </w:tcBorders>
          </w:tcPr>
          <w:p w14:paraId="603883B3" w14:textId="579C17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32145BD" w14:textId="5332BC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E7D4A16" w14:textId="56C82FE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3.200,00</w:t>
            </w:r>
          </w:p>
        </w:tc>
        <w:tc>
          <w:tcPr>
            <w:tcW w:w="526" w:type="pct"/>
            <w:tcBorders>
              <w:top w:val="outset" w:sz="6" w:space="0" w:color="000000"/>
              <w:left w:val="outset" w:sz="6" w:space="0" w:color="000000"/>
              <w:bottom w:val="outset" w:sz="6" w:space="0" w:color="000000"/>
              <w:right w:val="outset" w:sz="6" w:space="0" w:color="000000"/>
            </w:tcBorders>
          </w:tcPr>
          <w:p w14:paraId="07901386" w14:textId="58E22DC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D49B3E0" w14:textId="5D6B1C1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F867B0E" w14:textId="712187D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3985AA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9C0366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F5226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035C0B5" w14:textId="1BE7D8EA"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tcPr>
          <w:p w14:paraId="292E99D3" w14:textId="2879457A"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BD004B9" w14:textId="20657E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14.765,00</w:t>
            </w:r>
          </w:p>
        </w:tc>
        <w:tc>
          <w:tcPr>
            <w:tcW w:w="526" w:type="pct"/>
            <w:tcBorders>
              <w:top w:val="outset" w:sz="6" w:space="0" w:color="000000"/>
              <w:left w:val="outset" w:sz="6" w:space="0" w:color="000000"/>
              <w:bottom w:val="outset" w:sz="6" w:space="0" w:color="000000"/>
              <w:right w:val="outset" w:sz="6" w:space="0" w:color="000000"/>
            </w:tcBorders>
          </w:tcPr>
          <w:p w14:paraId="765229F6" w14:textId="5DE7D2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6.770,37</w:t>
            </w:r>
          </w:p>
        </w:tc>
        <w:tc>
          <w:tcPr>
            <w:tcW w:w="422" w:type="pct"/>
            <w:tcBorders>
              <w:top w:val="outset" w:sz="6" w:space="0" w:color="000000"/>
              <w:left w:val="outset" w:sz="6" w:space="0" w:color="000000"/>
              <w:bottom w:val="outset" w:sz="6" w:space="0" w:color="000000"/>
              <w:right w:val="outset" w:sz="6" w:space="0" w:color="000000"/>
            </w:tcBorders>
          </w:tcPr>
          <w:p w14:paraId="4920ACD7" w14:textId="18B56A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45,85</w:t>
            </w:r>
          </w:p>
        </w:tc>
        <w:tc>
          <w:tcPr>
            <w:tcW w:w="526" w:type="pct"/>
            <w:tcBorders>
              <w:top w:val="outset" w:sz="6" w:space="0" w:color="000000"/>
              <w:left w:val="outset" w:sz="6" w:space="0" w:color="000000"/>
              <w:bottom w:val="outset" w:sz="6" w:space="0" w:color="000000"/>
              <w:right w:val="outset" w:sz="6" w:space="0" w:color="000000"/>
            </w:tcBorders>
          </w:tcPr>
          <w:p w14:paraId="0593924B" w14:textId="7802C6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14.765,00</w:t>
            </w:r>
          </w:p>
        </w:tc>
        <w:tc>
          <w:tcPr>
            <w:tcW w:w="526" w:type="pct"/>
            <w:tcBorders>
              <w:top w:val="outset" w:sz="6" w:space="0" w:color="000000"/>
              <w:left w:val="outset" w:sz="6" w:space="0" w:color="000000"/>
              <w:bottom w:val="outset" w:sz="6" w:space="0" w:color="000000"/>
              <w:right w:val="outset" w:sz="6" w:space="0" w:color="000000"/>
            </w:tcBorders>
          </w:tcPr>
          <w:p w14:paraId="09600717" w14:textId="1D8B66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6.770,37</w:t>
            </w:r>
          </w:p>
        </w:tc>
        <w:tc>
          <w:tcPr>
            <w:tcW w:w="526" w:type="pct"/>
            <w:tcBorders>
              <w:top w:val="outset" w:sz="6" w:space="0" w:color="000000"/>
              <w:left w:val="outset" w:sz="6" w:space="0" w:color="000000"/>
              <w:bottom w:val="outset" w:sz="6" w:space="0" w:color="000000"/>
              <w:right w:val="outset" w:sz="6" w:space="0" w:color="000000"/>
            </w:tcBorders>
          </w:tcPr>
          <w:p w14:paraId="43FCA78A" w14:textId="2E65AC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B43D16" w14:textId="0DA349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B44B6F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3A67E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B0FEC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F2B0DC9" w14:textId="00DC52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tcPr>
          <w:p w14:paraId="01BC844E" w14:textId="1F54522F"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382C653A" w14:textId="157098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2.538,12</w:t>
            </w:r>
          </w:p>
        </w:tc>
        <w:tc>
          <w:tcPr>
            <w:tcW w:w="526" w:type="pct"/>
            <w:tcBorders>
              <w:top w:val="outset" w:sz="6" w:space="0" w:color="000000"/>
              <w:left w:val="outset" w:sz="6" w:space="0" w:color="000000"/>
              <w:bottom w:val="outset" w:sz="6" w:space="0" w:color="000000"/>
              <w:right w:val="outset" w:sz="6" w:space="0" w:color="000000"/>
            </w:tcBorders>
          </w:tcPr>
          <w:p w14:paraId="1A342117" w14:textId="4E8191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1.163,82</w:t>
            </w:r>
          </w:p>
        </w:tc>
        <w:tc>
          <w:tcPr>
            <w:tcW w:w="422" w:type="pct"/>
            <w:tcBorders>
              <w:top w:val="outset" w:sz="6" w:space="0" w:color="000000"/>
              <w:left w:val="outset" w:sz="6" w:space="0" w:color="000000"/>
              <w:bottom w:val="outset" w:sz="6" w:space="0" w:color="000000"/>
              <w:right w:val="outset" w:sz="6" w:space="0" w:color="000000"/>
            </w:tcBorders>
          </w:tcPr>
          <w:p w14:paraId="5CE6309E" w14:textId="5EC5E4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45,85</w:t>
            </w:r>
          </w:p>
        </w:tc>
        <w:tc>
          <w:tcPr>
            <w:tcW w:w="526" w:type="pct"/>
            <w:tcBorders>
              <w:top w:val="outset" w:sz="6" w:space="0" w:color="000000"/>
              <w:left w:val="outset" w:sz="6" w:space="0" w:color="000000"/>
              <w:bottom w:val="outset" w:sz="6" w:space="0" w:color="000000"/>
              <w:right w:val="outset" w:sz="6" w:space="0" w:color="000000"/>
            </w:tcBorders>
          </w:tcPr>
          <w:p w14:paraId="05E3FF42" w14:textId="07F6B5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2.538,12</w:t>
            </w:r>
          </w:p>
        </w:tc>
        <w:tc>
          <w:tcPr>
            <w:tcW w:w="526" w:type="pct"/>
            <w:tcBorders>
              <w:top w:val="outset" w:sz="6" w:space="0" w:color="000000"/>
              <w:left w:val="outset" w:sz="6" w:space="0" w:color="000000"/>
              <w:bottom w:val="outset" w:sz="6" w:space="0" w:color="000000"/>
              <w:right w:val="outset" w:sz="6" w:space="0" w:color="000000"/>
            </w:tcBorders>
          </w:tcPr>
          <w:p w14:paraId="16C442FF" w14:textId="1EA79C2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1.163,82</w:t>
            </w:r>
          </w:p>
        </w:tc>
        <w:tc>
          <w:tcPr>
            <w:tcW w:w="526" w:type="pct"/>
            <w:tcBorders>
              <w:top w:val="outset" w:sz="6" w:space="0" w:color="000000"/>
              <w:left w:val="outset" w:sz="6" w:space="0" w:color="000000"/>
              <w:bottom w:val="outset" w:sz="6" w:space="0" w:color="000000"/>
              <w:right w:val="outset" w:sz="6" w:space="0" w:color="000000"/>
            </w:tcBorders>
          </w:tcPr>
          <w:p w14:paraId="024AF713" w14:textId="0EDA22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0F53D7E" w14:textId="364C1CC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1EC256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717E5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0875F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9A284EE" w14:textId="00E19C56"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tcPr>
          <w:p w14:paraId="4AD2967F" w14:textId="6A374440"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BE45F88" w14:textId="14CCC4C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361,72</w:t>
            </w:r>
          </w:p>
        </w:tc>
        <w:tc>
          <w:tcPr>
            <w:tcW w:w="526" w:type="pct"/>
            <w:tcBorders>
              <w:top w:val="outset" w:sz="6" w:space="0" w:color="000000"/>
              <w:left w:val="outset" w:sz="6" w:space="0" w:color="000000"/>
              <w:bottom w:val="outset" w:sz="6" w:space="0" w:color="000000"/>
              <w:right w:val="outset" w:sz="6" w:space="0" w:color="000000"/>
            </w:tcBorders>
          </w:tcPr>
          <w:p w14:paraId="53318C44" w14:textId="466A4D6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165,86</w:t>
            </w:r>
          </w:p>
        </w:tc>
        <w:tc>
          <w:tcPr>
            <w:tcW w:w="422" w:type="pct"/>
            <w:tcBorders>
              <w:top w:val="outset" w:sz="6" w:space="0" w:color="000000"/>
              <w:left w:val="outset" w:sz="6" w:space="0" w:color="000000"/>
              <w:bottom w:val="outset" w:sz="6" w:space="0" w:color="000000"/>
              <w:right w:val="outset" w:sz="6" w:space="0" w:color="000000"/>
            </w:tcBorders>
          </w:tcPr>
          <w:p w14:paraId="2EDEFED2" w14:textId="6B7D59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45,85</w:t>
            </w:r>
          </w:p>
        </w:tc>
        <w:tc>
          <w:tcPr>
            <w:tcW w:w="526" w:type="pct"/>
            <w:tcBorders>
              <w:top w:val="outset" w:sz="6" w:space="0" w:color="000000"/>
              <w:left w:val="outset" w:sz="6" w:space="0" w:color="000000"/>
              <w:bottom w:val="outset" w:sz="6" w:space="0" w:color="000000"/>
              <w:right w:val="outset" w:sz="6" w:space="0" w:color="000000"/>
            </w:tcBorders>
          </w:tcPr>
          <w:p w14:paraId="3BE28A44" w14:textId="1F1E8B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361,72</w:t>
            </w:r>
          </w:p>
        </w:tc>
        <w:tc>
          <w:tcPr>
            <w:tcW w:w="526" w:type="pct"/>
            <w:tcBorders>
              <w:top w:val="outset" w:sz="6" w:space="0" w:color="000000"/>
              <w:left w:val="outset" w:sz="6" w:space="0" w:color="000000"/>
              <w:bottom w:val="outset" w:sz="6" w:space="0" w:color="000000"/>
              <w:right w:val="outset" w:sz="6" w:space="0" w:color="000000"/>
            </w:tcBorders>
          </w:tcPr>
          <w:p w14:paraId="7CDF3395" w14:textId="71E2B58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165,86</w:t>
            </w:r>
          </w:p>
        </w:tc>
        <w:tc>
          <w:tcPr>
            <w:tcW w:w="526" w:type="pct"/>
            <w:tcBorders>
              <w:top w:val="outset" w:sz="6" w:space="0" w:color="000000"/>
              <w:left w:val="outset" w:sz="6" w:space="0" w:color="000000"/>
              <w:bottom w:val="outset" w:sz="6" w:space="0" w:color="000000"/>
              <w:right w:val="outset" w:sz="6" w:space="0" w:color="000000"/>
            </w:tcBorders>
          </w:tcPr>
          <w:p w14:paraId="19CAD604" w14:textId="3061E2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58106BC" w14:textId="617A85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3C19EF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DCA1D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39EEA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D846670" w14:textId="2EA01810"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tcPr>
          <w:p w14:paraId="4B5AA942" w14:textId="4EC7E79E"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01C2942" w14:textId="777D7B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19.660,16</w:t>
            </w:r>
          </w:p>
        </w:tc>
        <w:tc>
          <w:tcPr>
            <w:tcW w:w="526" w:type="pct"/>
            <w:tcBorders>
              <w:top w:val="outset" w:sz="6" w:space="0" w:color="000000"/>
              <w:left w:val="outset" w:sz="6" w:space="0" w:color="000000"/>
              <w:bottom w:val="outset" w:sz="6" w:space="0" w:color="000000"/>
              <w:right w:val="outset" w:sz="6" w:space="0" w:color="000000"/>
            </w:tcBorders>
          </w:tcPr>
          <w:p w14:paraId="0367B27B" w14:textId="35A1087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15.393,83</w:t>
            </w:r>
          </w:p>
        </w:tc>
        <w:tc>
          <w:tcPr>
            <w:tcW w:w="422" w:type="pct"/>
            <w:tcBorders>
              <w:top w:val="outset" w:sz="6" w:space="0" w:color="000000"/>
              <w:left w:val="outset" w:sz="6" w:space="0" w:color="000000"/>
              <w:bottom w:val="outset" w:sz="6" w:space="0" w:color="000000"/>
              <w:right w:val="outset" w:sz="6" w:space="0" w:color="000000"/>
            </w:tcBorders>
          </w:tcPr>
          <w:p w14:paraId="3C36C292" w14:textId="20A428F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78,30</w:t>
            </w:r>
          </w:p>
        </w:tc>
        <w:tc>
          <w:tcPr>
            <w:tcW w:w="526" w:type="pct"/>
            <w:tcBorders>
              <w:top w:val="outset" w:sz="6" w:space="0" w:color="000000"/>
              <w:left w:val="outset" w:sz="6" w:space="0" w:color="000000"/>
              <w:bottom w:val="outset" w:sz="6" w:space="0" w:color="000000"/>
              <w:right w:val="outset" w:sz="6" w:space="0" w:color="000000"/>
            </w:tcBorders>
          </w:tcPr>
          <w:p w14:paraId="1BD3231F" w14:textId="215A27C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19.660,16</w:t>
            </w:r>
          </w:p>
        </w:tc>
        <w:tc>
          <w:tcPr>
            <w:tcW w:w="526" w:type="pct"/>
            <w:tcBorders>
              <w:top w:val="outset" w:sz="6" w:space="0" w:color="000000"/>
              <w:left w:val="outset" w:sz="6" w:space="0" w:color="000000"/>
              <w:bottom w:val="outset" w:sz="6" w:space="0" w:color="000000"/>
              <w:right w:val="outset" w:sz="6" w:space="0" w:color="000000"/>
            </w:tcBorders>
          </w:tcPr>
          <w:p w14:paraId="0DF72C10" w14:textId="1AB3BD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15.393,83</w:t>
            </w:r>
          </w:p>
        </w:tc>
        <w:tc>
          <w:tcPr>
            <w:tcW w:w="526" w:type="pct"/>
            <w:tcBorders>
              <w:top w:val="outset" w:sz="6" w:space="0" w:color="000000"/>
              <w:left w:val="outset" w:sz="6" w:space="0" w:color="000000"/>
              <w:bottom w:val="outset" w:sz="6" w:space="0" w:color="000000"/>
              <w:right w:val="outset" w:sz="6" w:space="0" w:color="000000"/>
            </w:tcBorders>
          </w:tcPr>
          <w:p w14:paraId="5E622672" w14:textId="34639AC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69CBF0" w14:textId="6C3531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AB279B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CC0A3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B1D55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55295A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2C448EF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D2DB5BB" w14:textId="383EA2A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4.600,00</w:t>
            </w:r>
          </w:p>
        </w:tc>
        <w:tc>
          <w:tcPr>
            <w:tcW w:w="526" w:type="pct"/>
            <w:tcBorders>
              <w:top w:val="outset" w:sz="6" w:space="0" w:color="000000"/>
              <w:left w:val="outset" w:sz="6" w:space="0" w:color="000000"/>
              <w:bottom w:val="outset" w:sz="6" w:space="0" w:color="000000"/>
              <w:right w:val="outset" w:sz="6" w:space="0" w:color="000000"/>
            </w:tcBorders>
          </w:tcPr>
          <w:p w14:paraId="3DA1A784" w14:textId="3B8335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31,25</w:t>
            </w:r>
          </w:p>
        </w:tc>
        <w:tc>
          <w:tcPr>
            <w:tcW w:w="422" w:type="pct"/>
            <w:tcBorders>
              <w:top w:val="outset" w:sz="6" w:space="0" w:color="000000"/>
              <w:left w:val="outset" w:sz="6" w:space="0" w:color="000000"/>
              <w:bottom w:val="outset" w:sz="6" w:space="0" w:color="000000"/>
              <w:right w:val="outset" w:sz="6" w:space="0" w:color="000000"/>
            </w:tcBorders>
          </w:tcPr>
          <w:p w14:paraId="7DA451F5" w14:textId="22FD75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0,68</w:t>
            </w:r>
          </w:p>
        </w:tc>
        <w:tc>
          <w:tcPr>
            <w:tcW w:w="526" w:type="pct"/>
            <w:tcBorders>
              <w:top w:val="outset" w:sz="6" w:space="0" w:color="000000"/>
              <w:left w:val="outset" w:sz="6" w:space="0" w:color="000000"/>
              <w:bottom w:val="outset" w:sz="6" w:space="0" w:color="000000"/>
              <w:right w:val="outset" w:sz="6" w:space="0" w:color="000000"/>
            </w:tcBorders>
          </w:tcPr>
          <w:p w14:paraId="23E9307F" w14:textId="7C75EB4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4.600,00</w:t>
            </w:r>
          </w:p>
        </w:tc>
        <w:tc>
          <w:tcPr>
            <w:tcW w:w="526" w:type="pct"/>
            <w:tcBorders>
              <w:top w:val="outset" w:sz="6" w:space="0" w:color="000000"/>
              <w:left w:val="outset" w:sz="6" w:space="0" w:color="000000"/>
              <w:bottom w:val="outset" w:sz="6" w:space="0" w:color="000000"/>
              <w:right w:val="outset" w:sz="6" w:space="0" w:color="000000"/>
            </w:tcBorders>
          </w:tcPr>
          <w:p w14:paraId="43F641CB" w14:textId="52D04BA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31,25</w:t>
            </w:r>
          </w:p>
        </w:tc>
        <w:tc>
          <w:tcPr>
            <w:tcW w:w="526" w:type="pct"/>
            <w:tcBorders>
              <w:top w:val="outset" w:sz="6" w:space="0" w:color="000000"/>
              <w:left w:val="outset" w:sz="6" w:space="0" w:color="000000"/>
              <w:bottom w:val="outset" w:sz="6" w:space="0" w:color="000000"/>
              <w:right w:val="outset" w:sz="6" w:space="0" w:color="000000"/>
            </w:tcBorders>
          </w:tcPr>
          <w:p w14:paraId="5946D16D" w14:textId="4FC3CB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DD23C8" w14:textId="2550B1A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2F3894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BF31A1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3CFDA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DC084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2237258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Wydatki inwestycyjne </w:t>
            </w:r>
            <w:r w:rsidRPr="00BC54C9">
              <w:rPr>
                <w:rFonts w:asciiTheme="minorHAnsi" w:hAnsiTheme="minorHAnsi" w:cstheme="minorHAnsi"/>
              </w:rPr>
              <w:lastRenderedPageBreak/>
              <w:t>jednostek budżetowych</w:t>
            </w:r>
          </w:p>
        </w:tc>
        <w:tc>
          <w:tcPr>
            <w:tcW w:w="526" w:type="pct"/>
            <w:tcBorders>
              <w:top w:val="outset" w:sz="6" w:space="0" w:color="000000"/>
              <w:left w:val="outset" w:sz="6" w:space="0" w:color="000000"/>
              <w:bottom w:val="outset" w:sz="6" w:space="0" w:color="000000"/>
              <w:right w:val="outset" w:sz="6" w:space="0" w:color="000000"/>
            </w:tcBorders>
          </w:tcPr>
          <w:p w14:paraId="38A75E52" w14:textId="159B9E8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252.500,00</w:t>
            </w:r>
          </w:p>
        </w:tc>
        <w:tc>
          <w:tcPr>
            <w:tcW w:w="526" w:type="pct"/>
            <w:tcBorders>
              <w:top w:val="outset" w:sz="6" w:space="0" w:color="000000"/>
              <w:left w:val="outset" w:sz="6" w:space="0" w:color="000000"/>
              <w:bottom w:val="outset" w:sz="6" w:space="0" w:color="000000"/>
              <w:right w:val="outset" w:sz="6" w:space="0" w:color="000000"/>
            </w:tcBorders>
          </w:tcPr>
          <w:p w14:paraId="07DA4510" w14:textId="2484D18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251.572,43</w:t>
            </w:r>
          </w:p>
        </w:tc>
        <w:tc>
          <w:tcPr>
            <w:tcW w:w="422" w:type="pct"/>
            <w:tcBorders>
              <w:top w:val="outset" w:sz="6" w:space="0" w:color="000000"/>
              <w:left w:val="outset" w:sz="6" w:space="0" w:color="000000"/>
              <w:bottom w:val="outset" w:sz="6" w:space="0" w:color="000000"/>
              <w:right w:val="outset" w:sz="6" w:space="0" w:color="000000"/>
            </w:tcBorders>
          </w:tcPr>
          <w:p w14:paraId="5B981F0C" w14:textId="21BDFAD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99,63</w:t>
            </w:r>
          </w:p>
        </w:tc>
        <w:tc>
          <w:tcPr>
            <w:tcW w:w="526" w:type="pct"/>
            <w:tcBorders>
              <w:top w:val="outset" w:sz="6" w:space="0" w:color="000000"/>
              <w:left w:val="outset" w:sz="6" w:space="0" w:color="000000"/>
              <w:bottom w:val="outset" w:sz="6" w:space="0" w:color="000000"/>
              <w:right w:val="outset" w:sz="6" w:space="0" w:color="000000"/>
            </w:tcBorders>
          </w:tcPr>
          <w:p w14:paraId="75EBFDF3" w14:textId="1BF404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97A575F" w14:textId="7B6E43E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576E0B4" w14:textId="6F4EBA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252.500,00</w:t>
            </w:r>
          </w:p>
        </w:tc>
        <w:tc>
          <w:tcPr>
            <w:tcW w:w="486" w:type="pct"/>
            <w:tcBorders>
              <w:top w:val="outset" w:sz="6" w:space="0" w:color="000000"/>
              <w:left w:val="outset" w:sz="6" w:space="0" w:color="000000"/>
              <w:bottom w:val="outset" w:sz="6" w:space="0" w:color="000000"/>
              <w:right w:val="outset" w:sz="6" w:space="0" w:color="000000"/>
            </w:tcBorders>
          </w:tcPr>
          <w:p w14:paraId="1C9749B6" w14:textId="3A51F11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251.572,43</w:t>
            </w:r>
          </w:p>
        </w:tc>
      </w:tr>
      <w:tr w:rsidR="00CC71AD" w:rsidRPr="00BC54C9" w14:paraId="580BE6C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3E76C6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3650A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EC1217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22C8872"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7B778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A612B2"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628128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5B930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24EA3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39CB99"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44660E" w14:textId="77777777" w:rsidR="00CC71AD" w:rsidRPr="00BC54C9" w:rsidRDefault="00CC71AD" w:rsidP="00CC71AD">
            <w:pPr>
              <w:pStyle w:val="NormalnyWeb"/>
              <w:jc w:val="center"/>
              <w:rPr>
                <w:rFonts w:asciiTheme="minorHAnsi" w:hAnsiTheme="minorHAnsi" w:cstheme="minorHAnsi"/>
              </w:rPr>
            </w:pPr>
          </w:p>
        </w:tc>
      </w:tr>
      <w:tr w:rsidR="00CC71AD" w:rsidRPr="00BC54C9" w14:paraId="440407B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BA12E6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17E204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90015</w:t>
            </w:r>
          </w:p>
        </w:tc>
        <w:tc>
          <w:tcPr>
            <w:tcW w:w="222" w:type="pct"/>
            <w:tcBorders>
              <w:top w:val="outset" w:sz="6" w:space="0" w:color="000000"/>
              <w:left w:val="outset" w:sz="6" w:space="0" w:color="000000"/>
              <w:bottom w:val="outset" w:sz="6" w:space="0" w:color="000000"/>
              <w:right w:val="outset" w:sz="6" w:space="0" w:color="000000"/>
            </w:tcBorders>
          </w:tcPr>
          <w:p w14:paraId="6EA9FF9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AC01B7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Oświetlenie ulic, placów i dróg</w:t>
            </w:r>
          </w:p>
        </w:tc>
        <w:tc>
          <w:tcPr>
            <w:tcW w:w="526" w:type="pct"/>
            <w:tcBorders>
              <w:top w:val="outset" w:sz="6" w:space="0" w:color="000000"/>
              <w:left w:val="outset" w:sz="6" w:space="0" w:color="000000"/>
              <w:bottom w:val="outset" w:sz="6" w:space="0" w:color="000000"/>
              <w:right w:val="outset" w:sz="6" w:space="0" w:color="000000"/>
            </w:tcBorders>
          </w:tcPr>
          <w:p w14:paraId="06EAF176" w14:textId="1EB92E12"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597.000,00</w:t>
            </w:r>
          </w:p>
        </w:tc>
        <w:tc>
          <w:tcPr>
            <w:tcW w:w="526" w:type="pct"/>
            <w:tcBorders>
              <w:top w:val="outset" w:sz="6" w:space="0" w:color="000000"/>
              <w:left w:val="outset" w:sz="6" w:space="0" w:color="000000"/>
              <w:bottom w:val="outset" w:sz="6" w:space="0" w:color="000000"/>
              <w:right w:val="outset" w:sz="6" w:space="0" w:color="000000"/>
            </w:tcBorders>
          </w:tcPr>
          <w:p w14:paraId="7E3E030C" w14:textId="1A544BC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550.942,96</w:t>
            </w:r>
          </w:p>
        </w:tc>
        <w:tc>
          <w:tcPr>
            <w:tcW w:w="422" w:type="pct"/>
            <w:tcBorders>
              <w:top w:val="outset" w:sz="6" w:space="0" w:color="000000"/>
              <w:left w:val="outset" w:sz="6" w:space="0" w:color="000000"/>
              <w:bottom w:val="outset" w:sz="6" w:space="0" w:color="000000"/>
              <w:right w:val="outset" w:sz="6" w:space="0" w:color="000000"/>
            </w:tcBorders>
          </w:tcPr>
          <w:p w14:paraId="2C07D2A1" w14:textId="6556D9A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92,29</w:t>
            </w:r>
          </w:p>
        </w:tc>
        <w:tc>
          <w:tcPr>
            <w:tcW w:w="526" w:type="pct"/>
            <w:tcBorders>
              <w:top w:val="outset" w:sz="6" w:space="0" w:color="000000"/>
              <w:left w:val="outset" w:sz="6" w:space="0" w:color="000000"/>
              <w:bottom w:val="outset" w:sz="6" w:space="0" w:color="000000"/>
              <w:right w:val="outset" w:sz="6" w:space="0" w:color="000000"/>
            </w:tcBorders>
          </w:tcPr>
          <w:p w14:paraId="43283A49" w14:textId="339DEB6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333.000,00</w:t>
            </w:r>
          </w:p>
        </w:tc>
        <w:tc>
          <w:tcPr>
            <w:tcW w:w="526" w:type="pct"/>
            <w:tcBorders>
              <w:top w:val="outset" w:sz="6" w:space="0" w:color="000000"/>
              <w:left w:val="outset" w:sz="6" w:space="0" w:color="000000"/>
              <w:bottom w:val="outset" w:sz="6" w:space="0" w:color="000000"/>
              <w:right w:val="outset" w:sz="6" w:space="0" w:color="000000"/>
            </w:tcBorders>
          </w:tcPr>
          <w:p w14:paraId="7950ED84" w14:textId="1689943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292.319,26</w:t>
            </w:r>
          </w:p>
        </w:tc>
        <w:tc>
          <w:tcPr>
            <w:tcW w:w="526" w:type="pct"/>
            <w:tcBorders>
              <w:top w:val="outset" w:sz="6" w:space="0" w:color="000000"/>
              <w:left w:val="outset" w:sz="6" w:space="0" w:color="000000"/>
              <w:bottom w:val="outset" w:sz="6" w:space="0" w:color="000000"/>
              <w:right w:val="outset" w:sz="6" w:space="0" w:color="000000"/>
            </w:tcBorders>
          </w:tcPr>
          <w:p w14:paraId="30B4C97B" w14:textId="017FBE76" w:rsidR="00CC71AD" w:rsidRPr="004F688F" w:rsidRDefault="00CC71AD" w:rsidP="00CC71AD">
            <w:pPr>
              <w:pStyle w:val="NormalnyWeb"/>
              <w:jc w:val="center"/>
              <w:rPr>
                <w:rFonts w:asciiTheme="minorHAnsi" w:hAnsiTheme="minorHAnsi" w:cstheme="minorHAnsi"/>
                <w:i/>
                <w:iCs/>
              </w:rPr>
            </w:pPr>
            <w:r w:rsidRPr="004F688F">
              <w:rPr>
                <w:rFonts w:asciiTheme="minorHAnsi" w:hAnsiTheme="minorHAnsi" w:cstheme="minorHAnsi"/>
                <w:i/>
                <w:iCs/>
              </w:rPr>
              <w:t>264.000,00</w:t>
            </w:r>
          </w:p>
        </w:tc>
        <w:tc>
          <w:tcPr>
            <w:tcW w:w="486" w:type="pct"/>
            <w:tcBorders>
              <w:top w:val="outset" w:sz="6" w:space="0" w:color="000000"/>
              <w:left w:val="outset" w:sz="6" w:space="0" w:color="000000"/>
              <w:bottom w:val="outset" w:sz="6" w:space="0" w:color="000000"/>
              <w:right w:val="outset" w:sz="6" w:space="0" w:color="000000"/>
            </w:tcBorders>
          </w:tcPr>
          <w:p w14:paraId="22A23626" w14:textId="1CBA77B5" w:rsidR="00CC71AD" w:rsidRPr="004F688F" w:rsidRDefault="00CC71AD" w:rsidP="00CC71AD">
            <w:pPr>
              <w:pStyle w:val="NormalnyWeb"/>
              <w:jc w:val="center"/>
              <w:rPr>
                <w:rFonts w:asciiTheme="minorHAnsi" w:hAnsiTheme="minorHAnsi" w:cstheme="minorHAnsi"/>
                <w:i/>
                <w:iCs/>
              </w:rPr>
            </w:pPr>
            <w:r w:rsidRPr="004F688F">
              <w:rPr>
                <w:rFonts w:asciiTheme="minorHAnsi" w:hAnsiTheme="minorHAnsi" w:cstheme="minorHAnsi"/>
                <w:i/>
                <w:iCs/>
              </w:rPr>
              <w:t>258.623,70</w:t>
            </w:r>
          </w:p>
        </w:tc>
      </w:tr>
      <w:tr w:rsidR="00CC71AD" w:rsidRPr="00BC54C9" w14:paraId="087EF48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A84B3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59AFF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3C007F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8FE9754"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002A0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588D47"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30D50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6A421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765B8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A2F8FA"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3676F9" w14:textId="77777777" w:rsidR="00CC71AD" w:rsidRPr="00BC54C9" w:rsidRDefault="00CC71AD" w:rsidP="00CC71AD">
            <w:pPr>
              <w:pStyle w:val="NormalnyWeb"/>
              <w:jc w:val="center"/>
              <w:rPr>
                <w:rFonts w:asciiTheme="minorHAnsi" w:hAnsiTheme="minorHAnsi" w:cstheme="minorHAnsi"/>
              </w:rPr>
            </w:pPr>
          </w:p>
        </w:tc>
      </w:tr>
      <w:tr w:rsidR="00CC71AD" w:rsidRPr="00BC54C9" w14:paraId="33AADE8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9773F6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C8F96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F150F8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6028F5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B417410" w14:textId="3DE94D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290E6EE4" w14:textId="33DA678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w:t>
            </w:r>
          </w:p>
        </w:tc>
        <w:tc>
          <w:tcPr>
            <w:tcW w:w="422" w:type="pct"/>
            <w:tcBorders>
              <w:top w:val="outset" w:sz="6" w:space="0" w:color="000000"/>
              <w:left w:val="outset" w:sz="6" w:space="0" w:color="000000"/>
              <w:bottom w:val="outset" w:sz="6" w:space="0" w:color="000000"/>
              <w:right w:val="outset" w:sz="6" w:space="0" w:color="000000"/>
            </w:tcBorders>
          </w:tcPr>
          <w:p w14:paraId="29C0FBF1" w14:textId="6AF475D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0,13</w:t>
            </w:r>
          </w:p>
        </w:tc>
        <w:tc>
          <w:tcPr>
            <w:tcW w:w="526" w:type="pct"/>
            <w:tcBorders>
              <w:top w:val="outset" w:sz="6" w:space="0" w:color="000000"/>
              <w:left w:val="outset" w:sz="6" w:space="0" w:color="000000"/>
              <w:bottom w:val="outset" w:sz="6" w:space="0" w:color="000000"/>
              <w:right w:val="outset" w:sz="6" w:space="0" w:color="000000"/>
            </w:tcBorders>
          </w:tcPr>
          <w:p w14:paraId="6B8E2198" w14:textId="150328A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46ABA447" w14:textId="353A66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4,00</w:t>
            </w:r>
          </w:p>
        </w:tc>
        <w:tc>
          <w:tcPr>
            <w:tcW w:w="526" w:type="pct"/>
            <w:tcBorders>
              <w:top w:val="outset" w:sz="6" w:space="0" w:color="000000"/>
              <w:left w:val="outset" w:sz="6" w:space="0" w:color="000000"/>
              <w:bottom w:val="outset" w:sz="6" w:space="0" w:color="000000"/>
              <w:right w:val="outset" w:sz="6" w:space="0" w:color="000000"/>
            </w:tcBorders>
          </w:tcPr>
          <w:p w14:paraId="41CA0C89" w14:textId="388F0F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F4FCE50" w14:textId="634449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63DC4D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D26D60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EE8CB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B99E43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59D5A6C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46B8671" w14:textId="48D12A6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240.000,00</w:t>
            </w:r>
          </w:p>
        </w:tc>
        <w:tc>
          <w:tcPr>
            <w:tcW w:w="526" w:type="pct"/>
            <w:tcBorders>
              <w:top w:val="outset" w:sz="6" w:space="0" w:color="000000"/>
              <w:left w:val="outset" w:sz="6" w:space="0" w:color="000000"/>
              <w:bottom w:val="outset" w:sz="6" w:space="0" w:color="000000"/>
              <w:right w:val="outset" w:sz="6" w:space="0" w:color="000000"/>
            </w:tcBorders>
          </w:tcPr>
          <w:p w14:paraId="5C1183B3" w14:textId="6B85CE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206.869,14</w:t>
            </w:r>
          </w:p>
        </w:tc>
        <w:tc>
          <w:tcPr>
            <w:tcW w:w="422" w:type="pct"/>
            <w:tcBorders>
              <w:top w:val="outset" w:sz="6" w:space="0" w:color="000000"/>
              <w:left w:val="outset" w:sz="6" w:space="0" w:color="000000"/>
              <w:bottom w:val="outset" w:sz="6" w:space="0" w:color="000000"/>
              <w:right w:val="outset" w:sz="6" w:space="0" w:color="000000"/>
            </w:tcBorders>
          </w:tcPr>
          <w:p w14:paraId="26F66489" w14:textId="2098322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86,20</w:t>
            </w:r>
          </w:p>
        </w:tc>
        <w:tc>
          <w:tcPr>
            <w:tcW w:w="526" w:type="pct"/>
            <w:tcBorders>
              <w:top w:val="outset" w:sz="6" w:space="0" w:color="000000"/>
              <w:left w:val="outset" w:sz="6" w:space="0" w:color="000000"/>
              <w:bottom w:val="outset" w:sz="6" w:space="0" w:color="000000"/>
              <w:right w:val="outset" w:sz="6" w:space="0" w:color="000000"/>
            </w:tcBorders>
          </w:tcPr>
          <w:p w14:paraId="557BB4EF" w14:textId="1C6AF2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240.000,00</w:t>
            </w:r>
          </w:p>
        </w:tc>
        <w:tc>
          <w:tcPr>
            <w:tcW w:w="526" w:type="pct"/>
            <w:tcBorders>
              <w:top w:val="outset" w:sz="6" w:space="0" w:color="000000"/>
              <w:left w:val="outset" w:sz="6" w:space="0" w:color="000000"/>
              <w:bottom w:val="outset" w:sz="6" w:space="0" w:color="000000"/>
              <w:right w:val="outset" w:sz="6" w:space="0" w:color="000000"/>
            </w:tcBorders>
          </w:tcPr>
          <w:p w14:paraId="05D91483" w14:textId="4DF6F40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206.869,14</w:t>
            </w:r>
          </w:p>
        </w:tc>
        <w:tc>
          <w:tcPr>
            <w:tcW w:w="526" w:type="pct"/>
            <w:tcBorders>
              <w:top w:val="outset" w:sz="6" w:space="0" w:color="000000"/>
              <w:left w:val="outset" w:sz="6" w:space="0" w:color="000000"/>
              <w:bottom w:val="outset" w:sz="6" w:space="0" w:color="000000"/>
              <w:right w:val="outset" w:sz="6" w:space="0" w:color="000000"/>
            </w:tcBorders>
          </w:tcPr>
          <w:p w14:paraId="73F49757" w14:textId="4DB37A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5ED5D3" w14:textId="79826B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69FDB1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AB42C2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0E2CF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3E0731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44AC5EB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23BAB47A" w14:textId="7F65FB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83.000,00</w:t>
            </w:r>
          </w:p>
        </w:tc>
        <w:tc>
          <w:tcPr>
            <w:tcW w:w="526" w:type="pct"/>
            <w:tcBorders>
              <w:top w:val="outset" w:sz="6" w:space="0" w:color="000000"/>
              <w:left w:val="outset" w:sz="6" w:space="0" w:color="000000"/>
              <w:bottom w:val="outset" w:sz="6" w:space="0" w:color="000000"/>
              <w:right w:val="outset" w:sz="6" w:space="0" w:color="000000"/>
            </w:tcBorders>
          </w:tcPr>
          <w:p w14:paraId="4CAA7AEB" w14:textId="2862F8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81.630,18</w:t>
            </w:r>
          </w:p>
        </w:tc>
        <w:tc>
          <w:tcPr>
            <w:tcW w:w="422" w:type="pct"/>
            <w:tcBorders>
              <w:top w:val="outset" w:sz="6" w:space="0" w:color="000000"/>
              <w:left w:val="outset" w:sz="6" w:space="0" w:color="000000"/>
              <w:bottom w:val="outset" w:sz="6" w:space="0" w:color="000000"/>
              <w:right w:val="outset" w:sz="6" w:space="0" w:color="000000"/>
            </w:tcBorders>
          </w:tcPr>
          <w:p w14:paraId="433A77F7" w14:textId="101E3A9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98,35</w:t>
            </w:r>
          </w:p>
        </w:tc>
        <w:tc>
          <w:tcPr>
            <w:tcW w:w="526" w:type="pct"/>
            <w:tcBorders>
              <w:top w:val="outset" w:sz="6" w:space="0" w:color="000000"/>
              <w:left w:val="outset" w:sz="6" w:space="0" w:color="000000"/>
              <w:bottom w:val="outset" w:sz="6" w:space="0" w:color="000000"/>
              <w:right w:val="outset" w:sz="6" w:space="0" w:color="000000"/>
            </w:tcBorders>
          </w:tcPr>
          <w:p w14:paraId="35191C77" w14:textId="15FD4A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83.000,00</w:t>
            </w:r>
          </w:p>
        </w:tc>
        <w:tc>
          <w:tcPr>
            <w:tcW w:w="526" w:type="pct"/>
            <w:tcBorders>
              <w:top w:val="outset" w:sz="6" w:space="0" w:color="000000"/>
              <w:left w:val="outset" w:sz="6" w:space="0" w:color="000000"/>
              <w:bottom w:val="outset" w:sz="6" w:space="0" w:color="000000"/>
              <w:right w:val="outset" w:sz="6" w:space="0" w:color="000000"/>
            </w:tcBorders>
          </w:tcPr>
          <w:p w14:paraId="1F65E3FD" w14:textId="312B572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81.630,18</w:t>
            </w:r>
          </w:p>
        </w:tc>
        <w:tc>
          <w:tcPr>
            <w:tcW w:w="526" w:type="pct"/>
            <w:tcBorders>
              <w:top w:val="outset" w:sz="6" w:space="0" w:color="000000"/>
              <w:left w:val="outset" w:sz="6" w:space="0" w:color="000000"/>
              <w:bottom w:val="outset" w:sz="6" w:space="0" w:color="000000"/>
              <w:right w:val="outset" w:sz="6" w:space="0" w:color="000000"/>
            </w:tcBorders>
          </w:tcPr>
          <w:p w14:paraId="22E823D3" w14:textId="1B61A4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EB310FF" w14:textId="0BEF93B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14C944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A4834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4E16A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5DC91F3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07BEC96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D4096FC" w14:textId="699D84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71ED07FA" w14:textId="1EF959B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3.815,94</w:t>
            </w:r>
          </w:p>
        </w:tc>
        <w:tc>
          <w:tcPr>
            <w:tcW w:w="422" w:type="pct"/>
            <w:tcBorders>
              <w:top w:val="outset" w:sz="6" w:space="0" w:color="000000"/>
              <w:left w:val="outset" w:sz="6" w:space="0" w:color="000000"/>
              <w:bottom w:val="outset" w:sz="6" w:space="0" w:color="000000"/>
              <w:right w:val="outset" w:sz="6" w:space="0" w:color="000000"/>
            </w:tcBorders>
          </w:tcPr>
          <w:p w14:paraId="2D57F822" w14:textId="00A972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54,51</w:t>
            </w:r>
          </w:p>
        </w:tc>
        <w:tc>
          <w:tcPr>
            <w:tcW w:w="526" w:type="pct"/>
            <w:tcBorders>
              <w:top w:val="outset" w:sz="6" w:space="0" w:color="000000"/>
              <w:left w:val="outset" w:sz="6" w:space="0" w:color="000000"/>
              <w:bottom w:val="outset" w:sz="6" w:space="0" w:color="000000"/>
              <w:right w:val="outset" w:sz="6" w:space="0" w:color="000000"/>
            </w:tcBorders>
          </w:tcPr>
          <w:p w14:paraId="22D70300" w14:textId="66BBC50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2D9AD7E4" w14:textId="4C8308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3.815,94</w:t>
            </w:r>
          </w:p>
        </w:tc>
        <w:tc>
          <w:tcPr>
            <w:tcW w:w="526" w:type="pct"/>
            <w:tcBorders>
              <w:top w:val="outset" w:sz="6" w:space="0" w:color="000000"/>
              <w:left w:val="outset" w:sz="6" w:space="0" w:color="000000"/>
              <w:bottom w:val="outset" w:sz="6" w:space="0" w:color="000000"/>
              <w:right w:val="outset" w:sz="6" w:space="0" w:color="000000"/>
            </w:tcBorders>
          </w:tcPr>
          <w:p w14:paraId="285904D8" w14:textId="0101D00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1BA317" w14:textId="3D97925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238677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1E1496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CAA81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B9EB3B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2260A8E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713D7033" w14:textId="7309BA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264.000,00</w:t>
            </w:r>
          </w:p>
        </w:tc>
        <w:tc>
          <w:tcPr>
            <w:tcW w:w="526" w:type="pct"/>
            <w:tcBorders>
              <w:top w:val="outset" w:sz="6" w:space="0" w:color="000000"/>
              <w:left w:val="outset" w:sz="6" w:space="0" w:color="000000"/>
              <w:bottom w:val="outset" w:sz="6" w:space="0" w:color="000000"/>
              <w:right w:val="outset" w:sz="6" w:space="0" w:color="000000"/>
            </w:tcBorders>
          </w:tcPr>
          <w:p w14:paraId="5D064824" w14:textId="4E5AD4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258.623,70</w:t>
            </w:r>
          </w:p>
        </w:tc>
        <w:tc>
          <w:tcPr>
            <w:tcW w:w="422" w:type="pct"/>
            <w:tcBorders>
              <w:top w:val="outset" w:sz="6" w:space="0" w:color="000000"/>
              <w:left w:val="outset" w:sz="6" w:space="0" w:color="000000"/>
              <w:bottom w:val="outset" w:sz="6" w:space="0" w:color="000000"/>
              <w:right w:val="outset" w:sz="6" w:space="0" w:color="000000"/>
            </w:tcBorders>
          </w:tcPr>
          <w:p w14:paraId="550A7168" w14:textId="4EC4FB5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97,96</w:t>
            </w:r>
          </w:p>
        </w:tc>
        <w:tc>
          <w:tcPr>
            <w:tcW w:w="526" w:type="pct"/>
            <w:tcBorders>
              <w:top w:val="outset" w:sz="6" w:space="0" w:color="000000"/>
              <w:left w:val="outset" w:sz="6" w:space="0" w:color="000000"/>
              <w:bottom w:val="outset" w:sz="6" w:space="0" w:color="000000"/>
              <w:right w:val="outset" w:sz="6" w:space="0" w:color="000000"/>
            </w:tcBorders>
          </w:tcPr>
          <w:p w14:paraId="0CAD84F1" w14:textId="59DF224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7D1C313" w14:textId="6033317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535B294" w14:textId="2148BF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264.000,00</w:t>
            </w:r>
          </w:p>
        </w:tc>
        <w:tc>
          <w:tcPr>
            <w:tcW w:w="486" w:type="pct"/>
            <w:tcBorders>
              <w:top w:val="outset" w:sz="6" w:space="0" w:color="000000"/>
              <w:left w:val="outset" w:sz="6" w:space="0" w:color="000000"/>
              <w:bottom w:val="outset" w:sz="6" w:space="0" w:color="000000"/>
              <w:right w:val="outset" w:sz="6" w:space="0" w:color="000000"/>
            </w:tcBorders>
          </w:tcPr>
          <w:p w14:paraId="3810A937" w14:textId="7EEF20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258.623,70</w:t>
            </w:r>
          </w:p>
        </w:tc>
      </w:tr>
      <w:tr w:rsidR="00CC71AD" w:rsidRPr="00BC54C9" w14:paraId="6D32C82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8E61AD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9FB4F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FEF51DC"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B2439BD"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C7F92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AF144D"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0AACFD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F3A33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CAA0C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8598B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3FF8A5" w14:textId="77777777" w:rsidR="00CC71AD" w:rsidRPr="00BC54C9" w:rsidRDefault="00CC71AD" w:rsidP="00CC71AD">
            <w:pPr>
              <w:pStyle w:val="NormalnyWeb"/>
              <w:jc w:val="center"/>
              <w:rPr>
                <w:rFonts w:asciiTheme="minorHAnsi" w:hAnsiTheme="minorHAnsi" w:cstheme="minorHAnsi"/>
              </w:rPr>
            </w:pPr>
          </w:p>
        </w:tc>
      </w:tr>
      <w:tr w:rsidR="00CC71AD" w:rsidRPr="00BC54C9" w14:paraId="56A5DC2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0365876" w14:textId="77777777" w:rsidR="00CC71AD" w:rsidRPr="00BC54C9" w:rsidRDefault="00CC71AD" w:rsidP="00CC71AD">
            <w:pPr>
              <w:pStyle w:val="NormalnyWeb"/>
              <w:jc w:val="center"/>
              <w:rPr>
                <w:rFonts w:asciiTheme="minorHAnsi" w:hAnsiTheme="minorHAnsi" w:cstheme="minorHAnsi"/>
                <w:i/>
              </w:rPr>
            </w:pPr>
          </w:p>
        </w:tc>
        <w:tc>
          <w:tcPr>
            <w:tcW w:w="275" w:type="pct"/>
            <w:tcBorders>
              <w:top w:val="outset" w:sz="6" w:space="0" w:color="000000"/>
              <w:left w:val="outset" w:sz="6" w:space="0" w:color="000000"/>
              <w:bottom w:val="outset" w:sz="6" w:space="0" w:color="000000"/>
              <w:right w:val="outset" w:sz="6" w:space="0" w:color="000000"/>
            </w:tcBorders>
            <w:hideMark/>
          </w:tcPr>
          <w:p w14:paraId="4FEC9948" w14:textId="77777777" w:rsidR="00CC71AD" w:rsidRPr="00BC54C9" w:rsidRDefault="00CC71AD" w:rsidP="00CC71AD">
            <w:pPr>
              <w:pStyle w:val="NormalnyWeb"/>
              <w:jc w:val="center"/>
              <w:rPr>
                <w:rFonts w:asciiTheme="minorHAnsi" w:hAnsiTheme="minorHAnsi" w:cstheme="minorHAnsi"/>
                <w:i/>
              </w:rPr>
            </w:pPr>
            <w:r w:rsidRPr="00BC54C9">
              <w:rPr>
                <w:rFonts w:asciiTheme="minorHAnsi" w:hAnsiTheme="minorHAnsi" w:cstheme="minorHAnsi"/>
                <w:i/>
              </w:rPr>
              <w:t>90026</w:t>
            </w:r>
          </w:p>
        </w:tc>
        <w:tc>
          <w:tcPr>
            <w:tcW w:w="222" w:type="pct"/>
            <w:tcBorders>
              <w:top w:val="outset" w:sz="6" w:space="0" w:color="000000"/>
              <w:left w:val="outset" w:sz="6" w:space="0" w:color="000000"/>
              <w:bottom w:val="outset" w:sz="6" w:space="0" w:color="000000"/>
              <w:right w:val="outset" w:sz="6" w:space="0" w:color="000000"/>
            </w:tcBorders>
          </w:tcPr>
          <w:p w14:paraId="42C14702"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0BCDE821"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Pozostałe działania związane z gospodarką odpadami</w:t>
            </w:r>
          </w:p>
        </w:tc>
        <w:tc>
          <w:tcPr>
            <w:tcW w:w="526" w:type="pct"/>
            <w:tcBorders>
              <w:top w:val="outset" w:sz="6" w:space="0" w:color="000000"/>
              <w:left w:val="outset" w:sz="6" w:space="0" w:color="000000"/>
              <w:bottom w:val="outset" w:sz="6" w:space="0" w:color="000000"/>
              <w:right w:val="outset" w:sz="6" w:space="0" w:color="000000"/>
            </w:tcBorders>
          </w:tcPr>
          <w:p w14:paraId="754EE9A4" w14:textId="536CB77C" w:rsidR="00CC71AD" w:rsidRPr="000C4611" w:rsidRDefault="00CC71AD" w:rsidP="00CC71AD">
            <w:pPr>
              <w:pStyle w:val="NormalnyWeb"/>
              <w:jc w:val="center"/>
              <w:rPr>
                <w:rFonts w:asciiTheme="minorHAnsi" w:hAnsiTheme="minorHAnsi" w:cstheme="minorHAnsi"/>
                <w:i/>
                <w:iCs/>
              </w:rPr>
            </w:pPr>
            <w:r w:rsidRPr="000C4611">
              <w:rPr>
                <w:rFonts w:asciiTheme="minorHAnsi" w:hAnsiTheme="minorHAnsi" w:cstheme="minorHAnsi"/>
                <w:i/>
                <w:iCs/>
              </w:rPr>
              <w:t>60.000,00</w:t>
            </w:r>
          </w:p>
        </w:tc>
        <w:tc>
          <w:tcPr>
            <w:tcW w:w="526" w:type="pct"/>
            <w:tcBorders>
              <w:top w:val="outset" w:sz="6" w:space="0" w:color="000000"/>
              <w:left w:val="outset" w:sz="6" w:space="0" w:color="000000"/>
              <w:bottom w:val="outset" w:sz="6" w:space="0" w:color="000000"/>
              <w:right w:val="outset" w:sz="6" w:space="0" w:color="000000"/>
            </w:tcBorders>
          </w:tcPr>
          <w:p w14:paraId="6F66267F" w14:textId="0CC7F19B" w:rsidR="00CC71AD" w:rsidRPr="000C4611" w:rsidRDefault="00CC71AD" w:rsidP="00CC71AD">
            <w:pPr>
              <w:pStyle w:val="NormalnyWeb"/>
              <w:jc w:val="center"/>
              <w:rPr>
                <w:rFonts w:asciiTheme="minorHAnsi" w:hAnsiTheme="minorHAnsi" w:cstheme="minorHAnsi"/>
                <w:i/>
                <w:iCs/>
              </w:rPr>
            </w:pPr>
            <w:r w:rsidRPr="000C4611">
              <w:rPr>
                <w:rFonts w:asciiTheme="minorHAnsi" w:hAnsiTheme="minorHAnsi" w:cstheme="minorHAnsi"/>
                <w:i/>
                <w:iCs/>
              </w:rPr>
              <w:t>57.774,79</w:t>
            </w:r>
          </w:p>
        </w:tc>
        <w:tc>
          <w:tcPr>
            <w:tcW w:w="422" w:type="pct"/>
            <w:tcBorders>
              <w:top w:val="outset" w:sz="6" w:space="0" w:color="000000"/>
              <w:left w:val="outset" w:sz="6" w:space="0" w:color="000000"/>
              <w:bottom w:val="outset" w:sz="6" w:space="0" w:color="000000"/>
              <w:right w:val="outset" w:sz="6" w:space="0" w:color="000000"/>
            </w:tcBorders>
          </w:tcPr>
          <w:p w14:paraId="3CDFC1F6" w14:textId="6D8C8DD0" w:rsidR="00CC71AD" w:rsidRPr="000C4611" w:rsidRDefault="00CC71AD" w:rsidP="00CC71AD">
            <w:pPr>
              <w:pStyle w:val="NormalnyWeb"/>
              <w:jc w:val="center"/>
              <w:rPr>
                <w:rFonts w:asciiTheme="minorHAnsi" w:hAnsiTheme="minorHAnsi" w:cstheme="minorHAnsi"/>
                <w:i/>
                <w:iCs/>
              </w:rPr>
            </w:pPr>
            <w:r w:rsidRPr="000C4611">
              <w:rPr>
                <w:rFonts w:asciiTheme="minorHAnsi" w:hAnsiTheme="minorHAnsi" w:cstheme="minorHAnsi"/>
                <w:i/>
                <w:iCs/>
              </w:rPr>
              <w:t>96,29</w:t>
            </w:r>
          </w:p>
        </w:tc>
        <w:tc>
          <w:tcPr>
            <w:tcW w:w="526" w:type="pct"/>
            <w:tcBorders>
              <w:top w:val="outset" w:sz="6" w:space="0" w:color="000000"/>
              <w:left w:val="outset" w:sz="6" w:space="0" w:color="000000"/>
              <w:bottom w:val="outset" w:sz="6" w:space="0" w:color="000000"/>
              <w:right w:val="outset" w:sz="6" w:space="0" w:color="000000"/>
            </w:tcBorders>
          </w:tcPr>
          <w:p w14:paraId="6F20BC87" w14:textId="5EFF7118" w:rsidR="00CC71AD" w:rsidRPr="00BC54C9" w:rsidRDefault="00CC71AD" w:rsidP="00CC71AD">
            <w:pPr>
              <w:pStyle w:val="NormalnyWeb"/>
              <w:jc w:val="center"/>
              <w:rPr>
                <w:rFonts w:asciiTheme="minorHAnsi" w:hAnsiTheme="minorHAnsi" w:cstheme="minorHAnsi"/>
                <w:i/>
              </w:rPr>
            </w:pPr>
            <w:r w:rsidRPr="000C4611">
              <w:rPr>
                <w:rFonts w:asciiTheme="minorHAnsi" w:hAnsiTheme="minorHAnsi" w:cstheme="minorHAnsi"/>
                <w:i/>
                <w:iCs/>
              </w:rPr>
              <w:t>60.000,00</w:t>
            </w:r>
          </w:p>
        </w:tc>
        <w:tc>
          <w:tcPr>
            <w:tcW w:w="526" w:type="pct"/>
            <w:tcBorders>
              <w:top w:val="outset" w:sz="6" w:space="0" w:color="000000"/>
              <w:left w:val="outset" w:sz="6" w:space="0" w:color="000000"/>
              <w:bottom w:val="outset" w:sz="6" w:space="0" w:color="000000"/>
              <w:right w:val="outset" w:sz="6" w:space="0" w:color="000000"/>
            </w:tcBorders>
          </w:tcPr>
          <w:p w14:paraId="55ED6FCB" w14:textId="08A27DB0" w:rsidR="00CC71AD" w:rsidRPr="00BC54C9" w:rsidRDefault="00CC71AD" w:rsidP="00CC71AD">
            <w:pPr>
              <w:pStyle w:val="NormalnyWeb"/>
              <w:jc w:val="center"/>
              <w:rPr>
                <w:rFonts w:asciiTheme="minorHAnsi" w:hAnsiTheme="minorHAnsi" w:cstheme="minorHAnsi"/>
                <w:i/>
              </w:rPr>
            </w:pPr>
            <w:r w:rsidRPr="000C4611">
              <w:rPr>
                <w:rFonts w:asciiTheme="minorHAnsi" w:hAnsiTheme="minorHAnsi" w:cstheme="minorHAnsi"/>
                <w:i/>
                <w:iCs/>
              </w:rPr>
              <w:t>57.774,79</w:t>
            </w:r>
          </w:p>
        </w:tc>
        <w:tc>
          <w:tcPr>
            <w:tcW w:w="526" w:type="pct"/>
            <w:tcBorders>
              <w:top w:val="outset" w:sz="6" w:space="0" w:color="000000"/>
              <w:left w:val="outset" w:sz="6" w:space="0" w:color="000000"/>
              <w:bottom w:val="outset" w:sz="6" w:space="0" w:color="000000"/>
              <w:right w:val="outset" w:sz="6" w:space="0" w:color="000000"/>
            </w:tcBorders>
          </w:tcPr>
          <w:p w14:paraId="10E69631" w14:textId="617FE59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91C884D" w14:textId="0297E23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7C2FCF9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3FB601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A32F3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08576CC3"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1CF41A2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9C358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BED424"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DDD16D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C2CF1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8F5EA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2FEAF8"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55D095" w14:textId="77777777" w:rsidR="00CC71AD" w:rsidRPr="00BC54C9" w:rsidRDefault="00CC71AD" w:rsidP="00CC71AD">
            <w:pPr>
              <w:pStyle w:val="NormalnyWeb"/>
              <w:jc w:val="center"/>
              <w:rPr>
                <w:rFonts w:asciiTheme="minorHAnsi" w:hAnsiTheme="minorHAnsi" w:cstheme="minorHAnsi"/>
              </w:rPr>
            </w:pPr>
          </w:p>
        </w:tc>
      </w:tr>
      <w:tr w:rsidR="00CC71AD" w:rsidRPr="00BC54C9" w14:paraId="280D61D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13B34C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763E82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ECD9BF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30E572B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D6E35BC" w14:textId="260AE9E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38105F0A" w14:textId="56CEF9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57.774,79</w:t>
            </w:r>
          </w:p>
        </w:tc>
        <w:tc>
          <w:tcPr>
            <w:tcW w:w="422" w:type="pct"/>
            <w:tcBorders>
              <w:top w:val="outset" w:sz="6" w:space="0" w:color="000000"/>
              <w:left w:val="outset" w:sz="6" w:space="0" w:color="000000"/>
              <w:bottom w:val="outset" w:sz="6" w:space="0" w:color="000000"/>
              <w:right w:val="outset" w:sz="6" w:space="0" w:color="000000"/>
            </w:tcBorders>
          </w:tcPr>
          <w:p w14:paraId="671AD248" w14:textId="31DAD7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96,29</w:t>
            </w:r>
          </w:p>
        </w:tc>
        <w:tc>
          <w:tcPr>
            <w:tcW w:w="526" w:type="pct"/>
            <w:tcBorders>
              <w:top w:val="outset" w:sz="6" w:space="0" w:color="000000"/>
              <w:left w:val="outset" w:sz="6" w:space="0" w:color="000000"/>
              <w:bottom w:val="outset" w:sz="6" w:space="0" w:color="000000"/>
              <w:right w:val="outset" w:sz="6" w:space="0" w:color="000000"/>
            </w:tcBorders>
          </w:tcPr>
          <w:p w14:paraId="0B01F139" w14:textId="5CBC915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648FBBBF" w14:textId="491FBC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57.774,79</w:t>
            </w:r>
          </w:p>
        </w:tc>
        <w:tc>
          <w:tcPr>
            <w:tcW w:w="526" w:type="pct"/>
            <w:tcBorders>
              <w:top w:val="outset" w:sz="6" w:space="0" w:color="000000"/>
              <w:left w:val="outset" w:sz="6" w:space="0" w:color="000000"/>
              <w:bottom w:val="outset" w:sz="6" w:space="0" w:color="000000"/>
              <w:right w:val="outset" w:sz="6" w:space="0" w:color="000000"/>
            </w:tcBorders>
          </w:tcPr>
          <w:p w14:paraId="79227662" w14:textId="17CF3F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24924D" w14:textId="04B7E60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210C51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46EAAE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A026A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EF8C03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37F30A79"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E58D8A"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73A8D8"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6214BC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64CB9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E31F7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3B209A"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5E7DE7" w14:textId="77777777" w:rsidR="00CC71AD" w:rsidRPr="00BC54C9" w:rsidRDefault="00CC71AD" w:rsidP="00CC71AD">
            <w:pPr>
              <w:pStyle w:val="NormalnyWeb"/>
              <w:jc w:val="center"/>
              <w:rPr>
                <w:rFonts w:asciiTheme="minorHAnsi" w:hAnsiTheme="minorHAnsi" w:cstheme="minorHAnsi"/>
              </w:rPr>
            </w:pPr>
          </w:p>
        </w:tc>
      </w:tr>
      <w:tr w:rsidR="00CC71AD" w:rsidRPr="00BC54C9" w14:paraId="51BA0D3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86693D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2439D8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90095</w:t>
            </w:r>
          </w:p>
        </w:tc>
        <w:tc>
          <w:tcPr>
            <w:tcW w:w="222" w:type="pct"/>
            <w:tcBorders>
              <w:top w:val="outset" w:sz="6" w:space="0" w:color="000000"/>
              <w:left w:val="outset" w:sz="6" w:space="0" w:color="000000"/>
              <w:bottom w:val="outset" w:sz="6" w:space="0" w:color="000000"/>
              <w:right w:val="outset" w:sz="6" w:space="0" w:color="000000"/>
            </w:tcBorders>
          </w:tcPr>
          <w:p w14:paraId="66FF949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75F36BE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16801022" w14:textId="7A338CCF"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2.659.415,64</w:t>
            </w:r>
          </w:p>
        </w:tc>
        <w:tc>
          <w:tcPr>
            <w:tcW w:w="526" w:type="pct"/>
            <w:tcBorders>
              <w:top w:val="outset" w:sz="6" w:space="0" w:color="000000"/>
              <w:left w:val="outset" w:sz="6" w:space="0" w:color="000000"/>
              <w:bottom w:val="outset" w:sz="6" w:space="0" w:color="000000"/>
              <w:right w:val="outset" w:sz="6" w:space="0" w:color="000000"/>
            </w:tcBorders>
          </w:tcPr>
          <w:p w14:paraId="49F7A245" w14:textId="3D88BCC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2.359.532,63</w:t>
            </w:r>
          </w:p>
        </w:tc>
        <w:tc>
          <w:tcPr>
            <w:tcW w:w="422" w:type="pct"/>
            <w:tcBorders>
              <w:top w:val="outset" w:sz="6" w:space="0" w:color="000000"/>
              <w:left w:val="outset" w:sz="6" w:space="0" w:color="000000"/>
              <w:bottom w:val="outset" w:sz="6" w:space="0" w:color="000000"/>
              <w:right w:val="outset" w:sz="6" w:space="0" w:color="000000"/>
            </w:tcBorders>
          </w:tcPr>
          <w:p w14:paraId="3C191A91" w14:textId="02184C2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88,72</w:t>
            </w:r>
          </w:p>
        </w:tc>
        <w:tc>
          <w:tcPr>
            <w:tcW w:w="526" w:type="pct"/>
            <w:tcBorders>
              <w:top w:val="outset" w:sz="6" w:space="0" w:color="000000"/>
              <w:left w:val="outset" w:sz="6" w:space="0" w:color="000000"/>
              <w:bottom w:val="outset" w:sz="6" w:space="0" w:color="000000"/>
              <w:right w:val="outset" w:sz="6" w:space="0" w:color="000000"/>
            </w:tcBorders>
          </w:tcPr>
          <w:p w14:paraId="2A1CFCED" w14:textId="4014BCC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2.343.499,57</w:t>
            </w:r>
          </w:p>
        </w:tc>
        <w:tc>
          <w:tcPr>
            <w:tcW w:w="526" w:type="pct"/>
            <w:tcBorders>
              <w:top w:val="outset" w:sz="6" w:space="0" w:color="000000"/>
              <w:left w:val="outset" w:sz="6" w:space="0" w:color="000000"/>
              <w:bottom w:val="outset" w:sz="6" w:space="0" w:color="000000"/>
              <w:right w:val="outset" w:sz="6" w:space="0" w:color="000000"/>
            </w:tcBorders>
          </w:tcPr>
          <w:p w14:paraId="351FD82E" w14:textId="7705E649"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2.054.439,49</w:t>
            </w:r>
          </w:p>
        </w:tc>
        <w:tc>
          <w:tcPr>
            <w:tcW w:w="526" w:type="pct"/>
            <w:tcBorders>
              <w:top w:val="outset" w:sz="6" w:space="0" w:color="000000"/>
              <w:left w:val="outset" w:sz="6" w:space="0" w:color="000000"/>
              <w:bottom w:val="outset" w:sz="6" w:space="0" w:color="000000"/>
              <w:right w:val="outset" w:sz="6" w:space="0" w:color="000000"/>
            </w:tcBorders>
          </w:tcPr>
          <w:p w14:paraId="21B52C83" w14:textId="703D610A"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315.916,07</w:t>
            </w:r>
          </w:p>
        </w:tc>
        <w:tc>
          <w:tcPr>
            <w:tcW w:w="486" w:type="pct"/>
            <w:tcBorders>
              <w:top w:val="outset" w:sz="6" w:space="0" w:color="000000"/>
              <w:left w:val="outset" w:sz="6" w:space="0" w:color="000000"/>
              <w:bottom w:val="outset" w:sz="6" w:space="0" w:color="000000"/>
              <w:right w:val="outset" w:sz="6" w:space="0" w:color="000000"/>
            </w:tcBorders>
          </w:tcPr>
          <w:p w14:paraId="3E796239" w14:textId="25363C8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305.093,14</w:t>
            </w:r>
          </w:p>
        </w:tc>
      </w:tr>
      <w:tr w:rsidR="00CC71AD" w:rsidRPr="00BC54C9" w14:paraId="011C77E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9A792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27D75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17DFC1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93C5751"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EEA64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6DC257"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C5679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22BEA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F7ECA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3D6A33"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D200995" w14:textId="77777777" w:rsidR="00CC71AD" w:rsidRPr="00BC54C9" w:rsidRDefault="00CC71AD" w:rsidP="00CC71AD">
            <w:pPr>
              <w:pStyle w:val="NormalnyWeb"/>
              <w:jc w:val="center"/>
              <w:rPr>
                <w:rFonts w:asciiTheme="minorHAnsi" w:hAnsiTheme="minorHAnsi" w:cstheme="minorHAnsi"/>
              </w:rPr>
            </w:pPr>
          </w:p>
        </w:tc>
      </w:tr>
      <w:tr w:rsidR="00CC71AD" w:rsidRPr="00BC54C9" w14:paraId="5748023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C311D4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3E164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FE85D2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3020</w:t>
            </w:r>
          </w:p>
        </w:tc>
        <w:tc>
          <w:tcPr>
            <w:tcW w:w="743" w:type="pct"/>
            <w:tcBorders>
              <w:top w:val="outset" w:sz="6" w:space="0" w:color="000000"/>
              <w:left w:val="outset" w:sz="6" w:space="0" w:color="000000"/>
              <w:bottom w:val="outset" w:sz="6" w:space="0" w:color="000000"/>
              <w:right w:val="outset" w:sz="6" w:space="0" w:color="000000"/>
            </w:tcBorders>
            <w:hideMark/>
          </w:tcPr>
          <w:p w14:paraId="504B95E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7EC3E50F" w14:textId="39F7C7D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15.500,00</w:t>
            </w:r>
          </w:p>
        </w:tc>
        <w:tc>
          <w:tcPr>
            <w:tcW w:w="526" w:type="pct"/>
            <w:tcBorders>
              <w:top w:val="outset" w:sz="6" w:space="0" w:color="000000"/>
              <w:left w:val="outset" w:sz="6" w:space="0" w:color="000000"/>
              <w:bottom w:val="outset" w:sz="6" w:space="0" w:color="000000"/>
              <w:right w:val="outset" w:sz="6" w:space="0" w:color="000000"/>
            </w:tcBorders>
          </w:tcPr>
          <w:p w14:paraId="3C377E97" w14:textId="09289F2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14.875,21</w:t>
            </w:r>
          </w:p>
        </w:tc>
        <w:tc>
          <w:tcPr>
            <w:tcW w:w="422" w:type="pct"/>
            <w:tcBorders>
              <w:top w:val="outset" w:sz="6" w:space="0" w:color="000000"/>
              <w:left w:val="outset" w:sz="6" w:space="0" w:color="000000"/>
              <w:bottom w:val="outset" w:sz="6" w:space="0" w:color="000000"/>
              <w:right w:val="outset" w:sz="6" w:space="0" w:color="000000"/>
            </w:tcBorders>
          </w:tcPr>
          <w:p w14:paraId="3800305C" w14:textId="32336DD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95,97</w:t>
            </w:r>
          </w:p>
        </w:tc>
        <w:tc>
          <w:tcPr>
            <w:tcW w:w="526" w:type="pct"/>
            <w:tcBorders>
              <w:top w:val="outset" w:sz="6" w:space="0" w:color="000000"/>
              <w:left w:val="outset" w:sz="6" w:space="0" w:color="000000"/>
              <w:bottom w:val="outset" w:sz="6" w:space="0" w:color="000000"/>
              <w:right w:val="outset" w:sz="6" w:space="0" w:color="000000"/>
            </w:tcBorders>
          </w:tcPr>
          <w:p w14:paraId="7A4C1A87" w14:textId="5C07B44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15.500,00</w:t>
            </w:r>
          </w:p>
        </w:tc>
        <w:tc>
          <w:tcPr>
            <w:tcW w:w="526" w:type="pct"/>
            <w:tcBorders>
              <w:top w:val="outset" w:sz="6" w:space="0" w:color="000000"/>
              <w:left w:val="outset" w:sz="6" w:space="0" w:color="000000"/>
              <w:bottom w:val="outset" w:sz="6" w:space="0" w:color="000000"/>
              <w:right w:val="outset" w:sz="6" w:space="0" w:color="000000"/>
            </w:tcBorders>
          </w:tcPr>
          <w:p w14:paraId="54A29677" w14:textId="2E9C293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14.875,21</w:t>
            </w:r>
          </w:p>
        </w:tc>
        <w:tc>
          <w:tcPr>
            <w:tcW w:w="526" w:type="pct"/>
            <w:tcBorders>
              <w:top w:val="outset" w:sz="6" w:space="0" w:color="000000"/>
              <w:left w:val="outset" w:sz="6" w:space="0" w:color="000000"/>
              <w:bottom w:val="outset" w:sz="6" w:space="0" w:color="000000"/>
              <w:right w:val="outset" w:sz="6" w:space="0" w:color="000000"/>
            </w:tcBorders>
          </w:tcPr>
          <w:p w14:paraId="7C7342F2" w14:textId="6B764EB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DC3772" w14:textId="34B7E9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6DA839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08A67F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C3B3C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6D541A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1E444683"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C51D4D3" w14:textId="1C9D2CC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1.358.800,00</w:t>
            </w:r>
          </w:p>
        </w:tc>
        <w:tc>
          <w:tcPr>
            <w:tcW w:w="526" w:type="pct"/>
            <w:tcBorders>
              <w:top w:val="outset" w:sz="6" w:space="0" w:color="000000"/>
              <w:left w:val="outset" w:sz="6" w:space="0" w:color="000000"/>
              <w:bottom w:val="outset" w:sz="6" w:space="0" w:color="000000"/>
              <w:right w:val="outset" w:sz="6" w:space="0" w:color="000000"/>
            </w:tcBorders>
          </w:tcPr>
          <w:p w14:paraId="2A5E7633" w14:textId="533DA13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1.317.491,61</w:t>
            </w:r>
          </w:p>
        </w:tc>
        <w:tc>
          <w:tcPr>
            <w:tcW w:w="422" w:type="pct"/>
            <w:tcBorders>
              <w:top w:val="outset" w:sz="6" w:space="0" w:color="000000"/>
              <w:left w:val="outset" w:sz="6" w:space="0" w:color="000000"/>
              <w:bottom w:val="outset" w:sz="6" w:space="0" w:color="000000"/>
              <w:right w:val="outset" w:sz="6" w:space="0" w:color="000000"/>
            </w:tcBorders>
          </w:tcPr>
          <w:p w14:paraId="04E94A50" w14:textId="647824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96,96</w:t>
            </w:r>
          </w:p>
        </w:tc>
        <w:tc>
          <w:tcPr>
            <w:tcW w:w="526" w:type="pct"/>
            <w:tcBorders>
              <w:top w:val="outset" w:sz="6" w:space="0" w:color="000000"/>
              <w:left w:val="outset" w:sz="6" w:space="0" w:color="000000"/>
              <w:bottom w:val="outset" w:sz="6" w:space="0" w:color="000000"/>
              <w:right w:val="outset" w:sz="6" w:space="0" w:color="000000"/>
            </w:tcBorders>
          </w:tcPr>
          <w:p w14:paraId="04D492FE" w14:textId="37E4FA0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1.358.800,00</w:t>
            </w:r>
          </w:p>
        </w:tc>
        <w:tc>
          <w:tcPr>
            <w:tcW w:w="526" w:type="pct"/>
            <w:tcBorders>
              <w:top w:val="outset" w:sz="6" w:space="0" w:color="000000"/>
              <w:left w:val="outset" w:sz="6" w:space="0" w:color="000000"/>
              <w:bottom w:val="outset" w:sz="6" w:space="0" w:color="000000"/>
              <w:right w:val="outset" w:sz="6" w:space="0" w:color="000000"/>
            </w:tcBorders>
          </w:tcPr>
          <w:p w14:paraId="6A17C907" w14:textId="665854A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1.317.491,61</w:t>
            </w:r>
          </w:p>
        </w:tc>
        <w:tc>
          <w:tcPr>
            <w:tcW w:w="526" w:type="pct"/>
            <w:tcBorders>
              <w:top w:val="outset" w:sz="6" w:space="0" w:color="000000"/>
              <w:left w:val="outset" w:sz="6" w:space="0" w:color="000000"/>
              <w:bottom w:val="outset" w:sz="6" w:space="0" w:color="000000"/>
              <w:right w:val="outset" w:sz="6" w:space="0" w:color="000000"/>
            </w:tcBorders>
          </w:tcPr>
          <w:p w14:paraId="2D87F892" w14:textId="0E89884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57C983" w14:textId="4D3E8C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80883E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7F6883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D3F8A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9F6D64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0D86C00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05809CFD" w14:textId="6CB55F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80.180,00</w:t>
            </w:r>
          </w:p>
        </w:tc>
        <w:tc>
          <w:tcPr>
            <w:tcW w:w="526" w:type="pct"/>
            <w:tcBorders>
              <w:top w:val="outset" w:sz="6" w:space="0" w:color="000000"/>
              <w:left w:val="outset" w:sz="6" w:space="0" w:color="000000"/>
              <w:bottom w:val="outset" w:sz="6" w:space="0" w:color="000000"/>
              <w:right w:val="outset" w:sz="6" w:space="0" w:color="000000"/>
            </w:tcBorders>
          </w:tcPr>
          <w:p w14:paraId="32135959" w14:textId="3CD6A18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80.179,05</w:t>
            </w:r>
          </w:p>
        </w:tc>
        <w:tc>
          <w:tcPr>
            <w:tcW w:w="422" w:type="pct"/>
            <w:tcBorders>
              <w:top w:val="outset" w:sz="6" w:space="0" w:color="000000"/>
              <w:left w:val="outset" w:sz="6" w:space="0" w:color="000000"/>
              <w:bottom w:val="outset" w:sz="6" w:space="0" w:color="000000"/>
              <w:right w:val="outset" w:sz="6" w:space="0" w:color="000000"/>
            </w:tcBorders>
          </w:tcPr>
          <w:p w14:paraId="2B577118" w14:textId="28B9E2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49A5D51" w14:textId="65B465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80.180,00</w:t>
            </w:r>
          </w:p>
        </w:tc>
        <w:tc>
          <w:tcPr>
            <w:tcW w:w="526" w:type="pct"/>
            <w:tcBorders>
              <w:top w:val="outset" w:sz="6" w:space="0" w:color="000000"/>
              <w:left w:val="outset" w:sz="6" w:space="0" w:color="000000"/>
              <w:bottom w:val="outset" w:sz="6" w:space="0" w:color="000000"/>
              <w:right w:val="outset" w:sz="6" w:space="0" w:color="000000"/>
            </w:tcBorders>
          </w:tcPr>
          <w:p w14:paraId="40FABDB9" w14:textId="54A31F5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80.179,05</w:t>
            </w:r>
          </w:p>
        </w:tc>
        <w:tc>
          <w:tcPr>
            <w:tcW w:w="526" w:type="pct"/>
            <w:tcBorders>
              <w:top w:val="outset" w:sz="6" w:space="0" w:color="000000"/>
              <w:left w:val="outset" w:sz="6" w:space="0" w:color="000000"/>
              <w:bottom w:val="outset" w:sz="6" w:space="0" w:color="000000"/>
              <w:right w:val="outset" w:sz="6" w:space="0" w:color="000000"/>
            </w:tcBorders>
          </w:tcPr>
          <w:p w14:paraId="6E4D3F1E" w14:textId="73AC48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7B44BB" w14:textId="3379452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CEA20E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9B8800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14108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ACA637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4100</w:t>
            </w:r>
          </w:p>
        </w:tc>
        <w:tc>
          <w:tcPr>
            <w:tcW w:w="743" w:type="pct"/>
            <w:tcBorders>
              <w:top w:val="outset" w:sz="6" w:space="0" w:color="000000"/>
              <w:left w:val="outset" w:sz="6" w:space="0" w:color="000000"/>
              <w:bottom w:val="outset" w:sz="6" w:space="0" w:color="000000"/>
              <w:right w:val="outset" w:sz="6" w:space="0" w:color="000000"/>
            </w:tcBorders>
            <w:hideMark/>
          </w:tcPr>
          <w:p w14:paraId="3157431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26" w:type="pct"/>
            <w:tcBorders>
              <w:top w:val="outset" w:sz="6" w:space="0" w:color="000000"/>
              <w:left w:val="outset" w:sz="6" w:space="0" w:color="000000"/>
              <w:bottom w:val="outset" w:sz="6" w:space="0" w:color="000000"/>
              <w:right w:val="outset" w:sz="6" w:space="0" w:color="000000"/>
            </w:tcBorders>
          </w:tcPr>
          <w:p w14:paraId="7BB6C324" w14:textId="2CB9A2C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91,20</w:t>
            </w:r>
          </w:p>
        </w:tc>
        <w:tc>
          <w:tcPr>
            <w:tcW w:w="526" w:type="pct"/>
            <w:tcBorders>
              <w:top w:val="outset" w:sz="6" w:space="0" w:color="000000"/>
              <w:left w:val="outset" w:sz="6" w:space="0" w:color="000000"/>
              <w:bottom w:val="outset" w:sz="6" w:space="0" w:color="000000"/>
              <w:right w:val="outset" w:sz="6" w:space="0" w:color="000000"/>
            </w:tcBorders>
          </w:tcPr>
          <w:p w14:paraId="2D6935D7" w14:textId="4F27677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91,20</w:t>
            </w:r>
          </w:p>
        </w:tc>
        <w:tc>
          <w:tcPr>
            <w:tcW w:w="422" w:type="pct"/>
            <w:tcBorders>
              <w:top w:val="outset" w:sz="6" w:space="0" w:color="000000"/>
              <w:left w:val="outset" w:sz="6" w:space="0" w:color="000000"/>
              <w:bottom w:val="outset" w:sz="6" w:space="0" w:color="000000"/>
              <w:right w:val="outset" w:sz="6" w:space="0" w:color="000000"/>
            </w:tcBorders>
          </w:tcPr>
          <w:p w14:paraId="38433307" w14:textId="4621B89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50956AF" w14:textId="10F667A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91,20</w:t>
            </w:r>
          </w:p>
        </w:tc>
        <w:tc>
          <w:tcPr>
            <w:tcW w:w="526" w:type="pct"/>
            <w:tcBorders>
              <w:top w:val="outset" w:sz="6" w:space="0" w:color="000000"/>
              <w:left w:val="outset" w:sz="6" w:space="0" w:color="000000"/>
              <w:bottom w:val="outset" w:sz="6" w:space="0" w:color="000000"/>
              <w:right w:val="outset" w:sz="6" w:space="0" w:color="000000"/>
            </w:tcBorders>
          </w:tcPr>
          <w:p w14:paraId="524F2175" w14:textId="57F2849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91,20</w:t>
            </w:r>
          </w:p>
        </w:tc>
        <w:tc>
          <w:tcPr>
            <w:tcW w:w="526" w:type="pct"/>
            <w:tcBorders>
              <w:top w:val="outset" w:sz="6" w:space="0" w:color="000000"/>
              <w:left w:val="outset" w:sz="6" w:space="0" w:color="000000"/>
              <w:bottom w:val="outset" w:sz="6" w:space="0" w:color="000000"/>
              <w:right w:val="outset" w:sz="6" w:space="0" w:color="000000"/>
            </w:tcBorders>
          </w:tcPr>
          <w:p w14:paraId="40C373F3" w14:textId="4E5E3C2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440114" w14:textId="1035DE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8B3684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CFD001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F8E80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7E9B8E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1C67020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36C6BD43" w14:textId="659527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251.700,00</w:t>
            </w:r>
          </w:p>
        </w:tc>
        <w:tc>
          <w:tcPr>
            <w:tcW w:w="526" w:type="pct"/>
            <w:tcBorders>
              <w:top w:val="outset" w:sz="6" w:space="0" w:color="000000"/>
              <w:left w:val="outset" w:sz="6" w:space="0" w:color="000000"/>
              <w:bottom w:val="outset" w:sz="6" w:space="0" w:color="000000"/>
              <w:right w:val="outset" w:sz="6" w:space="0" w:color="000000"/>
            </w:tcBorders>
          </w:tcPr>
          <w:p w14:paraId="01577595" w14:textId="4DA740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234.613,90</w:t>
            </w:r>
          </w:p>
        </w:tc>
        <w:tc>
          <w:tcPr>
            <w:tcW w:w="422" w:type="pct"/>
            <w:tcBorders>
              <w:top w:val="outset" w:sz="6" w:space="0" w:color="000000"/>
              <w:left w:val="outset" w:sz="6" w:space="0" w:color="000000"/>
              <w:bottom w:val="outset" w:sz="6" w:space="0" w:color="000000"/>
              <w:right w:val="outset" w:sz="6" w:space="0" w:color="000000"/>
            </w:tcBorders>
          </w:tcPr>
          <w:p w14:paraId="13467820" w14:textId="4F493F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93,21</w:t>
            </w:r>
          </w:p>
        </w:tc>
        <w:tc>
          <w:tcPr>
            <w:tcW w:w="526" w:type="pct"/>
            <w:tcBorders>
              <w:top w:val="outset" w:sz="6" w:space="0" w:color="000000"/>
              <w:left w:val="outset" w:sz="6" w:space="0" w:color="000000"/>
              <w:bottom w:val="outset" w:sz="6" w:space="0" w:color="000000"/>
              <w:right w:val="outset" w:sz="6" w:space="0" w:color="000000"/>
            </w:tcBorders>
          </w:tcPr>
          <w:p w14:paraId="117B1070" w14:textId="0DD4C34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251.700,00</w:t>
            </w:r>
          </w:p>
        </w:tc>
        <w:tc>
          <w:tcPr>
            <w:tcW w:w="526" w:type="pct"/>
            <w:tcBorders>
              <w:top w:val="outset" w:sz="6" w:space="0" w:color="000000"/>
              <w:left w:val="outset" w:sz="6" w:space="0" w:color="000000"/>
              <w:bottom w:val="outset" w:sz="6" w:space="0" w:color="000000"/>
              <w:right w:val="outset" w:sz="6" w:space="0" w:color="000000"/>
            </w:tcBorders>
          </w:tcPr>
          <w:p w14:paraId="39324921" w14:textId="36539C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234.613,90</w:t>
            </w:r>
          </w:p>
        </w:tc>
        <w:tc>
          <w:tcPr>
            <w:tcW w:w="526" w:type="pct"/>
            <w:tcBorders>
              <w:top w:val="outset" w:sz="6" w:space="0" w:color="000000"/>
              <w:left w:val="outset" w:sz="6" w:space="0" w:color="000000"/>
              <w:bottom w:val="outset" w:sz="6" w:space="0" w:color="000000"/>
              <w:right w:val="outset" w:sz="6" w:space="0" w:color="000000"/>
            </w:tcBorders>
          </w:tcPr>
          <w:p w14:paraId="592C4E2B" w14:textId="7D99983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BF9B3E" w14:textId="0872ADA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47256C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5B41B9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993921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D57C66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1B63660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F4D5FF3" w14:textId="2AFCC15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33.425,00</w:t>
            </w:r>
          </w:p>
        </w:tc>
        <w:tc>
          <w:tcPr>
            <w:tcW w:w="526" w:type="pct"/>
            <w:tcBorders>
              <w:top w:val="outset" w:sz="6" w:space="0" w:color="000000"/>
              <w:left w:val="outset" w:sz="6" w:space="0" w:color="000000"/>
              <w:bottom w:val="outset" w:sz="6" w:space="0" w:color="000000"/>
              <w:right w:val="outset" w:sz="6" w:space="0" w:color="000000"/>
            </w:tcBorders>
          </w:tcPr>
          <w:p w14:paraId="6666C577" w14:textId="57F9F3A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22.695,37</w:t>
            </w:r>
          </w:p>
        </w:tc>
        <w:tc>
          <w:tcPr>
            <w:tcW w:w="422" w:type="pct"/>
            <w:tcBorders>
              <w:top w:val="outset" w:sz="6" w:space="0" w:color="000000"/>
              <w:left w:val="outset" w:sz="6" w:space="0" w:color="000000"/>
              <w:bottom w:val="outset" w:sz="6" w:space="0" w:color="000000"/>
              <w:right w:val="outset" w:sz="6" w:space="0" w:color="000000"/>
            </w:tcBorders>
          </w:tcPr>
          <w:p w14:paraId="0FB25E6B" w14:textId="1A61B9C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67,90</w:t>
            </w:r>
          </w:p>
        </w:tc>
        <w:tc>
          <w:tcPr>
            <w:tcW w:w="526" w:type="pct"/>
            <w:tcBorders>
              <w:top w:val="outset" w:sz="6" w:space="0" w:color="000000"/>
              <w:left w:val="outset" w:sz="6" w:space="0" w:color="000000"/>
              <w:bottom w:val="outset" w:sz="6" w:space="0" w:color="000000"/>
              <w:right w:val="outset" w:sz="6" w:space="0" w:color="000000"/>
            </w:tcBorders>
          </w:tcPr>
          <w:p w14:paraId="48DCEFD5" w14:textId="409D7AC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33.425,00</w:t>
            </w:r>
          </w:p>
        </w:tc>
        <w:tc>
          <w:tcPr>
            <w:tcW w:w="526" w:type="pct"/>
            <w:tcBorders>
              <w:top w:val="outset" w:sz="6" w:space="0" w:color="000000"/>
              <w:left w:val="outset" w:sz="6" w:space="0" w:color="000000"/>
              <w:bottom w:val="outset" w:sz="6" w:space="0" w:color="000000"/>
              <w:right w:val="outset" w:sz="6" w:space="0" w:color="000000"/>
            </w:tcBorders>
          </w:tcPr>
          <w:p w14:paraId="5EE9AAB9" w14:textId="747CA52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22.695,37</w:t>
            </w:r>
          </w:p>
        </w:tc>
        <w:tc>
          <w:tcPr>
            <w:tcW w:w="526" w:type="pct"/>
            <w:tcBorders>
              <w:top w:val="outset" w:sz="6" w:space="0" w:color="000000"/>
              <w:left w:val="outset" w:sz="6" w:space="0" w:color="000000"/>
              <w:bottom w:val="outset" w:sz="6" w:space="0" w:color="000000"/>
              <w:right w:val="outset" w:sz="6" w:space="0" w:color="000000"/>
            </w:tcBorders>
          </w:tcPr>
          <w:p w14:paraId="45476E12" w14:textId="327D012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5693D6" w14:textId="00A186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DD2199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177E88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218EE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2738B9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4140</w:t>
            </w:r>
          </w:p>
        </w:tc>
        <w:tc>
          <w:tcPr>
            <w:tcW w:w="743" w:type="pct"/>
            <w:tcBorders>
              <w:top w:val="outset" w:sz="6" w:space="0" w:color="000000"/>
              <w:left w:val="outset" w:sz="6" w:space="0" w:color="000000"/>
              <w:bottom w:val="outset" w:sz="6" w:space="0" w:color="000000"/>
              <w:right w:val="outset" w:sz="6" w:space="0" w:color="000000"/>
            </w:tcBorders>
            <w:hideMark/>
          </w:tcPr>
          <w:p w14:paraId="15BF9DC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Wpłaty na Państwowy Fundusz Rehabilitacji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315181C" w14:textId="010B71E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5.300,00</w:t>
            </w:r>
          </w:p>
        </w:tc>
        <w:tc>
          <w:tcPr>
            <w:tcW w:w="526" w:type="pct"/>
            <w:tcBorders>
              <w:top w:val="outset" w:sz="6" w:space="0" w:color="000000"/>
              <w:left w:val="outset" w:sz="6" w:space="0" w:color="000000"/>
              <w:bottom w:val="outset" w:sz="6" w:space="0" w:color="000000"/>
              <w:right w:val="outset" w:sz="6" w:space="0" w:color="000000"/>
            </w:tcBorders>
          </w:tcPr>
          <w:p w14:paraId="0B4AE030" w14:textId="4F71A42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4.793,32</w:t>
            </w:r>
          </w:p>
        </w:tc>
        <w:tc>
          <w:tcPr>
            <w:tcW w:w="422" w:type="pct"/>
            <w:tcBorders>
              <w:top w:val="outset" w:sz="6" w:space="0" w:color="000000"/>
              <w:left w:val="outset" w:sz="6" w:space="0" w:color="000000"/>
              <w:bottom w:val="outset" w:sz="6" w:space="0" w:color="000000"/>
              <w:right w:val="outset" w:sz="6" w:space="0" w:color="000000"/>
            </w:tcBorders>
          </w:tcPr>
          <w:p w14:paraId="52874836" w14:textId="51A23F5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90,44</w:t>
            </w:r>
          </w:p>
        </w:tc>
        <w:tc>
          <w:tcPr>
            <w:tcW w:w="526" w:type="pct"/>
            <w:tcBorders>
              <w:top w:val="outset" w:sz="6" w:space="0" w:color="000000"/>
              <w:left w:val="outset" w:sz="6" w:space="0" w:color="000000"/>
              <w:bottom w:val="outset" w:sz="6" w:space="0" w:color="000000"/>
              <w:right w:val="outset" w:sz="6" w:space="0" w:color="000000"/>
            </w:tcBorders>
          </w:tcPr>
          <w:p w14:paraId="2AEA10FE" w14:textId="6CD86FC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5.300,00</w:t>
            </w:r>
          </w:p>
        </w:tc>
        <w:tc>
          <w:tcPr>
            <w:tcW w:w="526" w:type="pct"/>
            <w:tcBorders>
              <w:top w:val="outset" w:sz="6" w:space="0" w:color="000000"/>
              <w:left w:val="outset" w:sz="6" w:space="0" w:color="000000"/>
              <w:bottom w:val="outset" w:sz="6" w:space="0" w:color="000000"/>
              <w:right w:val="outset" w:sz="6" w:space="0" w:color="000000"/>
            </w:tcBorders>
          </w:tcPr>
          <w:p w14:paraId="709A9DC9" w14:textId="46442DE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4.793,32</w:t>
            </w:r>
          </w:p>
        </w:tc>
        <w:tc>
          <w:tcPr>
            <w:tcW w:w="526" w:type="pct"/>
            <w:tcBorders>
              <w:top w:val="outset" w:sz="6" w:space="0" w:color="000000"/>
              <w:left w:val="outset" w:sz="6" w:space="0" w:color="000000"/>
              <w:bottom w:val="outset" w:sz="6" w:space="0" w:color="000000"/>
              <w:right w:val="outset" w:sz="6" w:space="0" w:color="000000"/>
            </w:tcBorders>
          </w:tcPr>
          <w:p w14:paraId="76A42D17" w14:textId="4FA89D6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62BBFA" w14:textId="12ABEC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F3707B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02CC9C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452D1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5E05AE5"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4170</w:t>
            </w:r>
          </w:p>
        </w:tc>
        <w:tc>
          <w:tcPr>
            <w:tcW w:w="743" w:type="pct"/>
            <w:tcBorders>
              <w:top w:val="outset" w:sz="6" w:space="0" w:color="000000"/>
              <w:left w:val="outset" w:sz="6" w:space="0" w:color="000000"/>
              <w:bottom w:val="outset" w:sz="6" w:space="0" w:color="000000"/>
              <w:right w:val="outset" w:sz="6" w:space="0" w:color="000000"/>
            </w:tcBorders>
            <w:hideMark/>
          </w:tcPr>
          <w:p w14:paraId="3B0BE73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Wynagrodzenia bezosobowe </w:t>
            </w:r>
          </w:p>
        </w:tc>
        <w:tc>
          <w:tcPr>
            <w:tcW w:w="526" w:type="pct"/>
            <w:tcBorders>
              <w:top w:val="outset" w:sz="6" w:space="0" w:color="000000"/>
              <w:left w:val="outset" w:sz="6" w:space="0" w:color="000000"/>
              <w:bottom w:val="outset" w:sz="6" w:space="0" w:color="000000"/>
              <w:right w:val="outset" w:sz="6" w:space="0" w:color="000000"/>
            </w:tcBorders>
          </w:tcPr>
          <w:p w14:paraId="52B23C10" w14:textId="0DFEE98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1AB72129" w14:textId="7429FCB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2.800,00</w:t>
            </w:r>
          </w:p>
        </w:tc>
        <w:tc>
          <w:tcPr>
            <w:tcW w:w="422" w:type="pct"/>
            <w:tcBorders>
              <w:top w:val="outset" w:sz="6" w:space="0" w:color="000000"/>
              <w:left w:val="outset" w:sz="6" w:space="0" w:color="000000"/>
              <w:bottom w:val="outset" w:sz="6" w:space="0" w:color="000000"/>
              <w:right w:val="outset" w:sz="6" w:space="0" w:color="000000"/>
            </w:tcBorders>
          </w:tcPr>
          <w:p w14:paraId="7E7FD238" w14:textId="0B75EF4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56,00</w:t>
            </w:r>
          </w:p>
        </w:tc>
        <w:tc>
          <w:tcPr>
            <w:tcW w:w="526" w:type="pct"/>
            <w:tcBorders>
              <w:top w:val="outset" w:sz="6" w:space="0" w:color="000000"/>
              <w:left w:val="outset" w:sz="6" w:space="0" w:color="000000"/>
              <w:bottom w:val="outset" w:sz="6" w:space="0" w:color="000000"/>
              <w:right w:val="outset" w:sz="6" w:space="0" w:color="000000"/>
            </w:tcBorders>
          </w:tcPr>
          <w:p w14:paraId="08B0B49E" w14:textId="40A2F62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E0DD80D" w14:textId="46CAF9B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2.800,00</w:t>
            </w:r>
          </w:p>
        </w:tc>
        <w:tc>
          <w:tcPr>
            <w:tcW w:w="526" w:type="pct"/>
            <w:tcBorders>
              <w:top w:val="outset" w:sz="6" w:space="0" w:color="000000"/>
              <w:left w:val="outset" w:sz="6" w:space="0" w:color="000000"/>
              <w:bottom w:val="outset" w:sz="6" w:space="0" w:color="000000"/>
              <w:right w:val="outset" w:sz="6" w:space="0" w:color="000000"/>
            </w:tcBorders>
          </w:tcPr>
          <w:p w14:paraId="742675F0" w14:textId="68AF600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8764EA" w14:textId="2B04D1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409308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2F3BB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811C1B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C41E0E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265DB9B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4AA5301" w14:textId="18FEF4C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383.277,37</w:t>
            </w:r>
          </w:p>
        </w:tc>
        <w:tc>
          <w:tcPr>
            <w:tcW w:w="526" w:type="pct"/>
            <w:tcBorders>
              <w:top w:val="outset" w:sz="6" w:space="0" w:color="000000"/>
              <w:left w:val="outset" w:sz="6" w:space="0" w:color="000000"/>
              <w:bottom w:val="outset" w:sz="6" w:space="0" w:color="000000"/>
              <w:right w:val="outset" w:sz="6" w:space="0" w:color="000000"/>
            </w:tcBorders>
          </w:tcPr>
          <w:p w14:paraId="453F500A" w14:textId="214C0A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200.691,13</w:t>
            </w:r>
          </w:p>
        </w:tc>
        <w:tc>
          <w:tcPr>
            <w:tcW w:w="422" w:type="pct"/>
            <w:tcBorders>
              <w:top w:val="outset" w:sz="6" w:space="0" w:color="000000"/>
              <w:left w:val="outset" w:sz="6" w:space="0" w:color="000000"/>
              <w:bottom w:val="outset" w:sz="6" w:space="0" w:color="000000"/>
              <w:right w:val="outset" w:sz="6" w:space="0" w:color="000000"/>
            </w:tcBorders>
          </w:tcPr>
          <w:p w14:paraId="28EE6115" w14:textId="386926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52,36</w:t>
            </w:r>
          </w:p>
        </w:tc>
        <w:tc>
          <w:tcPr>
            <w:tcW w:w="526" w:type="pct"/>
            <w:tcBorders>
              <w:top w:val="outset" w:sz="6" w:space="0" w:color="000000"/>
              <w:left w:val="outset" w:sz="6" w:space="0" w:color="000000"/>
              <w:bottom w:val="outset" w:sz="6" w:space="0" w:color="000000"/>
              <w:right w:val="outset" w:sz="6" w:space="0" w:color="000000"/>
            </w:tcBorders>
          </w:tcPr>
          <w:p w14:paraId="5C0F271D" w14:textId="73DA7B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383.277,37</w:t>
            </w:r>
          </w:p>
        </w:tc>
        <w:tc>
          <w:tcPr>
            <w:tcW w:w="526" w:type="pct"/>
            <w:tcBorders>
              <w:top w:val="outset" w:sz="6" w:space="0" w:color="000000"/>
              <w:left w:val="outset" w:sz="6" w:space="0" w:color="000000"/>
              <w:bottom w:val="outset" w:sz="6" w:space="0" w:color="000000"/>
              <w:right w:val="outset" w:sz="6" w:space="0" w:color="000000"/>
            </w:tcBorders>
          </w:tcPr>
          <w:p w14:paraId="4C5C5E1F" w14:textId="1FAEB96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200.691,13</w:t>
            </w:r>
          </w:p>
        </w:tc>
        <w:tc>
          <w:tcPr>
            <w:tcW w:w="526" w:type="pct"/>
            <w:tcBorders>
              <w:top w:val="outset" w:sz="6" w:space="0" w:color="000000"/>
              <w:left w:val="outset" w:sz="6" w:space="0" w:color="000000"/>
              <w:bottom w:val="outset" w:sz="6" w:space="0" w:color="000000"/>
              <w:right w:val="outset" w:sz="6" w:space="0" w:color="000000"/>
            </w:tcBorders>
          </w:tcPr>
          <w:p w14:paraId="0E93BC42" w14:textId="72D7A2D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A9E028" w14:textId="5590349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41C287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F9693C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AF83F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E65A82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1CF1378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6CEB77ED" w14:textId="00DBDA4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2064A90C" w14:textId="7CA3E12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10.251,37</w:t>
            </w:r>
          </w:p>
        </w:tc>
        <w:tc>
          <w:tcPr>
            <w:tcW w:w="422" w:type="pct"/>
            <w:tcBorders>
              <w:top w:val="outset" w:sz="6" w:space="0" w:color="000000"/>
              <w:left w:val="outset" w:sz="6" w:space="0" w:color="000000"/>
              <w:bottom w:val="outset" w:sz="6" w:space="0" w:color="000000"/>
              <w:right w:val="outset" w:sz="6" w:space="0" w:color="000000"/>
            </w:tcBorders>
          </w:tcPr>
          <w:p w14:paraId="50B60534" w14:textId="3DB52E3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85,43</w:t>
            </w:r>
          </w:p>
        </w:tc>
        <w:tc>
          <w:tcPr>
            <w:tcW w:w="526" w:type="pct"/>
            <w:tcBorders>
              <w:top w:val="outset" w:sz="6" w:space="0" w:color="000000"/>
              <w:left w:val="outset" w:sz="6" w:space="0" w:color="000000"/>
              <w:bottom w:val="outset" w:sz="6" w:space="0" w:color="000000"/>
              <w:right w:val="outset" w:sz="6" w:space="0" w:color="000000"/>
            </w:tcBorders>
          </w:tcPr>
          <w:p w14:paraId="71F27F8B" w14:textId="0D0C44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7F13E7A9" w14:textId="2A9C263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10.251,37</w:t>
            </w:r>
          </w:p>
        </w:tc>
        <w:tc>
          <w:tcPr>
            <w:tcW w:w="526" w:type="pct"/>
            <w:tcBorders>
              <w:top w:val="outset" w:sz="6" w:space="0" w:color="000000"/>
              <w:left w:val="outset" w:sz="6" w:space="0" w:color="000000"/>
              <w:bottom w:val="outset" w:sz="6" w:space="0" w:color="000000"/>
              <w:right w:val="outset" w:sz="6" w:space="0" w:color="000000"/>
            </w:tcBorders>
          </w:tcPr>
          <w:p w14:paraId="39AB3B73" w14:textId="183DFD7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148AC2" w14:textId="1D308C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A826E2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7493DF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DAF34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DB521F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78E431A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6552C836" w14:textId="398F3D7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33D79DF4" w14:textId="4EBA85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9.381,29</w:t>
            </w:r>
          </w:p>
        </w:tc>
        <w:tc>
          <w:tcPr>
            <w:tcW w:w="422" w:type="pct"/>
            <w:tcBorders>
              <w:top w:val="outset" w:sz="6" w:space="0" w:color="000000"/>
              <w:left w:val="outset" w:sz="6" w:space="0" w:color="000000"/>
              <w:bottom w:val="outset" w:sz="6" w:space="0" w:color="000000"/>
              <w:right w:val="outset" w:sz="6" w:space="0" w:color="000000"/>
            </w:tcBorders>
          </w:tcPr>
          <w:p w14:paraId="71D3676A" w14:textId="3AC955B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62,54</w:t>
            </w:r>
          </w:p>
        </w:tc>
        <w:tc>
          <w:tcPr>
            <w:tcW w:w="526" w:type="pct"/>
            <w:tcBorders>
              <w:top w:val="outset" w:sz="6" w:space="0" w:color="000000"/>
              <w:left w:val="outset" w:sz="6" w:space="0" w:color="000000"/>
              <w:bottom w:val="outset" w:sz="6" w:space="0" w:color="000000"/>
              <w:right w:val="outset" w:sz="6" w:space="0" w:color="000000"/>
            </w:tcBorders>
          </w:tcPr>
          <w:p w14:paraId="56333C2D" w14:textId="4373680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06986F21" w14:textId="3D6B5A3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9.381,29</w:t>
            </w:r>
          </w:p>
        </w:tc>
        <w:tc>
          <w:tcPr>
            <w:tcW w:w="526" w:type="pct"/>
            <w:tcBorders>
              <w:top w:val="outset" w:sz="6" w:space="0" w:color="000000"/>
              <w:left w:val="outset" w:sz="6" w:space="0" w:color="000000"/>
              <w:bottom w:val="outset" w:sz="6" w:space="0" w:color="000000"/>
              <w:right w:val="outset" w:sz="6" w:space="0" w:color="000000"/>
            </w:tcBorders>
          </w:tcPr>
          <w:p w14:paraId="20EC043B" w14:textId="5BCC19D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6B0A9A" w14:textId="40075CC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38F57D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8C83DC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F61DC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E1677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hideMark/>
          </w:tcPr>
          <w:p w14:paraId="024BD43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321834F7" w14:textId="45946C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65B4C76A" w14:textId="3ED254E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422" w:type="pct"/>
            <w:tcBorders>
              <w:top w:val="outset" w:sz="6" w:space="0" w:color="000000"/>
              <w:left w:val="outset" w:sz="6" w:space="0" w:color="000000"/>
              <w:bottom w:val="outset" w:sz="6" w:space="0" w:color="000000"/>
              <w:right w:val="outset" w:sz="6" w:space="0" w:color="000000"/>
            </w:tcBorders>
          </w:tcPr>
          <w:p w14:paraId="63531CA0" w14:textId="0D9F23B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33,33</w:t>
            </w:r>
          </w:p>
        </w:tc>
        <w:tc>
          <w:tcPr>
            <w:tcW w:w="526" w:type="pct"/>
            <w:tcBorders>
              <w:top w:val="outset" w:sz="6" w:space="0" w:color="000000"/>
              <w:left w:val="outset" w:sz="6" w:space="0" w:color="000000"/>
              <w:bottom w:val="outset" w:sz="6" w:space="0" w:color="000000"/>
              <w:right w:val="outset" w:sz="6" w:space="0" w:color="000000"/>
            </w:tcBorders>
          </w:tcPr>
          <w:p w14:paraId="067E0E47" w14:textId="5A6FEEB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2CF67FB4" w14:textId="132649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078DE1EE" w14:textId="321E9F2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9210A27" w14:textId="757F80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3855AA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293BC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E814D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F7569F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666F9A2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2798715" w14:textId="71ADB6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107.000,00</w:t>
            </w:r>
          </w:p>
        </w:tc>
        <w:tc>
          <w:tcPr>
            <w:tcW w:w="526" w:type="pct"/>
            <w:tcBorders>
              <w:top w:val="outset" w:sz="6" w:space="0" w:color="000000"/>
              <w:left w:val="outset" w:sz="6" w:space="0" w:color="000000"/>
              <w:bottom w:val="outset" w:sz="6" w:space="0" w:color="000000"/>
              <w:right w:val="outset" w:sz="6" w:space="0" w:color="000000"/>
            </w:tcBorders>
          </w:tcPr>
          <w:p w14:paraId="6B402451" w14:textId="500BC67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88.121,98</w:t>
            </w:r>
          </w:p>
        </w:tc>
        <w:tc>
          <w:tcPr>
            <w:tcW w:w="422" w:type="pct"/>
            <w:tcBorders>
              <w:top w:val="outset" w:sz="6" w:space="0" w:color="000000"/>
              <w:left w:val="outset" w:sz="6" w:space="0" w:color="000000"/>
              <w:bottom w:val="outset" w:sz="6" w:space="0" w:color="000000"/>
              <w:right w:val="outset" w:sz="6" w:space="0" w:color="000000"/>
            </w:tcBorders>
          </w:tcPr>
          <w:p w14:paraId="16BE22A7" w14:textId="6FBB413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82,36</w:t>
            </w:r>
          </w:p>
        </w:tc>
        <w:tc>
          <w:tcPr>
            <w:tcW w:w="526" w:type="pct"/>
            <w:tcBorders>
              <w:top w:val="outset" w:sz="6" w:space="0" w:color="000000"/>
              <w:left w:val="outset" w:sz="6" w:space="0" w:color="000000"/>
              <w:bottom w:val="outset" w:sz="6" w:space="0" w:color="000000"/>
              <w:right w:val="outset" w:sz="6" w:space="0" w:color="000000"/>
            </w:tcBorders>
          </w:tcPr>
          <w:p w14:paraId="17441173" w14:textId="3ECF947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107.000,00</w:t>
            </w:r>
          </w:p>
        </w:tc>
        <w:tc>
          <w:tcPr>
            <w:tcW w:w="526" w:type="pct"/>
            <w:tcBorders>
              <w:top w:val="outset" w:sz="6" w:space="0" w:color="000000"/>
              <w:left w:val="outset" w:sz="6" w:space="0" w:color="000000"/>
              <w:bottom w:val="outset" w:sz="6" w:space="0" w:color="000000"/>
              <w:right w:val="outset" w:sz="6" w:space="0" w:color="000000"/>
            </w:tcBorders>
          </w:tcPr>
          <w:p w14:paraId="295E25C5" w14:textId="3C7F2B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88.121,98</w:t>
            </w:r>
          </w:p>
        </w:tc>
        <w:tc>
          <w:tcPr>
            <w:tcW w:w="526" w:type="pct"/>
            <w:tcBorders>
              <w:top w:val="outset" w:sz="6" w:space="0" w:color="000000"/>
              <w:left w:val="outset" w:sz="6" w:space="0" w:color="000000"/>
              <w:bottom w:val="outset" w:sz="6" w:space="0" w:color="000000"/>
              <w:right w:val="outset" w:sz="6" w:space="0" w:color="000000"/>
            </w:tcBorders>
          </w:tcPr>
          <w:p w14:paraId="1BDBCADD" w14:textId="3771CD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024106" w14:textId="23F3CB5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875117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DF25EA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250A4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608EE3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4360</w:t>
            </w:r>
          </w:p>
        </w:tc>
        <w:tc>
          <w:tcPr>
            <w:tcW w:w="743" w:type="pct"/>
            <w:tcBorders>
              <w:top w:val="outset" w:sz="6" w:space="0" w:color="000000"/>
              <w:left w:val="outset" w:sz="6" w:space="0" w:color="000000"/>
              <w:bottom w:val="outset" w:sz="6" w:space="0" w:color="000000"/>
              <w:right w:val="outset" w:sz="6" w:space="0" w:color="000000"/>
            </w:tcBorders>
            <w:hideMark/>
          </w:tcPr>
          <w:p w14:paraId="0FA756F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1C061A1" w14:textId="2CD0AD5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3.500,00</w:t>
            </w:r>
          </w:p>
        </w:tc>
        <w:tc>
          <w:tcPr>
            <w:tcW w:w="526" w:type="pct"/>
            <w:tcBorders>
              <w:top w:val="outset" w:sz="6" w:space="0" w:color="000000"/>
              <w:left w:val="outset" w:sz="6" w:space="0" w:color="000000"/>
              <w:bottom w:val="outset" w:sz="6" w:space="0" w:color="000000"/>
              <w:right w:val="outset" w:sz="6" w:space="0" w:color="000000"/>
            </w:tcBorders>
          </w:tcPr>
          <w:p w14:paraId="6C6E28CA" w14:textId="243FDA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3.291,49</w:t>
            </w:r>
          </w:p>
        </w:tc>
        <w:tc>
          <w:tcPr>
            <w:tcW w:w="422" w:type="pct"/>
            <w:tcBorders>
              <w:top w:val="outset" w:sz="6" w:space="0" w:color="000000"/>
              <w:left w:val="outset" w:sz="6" w:space="0" w:color="000000"/>
              <w:bottom w:val="outset" w:sz="6" w:space="0" w:color="000000"/>
              <w:right w:val="outset" w:sz="6" w:space="0" w:color="000000"/>
            </w:tcBorders>
          </w:tcPr>
          <w:p w14:paraId="591FBC47" w14:textId="1C3231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94,04</w:t>
            </w:r>
          </w:p>
        </w:tc>
        <w:tc>
          <w:tcPr>
            <w:tcW w:w="526" w:type="pct"/>
            <w:tcBorders>
              <w:top w:val="outset" w:sz="6" w:space="0" w:color="000000"/>
              <w:left w:val="outset" w:sz="6" w:space="0" w:color="000000"/>
              <w:bottom w:val="outset" w:sz="6" w:space="0" w:color="000000"/>
              <w:right w:val="outset" w:sz="6" w:space="0" w:color="000000"/>
            </w:tcBorders>
          </w:tcPr>
          <w:p w14:paraId="3186C30A" w14:textId="75C0A63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3.500,00</w:t>
            </w:r>
          </w:p>
        </w:tc>
        <w:tc>
          <w:tcPr>
            <w:tcW w:w="526" w:type="pct"/>
            <w:tcBorders>
              <w:top w:val="outset" w:sz="6" w:space="0" w:color="000000"/>
              <w:left w:val="outset" w:sz="6" w:space="0" w:color="000000"/>
              <w:bottom w:val="outset" w:sz="6" w:space="0" w:color="000000"/>
              <w:right w:val="outset" w:sz="6" w:space="0" w:color="000000"/>
            </w:tcBorders>
          </w:tcPr>
          <w:p w14:paraId="19F528E8" w14:textId="7AB4D1F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3.291,49</w:t>
            </w:r>
          </w:p>
        </w:tc>
        <w:tc>
          <w:tcPr>
            <w:tcW w:w="526" w:type="pct"/>
            <w:tcBorders>
              <w:top w:val="outset" w:sz="6" w:space="0" w:color="000000"/>
              <w:left w:val="outset" w:sz="6" w:space="0" w:color="000000"/>
              <w:bottom w:val="outset" w:sz="6" w:space="0" w:color="000000"/>
              <w:right w:val="outset" w:sz="6" w:space="0" w:color="000000"/>
            </w:tcBorders>
          </w:tcPr>
          <w:p w14:paraId="6D2F10B0" w14:textId="5ACC8E9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A029EC" w14:textId="7487035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5D685E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2C983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D84B7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77D4448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4410</w:t>
            </w:r>
          </w:p>
        </w:tc>
        <w:tc>
          <w:tcPr>
            <w:tcW w:w="743" w:type="pct"/>
            <w:tcBorders>
              <w:top w:val="outset" w:sz="6" w:space="0" w:color="000000"/>
              <w:left w:val="outset" w:sz="6" w:space="0" w:color="000000"/>
              <w:bottom w:val="outset" w:sz="6" w:space="0" w:color="000000"/>
              <w:right w:val="outset" w:sz="6" w:space="0" w:color="000000"/>
            </w:tcBorders>
            <w:hideMark/>
          </w:tcPr>
          <w:p w14:paraId="255624F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74D518D4" w14:textId="23E234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4.783,00</w:t>
            </w:r>
          </w:p>
        </w:tc>
        <w:tc>
          <w:tcPr>
            <w:tcW w:w="526" w:type="pct"/>
            <w:tcBorders>
              <w:top w:val="outset" w:sz="6" w:space="0" w:color="000000"/>
              <w:left w:val="outset" w:sz="6" w:space="0" w:color="000000"/>
              <w:bottom w:val="outset" w:sz="6" w:space="0" w:color="000000"/>
              <w:right w:val="outset" w:sz="6" w:space="0" w:color="000000"/>
            </w:tcBorders>
          </w:tcPr>
          <w:p w14:paraId="2E267BF2" w14:textId="4ACF171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4.693,10</w:t>
            </w:r>
          </w:p>
        </w:tc>
        <w:tc>
          <w:tcPr>
            <w:tcW w:w="422" w:type="pct"/>
            <w:tcBorders>
              <w:top w:val="outset" w:sz="6" w:space="0" w:color="000000"/>
              <w:left w:val="outset" w:sz="6" w:space="0" w:color="000000"/>
              <w:bottom w:val="outset" w:sz="6" w:space="0" w:color="000000"/>
              <w:right w:val="outset" w:sz="6" w:space="0" w:color="000000"/>
            </w:tcBorders>
          </w:tcPr>
          <w:p w14:paraId="156DC15E" w14:textId="1F6DE7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98,12</w:t>
            </w:r>
          </w:p>
        </w:tc>
        <w:tc>
          <w:tcPr>
            <w:tcW w:w="526" w:type="pct"/>
            <w:tcBorders>
              <w:top w:val="outset" w:sz="6" w:space="0" w:color="000000"/>
              <w:left w:val="outset" w:sz="6" w:space="0" w:color="000000"/>
              <w:bottom w:val="outset" w:sz="6" w:space="0" w:color="000000"/>
              <w:right w:val="outset" w:sz="6" w:space="0" w:color="000000"/>
            </w:tcBorders>
          </w:tcPr>
          <w:p w14:paraId="2E9FED72" w14:textId="05E89A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4.783,00</w:t>
            </w:r>
          </w:p>
        </w:tc>
        <w:tc>
          <w:tcPr>
            <w:tcW w:w="526" w:type="pct"/>
            <w:tcBorders>
              <w:top w:val="outset" w:sz="6" w:space="0" w:color="000000"/>
              <w:left w:val="outset" w:sz="6" w:space="0" w:color="000000"/>
              <w:bottom w:val="outset" w:sz="6" w:space="0" w:color="000000"/>
              <w:right w:val="outset" w:sz="6" w:space="0" w:color="000000"/>
            </w:tcBorders>
          </w:tcPr>
          <w:p w14:paraId="4864EE07" w14:textId="47732E4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4.693,10</w:t>
            </w:r>
          </w:p>
        </w:tc>
        <w:tc>
          <w:tcPr>
            <w:tcW w:w="526" w:type="pct"/>
            <w:tcBorders>
              <w:top w:val="outset" w:sz="6" w:space="0" w:color="000000"/>
              <w:left w:val="outset" w:sz="6" w:space="0" w:color="000000"/>
              <w:bottom w:val="outset" w:sz="6" w:space="0" w:color="000000"/>
              <w:right w:val="outset" w:sz="6" w:space="0" w:color="000000"/>
            </w:tcBorders>
          </w:tcPr>
          <w:p w14:paraId="630C648C" w14:textId="7A98A5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D7A3F2D" w14:textId="4D0C721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236DCC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DBBFC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589BA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058C45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8701F0E"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0644ECE" w14:textId="692BCC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132FFA39" w14:textId="2976771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8.063,87</w:t>
            </w:r>
          </w:p>
        </w:tc>
        <w:tc>
          <w:tcPr>
            <w:tcW w:w="422" w:type="pct"/>
            <w:tcBorders>
              <w:top w:val="outset" w:sz="6" w:space="0" w:color="000000"/>
              <w:left w:val="outset" w:sz="6" w:space="0" w:color="000000"/>
              <w:bottom w:val="outset" w:sz="6" w:space="0" w:color="000000"/>
              <w:right w:val="outset" w:sz="6" w:space="0" w:color="000000"/>
            </w:tcBorders>
          </w:tcPr>
          <w:p w14:paraId="329F17D4" w14:textId="6942A5D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80,64</w:t>
            </w:r>
          </w:p>
        </w:tc>
        <w:tc>
          <w:tcPr>
            <w:tcW w:w="526" w:type="pct"/>
            <w:tcBorders>
              <w:top w:val="outset" w:sz="6" w:space="0" w:color="000000"/>
              <w:left w:val="outset" w:sz="6" w:space="0" w:color="000000"/>
              <w:bottom w:val="outset" w:sz="6" w:space="0" w:color="000000"/>
              <w:right w:val="outset" w:sz="6" w:space="0" w:color="000000"/>
            </w:tcBorders>
          </w:tcPr>
          <w:p w14:paraId="1C61DF8F" w14:textId="28C3DC4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1CA259F" w14:textId="7CE71C6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8.063,87</w:t>
            </w:r>
          </w:p>
        </w:tc>
        <w:tc>
          <w:tcPr>
            <w:tcW w:w="526" w:type="pct"/>
            <w:tcBorders>
              <w:top w:val="outset" w:sz="6" w:space="0" w:color="000000"/>
              <w:left w:val="outset" w:sz="6" w:space="0" w:color="000000"/>
              <w:bottom w:val="outset" w:sz="6" w:space="0" w:color="000000"/>
              <w:right w:val="outset" w:sz="6" w:space="0" w:color="000000"/>
            </w:tcBorders>
          </w:tcPr>
          <w:p w14:paraId="73123933" w14:textId="7181DB0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D293DDC" w14:textId="1DBDAE3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12225D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C1103F"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98F2B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0A4284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04AAF94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E2AC4F5" w14:textId="103B0F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53.743,00</w:t>
            </w:r>
          </w:p>
        </w:tc>
        <w:tc>
          <w:tcPr>
            <w:tcW w:w="526" w:type="pct"/>
            <w:tcBorders>
              <w:top w:val="outset" w:sz="6" w:space="0" w:color="000000"/>
              <w:left w:val="outset" w:sz="6" w:space="0" w:color="000000"/>
              <w:bottom w:val="outset" w:sz="6" w:space="0" w:color="000000"/>
              <w:right w:val="outset" w:sz="6" w:space="0" w:color="000000"/>
            </w:tcBorders>
          </w:tcPr>
          <w:p w14:paraId="39D2B782" w14:textId="0D37D5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50.964,80</w:t>
            </w:r>
          </w:p>
        </w:tc>
        <w:tc>
          <w:tcPr>
            <w:tcW w:w="422" w:type="pct"/>
            <w:tcBorders>
              <w:top w:val="outset" w:sz="6" w:space="0" w:color="000000"/>
              <w:left w:val="outset" w:sz="6" w:space="0" w:color="000000"/>
              <w:bottom w:val="outset" w:sz="6" w:space="0" w:color="000000"/>
              <w:right w:val="outset" w:sz="6" w:space="0" w:color="000000"/>
            </w:tcBorders>
          </w:tcPr>
          <w:p w14:paraId="63D6BB29" w14:textId="4B3029F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94,83</w:t>
            </w:r>
          </w:p>
        </w:tc>
        <w:tc>
          <w:tcPr>
            <w:tcW w:w="526" w:type="pct"/>
            <w:tcBorders>
              <w:top w:val="outset" w:sz="6" w:space="0" w:color="000000"/>
              <w:left w:val="outset" w:sz="6" w:space="0" w:color="000000"/>
              <w:bottom w:val="outset" w:sz="6" w:space="0" w:color="000000"/>
              <w:right w:val="outset" w:sz="6" w:space="0" w:color="000000"/>
            </w:tcBorders>
          </w:tcPr>
          <w:p w14:paraId="3FD6F1EE" w14:textId="4939C8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53.743,00</w:t>
            </w:r>
          </w:p>
        </w:tc>
        <w:tc>
          <w:tcPr>
            <w:tcW w:w="526" w:type="pct"/>
            <w:tcBorders>
              <w:top w:val="outset" w:sz="6" w:space="0" w:color="000000"/>
              <w:left w:val="outset" w:sz="6" w:space="0" w:color="000000"/>
              <w:bottom w:val="outset" w:sz="6" w:space="0" w:color="000000"/>
              <w:right w:val="outset" w:sz="6" w:space="0" w:color="000000"/>
            </w:tcBorders>
          </w:tcPr>
          <w:p w14:paraId="340C0FBA" w14:textId="48DF063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50.964,80</w:t>
            </w:r>
          </w:p>
        </w:tc>
        <w:tc>
          <w:tcPr>
            <w:tcW w:w="526" w:type="pct"/>
            <w:tcBorders>
              <w:top w:val="outset" w:sz="6" w:space="0" w:color="000000"/>
              <w:left w:val="outset" w:sz="6" w:space="0" w:color="000000"/>
              <w:bottom w:val="outset" w:sz="6" w:space="0" w:color="000000"/>
              <w:right w:val="outset" w:sz="6" w:space="0" w:color="000000"/>
            </w:tcBorders>
          </w:tcPr>
          <w:p w14:paraId="4DC42B5C" w14:textId="10D1067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C04BA0" w14:textId="3DF2BE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2B3247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12BEE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31E82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DA2EF90"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4710</w:t>
            </w:r>
          </w:p>
        </w:tc>
        <w:tc>
          <w:tcPr>
            <w:tcW w:w="743" w:type="pct"/>
            <w:tcBorders>
              <w:top w:val="outset" w:sz="6" w:space="0" w:color="000000"/>
              <w:left w:val="outset" w:sz="6" w:space="0" w:color="000000"/>
              <w:bottom w:val="outset" w:sz="6" w:space="0" w:color="000000"/>
              <w:right w:val="outset" w:sz="6" w:space="0" w:color="000000"/>
            </w:tcBorders>
            <w:hideMark/>
          </w:tcPr>
          <w:p w14:paraId="2ECD3C48" w14:textId="7F58823B"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26" w:type="pct"/>
            <w:tcBorders>
              <w:top w:val="outset" w:sz="6" w:space="0" w:color="000000"/>
              <w:left w:val="outset" w:sz="6" w:space="0" w:color="000000"/>
              <w:bottom w:val="outset" w:sz="6" w:space="0" w:color="000000"/>
              <w:right w:val="outset" w:sz="6" w:space="0" w:color="000000"/>
            </w:tcBorders>
          </w:tcPr>
          <w:p w14:paraId="128E6F40" w14:textId="558687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7D4E9C99" w14:textId="4D49BF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940,80</w:t>
            </w:r>
          </w:p>
        </w:tc>
        <w:tc>
          <w:tcPr>
            <w:tcW w:w="422" w:type="pct"/>
            <w:tcBorders>
              <w:top w:val="outset" w:sz="6" w:space="0" w:color="000000"/>
              <w:left w:val="outset" w:sz="6" w:space="0" w:color="000000"/>
              <w:bottom w:val="outset" w:sz="6" w:space="0" w:color="000000"/>
              <w:right w:val="outset" w:sz="6" w:space="0" w:color="000000"/>
            </w:tcBorders>
          </w:tcPr>
          <w:p w14:paraId="4BDA9C2F" w14:textId="095E68D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34,84</w:t>
            </w:r>
          </w:p>
        </w:tc>
        <w:tc>
          <w:tcPr>
            <w:tcW w:w="526" w:type="pct"/>
            <w:tcBorders>
              <w:top w:val="outset" w:sz="6" w:space="0" w:color="000000"/>
              <w:left w:val="outset" w:sz="6" w:space="0" w:color="000000"/>
              <w:bottom w:val="outset" w:sz="6" w:space="0" w:color="000000"/>
              <w:right w:val="outset" w:sz="6" w:space="0" w:color="000000"/>
            </w:tcBorders>
          </w:tcPr>
          <w:p w14:paraId="1CA681A1" w14:textId="2EFD5F9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3AC7CD10" w14:textId="4948086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940,80</w:t>
            </w:r>
          </w:p>
        </w:tc>
        <w:tc>
          <w:tcPr>
            <w:tcW w:w="526" w:type="pct"/>
            <w:tcBorders>
              <w:top w:val="outset" w:sz="6" w:space="0" w:color="000000"/>
              <w:left w:val="outset" w:sz="6" w:space="0" w:color="000000"/>
              <w:bottom w:val="outset" w:sz="6" w:space="0" w:color="000000"/>
              <w:right w:val="outset" w:sz="6" w:space="0" w:color="000000"/>
            </w:tcBorders>
          </w:tcPr>
          <w:p w14:paraId="1E12B4E8" w14:textId="2472E8D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B2F6CE" w14:textId="675B8FA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5D6E4AA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8AA4B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DE2F9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D47A5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4A6718C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702E5FB5" w14:textId="50893E6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60.916,07</w:t>
            </w:r>
          </w:p>
        </w:tc>
        <w:tc>
          <w:tcPr>
            <w:tcW w:w="526" w:type="pct"/>
            <w:tcBorders>
              <w:top w:val="outset" w:sz="6" w:space="0" w:color="000000"/>
              <w:left w:val="outset" w:sz="6" w:space="0" w:color="000000"/>
              <w:bottom w:val="outset" w:sz="6" w:space="0" w:color="000000"/>
              <w:right w:val="outset" w:sz="6" w:space="0" w:color="000000"/>
            </w:tcBorders>
          </w:tcPr>
          <w:p w14:paraId="3E1AA5A7" w14:textId="28CBE14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54.384,61</w:t>
            </w:r>
          </w:p>
        </w:tc>
        <w:tc>
          <w:tcPr>
            <w:tcW w:w="422" w:type="pct"/>
            <w:tcBorders>
              <w:top w:val="outset" w:sz="6" w:space="0" w:color="000000"/>
              <w:left w:val="outset" w:sz="6" w:space="0" w:color="000000"/>
              <w:bottom w:val="outset" w:sz="6" w:space="0" w:color="000000"/>
              <w:right w:val="outset" w:sz="6" w:space="0" w:color="000000"/>
            </w:tcBorders>
          </w:tcPr>
          <w:p w14:paraId="1F51DE19" w14:textId="10C45E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89,28</w:t>
            </w:r>
          </w:p>
        </w:tc>
        <w:tc>
          <w:tcPr>
            <w:tcW w:w="526" w:type="pct"/>
            <w:tcBorders>
              <w:top w:val="outset" w:sz="6" w:space="0" w:color="000000"/>
              <w:left w:val="outset" w:sz="6" w:space="0" w:color="000000"/>
              <w:bottom w:val="outset" w:sz="6" w:space="0" w:color="000000"/>
              <w:right w:val="outset" w:sz="6" w:space="0" w:color="000000"/>
            </w:tcBorders>
          </w:tcPr>
          <w:p w14:paraId="22C2242C" w14:textId="5EBA220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CF28394" w14:textId="25B84A3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EAE8534" w14:textId="65F713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60.916,07</w:t>
            </w:r>
          </w:p>
        </w:tc>
        <w:tc>
          <w:tcPr>
            <w:tcW w:w="486" w:type="pct"/>
            <w:tcBorders>
              <w:top w:val="outset" w:sz="6" w:space="0" w:color="000000"/>
              <w:left w:val="outset" w:sz="6" w:space="0" w:color="000000"/>
              <w:bottom w:val="outset" w:sz="6" w:space="0" w:color="000000"/>
              <w:right w:val="outset" w:sz="6" w:space="0" w:color="000000"/>
            </w:tcBorders>
          </w:tcPr>
          <w:p w14:paraId="1838FDD3" w14:textId="52A7F36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54.384,61</w:t>
            </w:r>
          </w:p>
        </w:tc>
      </w:tr>
      <w:tr w:rsidR="00CC71AD" w:rsidRPr="00BC54C9" w14:paraId="1A5B576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B3237E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96F62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A6E053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6060</w:t>
            </w:r>
          </w:p>
        </w:tc>
        <w:tc>
          <w:tcPr>
            <w:tcW w:w="743" w:type="pct"/>
            <w:tcBorders>
              <w:top w:val="outset" w:sz="6" w:space="0" w:color="000000"/>
              <w:left w:val="outset" w:sz="6" w:space="0" w:color="000000"/>
              <w:bottom w:val="outset" w:sz="6" w:space="0" w:color="000000"/>
              <w:right w:val="outset" w:sz="6" w:space="0" w:color="000000"/>
            </w:tcBorders>
            <w:hideMark/>
          </w:tcPr>
          <w:p w14:paraId="29CB010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BF313A6" w14:textId="7B8920F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255.000,00</w:t>
            </w:r>
          </w:p>
        </w:tc>
        <w:tc>
          <w:tcPr>
            <w:tcW w:w="526" w:type="pct"/>
            <w:tcBorders>
              <w:top w:val="outset" w:sz="6" w:space="0" w:color="000000"/>
              <w:left w:val="outset" w:sz="6" w:space="0" w:color="000000"/>
              <w:bottom w:val="outset" w:sz="6" w:space="0" w:color="000000"/>
              <w:right w:val="outset" w:sz="6" w:space="0" w:color="000000"/>
            </w:tcBorders>
          </w:tcPr>
          <w:p w14:paraId="6745CAA7" w14:textId="291812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250.708,53</w:t>
            </w:r>
          </w:p>
        </w:tc>
        <w:tc>
          <w:tcPr>
            <w:tcW w:w="422" w:type="pct"/>
            <w:tcBorders>
              <w:top w:val="outset" w:sz="6" w:space="0" w:color="000000"/>
              <w:left w:val="outset" w:sz="6" w:space="0" w:color="000000"/>
              <w:bottom w:val="outset" w:sz="6" w:space="0" w:color="000000"/>
              <w:right w:val="outset" w:sz="6" w:space="0" w:color="000000"/>
            </w:tcBorders>
          </w:tcPr>
          <w:p w14:paraId="7B7C528A" w14:textId="08D2662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98,32</w:t>
            </w:r>
          </w:p>
        </w:tc>
        <w:tc>
          <w:tcPr>
            <w:tcW w:w="526" w:type="pct"/>
            <w:tcBorders>
              <w:top w:val="outset" w:sz="6" w:space="0" w:color="000000"/>
              <w:left w:val="outset" w:sz="6" w:space="0" w:color="000000"/>
              <w:bottom w:val="outset" w:sz="6" w:space="0" w:color="000000"/>
              <w:right w:val="outset" w:sz="6" w:space="0" w:color="000000"/>
            </w:tcBorders>
          </w:tcPr>
          <w:p w14:paraId="6B776B38" w14:textId="2A03505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F59438B" w14:textId="5C2DA3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E81239A" w14:textId="10317D8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255.000,00</w:t>
            </w:r>
          </w:p>
        </w:tc>
        <w:tc>
          <w:tcPr>
            <w:tcW w:w="486" w:type="pct"/>
            <w:tcBorders>
              <w:top w:val="outset" w:sz="6" w:space="0" w:color="000000"/>
              <w:left w:val="outset" w:sz="6" w:space="0" w:color="000000"/>
              <w:bottom w:val="outset" w:sz="6" w:space="0" w:color="000000"/>
              <w:right w:val="outset" w:sz="6" w:space="0" w:color="000000"/>
            </w:tcBorders>
          </w:tcPr>
          <w:p w14:paraId="3B3FD1AB" w14:textId="55A965F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250.708,53</w:t>
            </w:r>
          </w:p>
        </w:tc>
      </w:tr>
      <w:tr w:rsidR="00CC71AD" w:rsidRPr="00BC54C9" w14:paraId="57523F6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D33D7F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EFF8C5"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7927443A"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2715AC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B4924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5CB617"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C25359"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04304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BCCBC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E2FFF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81882E" w14:textId="77777777" w:rsidR="00CC71AD" w:rsidRPr="00BC54C9" w:rsidRDefault="00CC71AD" w:rsidP="00CC71AD">
            <w:pPr>
              <w:pStyle w:val="NormalnyWeb"/>
              <w:jc w:val="center"/>
              <w:rPr>
                <w:rFonts w:asciiTheme="minorHAnsi" w:hAnsiTheme="minorHAnsi" w:cstheme="minorHAnsi"/>
              </w:rPr>
            </w:pPr>
          </w:p>
        </w:tc>
      </w:tr>
      <w:tr w:rsidR="00CC71AD" w:rsidRPr="00BC54C9" w14:paraId="4DA4929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0958160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921</w:t>
            </w:r>
          </w:p>
        </w:tc>
        <w:tc>
          <w:tcPr>
            <w:tcW w:w="275" w:type="pct"/>
            <w:tcBorders>
              <w:top w:val="outset" w:sz="6" w:space="0" w:color="000000"/>
              <w:left w:val="outset" w:sz="6" w:space="0" w:color="000000"/>
              <w:bottom w:val="outset" w:sz="6" w:space="0" w:color="000000"/>
              <w:right w:val="outset" w:sz="6" w:space="0" w:color="000000"/>
            </w:tcBorders>
          </w:tcPr>
          <w:p w14:paraId="13521E2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05B9190"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63EC2185"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b/>
                <w:bCs/>
              </w:rPr>
              <w:t>Kultura i ochrona dziedzictwa narodowego</w:t>
            </w:r>
          </w:p>
        </w:tc>
        <w:tc>
          <w:tcPr>
            <w:tcW w:w="526" w:type="pct"/>
            <w:tcBorders>
              <w:top w:val="outset" w:sz="6" w:space="0" w:color="000000"/>
              <w:left w:val="outset" w:sz="6" w:space="0" w:color="000000"/>
              <w:bottom w:val="outset" w:sz="6" w:space="0" w:color="000000"/>
              <w:right w:val="outset" w:sz="6" w:space="0" w:color="000000"/>
            </w:tcBorders>
          </w:tcPr>
          <w:p w14:paraId="74CECDD8" w14:textId="45A1A8BF"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1.263.296,59</w:t>
            </w:r>
          </w:p>
        </w:tc>
        <w:tc>
          <w:tcPr>
            <w:tcW w:w="526" w:type="pct"/>
            <w:tcBorders>
              <w:top w:val="outset" w:sz="6" w:space="0" w:color="000000"/>
              <w:left w:val="outset" w:sz="6" w:space="0" w:color="000000"/>
              <w:bottom w:val="outset" w:sz="6" w:space="0" w:color="000000"/>
              <w:right w:val="outset" w:sz="6" w:space="0" w:color="000000"/>
            </w:tcBorders>
          </w:tcPr>
          <w:p w14:paraId="3CBBD234" w14:textId="2D635A16"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1.182.349,10</w:t>
            </w:r>
          </w:p>
        </w:tc>
        <w:tc>
          <w:tcPr>
            <w:tcW w:w="422" w:type="pct"/>
            <w:tcBorders>
              <w:top w:val="outset" w:sz="6" w:space="0" w:color="000000"/>
              <w:left w:val="outset" w:sz="6" w:space="0" w:color="000000"/>
              <w:bottom w:val="outset" w:sz="6" w:space="0" w:color="000000"/>
              <w:right w:val="outset" w:sz="6" w:space="0" w:color="000000"/>
            </w:tcBorders>
          </w:tcPr>
          <w:p w14:paraId="0C7BDCC0" w14:textId="110209C2"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93,59</w:t>
            </w:r>
          </w:p>
        </w:tc>
        <w:tc>
          <w:tcPr>
            <w:tcW w:w="526" w:type="pct"/>
            <w:tcBorders>
              <w:top w:val="outset" w:sz="6" w:space="0" w:color="000000"/>
              <w:left w:val="outset" w:sz="6" w:space="0" w:color="000000"/>
              <w:bottom w:val="outset" w:sz="6" w:space="0" w:color="000000"/>
              <w:right w:val="outset" w:sz="6" w:space="0" w:color="000000"/>
            </w:tcBorders>
          </w:tcPr>
          <w:p w14:paraId="06D06CA6" w14:textId="00D33FD9"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701.384,60</w:t>
            </w:r>
          </w:p>
        </w:tc>
        <w:tc>
          <w:tcPr>
            <w:tcW w:w="526" w:type="pct"/>
            <w:tcBorders>
              <w:top w:val="outset" w:sz="6" w:space="0" w:color="000000"/>
              <w:left w:val="outset" w:sz="6" w:space="0" w:color="000000"/>
              <w:bottom w:val="outset" w:sz="6" w:space="0" w:color="000000"/>
              <w:right w:val="outset" w:sz="6" w:space="0" w:color="000000"/>
            </w:tcBorders>
          </w:tcPr>
          <w:p w14:paraId="04E4C6F1" w14:textId="720DE497"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643.309,18</w:t>
            </w:r>
          </w:p>
        </w:tc>
        <w:tc>
          <w:tcPr>
            <w:tcW w:w="526" w:type="pct"/>
            <w:tcBorders>
              <w:top w:val="outset" w:sz="6" w:space="0" w:color="000000"/>
              <w:left w:val="outset" w:sz="6" w:space="0" w:color="000000"/>
              <w:bottom w:val="outset" w:sz="6" w:space="0" w:color="000000"/>
              <w:right w:val="outset" w:sz="6" w:space="0" w:color="000000"/>
            </w:tcBorders>
          </w:tcPr>
          <w:p w14:paraId="57B0CC96" w14:textId="44EE2B82"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561.911,99</w:t>
            </w:r>
          </w:p>
        </w:tc>
        <w:tc>
          <w:tcPr>
            <w:tcW w:w="486" w:type="pct"/>
            <w:tcBorders>
              <w:top w:val="outset" w:sz="6" w:space="0" w:color="000000"/>
              <w:left w:val="outset" w:sz="6" w:space="0" w:color="000000"/>
              <w:bottom w:val="outset" w:sz="6" w:space="0" w:color="000000"/>
              <w:right w:val="outset" w:sz="6" w:space="0" w:color="000000"/>
            </w:tcBorders>
          </w:tcPr>
          <w:p w14:paraId="34A589CF" w14:textId="2524D21A"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539.039,92</w:t>
            </w:r>
          </w:p>
        </w:tc>
      </w:tr>
      <w:tr w:rsidR="00CC71AD" w:rsidRPr="00BC54C9" w14:paraId="046D494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D98237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945A3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655408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F9A3BE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F8451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7E493C"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4CC552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EB37D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C942C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140E8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7D63E0" w14:textId="77777777" w:rsidR="00CC71AD" w:rsidRPr="00BC54C9" w:rsidRDefault="00CC71AD" w:rsidP="00CC71AD">
            <w:pPr>
              <w:pStyle w:val="NormalnyWeb"/>
              <w:jc w:val="center"/>
              <w:rPr>
                <w:rFonts w:asciiTheme="minorHAnsi" w:hAnsiTheme="minorHAnsi" w:cstheme="minorHAnsi"/>
              </w:rPr>
            </w:pPr>
          </w:p>
        </w:tc>
      </w:tr>
      <w:tr w:rsidR="00CC71AD" w:rsidRPr="00BC54C9" w14:paraId="6E87E1A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FA074B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9AA877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92116</w:t>
            </w:r>
          </w:p>
        </w:tc>
        <w:tc>
          <w:tcPr>
            <w:tcW w:w="222" w:type="pct"/>
            <w:tcBorders>
              <w:top w:val="outset" w:sz="6" w:space="0" w:color="000000"/>
              <w:left w:val="outset" w:sz="6" w:space="0" w:color="000000"/>
              <w:bottom w:val="outset" w:sz="6" w:space="0" w:color="000000"/>
              <w:right w:val="outset" w:sz="6" w:space="0" w:color="000000"/>
            </w:tcBorders>
          </w:tcPr>
          <w:p w14:paraId="1E1BCB28"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2B4D78C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Biblioteki</w:t>
            </w:r>
          </w:p>
        </w:tc>
        <w:tc>
          <w:tcPr>
            <w:tcW w:w="526" w:type="pct"/>
            <w:tcBorders>
              <w:top w:val="outset" w:sz="6" w:space="0" w:color="000000"/>
              <w:left w:val="outset" w:sz="6" w:space="0" w:color="000000"/>
              <w:bottom w:val="outset" w:sz="6" w:space="0" w:color="000000"/>
              <w:right w:val="outset" w:sz="6" w:space="0" w:color="000000"/>
            </w:tcBorders>
          </w:tcPr>
          <w:p w14:paraId="56201DF3" w14:textId="57FF3F7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855.600,00</w:t>
            </w:r>
          </w:p>
        </w:tc>
        <w:tc>
          <w:tcPr>
            <w:tcW w:w="526" w:type="pct"/>
            <w:tcBorders>
              <w:top w:val="outset" w:sz="6" w:space="0" w:color="000000"/>
              <w:left w:val="outset" w:sz="6" w:space="0" w:color="000000"/>
              <w:bottom w:val="outset" w:sz="6" w:space="0" w:color="000000"/>
              <w:right w:val="outset" w:sz="6" w:space="0" w:color="000000"/>
            </w:tcBorders>
          </w:tcPr>
          <w:p w14:paraId="2929C613" w14:textId="4D789C7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824.305,83</w:t>
            </w:r>
          </w:p>
        </w:tc>
        <w:tc>
          <w:tcPr>
            <w:tcW w:w="422" w:type="pct"/>
            <w:tcBorders>
              <w:top w:val="outset" w:sz="6" w:space="0" w:color="000000"/>
              <w:left w:val="outset" w:sz="6" w:space="0" w:color="000000"/>
              <w:bottom w:val="outset" w:sz="6" w:space="0" w:color="000000"/>
              <w:right w:val="outset" w:sz="6" w:space="0" w:color="000000"/>
            </w:tcBorders>
          </w:tcPr>
          <w:p w14:paraId="42A095BA" w14:textId="690AF5B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96,34</w:t>
            </w:r>
          </w:p>
        </w:tc>
        <w:tc>
          <w:tcPr>
            <w:tcW w:w="526" w:type="pct"/>
            <w:tcBorders>
              <w:top w:val="outset" w:sz="6" w:space="0" w:color="000000"/>
              <w:left w:val="outset" w:sz="6" w:space="0" w:color="000000"/>
              <w:bottom w:val="outset" w:sz="6" w:space="0" w:color="000000"/>
              <w:right w:val="outset" w:sz="6" w:space="0" w:color="000000"/>
            </w:tcBorders>
          </w:tcPr>
          <w:p w14:paraId="259CDDB5" w14:textId="76FE0379" w:rsidR="00CC71AD" w:rsidRPr="00F22536" w:rsidRDefault="00CC71AD" w:rsidP="00CC71AD">
            <w:pPr>
              <w:pStyle w:val="NormalnyWeb"/>
              <w:jc w:val="center"/>
              <w:rPr>
                <w:rFonts w:asciiTheme="minorHAnsi" w:hAnsiTheme="minorHAnsi" w:cstheme="minorHAnsi"/>
                <w:i/>
                <w:iCs/>
              </w:rPr>
            </w:pPr>
            <w:r w:rsidRPr="00F22536">
              <w:rPr>
                <w:rFonts w:asciiTheme="minorHAnsi" w:hAnsiTheme="minorHAnsi" w:cstheme="minorHAnsi"/>
                <w:i/>
                <w:iCs/>
              </w:rPr>
              <w:t>530.000,00</w:t>
            </w:r>
          </w:p>
        </w:tc>
        <w:tc>
          <w:tcPr>
            <w:tcW w:w="526" w:type="pct"/>
            <w:tcBorders>
              <w:top w:val="outset" w:sz="6" w:space="0" w:color="000000"/>
              <w:left w:val="outset" w:sz="6" w:space="0" w:color="000000"/>
              <w:bottom w:val="outset" w:sz="6" w:space="0" w:color="000000"/>
              <w:right w:val="outset" w:sz="6" w:space="0" w:color="000000"/>
            </w:tcBorders>
          </w:tcPr>
          <w:p w14:paraId="0DF23A21" w14:textId="09D821DC" w:rsidR="00CC71AD" w:rsidRPr="00F22536" w:rsidRDefault="00CC71AD" w:rsidP="00CC71AD">
            <w:pPr>
              <w:pStyle w:val="NormalnyWeb"/>
              <w:jc w:val="center"/>
              <w:rPr>
                <w:rFonts w:asciiTheme="minorHAnsi" w:hAnsiTheme="minorHAnsi" w:cstheme="minorHAnsi"/>
                <w:i/>
                <w:iCs/>
              </w:rPr>
            </w:pPr>
            <w:r w:rsidRPr="00F22536">
              <w:rPr>
                <w:rFonts w:asciiTheme="minorHAnsi" w:hAnsiTheme="minorHAnsi" w:cstheme="minorHAnsi"/>
                <w:i/>
                <w:iCs/>
              </w:rPr>
              <w:t>503.849,74</w:t>
            </w:r>
          </w:p>
        </w:tc>
        <w:tc>
          <w:tcPr>
            <w:tcW w:w="526" w:type="pct"/>
            <w:tcBorders>
              <w:top w:val="outset" w:sz="6" w:space="0" w:color="000000"/>
              <w:left w:val="outset" w:sz="6" w:space="0" w:color="000000"/>
              <w:bottom w:val="outset" w:sz="6" w:space="0" w:color="000000"/>
              <w:right w:val="outset" w:sz="6" w:space="0" w:color="000000"/>
            </w:tcBorders>
          </w:tcPr>
          <w:p w14:paraId="20ACC182" w14:textId="11387379" w:rsidR="00CC71AD" w:rsidRPr="00F22536" w:rsidRDefault="00CC71AD" w:rsidP="00CC71AD">
            <w:pPr>
              <w:pStyle w:val="NormalnyWeb"/>
              <w:jc w:val="center"/>
              <w:rPr>
                <w:rFonts w:asciiTheme="minorHAnsi" w:hAnsiTheme="minorHAnsi" w:cstheme="minorHAnsi"/>
                <w:i/>
                <w:iCs/>
              </w:rPr>
            </w:pPr>
            <w:r>
              <w:rPr>
                <w:rFonts w:asciiTheme="minorHAnsi" w:hAnsiTheme="minorHAnsi" w:cstheme="minorHAnsi"/>
                <w:i/>
                <w:iCs/>
              </w:rPr>
              <w:t>325.600,00</w:t>
            </w:r>
          </w:p>
        </w:tc>
        <w:tc>
          <w:tcPr>
            <w:tcW w:w="486" w:type="pct"/>
            <w:tcBorders>
              <w:top w:val="outset" w:sz="6" w:space="0" w:color="000000"/>
              <w:left w:val="outset" w:sz="6" w:space="0" w:color="000000"/>
              <w:bottom w:val="outset" w:sz="6" w:space="0" w:color="000000"/>
              <w:right w:val="outset" w:sz="6" w:space="0" w:color="000000"/>
            </w:tcBorders>
          </w:tcPr>
          <w:p w14:paraId="1E885093" w14:textId="2E1A34EB" w:rsidR="00CC71AD" w:rsidRPr="00F22536" w:rsidRDefault="00CC71AD" w:rsidP="00CC71AD">
            <w:pPr>
              <w:pStyle w:val="NormalnyWeb"/>
              <w:jc w:val="center"/>
              <w:rPr>
                <w:rFonts w:asciiTheme="minorHAnsi" w:hAnsiTheme="minorHAnsi" w:cstheme="minorHAnsi"/>
                <w:i/>
                <w:iCs/>
              </w:rPr>
            </w:pPr>
            <w:r>
              <w:rPr>
                <w:rFonts w:asciiTheme="minorHAnsi" w:hAnsiTheme="minorHAnsi" w:cstheme="minorHAnsi"/>
                <w:i/>
                <w:iCs/>
              </w:rPr>
              <w:t>320.456,09</w:t>
            </w:r>
          </w:p>
        </w:tc>
      </w:tr>
      <w:tr w:rsidR="00CC71AD" w:rsidRPr="00BC54C9" w14:paraId="1E9A5BE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E8C41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B7B37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36BF77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000EB38"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4C812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03D61D"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639F6A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B8D9A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83E71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443E9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21B7F0" w14:textId="77777777" w:rsidR="00CC71AD" w:rsidRPr="00BC54C9" w:rsidRDefault="00CC71AD" w:rsidP="00CC71AD">
            <w:pPr>
              <w:pStyle w:val="NormalnyWeb"/>
              <w:jc w:val="center"/>
              <w:rPr>
                <w:rFonts w:asciiTheme="minorHAnsi" w:hAnsiTheme="minorHAnsi" w:cstheme="minorHAnsi"/>
              </w:rPr>
            </w:pPr>
          </w:p>
        </w:tc>
      </w:tr>
      <w:tr w:rsidR="00CC71AD" w:rsidRPr="00BC54C9" w14:paraId="4CF1493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2C4DEE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A6FA0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1D4049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2480</w:t>
            </w:r>
          </w:p>
        </w:tc>
        <w:tc>
          <w:tcPr>
            <w:tcW w:w="743" w:type="pct"/>
            <w:tcBorders>
              <w:top w:val="outset" w:sz="6" w:space="0" w:color="000000"/>
              <w:left w:val="outset" w:sz="6" w:space="0" w:color="000000"/>
              <w:bottom w:val="outset" w:sz="6" w:space="0" w:color="000000"/>
              <w:right w:val="outset" w:sz="6" w:space="0" w:color="000000"/>
            </w:tcBorders>
            <w:hideMark/>
          </w:tcPr>
          <w:p w14:paraId="5DC1DBE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Dotacja podmiotowa z budżetu dla samorządowej instytucji kultury </w:t>
            </w:r>
          </w:p>
        </w:tc>
        <w:tc>
          <w:tcPr>
            <w:tcW w:w="526" w:type="pct"/>
            <w:tcBorders>
              <w:top w:val="outset" w:sz="6" w:space="0" w:color="000000"/>
              <w:left w:val="outset" w:sz="6" w:space="0" w:color="000000"/>
              <w:bottom w:val="outset" w:sz="6" w:space="0" w:color="000000"/>
              <w:right w:val="outset" w:sz="6" w:space="0" w:color="000000"/>
            </w:tcBorders>
          </w:tcPr>
          <w:p w14:paraId="711E9AE3" w14:textId="7E77846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530.000,00</w:t>
            </w:r>
          </w:p>
        </w:tc>
        <w:tc>
          <w:tcPr>
            <w:tcW w:w="526" w:type="pct"/>
            <w:tcBorders>
              <w:top w:val="outset" w:sz="6" w:space="0" w:color="000000"/>
              <w:left w:val="outset" w:sz="6" w:space="0" w:color="000000"/>
              <w:bottom w:val="outset" w:sz="6" w:space="0" w:color="000000"/>
              <w:right w:val="outset" w:sz="6" w:space="0" w:color="000000"/>
            </w:tcBorders>
          </w:tcPr>
          <w:p w14:paraId="3E28F279" w14:textId="23ADB75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503.849,74</w:t>
            </w:r>
          </w:p>
        </w:tc>
        <w:tc>
          <w:tcPr>
            <w:tcW w:w="422" w:type="pct"/>
            <w:tcBorders>
              <w:top w:val="outset" w:sz="6" w:space="0" w:color="000000"/>
              <w:left w:val="outset" w:sz="6" w:space="0" w:color="000000"/>
              <w:bottom w:val="outset" w:sz="6" w:space="0" w:color="000000"/>
              <w:right w:val="outset" w:sz="6" w:space="0" w:color="000000"/>
            </w:tcBorders>
          </w:tcPr>
          <w:p w14:paraId="43EAD71C" w14:textId="22BDBD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95,07</w:t>
            </w:r>
          </w:p>
        </w:tc>
        <w:tc>
          <w:tcPr>
            <w:tcW w:w="526" w:type="pct"/>
            <w:tcBorders>
              <w:top w:val="outset" w:sz="6" w:space="0" w:color="000000"/>
              <w:left w:val="outset" w:sz="6" w:space="0" w:color="000000"/>
              <w:bottom w:val="outset" w:sz="6" w:space="0" w:color="000000"/>
              <w:right w:val="outset" w:sz="6" w:space="0" w:color="000000"/>
            </w:tcBorders>
          </w:tcPr>
          <w:p w14:paraId="234B2E22" w14:textId="0338B9F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530.000,00</w:t>
            </w:r>
          </w:p>
        </w:tc>
        <w:tc>
          <w:tcPr>
            <w:tcW w:w="526" w:type="pct"/>
            <w:tcBorders>
              <w:top w:val="outset" w:sz="6" w:space="0" w:color="000000"/>
              <w:left w:val="outset" w:sz="6" w:space="0" w:color="000000"/>
              <w:bottom w:val="outset" w:sz="6" w:space="0" w:color="000000"/>
              <w:right w:val="outset" w:sz="6" w:space="0" w:color="000000"/>
            </w:tcBorders>
          </w:tcPr>
          <w:p w14:paraId="1635837B" w14:textId="3242C67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503.849,74</w:t>
            </w:r>
          </w:p>
        </w:tc>
        <w:tc>
          <w:tcPr>
            <w:tcW w:w="526" w:type="pct"/>
            <w:tcBorders>
              <w:top w:val="outset" w:sz="6" w:space="0" w:color="000000"/>
              <w:left w:val="outset" w:sz="6" w:space="0" w:color="000000"/>
              <w:bottom w:val="outset" w:sz="6" w:space="0" w:color="000000"/>
              <w:right w:val="outset" w:sz="6" w:space="0" w:color="000000"/>
            </w:tcBorders>
          </w:tcPr>
          <w:p w14:paraId="1E01B0D8" w14:textId="6E015F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EA19EC" w14:textId="45B5DE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ACB871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F921AE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1E963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775795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6220</w:t>
            </w:r>
          </w:p>
        </w:tc>
        <w:tc>
          <w:tcPr>
            <w:tcW w:w="743" w:type="pct"/>
            <w:tcBorders>
              <w:top w:val="outset" w:sz="6" w:space="0" w:color="000000"/>
              <w:left w:val="outset" w:sz="6" w:space="0" w:color="000000"/>
              <w:bottom w:val="outset" w:sz="6" w:space="0" w:color="000000"/>
              <w:right w:val="outset" w:sz="6" w:space="0" w:color="000000"/>
            </w:tcBorders>
            <w:hideMark/>
          </w:tcPr>
          <w:p w14:paraId="00BD1C1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Dotacje celowe z budżetu na </w:t>
            </w:r>
            <w:r w:rsidRPr="00BC54C9">
              <w:rPr>
                <w:rFonts w:asciiTheme="minorHAnsi" w:hAnsiTheme="minorHAnsi" w:cstheme="minorHAnsi"/>
              </w:rPr>
              <w:lastRenderedPageBreak/>
              <w:t>finansowanie lub dofinansowanie kosztów realizacji inwestycji i zakupów inwestycyjnych innych jednostek sektora finansów publicznych</w:t>
            </w:r>
          </w:p>
        </w:tc>
        <w:tc>
          <w:tcPr>
            <w:tcW w:w="526" w:type="pct"/>
            <w:tcBorders>
              <w:top w:val="outset" w:sz="6" w:space="0" w:color="000000"/>
              <w:left w:val="outset" w:sz="6" w:space="0" w:color="000000"/>
              <w:bottom w:val="outset" w:sz="6" w:space="0" w:color="000000"/>
              <w:right w:val="outset" w:sz="6" w:space="0" w:color="000000"/>
            </w:tcBorders>
          </w:tcPr>
          <w:p w14:paraId="71EC214E" w14:textId="4089008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20.600,00</w:t>
            </w:r>
          </w:p>
        </w:tc>
        <w:tc>
          <w:tcPr>
            <w:tcW w:w="526" w:type="pct"/>
            <w:tcBorders>
              <w:top w:val="outset" w:sz="6" w:space="0" w:color="000000"/>
              <w:left w:val="outset" w:sz="6" w:space="0" w:color="000000"/>
              <w:bottom w:val="outset" w:sz="6" w:space="0" w:color="000000"/>
              <w:right w:val="outset" w:sz="6" w:space="0" w:color="000000"/>
            </w:tcBorders>
          </w:tcPr>
          <w:p w14:paraId="0AC6A3F4" w14:textId="227535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15.744,00</w:t>
            </w:r>
          </w:p>
        </w:tc>
        <w:tc>
          <w:tcPr>
            <w:tcW w:w="422" w:type="pct"/>
            <w:tcBorders>
              <w:top w:val="outset" w:sz="6" w:space="0" w:color="000000"/>
              <w:left w:val="outset" w:sz="6" w:space="0" w:color="000000"/>
              <w:bottom w:val="outset" w:sz="6" w:space="0" w:color="000000"/>
              <w:right w:val="outset" w:sz="6" w:space="0" w:color="000000"/>
            </w:tcBorders>
          </w:tcPr>
          <w:p w14:paraId="018C74FA" w14:textId="2EEB59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76,43</w:t>
            </w:r>
          </w:p>
        </w:tc>
        <w:tc>
          <w:tcPr>
            <w:tcW w:w="526" w:type="pct"/>
            <w:tcBorders>
              <w:top w:val="outset" w:sz="6" w:space="0" w:color="000000"/>
              <w:left w:val="outset" w:sz="6" w:space="0" w:color="000000"/>
              <w:bottom w:val="outset" w:sz="6" w:space="0" w:color="000000"/>
              <w:right w:val="outset" w:sz="6" w:space="0" w:color="000000"/>
            </w:tcBorders>
          </w:tcPr>
          <w:p w14:paraId="04704A2E" w14:textId="4397B3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2DA7265" w14:textId="2DD90F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1636E0E" w14:textId="02183BB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20.600,00</w:t>
            </w:r>
          </w:p>
        </w:tc>
        <w:tc>
          <w:tcPr>
            <w:tcW w:w="486" w:type="pct"/>
            <w:tcBorders>
              <w:top w:val="outset" w:sz="6" w:space="0" w:color="000000"/>
              <w:left w:val="outset" w:sz="6" w:space="0" w:color="000000"/>
              <w:bottom w:val="outset" w:sz="6" w:space="0" w:color="000000"/>
              <w:right w:val="outset" w:sz="6" w:space="0" w:color="000000"/>
            </w:tcBorders>
          </w:tcPr>
          <w:p w14:paraId="0E81F61E" w14:textId="76B83DB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15.744,00</w:t>
            </w:r>
          </w:p>
        </w:tc>
      </w:tr>
      <w:tr w:rsidR="00CC71AD" w:rsidRPr="00BC54C9" w14:paraId="1681C0B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0A149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C47DC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B1B345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6229</w:t>
            </w:r>
          </w:p>
        </w:tc>
        <w:tc>
          <w:tcPr>
            <w:tcW w:w="743" w:type="pct"/>
            <w:tcBorders>
              <w:top w:val="outset" w:sz="6" w:space="0" w:color="000000"/>
              <w:left w:val="outset" w:sz="6" w:space="0" w:color="000000"/>
              <w:bottom w:val="outset" w:sz="6" w:space="0" w:color="000000"/>
              <w:right w:val="outset" w:sz="6" w:space="0" w:color="000000"/>
            </w:tcBorders>
            <w:hideMark/>
          </w:tcPr>
          <w:p w14:paraId="7DB37B5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Dotacje celowe z budżetu na finansowanie lub dofinansowanie kosztów realizacji inwestycji i zakupów inwestycyjnych innych jednostek sektora finansów publicznych</w:t>
            </w:r>
          </w:p>
        </w:tc>
        <w:tc>
          <w:tcPr>
            <w:tcW w:w="526" w:type="pct"/>
            <w:tcBorders>
              <w:top w:val="outset" w:sz="6" w:space="0" w:color="000000"/>
              <w:left w:val="outset" w:sz="6" w:space="0" w:color="000000"/>
              <w:bottom w:val="outset" w:sz="6" w:space="0" w:color="000000"/>
              <w:right w:val="outset" w:sz="6" w:space="0" w:color="000000"/>
            </w:tcBorders>
          </w:tcPr>
          <w:p w14:paraId="698EB57B" w14:textId="125566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305.000,00</w:t>
            </w:r>
          </w:p>
        </w:tc>
        <w:tc>
          <w:tcPr>
            <w:tcW w:w="526" w:type="pct"/>
            <w:tcBorders>
              <w:top w:val="outset" w:sz="6" w:space="0" w:color="000000"/>
              <w:left w:val="outset" w:sz="6" w:space="0" w:color="000000"/>
              <w:bottom w:val="outset" w:sz="6" w:space="0" w:color="000000"/>
              <w:right w:val="outset" w:sz="6" w:space="0" w:color="000000"/>
            </w:tcBorders>
          </w:tcPr>
          <w:p w14:paraId="22D50E9F" w14:textId="03743F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304.712,09</w:t>
            </w:r>
          </w:p>
        </w:tc>
        <w:tc>
          <w:tcPr>
            <w:tcW w:w="422" w:type="pct"/>
            <w:tcBorders>
              <w:top w:val="outset" w:sz="6" w:space="0" w:color="000000"/>
              <w:left w:val="outset" w:sz="6" w:space="0" w:color="000000"/>
              <w:bottom w:val="outset" w:sz="6" w:space="0" w:color="000000"/>
              <w:right w:val="outset" w:sz="6" w:space="0" w:color="000000"/>
            </w:tcBorders>
          </w:tcPr>
          <w:p w14:paraId="629EA28E" w14:textId="4347CCB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99,91</w:t>
            </w:r>
          </w:p>
        </w:tc>
        <w:tc>
          <w:tcPr>
            <w:tcW w:w="526" w:type="pct"/>
            <w:tcBorders>
              <w:top w:val="outset" w:sz="6" w:space="0" w:color="000000"/>
              <w:left w:val="outset" w:sz="6" w:space="0" w:color="000000"/>
              <w:bottom w:val="outset" w:sz="6" w:space="0" w:color="000000"/>
              <w:right w:val="outset" w:sz="6" w:space="0" w:color="000000"/>
            </w:tcBorders>
          </w:tcPr>
          <w:p w14:paraId="7ACF15A6" w14:textId="7B23F25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57E6901" w14:textId="2D14D4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D8F3431" w14:textId="1523711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305.000,00</w:t>
            </w:r>
          </w:p>
        </w:tc>
        <w:tc>
          <w:tcPr>
            <w:tcW w:w="486" w:type="pct"/>
            <w:tcBorders>
              <w:top w:val="outset" w:sz="6" w:space="0" w:color="000000"/>
              <w:left w:val="outset" w:sz="6" w:space="0" w:color="000000"/>
              <w:bottom w:val="outset" w:sz="6" w:space="0" w:color="000000"/>
              <w:right w:val="outset" w:sz="6" w:space="0" w:color="000000"/>
            </w:tcBorders>
          </w:tcPr>
          <w:p w14:paraId="49D1F3C6" w14:textId="0BB65C5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304.712,09</w:t>
            </w:r>
          </w:p>
        </w:tc>
      </w:tr>
      <w:tr w:rsidR="00CC71AD" w:rsidRPr="00BC54C9" w14:paraId="1B57C46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ACAA81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9E2C2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E10B2C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1A84C20"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7D1F7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2C3E9E"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6B0F7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3C7B0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499EA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575875"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E975C4" w14:textId="77777777" w:rsidR="00CC71AD" w:rsidRPr="00BC54C9" w:rsidRDefault="00CC71AD" w:rsidP="00CC71AD">
            <w:pPr>
              <w:pStyle w:val="NormalnyWeb"/>
              <w:jc w:val="center"/>
              <w:rPr>
                <w:rFonts w:asciiTheme="minorHAnsi" w:hAnsiTheme="minorHAnsi" w:cstheme="minorHAnsi"/>
              </w:rPr>
            </w:pPr>
          </w:p>
        </w:tc>
      </w:tr>
      <w:tr w:rsidR="00CC71AD" w:rsidRPr="00BC54C9" w14:paraId="4282D4C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115B7D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939D36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92195</w:t>
            </w:r>
          </w:p>
        </w:tc>
        <w:tc>
          <w:tcPr>
            <w:tcW w:w="222" w:type="pct"/>
            <w:tcBorders>
              <w:top w:val="outset" w:sz="6" w:space="0" w:color="000000"/>
              <w:left w:val="outset" w:sz="6" w:space="0" w:color="000000"/>
              <w:bottom w:val="outset" w:sz="6" w:space="0" w:color="000000"/>
              <w:right w:val="outset" w:sz="6" w:space="0" w:color="000000"/>
            </w:tcBorders>
          </w:tcPr>
          <w:p w14:paraId="0A70B1C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2061B79A"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5FCD5647" w14:textId="1A7F816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407.696,59</w:t>
            </w:r>
          </w:p>
        </w:tc>
        <w:tc>
          <w:tcPr>
            <w:tcW w:w="526" w:type="pct"/>
            <w:tcBorders>
              <w:top w:val="outset" w:sz="6" w:space="0" w:color="000000"/>
              <w:left w:val="outset" w:sz="6" w:space="0" w:color="000000"/>
              <w:bottom w:val="outset" w:sz="6" w:space="0" w:color="000000"/>
              <w:right w:val="outset" w:sz="6" w:space="0" w:color="000000"/>
            </w:tcBorders>
          </w:tcPr>
          <w:p w14:paraId="6373B8A2" w14:textId="082621F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358.043,27</w:t>
            </w:r>
          </w:p>
        </w:tc>
        <w:tc>
          <w:tcPr>
            <w:tcW w:w="422" w:type="pct"/>
            <w:tcBorders>
              <w:top w:val="outset" w:sz="6" w:space="0" w:color="000000"/>
              <w:left w:val="outset" w:sz="6" w:space="0" w:color="000000"/>
              <w:bottom w:val="outset" w:sz="6" w:space="0" w:color="000000"/>
              <w:right w:val="outset" w:sz="6" w:space="0" w:color="000000"/>
            </w:tcBorders>
          </w:tcPr>
          <w:p w14:paraId="697F0CB2" w14:textId="143DDA0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87,82</w:t>
            </w:r>
          </w:p>
        </w:tc>
        <w:tc>
          <w:tcPr>
            <w:tcW w:w="526" w:type="pct"/>
            <w:tcBorders>
              <w:top w:val="outset" w:sz="6" w:space="0" w:color="000000"/>
              <w:left w:val="outset" w:sz="6" w:space="0" w:color="000000"/>
              <w:bottom w:val="outset" w:sz="6" w:space="0" w:color="000000"/>
              <w:right w:val="outset" w:sz="6" w:space="0" w:color="000000"/>
            </w:tcBorders>
          </w:tcPr>
          <w:p w14:paraId="4A16ED71" w14:textId="3827D72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171.384,60</w:t>
            </w:r>
          </w:p>
        </w:tc>
        <w:tc>
          <w:tcPr>
            <w:tcW w:w="526" w:type="pct"/>
            <w:tcBorders>
              <w:top w:val="outset" w:sz="6" w:space="0" w:color="000000"/>
              <w:left w:val="outset" w:sz="6" w:space="0" w:color="000000"/>
              <w:bottom w:val="outset" w:sz="6" w:space="0" w:color="000000"/>
              <w:right w:val="outset" w:sz="6" w:space="0" w:color="000000"/>
            </w:tcBorders>
          </w:tcPr>
          <w:p w14:paraId="6C9FEDA7" w14:textId="1ED4E7D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139.459,44</w:t>
            </w:r>
          </w:p>
        </w:tc>
        <w:tc>
          <w:tcPr>
            <w:tcW w:w="526" w:type="pct"/>
            <w:tcBorders>
              <w:top w:val="outset" w:sz="6" w:space="0" w:color="000000"/>
              <w:left w:val="outset" w:sz="6" w:space="0" w:color="000000"/>
              <w:bottom w:val="outset" w:sz="6" w:space="0" w:color="000000"/>
              <w:right w:val="outset" w:sz="6" w:space="0" w:color="000000"/>
            </w:tcBorders>
          </w:tcPr>
          <w:p w14:paraId="4E6D0532" w14:textId="269D117E" w:rsidR="00CC71AD" w:rsidRPr="00F22536" w:rsidRDefault="00CC71AD" w:rsidP="00CC71AD">
            <w:pPr>
              <w:pStyle w:val="NormalnyWeb"/>
              <w:jc w:val="center"/>
              <w:rPr>
                <w:rFonts w:asciiTheme="minorHAnsi" w:hAnsiTheme="minorHAnsi" w:cstheme="minorHAnsi"/>
                <w:i/>
                <w:iCs/>
              </w:rPr>
            </w:pPr>
            <w:r w:rsidRPr="00F22536">
              <w:rPr>
                <w:rFonts w:asciiTheme="minorHAnsi" w:hAnsiTheme="minorHAnsi" w:cstheme="minorHAnsi"/>
                <w:i/>
                <w:iCs/>
              </w:rPr>
              <w:t>236.311,99</w:t>
            </w:r>
          </w:p>
        </w:tc>
        <w:tc>
          <w:tcPr>
            <w:tcW w:w="486" w:type="pct"/>
            <w:tcBorders>
              <w:top w:val="outset" w:sz="6" w:space="0" w:color="000000"/>
              <w:left w:val="outset" w:sz="6" w:space="0" w:color="000000"/>
              <w:bottom w:val="outset" w:sz="6" w:space="0" w:color="000000"/>
              <w:right w:val="outset" w:sz="6" w:space="0" w:color="000000"/>
            </w:tcBorders>
          </w:tcPr>
          <w:p w14:paraId="476D2DCC" w14:textId="72B4DB46" w:rsidR="00CC71AD" w:rsidRPr="00F22536" w:rsidRDefault="00CC71AD" w:rsidP="00CC71AD">
            <w:pPr>
              <w:pStyle w:val="NormalnyWeb"/>
              <w:jc w:val="center"/>
              <w:rPr>
                <w:rFonts w:asciiTheme="minorHAnsi" w:hAnsiTheme="minorHAnsi" w:cstheme="minorHAnsi"/>
                <w:i/>
                <w:iCs/>
              </w:rPr>
            </w:pPr>
            <w:r w:rsidRPr="00F22536">
              <w:rPr>
                <w:rFonts w:asciiTheme="minorHAnsi" w:hAnsiTheme="minorHAnsi" w:cstheme="minorHAnsi"/>
                <w:i/>
                <w:iCs/>
              </w:rPr>
              <w:t>218.583,83</w:t>
            </w:r>
          </w:p>
        </w:tc>
      </w:tr>
      <w:tr w:rsidR="00CC71AD" w:rsidRPr="00BC54C9" w14:paraId="5F540ED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028F4A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3EDD9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CC80721"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0C660F1"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81E33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2F7149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DCD91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82109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2C34FC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D8D78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ED1BD32" w14:textId="77777777" w:rsidR="00CC71AD" w:rsidRPr="00BC54C9" w:rsidRDefault="00CC71AD" w:rsidP="00CC71AD">
            <w:pPr>
              <w:pStyle w:val="NormalnyWeb"/>
              <w:jc w:val="center"/>
              <w:rPr>
                <w:rFonts w:asciiTheme="minorHAnsi" w:hAnsiTheme="minorHAnsi" w:cstheme="minorHAnsi"/>
              </w:rPr>
            </w:pPr>
          </w:p>
        </w:tc>
      </w:tr>
      <w:tr w:rsidR="00CC71AD" w:rsidRPr="00BC54C9" w14:paraId="7544ED0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6CB1D1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28996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592FE22"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2360</w:t>
            </w:r>
          </w:p>
        </w:tc>
        <w:tc>
          <w:tcPr>
            <w:tcW w:w="743" w:type="pct"/>
            <w:tcBorders>
              <w:top w:val="outset" w:sz="6" w:space="0" w:color="000000"/>
              <w:left w:val="outset" w:sz="6" w:space="0" w:color="000000"/>
              <w:bottom w:val="outset" w:sz="6" w:space="0" w:color="000000"/>
              <w:right w:val="outset" w:sz="6" w:space="0" w:color="000000"/>
            </w:tcBorders>
            <w:hideMark/>
          </w:tcPr>
          <w:p w14:paraId="432C2AC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Dotacje celowe z budżetu jednostki samorządu </w:t>
            </w:r>
            <w:r w:rsidRPr="00BC54C9">
              <w:rPr>
                <w:rFonts w:asciiTheme="minorHAnsi" w:hAnsiTheme="minorHAnsi" w:cstheme="minorHAnsi"/>
              </w:rPr>
              <w:lastRenderedPageBreak/>
              <w:t>terytorialnego, udzielone w trybie art. 221 ustawy, na finansowanie lub dofinansowanie zadań zleconych do realizacji organizacjom prowadzącym działalność pożytku publicznego</w:t>
            </w:r>
          </w:p>
        </w:tc>
        <w:tc>
          <w:tcPr>
            <w:tcW w:w="526" w:type="pct"/>
            <w:tcBorders>
              <w:top w:val="outset" w:sz="6" w:space="0" w:color="000000"/>
              <w:left w:val="outset" w:sz="6" w:space="0" w:color="000000"/>
              <w:bottom w:val="outset" w:sz="6" w:space="0" w:color="000000"/>
              <w:right w:val="outset" w:sz="6" w:space="0" w:color="000000"/>
            </w:tcBorders>
          </w:tcPr>
          <w:p w14:paraId="1071F8A0" w14:textId="2614EB7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44.000,00</w:t>
            </w:r>
          </w:p>
        </w:tc>
        <w:tc>
          <w:tcPr>
            <w:tcW w:w="526" w:type="pct"/>
            <w:tcBorders>
              <w:top w:val="outset" w:sz="6" w:space="0" w:color="000000"/>
              <w:left w:val="outset" w:sz="6" w:space="0" w:color="000000"/>
              <w:bottom w:val="outset" w:sz="6" w:space="0" w:color="000000"/>
              <w:right w:val="outset" w:sz="6" w:space="0" w:color="000000"/>
            </w:tcBorders>
          </w:tcPr>
          <w:p w14:paraId="7F5BCDEA" w14:textId="7029E9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43.668,44</w:t>
            </w:r>
          </w:p>
        </w:tc>
        <w:tc>
          <w:tcPr>
            <w:tcW w:w="422" w:type="pct"/>
            <w:tcBorders>
              <w:top w:val="outset" w:sz="6" w:space="0" w:color="000000"/>
              <w:left w:val="outset" w:sz="6" w:space="0" w:color="000000"/>
              <w:bottom w:val="outset" w:sz="6" w:space="0" w:color="000000"/>
              <w:right w:val="outset" w:sz="6" w:space="0" w:color="000000"/>
            </w:tcBorders>
          </w:tcPr>
          <w:p w14:paraId="7FF78842" w14:textId="6F2CDD5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99,25</w:t>
            </w:r>
          </w:p>
        </w:tc>
        <w:tc>
          <w:tcPr>
            <w:tcW w:w="526" w:type="pct"/>
            <w:tcBorders>
              <w:top w:val="outset" w:sz="6" w:space="0" w:color="000000"/>
              <w:left w:val="outset" w:sz="6" w:space="0" w:color="000000"/>
              <w:bottom w:val="outset" w:sz="6" w:space="0" w:color="000000"/>
              <w:right w:val="outset" w:sz="6" w:space="0" w:color="000000"/>
            </w:tcBorders>
          </w:tcPr>
          <w:p w14:paraId="56334EBA" w14:textId="714D1DC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44.000,00</w:t>
            </w:r>
          </w:p>
        </w:tc>
        <w:tc>
          <w:tcPr>
            <w:tcW w:w="526" w:type="pct"/>
            <w:tcBorders>
              <w:top w:val="outset" w:sz="6" w:space="0" w:color="000000"/>
              <w:left w:val="outset" w:sz="6" w:space="0" w:color="000000"/>
              <w:bottom w:val="outset" w:sz="6" w:space="0" w:color="000000"/>
              <w:right w:val="outset" w:sz="6" w:space="0" w:color="000000"/>
            </w:tcBorders>
          </w:tcPr>
          <w:p w14:paraId="09600E10" w14:textId="367B92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43.668,44</w:t>
            </w:r>
          </w:p>
        </w:tc>
        <w:tc>
          <w:tcPr>
            <w:tcW w:w="526" w:type="pct"/>
            <w:tcBorders>
              <w:top w:val="outset" w:sz="6" w:space="0" w:color="000000"/>
              <w:left w:val="outset" w:sz="6" w:space="0" w:color="000000"/>
              <w:bottom w:val="outset" w:sz="6" w:space="0" w:color="000000"/>
              <w:right w:val="outset" w:sz="6" w:space="0" w:color="000000"/>
            </w:tcBorders>
          </w:tcPr>
          <w:p w14:paraId="45084325" w14:textId="68CE3BE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904B948" w14:textId="4ADDEEB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849376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044FDC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C8A0F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8D436AB"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7041F92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E009F32" w14:textId="3A56DA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77.984,60</w:t>
            </w:r>
          </w:p>
        </w:tc>
        <w:tc>
          <w:tcPr>
            <w:tcW w:w="526" w:type="pct"/>
            <w:tcBorders>
              <w:top w:val="outset" w:sz="6" w:space="0" w:color="000000"/>
              <w:left w:val="outset" w:sz="6" w:space="0" w:color="000000"/>
              <w:bottom w:val="outset" w:sz="6" w:space="0" w:color="000000"/>
              <w:right w:val="outset" w:sz="6" w:space="0" w:color="000000"/>
            </w:tcBorders>
          </w:tcPr>
          <w:p w14:paraId="68E7FA08" w14:textId="3F1E49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69.454,20</w:t>
            </w:r>
          </w:p>
        </w:tc>
        <w:tc>
          <w:tcPr>
            <w:tcW w:w="422" w:type="pct"/>
            <w:tcBorders>
              <w:top w:val="outset" w:sz="6" w:space="0" w:color="000000"/>
              <w:left w:val="outset" w:sz="6" w:space="0" w:color="000000"/>
              <w:bottom w:val="outset" w:sz="6" w:space="0" w:color="000000"/>
              <w:right w:val="outset" w:sz="6" w:space="0" w:color="000000"/>
            </w:tcBorders>
          </w:tcPr>
          <w:p w14:paraId="266FFFF1" w14:textId="30FB8AB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89,06</w:t>
            </w:r>
          </w:p>
        </w:tc>
        <w:tc>
          <w:tcPr>
            <w:tcW w:w="526" w:type="pct"/>
            <w:tcBorders>
              <w:top w:val="outset" w:sz="6" w:space="0" w:color="000000"/>
              <w:left w:val="outset" w:sz="6" w:space="0" w:color="000000"/>
              <w:bottom w:val="outset" w:sz="6" w:space="0" w:color="000000"/>
              <w:right w:val="outset" w:sz="6" w:space="0" w:color="000000"/>
            </w:tcBorders>
          </w:tcPr>
          <w:p w14:paraId="31BA7DC5" w14:textId="3DABC3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77.984,60</w:t>
            </w:r>
          </w:p>
        </w:tc>
        <w:tc>
          <w:tcPr>
            <w:tcW w:w="526" w:type="pct"/>
            <w:tcBorders>
              <w:top w:val="outset" w:sz="6" w:space="0" w:color="000000"/>
              <w:left w:val="outset" w:sz="6" w:space="0" w:color="000000"/>
              <w:bottom w:val="outset" w:sz="6" w:space="0" w:color="000000"/>
              <w:right w:val="outset" w:sz="6" w:space="0" w:color="000000"/>
            </w:tcBorders>
          </w:tcPr>
          <w:p w14:paraId="5A77B167" w14:textId="018AD3E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69.454,20</w:t>
            </w:r>
          </w:p>
        </w:tc>
        <w:tc>
          <w:tcPr>
            <w:tcW w:w="526" w:type="pct"/>
            <w:tcBorders>
              <w:top w:val="outset" w:sz="6" w:space="0" w:color="000000"/>
              <w:left w:val="outset" w:sz="6" w:space="0" w:color="000000"/>
              <w:bottom w:val="outset" w:sz="6" w:space="0" w:color="000000"/>
              <w:right w:val="outset" w:sz="6" w:space="0" w:color="000000"/>
            </w:tcBorders>
          </w:tcPr>
          <w:p w14:paraId="3CDD9728" w14:textId="3F1C4A8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FCB219" w14:textId="3B6432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78F00AC"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BDE7D53"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7AA102"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7FAAF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4220</w:t>
            </w:r>
          </w:p>
        </w:tc>
        <w:tc>
          <w:tcPr>
            <w:tcW w:w="743" w:type="pct"/>
            <w:tcBorders>
              <w:top w:val="outset" w:sz="6" w:space="0" w:color="000000"/>
              <w:left w:val="outset" w:sz="6" w:space="0" w:color="000000"/>
              <w:bottom w:val="outset" w:sz="6" w:space="0" w:color="000000"/>
              <w:right w:val="outset" w:sz="6" w:space="0" w:color="000000"/>
            </w:tcBorders>
            <w:hideMark/>
          </w:tcPr>
          <w:p w14:paraId="14CF568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7137F9E5" w14:textId="222568F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0B7AB982" w14:textId="207CF2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1.473,17</w:t>
            </w:r>
          </w:p>
        </w:tc>
        <w:tc>
          <w:tcPr>
            <w:tcW w:w="422" w:type="pct"/>
            <w:tcBorders>
              <w:top w:val="outset" w:sz="6" w:space="0" w:color="000000"/>
              <w:left w:val="outset" w:sz="6" w:space="0" w:color="000000"/>
              <w:bottom w:val="outset" w:sz="6" w:space="0" w:color="000000"/>
              <w:right w:val="outset" w:sz="6" w:space="0" w:color="000000"/>
            </w:tcBorders>
          </w:tcPr>
          <w:p w14:paraId="7E2B78AE" w14:textId="016C5AF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98,21</w:t>
            </w:r>
          </w:p>
        </w:tc>
        <w:tc>
          <w:tcPr>
            <w:tcW w:w="526" w:type="pct"/>
            <w:tcBorders>
              <w:top w:val="outset" w:sz="6" w:space="0" w:color="000000"/>
              <w:left w:val="outset" w:sz="6" w:space="0" w:color="000000"/>
              <w:bottom w:val="outset" w:sz="6" w:space="0" w:color="000000"/>
              <w:right w:val="outset" w:sz="6" w:space="0" w:color="000000"/>
            </w:tcBorders>
          </w:tcPr>
          <w:p w14:paraId="64C19DD9" w14:textId="45F0C6B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72D18ABC" w14:textId="4105683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1.473,17</w:t>
            </w:r>
          </w:p>
        </w:tc>
        <w:tc>
          <w:tcPr>
            <w:tcW w:w="526" w:type="pct"/>
            <w:tcBorders>
              <w:top w:val="outset" w:sz="6" w:space="0" w:color="000000"/>
              <w:left w:val="outset" w:sz="6" w:space="0" w:color="000000"/>
              <w:bottom w:val="outset" w:sz="6" w:space="0" w:color="000000"/>
              <w:right w:val="outset" w:sz="6" w:space="0" w:color="000000"/>
            </w:tcBorders>
          </w:tcPr>
          <w:p w14:paraId="6BC446A1" w14:textId="0DDF07B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3D683E6" w14:textId="40389A0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C0E379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419927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1499B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55B2F4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16313FB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A65F431" w14:textId="49CFA2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3455FC27" w14:textId="232883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1.001,57</w:t>
            </w:r>
          </w:p>
        </w:tc>
        <w:tc>
          <w:tcPr>
            <w:tcW w:w="422" w:type="pct"/>
            <w:tcBorders>
              <w:top w:val="outset" w:sz="6" w:space="0" w:color="000000"/>
              <w:left w:val="outset" w:sz="6" w:space="0" w:color="000000"/>
              <w:bottom w:val="outset" w:sz="6" w:space="0" w:color="000000"/>
              <w:right w:val="outset" w:sz="6" w:space="0" w:color="000000"/>
            </w:tcBorders>
          </w:tcPr>
          <w:p w14:paraId="61B743DA" w14:textId="028DE74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5,01</w:t>
            </w:r>
          </w:p>
        </w:tc>
        <w:tc>
          <w:tcPr>
            <w:tcW w:w="526" w:type="pct"/>
            <w:tcBorders>
              <w:top w:val="outset" w:sz="6" w:space="0" w:color="000000"/>
              <w:left w:val="outset" w:sz="6" w:space="0" w:color="000000"/>
              <w:bottom w:val="outset" w:sz="6" w:space="0" w:color="000000"/>
              <w:right w:val="outset" w:sz="6" w:space="0" w:color="000000"/>
            </w:tcBorders>
          </w:tcPr>
          <w:p w14:paraId="4EB2DA4F" w14:textId="077B578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3E6DF9EB" w14:textId="21D9983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1.001,57</w:t>
            </w:r>
          </w:p>
        </w:tc>
        <w:tc>
          <w:tcPr>
            <w:tcW w:w="526" w:type="pct"/>
            <w:tcBorders>
              <w:top w:val="outset" w:sz="6" w:space="0" w:color="000000"/>
              <w:left w:val="outset" w:sz="6" w:space="0" w:color="000000"/>
              <w:bottom w:val="outset" w:sz="6" w:space="0" w:color="000000"/>
              <w:right w:val="outset" w:sz="6" w:space="0" w:color="000000"/>
            </w:tcBorders>
          </w:tcPr>
          <w:p w14:paraId="1C197175" w14:textId="567ACD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225B1D" w14:textId="403D915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AF96AA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876427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E1919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79A77E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hideMark/>
          </w:tcPr>
          <w:p w14:paraId="3BF718BC"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117CBE24" w14:textId="73F567D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9971662" w14:textId="388B3A5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422" w:type="pct"/>
            <w:tcBorders>
              <w:top w:val="outset" w:sz="6" w:space="0" w:color="000000"/>
              <w:left w:val="outset" w:sz="6" w:space="0" w:color="000000"/>
              <w:bottom w:val="outset" w:sz="6" w:space="0" w:color="000000"/>
              <w:right w:val="outset" w:sz="6" w:space="0" w:color="000000"/>
            </w:tcBorders>
          </w:tcPr>
          <w:p w14:paraId="3442AD5B" w14:textId="62BA59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D014A5B" w14:textId="33B0EBA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358E7E25" w14:textId="254CC9D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368A194C" w14:textId="14FDB1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F959DD" w14:textId="638BFE2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B98FA0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D7D236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C493D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46976E1"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2D02574D"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DDBFC57" w14:textId="24D3BB9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0B6C6781" w14:textId="3D4BAF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12.894,00</w:t>
            </w:r>
          </w:p>
        </w:tc>
        <w:tc>
          <w:tcPr>
            <w:tcW w:w="422" w:type="pct"/>
            <w:tcBorders>
              <w:top w:val="outset" w:sz="6" w:space="0" w:color="000000"/>
              <w:left w:val="outset" w:sz="6" w:space="0" w:color="000000"/>
              <w:bottom w:val="outset" w:sz="6" w:space="0" w:color="000000"/>
              <w:right w:val="outset" w:sz="6" w:space="0" w:color="000000"/>
            </w:tcBorders>
          </w:tcPr>
          <w:p w14:paraId="58CB87CB" w14:textId="53C3E28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92,10</w:t>
            </w:r>
          </w:p>
        </w:tc>
        <w:tc>
          <w:tcPr>
            <w:tcW w:w="526" w:type="pct"/>
            <w:tcBorders>
              <w:top w:val="outset" w:sz="6" w:space="0" w:color="000000"/>
              <w:left w:val="outset" w:sz="6" w:space="0" w:color="000000"/>
              <w:bottom w:val="outset" w:sz="6" w:space="0" w:color="000000"/>
              <w:right w:val="outset" w:sz="6" w:space="0" w:color="000000"/>
            </w:tcBorders>
          </w:tcPr>
          <w:p w14:paraId="13255EF9" w14:textId="0DE93AF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1BB94356" w14:textId="4786FB9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12.894,00</w:t>
            </w:r>
          </w:p>
        </w:tc>
        <w:tc>
          <w:tcPr>
            <w:tcW w:w="526" w:type="pct"/>
            <w:tcBorders>
              <w:top w:val="outset" w:sz="6" w:space="0" w:color="000000"/>
              <w:left w:val="outset" w:sz="6" w:space="0" w:color="000000"/>
              <w:bottom w:val="outset" w:sz="6" w:space="0" w:color="000000"/>
              <w:right w:val="outset" w:sz="6" w:space="0" w:color="000000"/>
            </w:tcBorders>
          </w:tcPr>
          <w:p w14:paraId="2D58FBA8" w14:textId="0CA3204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BB2576" w14:textId="2427442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3DF1B5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6BBE5E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FE48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C9FC4F3"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8535BF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60FB1932" w14:textId="44A3266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3.900,00</w:t>
            </w:r>
          </w:p>
        </w:tc>
        <w:tc>
          <w:tcPr>
            <w:tcW w:w="526" w:type="pct"/>
            <w:tcBorders>
              <w:top w:val="outset" w:sz="6" w:space="0" w:color="000000"/>
              <w:left w:val="outset" w:sz="6" w:space="0" w:color="000000"/>
              <w:bottom w:val="outset" w:sz="6" w:space="0" w:color="000000"/>
              <w:right w:val="outset" w:sz="6" w:space="0" w:color="000000"/>
            </w:tcBorders>
          </w:tcPr>
          <w:p w14:paraId="1C027B8B" w14:textId="4F56616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968,06</w:t>
            </w:r>
          </w:p>
        </w:tc>
        <w:tc>
          <w:tcPr>
            <w:tcW w:w="422" w:type="pct"/>
            <w:tcBorders>
              <w:top w:val="outset" w:sz="6" w:space="0" w:color="000000"/>
              <w:left w:val="outset" w:sz="6" w:space="0" w:color="000000"/>
              <w:bottom w:val="outset" w:sz="6" w:space="0" w:color="000000"/>
              <w:right w:val="outset" w:sz="6" w:space="0" w:color="000000"/>
            </w:tcBorders>
          </w:tcPr>
          <w:p w14:paraId="264A37F3" w14:textId="4F02E99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24,82</w:t>
            </w:r>
          </w:p>
        </w:tc>
        <w:tc>
          <w:tcPr>
            <w:tcW w:w="526" w:type="pct"/>
            <w:tcBorders>
              <w:top w:val="outset" w:sz="6" w:space="0" w:color="000000"/>
              <w:left w:val="outset" w:sz="6" w:space="0" w:color="000000"/>
              <w:bottom w:val="outset" w:sz="6" w:space="0" w:color="000000"/>
              <w:right w:val="outset" w:sz="6" w:space="0" w:color="000000"/>
            </w:tcBorders>
          </w:tcPr>
          <w:p w14:paraId="08511E74" w14:textId="206F2A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3.900,00</w:t>
            </w:r>
          </w:p>
        </w:tc>
        <w:tc>
          <w:tcPr>
            <w:tcW w:w="526" w:type="pct"/>
            <w:tcBorders>
              <w:top w:val="outset" w:sz="6" w:space="0" w:color="000000"/>
              <w:left w:val="outset" w:sz="6" w:space="0" w:color="000000"/>
              <w:bottom w:val="outset" w:sz="6" w:space="0" w:color="000000"/>
              <w:right w:val="outset" w:sz="6" w:space="0" w:color="000000"/>
            </w:tcBorders>
          </w:tcPr>
          <w:p w14:paraId="2B09EBF5" w14:textId="63C9A4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968,06</w:t>
            </w:r>
          </w:p>
        </w:tc>
        <w:tc>
          <w:tcPr>
            <w:tcW w:w="526" w:type="pct"/>
            <w:tcBorders>
              <w:top w:val="outset" w:sz="6" w:space="0" w:color="000000"/>
              <w:left w:val="outset" w:sz="6" w:space="0" w:color="000000"/>
              <w:bottom w:val="outset" w:sz="6" w:space="0" w:color="000000"/>
              <w:right w:val="outset" w:sz="6" w:space="0" w:color="000000"/>
            </w:tcBorders>
          </w:tcPr>
          <w:p w14:paraId="36ADE91A" w14:textId="6919F70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D44EC8" w14:textId="116D656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200E244"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127789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494ED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1621A7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hideMark/>
          </w:tcPr>
          <w:p w14:paraId="4B9E464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11FC20F0" w14:textId="419926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236.311,99</w:t>
            </w:r>
          </w:p>
        </w:tc>
        <w:tc>
          <w:tcPr>
            <w:tcW w:w="526" w:type="pct"/>
            <w:tcBorders>
              <w:top w:val="outset" w:sz="6" w:space="0" w:color="000000"/>
              <w:left w:val="outset" w:sz="6" w:space="0" w:color="000000"/>
              <w:bottom w:val="outset" w:sz="6" w:space="0" w:color="000000"/>
              <w:right w:val="outset" w:sz="6" w:space="0" w:color="000000"/>
            </w:tcBorders>
          </w:tcPr>
          <w:p w14:paraId="108861AB" w14:textId="2B0CD64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218.583,83</w:t>
            </w:r>
          </w:p>
        </w:tc>
        <w:tc>
          <w:tcPr>
            <w:tcW w:w="422" w:type="pct"/>
            <w:tcBorders>
              <w:top w:val="outset" w:sz="6" w:space="0" w:color="000000"/>
              <w:left w:val="outset" w:sz="6" w:space="0" w:color="000000"/>
              <w:bottom w:val="outset" w:sz="6" w:space="0" w:color="000000"/>
              <w:right w:val="outset" w:sz="6" w:space="0" w:color="000000"/>
            </w:tcBorders>
          </w:tcPr>
          <w:p w14:paraId="5B17A5BA" w14:textId="51C2FBE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92,50</w:t>
            </w:r>
          </w:p>
        </w:tc>
        <w:tc>
          <w:tcPr>
            <w:tcW w:w="526" w:type="pct"/>
            <w:tcBorders>
              <w:top w:val="outset" w:sz="6" w:space="0" w:color="000000"/>
              <w:left w:val="outset" w:sz="6" w:space="0" w:color="000000"/>
              <w:bottom w:val="outset" w:sz="6" w:space="0" w:color="000000"/>
              <w:right w:val="outset" w:sz="6" w:space="0" w:color="000000"/>
            </w:tcBorders>
          </w:tcPr>
          <w:p w14:paraId="353DAAC9" w14:textId="26A584D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9CDAF2C" w14:textId="36E5C1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2C5EFC6" w14:textId="1C0E4D8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236.311,99</w:t>
            </w:r>
          </w:p>
        </w:tc>
        <w:tc>
          <w:tcPr>
            <w:tcW w:w="486" w:type="pct"/>
            <w:tcBorders>
              <w:top w:val="outset" w:sz="6" w:space="0" w:color="000000"/>
              <w:left w:val="outset" w:sz="6" w:space="0" w:color="000000"/>
              <w:bottom w:val="outset" w:sz="6" w:space="0" w:color="000000"/>
              <w:right w:val="outset" w:sz="6" w:space="0" w:color="000000"/>
            </w:tcBorders>
          </w:tcPr>
          <w:p w14:paraId="7E8C28A9" w14:textId="6BC22FB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218.583,83</w:t>
            </w:r>
          </w:p>
        </w:tc>
      </w:tr>
      <w:tr w:rsidR="00CC71AD" w:rsidRPr="00BC54C9" w14:paraId="3FDCE24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6F539D2"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B8157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91B55F5"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58BD83E6"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79FDF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11171E"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2B0B5D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3CA7B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FACA35"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2C2C0B"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2A28533" w14:textId="77777777" w:rsidR="00CC71AD" w:rsidRPr="00BC54C9" w:rsidRDefault="00CC71AD" w:rsidP="00CC71AD">
            <w:pPr>
              <w:pStyle w:val="NormalnyWeb"/>
              <w:jc w:val="center"/>
              <w:rPr>
                <w:rFonts w:asciiTheme="minorHAnsi" w:hAnsiTheme="minorHAnsi" w:cstheme="minorHAnsi"/>
              </w:rPr>
            </w:pPr>
          </w:p>
        </w:tc>
      </w:tr>
      <w:tr w:rsidR="00CC71AD" w:rsidRPr="00BC54C9" w14:paraId="55D17A4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hideMark/>
          </w:tcPr>
          <w:p w14:paraId="17E07A3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b/>
                <w:bCs/>
              </w:rPr>
              <w:t>926</w:t>
            </w:r>
          </w:p>
        </w:tc>
        <w:tc>
          <w:tcPr>
            <w:tcW w:w="275" w:type="pct"/>
            <w:tcBorders>
              <w:top w:val="outset" w:sz="6" w:space="0" w:color="000000"/>
              <w:left w:val="outset" w:sz="6" w:space="0" w:color="000000"/>
              <w:bottom w:val="outset" w:sz="6" w:space="0" w:color="000000"/>
              <w:right w:val="outset" w:sz="6" w:space="0" w:color="000000"/>
            </w:tcBorders>
          </w:tcPr>
          <w:p w14:paraId="19BE002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917AB89"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0C1C6D6E" w14:textId="77777777" w:rsidR="00CC71AD" w:rsidRPr="00BC54C9" w:rsidRDefault="00CC71AD" w:rsidP="00CC71AD">
            <w:pPr>
              <w:pStyle w:val="Nagwek2"/>
              <w:rPr>
                <w:rFonts w:asciiTheme="minorHAnsi" w:hAnsiTheme="minorHAnsi" w:cstheme="minorHAnsi"/>
                <w:sz w:val="24"/>
                <w:szCs w:val="24"/>
              </w:rPr>
            </w:pPr>
            <w:r w:rsidRPr="00BC54C9">
              <w:rPr>
                <w:rFonts w:asciiTheme="minorHAnsi" w:hAnsiTheme="minorHAnsi" w:cstheme="minorHAnsi"/>
                <w:sz w:val="24"/>
                <w:szCs w:val="24"/>
              </w:rPr>
              <w:t xml:space="preserve">Kultura fizyczna </w:t>
            </w:r>
          </w:p>
        </w:tc>
        <w:tc>
          <w:tcPr>
            <w:tcW w:w="526" w:type="pct"/>
            <w:tcBorders>
              <w:top w:val="outset" w:sz="6" w:space="0" w:color="000000"/>
              <w:left w:val="outset" w:sz="6" w:space="0" w:color="000000"/>
              <w:bottom w:val="outset" w:sz="6" w:space="0" w:color="000000"/>
              <w:right w:val="outset" w:sz="6" w:space="0" w:color="000000"/>
            </w:tcBorders>
          </w:tcPr>
          <w:p w14:paraId="399ED374" w14:textId="47D610F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4.737.310,00</w:t>
            </w:r>
          </w:p>
        </w:tc>
        <w:tc>
          <w:tcPr>
            <w:tcW w:w="526" w:type="pct"/>
            <w:tcBorders>
              <w:top w:val="outset" w:sz="6" w:space="0" w:color="000000"/>
              <w:left w:val="outset" w:sz="6" w:space="0" w:color="000000"/>
              <w:bottom w:val="outset" w:sz="6" w:space="0" w:color="000000"/>
              <w:right w:val="outset" w:sz="6" w:space="0" w:color="000000"/>
            </w:tcBorders>
          </w:tcPr>
          <w:p w14:paraId="1D22CF5A" w14:textId="77DC4A2C"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3.632.020,84</w:t>
            </w:r>
          </w:p>
        </w:tc>
        <w:tc>
          <w:tcPr>
            <w:tcW w:w="422" w:type="pct"/>
            <w:tcBorders>
              <w:top w:val="outset" w:sz="6" w:space="0" w:color="000000"/>
              <w:left w:val="outset" w:sz="6" w:space="0" w:color="000000"/>
              <w:bottom w:val="outset" w:sz="6" w:space="0" w:color="000000"/>
              <w:right w:val="outset" w:sz="6" w:space="0" w:color="000000"/>
            </w:tcBorders>
          </w:tcPr>
          <w:p w14:paraId="5B796ABD" w14:textId="131CF524"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76,67</w:t>
            </w:r>
          </w:p>
        </w:tc>
        <w:tc>
          <w:tcPr>
            <w:tcW w:w="526" w:type="pct"/>
            <w:tcBorders>
              <w:top w:val="outset" w:sz="6" w:space="0" w:color="000000"/>
              <w:left w:val="outset" w:sz="6" w:space="0" w:color="000000"/>
              <w:bottom w:val="outset" w:sz="6" w:space="0" w:color="000000"/>
              <w:right w:val="outset" w:sz="6" w:space="0" w:color="000000"/>
            </w:tcBorders>
          </w:tcPr>
          <w:p w14:paraId="5C00B398" w14:textId="13EE13E3"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267.292,00</w:t>
            </w:r>
          </w:p>
        </w:tc>
        <w:tc>
          <w:tcPr>
            <w:tcW w:w="526" w:type="pct"/>
            <w:tcBorders>
              <w:top w:val="outset" w:sz="6" w:space="0" w:color="000000"/>
              <w:left w:val="outset" w:sz="6" w:space="0" w:color="000000"/>
              <w:bottom w:val="outset" w:sz="6" w:space="0" w:color="000000"/>
              <w:right w:val="outset" w:sz="6" w:space="0" w:color="000000"/>
            </w:tcBorders>
          </w:tcPr>
          <w:p w14:paraId="21F6AD61" w14:textId="3C02DA95"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255.132,03</w:t>
            </w:r>
          </w:p>
        </w:tc>
        <w:tc>
          <w:tcPr>
            <w:tcW w:w="526" w:type="pct"/>
            <w:tcBorders>
              <w:top w:val="outset" w:sz="6" w:space="0" w:color="000000"/>
              <w:left w:val="outset" w:sz="6" w:space="0" w:color="000000"/>
              <w:bottom w:val="outset" w:sz="6" w:space="0" w:color="000000"/>
              <w:right w:val="outset" w:sz="6" w:space="0" w:color="000000"/>
            </w:tcBorders>
          </w:tcPr>
          <w:p w14:paraId="0F662FF1" w14:textId="5280CE5B" w:rsidR="00CC71AD" w:rsidRPr="003E3D51" w:rsidRDefault="00CC71AD" w:rsidP="00CC71AD">
            <w:pPr>
              <w:pStyle w:val="NormalnyWeb"/>
              <w:jc w:val="center"/>
              <w:rPr>
                <w:rFonts w:asciiTheme="minorHAnsi" w:hAnsiTheme="minorHAnsi" w:cstheme="minorHAnsi"/>
                <w:b/>
                <w:bCs/>
              </w:rPr>
            </w:pPr>
            <w:r w:rsidRPr="003E3D51">
              <w:rPr>
                <w:rFonts w:asciiTheme="minorHAnsi" w:hAnsiTheme="minorHAnsi" w:cstheme="minorHAnsi"/>
                <w:b/>
                <w:bCs/>
              </w:rPr>
              <w:t>4.470.018,00</w:t>
            </w:r>
          </w:p>
        </w:tc>
        <w:tc>
          <w:tcPr>
            <w:tcW w:w="486" w:type="pct"/>
            <w:tcBorders>
              <w:top w:val="outset" w:sz="6" w:space="0" w:color="000000"/>
              <w:left w:val="outset" w:sz="6" w:space="0" w:color="000000"/>
              <w:bottom w:val="outset" w:sz="6" w:space="0" w:color="000000"/>
              <w:right w:val="outset" w:sz="6" w:space="0" w:color="000000"/>
            </w:tcBorders>
          </w:tcPr>
          <w:p w14:paraId="5E49F1E3" w14:textId="32794D21" w:rsidR="00CC71AD" w:rsidRPr="003E3D51" w:rsidRDefault="00CC71AD" w:rsidP="00CC71AD">
            <w:pPr>
              <w:pStyle w:val="NormalnyWeb"/>
              <w:jc w:val="center"/>
              <w:rPr>
                <w:rFonts w:asciiTheme="minorHAnsi" w:hAnsiTheme="minorHAnsi" w:cstheme="minorHAnsi"/>
                <w:b/>
                <w:bCs/>
              </w:rPr>
            </w:pPr>
            <w:r w:rsidRPr="003E3D51">
              <w:rPr>
                <w:rFonts w:asciiTheme="minorHAnsi" w:hAnsiTheme="minorHAnsi" w:cstheme="minorHAnsi"/>
                <w:b/>
                <w:bCs/>
              </w:rPr>
              <w:t>3.376.888,81</w:t>
            </w:r>
          </w:p>
        </w:tc>
      </w:tr>
      <w:tr w:rsidR="00CC71AD" w:rsidRPr="00BC54C9" w14:paraId="193E1D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04D472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AF1D4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C01ECAD"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0E18D2E"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F1D98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3201C1"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7A30E3"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B26442"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BD121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6CD01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E777E8A" w14:textId="77777777" w:rsidR="00CC71AD" w:rsidRPr="00BC54C9" w:rsidRDefault="00CC71AD" w:rsidP="00CC71AD">
            <w:pPr>
              <w:pStyle w:val="NormalnyWeb"/>
              <w:jc w:val="center"/>
              <w:rPr>
                <w:rFonts w:asciiTheme="minorHAnsi" w:hAnsiTheme="minorHAnsi" w:cstheme="minorHAnsi"/>
              </w:rPr>
            </w:pPr>
          </w:p>
        </w:tc>
      </w:tr>
      <w:tr w:rsidR="00CC71AD" w:rsidRPr="00BC54C9" w14:paraId="4DFC46F0"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FE4ECD"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D21FB1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92601</w:t>
            </w:r>
          </w:p>
        </w:tc>
        <w:tc>
          <w:tcPr>
            <w:tcW w:w="222" w:type="pct"/>
            <w:tcBorders>
              <w:top w:val="outset" w:sz="6" w:space="0" w:color="000000"/>
              <w:left w:val="outset" w:sz="6" w:space="0" w:color="000000"/>
              <w:bottom w:val="outset" w:sz="6" w:space="0" w:color="000000"/>
              <w:right w:val="outset" w:sz="6" w:space="0" w:color="000000"/>
            </w:tcBorders>
          </w:tcPr>
          <w:p w14:paraId="1BAB966D" w14:textId="77777777" w:rsidR="00CC71AD" w:rsidRPr="00BC54C9" w:rsidRDefault="00CC71AD" w:rsidP="00CC71AD">
            <w:pPr>
              <w:pStyle w:val="NormalnyWeb"/>
              <w:jc w:val="center"/>
              <w:rPr>
                <w:rFonts w:asciiTheme="minorHAnsi" w:hAnsiTheme="minorHAnsi" w:cstheme="minorHAnsi"/>
                <w:i/>
              </w:rPr>
            </w:pPr>
          </w:p>
        </w:tc>
        <w:tc>
          <w:tcPr>
            <w:tcW w:w="743" w:type="pct"/>
            <w:tcBorders>
              <w:top w:val="outset" w:sz="6" w:space="0" w:color="000000"/>
              <w:left w:val="outset" w:sz="6" w:space="0" w:color="000000"/>
              <w:bottom w:val="outset" w:sz="6" w:space="0" w:color="000000"/>
              <w:right w:val="outset" w:sz="6" w:space="0" w:color="000000"/>
            </w:tcBorders>
            <w:hideMark/>
          </w:tcPr>
          <w:p w14:paraId="20B69610" w14:textId="77777777" w:rsidR="00CC71AD" w:rsidRPr="00BC54C9" w:rsidRDefault="00CC71AD" w:rsidP="00CC71AD">
            <w:pPr>
              <w:pStyle w:val="NormalnyWeb"/>
              <w:rPr>
                <w:rFonts w:asciiTheme="minorHAnsi" w:hAnsiTheme="minorHAnsi" w:cstheme="minorHAnsi"/>
                <w:i/>
              </w:rPr>
            </w:pPr>
            <w:r w:rsidRPr="00BC54C9">
              <w:rPr>
                <w:rFonts w:asciiTheme="minorHAnsi" w:hAnsiTheme="minorHAnsi" w:cstheme="minorHAnsi"/>
                <w:i/>
              </w:rPr>
              <w:t>Obiekty sportowe</w:t>
            </w:r>
          </w:p>
        </w:tc>
        <w:tc>
          <w:tcPr>
            <w:tcW w:w="526" w:type="pct"/>
            <w:tcBorders>
              <w:top w:val="outset" w:sz="6" w:space="0" w:color="000000"/>
              <w:left w:val="outset" w:sz="6" w:space="0" w:color="000000"/>
              <w:bottom w:val="outset" w:sz="6" w:space="0" w:color="000000"/>
              <w:right w:val="outset" w:sz="6" w:space="0" w:color="000000"/>
            </w:tcBorders>
          </w:tcPr>
          <w:p w14:paraId="17A79BB6" w14:textId="30D8B957"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4.674.310,00</w:t>
            </w:r>
          </w:p>
        </w:tc>
        <w:tc>
          <w:tcPr>
            <w:tcW w:w="526" w:type="pct"/>
            <w:tcBorders>
              <w:top w:val="outset" w:sz="6" w:space="0" w:color="000000"/>
              <w:left w:val="outset" w:sz="6" w:space="0" w:color="000000"/>
              <w:bottom w:val="outset" w:sz="6" w:space="0" w:color="000000"/>
              <w:right w:val="outset" w:sz="6" w:space="0" w:color="000000"/>
            </w:tcBorders>
          </w:tcPr>
          <w:p w14:paraId="140D5BED" w14:textId="7563F29E"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3.572.961,74</w:t>
            </w:r>
          </w:p>
        </w:tc>
        <w:tc>
          <w:tcPr>
            <w:tcW w:w="422" w:type="pct"/>
            <w:tcBorders>
              <w:top w:val="outset" w:sz="6" w:space="0" w:color="000000"/>
              <w:left w:val="outset" w:sz="6" w:space="0" w:color="000000"/>
              <w:bottom w:val="outset" w:sz="6" w:space="0" w:color="000000"/>
              <w:right w:val="outset" w:sz="6" w:space="0" w:color="000000"/>
            </w:tcBorders>
          </w:tcPr>
          <w:p w14:paraId="5F8C5F86" w14:textId="176C758B"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76,44</w:t>
            </w:r>
          </w:p>
        </w:tc>
        <w:tc>
          <w:tcPr>
            <w:tcW w:w="526" w:type="pct"/>
            <w:tcBorders>
              <w:top w:val="outset" w:sz="6" w:space="0" w:color="000000"/>
              <w:left w:val="outset" w:sz="6" w:space="0" w:color="000000"/>
              <w:bottom w:val="outset" w:sz="6" w:space="0" w:color="000000"/>
              <w:right w:val="outset" w:sz="6" w:space="0" w:color="000000"/>
            </w:tcBorders>
          </w:tcPr>
          <w:p w14:paraId="27397C03" w14:textId="5BBB9781"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204.292,00</w:t>
            </w:r>
          </w:p>
        </w:tc>
        <w:tc>
          <w:tcPr>
            <w:tcW w:w="526" w:type="pct"/>
            <w:tcBorders>
              <w:top w:val="outset" w:sz="6" w:space="0" w:color="000000"/>
              <w:left w:val="outset" w:sz="6" w:space="0" w:color="000000"/>
              <w:bottom w:val="outset" w:sz="6" w:space="0" w:color="000000"/>
              <w:right w:val="outset" w:sz="6" w:space="0" w:color="000000"/>
            </w:tcBorders>
          </w:tcPr>
          <w:p w14:paraId="63573AE1" w14:textId="1BADC898"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196.072,93</w:t>
            </w:r>
          </w:p>
        </w:tc>
        <w:tc>
          <w:tcPr>
            <w:tcW w:w="526" w:type="pct"/>
            <w:tcBorders>
              <w:top w:val="outset" w:sz="6" w:space="0" w:color="000000"/>
              <w:left w:val="outset" w:sz="6" w:space="0" w:color="000000"/>
              <w:bottom w:val="outset" w:sz="6" w:space="0" w:color="000000"/>
              <w:right w:val="outset" w:sz="6" w:space="0" w:color="000000"/>
            </w:tcBorders>
          </w:tcPr>
          <w:p w14:paraId="247AC7FF" w14:textId="48F7B1C0"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4.470.018,00</w:t>
            </w:r>
          </w:p>
        </w:tc>
        <w:tc>
          <w:tcPr>
            <w:tcW w:w="486" w:type="pct"/>
            <w:tcBorders>
              <w:top w:val="outset" w:sz="6" w:space="0" w:color="000000"/>
              <w:left w:val="outset" w:sz="6" w:space="0" w:color="000000"/>
              <w:bottom w:val="outset" w:sz="6" w:space="0" w:color="000000"/>
              <w:right w:val="outset" w:sz="6" w:space="0" w:color="000000"/>
            </w:tcBorders>
          </w:tcPr>
          <w:p w14:paraId="15573797" w14:textId="37F2A733" w:rsidR="00CC71AD" w:rsidRPr="00BC54C9" w:rsidRDefault="00CC71AD" w:rsidP="00CC71AD">
            <w:pPr>
              <w:pStyle w:val="NormalnyWeb"/>
              <w:jc w:val="center"/>
              <w:rPr>
                <w:rFonts w:asciiTheme="minorHAnsi" w:hAnsiTheme="minorHAnsi" w:cstheme="minorHAnsi"/>
                <w:i/>
                <w:iCs/>
              </w:rPr>
            </w:pPr>
            <w:r>
              <w:rPr>
                <w:rFonts w:asciiTheme="minorHAnsi" w:hAnsiTheme="minorHAnsi" w:cstheme="minorHAnsi"/>
                <w:i/>
                <w:iCs/>
              </w:rPr>
              <w:t>3.376.888,81</w:t>
            </w:r>
          </w:p>
        </w:tc>
      </w:tr>
      <w:tr w:rsidR="00CC71AD" w:rsidRPr="00BC54C9" w14:paraId="4C225FB1"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23A500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1D43D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7C1198C"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75FE0CC3"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3C8D2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00C665"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CC802B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1DAB4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41B457"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B041C1"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0D73BEA" w14:textId="77777777" w:rsidR="00CC71AD" w:rsidRPr="00BC54C9" w:rsidRDefault="00CC71AD" w:rsidP="00CC71AD">
            <w:pPr>
              <w:pStyle w:val="NormalnyWeb"/>
              <w:jc w:val="center"/>
              <w:rPr>
                <w:rFonts w:asciiTheme="minorHAnsi" w:hAnsiTheme="minorHAnsi" w:cstheme="minorHAnsi"/>
              </w:rPr>
            </w:pPr>
          </w:p>
        </w:tc>
      </w:tr>
      <w:tr w:rsidR="00CC71AD" w:rsidRPr="00BC54C9" w14:paraId="34B6054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5DBDE16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7D90B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425F4A7"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4010</w:t>
            </w:r>
          </w:p>
        </w:tc>
        <w:tc>
          <w:tcPr>
            <w:tcW w:w="743" w:type="pct"/>
            <w:tcBorders>
              <w:top w:val="outset" w:sz="6" w:space="0" w:color="000000"/>
              <w:left w:val="outset" w:sz="6" w:space="0" w:color="000000"/>
              <w:bottom w:val="outset" w:sz="6" w:space="0" w:color="000000"/>
              <w:right w:val="outset" w:sz="6" w:space="0" w:color="000000"/>
            </w:tcBorders>
            <w:hideMark/>
          </w:tcPr>
          <w:p w14:paraId="1F2796A4"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CCAE19A" w14:textId="3656036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78.700,00</w:t>
            </w:r>
          </w:p>
        </w:tc>
        <w:tc>
          <w:tcPr>
            <w:tcW w:w="526" w:type="pct"/>
            <w:tcBorders>
              <w:top w:val="outset" w:sz="6" w:space="0" w:color="000000"/>
              <w:left w:val="outset" w:sz="6" w:space="0" w:color="000000"/>
              <w:bottom w:val="outset" w:sz="6" w:space="0" w:color="000000"/>
              <w:right w:val="outset" w:sz="6" w:space="0" w:color="000000"/>
            </w:tcBorders>
          </w:tcPr>
          <w:p w14:paraId="1E3DAA7D" w14:textId="742C4DA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73.120,18</w:t>
            </w:r>
          </w:p>
        </w:tc>
        <w:tc>
          <w:tcPr>
            <w:tcW w:w="422" w:type="pct"/>
            <w:tcBorders>
              <w:top w:val="outset" w:sz="6" w:space="0" w:color="000000"/>
              <w:left w:val="outset" w:sz="6" w:space="0" w:color="000000"/>
              <w:bottom w:val="outset" w:sz="6" w:space="0" w:color="000000"/>
              <w:right w:val="outset" w:sz="6" w:space="0" w:color="000000"/>
            </w:tcBorders>
          </w:tcPr>
          <w:p w14:paraId="3EC23336" w14:textId="63DE3D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92,91</w:t>
            </w:r>
          </w:p>
        </w:tc>
        <w:tc>
          <w:tcPr>
            <w:tcW w:w="526" w:type="pct"/>
            <w:tcBorders>
              <w:top w:val="outset" w:sz="6" w:space="0" w:color="000000"/>
              <w:left w:val="outset" w:sz="6" w:space="0" w:color="000000"/>
              <w:bottom w:val="outset" w:sz="6" w:space="0" w:color="000000"/>
              <w:right w:val="outset" w:sz="6" w:space="0" w:color="000000"/>
            </w:tcBorders>
          </w:tcPr>
          <w:p w14:paraId="3B336221" w14:textId="660A25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78.700,00</w:t>
            </w:r>
          </w:p>
        </w:tc>
        <w:tc>
          <w:tcPr>
            <w:tcW w:w="526" w:type="pct"/>
            <w:tcBorders>
              <w:top w:val="outset" w:sz="6" w:space="0" w:color="000000"/>
              <w:left w:val="outset" w:sz="6" w:space="0" w:color="000000"/>
              <w:bottom w:val="outset" w:sz="6" w:space="0" w:color="000000"/>
              <w:right w:val="outset" w:sz="6" w:space="0" w:color="000000"/>
            </w:tcBorders>
          </w:tcPr>
          <w:p w14:paraId="3D4858B7" w14:textId="2E4CAB1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73.120,18</w:t>
            </w:r>
          </w:p>
        </w:tc>
        <w:tc>
          <w:tcPr>
            <w:tcW w:w="526" w:type="pct"/>
            <w:tcBorders>
              <w:top w:val="outset" w:sz="6" w:space="0" w:color="000000"/>
              <w:left w:val="outset" w:sz="6" w:space="0" w:color="000000"/>
              <w:bottom w:val="outset" w:sz="6" w:space="0" w:color="000000"/>
              <w:right w:val="outset" w:sz="6" w:space="0" w:color="000000"/>
            </w:tcBorders>
          </w:tcPr>
          <w:p w14:paraId="1B803E52" w14:textId="74F526D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1E3A177" w14:textId="7BDEF1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FF03B9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5F48334"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5A2DA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E95DEEC"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4040</w:t>
            </w:r>
          </w:p>
        </w:tc>
        <w:tc>
          <w:tcPr>
            <w:tcW w:w="743" w:type="pct"/>
            <w:tcBorders>
              <w:top w:val="outset" w:sz="6" w:space="0" w:color="000000"/>
              <w:left w:val="outset" w:sz="6" w:space="0" w:color="000000"/>
              <w:bottom w:val="outset" w:sz="6" w:space="0" w:color="000000"/>
              <w:right w:val="outset" w:sz="6" w:space="0" w:color="000000"/>
            </w:tcBorders>
            <w:hideMark/>
          </w:tcPr>
          <w:p w14:paraId="4695BE4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79B09821" w14:textId="5A62AD0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5.334,00</w:t>
            </w:r>
          </w:p>
        </w:tc>
        <w:tc>
          <w:tcPr>
            <w:tcW w:w="526" w:type="pct"/>
            <w:tcBorders>
              <w:top w:val="outset" w:sz="6" w:space="0" w:color="000000"/>
              <w:left w:val="outset" w:sz="6" w:space="0" w:color="000000"/>
              <w:bottom w:val="outset" w:sz="6" w:space="0" w:color="000000"/>
              <w:right w:val="outset" w:sz="6" w:space="0" w:color="000000"/>
            </w:tcBorders>
          </w:tcPr>
          <w:p w14:paraId="06C92600" w14:textId="02CC637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5.333,74</w:t>
            </w:r>
          </w:p>
        </w:tc>
        <w:tc>
          <w:tcPr>
            <w:tcW w:w="422" w:type="pct"/>
            <w:tcBorders>
              <w:top w:val="outset" w:sz="6" w:space="0" w:color="000000"/>
              <w:left w:val="outset" w:sz="6" w:space="0" w:color="000000"/>
              <w:bottom w:val="outset" w:sz="6" w:space="0" w:color="000000"/>
              <w:right w:val="outset" w:sz="6" w:space="0" w:color="000000"/>
            </w:tcBorders>
          </w:tcPr>
          <w:p w14:paraId="6DC372CA" w14:textId="57935DE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E179056" w14:textId="4E4B54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5.334,00</w:t>
            </w:r>
          </w:p>
        </w:tc>
        <w:tc>
          <w:tcPr>
            <w:tcW w:w="526" w:type="pct"/>
            <w:tcBorders>
              <w:top w:val="outset" w:sz="6" w:space="0" w:color="000000"/>
              <w:left w:val="outset" w:sz="6" w:space="0" w:color="000000"/>
              <w:bottom w:val="outset" w:sz="6" w:space="0" w:color="000000"/>
              <w:right w:val="outset" w:sz="6" w:space="0" w:color="000000"/>
            </w:tcBorders>
          </w:tcPr>
          <w:p w14:paraId="6909353E" w14:textId="3AEE503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5.333,74</w:t>
            </w:r>
          </w:p>
        </w:tc>
        <w:tc>
          <w:tcPr>
            <w:tcW w:w="526" w:type="pct"/>
            <w:tcBorders>
              <w:top w:val="outset" w:sz="6" w:space="0" w:color="000000"/>
              <w:left w:val="outset" w:sz="6" w:space="0" w:color="000000"/>
              <w:bottom w:val="outset" w:sz="6" w:space="0" w:color="000000"/>
              <w:right w:val="outset" w:sz="6" w:space="0" w:color="000000"/>
            </w:tcBorders>
          </w:tcPr>
          <w:p w14:paraId="214C6B0F" w14:textId="704EE5B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B3E8A2" w14:textId="7782CF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EA7239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E2AADD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5B6AA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4C17F4FE"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4110</w:t>
            </w:r>
          </w:p>
        </w:tc>
        <w:tc>
          <w:tcPr>
            <w:tcW w:w="743" w:type="pct"/>
            <w:tcBorders>
              <w:top w:val="outset" w:sz="6" w:space="0" w:color="000000"/>
              <w:left w:val="outset" w:sz="6" w:space="0" w:color="000000"/>
              <w:bottom w:val="outset" w:sz="6" w:space="0" w:color="000000"/>
              <w:right w:val="outset" w:sz="6" w:space="0" w:color="000000"/>
            </w:tcBorders>
            <w:hideMark/>
          </w:tcPr>
          <w:p w14:paraId="4E1E8A11"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04A38732" w14:textId="1B90CC9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14.624,00</w:t>
            </w:r>
          </w:p>
        </w:tc>
        <w:tc>
          <w:tcPr>
            <w:tcW w:w="526" w:type="pct"/>
            <w:tcBorders>
              <w:top w:val="outset" w:sz="6" w:space="0" w:color="000000"/>
              <w:left w:val="outset" w:sz="6" w:space="0" w:color="000000"/>
              <w:bottom w:val="outset" w:sz="6" w:space="0" w:color="000000"/>
              <w:right w:val="outset" w:sz="6" w:space="0" w:color="000000"/>
            </w:tcBorders>
          </w:tcPr>
          <w:p w14:paraId="1086348D" w14:textId="32B4226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13.220,09</w:t>
            </w:r>
          </w:p>
        </w:tc>
        <w:tc>
          <w:tcPr>
            <w:tcW w:w="422" w:type="pct"/>
            <w:tcBorders>
              <w:top w:val="outset" w:sz="6" w:space="0" w:color="000000"/>
              <w:left w:val="outset" w:sz="6" w:space="0" w:color="000000"/>
              <w:bottom w:val="outset" w:sz="6" w:space="0" w:color="000000"/>
              <w:right w:val="outset" w:sz="6" w:space="0" w:color="000000"/>
            </w:tcBorders>
          </w:tcPr>
          <w:p w14:paraId="079ABF39" w14:textId="29B4E6D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90,40</w:t>
            </w:r>
          </w:p>
        </w:tc>
        <w:tc>
          <w:tcPr>
            <w:tcW w:w="526" w:type="pct"/>
            <w:tcBorders>
              <w:top w:val="outset" w:sz="6" w:space="0" w:color="000000"/>
              <w:left w:val="outset" w:sz="6" w:space="0" w:color="000000"/>
              <w:bottom w:val="outset" w:sz="6" w:space="0" w:color="000000"/>
              <w:right w:val="outset" w:sz="6" w:space="0" w:color="000000"/>
            </w:tcBorders>
          </w:tcPr>
          <w:p w14:paraId="56A69172" w14:textId="6387141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14.624,00</w:t>
            </w:r>
          </w:p>
        </w:tc>
        <w:tc>
          <w:tcPr>
            <w:tcW w:w="526" w:type="pct"/>
            <w:tcBorders>
              <w:top w:val="outset" w:sz="6" w:space="0" w:color="000000"/>
              <w:left w:val="outset" w:sz="6" w:space="0" w:color="000000"/>
              <w:bottom w:val="outset" w:sz="6" w:space="0" w:color="000000"/>
              <w:right w:val="outset" w:sz="6" w:space="0" w:color="000000"/>
            </w:tcBorders>
          </w:tcPr>
          <w:p w14:paraId="4F26B4E7" w14:textId="501A50E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13.220,09</w:t>
            </w:r>
          </w:p>
        </w:tc>
        <w:tc>
          <w:tcPr>
            <w:tcW w:w="526" w:type="pct"/>
            <w:tcBorders>
              <w:top w:val="outset" w:sz="6" w:space="0" w:color="000000"/>
              <w:left w:val="outset" w:sz="6" w:space="0" w:color="000000"/>
              <w:bottom w:val="outset" w:sz="6" w:space="0" w:color="000000"/>
              <w:right w:val="outset" w:sz="6" w:space="0" w:color="000000"/>
            </w:tcBorders>
          </w:tcPr>
          <w:p w14:paraId="1AF6F0BD" w14:textId="1DD07BC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E7E4EF1" w14:textId="622914F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48AA50C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D0CCF2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F74556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6CFD0D68"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4120</w:t>
            </w:r>
          </w:p>
        </w:tc>
        <w:tc>
          <w:tcPr>
            <w:tcW w:w="743" w:type="pct"/>
            <w:tcBorders>
              <w:top w:val="outset" w:sz="6" w:space="0" w:color="000000"/>
              <w:left w:val="outset" w:sz="6" w:space="0" w:color="000000"/>
              <w:bottom w:val="outset" w:sz="6" w:space="0" w:color="000000"/>
              <w:right w:val="outset" w:sz="6" w:space="0" w:color="000000"/>
            </w:tcBorders>
            <w:hideMark/>
          </w:tcPr>
          <w:p w14:paraId="42F84970"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A2634DD" w14:textId="5A98089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2.085,00</w:t>
            </w:r>
          </w:p>
        </w:tc>
        <w:tc>
          <w:tcPr>
            <w:tcW w:w="526" w:type="pct"/>
            <w:tcBorders>
              <w:top w:val="outset" w:sz="6" w:space="0" w:color="000000"/>
              <w:left w:val="outset" w:sz="6" w:space="0" w:color="000000"/>
              <w:bottom w:val="outset" w:sz="6" w:space="0" w:color="000000"/>
              <w:right w:val="outset" w:sz="6" w:space="0" w:color="000000"/>
            </w:tcBorders>
          </w:tcPr>
          <w:p w14:paraId="36C6E0B2" w14:textId="5966348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1.760,32</w:t>
            </w:r>
          </w:p>
        </w:tc>
        <w:tc>
          <w:tcPr>
            <w:tcW w:w="422" w:type="pct"/>
            <w:tcBorders>
              <w:top w:val="outset" w:sz="6" w:space="0" w:color="000000"/>
              <w:left w:val="outset" w:sz="6" w:space="0" w:color="000000"/>
              <w:bottom w:val="outset" w:sz="6" w:space="0" w:color="000000"/>
              <w:right w:val="outset" w:sz="6" w:space="0" w:color="000000"/>
            </w:tcBorders>
          </w:tcPr>
          <w:p w14:paraId="06A6E169" w14:textId="5F94864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84,43</w:t>
            </w:r>
          </w:p>
        </w:tc>
        <w:tc>
          <w:tcPr>
            <w:tcW w:w="526" w:type="pct"/>
            <w:tcBorders>
              <w:top w:val="outset" w:sz="6" w:space="0" w:color="000000"/>
              <w:left w:val="outset" w:sz="6" w:space="0" w:color="000000"/>
              <w:bottom w:val="outset" w:sz="6" w:space="0" w:color="000000"/>
              <w:right w:val="outset" w:sz="6" w:space="0" w:color="000000"/>
            </w:tcBorders>
          </w:tcPr>
          <w:p w14:paraId="4B223D54" w14:textId="1C9DAD1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2.085,00</w:t>
            </w:r>
          </w:p>
        </w:tc>
        <w:tc>
          <w:tcPr>
            <w:tcW w:w="526" w:type="pct"/>
            <w:tcBorders>
              <w:top w:val="outset" w:sz="6" w:space="0" w:color="000000"/>
              <w:left w:val="outset" w:sz="6" w:space="0" w:color="000000"/>
              <w:bottom w:val="outset" w:sz="6" w:space="0" w:color="000000"/>
              <w:right w:val="outset" w:sz="6" w:space="0" w:color="000000"/>
            </w:tcBorders>
          </w:tcPr>
          <w:p w14:paraId="7B97A497" w14:textId="6807288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1.760,32</w:t>
            </w:r>
          </w:p>
        </w:tc>
        <w:tc>
          <w:tcPr>
            <w:tcW w:w="526" w:type="pct"/>
            <w:tcBorders>
              <w:top w:val="outset" w:sz="6" w:space="0" w:color="000000"/>
              <w:left w:val="outset" w:sz="6" w:space="0" w:color="000000"/>
              <w:bottom w:val="outset" w:sz="6" w:space="0" w:color="000000"/>
              <w:right w:val="outset" w:sz="6" w:space="0" w:color="000000"/>
            </w:tcBorders>
          </w:tcPr>
          <w:p w14:paraId="03923656" w14:textId="5D17721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3B2FED" w14:textId="67800AE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9DF6CC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8EA5057"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18F63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38AA894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01622957"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DD8A455" w14:textId="24889B6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28.727,00</w:t>
            </w:r>
          </w:p>
        </w:tc>
        <w:tc>
          <w:tcPr>
            <w:tcW w:w="526" w:type="pct"/>
            <w:tcBorders>
              <w:top w:val="outset" w:sz="6" w:space="0" w:color="000000"/>
              <w:left w:val="outset" w:sz="6" w:space="0" w:color="000000"/>
              <w:bottom w:val="outset" w:sz="6" w:space="0" w:color="000000"/>
              <w:right w:val="outset" w:sz="6" w:space="0" w:color="000000"/>
            </w:tcBorders>
          </w:tcPr>
          <w:p w14:paraId="6B250D6B" w14:textId="4429EBB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28.679,59</w:t>
            </w:r>
          </w:p>
        </w:tc>
        <w:tc>
          <w:tcPr>
            <w:tcW w:w="422" w:type="pct"/>
            <w:tcBorders>
              <w:top w:val="outset" w:sz="6" w:space="0" w:color="000000"/>
              <w:left w:val="outset" w:sz="6" w:space="0" w:color="000000"/>
              <w:bottom w:val="outset" w:sz="6" w:space="0" w:color="000000"/>
              <w:right w:val="outset" w:sz="6" w:space="0" w:color="000000"/>
            </w:tcBorders>
          </w:tcPr>
          <w:p w14:paraId="0780C496" w14:textId="4E8DD4B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99,83</w:t>
            </w:r>
          </w:p>
        </w:tc>
        <w:tc>
          <w:tcPr>
            <w:tcW w:w="526" w:type="pct"/>
            <w:tcBorders>
              <w:top w:val="outset" w:sz="6" w:space="0" w:color="000000"/>
              <w:left w:val="outset" w:sz="6" w:space="0" w:color="000000"/>
              <w:bottom w:val="outset" w:sz="6" w:space="0" w:color="000000"/>
              <w:right w:val="outset" w:sz="6" w:space="0" w:color="000000"/>
            </w:tcBorders>
          </w:tcPr>
          <w:p w14:paraId="7202705A" w14:textId="75AA61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28.727,00</w:t>
            </w:r>
          </w:p>
        </w:tc>
        <w:tc>
          <w:tcPr>
            <w:tcW w:w="526" w:type="pct"/>
            <w:tcBorders>
              <w:top w:val="outset" w:sz="6" w:space="0" w:color="000000"/>
              <w:left w:val="outset" w:sz="6" w:space="0" w:color="000000"/>
              <w:bottom w:val="outset" w:sz="6" w:space="0" w:color="000000"/>
              <w:right w:val="outset" w:sz="6" w:space="0" w:color="000000"/>
            </w:tcBorders>
          </w:tcPr>
          <w:p w14:paraId="629D1FEF" w14:textId="246142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28.679,59</w:t>
            </w:r>
          </w:p>
        </w:tc>
        <w:tc>
          <w:tcPr>
            <w:tcW w:w="526" w:type="pct"/>
            <w:tcBorders>
              <w:top w:val="outset" w:sz="6" w:space="0" w:color="000000"/>
              <w:left w:val="outset" w:sz="6" w:space="0" w:color="000000"/>
              <w:bottom w:val="outset" w:sz="6" w:space="0" w:color="000000"/>
              <w:right w:val="outset" w:sz="6" w:space="0" w:color="000000"/>
            </w:tcBorders>
          </w:tcPr>
          <w:p w14:paraId="40DEFBC0" w14:textId="362F557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56CCC1E" w14:textId="50EEF21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D92DF6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B5D960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51E5DC"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0EBF5C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hideMark/>
          </w:tcPr>
          <w:p w14:paraId="77417AE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26141FE6" w14:textId="6669298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62.600,00</w:t>
            </w:r>
          </w:p>
        </w:tc>
        <w:tc>
          <w:tcPr>
            <w:tcW w:w="526" w:type="pct"/>
            <w:tcBorders>
              <w:top w:val="outset" w:sz="6" w:space="0" w:color="000000"/>
              <w:left w:val="outset" w:sz="6" w:space="0" w:color="000000"/>
              <w:bottom w:val="outset" w:sz="6" w:space="0" w:color="000000"/>
              <w:right w:val="outset" w:sz="6" w:space="0" w:color="000000"/>
            </w:tcBorders>
          </w:tcPr>
          <w:p w14:paraId="6D1879DE" w14:textId="54C9362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62.578,10</w:t>
            </w:r>
          </w:p>
        </w:tc>
        <w:tc>
          <w:tcPr>
            <w:tcW w:w="422" w:type="pct"/>
            <w:tcBorders>
              <w:top w:val="outset" w:sz="6" w:space="0" w:color="000000"/>
              <w:left w:val="outset" w:sz="6" w:space="0" w:color="000000"/>
              <w:bottom w:val="outset" w:sz="6" w:space="0" w:color="000000"/>
              <w:right w:val="outset" w:sz="6" w:space="0" w:color="000000"/>
            </w:tcBorders>
          </w:tcPr>
          <w:p w14:paraId="5F082625" w14:textId="2298083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99,97</w:t>
            </w:r>
          </w:p>
        </w:tc>
        <w:tc>
          <w:tcPr>
            <w:tcW w:w="526" w:type="pct"/>
            <w:tcBorders>
              <w:top w:val="outset" w:sz="6" w:space="0" w:color="000000"/>
              <w:left w:val="outset" w:sz="6" w:space="0" w:color="000000"/>
              <w:bottom w:val="outset" w:sz="6" w:space="0" w:color="000000"/>
              <w:right w:val="outset" w:sz="6" w:space="0" w:color="000000"/>
            </w:tcBorders>
          </w:tcPr>
          <w:p w14:paraId="56AC33E1" w14:textId="4249538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62.600,00</w:t>
            </w:r>
          </w:p>
        </w:tc>
        <w:tc>
          <w:tcPr>
            <w:tcW w:w="526" w:type="pct"/>
            <w:tcBorders>
              <w:top w:val="outset" w:sz="6" w:space="0" w:color="000000"/>
              <w:left w:val="outset" w:sz="6" w:space="0" w:color="000000"/>
              <w:bottom w:val="outset" w:sz="6" w:space="0" w:color="000000"/>
              <w:right w:val="outset" w:sz="6" w:space="0" w:color="000000"/>
            </w:tcBorders>
          </w:tcPr>
          <w:p w14:paraId="274F21CC" w14:textId="12153A5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62.578,10</w:t>
            </w:r>
          </w:p>
        </w:tc>
        <w:tc>
          <w:tcPr>
            <w:tcW w:w="526" w:type="pct"/>
            <w:tcBorders>
              <w:top w:val="outset" w:sz="6" w:space="0" w:color="000000"/>
              <w:left w:val="outset" w:sz="6" w:space="0" w:color="000000"/>
              <w:bottom w:val="outset" w:sz="6" w:space="0" w:color="000000"/>
              <w:right w:val="outset" w:sz="6" w:space="0" w:color="000000"/>
            </w:tcBorders>
          </w:tcPr>
          <w:p w14:paraId="21D04788" w14:textId="79C9AB0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54FDA1" w14:textId="48B3FDF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346D87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EBD3A2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6D876B"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0F10131" w14:textId="6684974C"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4270</w:t>
            </w:r>
          </w:p>
        </w:tc>
        <w:tc>
          <w:tcPr>
            <w:tcW w:w="743" w:type="pct"/>
            <w:tcBorders>
              <w:top w:val="outset" w:sz="6" w:space="0" w:color="000000"/>
              <w:left w:val="outset" w:sz="6" w:space="0" w:color="000000"/>
              <w:bottom w:val="outset" w:sz="6" w:space="0" w:color="000000"/>
              <w:right w:val="outset" w:sz="6" w:space="0" w:color="000000"/>
            </w:tcBorders>
          </w:tcPr>
          <w:p w14:paraId="78C78F3C" w14:textId="07AD3766"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1ACEFA38" w14:textId="0961E755" w:rsidR="00CC71AD" w:rsidRDefault="00CC71AD" w:rsidP="00CC71AD">
            <w:pPr>
              <w:pStyle w:val="NormalnyWeb"/>
              <w:jc w:val="center"/>
              <w:rPr>
                <w:rFonts w:asciiTheme="minorHAnsi" w:hAnsiTheme="minorHAnsi" w:cstheme="minorHAnsi"/>
              </w:rPr>
            </w:pPr>
            <w:r>
              <w:rPr>
                <w:rFonts w:asciiTheme="minorHAnsi" w:hAnsiTheme="minorHAnsi" w:cstheme="minorHAnsi"/>
              </w:rPr>
              <w:t>3.100,00</w:t>
            </w:r>
          </w:p>
        </w:tc>
        <w:tc>
          <w:tcPr>
            <w:tcW w:w="526" w:type="pct"/>
            <w:tcBorders>
              <w:top w:val="outset" w:sz="6" w:space="0" w:color="000000"/>
              <w:left w:val="outset" w:sz="6" w:space="0" w:color="000000"/>
              <w:bottom w:val="outset" w:sz="6" w:space="0" w:color="000000"/>
              <w:right w:val="outset" w:sz="6" w:space="0" w:color="000000"/>
            </w:tcBorders>
          </w:tcPr>
          <w:p w14:paraId="1161EEEB" w14:textId="7CFABC8E" w:rsidR="00CC71AD" w:rsidRDefault="00CC71AD" w:rsidP="00CC71AD">
            <w:pPr>
              <w:pStyle w:val="NormalnyWeb"/>
              <w:jc w:val="center"/>
              <w:rPr>
                <w:rFonts w:asciiTheme="minorHAnsi" w:hAnsiTheme="minorHAnsi" w:cstheme="minorHAnsi"/>
              </w:rPr>
            </w:pPr>
            <w:r>
              <w:rPr>
                <w:rFonts w:asciiTheme="minorHAnsi" w:hAnsiTheme="minorHAnsi" w:cstheme="minorHAnsi"/>
              </w:rPr>
              <w:t>3.075,00</w:t>
            </w:r>
          </w:p>
        </w:tc>
        <w:tc>
          <w:tcPr>
            <w:tcW w:w="422" w:type="pct"/>
            <w:tcBorders>
              <w:top w:val="outset" w:sz="6" w:space="0" w:color="000000"/>
              <w:left w:val="outset" w:sz="6" w:space="0" w:color="000000"/>
              <w:bottom w:val="outset" w:sz="6" w:space="0" w:color="000000"/>
              <w:right w:val="outset" w:sz="6" w:space="0" w:color="000000"/>
            </w:tcBorders>
          </w:tcPr>
          <w:p w14:paraId="7517662A" w14:textId="3DFA0B82" w:rsidR="00CC71AD" w:rsidRDefault="00CC71AD" w:rsidP="00CC71AD">
            <w:pPr>
              <w:pStyle w:val="NormalnyWeb"/>
              <w:jc w:val="center"/>
              <w:rPr>
                <w:rFonts w:asciiTheme="minorHAnsi" w:hAnsiTheme="minorHAnsi" w:cstheme="minorHAnsi"/>
              </w:rPr>
            </w:pPr>
            <w:r>
              <w:rPr>
                <w:rFonts w:asciiTheme="minorHAnsi" w:hAnsiTheme="minorHAnsi" w:cstheme="minorHAnsi"/>
              </w:rPr>
              <w:t>99,19</w:t>
            </w:r>
          </w:p>
        </w:tc>
        <w:tc>
          <w:tcPr>
            <w:tcW w:w="526" w:type="pct"/>
            <w:tcBorders>
              <w:top w:val="outset" w:sz="6" w:space="0" w:color="000000"/>
              <w:left w:val="outset" w:sz="6" w:space="0" w:color="000000"/>
              <w:bottom w:val="outset" w:sz="6" w:space="0" w:color="000000"/>
              <w:right w:val="outset" w:sz="6" w:space="0" w:color="000000"/>
            </w:tcBorders>
          </w:tcPr>
          <w:p w14:paraId="1DB74D53" w14:textId="536C7B4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3.100,00</w:t>
            </w:r>
          </w:p>
        </w:tc>
        <w:tc>
          <w:tcPr>
            <w:tcW w:w="526" w:type="pct"/>
            <w:tcBorders>
              <w:top w:val="outset" w:sz="6" w:space="0" w:color="000000"/>
              <w:left w:val="outset" w:sz="6" w:space="0" w:color="000000"/>
              <w:bottom w:val="outset" w:sz="6" w:space="0" w:color="000000"/>
              <w:right w:val="outset" w:sz="6" w:space="0" w:color="000000"/>
            </w:tcBorders>
          </w:tcPr>
          <w:p w14:paraId="1C1E2A91" w14:textId="03C1C1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3.075,00</w:t>
            </w:r>
          </w:p>
        </w:tc>
        <w:tc>
          <w:tcPr>
            <w:tcW w:w="526" w:type="pct"/>
            <w:tcBorders>
              <w:top w:val="outset" w:sz="6" w:space="0" w:color="000000"/>
              <w:left w:val="outset" w:sz="6" w:space="0" w:color="000000"/>
              <w:bottom w:val="outset" w:sz="6" w:space="0" w:color="000000"/>
              <w:right w:val="outset" w:sz="6" w:space="0" w:color="000000"/>
            </w:tcBorders>
          </w:tcPr>
          <w:p w14:paraId="4C53C61B" w14:textId="3C23E53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E3D3F3" w14:textId="481E71E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583DBF8"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DB4745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DEEB78"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38FC1C3B" w14:textId="6D41149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4280</w:t>
            </w:r>
          </w:p>
        </w:tc>
        <w:tc>
          <w:tcPr>
            <w:tcW w:w="743" w:type="pct"/>
            <w:tcBorders>
              <w:top w:val="outset" w:sz="6" w:space="0" w:color="000000"/>
              <w:left w:val="outset" w:sz="6" w:space="0" w:color="000000"/>
              <w:bottom w:val="outset" w:sz="6" w:space="0" w:color="000000"/>
              <w:right w:val="outset" w:sz="6" w:space="0" w:color="000000"/>
            </w:tcBorders>
          </w:tcPr>
          <w:p w14:paraId="3AD3E1C5" w14:textId="7B42C190"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6D891057" w14:textId="31FB569E" w:rsidR="00CC71AD" w:rsidRDefault="00CC71AD" w:rsidP="00CC71AD">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3E44C846" w14:textId="5D0A6C44" w:rsidR="00CC71AD" w:rsidRDefault="00CC71AD" w:rsidP="00CC71AD">
            <w:pPr>
              <w:pStyle w:val="NormalnyWeb"/>
              <w:jc w:val="center"/>
              <w:rPr>
                <w:rFonts w:asciiTheme="minorHAnsi" w:hAnsiTheme="minorHAnsi" w:cstheme="minorHAnsi"/>
              </w:rPr>
            </w:pPr>
            <w:r>
              <w:rPr>
                <w:rFonts w:asciiTheme="minorHAnsi" w:hAnsiTheme="minorHAnsi" w:cstheme="minorHAnsi"/>
              </w:rPr>
              <w:t>150,00</w:t>
            </w:r>
          </w:p>
        </w:tc>
        <w:tc>
          <w:tcPr>
            <w:tcW w:w="422" w:type="pct"/>
            <w:tcBorders>
              <w:top w:val="outset" w:sz="6" w:space="0" w:color="000000"/>
              <w:left w:val="outset" w:sz="6" w:space="0" w:color="000000"/>
              <w:bottom w:val="outset" w:sz="6" w:space="0" w:color="000000"/>
              <w:right w:val="outset" w:sz="6" w:space="0" w:color="000000"/>
            </w:tcBorders>
          </w:tcPr>
          <w:p w14:paraId="6FC40A35" w14:textId="1AD21CDE" w:rsidR="00CC71AD" w:rsidRDefault="00CC71AD" w:rsidP="00CC71AD">
            <w:pPr>
              <w:pStyle w:val="NormalnyWeb"/>
              <w:jc w:val="center"/>
              <w:rPr>
                <w:rFonts w:asciiTheme="minorHAnsi" w:hAnsiTheme="minorHAnsi" w:cstheme="minorHAnsi"/>
              </w:rPr>
            </w:pPr>
            <w:r>
              <w:rPr>
                <w:rFonts w:asciiTheme="minorHAnsi" w:hAnsiTheme="minorHAnsi" w:cstheme="minorHAnsi"/>
              </w:rPr>
              <w:t>50,00</w:t>
            </w:r>
          </w:p>
        </w:tc>
        <w:tc>
          <w:tcPr>
            <w:tcW w:w="526" w:type="pct"/>
            <w:tcBorders>
              <w:top w:val="outset" w:sz="6" w:space="0" w:color="000000"/>
              <w:left w:val="outset" w:sz="6" w:space="0" w:color="000000"/>
              <w:bottom w:val="outset" w:sz="6" w:space="0" w:color="000000"/>
              <w:right w:val="outset" w:sz="6" w:space="0" w:color="000000"/>
            </w:tcBorders>
          </w:tcPr>
          <w:p w14:paraId="4EC878DB" w14:textId="3B1A2E1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7BD14F15" w14:textId="7667A0F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w:t>
            </w:r>
          </w:p>
        </w:tc>
        <w:tc>
          <w:tcPr>
            <w:tcW w:w="526" w:type="pct"/>
            <w:tcBorders>
              <w:top w:val="outset" w:sz="6" w:space="0" w:color="000000"/>
              <w:left w:val="outset" w:sz="6" w:space="0" w:color="000000"/>
              <w:bottom w:val="outset" w:sz="6" w:space="0" w:color="000000"/>
              <w:right w:val="outset" w:sz="6" w:space="0" w:color="000000"/>
            </w:tcBorders>
          </w:tcPr>
          <w:p w14:paraId="27D3DD8E" w14:textId="5304D12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5E74D0F" w14:textId="7AD9D43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7654B8C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69265E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5C8B83"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1E6101C6"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hideMark/>
          </w:tcPr>
          <w:p w14:paraId="0A8DD2F6"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DE2EC86" w14:textId="4E1FFB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3.021,00</w:t>
            </w:r>
          </w:p>
        </w:tc>
        <w:tc>
          <w:tcPr>
            <w:tcW w:w="526" w:type="pct"/>
            <w:tcBorders>
              <w:top w:val="outset" w:sz="6" w:space="0" w:color="000000"/>
              <w:left w:val="outset" w:sz="6" w:space="0" w:color="000000"/>
              <w:bottom w:val="outset" w:sz="6" w:space="0" w:color="000000"/>
              <w:right w:val="outset" w:sz="6" w:space="0" w:color="000000"/>
            </w:tcBorders>
          </w:tcPr>
          <w:p w14:paraId="0598C3A0" w14:textId="3CCF6F2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2.392,00</w:t>
            </w:r>
          </w:p>
        </w:tc>
        <w:tc>
          <w:tcPr>
            <w:tcW w:w="422" w:type="pct"/>
            <w:tcBorders>
              <w:top w:val="outset" w:sz="6" w:space="0" w:color="000000"/>
              <w:left w:val="outset" w:sz="6" w:space="0" w:color="000000"/>
              <w:bottom w:val="outset" w:sz="6" w:space="0" w:color="000000"/>
              <w:right w:val="outset" w:sz="6" w:space="0" w:color="000000"/>
            </w:tcBorders>
          </w:tcPr>
          <w:p w14:paraId="509576D0" w14:textId="1CDA323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79,18</w:t>
            </w:r>
          </w:p>
        </w:tc>
        <w:tc>
          <w:tcPr>
            <w:tcW w:w="526" w:type="pct"/>
            <w:tcBorders>
              <w:top w:val="outset" w:sz="6" w:space="0" w:color="000000"/>
              <w:left w:val="outset" w:sz="6" w:space="0" w:color="000000"/>
              <w:bottom w:val="outset" w:sz="6" w:space="0" w:color="000000"/>
              <w:right w:val="outset" w:sz="6" w:space="0" w:color="000000"/>
            </w:tcBorders>
          </w:tcPr>
          <w:p w14:paraId="10FBF16B" w14:textId="009717C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3.021,00</w:t>
            </w:r>
          </w:p>
        </w:tc>
        <w:tc>
          <w:tcPr>
            <w:tcW w:w="526" w:type="pct"/>
            <w:tcBorders>
              <w:top w:val="outset" w:sz="6" w:space="0" w:color="000000"/>
              <w:left w:val="outset" w:sz="6" w:space="0" w:color="000000"/>
              <w:bottom w:val="outset" w:sz="6" w:space="0" w:color="000000"/>
              <w:right w:val="outset" w:sz="6" w:space="0" w:color="000000"/>
            </w:tcBorders>
          </w:tcPr>
          <w:p w14:paraId="2C693FE8" w14:textId="3F78AE8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2.392,00</w:t>
            </w:r>
          </w:p>
        </w:tc>
        <w:tc>
          <w:tcPr>
            <w:tcW w:w="526" w:type="pct"/>
            <w:tcBorders>
              <w:top w:val="outset" w:sz="6" w:space="0" w:color="000000"/>
              <w:left w:val="outset" w:sz="6" w:space="0" w:color="000000"/>
              <w:bottom w:val="outset" w:sz="6" w:space="0" w:color="000000"/>
              <w:right w:val="outset" w:sz="6" w:space="0" w:color="000000"/>
            </w:tcBorders>
          </w:tcPr>
          <w:p w14:paraId="5CC57D4C" w14:textId="11AFEBA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64BA88" w14:textId="24F0F24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939D66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B41FED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DB4A44"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0BCCE5A"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4430</w:t>
            </w:r>
          </w:p>
        </w:tc>
        <w:tc>
          <w:tcPr>
            <w:tcW w:w="743" w:type="pct"/>
            <w:tcBorders>
              <w:top w:val="outset" w:sz="6" w:space="0" w:color="000000"/>
              <w:left w:val="outset" w:sz="6" w:space="0" w:color="000000"/>
              <w:bottom w:val="outset" w:sz="6" w:space="0" w:color="000000"/>
              <w:right w:val="outset" w:sz="6" w:space="0" w:color="000000"/>
            </w:tcBorders>
            <w:hideMark/>
          </w:tcPr>
          <w:p w14:paraId="6644F64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7EA93312" w14:textId="5C78AE5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3C193C11" w14:textId="6A4E91B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2.663,39</w:t>
            </w:r>
          </w:p>
        </w:tc>
        <w:tc>
          <w:tcPr>
            <w:tcW w:w="422" w:type="pct"/>
            <w:tcBorders>
              <w:top w:val="outset" w:sz="6" w:space="0" w:color="000000"/>
              <w:left w:val="outset" w:sz="6" w:space="0" w:color="000000"/>
              <w:bottom w:val="outset" w:sz="6" w:space="0" w:color="000000"/>
              <w:right w:val="outset" w:sz="6" w:space="0" w:color="000000"/>
            </w:tcBorders>
          </w:tcPr>
          <w:p w14:paraId="2F221BD6" w14:textId="23018E5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98,64</w:t>
            </w:r>
          </w:p>
        </w:tc>
        <w:tc>
          <w:tcPr>
            <w:tcW w:w="526" w:type="pct"/>
            <w:tcBorders>
              <w:top w:val="outset" w:sz="6" w:space="0" w:color="000000"/>
              <w:left w:val="outset" w:sz="6" w:space="0" w:color="000000"/>
              <w:bottom w:val="outset" w:sz="6" w:space="0" w:color="000000"/>
              <w:right w:val="outset" w:sz="6" w:space="0" w:color="000000"/>
            </w:tcBorders>
          </w:tcPr>
          <w:p w14:paraId="4A92BB68" w14:textId="13CC141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7A2C5660" w14:textId="172C5BC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2.663,39</w:t>
            </w:r>
          </w:p>
        </w:tc>
        <w:tc>
          <w:tcPr>
            <w:tcW w:w="526" w:type="pct"/>
            <w:tcBorders>
              <w:top w:val="outset" w:sz="6" w:space="0" w:color="000000"/>
              <w:left w:val="outset" w:sz="6" w:space="0" w:color="000000"/>
              <w:bottom w:val="outset" w:sz="6" w:space="0" w:color="000000"/>
              <w:right w:val="outset" w:sz="6" w:space="0" w:color="000000"/>
            </w:tcBorders>
          </w:tcPr>
          <w:p w14:paraId="11FA99AA" w14:textId="4A8BBB5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5E5BABD" w14:textId="6D9E531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3D4501B"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AE2FCEA"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0D927F"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B9E4C9"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4440</w:t>
            </w:r>
          </w:p>
        </w:tc>
        <w:tc>
          <w:tcPr>
            <w:tcW w:w="743" w:type="pct"/>
            <w:tcBorders>
              <w:top w:val="outset" w:sz="6" w:space="0" w:color="000000"/>
              <w:left w:val="outset" w:sz="6" w:space="0" w:color="000000"/>
              <w:bottom w:val="outset" w:sz="6" w:space="0" w:color="000000"/>
              <w:right w:val="outset" w:sz="6" w:space="0" w:color="000000"/>
            </w:tcBorders>
            <w:hideMark/>
          </w:tcPr>
          <w:p w14:paraId="168AB3E9"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224B0A8" w14:textId="74A2416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3.101,00</w:t>
            </w:r>
          </w:p>
        </w:tc>
        <w:tc>
          <w:tcPr>
            <w:tcW w:w="526" w:type="pct"/>
            <w:tcBorders>
              <w:top w:val="outset" w:sz="6" w:space="0" w:color="000000"/>
              <w:left w:val="outset" w:sz="6" w:space="0" w:color="000000"/>
              <w:bottom w:val="outset" w:sz="6" w:space="0" w:color="000000"/>
              <w:right w:val="outset" w:sz="6" w:space="0" w:color="000000"/>
            </w:tcBorders>
          </w:tcPr>
          <w:p w14:paraId="349A1405" w14:textId="0D3427A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3.100,52</w:t>
            </w:r>
          </w:p>
        </w:tc>
        <w:tc>
          <w:tcPr>
            <w:tcW w:w="422" w:type="pct"/>
            <w:tcBorders>
              <w:top w:val="outset" w:sz="6" w:space="0" w:color="000000"/>
              <w:left w:val="outset" w:sz="6" w:space="0" w:color="000000"/>
              <w:bottom w:val="outset" w:sz="6" w:space="0" w:color="000000"/>
              <w:right w:val="outset" w:sz="6" w:space="0" w:color="000000"/>
            </w:tcBorders>
          </w:tcPr>
          <w:p w14:paraId="15FEC861" w14:textId="513778E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99,98</w:t>
            </w:r>
          </w:p>
        </w:tc>
        <w:tc>
          <w:tcPr>
            <w:tcW w:w="526" w:type="pct"/>
            <w:tcBorders>
              <w:top w:val="outset" w:sz="6" w:space="0" w:color="000000"/>
              <w:left w:val="outset" w:sz="6" w:space="0" w:color="000000"/>
              <w:bottom w:val="outset" w:sz="6" w:space="0" w:color="000000"/>
              <w:right w:val="outset" w:sz="6" w:space="0" w:color="000000"/>
            </w:tcBorders>
          </w:tcPr>
          <w:p w14:paraId="6A59EC6E" w14:textId="1BC9A07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3.101,00</w:t>
            </w:r>
          </w:p>
        </w:tc>
        <w:tc>
          <w:tcPr>
            <w:tcW w:w="526" w:type="pct"/>
            <w:tcBorders>
              <w:top w:val="outset" w:sz="6" w:space="0" w:color="000000"/>
              <w:left w:val="outset" w:sz="6" w:space="0" w:color="000000"/>
              <w:bottom w:val="outset" w:sz="6" w:space="0" w:color="000000"/>
              <w:right w:val="outset" w:sz="6" w:space="0" w:color="000000"/>
            </w:tcBorders>
          </w:tcPr>
          <w:p w14:paraId="16D024D6" w14:textId="211D871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3.100,52</w:t>
            </w:r>
          </w:p>
        </w:tc>
        <w:tc>
          <w:tcPr>
            <w:tcW w:w="526" w:type="pct"/>
            <w:tcBorders>
              <w:top w:val="outset" w:sz="6" w:space="0" w:color="000000"/>
              <w:left w:val="outset" w:sz="6" w:space="0" w:color="000000"/>
              <w:bottom w:val="outset" w:sz="6" w:space="0" w:color="000000"/>
              <w:right w:val="outset" w:sz="6" w:space="0" w:color="000000"/>
            </w:tcBorders>
          </w:tcPr>
          <w:p w14:paraId="4A21D64C" w14:textId="6DE58CF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F26F010" w14:textId="1A5CC46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2ADCA5A2"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31201C9"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DB5E07"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2EB2FC80" w14:textId="6DFBDE99"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6050</w:t>
            </w:r>
          </w:p>
        </w:tc>
        <w:tc>
          <w:tcPr>
            <w:tcW w:w="743" w:type="pct"/>
            <w:tcBorders>
              <w:top w:val="outset" w:sz="6" w:space="0" w:color="000000"/>
              <w:left w:val="outset" w:sz="6" w:space="0" w:color="000000"/>
              <w:bottom w:val="outset" w:sz="6" w:space="0" w:color="000000"/>
              <w:right w:val="outset" w:sz="6" w:space="0" w:color="000000"/>
            </w:tcBorders>
          </w:tcPr>
          <w:p w14:paraId="238D78B1" w14:textId="72977835"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055BEF01" w14:textId="0ABFD49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4.455.018,00</w:t>
            </w:r>
          </w:p>
        </w:tc>
        <w:tc>
          <w:tcPr>
            <w:tcW w:w="526" w:type="pct"/>
            <w:tcBorders>
              <w:top w:val="outset" w:sz="6" w:space="0" w:color="000000"/>
              <w:left w:val="outset" w:sz="6" w:space="0" w:color="000000"/>
              <w:bottom w:val="outset" w:sz="6" w:space="0" w:color="000000"/>
              <w:right w:val="outset" w:sz="6" w:space="0" w:color="000000"/>
            </w:tcBorders>
          </w:tcPr>
          <w:p w14:paraId="32EC9E87" w14:textId="4DD1BB6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3.362.158,33</w:t>
            </w:r>
          </w:p>
        </w:tc>
        <w:tc>
          <w:tcPr>
            <w:tcW w:w="422" w:type="pct"/>
            <w:tcBorders>
              <w:top w:val="outset" w:sz="6" w:space="0" w:color="000000"/>
              <w:left w:val="outset" w:sz="6" w:space="0" w:color="000000"/>
              <w:bottom w:val="outset" w:sz="6" w:space="0" w:color="000000"/>
              <w:right w:val="outset" w:sz="6" w:space="0" w:color="000000"/>
            </w:tcBorders>
          </w:tcPr>
          <w:p w14:paraId="3A8A7E7B" w14:textId="55A9548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75,47</w:t>
            </w:r>
          </w:p>
        </w:tc>
        <w:tc>
          <w:tcPr>
            <w:tcW w:w="526" w:type="pct"/>
            <w:tcBorders>
              <w:top w:val="outset" w:sz="6" w:space="0" w:color="000000"/>
              <w:left w:val="outset" w:sz="6" w:space="0" w:color="000000"/>
              <w:bottom w:val="outset" w:sz="6" w:space="0" w:color="000000"/>
              <w:right w:val="outset" w:sz="6" w:space="0" w:color="000000"/>
            </w:tcBorders>
          </w:tcPr>
          <w:p w14:paraId="6E22FB90" w14:textId="04D3537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F19BD12" w14:textId="3A36EB1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29773BD3" w14:textId="214F6B2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4.455.018,00</w:t>
            </w:r>
          </w:p>
        </w:tc>
        <w:tc>
          <w:tcPr>
            <w:tcW w:w="486" w:type="pct"/>
            <w:tcBorders>
              <w:top w:val="outset" w:sz="6" w:space="0" w:color="000000"/>
              <w:left w:val="outset" w:sz="6" w:space="0" w:color="000000"/>
              <w:bottom w:val="outset" w:sz="6" w:space="0" w:color="000000"/>
              <w:right w:val="outset" w:sz="6" w:space="0" w:color="000000"/>
            </w:tcBorders>
          </w:tcPr>
          <w:p w14:paraId="5E3ED0C9" w14:textId="7ECEAFA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3.362.158,33</w:t>
            </w:r>
          </w:p>
        </w:tc>
      </w:tr>
      <w:tr w:rsidR="00CC71AD" w:rsidRPr="00BC54C9" w14:paraId="37EC7985"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6DCAFFEE"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C943A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73415D7" w14:textId="44A82BF2"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60</w:t>
            </w:r>
            <w:r>
              <w:rPr>
                <w:rFonts w:asciiTheme="minorHAnsi" w:hAnsiTheme="minorHAnsi" w:cstheme="minorHAnsi"/>
              </w:rPr>
              <w:t>6</w:t>
            </w:r>
            <w:r w:rsidRPr="00BC54C9">
              <w:rPr>
                <w:rFonts w:asciiTheme="minorHAnsi" w:hAnsiTheme="minorHAnsi" w:cstheme="minorHAnsi"/>
              </w:rPr>
              <w:t>0</w:t>
            </w:r>
          </w:p>
        </w:tc>
        <w:tc>
          <w:tcPr>
            <w:tcW w:w="743" w:type="pct"/>
            <w:tcBorders>
              <w:top w:val="outset" w:sz="6" w:space="0" w:color="000000"/>
              <w:left w:val="outset" w:sz="6" w:space="0" w:color="000000"/>
              <w:bottom w:val="outset" w:sz="6" w:space="0" w:color="000000"/>
              <w:right w:val="outset" w:sz="6" w:space="0" w:color="000000"/>
            </w:tcBorders>
            <w:hideMark/>
          </w:tcPr>
          <w:p w14:paraId="74367BDF" w14:textId="5BE3DF55"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Wydatki</w:t>
            </w:r>
            <w:r>
              <w:rPr>
                <w:rFonts w:asciiTheme="minorHAnsi" w:hAnsiTheme="minorHAnsi" w:cstheme="minorHAnsi"/>
              </w:rPr>
              <w:t xml:space="preserve"> na zakupy</w:t>
            </w:r>
            <w:r w:rsidRPr="00BC54C9">
              <w:rPr>
                <w:rFonts w:asciiTheme="minorHAnsi" w:hAnsiTheme="minorHAnsi" w:cstheme="minorHAnsi"/>
              </w:rPr>
              <w:t xml:space="preserve">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93AFEA3" w14:textId="7AC67B9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1747B152" w14:textId="1BC16106"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14.730,48</w:t>
            </w:r>
          </w:p>
        </w:tc>
        <w:tc>
          <w:tcPr>
            <w:tcW w:w="422" w:type="pct"/>
            <w:tcBorders>
              <w:top w:val="outset" w:sz="6" w:space="0" w:color="000000"/>
              <w:left w:val="outset" w:sz="6" w:space="0" w:color="000000"/>
              <w:bottom w:val="outset" w:sz="6" w:space="0" w:color="000000"/>
              <w:right w:val="outset" w:sz="6" w:space="0" w:color="000000"/>
            </w:tcBorders>
          </w:tcPr>
          <w:p w14:paraId="346A652A" w14:textId="69222F4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98,20</w:t>
            </w:r>
          </w:p>
        </w:tc>
        <w:tc>
          <w:tcPr>
            <w:tcW w:w="526" w:type="pct"/>
            <w:tcBorders>
              <w:top w:val="outset" w:sz="6" w:space="0" w:color="000000"/>
              <w:left w:val="outset" w:sz="6" w:space="0" w:color="000000"/>
              <w:bottom w:val="outset" w:sz="6" w:space="0" w:color="000000"/>
              <w:right w:val="outset" w:sz="6" w:space="0" w:color="000000"/>
            </w:tcBorders>
          </w:tcPr>
          <w:p w14:paraId="70B7D5F2" w14:textId="67E54417"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7978F03" w14:textId="617220C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C5647B8" w14:textId="5A35768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15.000,00</w:t>
            </w:r>
          </w:p>
        </w:tc>
        <w:tc>
          <w:tcPr>
            <w:tcW w:w="486" w:type="pct"/>
            <w:tcBorders>
              <w:top w:val="outset" w:sz="6" w:space="0" w:color="000000"/>
              <w:left w:val="outset" w:sz="6" w:space="0" w:color="000000"/>
              <w:bottom w:val="outset" w:sz="6" w:space="0" w:color="000000"/>
              <w:right w:val="outset" w:sz="6" w:space="0" w:color="000000"/>
            </w:tcBorders>
          </w:tcPr>
          <w:p w14:paraId="450A51AF" w14:textId="50100EC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14.730,48</w:t>
            </w:r>
          </w:p>
        </w:tc>
      </w:tr>
      <w:tr w:rsidR="00CC71AD" w:rsidRPr="00BC54C9" w14:paraId="3D7B086A"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5FEC015"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1B942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20FBB04"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4086654A"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E8A3B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DEA463"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1554741"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9B418F"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2EE696"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50E7F4"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6DF3EDB" w14:textId="77777777" w:rsidR="00CC71AD" w:rsidRPr="00BC54C9" w:rsidRDefault="00CC71AD" w:rsidP="00CC71AD">
            <w:pPr>
              <w:pStyle w:val="NormalnyWeb"/>
              <w:jc w:val="center"/>
              <w:rPr>
                <w:rFonts w:asciiTheme="minorHAnsi" w:hAnsiTheme="minorHAnsi" w:cstheme="minorHAnsi"/>
              </w:rPr>
            </w:pPr>
          </w:p>
        </w:tc>
      </w:tr>
      <w:tr w:rsidR="00CC71AD" w:rsidRPr="00BC54C9" w14:paraId="51D056DE"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33FE8E7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7AC61C4"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i/>
                <w:iCs/>
              </w:rPr>
              <w:t>92695</w:t>
            </w:r>
          </w:p>
        </w:tc>
        <w:tc>
          <w:tcPr>
            <w:tcW w:w="222" w:type="pct"/>
            <w:tcBorders>
              <w:top w:val="outset" w:sz="6" w:space="0" w:color="000000"/>
              <w:left w:val="outset" w:sz="6" w:space="0" w:color="000000"/>
              <w:bottom w:val="outset" w:sz="6" w:space="0" w:color="000000"/>
              <w:right w:val="outset" w:sz="6" w:space="0" w:color="000000"/>
            </w:tcBorders>
          </w:tcPr>
          <w:p w14:paraId="3B2F83A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hideMark/>
          </w:tcPr>
          <w:p w14:paraId="28DB7E22"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0782A29D" w14:textId="398385A4"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63.000,00</w:t>
            </w:r>
          </w:p>
        </w:tc>
        <w:tc>
          <w:tcPr>
            <w:tcW w:w="526" w:type="pct"/>
            <w:tcBorders>
              <w:top w:val="outset" w:sz="6" w:space="0" w:color="000000"/>
              <w:left w:val="outset" w:sz="6" w:space="0" w:color="000000"/>
              <w:bottom w:val="outset" w:sz="6" w:space="0" w:color="000000"/>
              <w:right w:val="outset" w:sz="6" w:space="0" w:color="000000"/>
            </w:tcBorders>
          </w:tcPr>
          <w:p w14:paraId="39A526B8" w14:textId="6744E59D"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59.059,10</w:t>
            </w:r>
          </w:p>
        </w:tc>
        <w:tc>
          <w:tcPr>
            <w:tcW w:w="422" w:type="pct"/>
            <w:tcBorders>
              <w:top w:val="outset" w:sz="6" w:space="0" w:color="000000"/>
              <w:left w:val="outset" w:sz="6" w:space="0" w:color="000000"/>
              <w:bottom w:val="outset" w:sz="6" w:space="0" w:color="000000"/>
              <w:right w:val="outset" w:sz="6" w:space="0" w:color="000000"/>
            </w:tcBorders>
          </w:tcPr>
          <w:p w14:paraId="0FCB37D7" w14:textId="11C2ACB3"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93,74</w:t>
            </w:r>
          </w:p>
        </w:tc>
        <w:tc>
          <w:tcPr>
            <w:tcW w:w="526" w:type="pct"/>
            <w:tcBorders>
              <w:top w:val="outset" w:sz="6" w:space="0" w:color="000000"/>
              <w:left w:val="outset" w:sz="6" w:space="0" w:color="000000"/>
              <w:bottom w:val="outset" w:sz="6" w:space="0" w:color="000000"/>
              <w:right w:val="outset" w:sz="6" w:space="0" w:color="000000"/>
            </w:tcBorders>
          </w:tcPr>
          <w:p w14:paraId="0229E22A" w14:textId="2D698050"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63.000,00</w:t>
            </w:r>
          </w:p>
        </w:tc>
        <w:tc>
          <w:tcPr>
            <w:tcW w:w="526" w:type="pct"/>
            <w:tcBorders>
              <w:top w:val="outset" w:sz="6" w:space="0" w:color="000000"/>
              <w:left w:val="outset" w:sz="6" w:space="0" w:color="000000"/>
              <w:bottom w:val="outset" w:sz="6" w:space="0" w:color="000000"/>
              <w:right w:val="outset" w:sz="6" w:space="0" w:color="000000"/>
            </w:tcBorders>
          </w:tcPr>
          <w:p w14:paraId="1BD61B6F" w14:textId="436C412C"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59.059,10</w:t>
            </w:r>
          </w:p>
        </w:tc>
        <w:tc>
          <w:tcPr>
            <w:tcW w:w="526" w:type="pct"/>
            <w:tcBorders>
              <w:top w:val="outset" w:sz="6" w:space="0" w:color="000000"/>
              <w:left w:val="outset" w:sz="6" w:space="0" w:color="000000"/>
              <w:bottom w:val="outset" w:sz="6" w:space="0" w:color="000000"/>
              <w:right w:val="outset" w:sz="6" w:space="0" w:color="000000"/>
            </w:tcBorders>
          </w:tcPr>
          <w:p w14:paraId="7FE73150" w14:textId="1B5177DA"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35BBF8C" w14:textId="1F6FA716" w:rsidR="00CC71AD" w:rsidRPr="00BC54C9" w:rsidRDefault="00CC71AD" w:rsidP="00CC71AD">
            <w:pPr>
              <w:pStyle w:val="NormalnyWeb"/>
              <w:jc w:val="center"/>
              <w:rPr>
                <w:rFonts w:asciiTheme="minorHAnsi" w:hAnsiTheme="minorHAnsi" w:cstheme="minorHAnsi"/>
                <w:i/>
              </w:rPr>
            </w:pPr>
            <w:r>
              <w:rPr>
                <w:rFonts w:asciiTheme="minorHAnsi" w:hAnsiTheme="minorHAnsi" w:cstheme="minorHAnsi"/>
                <w:i/>
              </w:rPr>
              <w:t>-</w:t>
            </w:r>
          </w:p>
        </w:tc>
      </w:tr>
      <w:tr w:rsidR="00CC71AD" w:rsidRPr="00BC54C9" w14:paraId="15C33E5B" w14:textId="77777777" w:rsidTr="006A3C5B">
        <w:trPr>
          <w:trHeight w:val="393"/>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0A169E6"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B6881F0"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434D7E72"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0EF8C657"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DDB2C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2128FA"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F2DFC2D"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301FD8"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425E9B"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3468E7"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A944DA" w14:textId="77777777" w:rsidR="00CC71AD" w:rsidRPr="00BC54C9" w:rsidRDefault="00CC71AD" w:rsidP="00CC71AD">
            <w:pPr>
              <w:pStyle w:val="NormalnyWeb"/>
              <w:jc w:val="center"/>
              <w:rPr>
                <w:rFonts w:asciiTheme="minorHAnsi" w:hAnsiTheme="minorHAnsi" w:cstheme="minorHAnsi"/>
              </w:rPr>
            </w:pPr>
          </w:p>
        </w:tc>
      </w:tr>
      <w:tr w:rsidR="00CC71AD" w:rsidRPr="00BC54C9" w14:paraId="4C3AB9C7"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7E3BF6C1"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76582D"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20219F2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2360</w:t>
            </w:r>
          </w:p>
        </w:tc>
        <w:tc>
          <w:tcPr>
            <w:tcW w:w="743" w:type="pct"/>
            <w:tcBorders>
              <w:top w:val="outset" w:sz="6" w:space="0" w:color="000000"/>
              <w:left w:val="outset" w:sz="6" w:space="0" w:color="000000"/>
              <w:bottom w:val="outset" w:sz="6" w:space="0" w:color="000000"/>
              <w:right w:val="outset" w:sz="6" w:space="0" w:color="000000"/>
            </w:tcBorders>
            <w:hideMark/>
          </w:tcPr>
          <w:p w14:paraId="44E4393F"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 xml:space="preserve">Dotacje celowe z budżetu jednostki samorządu terytorialnego, udzielone w trybie art. 221 ustawy, na finansowanie lub dofinansowanie zadań zleconych do realizacji organizacjom prowadzącym </w:t>
            </w:r>
            <w:r w:rsidRPr="00BC54C9">
              <w:rPr>
                <w:rFonts w:asciiTheme="minorHAnsi" w:hAnsiTheme="minorHAnsi" w:cstheme="minorHAnsi"/>
              </w:rPr>
              <w:lastRenderedPageBreak/>
              <w:t>działalność pożytku publicznego</w:t>
            </w:r>
          </w:p>
        </w:tc>
        <w:tc>
          <w:tcPr>
            <w:tcW w:w="526" w:type="pct"/>
            <w:tcBorders>
              <w:top w:val="outset" w:sz="6" w:space="0" w:color="000000"/>
              <w:left w:val="outset" w:sz="6" w:space="0" w:color="000000"/>
              <w:bottom w:val="outset" w:sz="6" w:space="0" w:color="000000"/>
              <w:right w:val="outset" w:sz="6" w:space="0" w:color="000000"/>
            </w:tcBorders>
          </w:tcPr>
          <w:p w14:paraId="0274ECB3" w14:textId="5440C2B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lastRenderedPageBreak/>
              <w:t>56.000,00</w:t>
            </w:r>
          </w:p>
        </w:tc>
        <w:tc>
          <w:tcPr>
            <w:tcW w:w="526" w:type="pct"/>
            <w:tcBorders>
              <w:top w:val="outset" w:sz="6" w:space="0" w:color="000000"/>
              <w:left w:val="outset" w:sz="6" w:space="0" w:color="000000"/>
              <w:bottom w:val="outset" w:sz="6" w:space="0" w:color="000000"/>
              <w:right w:val="outset" w:sz="6" w:space="0" w:color="000000"/>
            </w:tcBorders>
          </w:tcPr>
          <w:p w14:paraId="5AA93517" w14:textId="2B9741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56.000,00</w:t>
            </w:r>
          </w:p>
        </w:tc>
        <w:tc>
          <w:tcPr>
            <w:tcW w:w="422" w:type="pct"/>
            <w:tcBorders>
              <w:top w:val="outset" w:sz="6" w:space="0" w:color="000000"/>
              <w:left w:val="outset" w:sz="6" w:space="0" w:color="000000"/>
              <w:bottom w:val="outset" w:sz="6" w:space="0" w:color="000000"/>
              <w:right w:val="outset" w:sz="6" w:space="0" w:color="000000"/>
            </w:tcBorders>
          </w:tcPr>
          <w:p w14:paraId="286697B0" w14:textId="2357F8B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2D60DBD" w14:textId="2B0D131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56.000,00</w:t>
            </w:r>
          </w:p>
        </w:tc>
        <w:tc>
          <w:tcPr>
            <w:tcW w:w="526" w:type="pct"/>
            <w:tcBorders>
              <w:top w:val="outset" w:sz="6" w:space="0" w:color="000000"/>
              <w:left w:val="outset" w:sz="6" w:space="0" w:color="000000"/>
              <w:bottom w:val="outset" w:sz="6" w:space="0" w:color="000000"/>
              <w:right w:val="outset" w:sz="6" w:space="0" w:color="000000"/>
            </w:tcBorders>
          </w:tcPr>
          <w:p w14:paraId="68D9B41F" w14:textId="2FA25E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56.000,00</w:t>
            </w:r>
          </w:p>
        </w:tc>
        <w:tc>
          <w:tcPr>
            <w:tcW w:w="526" w:type="pct"/>
            <w:tcBorders>
              <w:top w:val="outset" w:sz="6" w:space="0" w:color="000000"/>
              <w:left w:val="outset" w:sz="6" w:space="0" w:color="000000"/>
              <w:bottom w:val="outset" w:sz="6" w:space="0" w:color="000000"/>
              <w:right w:val="outset" w:sz="6" w:space="0" w:color="000000"/>
            </w:tcBorders>
          </w:tcPr>
          <w:p w14:paraId="02DFE667" w14:textId="1969B60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96BF6E" w14:textId="07783B5A"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33CF09A6"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03F5D778"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957D7B6"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hideMark/>
          </w:tcPr>
          <w:p w14:paraId="09FB0EAD" w14:textId="77777777"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4210</w:t>
            </w:r>
          </w:p>
        </w:tc>
        <w:tc>
          <w:tcPr>
            <w:tcW w:w="743" w:type="pct"/>
            <w:tcBorders>
              <w:top w:val="outset" w:sz="6" w:space="0" w:color="000000"/>
              <w:left w:val="outset" w:sz="6" w:space="0" w:color="000000"/>
              <w:bottom w:val="outset" w:sz="6" w:space="0" w:color="000000"/>
              <w:right w:val="outset" w:sz="6" w:space="0" w:color="000000"/>
            </w:tcBorders>
            <w:hideMark/>
          </w:tcPr>
          <w:p w14:paraId="7F6EC71B" w14:textId="77777777"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7D942DB" w14:textId="4E3EB479"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3.700,00</w:t>
            </w:r>
          </w:p>
        </w:tc>
        <w:tc>
          <w:tcPr>
            <w:tcW w:w="526" w:type="pct"/>
            <w:tcBorders>
              <w:top w:val="outset" w:sz="6" w:space="0" w:color="000000"/>
              <w:left w:val="outset" w:sz="6" w:space="0" w:color="000000"/>
              <w:bottom w:val="outset" w:sz="6" w:space="0" w:color="000000"/>
              <w:right w:val="outset" w:sz="6" w:space="0" w:color="000000"/>
            </w:tcBorders>
          </w:tcPr>
          <w:p w14:paraId="44E6A2B3" w14:textId="7C39DD9C"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35,00</w:t>
            </w:r>
          </w:p>
        </w:tc>
        <w:tc>
          <w:tcPr>
            <w:tcW w:w="422" w:type="pct"/>
            <w:tcBorders>
              <w:top w:val="outset" w:sz="6" w:space="0" w:color="000000"/>
              <w:left w:val="outset" w:sz="6" w:space="0" w:color="000000"/>
              <w:bottom w:val="outset" w:sz="6" w:space="0" w:color="000000"/>
              <w:right w:val="outset" w:sz="6" w:space="0" w:color="000000"/>
            </w:tcBorders>
          </w:tcPr>
          <w:p w14:paraId="5EFC9061" w14:textId="3E8E1411"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0,95</w:t>
            </w:r>
          </w:p>
        </w:tc>
        <w:tc>
          <w:tcPr>
            <w:tcW w:w="526" w:type="pct"/>
            <w:tcBorders>
              <w:top w:val="outset" w:sz="6" w:space="0" w:color="000000"/>
              <w:left w:val="outset" w:sz="6" w:space="0" w:color="000000"/>
              <w:bottom w:val="outset" w:sz="6" w:space="0" w:color="000000"/>
              <w:right w:val="outset" w:sz="6" w:space="0" w:color="000000"/>
            </w:tcBorders>
          </w:tcPr>
          <w:p w14:paraId="1A3BD3E6" w14:textId="03218B5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3.700,00</w:t>
            </w:r>
          </w:p>
        </w:tc>
        <w:tc>
          <w:tcPr>
            <w:tcW w:w="526" w:type="pct"/>
            <w:tcBorders>
              <w:top w:val="outset" w:sz="6" w:space="0" w:color="000000"/>
              <w:left w:val="outset" w:sz="6" w:space="0" w:color="000000"/>
              <w:bottom w:val="outset" w:sz="6" w:space="0" w:color="000000"/>
              <w:right w:val="outset" w:sz="6" w:space="0" w:color="000000"/>
            </w:tcBorders>
          </w:tcPr>
          <w:p w14:paraId="043CDF4C" w14:textId="38EA3948"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35,00</w:t>
            </w:r>
          </w:p>
        </w:tc>
        <w:tc>
          <w:tcPr>
            <w:tcW w:w="526" w:type="pct"/>
            <w:tcBorders>
              <w:top w:val="outset" w:sz="6" w:space="0" w:color="000000"/>
              <w:left w:val="outset" w:sz="6" w:space="0" w:color="000000"/>
              <w:bottom w:val="outset" w:sz="6" w:space="0" w:color="000000"/>
              <w:right w:val="outset" w:sz="6" w:space="0" w:color="000000"/>
            </w:tcBorders>
          </w:tcPr>
          <w:p w14:paraId="2E4F17B0" w14:textId="2A89B042"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B4C93CE" w14:textId="7F3B8F2B"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1C7FD8C9"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12DEF88C"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F1C25E"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6BBA49C4" w14:textId="1D00870D"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4260</w:t>
            </w:r>
          </w:p>
        </w:tc>
        <w:tc>
          <w:tcPr>
            <w:tcW w:w="743" w:type="pct"/>
            <w:tcBorders>
              <w:top w:val="outset" w:sz="6" w:space="0" w:color="000000"/>
              <w:left w:val="outset" w:sz="6" w:space="0" w:color="000000"/>
              <w:bottom w:val="outset" w:sz="6" w:space="0" w:color="000000"/>
              <w:right w:val="outset" w:sz="6" w:space="0" w:color="000000"/>
            </w:tcBorders>
          </w:tcPr>
          <w:p w14:paraId="64ACD831" w14:textId="3849AE5A"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55EEB088" w14:textId="7AD60491" w:rsidR="00CC71AD" w:rsidRDefault="00CC71AD" w:rsidP="00CC71AD">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40F73E5A" w14:textId="6909F0FD" w:rsidR="00CC71AD" w:rsidRDefault="00CC71AD" w:rsidP="00CC71AD">
            <w:pPr>
              <w:pStyle w:val="NormalnyWeb"/>
              <w:jc w:val="center"/>
              <w:rPr>
                <w:rFonts w:asciiTheme="minorHAnsi" w:hAnsiTheme="minorHAnsi" w:cstheme="minorHAnsi"/>
              </w:rPr>
            </w:pPr>
            <w:r>
              <w:rPr>
                <w:rFonts w:asciiTheme="minorHAnsi" w:hAnsiTheme="minorHAnsi" w:cstheme="minorHAnsi"/>
              </w:rPr>
              <w:t>2.286,10</w:t>
            </w:r>
          </w:p>
        </w:tc>
        <w:tc>
          <w:tcPr>
            <w:tcW w:w="422" w:type="pct"/>
            <w:tcBorders>
              <w:top w:val="outset" w:sz="6" w:space="0" w:color="000000"/>
              <w:left w:val="outset" w:sz="6" w:space="0" w:color="000000"/>
              <w:bottom w:val="outset" w:sz="6" w:space="0" w:color="000000"/>
              <w:right w:val="outset" w:sz="6" w:space="0" w:color="000000"/>
            </w:tcBorders>
          </w:tcPr>
          <w:p w14:paraId="681FE094" w14:textId="05397FFA" w:rsidR="00CC71AD" w:rsidRDefault="00CC71AD" w:rsidP="00CC71AD">
            <w:pPr>
              <w:pStyle w:val="NormalnyWeb"/>
              <w:jc w:val="center"/>
              <w:rPr>
                <w:rFonts w:asciiTheme="minorHAnsi" w:hAnsiTheme="minorHAnsi" w:cstheme="minorHAnsi"/>
              </w:rPr>
            </w:pPr>
            <w:r>
              <w:rPr>
                <w:rFonts w:asciiTheme="minorHAnsi" w:hAnsiTheme="minorHAnsi" w:cstheme="minorHAnsi"/>
              </w:rPr>
              <w:t>99,40</w:t>
            </w:r>
          </w:p>
        </w:tc>
        <w:tc>
          <w:tcPr>
            <w:tcW w:w="526" w:type="pct"/>
            <w:tcBorders>
              <w:top w:val="outset" w:sz="6" w:space="0" w:color="000000"/>
              <w:left w:val="outset" w:sz="6" w:space="0" w:color="000000"/>
              <w:bottom w:val="outset" w:sz="6" w:space="0" w:color="000000"/>
              <w:right w:val="outset" w:sz="6" w:space="0" w:color="000000"/>
            </w:tcBorders>
          </w:tcPr>
          <w:p w14:paraId="29F77E76" w14:textId="0CA44200"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16BB2F8A" w14:textId="14849F0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2.286,10</w:t>
            </w:r>
          </w:p>
        </w:tc>
        <w:tc>
          <w:tcPr>
            <w:tcW w:w="526" w:type="pct"/>
            <w:tcBorders>
              <w:top w:val="outset" w:sz="6" w:space="0" w:color="000000"/>
              <w:left w:val="outset" w:sz="6" w:space="0" w:color="000000"/>
              <w:bottom w:val="outset" w:sz="6" w:space="0" w:color="000000"/>
              <w:right w:val="outset" w:sz="6" w:space="0" w:color="000000"/>
            </w:tcBorders>
          </w:tcPr>
          <w:p w14:paraId="261B7D3A" w14:textId="2AF0517E"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79FE77A" w14:textId="607325C3"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01908093"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9FCA860"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D42851"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21B832B" w14:textId="13B75AA8" w:rsidR="00CC71AD" w:rsidRPr="00BC54C9" w:rsidRDefault="00CC71AD" w:rsidP="00CC71AD">
            <w:pPr>
              <w:pStyle w:val="NormalnyWeb"/>
              <w:jc w:val="center"/>
              <w:rPr>
                <w:rFonts w:asciiTheme="minorHAnsi" w:hAnsiTheme="minorHAnsi" w:cstheme="minorHAnsi"/>
              </w:rPr>
            </w:pPr>
            <w:r w:rsidRPr="00BC54C9">
              <w:rPr>
                <w:rFonts w:asciiTheme="minorHAnsi" w:hAnsiTheme="minorHAnsi" w:cstheme="minorHAnsi"/>
              </w:rPr>
              <w:t>4300</w:t>
            </w:r>
          </w:p>
        </w:tc>
        <w:tc>
          <w:tcPr>
            <w:tcW w:w="743" w:type="pct"/>
            <w:tcBorders>
              <w:top w:val="outset" w:sz="6" w:space="0" w:color="000000"/>
              <w:left w:val="outset" w:sz="6" w:space="0" w:color="000000"/>
              <w:bottom w:val="outset" w:sz="6" w:space="0" w:color="000000"/>
              <w:right w:val="outset" w:sz="6" w:space="0" w:color="000000"/>
            </w:tcBorders>
          </w:tcPr>
          <w:p w14:paraId="0483D700" w14:textId="7C1D8863" w:rsidR="00CC71AD" w:rsidRPr="00BC54C9" w:rsidRDefault="00CC71AD" w:rsidP="00CC71AD">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0DBCE53" w14:textId="42D779D5" w:rsidR="00CC71AD"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1B873041" w14:textId="54E701B0" w:rsidR="00CC71AD" w:rsidRDefault="00CC71AD" w:rsidP="00CC71AD">
            <w:pPr>
              <w:pStyle w:val="NormalnyWeb"/>
              <w:jc w:val="center"/>
              <w:rPr>
                <w:rFonts w:asciiTheme="minorHAnsi" w:hAnsiTheme="minorHAnsi" w:cstheme="minorHAnsi"/>
              </w:rPr>
            </w:pPr>
            <w:r>
              <w:rPr>
                <w:rFonts w:asciiTheme="minorHAnsi" w:hAnsiTheme="minorHAnsi" w:cstheme="minorHAnsi"/>
              </w:rPr>
              <w:t>738,00</w:t>
            </w:r>
          </w:p>
        </w:tc>
        <w:tc>
          <w:tcPr>
            <w:tcW w:w="422" w:type="pct"/>
            <w:tcBorders>
              <w:top w:val="outset" w:sz="6" w:space="0" w:color="000000"/>
              <w:left w:val="outset" w:sz="6" w:space="0" w:color="000000"/>
              <w:bottom w:val="outset" w:sz="6" w:space="0" w:color="000000"/>
              <w:right w:val="outset" w:sz="6" w:space="0" w:color="000000"/>
            </w:tcBorders>
          </w:tcPr>
          <w:p w14:paraId="2C52E8E2" w14:textId="03E84710" w:rsidR="00CC71AD" w:rsidRDefault="00CC71AD" w:rsidP="00CC71AD">
            <w:pPr>
              <w:pStyle w:val="NormalnyWeb"/>
              <w:jc w:val="center"/>
              <w:rPr>
                <w:rFonts w:asciiTheme="minorHAnsi" w:hAnsiTheme="minorHAnsi" w:cstheme="minorHAnsi"/>
              </w:rPr>
            </w:pPr>
            <w:r>
              <w:rPr>
                <w:rFonts w:asciiTheme="minorHAnsi" w:hAnsiTheme="minorHAnsi" w:cstheme="minorHAnsi"/>
              </w:rPr>
              <w:t>73,80</w:t>
            </w:r>
          </w:p>
        </w:tc>
        <w:tc>
          <w:tcPr>
            <w:tcW w:w="526" w:type="pct"/>
            <w:tcBorders>
              <w:top w:val="outset" w:sz="6" w:space="0" w:color="000000"/>
              <w:left w:val="outset" w:sz="6" w:space="0" w:color="000000"/>
              <w:bottom w:val="outset" w:sz="6" w:space="0" w:color="000000"/>
              <w:right w:val="outset" w:sz="6" w:space="0" w:color="000000"/>
            </w:tcBorders>
          </w:tcPr>
          <w:p w14:paraId="03BCF395" w14:textId="3ED52BF4"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2D94791" w14:textId="1303FEC5"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738,00</w:t>
            </w:r>
          </w:p>
        </w:tc>
        <w:tc>
          <w:tcPr>
            <w:tcW w:w="526" w:type="pct"/>
            <w:tcBorders>
              <w:top w:val="outset" w:sz="6" w:space="0" w:color="000000"/>
              <w:left w:val="outset" w:sz="6" w:space="0" w:color="000000"/>
              <w:bottom w:val="outset" w:sz="6" w:space="0" w:color="000000"/>
              <w:right w:val="outset" w:sz="6" w:space="0" w:color="000000"/>
            </w:tcBorders>
          </w:tcPr>
          <w:p w14:paraId="649B2E23" w14:textId="3C7CA59F"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045D1DB" w14:textId="14EAA14D" w:rsidR="00CC71AD" w:rsidRPr="00BC54C9" w:rsidRDefault="00CC71AD" w:rsidP="00CC71AD">
            <w:pPr>
              <w:pStyle w:val="NormalnyWeb"/>
              <w:jc w:val="center"/>
              <w:rPr>
                <w:rFonts w:asciiTheme="minorHAnsi" w:hAnsiTheme="minorHAnsi" w:cstheme="minorHAnsi"/>
              </w:rPr>
            </w:pPr>
            <w:r>
              <w:rPr>
                <w:rFonts w:asciiTheme="minorHAnsi" w:hAnsiTheme="minorHAnsi" w:cstheme="minorHAnsi"/>
              </w:rPr>
              <w:t>-</w:t>
            </w:r>
          </w:p>
        </w:tc>
      </w:tr>
      <w:tr w:rsidR="00CC71AD" w:rsidRPr="00BC54C9" w14:paraId="658C027F"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28B1E78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0C88DA"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17EAE65E"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29946F74" w14:textId="77777777" w:rsidR="00CC71AD" w:rsidRPr="00BC54C9" w:rsidRDefault="00CC71AD" w:rsidP="00CC71A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847DAC"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D602BA" w14:textId="77777777" w:rsidR="00CC71AD" w:rsidRPr="00BC54C9" w:rsidRDefault="00CC71AD" w:rsidP="00CC71A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339234"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7CBFD0"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D7701E" w14:textId="77777777" w:rsidR="00CC71AD" w:rsidRPr="00BC54C9" w:rsidRDefault="00CC71AD" w:rsidP="00CC71A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F51BC6" w14:textId="77777777" w:rsidR="00CC71AD" w:rsidRPr="00BC54C9" w:rsidRDefault="00CC71AD" w:rsidP="00CC71A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E372B7C" w14:textId="77777777" w:rsidR="00CC71AD" w:rsidRPr="00BC54C9" w:rsidRDefault="00CC71AD" w:rsidP="00CC71AD">
            <w:pPr>
              <w:pStyle w:val="NormalnyWeb"/>
              <w:jc w:val="center"/>
              <w:rPr>
                <w:rFonts w:asciiTheme="minorHAnsi" w:hAnsiTheme="minorHAnsi" w:cstheme="minorHAnsi"/>
              </w:rPr>
            </w:pPr>
          </w:p>
        </w:tc>
      </w:tr>
      <w:tr w:rsidR="00CC71AD" w:rsidRPr="00BC54C9" w14:paraId="4AA21B6D" w14:textId="77777777" w:rsidTr="006A3C5B">
        <w:trPr>
          <w:tblCellSpacing w:w="0" w:type="dxa"/>
        </w:trPr>
        <w:tc>
          <w:tcPr>
            <w:tcW w:w="223" w:type="pct"/>
            <w:tcBorders>
              <w:top w:val="outset" w:sz="6" w:space="0" w:color="000000"/>
              <w:left w:val="outset" w:sz="6" w:space="0" w:color="000000"/>
              <w:bottom w:val="outset" w:sz="6" w:space="0" w:color="000000"/>
              <w:right w:val="outset" w:sz="6" w:space="0" w:color="000000"/>
            </w:tcBorders>
          </w:tcPr>
          <w:p w14:paraId="4748A2CB" w14:textId="77777777" w:rsidR="00CC71AD" w:rsidRPr="00BC54C9" w:rsidRDefault="00CC71AD" w:rsidP="00CC71A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9A2BB9" w14:textId="77777777" w:rsidR="00CC71AD" w:rsidRPr="00BC54C9" w:rsidRDefault="00CC71AD" w:rsidP="00CC71AD">
            <w:pPr>
              <w:pStyle w:val="NormalnyWeb"/>
              <w:jc w:val="center"/>
              <w:rPr>
                <w:rFonts w:asciiTheme="minorHAnsi" w:hAnsiTheme="minorHAnsi" w:cstheme="minorHAnsi"/>
              </w:rPr>
            </w:pPr>
          </w:p>
        </w:tc>
        <w:tc>
          <w:tcPr>
            <w:tcW w:w="222" w:type="pct"/>
            <w:tcBorders>
              <w:top w:val="outset" w:sz="6" w:space="0" w:color="000000"/>
              <w:left w:val="outset" w:sz="6" w:space="0" w:color="000000"/>
              <w:bottom w:val="outset" w:sz="6" w:space="0" w:color="000000"/>
              <w:right w:val="outset" w:sz="6" w:space="0" w:color="000000"/>
            </w:tcBorders>
          </w:tcPr>
          <w:p w14:paraId="5D8C3A36" w14:textId="77777777" w:rsidR="00CC71AD" w:rsidRPr="00BC54C9" w:rsidRDefault="00CC71AD" w:rsidP="00CC71AD">
            <w:pPr>
              <w:pStyle w:val="NormalnyWeb"/>
              <w:jc w:val="center"/>
              <w:rPr>
                <w:rFonts w:asciiTheme="minorHAnsi" w:hAnsiTheme="minorHAnsi" w:cstheme="minorHAnsi"/>
              </w:rPr>
            </w:pPr>
          </w:p>
        </w:tc>
        <w:tc>
          <w:tcPr>
            <w:tcW w:w="743" w:type="pct"/>
            <w:tcBorders>
              <w:top w:val="outset" w:sz="6" w:space="0" w:color="000000"/>
              <w:left w:val="outset" w:sz="6" w:space="0" w:color="000000"/>
              <w:bottom w:val="outset" w:sz="6" w:space="0" w:color="000000"/>
              <w:right w:val="outset" w:sz="6" w:space="0" w:color="000000"/>
            </w:tcBorders>
          </w:tcPr>
          <w:p w14:paraId="67A219EF" w14:textId="77777777" w:rsidR="00CC71AD" w:rsidRPr="00BC54C9" w:rsidRDefault="00CC71AD" w:rsidP="00CC71AD">
            <w:pPr>
              <w:pStyle w:val="NormalnyWeb"/>
              <w:spacing w:after="0"/>
              <w:rPr>
                <w:rFonts w:asciiTheme="minorHAnsi" w:hAnsiTheme="minorHAnsi" w:cstheme="minorHAnsi"/>
              </w:rPr>
            </w:pPr>
            <w:r w:rsidRPr="00BC54C9">
              <w:rPr>
                <w:rFonts w:asciiTheme="minorHAnsi" w:hAnsiTheme="minorHAnsi" w:cstheme="minorHAnsi"/>
                <w:b/>
                <w:bCs/>
              </w:rPr>
              <w:t>Razem:</w:t>
            </w:r>
          </w:p>
          <w:p w14:paraId="50C9CA61" w14:textId="77777777" w:rsidR="00CC71AD" w:rsidRPr="00BC54C9" w:rsidRDefault="00CC71AD" w:rsidP="00CC71AD">
            <w:pPr>
              <w:pStyle w:val="NormalnyWeb"/>
              <w:spacing w:after="0"/>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65BBEF" w14:textId="07256F27"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50.878.721,03</w:t>
            </w:r>
          </w:p>
        </w:tc>
        <w:tc>
          <w:tcPr>
            <w:tcW w:w="526" w:type="pct"/>
            <w:tcBorders>
              <w:top w:val="outset" w:sz="6" w:space="0" w:color="000000"/>
              <w:left w:val="outset" w:sz="6" w:space="0" w:color="000000"/>
              <w:bottom w:val="outset" w:sz="6" w:space="0" w:color="000000"/>
              <w:right w:val="outset" w:sz="6" w:space="0" w:color="000000"/>
            </w:tcBorders>
          </w:tcPr>
          <w:p w14:paraId="21E7B1B8" w14:textId="28B71E9F"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44.686.624,89</w:t>
            </w:r>
          </w:p>
        </w:tc>
        <w:tc>
          <w:tcPr>
            <w:tcW w:w="422" w:type="pct"/>
            <w:tcBorders>
              <w:top w:val="outset" w:sz="6" w:space="0" w:color="000000"/>
              <w:left w:val="outset" w:sz="6" w:space="0" w:color="000000"/>
              <w:bottom w:val="outset" w:sz="6" w:space="0" w:color="000000"/>
              <w:right w:val="outset" w:sz="6" w:space="0" w:color="000000"/>
            </w:tcBorders>
          </w:tcPr>
          <w:p w14:paraId="509996EA" w14:textId="7A49B07D"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87,83</w:t>
            </w:r>
          </w:p>
        </w:tc>
        <w:tc>
          <w:tcPr>
            <w:tcW w:w="526" w:type="pct"/>
            <w:tcBorders>
              <w:top w:val="outset" w:sz="6" w:space="0" w:color="000000"/>
              <w:left w:val="outset" w:sz="6" w:space="0" w:color="000000"/>
              <w:bottom w:val="outset" w:sz="6" w:space="0" w:color="000000"/>
              <w:right w:val="outset" w:sz="6" w:space="0" w:color="000000"/>
            </w:tcBorders>
          </w:tcPr>
          <w:p w14:paraId="2F3F7C41" w14:textId="230DCD93"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40.236.686,19</w:t>
            </w:r>
          </w:p>
        </w:tc>
        <w:tc>
          <w:tcPr>
            <w:tcW w:w="526" w:type="pct"/>
            <w:tcBorders>
              <w:top w:val="outset" w:sz="6" w:space="0" w:color="000000"/>
              <w:left w:val="outset" w:sz="6" w:space="0" w:color="000000"/>
              <w:bottom w:val="outset" w:sz="6" w:space="0" w:color="000000"/>
              <w:right w:val="outset" w:sz="6" w:space="0" w:color="000000"/>
            </w:tcBorders>
          </w:tcPr>
          <w:p w14:paraId="318E9D02" w14:textId="6D418A35"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37.255.343,03</w:t>
            </w:r>
          </w:p>
        </w:tc>
        <w:tc>
          <w:tcPr>
            <w:tcW w:w="526" w:type="pct"/>
            <w:tcBorders>
              <w:top w:val="outset" w:sz="6" w:space="0" w:color="000000"/>
              <w:left w:val="outset" w:sz="6" w:space="0" w:color="000000"/>
              <w:bottom w:val="outset" w:sz="6" w:space="0" w:color="000000"/>
              <w:right w:val="outset" w:sz="6" w:space="0" w:color="000000"/>
            </w:tcBorders>
          </w:tcPr>
          <w:p w14:paraId="472A35EF" w14:textId="5C92925B"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10.642.034,84</w:t>
            </w:r>
          </w:p>
        </w:tc>
        <w:tc>
          <w:tcPr>
            <w:tcW w:w="486" w:type="pct"/>
            <w:tcBorders>
              <w:top w:val="outset" w:sz="6" w:space="0" w:color="000000"/>
              <w:left w:val="outset" w:sz="6" w:space="0" w:color="000000"/>
              <w:bottom w:val="outset" w:sz="6" w:space="0" w:color="000000"/>
              <w:right w:val="outset" w:sz="6" w:space="0" w:color="000000"/>
            </w:tcBorders>
          </w:tcPr>
          <w:p w14:paraId="3963F45B" w14:textId="372C9D75" w:rsidR="00CC71AD" w:rsidRPr="00BC54C9" w:rsidRDefault="00CC71AD" w:rsidP="00CC71AD">
            <w:pPr>
              <w:pStyle w:val="NormalnyWeb"/>
              <w:jc w:val="center"/>
              <w:rPr>
                <w:rFonts w:asciiTheme="minorHAnsi" w:hAnsiTheme="minorHAnsi" w:cstheme="minorHAnsi"/>
                <w:b/>
              </w:rPr>
            </w:pPr>
            <w:r>
              <w:rPr>
                <w:rFonts w:asciiTheme="minorHAnsi" w:hAnsiTheme="minorHAnsi" w:cstheme="minorHAnsi"/>
                <w:b/>
              </w:rPr>
              <w:t>7.431.281,86</w:t>
            </w:r>
          </w:p>
        </w:tc>
      </w:tr>
    </w:tbl>
    <w:p w14:paraId="480312AB" w14:textId="77777777" w:rsidR="00377F63" w:rsidRPr="00BC54C9" w:rsidRDefault="00377F63" w:rsidP="00377F63">
      <w:pPr>
        <w:rPr>
          <w:rFonts w:asciiTheme="minorHAnsi" w:hAnsiTheme="minorHAnsi" w:cstheme="minorHAnsi"/>
        </w:rPr>
        <w:sectPr w:rsidR="00377F63" w:rsidRPr="00BC54C9" w:rsidSect="00501B2F">
          <w:pgSz w:w="16838" w:h="11906" w:orient="landscape"/>
          <w:pgMar w:top="1418" w:right="1021" w:bottom="992" w:left="1021" w:header="709" w:footer="709" w:gutter="0"/>
          <w:cols w:space="708"/>
          <w:docGrid w:linePitch="326"/>
        </w:sectPr>
      </w:pPr>
    </w:p>
    <w:p w14:paraId="38EFFD71" w14:textId="77777777" w:rsidR="00377F63" w:rsidRPr="00472176" w:rsidRDefault="00377F63" w:rsidP="00377F63">
      <w:pPr>
        <w:pStyle w:val="NormalnyWeb"/>
        <w:pageBreakBefore/>
        <w:spacing w:before="0" w:beforeAutospacing="0" w:after="0"/>
        <w:rPr>
          <w:rFonts w:asciiTheme="minorHAnsi" w:hAnsiTheme="minorHAnsi" w:cstheme="minorHAnsi"/>
        </w:rPr>
      </w:pPr>
    </w:p>
    <w:p w14:paraId="69DAB14A" w14:textId="77777777" w:rsidR="00377F63" w:rsidRPr="00472176" w:rsidRDefault="00377F63" w:rsidP="00377F63">
      <w:pPr>
        <w:pStyle w:val="NormalnyWeb"/>
        <w:spacing w:before="0" w:beforeAutospacing="0" w:after="0"/>
        <w:jc w:val="center"/>
        <w:rPr>
          <w:rFonts w:asciiTheme="minorHAnsi" w:hAnsiTheme="minorHAnsi" w:cstheme="minorHAnsi"/>
        </w:rPr>
      </w:pPr>
      <w:r w:rsidRPr="00472176">
        <w:rPr>
          <w:rFonts w:asciiTheme="minorHAnsi" w:hAnsiTheme="minorHAnsi" w:cstheme="minorHAnsi"/>
          <w:b/>
          <w:bCs/>
          <w:u w:val="single"/>
        </w:rPr>
        <w:t>P R Z Y C H O D Y</w:t>
      </w:r>
    </w:p>
    <w:p w14:paraId="05D04A8A" w14:textId="77777777" w:rsidR="00377F63" w:rsidRPr="005C60C8" w:rsidRDefault="00377F63" w:rsidP="00377F63">
      <w:pPr>
        <w:pStyle w:val="NormalnyWeb"/>
        <w:spacing w:before="0" w:beforeAutospacing="0" w:after="0"/>
        <w:jc w:val="center"/>
        <w:rPr>
          <w:rFonts w:asciiTheme="minorHAnsi" w:hAnsiTheme="minorHAnsi" w:cstheme="minorHAnsi"/>
        </w:rPr>
      </w:pPr>
    </w:p>
    <w:p w14:paraId="22C83DC4" w14:textId="77777777" w:rsidR="00377F63" w:rsidRPr="005C60C8" w:rsidRDefault="00377F63" w:rsidP="00377F63">
      <w:pPr>
        <w:pStyle w:val="NormalnyWeb"/>
        <w:spacing w:before="0" w:beforeAutospacing="0"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3"/>
        <w:gridCol w:w="2107"/>
        <w:gridCol w:w="1364"/>
        <w:gridCol w:w="1737"/>
        <w:gridCol w:w="2178"/>
        <w:gridCol w:w="1909"/>
      </w:tblGrid>
      <w:tr w:rsidR="005C60C8" w:rsidRPr="005C60C8" w14:paraId="74D29085"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76F6536E"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Lp.</w:t>
            </w:r>
          </w:p>
        </w:tc>
        <w:tc>
          <w:tcPr>
            <w:tcW w:w="1070" w:type="pct"/>
            <w:tcBorders>
              <w:top w:val="outset" w:sz="6" w:space="0" w:color="000000"/>
              <w:left w:val="outset" w:sz="6" w:space="0" w:color="000000"/>
              <w:bottom w:val="outset" w:sz="6" w:space="0" w:color="000000"/>
              <w:right w:val="outset" w:sz="6" w:space="0" w:color="000000"/>
            </w:tcBorders>
            <w:hideMark/>
          </w:tcPr>
          <w:p w14:paraId="62EB8AE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Treść</w:t>
            </w:r>
          </w:p>
        </w:tc>
        <w:tc>
          <w:tcPr>
            <w:tcW w:w="690" w:type="pct"/>
            <w:tcBorders>
              <w:top w:val="outset" w:sz="6" w:space="0" w:color="000000"/>
              <w:left w:val="outset" w:sz="6" w:space="0" w:color="000000"/>
              <w:bottom w:val="outset" w:sz="6" w:space="0" w:color="000000"/>
              <w:right w:val="outset" w:sz="6" w:space="0" w:color="000000"/>
            </w:tcBorders>
            <w:hideMark/>
          </w:tcPr>
          <w:p w14:paraId="013BFDE9"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Klasyfikacja §</w:t>
            </w:r>
          </w:p>
        </w:tc>
        <w:tc>
          <w:tcPr>
            <w:tcW w:w="882" w:type="pct"/>
            <w:tcBorders>
              <w:top w:val="outset" w:sz="6" w:space="0" w:color="000000"/>
              <w:left w:val="outset" w:sz="6" w:space="0" w:color="000000"/>
              <w:bottom w:val="outset" w:sz="6" w:space="0" w:color="000000"/>
              <w:right w:val="outset" w:sz="6" w:space="0" w:color="000000"/>
            </w:tcBorders>
            <w:hideMark/>
          </w:tcPr>
          <w:p w14:paraId="75888625"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Plan</w:t>
            </w:r>
          </w:p>
        </w:tc>
        <w:tc>
          <w:tcPr>
            <w:tcW w:w="1106" w:type="pct"/>
            <w:tcBorders>
              <w:top w:val="outset" w:sz="6" w:space="0" w:color="000000"/>
              <w:left w:val="outset" w:sz="6" w:space="0" w:color="000000"/>
              <w:bottom w:val="outset" w:sz="6" w:space="0" w:color="000000"/>
              <w:right w:val="outset" w:sz="6" w:space="0" w:color="000000"/>
            </w:tcBorders>
            <w:hideMark/>
          </w:tcPr>
          <w:p w14:paraId="118F239E"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Wykonanie</w:t>
            </w:r>
          </w:p>
        </w:tc>
        <w:tc>
          <w:tcPr>
            <w:tcW w:w="969" w:type="pct"/>
            <w:tcBorders>
              <w:top w:val="outset" w:sz="6" w:space="0" w:color="000000"/>
              <w:left w:val="outset" w:sz="6" w:space="0" w:color="000000"/>
              <w:bottom w:val="outset" w:sz="6" w:space="0" w:color="000000"/>
              <w:right w:val="outset" w:sz="6" w:space="0" w:color="000000"/>
            </w:tcBorders>
            <w:hideMark/>
          </w:tcPr>
          <w:p w14:paraId="3B563240"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 wykonania</w:t>
            </w:r>
          </w:p>
        </w:tc>
      </w:tr>
      <w:tr w:rsidR="005C60C8" w:rsidRPr="005C60C8" w14:paraId="1857040B"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4CFF4543"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1.</w:t>
            </w:r>
          </w:p>
        </w:tc>
        <w:tc>
          <w:tcPr>
            <w:tcW w:w="1070" w:type="pct"/>
            <w:tcBorders>
              <w:top w:val="outset" w:sz="6" w:space="0" w:color="000000"/>
              <w:left w:val="outset" w:sz="6" w:space="0" w:color="000000"/>
              <w:bottom w:val="outset" w:sz="6" w:space="0" w:color="000000"/>
              <w:right w:val="outset" w:sz="6" w:space="0" w:color="000000"/>
            </w:tcBorders>
            <w:hideMark/>
          </w:tcPr>
          <w:p w14:paraId="7810FA6C"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690" w:type="pct"/>
            <w:tcBorders>
              <w:top w:val="outset" w:sz="6" w:space="0" w:color="000000"/>
              <w:left w:val="outset" w:sz="6" w:space="0" w:color="000000"/>
              <w:bottom w:val="outset" w:sz="6" w:space="0" w:color="000000"/>
              <w:right w:val="outset" w:sz="6" w:space="0" w:color="000000"/>
            </w:tcBorders>
            <w:hideMark/>
          </w:tcPr>
          <w:p w14:paraId="3E63EE55"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905</w:t>
            </w:r>
          </w:p>
        </w:tc>
        <w:tc>
          <w:tcPr>
            <w:tcW w:w="882" w:type="pct"/>
            <w:tcBorders>
              <w:top w:val="outset" w:sz="6" w:space="0" w:color="000000"/>
              <w:left w:val="outset" w:sz="6" w:space="0" w:color="000000"/>
              <w:bottom w:val="outset" w:sz="6" w:space="0" w:color="000000"/>
              <w:right w:val="outset" w:sz="6" w:space="0" w:color="000000"/>
            </w:tcBorders>
            <w:hideMark/>
          </w:tcPr>
          <w:p w14:paraId="1ABAF857"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519.808,00</w:t>
            </w:r>
          </w:p>
        </w:tc>
        <w:tc>
          <w:tcPr>
            <w:tcW w:w="1106" w:type="pct"/>
            <w:tcBorders>
              <w:top w:val="outset" w:sz="6" w:space="0" w:color="000000"/>
              <w:left w:val="outset" w:sz="6" w:space="0" w:color="000000"/>
              <w:bottom w:val="outset" w:sz="6" w:space="0" w:color="000000"/>
              <w:right w:val="outset" w:sz="6" w:space="0" w:color="000000"/>
            </w:tcBorders>
            <w:hideMark/>
          </w:tcPr>
          <w:p w14:paraId="11D5E3B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519.808,00</w:t>
            </w:r>
          </w:p>
        </w:tc>
        <w:tc>
          <w:tcPr>
            <w:tcW w:w="969" w:type="pct"/>
            <w:tcBorders>
              <w:top w:val="outset" w:sz="6" w:space="0" w:color="000000"/>
              <w:left w:val="outset" w:sz="6" w:space="0" w:color="000000"/>
              <w:bottom w:val="outset" w:sz="6" w:space="0" w:color="000000"/>
              <w:right w:val="outset" w:sz="6" w:space="0" w:color="000000"/>
            </w:tcBorders>
            <w:hideMark/>
          </w:tcPr>
          <w:p w14:paraId="558CDF15"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100,00</w:t>
            </w:r>
          </w:p>
        </w:tc>
      </w:tr>
      <w:tr w:rsidR="005C60C8" w:rsidRPr="005C60C8" w14:paraId="4F1F98A2"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5D42E48C"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2.</w:t>
            </w:r>
          </w:p>
        </w:tc>
        <w:tc>
          <w:tcPr>
            <w:tcW w:w="1070" w:type="pct"/>
            <w:tcBorders>
              <w:top w:val="outset" w:sz="6" w:space="0" w:color="000000"/>
              <w:left w:val="outset" w:sz="6" w:space="0" w:color="000000"/>
              <w:bottom w:val="outset" w:sz="6" w:space="0" w:color="000000"/>
              <w:right w:val="outset" w:sz="6" w:space="0" w:color="000000"/>
            </w:tcBorders>
            <w:hideMark/>
          </w:tcPr>
          <w:p w14:paraId="6A46C4CB"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 xml:space="preserve">Przychody jednostek samorządu terytorialnego wynikających z rozliczenia środków określonych w art. 5 ust.1 pkt 2 ustawy i dotacji na realizację programu, projektu lub zadania finansowanego z </w:t>
            </w:r>
            <w:r w:rsidRPr="005C60C8">
              <w:rPr>
                <w:rFonts w:asciiTheme="minorHAnsi" w:hAnsiTheme="minorHAnsi" w:cstheme="minorHAnsi"/>
              </w:rPr>
              <w:lastRenderedPageBreak/>
              <w:t>udziałem tych środków</w:t>
            </w:r>
          </w:p>
        </w:tc>
        <w:tc>
          <w:tcPr>
            <w:tcW w:w="690" w:type="pct"/>
            <w:tcBorders>
              <w:top w:val="outset" w:sz="6" w:space="0" w:color="000000"/>
              <w:left w:val="outset" w:sz="6" w:space="0" w:color="000000"/>
              <w:bottom w:val="outset" w:sz="6" w:space="0" w:color="000000"/>
              <w:right w:val="outset" w:sz="6" w:space="0" w:color="000000"/>
            </w:tcBorders>
            <w:hideMark/>
          </w:tcPr>
          <w:p w14:paraId="37F89C34"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lastRenderedPageBreak/>
              <w:t>906</w:t>
            </w:r>
          </w:p>
        </w:tc>
        <w:tc>
          <w:tcPr>
            <w:tcW w:w="882" w:type="pct"/>
            <w:tcBorders>
              <w:top w:val="outset" w:sz="6" w:space="0" w:color="000000"/>
              <w:left w:val="outset" w:sz="6" w:space="0" w:color="000000"/>
              <w:bottom w:val="outset" w:sz="6" w:space="0" w:color="000000"/>
              <w:right w:val="outset" w:sz="6" w:space="0" w:color="000000"/>
            </w:tcBorders>
            <w:hideMark/>
          </w:tcPr>
          <w:p w14:paraId="578D456A"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517.889,43</w:t>
            </w:r>
          </w:p>
        </w:tc>
        <w:tc>
          <w:tcPr>
            <w:tcW w:w="1106" w:type="pct"/>
            <w:tcBorders>
              <w:top w:val="outset" w:sz="6" w:space="0" w:color="000000"/>
              <w:left w:val="outset" w:sz="6" w:space="0" w:color="000000"/>
              <w:bottom w:val="outset" w:sz="6" w:space="0" w:color="000000"/>
              <w:right w:val="outset" w:sz="6" w:space="0" w:color="000000"/>
            </w:tcBorders>
            <w:hideMark/>
          </w:tcPr>
          <w:p w14:paraId="61ACDB2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517.889,43</w:t>
            </w:r>
          </w:p>
        </w:tc>
        <w:tc>
          <w:tcPr>
            <w:tcW w:w="969" w:type="pct"/>
            <w:tcBorders>
              <w:top w:val="outset" w:sz="6" w:space="0" w:color="000000"/>
              <w:left w:val="outset" w:sz="6" w:space="0" w:color="000000"/>
              <w:bottom w:val="outset" w:sz="6" w:space="0" w:color="000000"/>
              <w:right w:val="outset" w:sz="6" w:space="0" w:color="000000"/>
            </w:tcBorders>
            <w:hideMark/>
          </w:tcPr>
          <w:p w14:paraId="3F5F8935"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100,00</w:t>
            </w:r>
          </w:p>
        </w:tc>
      </w:tr>
      <w:tr w:rsidR="005C60C8" w:rsidRPr="005C60C8" w14:paraId="65F9689B"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0A2F6BA7"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3.</w:t>
            </w:r>
          </w:p>
        </w:tc>
        <w:tc>
          <w:tcPr>
            <w:tcW w:w="1070" w:type="pct"/>
            <w:tcBorders>
              <w:top w:val="outset" w:sz="6" w:space="0" w:color="000000"/>
              <w:left w:val="outset" w:sz="6" w:space="0" w:color="000000"/>
              <w:bottom w:val="outset" w:sz="6" w:space="0" w:color="000000"/>
              <w:right w:val="outset" w:sz="6" w:space="0" w:color="000000"/>
            </w:tcBorders>
            <w:hideMark/>
          </w:tcPr>
          <w:p w14:paraId="58418F41"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Przychody ze sprzedaży innych papierów wartościowych</w:t>
            </w:r>
          </w:p>
        </w:tc>
        <w:tc>
          <w:tcPr>
            <w:tcW w:w="690" w:type="pct"/>
            <w:tcBorders>
              <w:top w:val="outset" w:sz="6" w:space="0" w:color="000000"/>
              <w:left w:val="outset" w:sz="6" w:space="0" w:color="000000"/>
              <w:bottom w:val="outset" w:sz="6" w:space="0" w:color="000000"/>
              <w:right w:val="outset" w:sz="6" w:space="0" w:color="000000"/>
            </w:tcBorders>
            <w:hideMark/>
          </w:tcPr>
          <w:p w14:paraId="6621832F"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931</w:t>
            </w:r>
          </w:p>
        </w:tc>
        <w:tc>
          <w:tcPr>
            <w:tcW w:w="882" w:type="pct"/>
            <w:tcBorders>
              <w:top w:val="outset" w:sz="6" w:space="0" w:color="000000"/>
              <w:left w:val="outset" w:sz="6" w:space="0" w:color="000000"/>
              <w:bottom w:val="outset" w:sz="6" w:space="0" w:color="000000"/>
              <w:right w:val="outset" w:sz="6" w:space="0" w:color="000000"/>
            </w:tcBorders>
            <w:hideMark/>
          </w:tcPr>
          <w:p w14:paraId="2EB2825C"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3.000.000,00</w:t>
            </w:r>
          </w:p>
        </w:tc>
        <w:tc>
          <w:tcPr>
            <w:tcW w:w="1106" w:type="pct"/>
            <w:tcBorders>
              <w:top w:val="outset" w:sz="6" w:space="0" w:color="000000"/>
              <w:left w:val="outset" w:sz="6" w:space="0" w:color="000000"/>
              <w:bottom w:val="outset" w:sz="6" w:space="0" w:color="000000"/>
              <w:right w:val="outset" w:sz="6" w:space="0" w:color="000000"/>
            </w:tcBorders>
            <w:hideMark/>
          </w:tcPr>
          <w:p w14:paraId="113FC690"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0,00</w:t>
            </w:r>
          </w:p>
        </w:tc>
        <w:tc>
          <w:tcPr>
            <w:tcW w:w="969" w:type="pct"/>
            <w:tcBorders>
              <w:top w:val="outset" w:sz="6" w:space="0" w:color="000000"/>
              <w:left w:val="outset" w:sz="6" w:space="0" w:color="000000"/>
              <w:bottom w:val="outset" w:sz="6" w:space="0" w:color="000000"/>
              <w:right w:val="outset" w:sz="6" w:space="0" w:color="000000"/>
            </w:tcBorders>
            <w:hideMark/>
          </w:tcPr>
          <w:p w14:paraId="56B12C3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0,00</w:t>
            </w:r>
          </w:p>
        </w:tc>
      </w:tr>
      <w:tr w:rsidR="005C60C8" w:rsidRPr="005C60C8" w14:paraId="5033F646"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2C2EF879" w14:textId="77777777" w:rsidR="00377F63" w:rsidRPr="005C60C8" w:rsidRDefault="00377F63">
            <w:pPr>
              <w:pStyle w:val="NormalnyWeb"/>
              <w:rPr>
                <w:rFonts w:asciiTheme="minorHAnsi" w:hAnsiTheme="minorHAnsi" w:cstheme="minorHAnsi"/>
              </w:rPr>
            </w:pPr>
            <w:bookmarkStart w:id="0" w:name="_Hlk488996685"/>
            <w:r w:rsidRPr="005C60C8">
              <w:rPr>
                <w:rFonts w:asciiTheme="minorHAnsi" w:hAnsiTheme="minorHAnsi" w:cstheme="minorHAnsi"/>
              </w:rPr>
              <w:t>4.</w:t>
            </w:r>
          </w:p>
        </w:tc>
        <w:tc>
          <w:tcPr>
            <w:tcW w:w="1070" w:type="pct"/>
            <w:tcBorders>
              <w:top w:val="outset" w:sz="6" w:space="0" w:color="000000"/>
              <w:left w:val="outset" w:sz="6" w:space="0" w:color="000000"/>
              <w:bottom w:val="outset" w:sz="6" w:space="0" w:color="000000"/>
              <w:right w:val="outset" w:sz="6" w:space="0" w:color="000000"/>
            </w:tcBorders>
            <w:hideMark/>
          </w:tcPr>
          <w:p w14:paraId="20FEFE98"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Wolne środki, o których mowa w art. 217 ust. 2 pkt 6 ustawy</w:t>
            </w:r>
          </w:p>
        </w:tc>
        <w:tc>
          <w:tcPr>
            <w:tcW w:w="690" w:type="pct"/>
            <w:tcBorders>
              <w:top w:val="outset" w:sz="6" w:space="0" w:color="000000"/>
              <w:left w:val="outset" w:sz="6" w:space="0" w:color="000000"/>
              <w:bottom w:val="outset" w:sz="6" w:space="0" w:color="000000"/>
              <w:right w:val="outset" w:sz="6" w:space="0" w:color="000000"/>
            </w:tcBorders>
            <w:hideMark/>
          </w:tcPr>
          <w:p w14:paraId="7179CF61"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950</w:t>
            </w:r>
          </w:p>
        </w:tc>
        <w:tc>
          <w:tcPr>
            <w:tcW w:w="882" w:type="pct"/>
            <w:tcBorders>
              <w:top w:val="outset" w:sz="6" w:space="0" w:color="000000"/>
              <w:left w:val="outset" w:sz="6" w:space="0" w:color="000000"/>
              <w:bottom w:val="outset" w:sz="6" w:space="0" w:color="000000"/>
              <w:right w:val="outset" w:sz="6" w:space="0" w:color="000000"/>
            </w:tcBorders>
            <w:hideMark/>
          </w:tcPr>
          <w:p w14:paraId="6915A4FC" w14:textId="40B4D6E5" w:rsidR="00377F63" w:rsidRPr="005C60C8" w:rsidRDefault="005C60C8">
            <w:pPr>
              <w:pStyle w:val="NormalnyWeb"/>
              <w:jc w:val="center"/>
              <w:rPr>
                <w:rFonts w:asciiTheme="minorHAnsi" w:hAnsiTheme="minorHAnsi" w:cstheme="minorHAnsi"/>
              </w:rPr>
            </w:pPr>
            <w:r w:rsidRPr="005C60C8">
              <w:rPr>
                <w:rFonts w:asciiTheme="minorHAnsi" w:hAnsiTheme="minorHAnsi" w:cstheme="minorHAnsi"/>
              </w:rPr>
              <w:t>2.936.427,27</w:t>
            </w:r>
          </w:p>
        </w:tc>
        <w:tc>
          <w:tcPr>
            <w:tcW w:w="1106" w:type="pct"/>
            <w:tcBorders>
              <w:top w:val="outset" w:sz="6" w:space="0" w:color="000000"/>
              <w:left w:val="outset" w:sz="6" w:space="0" w:color="000000"/>
              <w:bottom w:val="outset" w:sz="6" w:space="0" w:color="000000"/>
              <w:right w:val="outset" w:sz="6" w:space="0" w:color="000000"/>
            </w:tcBorders>
            <w:hideMark/>
          </w:tcPr>
          <w:p w14:paraId="7E675559"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3.513.822,88</w:t>
            </w:r>
          </w:p>
        </w:tc>
        <w:tc>
          <w:tcPr>
            <w:tcW w:w="969" w:type="pct"/>
            <w:tcBorders>
              <w:top w:val="outset" w:sz="6" w:space="0" w:color="000000"/>
              <w:left w:val="outset" w:sz="6" w:space="0" w:color="000000"/>
              <w:bottom w:val="outset" w:sz="6" w:space="0" w:color="000000"/>
              <w:right w:val="outset" w:sz="6" w:space="0" w:color="000000"/>
            </w:tcBorders>
            <w:hideMark/>
          </w:tcPr>
          <w:p w14:paraId="5D42368F" w14:textId="484BAF97" w:rsidR="00377F63" w:rsidRPr="005C60C8" w:rsidRDefault="005C60C8">
            <w:pPr>
              <w:pStyle w:val="NormalnyWeb"/>
              <w:jc w:val="center"/>
              <w:rPr>
                <w:rFonts w:asciiTheme="minorHAnsi" w:hAnsiTheme="minorHAnsi" w:cstheme="minorHAnsi"/>
              </w:rPr>
            </w:pPr>
            <w:r w:rsidRPr="005C60C8">
              <w:rPr>
                <w:rFonts w:asciiTheme="minorHAnsi" w:hAnsiTheme="minorHAnsi" w:cstheme="minorHAnsi"/>
              </w:rPr>
              <w:t>119,66</w:t>
            </w:r>
          </w:p>
        </w:tc>
      </w:tr>
      <w:tr w:rsidR="005C60C8" w:rsidRPr="005C60C8" w14:paraId="3934CF6E"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747BAB9A"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5.</w:t>
            </w:r>
          </w:p>
        </w:tc>
        <w:tc>
          <w:tcPr>
            <w:tcW w:w="1070" w:type="pct"/>
            <w:tcBorders>
              <w:top w:val="outset" w:sz="6" w:space="0" w:color="000000"/>
              <w:left w:val="outset" w:sz="6" w:space="0" w:color="000000"/>
              <w:bottom w:val="outset" w:sz="6" w:space="0" w:color="000000"/>
              <w:right w:val="outset" w:sz="6" w:space="0" w:color="000000"/>
            </w:tcBorders>
            <w:hideMark/>
          </w:tcPr>
          <w:p w14:paraId="47731A6C"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Przychody ze spłat pożyczek i kredytów udzielonych ze środków publicznych</w:t>
            </w:r>
          </w:p>
        </w:tc>
        <w:tc>
          <w:tcPr>
            <w:tcW w:w="690" w:type="pct"/>
            <w:tcBorders>
              <w:top w:val="outset" w:sz="6" w:space="0" w:color="000000"/>
              <w:left w:val="outset" w:sz="6" w:space="0" w:color="000000"/>
              <w:bottom w:val="outset" w:sz="6" w:space="0" w:color="000000"/>
              <w:right w:val="outset" w:sz="6" w:space="0" w:color="000000"/>
            </w:tcBorders>
            <w:hideMark/>
          </w:tcPr>
          <w:p w14:paraId="25C9753B"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951</w:t>
            </w:r>
          </w:p>
        </w:tc>
        <w:tc>
          <w:tcPr>
            <w:tcW w:w="882" w:type="pct"/>
            <w:tcBorders>
              <w:top w:val="outset" w:sz="6" w:space="0" w:color="000000"/>
              <w:left w:val="outset" w:sz="6" w:space="0" w:color="000000"/>
              <w:bottom w:val="outset" w:sz="6" w:space="0" w:color="000000"/>
              <w:right w:val="outset" w:sz="6" w:space="0" w:color="000000"/>
            </w:tcBorders>
            <w:hideMark/>
          </w:tcPr>
          <w:p w14:paraId="3CA323AA"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243.870,00</w:t>
            </w:r>
          </w:p>
        </w:tc>
        <w:tc>
          <w:tcPr>
            <w:tcW w:w="1106" w:type="pct"/>
            <w:tcBorders>
              <w:top w:val="outset" w:sz="6" w:space="0" w:color="000000"/>
              <w:left w:val="outset" w:sz="6" w:space="0" w:color="000000"/>
              <w:bottom w:val="outset" w:sz="6" w:space="0" w:color="000000"/>
              <w:right w:val="outset" w:sz="6" w:space="0" w:color="000000"/>
            </w:tcBorders>
          </w:tcPr>
          <w:p w14:paraId="599BF252" w14:textId="13278405" w:rsidR="00377F63" w:rsidRPr="005C60C8" w:rsidRDefault="005C60C8">
            <w:pPr>
              <w:pStyle w:val="NormalnyWeb"/>
              <w:jc w:val="center"/>
              <w:rPr>
                <w:rFonts w:asciiTheme="minorHAnsi" w:hAnsiTheme="minorHAnsi" w:cstheme="minorHAnsi"/>
              </w:rPr>
            </w:pPr>
            <w:r w:rsidRPr="005C60C8">
              <w:rPr>
                <w:rFonts w:asciiTheme="minorHAnsi" w:hAnsiTheme="minorHAnsi" w:cstheme="minorHAnsi"/>
              </w:rPr>
              <w:t>243.870,00</w:t>
            </w:r>
          </w:p>
        </w:tc>
        <w:tc>
          <w:tcPr>
            <w:tcW w:w="969" w:type="pct"/>
            <w:tcBorders>
              <w:top w:val="outset" w:sz="6" w:space="0" w:color="000000"/>
              <w:left w:val="outset" w:sz="6" w:space="0" w:color="000000"/>
              <w:bottom w:val="outset" w:sz="6" w:space="0" w:color="000000"/>
              <w:right w:val="outset" w:sz="6" w:space="0" w:color="000000"/>
            </w:tcBorders>
          </w:tcPr>
          <w:p w14:paraId="4EAC0B28" w14:textId="3B1C6A5A" w:rsidR="00377F63" w:rsidRPr="005C60C8" w:rsidRDefault="005C60C8">
            <w:pPr>
              <w:pStyle w:val="NormalnyWeb"/>
              <w:jc w:val="center"/>
              <w:rPr>
                <w:rFonts w:asciiTheme="minorHAnsi" w:hAnsiTheme="minorHAnsi" w:cstheme="minorHAnsi"/>
              </w:rPr>
            </w:pPr>
            <w:r w:rsidRPr="005C60C8">
              <w:rPr>
                <w:rFonts w:asciiTheme="minorHAnsi" w:hAnsiTheme="minorHAnsi" w:cstheme="minorHAnsi"/>
              </w:rPr>
              <w:t>100,00</w:t>
            </w:r>
          </w:p>
        </w:tc>
        <w:bookmarkEnd w:id="0"/>
      </w:tr>
      <w:tr w:rsidR="00F331BE" w:rsidRPr="005C60C8" w14:paraId="2BBE8F5A" w14:textId="77777777" w:rsidTr="00501B2F">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3A0676E5" w14:textId="77777777" w:rsidR="00377F63" w:rsidRPr="005C60C8" w:rsidRDefault="00377F63">
            <w:pPr>
              <w:pStyle w:val="NormalnyWeb"/>
              <w:rPr>
                <w:rFonts w:asciiTheme="minorHAnsi" w:hAnsiTheme="minorHAnsi" w:cstheme="minorHAnsi"/>
              </w:rPr>
            </w:pPr>
          </w:p>
        </w:tc>
        <w:tc>
          <w:tcPr>
            <w:tcW w:w="1070" w:type="pct"/>
            <w:tcBorders>
              <w:top w:val="outset" w:sz="6" w:space="0" w:color="000000"/>
              <w:left w:val="outset" w:sz="6" w:space="0" w:color="000000"/>
              <w:bottom w:val="outset" w:sz="6" w:space="0" w:color="000000"/>
              <w:right w:val="outset" w:sz="6" w:space="0" w:color="000000"/>
            </w:tcBorders>
            <w:hideMark/>
          </w:tcPr>
          <w:p w14:paraId="250BF10E"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b/>
                <w:bCs/>
              </w:rPr>
              <w:t>Razem:</w:t>
            </w:r>
          </w:p>
        </w:tc>
        <w:tc>
          <w:tcPr>
            <w:tcW w:w="690" w:type="pct"/>
            <w:tcBorders>
              <w:top w:val="outset" w:sz="6" w:space="0" w:color="000000"/>
              <w:left w:val="outset" w:sz="6" w:space="0" w:color="000000"/>
              <w:bottom w:val="outset" w:sz="6" w:space="0" w:color="000000"/>
              <w:right w:val="outset" w:sz="6" w:space="0" w:color="000000"/>
            </w:tcBorders>
          </w:tcPr>
          <w:p w14:paraId="562B72F6" w14:textId="77777777" w:rsidR="00377F63" w:rsidRPr="005C60C8" w:rsidRDefault="00377F63">
            <w:pPr>
              <w:pStyle w:val="NormalnyWeb"/>
              <w:jc w:val="center"/>
              <w:rPr>
                <w:rFonts w:asciiTheme="minorHAnsi" w:hAnsiTheme="minorHAnsi" w:cstheme="minorHAnsi"/>
              </w:rPr>
            </w:pPr>
          </w:p>
        </w:tc>
        <w:tc>
          <w:tcPr>
            <w:tcW w:w="882" w:type="pct"/>
            <w:tcBorders>
              <w:top w:val="outset" w:sz="6" w:space="0" w:color="000000"/>
              <w:left w:val="outset" w:sz="6" w:space="0" w:color="000000"/>
              <w:bottom w:val="outset" w:sz="6" w:space="0" w:color="000000"/>
              <w:right w:val="outset" w:sz="6" w:space="0" w:color="000000"/>
            </w:tcBorders>
          </w:tcPr>
          <w:p w14:paraId="5BE62F24" w14:textId="5EE3C181" w:rsidR="00377F63" w:rsidRPr="005C60C8" w:rsidRDefault="005C60C8">
            <w:pPr>
              <w:pStyle w:val="NormalnyWeb"/>
              <w:jc w:val="center"/>
              <w:rPr>
                <w:rFonts w:asciiTheme="minorHAnsi" w:hAnsiTheme="minorHAnsi" w:cstheme="minorHAnsi"/>
                <w:b/>
              </w:rPr>
            </w:pPr>
            <w:r w:rsidRPr="005C60C8">
              <w:rPr>
                <w:rFonts w:asciiTheme="minorHAnsi" w:hAnsiTheme="minorHAnsi" w:cstheme="minorHAnsi"/>
                <w:b/>
              </w:rPr>
              <w:t>7.217.994,70</w:t>
            </w:r>
          </w:p>
        </w:tc>
        <w:tc>
          <w:tcPr>
            <w:tcW w:w="1106" w:type="pct"/>
            <w:tcBorders>
              <w:top w:val="outset" w:sz="6" w:space="0" w:color="000000"/>
              <w:left w:val="outset" w:sz="6" w:space="0" w:color="000000"/>
              <w:bottom w:val="outset" w:sz="6" w:space="0" w:color="000000"/>
              <w:right w:val="outset" w:sz="6" w:space="0" w:color="000000"/>
            </w:tcBorders>
          </w:tcPr>
          <w:p w14:paraId="28AB67DF" w14:textId="56DD89D8" w:rsidR="00377F63" w:rsidRPr="005C60C8" w:rsidRDefault="005C60C8">
            <w:pPr>
              <w:pStyle w:val="NormalnyWeb"/>
              <w:jc w:val="center"/>
              <w:rPr>
                <w:rFonts w:asciiTheme="minorHAnsi" w:hAnsiTheme="minorHAnsi" w:cstheme="minorHAnsi"/>
                <w:b/>
              </w:rPr>
            </w:pPr>
            <w:r w:rsidRPr="005C60C8">
              <w:rPr>
                <w:rFonts w:asciiTheme="minorHAnsi" w:hAnsiTheme="minorHAnsi" w:cstheme="minorHAnsi"/>
                <w:b/>
              </w:rPr>
              <w:t>4.795.390,31</w:t>
            </w:r>
          </w:p>
        </w:tc>
        <w:tc>
          <w:tcPr>
            <w:tcW w:w="969" w:type="pct"/>
            <w:tcBorders>
              <w:top w:val="outset" w:sz="6" w:space="0" w:color="000000"/>
              <w:left w:val="outset" w:sz="6" w:space="0" w:color="000000"/>
              <w:bottom w:val="outset" w:sz="6" w:space="0" w:color="000000"/>
              <w:right w:val="outset" w:sz="6" w:space="0" w:color="000000"/>
            </w:tcBorders>
          </w:tcPr>
          <w:p w14:paraId="52BCB026" w14:textId="10A27785" w:rsidR="00377F63" w:rsidRPr="005C60C8" w:rsidRDefault="005C60C8">
            <w:pPr>
              <w:pStyle w:val="NormalnyWeb"/>
              <w:jc w:val="center"/>
              <w:rPr>
                <w:rFonts w:asciiTheme="minorHAnsi" w:hAnsiTheme="minorHAnsi" w:cstheme="minorHAnsi"/>
                <w:b/>
              </w:rPr>
            </w:pPr>
            <w:r w:rsidRPr="005C60C8">
              <w:rPr>
                <w:rFonts w:asciiTheme="minorHAnsi" w:hAnsiTheme="minorHAnsi" w:cstheme="minorHAnsi"/>
                <w:b/>
              </w:rPr>
              <w:t>66,44</w:t>
            </w:r>
          </w:p>
        </w:tc>
      </w:tr>
    </w:tbl>
    <w:p w14:paraId="488E389A" w14:textId="77777777" w:rsidR="00377F63" w:rsidRPr="005C60C8" w:rsidRDefault="00377F63" w:rsidP="00377F63">
      <w:pPr>
        <w:pStyle w:val="NormalnyWeb"/>
        <w:spacing w:before="0" w:beforeAutospacing="0" w:after="0"/>
        <w:rPr>
          <w:rFonts w:asciiTheme="minorHAnsi" w:hAnsiTheme="minorHAnsi" w:cstheme="minorHAnsi"/>
        </w:rPr>
      </w:pPr>
    </w:p>
    <w:p w14:paraId="131E3BAC" w14:textId="77777777" w:rsidR="00377F63" w:rsidRPr="005C60C8" w:rsidRDefault="00377F63" w:rsidP="00377F63">
      <w:pPr>
        <w:pStyle w:val="NormalnyWeb"/>
        <w:spacing w:before="0" w:beforeAutospacing="0" w:after="0"/>
        <w:rPr>
          <w:rFonts w:asciiTheme="minorHAnsi" w:hAnsiTheme="minorHAnsi" w:cstheme="minorHAnsi"/>
        </w:rPr>
      </w:pPr>
    </w:p>
    <w:p w14:paraId="09E3F327" w14:textId="77777777" w:rsidR="00377F63" w:rsidRPr="005C60C8" w:rsidRDefault="00377F63" w:rsidP="00377F63">
      <w:pPr>
        <w:pStyle w:val="NormalnyWeb"/>
        <w:spacing w:before="0" w:beforeAutospacing="0" w:after="0"/>
        <w:rPr>
          <w:rFonts w:asciiTheme="minorHAnsi" w:hAnsiTheme="minorHAnsi" w:cstheme="minorHAnsi"/>
        </w:rPr>
      </w:pPr>
    </w:p>
    <w:p w14:paraId="08F3E574" w14:textId="77777777" w:rsidR="00377F63" w:rsidRPr="005C60C8" w:rsidRDefault="00377F63" w:rsidP="00377F63">
      <w:pPr>
        <w:pStyle w:val="NormalnyWeb"/>
        <w:spacing w:before="0" w:beforeAutospacing="0" w:after="0"/>
        <w:jc w:val="center"/>
        <w:rPr>
          <w:rFonts w:asciiTheme="minorHAnsi" w:hAnsiTheme="minorHAnsi" w:cstheme="minorHAnsi"/>
          <w:b/>
          <w:bCs/>
          <w:u w:val="single"/>
        </w:rPr>
      </w:pPr>
      <w:r w:rsidRPr="005C60C8">
        <w:rPr>
          <w:rFonts w:asciiTheme="minorHAnsi" w:hAnsiTheme="minorHAnsi" w:cstheme="minorHAnsi"/>
          <w:b/>
          <w:bCs/>
          <w:u w:val="single"/>
        </w:rPr>
        <w:t>R O Z C H O D Y</w:t>
      </w:r>
    </w:p>
    <w:p w14:paraId="0FB65528" w14:textId="77777777" w:rsidR="00377F63" w:rsidRPr="005C60C8" w:rsidRDefault="00377F63" w:rsidP="00377F63">
      <w:pPr>
        <w:pStyle w:val="NormalnyWeb"/>
        <w:spacing w:before="0" w:beforeAutospacing="0" w:after="0"/>
        <w:jc w:val="center"/>
        <w:rPr>
          <w:rFonts w:asciiTheme="minorHAnsi" w:hAnsiTheme="minorHAnsi" w:cstheme="minorHAnsi"/>
        </w:rPr>
      </w:pPr>
    </w:p>
    <w:p w14:paraId="60ED93FB" w14:textId="77777777" w:rsidR="00377F63" w:rsidRPr="005C60C8" w:rsidRDefault="00377F63" w:rsidP="00377F63">
      <w:pPr>
        <w:pStyle w:val="NormalnyWeb"/>
        <w:spacing w:before="0" w:beforeAutospacing="0" w:after="0"/>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2"/>
        <w:gridCol w:w="2543"/>
        <w:gridCol w:w="1524"/>
        <w:gridCol w:w="1526"/>
        <w:gridCol w:w="1863"/>
        <w:gridCol w:w="1800"/>
      </w:tblGrid>
      <w:tr w:rsidR="005C60C8" w:rsidRPr="005C60C8" w14:paraId="4096A292" w14:textId="77777777" w:rsidTr="00501B2F">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1552E3B8"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Lp.</w:t>
            </w:r>
          </w:p>
        </w:tc>
        <w:tc>
          <w:tcPr>
            <w:tcW w:w="1291" w:type="pct"/>
            <w:tcBorders>
              <w:top w:val="outset" w:sz="6" w:space="0" w:color="000000"/>
              <w:left w:val="outset" w:sz="6" w:space="0" w:color="000000"/>
              <w:bottom w:val="outset" w:sz="6" w:space="0" w:color="000000"/>
              <w:right w:val="outset" w:sz="6" w:space="0" w:color="000000"/>
            </w:tcBorders>
            <w:hideMark/>
          </w:tcPr>
          <w:p w14:paraId="27F6D40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Treść</w:t>
            </w:r>
          </w:p>
        </w:tc>
        <w:tc>
          <w:tcPr>
            <w:tcW w:w="774" w:type="pct"/>
            <w:tcBorders>
              <w:top w:val="outset" w:sz="6" w:space="0" w:color="000000"/>
              <w:left w:val="outset" w:sz="6" w:space="0" w:color="000000"/>
              <w:bottom w:val="outset" w:sz="6" w:space="0" w:color="000000"/>
              <w:right w:val="outset" w:sz="6" w:space="0" w:color="000000"/>
            </w:tcBorders>
            <w:hideMark/>
          </w:tcPr>
          <w:p w14:paraId="4330BD4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Klasyfikacja §</w:t>
            </w:r>
          </w:p>
        </w:tc>
        <w:tc>
          <w:tcPr>
            <w:tcW w:w="775" w:type="pct"/>
            <w:tcBorders>
              <w:top w:val="outset" w:sz="6" w:space="0" w:color="000000"/>
              <w:left w:val="outset" w:sz="6" w:space="0" w:color="000000"/>
              <w:bottom w:val="outset" w:sz="6" w:space="0" w:color="000000"/>
              <w:right w:val="outset" w:sz="6" w:space="0" w:color="000000"/>
            </w:tcBorders>
            <w:hideMark/>
          </w:tcPr>
          <w:p w14:paraId="3FDA1121"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Plan</w:t>
            </w:r>
          </w:p>
        </w:tc>
        <w:tc>
          <w:tcPr>
            <w:tcW w:w="946" w:type="pct"/>
            <w:tcBorders>
              <w:top w:val="outset" w:sz="6" w:space="0" w:color="000000"/>
              <w:left w:val="outset" w:sz="6" w:space="0" w:color="000000"/>
              <w:bottom w:val="outset" w:sz="6" w:space="0" w:color="000000"/>
              <w:right w:val="outset" w:sz="6" w:space="0" w:color="000000"/>
            </w:tcBorders>
            <w:hideMark/>
          </w:tcPr>
          <w:p w14:paraId="2BCFEBA4"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Wykonanie</w:t>
            </w:r>
          </w:p>
        </w:tc>
        <w:tc>
          <w:tcPr>
            <w:tcW w:w="914" w:type="pct"/>
            <w:tcBorders>
              <w:top w:val="outset" w:sz="6" w:space="0" w:color="000000"/>
              <w:left w:val="outset" w:sz="6" w:space="0" w:color="000000"/>
              <w:bottom w:val="outset" w:sz="6" w:space="0" w:color="000000"/>
              <w:right w:val="outset" w:sz="6" w:space="0" w:color="000000"/>
            </w:tcBorders>
            <w:hideMark/>
          </w:tcPr>
          <w:p w14:paraId="628FC57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 wykonania</w:t>
            </w:r>
          </w:p>
        </w:tc>
      </w:tr>
      <w:tr w:rsidR="005C60C8" w:rsidRPr="005C60C8" w14:paraId="7208F7E3" w14:textId="77777777" w:rsidTr="00501B2F">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6DE7940D" w14:textId="77777777" w:rsidR="00377F63" w:rsidRPr="005C60C8" w:rsidRDefault="00377F63">
            <w:pPr>
              <w:pStyle w:val="NormalnyWeb"/>
              <w:rPr>
                <w:rFonts w:asciiTheme="minorHAnsi" w:hAnsiTheme="minorHAnsi" w:cstheme="minorHAnsi"/>
              </w:rPr>
            </w:pPr>
          </w:p>
        </w:tc>
        <w:tc>
          <w:tcPr>
            <w:tcW w:w="1291" w:type="pct"/>
            <w:tcBorders>
              <w:top w:val="outset" w:sz="6" w:space="0" w:color="000000"/>
              <w:left w:val="outset" w:sz="6" w:space="0" w:color="000000"/>
              <w:bottom w:val="outset" w:sz="6" w:space="0" w:color="000000"/>
              <w:right w:val="outset" w:sz="6" w:space="0" w:color="000000"/>
            </w:tcBorders>
          </w:tcPr>
          <w:p w14:paraId="6827AED5" w14:textId="77777777" w:rsidR="00377F63" w:rsidRPr="005C60C8" w:rsidRDefault="00377F63">
            <w:pPr>
              <w:pStyle w:val="NormalnyWeb"/>
              <w:rPr>
                <w:rFonts w:asciiTheme="minorHAnsi" w:hAnsiTheme="minorHAnsi" w:cstheme="minorHAnsi"/>
              </w:rPr>
            </w:pPr>
          </w:p>
        </w:tc>
        <w:tc>
          <w:tcPr>
            <w:tcW w:w="774" w:type="pct"/>
            <w:tcBorders>
              <w:top w:val="outset" w:sz="6" w:space="0" w:color="000000"/>
              <w:left w:val="outset" w:sz="6" w:space="0" w:color="000000"/>
              <w:bottom w:val="outset" w:sz="6" w:space="0" w:color="000000"/>
              <w:right w:val="outset" w:sz="6" w:space="0" w:color="000000"/>
            </w:tcBorders>
          </w:tcPr>
          <w:p w14:paraId="556B01D0" w14:textId="77777777" w:rsidR="00377F63" w:rsidRPr="005C60C8" w:rsidRDefault="00377F63">
            <w:pPr>
              <w:pStyle w:val="NormalnyWeb"/>
              <w:rPr>
                <w:rFonts w:asciiTheme="minorHAnsi" w:hAnsiTheme="minorHAnsi" w:cstheme="minorHAnsi"/>
              </w:rPr>
            </w:pPr>
          </w:p>
        </w:tc>
        <w:tc>
          <w:tcPr>
            <w:tcW w:w="775" w:type="pct"/>
            <w:tcBorders>
              <w:top w:val="outset" w:sz="6" w:space="0" w:color="000000"/>
              <w:left w:val="outset" w:sz="6" w:space="0" w:color="000000"/>
              <w:bottom w:val="outset" w:sz="6" w:space="0" w:color="000000"/>
              <w:right w:val="outset" w:sz="6" w:space="0" w:color="000000"/>
            </w:tcBorders>
          </w:tcPr>
          <w:p w14:paraId="053159A4" w14:textId="77777777" w:rsidR="00377F63" w:rsidRPr="005C60C8" w:rsidRDefault="00377F63">
            <w:pPr>
              <w:pStyle w:val="NormalnyWeb"/>
              <w:rPr>
                <w:rFonts w:asciiTheme="minorHAnsi" w:hAnsiTheme="minorHAnsi" w:cstheme="minorHAnsi"/>
              </w:rPr>
            </w:pPr>
          </w:p>
        </w:tc>
        <w:tc>
          <w:tcPr>
            <w:tcW w:w="946" w:type="pct"/>
            <w:tcBorders>
              <w:top w:val="outset" w:sz="6" w:space="0" w:color="000000"/>
              <w:left w:val="outset" w:sz="6" w:space="0" w:color="000000"/>
              <w:bottom w:val="outset" w:sz="6" w:space="0" w:color="000000"/>
              <w:right w:val="outset" w:sz="6" w:space="0" w:color="000000"/>
            </w:tcBorders>
          </w:tcPr>
          <w:p w14:paraId="51488A38" w14:textId="77777777" w:rsidR="00377F63" w:rsidRPr="005C60C8" w:rsidRDefault="00377F63">
            <w:pPr>
              <w:pStyle w:val="NormalnyWeb"/>
              <w:rPr>
                <w:rFonts w:asciiTheme="minorHAnsi" w:hAnsiTheme="minorHAnsi" w:cstheme="minorHAnsi"/>
              </w:rPr>
            </w:pPr>
          </w:p>
        </w:tc>
        <w:tc>
          <w:tcPr>
            <w:tcW w:w="914" w:type="pct"/>
            <w:tcBorders>
              <w:top w:val="outset" w:sz="6" w:space="0" w:color="000000"/>
              <w:left w:val="outset" w:sz="6" w:space="0" w:color="000000"/>
              <w:bottom w:val="outset" w:sz="6" w:space="0" w:color="000000"/>
              <w:right w:val="outset" w:sz="6" w:space="0" w:color="000000"/>
            </w:tcBorders>
          </w:tcPr>
          <w:p w14:paraId="66EB7589" w14:textId="77777777" w:rsidR="00377F63" w:rsidRPr="005C60C8" w:rsidRDefault="00377F63">
            <w:pPr>
              <w:pStyle w:val="NormalnyWeb"/>
              <w:rPr>
                <w:rFonts w:asciiTheme="minorHAnsi" w:hAnsiTheme="minorHAnsi" w:cstheme="minorHAnsi"/>
              </w:rPr>
            </w:pPr>
          </w:p>
        </w:tc>
      </w:tr>
      <w:tr w:rsidR="005C60C8" w:rsidRPr="005C60C8" w14:paraId="12C94441" w14:textId="77777777" w:rsidTr="00501B2F">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5D1AA79D"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1.</w:t>
            </w:r>
          </w:p>
        </w:tc>
        <w:tc>
          <w:tcPr>
            <w:tcW w:w="1291" w:type="pct"/>
            <w:tcBorders>
              <w:top w:val="outset" w:sz="6" w:space="0" w:color="000000"/>
              <w:left w:val="outset" w:sz="6" w:space="0" w:color="000000"/>
              <w:bottom w:val="outset" w:sz="6" w:space="0" w:color="000000"/>
              <w:right w:val="outset" w:sz="6" w:space="0" w:color="000000"/>
            </w:tcBorders>
            <w:hideMark/>
          </w:tcPr>
          <w:p w14:paraId="629D1E74"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Wykup innych papierów wartościowych</w:t>
            </w:r>
          </w:p>
        </w:tc>
        <w:tc>
          <w:tcPr>
            <w:tcW w:w="774" w:type="pct"/>
            <w:tcBorders>
              <w:top w:val="outset" w:sz="6" w:space="0" w:color="000000"/>
              <w:left w:val="outset" w:sz="6" w:space="0" w:color="000000"/>
              <w:bottom w:val="outset" w:sz="6" w:space="0" w:color="000000"/>
              <w:right w:val="outset" w:sz="6" w:space="0" w:color="000000"/>
            </w:tcBorders>
            <w:hideMark/>
          </w:tcPr>
          <w:p w14:paraId="40A641F9"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982</w:t>
            </w:r>
          </w:p>
        </w:tc>
        <w:tc>
          <w:tcPr>
            <w:tcW w:w="775" w:type="pct"/>
            <w:tcBorders>
              <w:top w:val="outset" w:sz="6" w:space="0" w:color="000000"/>
              <w:left w:val="outset" w:sz="6" w:space="0" w:color="000000"/>
              <w:bottom w:val="outset" w:sz="6" w:space="0" w:color="000000"/>
              <w:right w:val="outset" w:sz="6" w:space="0" w:color="000000"/>
            </w:tcBorders>
            <w:hideMark/>
          </w:tcPr>
          <w:p w14:paraId="453DD4A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1.100.000,00</w:t>
            </w:r>
          </w:p>
        </w:tc>
        <w:tc>
          <w:tcPr>
            <w:tcW w:w="946" w:type="pct"/>
            <w:tcBorders>
              <w:top w:val="outset" w:sz="6" w:space="0" w:color="000000"/>
              <w:left w:val="outset" w:sz="6" w:space="0" w:color="000000"/>
              <w:bottom w:val="outset" w:sz="6" w:space="0" w:color="000000"/>
              <w:right w:val="outset" w:sz="6" w:space="0" w:color="000000"/>
            </w:tcBorders>
            <w:hideMark/>
          </w:tcPr>
          <w:p w14:paraId="7013294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1.100.000,00</w:t>
            </w:r>
          </w:p>
        </w:tc>
        <w:tc>
          <w:tcPr>
            <w:tcW w:w="914" w:type="pct"/>
            <w:tcBorders>
              <w:top w:val="outset" w:sz="6" w:space="0" w:color="000000"/>
              <w:left w:val="outset" w:sz="6" w:space="0" w:color="000000"/>
              <w:bottom w:val="outset" w:sz="6" w:space="0" w:color="000000"/>
              <w:right w:val="outset" w:sz="6" w:space="0" w:color="000000"/>
            </w:tcBorders>
            <w:hideMark/>
          </w:tcPr>
          <w:p w14:paraId="2A22C41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100,00</w:t>
            </w:r>
          </w:p>
        </w:tc>
      </w:tr>
      <w:tr w:rsidR="005C60C8" w:rsidRPr="005C60C8" w14:paraId="1D0ABD07" w14:textId="77777777" w:rsidTr="00501B2F">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4E4C374C"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2.</w:t>
            </w:r>
          </w:p>
        </w:tc>
        <w:tc>
          <w:tcPr>
            <w:tcW w:w="1291" w:type="pct"/>
            <w:tcBorders>
              <w:top w:val="outset" w:sz="6" w:space="0" w:color="000000"/>
              <w:left w:val="outset" w:sz="6" w:space="0" w:color="000000"/>
              <w:bottom w:val="outset" w:sz="6" w:space="0" w:color="000000"/>
              <w:right w:val="outset" w:sz="6" w:space="0" w:color="000000"/>
            </w:tcBorders>
            <w:hideMark/>
          </w:tcPr>
          <w:p w14:paraId="5CF2359A"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rPr>
              <w:t>Udzielone pożyczki i kredyty</w:t>
            </w:r>
          </w:p>
        </w:tc>
        <w:tc>
          <w:tcPr>
            <w:tcW w:w="774" w:type="pct"/>
            <w:tcBorders>
              <w:top w:val="outset" w:sz="6" w:space="0" w:color="000000"/>
              <w:left w:val="outset" w:sz="6" w:space="0" w:color="000000"/>
              <w:bottom w:val="outset" w:sz="6" w:space="0" w:color="000000"/>
              <w:right w:val="outset" w:sz="6" w:space="0" w:color="000000"/>
            </w:tcBorders>
            <w:hideMark/>
          </w:tcPr>
          <w:p w14:paraId="52FF2A5D"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991</w:t>
            </w:r>
          </w:p>
        </w:tc>
        <w:tc>
          <w:tcPr>
            <w:tcW w:w="775" w:type="pct"/>
            <w:tcBorders>
              <w:top w:val="outset" w:sz="6" w:space="0" w:color="000000"/>
              <w:left w:val="outset" w:sz="6" w:space="0" w:color="000000"/>
              <w:bottom w:val="outset" w:sz="6" w:space="0" w:color="000000"/>
              <w:right w:val="outset" w:sz="6" w:space="0" w:color="000000"/>
            </w:tcBorders>
            <w:hideMark/>
          </w:tcPr>
          <w:p w14:paraId="22090E53"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243.870,00</w:t>
            </w:r>
          </w:p>
        </w:tc>
        <w:tc>
          <w:tcPr>
            <w:tcW w:w="946" w:type="pct"/>
            <w:tcBorders>
              <w:top w:val="outset" w:sz="6" w:space="0" w:color="000000"/>
              <w:left w:val="outset" w:sz="6" w:space="0" w:color="000000"/>
              <w:bottom w:val="outset" w:sz="6" w:space="0" w:color="000000"/>
              <w:right w:val="outset" w:sz="6" w:space="0" w:color="000000"/>
            </w:tcBorders>
            <w:hideMark/>
          </w:tcPr>
          <w:p w14:paraId="50774624"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243.870,00</w:t>
            </w:r>
          </w:p>
        </w:tc>
        <w:tc>
          <w:tcPr>
            <w:tcW w:w="914" w:type="pct"/>
            <w:tcBorders>
              <w:top w:val="outset" w:sz="6" w:space="0" w:color="000000"/>
              <w:left w:val="outset" w:sz="6" w:space="0" w:color="000000"/>
              <w:bottom w:val="outset" w:sz="6" w:space="0" w:color="000000"/>
              <w:right w:val="outset" w:sz="6" w:space="0" w:color="000000"/>
            </w:tcBorders>
            <w:hideMark/>
          </w:tcPr>
          <w:p w14:paraId="0ACAB191"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100,00</w:t>
            </w:r>
          </w:p>
        </w:tc>
      </w:tr>
      <w:tr w:rsidR="005C60C8" w:rsidRPr="005C60C8" w14:paraId="3FB1720D" w14:textId="77777777" w:rsidTr="00501B2F">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1BE65740" w14:textId="2FF70A23" w:rsidR="004B5B28" w:rsidRPr="005C60C8" w:rsidRDefault="004B5B28">
            <w:pPr>
              <w:pStyle w:val="NormalnyWeb"/>
              <w:rPr>
                <w:rFonts w:asciiTheme="minorHAnsi" w:hAnsiTheme="minorHAnsi" w:cstheme="minorHAnsi"/>
              </w:rPr>
            </w:pPr>
            <w:r w:rsidRPr="005C60C8">
              <w:rPr>
                <w:rFonts w:asciiTheme="minorHAnsi" w:hAnsiTheme="minorHAnsi" w:cstheme="minorHAnsi"/>
              </w:rPr>
              <w:t>3.</w:t>
            </w:r>
          </w:p>
        </w:tc>
        <w:tc>
          <w:tcPr>
            <w:tcW w:w="1291" w:type="pct"/>
            <w:tcBorders>
              <w:top w:val="outset" w:sz="6" w:space="0" w:color="000000"/>
              <w:left w:val="outset" w:sz="6" w:space="0" w:color="000000"/>
              <w:bottom w:val="outset" w:sz="6" w:space="0" w:color="000000"/>
              <w:right w:val="outset" w:sz="6" w:space="0" w:color="000000"/>
            </w:tcBorders>
          </w:tcPr>
          <w:p w14:paraId="6EADE307" w14:textId="1170A02A" w:rsidR="004B5B28" w:rsidRPr="005C60C8" w:rsidRDefault="004B5B28">
            <w:pPr>
              <w:pStyle w:val="NormalnyWeb"/>
              <w:rPr>
                <w:rFonts w:asciiTheme="minorHAnsi" w:hAnsiTheme="minorHAnsi" w:cstheme="minorHAnsi"/>
              </w:rPr>
            </w:pPr>
            <w:r w:rsidRPr="005C60C8">
              <w:rPr>
                <w:rFonts w:asciiTheme="minorHAnsi" w:hAnsiTheme="minorHAnsi" w:cstheme="minorHAnsi"/>
              </w:rPr>
              <w:t>Przelewy na rachunki lokat</w:t>
            </w:r>
          </w:p>
        </w:tc>
        <w:tc>
          <w:tcPr>
            <w:tcW w:w="774" w:type="pct"/>
            <w:tcBorders>
              <w:top w:val="outset" w:sz="6" w:space="0" w:color="000000"/>
              <w:left w:val="outset" w:sz="6" w:space="0" w:color="000000"/>
              <w:bottom w:val="outset" w:sz="6" w:space="0" w:color="000000"/>
              <w:right w:val="outset" w:sz="6" w:space="0" w:color="000000"/>
            </w:tcBorders>
          </w:tcPr>
          <w:p w14:paraId="1FEB66E6" w14:textId="5D0C9E8F" w:rsidR="004B5B28" w:rsidRPr="005C60C8" w:rsidRDefault="004B5B28">
            <w:pPr>
              <w:pStyle w:val="NormalnyWeb"/>
              <w:jc w:val="center"/>
              <w:rPr>
                <w:rFonts w:asciiTheme="minorHAnsi" w:hAnsiTheme="minorHAnsi" w:cstheme="minorHAnsi"/>
              </w:rPr>
            </w:pPr>
            <w:r w:rsidRPr="005C60C8">
              <w:rPr>
                <w:rFonts w:asciiTheme="minorHAnsi" w:hAnsiTheme="minorHAnsi" w:cstheme="minorHAnsi"/>
              </w:rPr>
              <w:t>994</w:t>
            </w:r>
          </w:p>
        </w:tc>
        <w:tc>
          <w:tcPr>
            <w:tcW w:w="775" w:type="pct"/>
            <w:tcBorders>
              <w:top w:val="outset" w:sz="6" w:space="0" w:color="000000"/>
              <w:left w:val="outset" w:sz="6" w:space="0" w:color="000000"/>
              <w:bottom w:val="outset" w:sz="6" w:space="0" w:color="000000"/>
              <w:right w:val="outset" w:sz="6" w:space="0" w:color="000000"/>
            </w:tcBorders>
          </w:tcPr>
          <w:p w14:paraId="24D75A00" w14:textId="75BD31BD" w:rsidR="004B5B28" w:rsidRPr="005C60C8" w:rsidRDefault="004B5B28">
            <w:pPr>
              <w:pStyle w:val="NormalnyWeb"/>
              <w:jc w:val="center"/>
              <w:rPr>
                <w:rFonts w:asciiTheme="minorHAnsi" w:hAnsiTheme="minorHAnsi" w:cstheme="minorHAnsi"/>
              </w:rPr>
            </w:pPr>
            <w:r w:rsidRPr="005C60C8">
              <w:rPr>
                <w:rFonts w:asciiTheme="minorHAnsi" w:hAnsiTheme="minorHAnsi" w:cstheme="minorHAnsi"/>
              </w:rPr>
              <w:t>1.926.318,00</w:t>
            </w:r>
          </w:p>
        </w:tc>
        <w:tc>
          <w:tcPr>
            <w:tcW w:w="946" w:type="pct"/>
            <w:tcBorders>
              <w:top w:val="outset" w:sz="6" w:space="0" w:color="000000"/>
              <w:left w:val="outset" w:sz="6" w:space="0" w:color="000000"/>
              <w:bottom w:val="outset" w:sz="6" w:space="0" w:color="000000"/>
              <w:right w:val="outset" w:sz="6" w:space="0" w:color="000000"/>
            </w:tcBorders>
          </w:tcPr>
          <w:p w14:paraId="74A480AC" w14:textId="44F6ED0B" w:rsidR="004B5B28" w:rsidRPr="005C60C8" w:rsidRDefault="00B540FA">
            <w:pPr>
              <w:pStyle w:val="NormalnyWeb"/>
              <w:jc w:val="center"/>
              <w:rPr>
                <w:rFonts w:asciiTheme="minorHAnsi" w:hAnsiTheme="minorHAnsi" w:cstheme="minorHAnsi"/>
              </w:rPr>
            </w:pPr>
            <w:r w:rsidRPr="005C60C8">
              <w:rPr>
                <w:rFonts w:asciiTheme="minorHAnsi" w:hAnsiTheme="minorHAnsi" w:cstheme="minorHAnsi"/>
              </w:rPr>
              <w:t>1.926.318,00</w:t>
            </w:r>
          </w:p>
        </w:tc>
        <w:tc>
          <w:tcPr>
            <w:tcW w:w="914" w:type="pct"/>
            <w:tcBorders>
              <w:top w:val="outset" w:sz="6" w:space="0" w:color="000000"/>
              <w:left w:val="outset" w:sz="6" w:space="0" w:color="000000"/>
              <w:bottom w:val="outset" w:sz="6" w:space="0" w:color="000000"/>
              <w:right w:val="outset" w:sz="6" w:space="0" w:color="000000"/>
            </w:tcBorders>
          </w:tcPr>
          <w:p w14:paraId="65E93C0B" w14:textId="10191E8E" w:rsidR="004B5B28" w:rsidRPr="005C60C8" w:rsidRDefault="00B540FA">
            <w:pPr>
              <w:pStyle w:val="NormalnyWeb"/>
              <w:jc w:val="center"/>
              <w:rPr>
                <w:rFonts w:asciiTheme="minorHAnsi" w:hAnsiTheme="minorHAnsi" w:cstheme="minorHAnsi"/>
              </w:rPr>
            </w:pPr>
            <w:r w:rsidRPr="005C60C8">
              <w:rPr>
                <w:rFonts w:asciiTheme="minorHAnsi" w:hAnsiTheme="minorHAnsi" w:cstheme="minorHAnsi"/>
              </w:rPr>
              <w:t>100,00</w:t>
            </w:r>
          </w:p>
        </w:tc>
      </w:tr>
      <w:tr w:rsidR="00F331BE" w:rsidRPr="005C60C8" w14:paraId="329D538E" w14:textId="77777777" w:rsidTr="00501B2F">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4002759B" w14:textId="77777777" w:rsidR="00377F63" w:rsidRPr="005C60C8" w:rsidRDefault="00377F63">
            <w:pPr>
              <w:pStyle w:val="NormalnyWeb"/>
              <w:rPr>
                <w:rFonts w:asciiTheme="minorHAnsi" w:hAnsiTheme="minorHAnsi" w:cstheme="minorHAnsi"/>
              </w:rPr>
            </w:pPr>
          </w:p>
        </w:tc>
        <w:tc>
          <w:tcPr>
            <w:tcW w:w="1291" w:type="pct"/>
            <w:tcBorders>
              <w:top w:val="outset" w:sz="6" w:space="0" w:color="000000"/>
              <w:left w:val="outset" w:sz="6" w:space="0" w:color="000000"/>
              <w:bottom w:val="outset" w:sz="6" w:space="0" w:color="000000"/>
              <w:right w:val="outset" w:sz="6" w:space="0" w:color="000000"/>
            </w:tcBorders>
            <w:hideMark/>
          </w:tcPr>
          <w:p w14:paraId="3966A0C3" w14:textId="77777777" w:rsidR="00377F63" w:rsidRPr="005C60C8" w:rsidRDefault="00377F63">
            <w:pPr>
              <w:pStyle w:val="NormalnyWeb"/>
              <w:rPr>
                <w:rFonts w:asciiTheme="minorHAnsi" w:hAnsiTheme="minorHAnsi" w:cstheme="minorHAnsi"/>
              </w:rPr>
            </w:pPr>
            <w:r w:rsidRPr="005C60C8">
              <w:rPr>
                <w:rFonts w:asciiTheme="minorHAnsi" w:hAnsiTheme="minorHAnsi" w:cstheme="minorHAnsi"/>
                <w:b/>
                <w:bCs/>
              </w:rPr>
              <w:t>Razem:</w:t>
            </w:r>
          </w:p>
        </w:tc>
        <w:tc>
          <w:tcPr>
            <w:tcW w:w="774" w:type="pct"/>
            <w:tcBorders>
              <w:top w:val="outset" w:sz="6" w:space="0" w:color="000000"/>
              <w:left w:val="outset" w:sz="6" w:space="0" w:color="000000"/>
              <w:bottom w:val="outset" w:sz="6" w:space="0" w:color="000000"/>
              <w:right w:val="outset" w:sz="6" w:space="0" w:color="000000"/>
            </w:tcBorders>
          </w:tcPr>
          <w:p w14:paraId="3132306F" w14:textId="77777777" w:rsidR="00377F63" w:rsidRPr="005C60C8" w:rsidRDefault="00377F63">
            <w:pPr>
              <w:pStyle w:val="NormalnyWeb"/>
              <w:jc w:val="center"/>
              <w:rPr>
                <w:rFonts w:asciiTheme="minorHAnsi" w:hAnsiTheme="minorHAnsi" w:cstheme="minorHAnsi"/>
                <w:b/>
              </w:rPr>
            </w:pPr>
          </w:p>
        </w:tc>
        <w:tc>
          <w:tcPr>
            <w:tcW w:w="775" w:type="pct"/>
            <w:tcBorders>
              <w:top w:val="outset" w:sz="6" w:space="0" w:color="000000"/>
              <w:left w:val="outset" w:sz="6" w:space="0" w:color="000000"/>
              <w:bottom w:val="outset" w:sz="6" w:space="0" w:color="000000"/>
              <w:right w:val="outset" w:sz="6" w:space="0" w:color="000000"/>
            </w:tcBorders>
          </w:tcPr>
          <w:p w14:paraId="6D78D2C3" w14:textId="6AFFB5AB" w:rsidR="00377F63" w:rsidRPr="005C60C8" w:rsidRDefault="00B540FA">
            <w:pPr>
              <w:pStyle w:val="NormalnyWeb"/>
              <w:jc w:val="center"/>
              <w:rPr>
                <w:rFonts w:asciiTheme="minorHAnsi" w:hAnsiTheme="minorHAnsi" w:cstheme="minorHAnsi"/>
                <w:b/>
              </w:rPr>
            </w:pPr>
            <w:r w:rsidRPr="005C60C8">
              <w:rPr>
                <w:rFonts w:asciiTheme="minorHAnsi" w:hAnsiTheme="minorHAnsi" w:cstheme="minorHAnsi"/>
                <w:b/>
              </w:rPr>
              <w:t>3.270.188,00</w:t>
            </w:r>
          </w:p>
        </w:tc>
        <w:tc>
          <w:tcPr>
            <w:tcW w:w="946" w:type="pct"/>
            <w:tcBorders>
              <w:top w:val="outset" w:sz="6" w:space="0" w:color="000000"/>
              <w:left w:val="outset" w:sz="6" w:space="0" w:color="000000"/>
              <w:bottom w:val="outset" w:sz="6" w:space="0" w:color="000000"/>
              <w:right w:val="outset" w:sz="6" w:space="0" w:color="000000"/>
            </w:tcBorders>
          </w:tcPr>
          <w:p w14:paraId="4F3A64C5" w14:textId="1FA579B0" w:rsidR="00377F63" w:rsidRPr="005C60C8" w:rsidRDefault="00B540FA">
            <w:pPr>
              <w:pStyle w:val="NormalnyWeb"/>
              <w:jc w:val="center"/>
              <w:rPr>
                <w:rFonts w:asciiTheme="minorHAnsi" w:hAnsiTheme="minorHAnsi" w:cstheme="minorHAnsi"/>
                <w:b/>
              </w:rPr>
            </w:pPr>
            <w:r w:rsidRPr="005C60C8">
              <w:rPr>
                <w:rFonts w:asciiTheme="minorHAnsi" w:hAnsiTheme="minorHAnsi" w:cstheme="minorHAnsi"/>
                <w:b/>
              </w:rPr>
              <w:t>3.270.188,00</w:t>
            </w:r>
          </w:p>
        </w:tc>
        <w:tc>
          <w:tcPr>
            <w:tcW w:w="914" w:type="pct"/>
            <w:tcBorders>
              <w:top w:val="outset" w:sz="6" w:space="0" w:color="000000"/>
              <w:left w:val="outset" w:sz="6" w:space="0" w:color="000000"/>
              <w:bottom w:val="outset" w:sz="6" w:space="0" w:color="000000"/>
              <w:right w:val="outset" w:sz="6" w:space="0" w:color="000000"/>
            </w:tcBorders>
            <w:hideMark/>
          </w:tcPr>
          <w:p w14:paraId="0E38C2FE" w14:textId="77777777" w:rsidR="00377F63" w:rsidRPr="005C60C8" w:rsidRDefault="00377F63">
            <w:pPr>
              <w:pStyle w:val="NormalnyWeb"/>
              <w:jc w:val="center"/>
              <w:rPr>
                <w:rFonts w:asciiTheme="minorHAnsi" w:hAnsiTheme="minorHAnsi" w:cstheme="minorHAnsi"/>
                <w:b/>
              </w:rPr>
            </w:pPr>
            <w:r w:rsidRPr="005C60C8">
              <w:rPr>
                <w:rFonts w:asciiTheme="minorHAnsi" w:hAnsiTheme="minorHAnsi" w:cstheme="minorHAnsi"/>
                <w:b/>
              </w:rPr>
              <w:t>100,00</w:t>
            </w:r>
          </w:p>
        </w:tc>
      </w:tr>
    </w:tbl>
    <w:p w14:paraId="589B3AC9" w14:textId="77777777" w:rsidR="00377F63" w:rsidRPr="005C60C8" w:rsidRDefault="00377F63" w:rsidP="00377F63">
      <w:pPr>
        <w:spacing w:line="360" w:lineRule="auto"/>
        <w:rPr>
          <w:b/>
          <w:bCs/>
          <w:kern w:val="36"/>
          <w:sz w:val="28"/>
          <w:szCs w:val="28"/>
        </w:rPr>
        <w:sectPr w:rsidR="00377F63" w:rsidRPr="005C60C8" w:rsidSect="00501B2F">
          <w:pgSz w:w="11906" w:h="16838"/>
          <w:pgMar w:top="1418" w:right="1021" w:bottom="992" w:left="1021" w:header="709" w:footer="709" w:gutter="0"/>
          <w:cols w:space="708"/>
          <w:docGrid w:linePitch="326"/>
        </w:sectPr>
      </w:pPr>
    </w:p>
    <w:p w14:paraId="562B26CE" w14:textId="77777777" w:rsidR="00377F63" w:rsidRPr="001C004B" w:rsidRDefault="00377F63" w:rsidP="00377F63">
      <w:pPr>
        <w:pStyle w:val="Nagwek1"/>
        <w:spacing w:before="0" w:beforeAutospacing="0" w:after="0" w:afterAutospacing="0" w:line="360" w:lineRule="auto"/>
        <w:rPr>
          <w:rFonts w:asciiTheme="minorHAnsi" w:hAnsiTheme="minorHAnsi" w:cstheme="minorHAnsi"/>
          <w:sz w:val="24"/>
          <w:szCs w:val="24"/>
        </w:rPr>
      </w:pPr>
      <w:r w:rsidRPr="001C004B">
        <w:rPr>
          <w:rFonts w:asciiTheme="minorHAnsi" w:hAnsiTheme="minorHAnsi" w:cstheme="minorHAnsi"/>
          <w:sz w:val="24"/>
          <w:szCs w:val="24"/>
        </w:rPr>
        <w:lastRenderedPageBreak/>
        <w:t>Część opisowa</w:t>
      </w:r>
    </w:p>
    <w:p w14:paraId="507C9B5B" w14:textId="77777777" w:rsidR="00377F63" w:rsidRPr="001C004B" w:rsidRDefault="00377F63" w:rsidP="00377F63">
      <w:pPr>
        <w:pStyle w:val="NormalnyWeb"/>
        <w:spacing w:before="0" w:beforeAutospacing="0" w:after="0" w:line="360" w:lineRule="auto"/>
        <w:rPr>
          <w:rFonts w:asciiTheme="minorHAnsi" w:hAnsiTheme="minorHAnsi" w:cstheme="minorHAnsi"/>
        </w:rPr>
      </w:pPr>
    </w:p>
    <w:p w14:paraId="5760C8D3" w14:textId="30783A2E" w:rsidR="00377F63" w:rsidRPr="001C004B" w:rsidRDefault="00377F63" w:rsidP="00377F63">
      <w:pPr>
        <w:pStyle w:val="NormalnyWeb"/>
        <w:spacing w:before="0" w:beforeAutospacing="0" w:after="0" w:line="360" w:lineRule="auto"/>
        <w:jc w:val="center"/>
        <w:rPr>
          <w:rFonts w:asciiTheme="minorHAnsi" w:hAnsiTheme="minorHAnsi" w:cstheme="minorHAnsi"/>
        </w:rPr>
      </w:pPr>
      <w:r w:rsidRPr="001C004B">
        <w:rPr>
          <w:rFonts w:asciiTheme="minorHAnsi" w:hAnsiTheme="minorHAnsi" w:cstheme="minorHAnsi"/>
          <w:b/>
          <w:bCs/>
        </w:rPr>
        <w:t xml:space="preserve">do </w:t>
      </w:r>
      <w:r w:rsidR="001C004B" w:rsidRPr="001C004B">
        <w:rPr>
          <w:rFonts w:asciiTheme="minorHAnsi" w:hAnsiTheme="minorHAnsi" w:cstheme="minorHAnsi"/>
          <w:b/>
          <w:bCs/>
        </w:rPr>
        <w:t>sprawozdania</w:t>
      </w:r>
      <w:r w:rsidRPr="001C004B">
        <w:rPr>
          <w:rFonts w:asciiTheme="minorHAnsi" w:hAnsiTheme="minorHAnsi" w:cstheme="minorHAnsi"/>
          <w:b/>
          <w:bCs/>
        </w:rPr>
        <w:t xml:space="preserve"> z wykonania dochodów i wydatków</w:t>
      </w:r>
    </w:p>
    <w:p w14:paraId="37052D88" w14:textId="77777777" w:rsidR="00377F63" w:rsidRPr="001C004B" w:rsidRDefault="00377F63" w:rsidP="00377F63">
      <w:pPr>
        <w:pStyle w:val="NormalnyWeb"/>
        <w:spacing w:before="0" w:beforeAutospacing="0" w:after="0" w:line="360" w:lineRule="auto"/>
        <w:jc w:val="center"/>
        <w:rPr>
          <w:rFonts w:asciiTheme="minorHAnsi" w:hAnsiTheme="minorHAnsi" w:cstheme="minorHAnsi"/>
        </w:rPr>
      </w:pPr>
    </w:p>
    <w:p w14:paraId="5CB07CF1" w14:textId="77777777" w:rsidR="00377F63" w:rsidRPr="001C004B" w:rsidRDefault="00377F63" w:rsidP="00377F63">
      <w:pPr>
        <w:pStyle w:val="NormalnyWeb"/>
        <w:spacing w:before="0" w:beforeAutospacing="0" w:after="0" w:line="360" w:lineRule="auto"/>
        <w:jc w:val="center"/>
        <w:rPr>
          <w:rFonts w:asciiTheme="minorHAnsi" w:hAnsiTheme="minorHAnsi" w:cstheme="minorHAnsi"/>
        </w:rPr>
      </w:pPr>
      <w:r w:rsidRPr="001C004B">
        <w:rPr>
          <w:rFonts w:asciiTheme="minorHAnsi" w:hAnsiTheme="minorHAnsi" w:cstheme="minorHAnsi"/>
          <w:b/>
          <w:bCs/>
        </w:rPr>
        <w:t xml:space="preserve">BUDŻETU GMINY JEDNOROŻEC </w:t>
      </w:r>
    </w:p>
    <w:p w14:paraId="79B60EC7" w14:textId="751B9584" w:rsidR="00377F63" w:rsidRPr="001C004B" w:rsidRDefault="00377F63" w:rsidP="00377F63">
      <w:pPr>
        <w:pStyle w:val="NormalnyWeb"/>
        <w:spacing w:before="0" w:beforeAutospacing="0" w:after="0" w:line="360" w:lineRule="auto"/>
        <w:jc w:val="center"/>
        <w:rPr>
          <w:rFonts w:asciiTheme="minorHAnsi" w:hAnsiTheme="minorHAnsi" w:cstheme="minorHAnsi"/>
        </w:rPr>
      </w:pPr>
      <w:r w:rsidRPr="001C004B">
        <w:rPr>
          <w:rFonts w:asciiTheme="minorHAnsi" w:hAnsiTheme="minorHAnsi" w:cstheme="minorHAnsi"/>
          <w:b/>
          <w:bCs/>
        </w:rPr>
        <w:t>za 2021 rok</w:t>
      </w:r>
    </w:p>
    <w:p w14:paraId="5861D157" w14:textId="77777777" w:rsidR="00377F63" w:rsidRPr="0072276C" w:rsidRDefault="00377F63" w:rsidP="00377F63">
      <w:pPr>
        <w:pStyle w:val="NormalnyWeb"/>
        <w:spacing w:before="0" w:beforeAutospacing="0" w:after="0" w:line="360" w:lineRule="auto"/>
        <w:rPr>
          <w:rFonts w:asciiTheme="minorHAnsi" w:hAnsiTheme="minorHAnsi" w:cstheme="minorHAnsi"/>
          <w:color w:val="FF0000"/>
        </w:rPr>
      </w:pPr>
    </w:p>
    <w:p w14:paraId="3BA8E9EC" w14:textId="77777777" w:rsidR="00377F63" w:rsidRPr="0072276C" w:rsidRDefault="00377F63" w:rsidP="00377F63">
      <w:pPr>
        <w:pStyle w:val="NormalnyWeb"/>
        <w:spacing w:after="0"/>
        <w:jc w:val="both"/>
        <w:rPr>
          <w:rFonts w:asciiTheme="minorHAnsi" w:hAnsiTheme="minorHAnsi" w:cstheme="minorHAnsi"/>
          <w:color w:val="FF0000"/>
        </w:rPr>
      </w:pPr>
    </w:p>
    <w:p w14:paraId="5A22CB1D" w14:textId="77777777" w:rsidR="00377F63" w:rsidRPr="00CA554D" w:rsidRDefault="00377F63" w:rsidP="00377F63">
      <w:pPr>
        <w:pStyle w:val="NormalnyWeb"/>
        <w:spacing w:before="0" w:beforeAutospacing="0" w:after="0" w:line="360" w:lineRule="auto"/>
        <w:ind w:firstLine="708"/>
        <w:jc w:val="both"/>
        <w:rPr>
          <w:rFonts w:asciiTheme="minorHAnsi" w:hAnsiTheme="minorHAnsi" w:cstheme="minorHAnsi"/>
        </w:rPr>
      </w:pPr>
      <w:r w:rsidRPr="00CA554D">
        <w:rPr>
          <w:rFonts w:asciiTheme="minorHAnsi" w:hAnsiTheme="minorHAnsi" w:cstheme="minorHAnsi"/>
        </w:rPr>
        <w:t xml:space="preserve">Rada Gminy Jednorożec Uchwałą Nr SOK.0007.191.2020 z dnia 29 grudnia 2020 r. określiła wysokość planowanych dochodów na 2021 rok w kwocie </w:t>
      </w:r>
      <w:r w:rsidRPr="00CA554D">
        <w:rPr>
          <w:rFonts w:asciiTheme="minorHAnsi" w:hAnsiTheme="minorHAnsi" w:cstheme="minorHAnsi"/>
          <w:b/>
          <w:bCs/>
        </w:rPr>
        <w:t xml:space="preserve">42.254.887,18 </w:t>
      </w:r>
      <w:r w:rsidRPr="00CA554D">
        <w:rPr>
          <w:rFonts w:asciiTheme="minorHAnsi" w:hAnsiTheme="minorHAnsi" w:cstheme="minorHAnsi"/>
        </w:rPr>
        <w:t xml:space="preserve">zł oraz wysokość planowanych wydatków w kwocie </w:t>
      </w:r>
      <w:r w:rsidRPr="00CA554D">
        <w:rPr>
          <w:rFonts w:asciiTheme="minorHAnsi" w:hAnsiTheme="minorHAnsi" w:cstheme="minorHAnsi"/>
          <w:b/>
          <w:bCs/>
        </w:rPr>
        <w:t>44.798.757,18</w:t>
      </w:r>
      <w:r w:rsidRPr="00CA554D">
        <w:rPr>
          <w:rFonts w:asciiTheme="minorHAnsi" w:hAnsiTheme="minorHAnsi" w:cstheme="minorHAnsi"/>
        </w:rPr>
        <w:t xml:space="preserve"> złotych.</w:t>
      </w:r>
    </w:p>
    <w:p w14:paraId="03D70336" w14:textId="266A09F1" w:rsidR="00377F63" w:rsidRPr="004C0F3E" w:rsidRDefault="00377F63" w:rsidP="00377F63">
      <w:pPr>
        <w:pStyle w:val="NormalnyWeb"/>
        <w:spacing w:before="0" w:beforeAutospacing="0" w:after="0" w:line="360" w:lineRule="auto"/>
        <w:ind w:firstLine="708"/>
        <w:jc w:val="both"/>
        <w:rPr>
          <w:rFonts w:asciiTheme="minorHAnsi" w:hAnsiTheme="minorHAnsi" w:cstheme="minorHAnsi"/>
        </w:rPr>
      </w:pPr>
      <w:r w:rsidRPr="004C0F3E">
        <w:rPr>
          <w:rFonts w:asciiTheme="minorHAnsi" w:hAnsiTheme="minorHAnsi" w:cstheme="minorHAnsi"/>
        </w:rPr>
        <w:t>W ciągu 2021 roku dokonano zmian w planie budżetu uchwałami Rady Gminy i zarządzeniami Wójta Gminy.</w:t>
      </w:r>
    </w:p>
    <w:p w14:paraId="6AA2E2C4" w14:textId="466F71F6" w:rsidR="00377F63" w:rsidRPr="004C0F3E" w:rsidRDefault="00377F63" w:rsidP="00377F63">
      <w:pPr>
        <w:pStyle w:val="NormalnyWeb"/>
        <w:spacing w:before="0" w:beforeAutospacing="0" w:after="0" w:line="360" w:lineRule="auto"/>
        <w:ind w:firstLine="708"/>
        <w:jc w:val="both"/>
        <w:rPr>
          <w:rFonts w:asciiTheme="minorHAnsi" w:hAnsiTheme="minorHAnsi" w:cstheme="minorHAnsi"/>
        </w:rPr>
      </w:pPr>
      <w:r w:rsidRPr="004C0F3E">
        <w:rPr>
          <w:rFonts w:asciiTheme="minorHAnsi" w:hAnsiTheme="minorHAnsi" w:cstheme="minorHAnsi"/>
        </w:rPr>
        <w:t xml:space="preserve">Plan budżetu z uwzględnieniem wprowadzonych zmian na dzień </w:t>
      </w:r>
      <w:r w:rsidR="00CA554D" w:rsidRPr="004C0F3E">
        <w:rPr>
          <w:rFonts w:asciiTheme="minorHAnsi" w:hAnsiTheme="minorHAnsi" w:cstheme="minorHAnsi"/>
        </w:rPr>
        <w:t>31 grudnia</w:t>
      </w:r>
      <w:r w:rsidRPr="004C0F3E">
        <w:rPr>
          <w:rFonts w:asciiTheme="minorHAnsi" w:hAnsiTheme="minorHAnsi" w:cstheme="minorHAnsi"/>
        </w:rPr>
        <w:t xml:space="preserve"> 2021 roku po stronie dochodów wynosił </w:t>
      </w:r>
      <w:r w:rsidR="00CA554D" w:rsidRPr="004C0F3E">
        <w:rPr>
          <w:rFonts w:asciiTheme="minorHAnsi" w:hAnsiTheme="minorHAnsi" w:cstheme="minorHAnsi"/>
          <w:b/>
          <w:bCs/>
        </w:rPr>
        <w:t>46.930.914,33</w:t>
      </w:r>
      <w:r w:rsidRPr="004C0F3E">
        <w:rPr>
          <w:rFonts w:asciiTheme="minorHAnsi" w:hAnsiTheme="minorHAnsi" w:cstheme="minorHAnsi"/>
          <w:b/>
          <w:bCs/>
        </w:rPr>
        <w:t xml:space="preserve"> zł </w:t>
      </w:r>
      <w:r w:rsidRPr="004C0F3E">
        <w:rPr>
          <w:rFonts w:asciiTheme="minorHAnsi" w:hAnsiTheme="minorHAnsi" w:cstheme="minorHAnsi"/>
        </w:rPr>
        <w:t>w tym dotacje na realizację zadań z zakresu administracji rządowej kwota 13.</w:t>
      </w:r>
      <w:r w:rsidR="00CA554D" w:rsidRPr="004C0F3E">
        <w:rPr>
          <w:rFonts w:asciiTheme="minorHAnsi" w:hAnsiTheme="minorHAnsi" w:cstheme="minorHAnsi"/>
        </w:rPr>
        <w:t>712.129,08</w:t>
      </w:r>
      <w:r w:rsidRPr="004C0F3E">
        <w:rPr>
          <w:rFonts w:asciiTheme="minorHAnsi" w:hAnsiTheme="minorHAnsi" w:cstheme="minorHAnsi"/>
        </w:rPr>
        <w:t xml:space="preserve"> zł</w:t>
      </w:r>
      <w:r w:rsidRPr="004C0F3E">
        <w:rPr>
          <w:rFonts w:asciiTheme="minorHAnsi" w:hAnsiTheme="minorHAnsi" w:cstheme="minorHAnsi"/>
          <w:b/>
          <w:bCs/>
        </w:rPr>
        <w:t xml:space="preserve"> </w:t>
      </w:r>
      <w:r w:rsidRPr="004C0F3E">
        <w:rPr>
          <w:rFonts w:asciiTheme="minorHAnsi" w:hAnsiTheme="minorHAnsi" w:cstheme="minorHAnsi"/>
        </w:rPr>
        <w:t xml:space="preserve">oraz po stronie wydatków wynosił </w:t>
      </w:r>
      <w:r w:rsidR="00CA554D" w:rsidRPr="004C0F3E">
        <w:rPr>
          <w:rFonts w:asciiTheme="minorHAnsi" w:hAnsiTheme="minorHAnsi" w:cstheme="minorHAnsi"/>
          <w:b/>
          <w:bCs/>
        </w:rPr>
        <w:t>50.878.721,03</w:t>
      </w:r>
      <w:r w:rsidRPr="004C0F3E">
        <w:rPr>
          <w:rFonts w:asciiTheme="minorHAnsi" w:hAnsiTheme="minorHAnsi" w:cstheme="minorHAnsi"/>
          <w:b/>
          <w:bCs/>
        </w:rPr>
        <w:t xml:space="preserve"> zł</w:t>
      </w:r>
      <w:r w:rsidRPr="004C0F3E">
        <w:rPr>
          <w:rFonts w:asciiTheme="minorHAnsi" w:hAnsiTheme="minorHAnsi" w:cstheme="minorHAnsi"/>
        </w:rPr>
        <w:t xml:space="preserve">, w tym wydatki majątkowe </w:t>
      </w:r>
      <w:r w:rsidR="00CA554D" w:rsidRPr="004C0F3E">
        <w:rPr>
          <w:rFonts w:asciiTheme="minorHAnsi" w:hAnsiTheme="minorHAnsi" w:cstheme="minorHAnsi"/>
          <w:b/>
        </w:rPr>
        <w:t xml:space="preserve">10.642.034,84 </w:t>
      </w:r>
      <w:r w:rsidRPr="004C0F3E">
        <w:rPr>
          <w:rFonts w:asciiTheme="minorHAnsi" w:hAnsiTheme="minorHAnsi" w:cstheme="minorHAnsi"/>
          <w:b/>
          <w:bCs/>
        </w:rPr>
        <w:t>zł</w:t>
      </w:r>
      <w:r w:rsidRPr="004C0F3E">
        <w:rPr>
          <w:rFonts w:asciiTheme="minorHAnsi" w:hAnsiTheme="minorHAnsi" w:cstheme="minorHAnsi"/>
        </w:rPr>
        <w:t>.</w:t>
      </w:r>
    </w:p>
    <w:p w14:paraId="05E2633B" w14:textId="2DF02AD6" w:rsidR="00377F63" w:rsidRPr="004C0F3E" w:rsidRDefault="00377F63" w:rsidP="00377F63">
      <w:pPr>
        <w:pStyle w:val="NormalnyWeb"/>
        <w:spacing w:before="0" w:beforeAutospacing="0" w:after="0" w:line="360" w:lineRule="auto"/>
        <w:ind w:firstLine="708"/>
        <w:jc w:val="both"/>
        <w:rPr>
          <w:rFonts w:asciiTheme="minorHAnsi" w:hAnsiTheme="minorHAnsi" w:cstheme="minorHAnsi"/>
        </w:rPr>
      </w:pPr>
      <w:r w:rsidRPr="004C0F3E">
        <w:rPr>
          <w:rFonts w:asciiTheme="minorHAnsi" w:hAnsiTheme="minorHAnsi" w:cstheme="minorHAnsi"/>
        </w:rPr>
        <w:t xml:space="preserve">W 2021 r. na plan </w:t>
      </w:r>
      <w:r w:rsidR="00CA554D" w:rsidRPr="004C0F3E">
        <w:rPr>
          <w:rFonts w:asciiTheme="minorHAnsi" w:hAnsiTheme="minorHAnsi" w:cstheme="minorHAnsi"/>
          <w:b/>
          <w:bCs/>
        </w:rPr>
        <w:t>46.930.914,33</w:t>
      </w:r>
      <w:r w:rsidRPr="004C0F3E">
        <w:rPr>
          <w:rFonts w:asciiTheme="minorHAnsi" w:hAnsiTheme="minorHAnsi" w:cstheme="minorHAnsi"/>
        </w:rPr>
        <w:t xml:space="preserve"> zł dochody wykonano w </w:t>
      </w:r>
      <w:r w:rsidR="00CA554D" w:rsidRPr="004C0F3E">
        <w:rPr>
          <w:rFonts w:asciiTheme="minorHAnsi" w:hAnsiTheme="minorHAnsi" w:cstheme="minorHAnsi"/>
        </w:rPr>
        <w:t>100,17</w:t>
      </w:r>
      <w:r w:rsidRPr="004C0F3E">
        <w:rPr>
          <w:rFonts w:asciiTheme="minorHAnsi" w:hAnsiTheme="minorHAnsi" w:cstheme="minorHAnsi"/>
        </w:rPr>
        <w:t xml:space="preserve"> % tj. kwota </w:t>
      </w:r>
      <w:r w:rsidR="00CA554D" w:rsidRPr="004C0F3E">
        <w:rPr>
          <w:rFonts w:asciiTheme="minorHAnsi" w:hAnsiTheme="minorHAnsi" w:cstheme="minorHAnsi"/>
          <w:b/>
          <w:bCs/>
        </w:rPr>
        <w:t>47.009.690,24</w:t>
      </w:r>
      <w:r w:rsidRPr="004C0F3E">
        <w:rPr>
          <w:rFonts w:asciiTheme="minorHAnsi" w:hAnsiTheme="minorHAnsi" w:cstheme="minorHAnsi"/>
        </w:rPr>
        <w:t xml:space="preserve"> zł:</w:t>
      </w:r>
    </w:p>
    <w:p w14:paraId="590582BB" w14:textId="33EE69EC" w:rsidR="00377F63" w:rsidRPr="007C2896"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 xml:space="preserve">dotacje na zadania zlecone kwota </w:t>
      </w:r>
      <w:r w:rsidR="00CA554D" w:rsidRPr="007C2896">
        <w:rPr>
          <w:rFonts w:asciiTheme="minorHAnsi" w:hAnsiTheme="minorHAnsi" w:cstheme="minorHAnsi"/>
        </w:rPr>
        <w:t>13.708.854,52</w:t>
      </w:r>
      <w:r w:rsidRPr="007C2896">
        <w:rPr>
          <w:rFonts w:asciiTheme="minorHAnsi" w:hAnsiTheme="minorHAnsi" w:cstheme="minorHAnsi"/>
        </w:rPr>
        <w:t xml:space="preserve"> zł,</w:t>
      </w:r>
    </w:p>
    <w:p w14:paraId="437537E5" w14:textId="0A7FBFEC" w:rsidR="00377F63" w:rsidRPr="007C2896"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 xml:space="preserve">dotacje na realizację własnych zadań bieżących </w:t>
      </w:r>
      <w:r w:rsidR="00CA554D" w:rsidRPr="007C2896">
        <w:rPr>
          <w:rFonts w:asciiTheme="minorHAnsi" w:hAnsiTheme="minorHAnsi" w:cstheme="minorHAnsi"/>
        </w:rPr>
        <w:t xml:space="preserve">i majątkowych </w:t>
      </w:r>
      <w:r w:rsidRPr="007C2896">
        <w:rPr>
          <w:rFonts w:asciiTheme="minorHAnsi" w:hAnsiTheme="minorHAnsi" w:cstheme="minorHAnsi"/>
        </w:rPr>
        <w:t xml:space="preserve">kwota </w:t>
      </w:r>
      <w:r w:rsidR="00CA554D" w:rsidRPr="007C2896">
        <w:rPr>
          <w:rFonts w:asciiTheme="minorHAnsi" w:hAnsiTheme="minorHAnsi" w:cstheme="minorHAnsi"/>
        </w:rPr>
        <w:t>1.258.496,11</w:t>
      </w:r>
      <w:r w:rsidRPr="007C2896">
        <w:rPr>
          <w:rFonts w:asciiTheme="minorHAnsi" w:hAnsiTheme="minorHAnsi" w:cstheme="minorHAnsi"/>
        </w:rPr>
        <w:t xml:space="preserve"> zł,</w:t>
      </w:r>
    </w:p>
    <w:p w14:paraId="61F27DCD" w14:textId="1BF5A082" w:rsidR="007C2896" w:rsidRPr="007C2896" w:rsidRDefault="007C2896"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środki z Funduszu Pracy otrzymane dla asystenta rodziny kwota 1.914,72 zł,</w:t>
      </w:r>
    </w:p>
    <w:p w14:paraId="02EE1E9E" w14:textId="2A5015D8" w:rsidR="00377F63" w:rsidRPr="007C2896"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 xml:space="preserve">środki z Wojewódzkiego Funduszu Ochrony Środowiska i Gospodarki Wodnej w Warszawie kwota </w:t>
      </w:r>
      <w:r w:rsidR="00CA554D" w:rsidRPr="007C2896">
        <w:rPr>
          <w:rFonts w:asciiTheme="minorHAnsi" w:hAnsiTheme="minorHAnsi" w:cstheme="minorHAnsi"/>
        </w:rPr>
        <w:t>117.988,50</w:t>
      </w:r>
      <w:r w:rsidRPr="007C2896">
        <w:rPr>
          <w:rFonts w:asciiTheme="minorHAnsi" w:hAnsiTheme="minorHAnsi" w:cstheme="minorHAnsi"/>
        </w:rPr>
        <w:t xml:space="preserve"> zł,</w:t>
      </w:r>
    </w:p>
    <w:p w14:paraId="04193F63" w14:textId="205C8A31" w:rsidR="00377F63" w:rsidRPr="007C2896"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 xml:space="preserve">środki z Funduszu Przeciwdziałania COVID-19 kwota </w:t>
      </w:r>
      <w:r w:rsidR="007C2896">
        <w:rPr>
          <w:rFonts w:asciiTheme="minorHAnsi" w:hAnsiTheme="minorHAnsi" w:cstheme="minorHAnsi"/>
        </w:rPr>
        <w:t>213.144,80</w:t>
      </w:r>
      <w:r w:rsidRPr="007C2896">
        <w:rPr>
          <w:rFonts w:asciiTheme="minorHAnsi" w:hAnsiTheme="minorHAnsi" w:cstheme="minorHAnsi"/>
        </w:rPr>
        <w:t xml:space="preserve"> zł</w:t>
      </w:r>
    </w:p>
    <w:p w14:paraId="57A15DFB" w14:textId="103CE772" w:rsidR="00377F63"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 xml:space="preserve">dotacje z Powiatu Przasnyskiego kwota </w:t>
      </w:r>
      <w:r w:rsidR="007C2896" w:rsidRPr="007C2896">
        <w:rPr>
          <w:rFonts w:asciiTheme="minorHAnsi" w:hAnsiTheme="minorHAnsi" w:cstheme="minorHAnsi"/>
        </w:rPr>
        <w:t>170.689,45</w:t>
      </w:r>
      <w:r w:rsidRPr="007C2896">
        <w:rPr>
          <w:rFonts w:asciiTheme="minorHAnsi" w:hAnsiTheme="minorHAnsi" w:cstheme="minorHAnsi"/>
        </w:rPr>
        <w:t xml:space="preserve"> zł,</w:t>
      </w:r>
    </w:p>
    <w:p w14:paraId="0B87CC05" w14:textId="0CB5EF48" w:rsidR="007C2896" w:rsidRDefault="007C2896" w:rsidP="00377F63">
      <w:pPr>
        <w:pStyle w:val="NormalnyWeb"/>
        <w:numPr>
          <w:ilvl w:val="0"/>
          <w:numId w:val="3"/>
        </w:numPr>
        <w:spacing w:before="0" w:beforeAutospacing="0" w:after="0" w:line="360" w:lineRule="auto"/>
        <w:jc w:val="both"/>
        <w:rPr>
          <w:rFonts w:asciiTheme="minorHAnsi" w:hAnsiTheme="minorHAnsi" w:cstheme="minorHAnsi"/>
        </w:rPr>
      </w:pPr>
      <w:r>
        <w:rPr>
          <w:rFonts w:asciiTheme="minorHAnsi" w:hAnsiTheme="minorHAnsi" w:cstheme="minorHAnsi"/>
        </w:rPr>
        <w:t>dotacje z Urzędu Marszałkowskiego w Warszawie kwota 148.845,76 zł,</w:t>
      </w:r>
    </w:p>
    <w:p w14:paraId="3AA957E7" w14:textId="5467F0C1" w:rsidR="00B33182" w:rsidRDefault="00B33182" w:rsidP="00377F63">
      <w:pPr>
        <w:pStyle w:val="NormalnyWeb"/>
        <w:numPr>
          <w:ilvl w:val="0"/>
          <w:numId w:val="3"/>
        </w:numPr>
        <w:spacing w:before="0" w:beforeAutospacing="0" w:after="0" w:line="360" w:lineRule="auto"/>
        <w:jc w:val="both"/>
        <w:rPr>
          <w:rFonts w:asciiTheme="minorHAnsi" w:hAnsiTheme="minorHAnsi" w:cstheme="minorHAnsi"/>
        </w:rPr>
      </w:pPr>
      <w:r>
        <w:rPr>
          <w:rFonts w:asciiTheme="minorHAnsi" w:hAnsiTheme="minorHAnsi" w:cstheme="minorHAnsi"/>
        </w:rPr>
        <w:t>dotacja z Ministerstwa Sportu i Turystyki w Warszawie kwota 1.401.500,00 zł,</w:t>
      </w:r>
    </w:p>
    <w:p w14:paraId="328C06BD" w14:textId="3280BE15" w:rsidR="00B25A64" w:rsidRPr="007C2896" w:rsidRDefault="00B25A64" w:rsidP="00377F63">
      <w:pPr>
        <w:pStyle w:val="NormalnyWeb"/>
        <w:numPr>
          <w:ilvl w:val="0"/>
          <w:numId w:val="3"/>
        </w:numPr>
        <w:spacing w:before="0" w:beforeAutospacing="0" w:after="0" w:line="360" w:lineRule="auto"/>
        <w:jc w:val="both"/>
        <w:rPr>
          <w:rFonts w:asciiTheme="minorHAnsi" w:hAnsiTheme="minorHAnsi" w:cstheme="minorHAnsi"/>
        </w:rPr>
      </w:pPr>
      <w:r>
        <w:rPr>
          <w:rFonts w:asciiTheme="minorHAnsi" w:hAnsiTheme="minorHAnsi" w:cstheme="minorHAnsi"/>
        </w:rPr>
        <w:t>dotacja z Urzędu Wojewódzkiego w Warszawie ze środków rezerwy Premiera kwota 737.519,00 zł,</w:t>
      </w:r>
    </w:p>
    <w:p w14:paraId="649F4CAD" w14:textId="7940554A" w:rsidR="00377F63"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B33182">
        <w:rPr>
          <w:rFonts w:asciiTheme="minorHAnsi" w:hAnsiTheme="minorHAnsi" w:cstheme="minorHAnsi"/>
        </w:rPr>
        <w:t xml:space="preserve">dotacje Regionalnego Programu Operacyjnego WM 2014-2020 kwota </w:t>
      </w:r>
      <w:r w:rsidR="00B33182" w:rsidRPr="00B33182">
        <w:rPr>
          <w:rFonts w:asciiTheme="minorHAnsi" w:hAnsiTheme="minorHAnsi" w:cstheme="minorHAnsi"/>
        </w:rPr>
        <w:t>597.756,80</w:t>
      </w:r>
      <w:r w:rsidRPr="00B33182">
        <w:rPr>
          <w:rFonts w:asciiTheme="minorHAnsi" w:hAnsiTheme="minorHAnsi" w:cstheme="minorHAnsi"/>
        </w:rPr>
        <w:t xml:space="preserve"> zł,</w:t>
      </w:r>
    </w:p>
    <w:p w14:paraId="34150280" w14:textId="52FFFCA2" w:rsidR="00B33182" w:rsidRPr="00B33182" w:rsidRDefault="00B33182" w:rsidP="00377F63">
      <w:pPr>
        <w:pStyle w:val="NormalnyWeb"/>
        <w:numPr>
          <w:ilvl w:val="0"/>
          <w:numId w:val="3"/>
        </w:numPr>
        <w:spacing w:before="0" w:beforeAutospacing="0" w:after="0" w:line="360" w:lineRule="auto"/>
        <w:jc w:val="both"/>
        <w:rPr>
          <w:rFonts w:asciiTheme="minorHAnsi" w:hAnsiTheme="minorHAnsi" w:cstheme="minorHAnsi"/>
        </w:rPr>
      </w:pPr>
      <w:r>
        <w:rPr>
          <w:rFonts w:asciiTheme="minorHAnsi" w:hAnsiTheme="minorHAnsi" w:cstheme="minorHAnsi"/>
        </w:rPr>
        <w:t>dotacja Programu Operacyjnego Polska Cyfrowa kwota 64.368,00 zł,</w:t>
      </w:r>
    </w:p>
    <w:p w14:paraId="4E4D65FC" w14:textId="77777777" w:rsidR="00377F63" w:rsidRPr="007C2896"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lastRenderedPageBreak/>
        <w:t>dochody ze sprzedaży mienia kwota 45.062,50 zł,</w:t>
      </w:r>
    </w:p>
    <w:p w14:paraId="0A4E45EC" w14:textId="38B198BA" w:rsidR="00377F63" w:rsidRPr="007C2896"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7C2896">
        <w:rPr>
          <w:rFonts w:asciiTheme="minorHAnsi" w:hAnsiTheme="minorHAnsi" w:cstheme="minorHAnsi"/>
        </w:rPr>
        <w:t xml:space="preserve">subwencje kwota </w:t>
      </w:r>
      <w:r w:rsidR="007C2896" w:rsidRPr="007C2896">
        <w:rPr>
          <w:rFonts w:asciiTheme="minorHAnsi" w:hAnsiTheme="minorHAnsi" w:cstheme="minorHAnsi"/>
        </w:rPr>
        <w:t>20.560.693,00</w:t>
      </w:r>
      <w:r w:rsidRPr="007C2896">
        <w:rPr>
          <w:rFonts w:asciiTheme="minorHAnsi" w:hAnsiTheme="minorHAnsi" w:cstheme="minorHAnsi"/>
        </w:rPr>
        <w:t xml:space="preserve"> zł,</w:t>
      </w:r>
    </w:p>
    <w:p w14:paraId="77DD2C3F" w14:textId="7FD974EF" w:rsidR="00377F63" w:rsidRPr="00B25A64"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B25A64">
        <w:rPr>
          <w:rFonts w:asciiTheme="minorHAnsi" w:hAnsiTheme="minorHAnsi" w:cstheme="minorHAnsi"/>
        </w:rPr>
        <w:t xml:space="preserve">dochody własne kwota </w:t>
      </w:r>
      <w:r w:rsidR="00B25A64" w:rsidRPr="00B25A64">
        <w:rPr>
          <w:rFonts w:asciiTheme="minorHAnsi" w:hAnsiTheme="minorHAnsi" w:cstheme="minorHAnsi"/>
        </w:rPr>
        <w:t>7.982.857,08</w:t>
      </w:r>
      <w:r w:rsidRPr="00B25A64">
        <w:rPr>
          <w:rFonts w:asciiTheme="minorHAnsi" w:hAnsiTheme="minorHAnsi" w:cstheme="minorHAnsi"/>
        </w:rPr>
        <w:t xml:space="preserve"> zł.</w:t>
      </w:r>
    </w:p>
    <w:p w14:paraId="7AF771F5" w14:textId="63E28B37" w:rsidR="00377F63" w:rsidRPr="00E246AF" w:rsidRDefault="00377F63" w:rsidP="00377F63">
      <w:pPr>
        <w:pStyle w:val="NormalnyWeb"/>
        <w:spacing w:before="0" w:beforeAutospacing="0" w:after="0" w:line="360" w:lineRule="auto"/>
        <w:ind w:firstLine="708"/>
        <w:jc w:val="both"/>
        <w:rPr>
          <w:rFonts w:asciiTheme="minorHAnsi" w:hAnsiTheme="minorHAnsi" w:cstheme="minorHAnsi"/>
          <w:b/>
          <w:bCs/>
        </w:rPr>
      </w:pPr>
      <w:r w:rsidRPr="00A24BC4">
        <w:rPr>
          <w:rFonts w:asciiTheme="minorHAnsi" w:hAnsiTheme="minorHAnsi" w:cstheme="minorHAnsi"/>
        </w:rPr>
        <w:t xml:space="preserve">Wydatki na plan </w:t>
      </w:r>
      <w:r w:rsidR="00A24BC4" w:rsidRPr="00A24BC4">
        <w:rPr>
          <w:rFonts w:asciiTheme="minorHAnsi" w:hAnsiTheme="minorHAnsi" w:cstheme="minorHAnsi"/>
          <w:b/>
          <w:bCs/>
        </w:rPr>
        <w:t>50.878.721,03</w:t>
      </w:r>
      <w:r w:rsidRPr="00A24BC4">
        <w:rPr>
          <w:rFonts w:asciiTheme="minorHAnsi" w:hAnsiTheme="minorHAnsi" w:cstheme="minorHAnsi"/>
        </w:rPr>
        <w:t xml:space="preserve"> zł wykonane zostały w </w:t>
      </w:r>
      <w:r w:rsidR="00A24BC4" w:rsidRPr="00A24BC4">
        <w:rPr>
          <w:rFonts w:asciiTheme="minorHAnsi" w:hAnsiTheme="minorHAnsi" w:cstheme="minorHAnsi"/>
        </w:rPr>
        <w:t>87,83</w:t>
      </w:r>
      <w:r w:rsidRPr="00A24BC4">
        <w:rPr>
          <w:rFonts w:asciiTheme="minorHAnsi" w:hAnsiTheme="minorHAnsi" w:cstheme="minorHAnsi"/>
        </w:rPr>
        <w:t xml:space="preserve"> % tj. kwota </w:t>
      </w:r>
      <w:r w:rsidR="00A24BC4" w:rsidRPr="00A24BC4">
        <w:rPr>
          <w:rFonts w:asciiTheme="minorHAnsi" w:hAnsiTheme="minorHAnsi" w:cstheme="minorHAnsi"/>
          <w:b/>
          <w:bCs/>
        </w:rPr>
        <w:t>44.686.624,89</w:t>
      </w:r>
      <w:r w:rsidRPr="00A24BC4">
        <w:rPr>
          <w:rFonts w:asciiTheme="minorHAnsi" w:hAnsiTheme="minorHAnsi" w:cstheme="minorHAnsi"/>
        </w:rPr>
        <w:t xml:space="preserve"> zł w tym na planowane wydatki inwestycyjne i zakupy inwestycyjne w wysokości </w:t>
      </w:r>
      <w:r w:rsidR="00A24BC4" w:rsidRPr="00A24BC4">
        <w:rPr>
          <w:rFonts w:asciiTheme="minorHAnsi" w:hAnsiTheme="minorHAnsi" w:cstheme="minorHAnsi"/>
        </w:rPr>
        <w:t>10.642.034,84</w:t>
      </w:r>
      <w:r w:rsidRPr="00A24BC4">
        <w:rPr>
          <w:rFonts w:asciiTheme="minorHAnsi" w:hAnsiTheme="minorHAnsi" w:cstheme="minorHAnsi"/>
        </w:rPr>
        <w:t xml:space="preserve"> zł </w:t>
      </w:r>
      <w:r w:rsidRPr="00E246AF">
        <w:rPr>
          <w:rFonts w:asciiTheme="minorHAnsi" w:hAnsiTheme="minorHAnsi" w:cstheme="minorHAnsi"/>
        </w:rPr>
        <w:t xml:space="preserve">wydatkowano kwotę </w:t>
      </w:r>
      <w:r w:rsidR="00A24BC4" w:rsidRPr="00E246AF">
        <w:rPr>
          <w:rFonts w:asciiTheme="minorHAnsi" w:hAnsiTheme="minorHAnsi" w:cstheme="minorHAnsi"/>
        </w:rPr>
        <w:t>7.431.281,86</w:t>
      </w:r>
      <w:r w:rsidRPr="00E246AF">
        <w:rPr>
          <w:rFonts w:asciiTheme="minorHAnsi" w:hAnsiTheme="minorHAnsi" w:cstheme="minorHAnsi"/>
          <w:b/>
        </w:rPr>
        <w:t xml:space="preserve"> </w:t>
      </w:r>
      <w:r w:rsidRPr="00E246AF">
        <w:rPr>
          <w:rFonts w:asciiTheme="minorHAnsi" w:hAnsiTheme="minorHAnsi" w:cstheme="minorHAnsi"/>
        </w:rPr>
        <w:t>zł.</w:t>
      </w:r>
    </w:p>
    <w:p w14:paraId="01DBB4A0" w14:textId="5DFEF4A6" w:rsidR="00377F63" w:rsidRPr="00E246AF" w:rsidRDefault="00377F63" w:rsidP="00377F63">
      <w:pPr>
        <w:pStyle w:val="NormalnyWeb"/>
        <w:spacing w:before="0" w:beforeAutospacing="0" w:after="0" w:line="360" w:lineRule="auto"/>
        <w:ind w:firstLine="708"/>
        <w:jc w:val="both"/>
        <w:rPr>
          <w:rFonts w:asciiTheme="minorHAnsi" w:hAnsiTheme="minorHAnsi" w:cstheme="minorHAnsi"/>
        </w:rPr>
      </w:pPr>
      <w:r w:rsidRPr="00E246AF">
        <w:rPr>
          <w:rFonts w:asciiTheme="minorHAnsi" w:hAnsiTheme="minorHAnsi" w:cstheme="minorHAnsi"/>
        </w:rPr>
        <w:t xml:space="preserve">Na dzień </w:t>
      </w:r>
      <w:r w:rsidR="00A24BC4" w:rsidRPr="00E246AF">
        <w:rPr>
          <w:rFonts w:asciiTheme="minorHAnsi" w:hAnsiTheme="minorHAnsi" w:cstheme="minorHAnsi"/>
        </w:rPr>
        <w:t>31 grudnia</w:t>
      </w:r>
      <w:r w:rsidRPr="00E246AF">
        <w:rPr>
          <w:rFonts w:asciiTheme="minorHAnsi" w:hAnsiTheme="minorHAnsi" w:cstheme="minorHAnsi"/>
        </w:rPr>
        <w:t xml:space="preserve"> 2021 roku w budżecie Gminy Jednorożec wystąpiła nadwyżka w kwocie </w:t>
      </w:r>
      <w:r w:rsidR="00A24BC4" w:rsidRPr="00E246AF">
        <w:rPr>
          <w:rFonts w:asciiTheme="minorHAnsi" w:hAnsiTheme="minorHAnsi" w:cstheme="minorHAnsi"/>
        </w:rPr>
        <w:t>2.323.065,35</w:t>
      </w:r>
      <w:r w:rsidRPr="00E246AF">
        <w:rPr>
          <w:rFonts w:asciiTheme="minorHAnsi" w:hAnsiTheme="minorHAnsi" w:cstheme="minorHAnsi"/>
        </w:rPr>
        <w:t xml:space="preserve"> zł na planowany deficyt w kwocie </w:t>
      </w:r>
      <w:r w:rsidR="00E246AF" w:rsidRPr="00E246AF">
        <w:rPr>
          <w:rFonts w:asciiTheme="minorHAnsi" w:hAnsiTheme="minorHAnsi" w:cstheme="minorHAnsi"/>
        </w:rPr>
        <w:t>3.947.806,70</w:t>
      </w:r>
      <w:r w:rsidRPr="00E246AF">
        <w:rPr>
          <w:rFonts w:asciiTheme="minorHAnsi" w:hAnsiTheme="minorHAnsi" w:cstheme="minorHAnsi"/>
        </w:rPr>
        <w:t xml:space="preserve"> zł. </w:t>
      </w:r>
    </w:p>
    <w:p w14:paraId="64AD11E6" w14:textId="6661DE13" w:rsidR="00377F63" w:rsidRPr="00E246AF" w:rsidRDefault="00377F63" w:rsidP="00377F63">
      <w:pPr>
        <w:pStyle w:val="NormalnyWeb"/>
        <w:spacing w:before="0" w:beforeAutospacing="0" w:after="0" w:line="360" w:lineRule="auto"/>
        <w:ind w:firstLine="708"/>
        <w:jc w:val="both"/>
        <w:rPr>
          <w:rFonts w:asciiTheme="minorHAnsi" w:hAnsiTheme="minorHAnsi" w:cstheme="minorHAnsi"/>
        </w:rPr>
      </w:pPr>
      <w:r w:rsidRPr="00E246AF">
        <w:rPr>
          <w:rFonts w:asciiTheme="minorHAnsi" w:hAnsiTheme="minorHAnsi" w:cstheme="minorHAnsi"/>
        </w:rPr>
        <w:t xml:space="preserve">Kwota zadłużenia budżetu na dzień </w:t>
      </w:r>
      <w:r w:rsidR="00E246AF" w:rsidRPr="00E246AF">
        <w:rPr>
          <w:rFonts w:asciiTheme="minorHAnsi" w:hAnsiTheme="minorHAnsi" w:cstheme="minorHAnsi"/>
        </w:rPr>
        <w:t>31.12.</w:t>
      </w:r>
      <w:r w:rsidRPr="00E246AF">
        <w:rPr>
          <w:rFonts w:asciiTheme="minorHAnsi" w:hAnsiTheme="minorHAnsi" w:cstheme="minorHAnsi"/>
        </w:rPr>
        <w:t>2021 r. wynosi 7.100.000,00 zł są to  wyemitowane obligacje komunalne.</w:t>
      </w:r>
    </w:p>
    <w:p w14:paraId="5E94921A" w14:textId="0334A384" w:rsidR="00377F63" w:rsidRPr="00E246AF" w:rsidRDefault="00377F63" w:rsidP="00377F63">
      <w:pPr>
        <w:pStyle w:val="NormalnyWeb"/>
        <w:spacing w:before="0" w:beforeAutospacing="0" w:after="0" w:line="360" w:lineRule="auto"/>
        <w:ind w:firstLine="708"/>
        <w:jc w:val="both"/>
        <w:rPr>
          <w:rFonts w:asciiTheme="minorHAnsi" w:hAnsiTheme="minorHAnsi" w:cstheme="minorHAnsi"/>
        </w:rPr>
      </w:pPr>
      <w:r w:rsidRPr="00E246AF">
        <w:rPr>
          <w:rFonts w:asciiTheme="minorHAnsi" w:hAnsiTheme="minorHAnsi" w:cstheme="minorHAnsi"/>
        </w:rPr>
        <w:t>Zobowiązania wymagalne</w:t>
      </w:r>
      <w:r w:rsidR="00E246AF" w:rsidRPr="00E246AF">
        <w:rPr>
          <w:rFonts w:asciiTheme="minorHAnsi" w:hAnsiTheme="minorHAnsi" w:cstheme="minorHAnsi"/>
        </w:rPr>
        <w:t xml:space="preserve"> z tytułu zużytej energii elektrycznej</w:t>
      </w:r>
      <w:r w:rsidRPr="00E246AF">
        <w:rPr>
          <w:rFonts w:asciiTheme="minorHAnsi" w:hAnsiTheme="minorHAnsi" w:cstheme="minorHAnsi"/>
        </w:rPr>
        <w:t xml:space="preserve"> na dzień </w:t>
      </w:r>
      <w:r w:rsidR="00E246AF" w:rsidRPr="00E246AF">
        <w:rPr>
          <w:rFonts w:asciiTheme="minorHAnsi" w:hAnsiTheme="minorHAnsi" w:cstheme="minorHAnsi"/>
        </w:rPr>
        <w:t>31.12.2021 roku wynoszą 55,80 zł.</w:t>
      </w:r>
    </w:p>
    <w:p w14:paraId="04B5CF5C" w14:textId="7987E2CC" w:rsidR="00377F63" w:rsidRPr="0009058C" w:rsidRDefault="00377F63" w:rsidP="0009058C">
      <w:pPr>
        <w:pStyle w:val="NormalnyWeb"/>
        <w:spacing w:before="0" w:beforeAutospacing="0" w:after="0" w:line="360" w:lineRule="auto"/>
        <w:ind w:firstLine="360"/>
        <w:jc w:val="both"/>
      </w:pPr>
      <w:r w:rsidRPr="0009058C">
        <w:rPr>
          <w:rFonts w:asciiTheme="minorHAnsi" w:hAnsiTheme="minorHAnsi" w:cstheme="minorHAnsi"/>
        </w:rPr>
        <w:t xml:space="preserve">W 2021 roku dokonano wykupu obligacji komunalnych w kwocie 1.100.000,00 zł, zaplanowanych w kwocie 1.100.000,00 zł. W 2021 roku z budżetu Gminy Jednorożec udzielono również pożyczki dla Gminnej Biblioteki Publicznej w Jednorożcu na zadanie pn. </w:t>
      </w:r>
      <w:r w:rsidR="002B1F3F" w:rsidRPr="0009058C">
        <w:rPr>
          <w:rFonts w:asciiTheme="minorHAnsi" w:hAnsiTheme="minorHAnsi" w:cstheme="minorHAnsi"/>
        </w:rPr>
        <w:t>„</w:t>
      </w:r>
      <w:r w:rsidRPr="0009058C">
        <w:rPr>
          <w:rFonts w:asciiTheme="minorHAnsi" w:hAnsiTheme="minorHAnsi" w:cstheme="minorHAnsi"/>
        </w:rPr>
        <w:t xml:space="preserve">Przebudowa budynku OSP w Olszewce z przeznaczeniem na cele </w:t>
      </w:r>
      <w:proofErr w:type="spellStart"/>
      <w:r w:rsidRPr="0009058C">
        <w:rPr>
          <w:rFonts w:asciiTheme="minorHAnsi" w:hAnsiTheme="minorHAnsi" w:cstheme="minorHAnsi"/>
        </w:rPr>
        <w:t>kulturalno</w:t>
      </w:r>
      <w:proofErr w:type="spellEnd"/>
      <w:r w:rsidRPr="0009058C">
        <w:rPr>
          <w:rFonts w:asciiTheme="minorHAnsi" w:hAnsiTheme="minorHAnsi" w:cstheme="minorHAnsi"/>
        </w:rPr>
        <w:t xml:space="preserve"> </w:t>
      </w:r>
      <w:r w:rsidR="002B1F3F" w:rsidRPr="0009058C">
        <w:rPr>
          <w:rFonts w:asciiTheme="minorHAnsi" w:hAnsiTheme="minorHAnsi" w:cstheme="minorHAnsi"/>
        </w:rPr>
        <w:t>–</w:t>
      </w:r>
      <w:r w:rsidRPr="0009058C">
        <w:rPr>
          <w:rFonts w:asciiTheme="minorHAnsi" w:hAnsiTheme="minorHAnsi" w:cstheme="minorHAnsi"/>
        </w:rPr>
        <w:t xml:space="preserve"> społeczne</w:t>
      </w:r>
      <w:r w:rsidR="002B1F3F" w:rsidRPr="0009058C">
        <w:rPr>
          <w:rFonts w:asciiTheme="minorHAnsi" w:hAnsiTheme="minorHAnsi" w:cstheme="minorHAnsi"/>
        </w:rPr>
        <w:t>”</w:t>
      </w:r>
      <w:r w:rsidRPr="0009058C">
        <w:rPr>
          <w:rFonts w:asciiTheme="minorHAnsi" w:hAnsiTheme="minorHAnsi" w:cstheme="minorHAnsi"/>
        </w:rPr>
        <w:t xml:space="preserve"> w kwocie 243.870,00 zł, na plan 243.870,00 zł.</w:t>
      </w:r>
      <w:r w:rsidR="0009058C" w:rsidRPr="0009058C">
        <w:rPr>
          <w:rFonts w:asciiTheme="minorHAnsi" w:hAnsiTheme="minorHAnsi" w:cstheme="minorHAnsi"/>
        </w:rPr>
        <w:t xml:space="preserve"> oraz otrzymano subwencję uzupełniającą na kanalizację w kwocie 1.926.318,00 zł, która stanowi rozchody na rachunkach lokat.</w:t>
      </w:r>
    </w:p>
    <w:p w14:paraId="4DE09CB7" w14:textId="56B1560E" w:rsidR="00377F63" w:rsidRPr="001206CA" w:rsidRDefault="00377F63" w:rsidP="00377F63">
      <w:pPr>
        <w:pStyle w:val="NormalnyWeb"/>
        <w:spacing w:before="0" w:beforeAutospacing="0" w:after="0" w:line="360" w:lineRule="auto"/>
        <w:ind w:firstLine="360"/>
        <w:jc w:val="both"/>
        <w:rPr>
          <w:rFonts w:asciiTheme="minorHAnsi" w:hAnsiTheme="minorHAnsi" w:cstheme="minorHAnsi"/>
        </w:rPr>
      </w:pPr>
      <w:r w:rsidRPr="001206CA">
        <w:rPr>
          <w:rFonts w:asciiTheme="minorHAnsi" w:hAnsiTheme="minorHAnsi" w:cstheme="minorHAnsi"/>
        </w:rPr>
        <w:t xml:space="preserve">Planowane przychody na dzień </w:t>
      </w:r>
      <w:r w:rsidR="0009058C" w:rsidRPr="001206CA">
        <w:rPr>
          <w:rFonts w:asciiTheme="minorHAnsi" w:hAnsiTheme="minorHAnsi" w:cstheme="minorHAnsi"/>
        </w:rPr>
        <w:t>31.12</w:t>
      </w:r>
      <w:r w:rsidRPr="001206CA">
        <w:rPr>
          <w:rFonts w:asciiTheme="minorHAnsi" w:hAnsiTheme="minorHAnsi" w:cstheme="minorHAnsi"/>
        </w:rPr>
        <w:t>.2021 rok wynoszą 7.</w:t>
      </w:r>
      <w:r w:rsidR="0009058C" w:rsidRPr="001206CA">
        <w:rPr>
          <w:rFonts w:asciiTheme="minorHAnsi" w:hAnsiTheme="minorHAnsi" w:cstheme="minorHAnsi"/>
        </w:rPr>
        <w:t>217.994,70</w:t>
      </w:r>
      <w:r w:rsidRPr="001206CA">
        <w:rPr>
          <w:rFonts w:asciiTheme="minorHAnsi" w:hAnsiTheme="minorHAnsi" w:cstheme="minorHAnsi"/>
        </w:rPr>
        <w:t xml:space="preserve"> zł, wykonane w kwocie 4.</w:t>
      </w:r>
      <w:r w:rsidR="0009058C" w:rsidRPr="001206CA">
        <w:rPr>
          <w:rFonts w:asciiTheme="minorHAnsi" w:hAnsiTheme="minorHAnsi" w:cstheme="minorHAnsi"/>
        </w:rPr>
        <w:t xml:space="preserve">795.390,31 </w:t>
      </w:r>
      <w:r w:rsidRPr="001206CA">
        <w:rPr>
          <w:rFonts w:asciiTheme="minorHAnsi" w:hAnsiTheme="minorHAnsi" w:cstheme="minorHAnsi"/>
        </w:rPr>
        <w:t>zł tj.:</w:t>
      </w:r>
    </w:p>
    <w:p w14:paraId="3CE8FD56" w14:textId="0A7E73A0" w:rsidR="00377F63" w:rsidRPr="001206CA" w:rsidRDefault="00377F63" w:rsidP="00377F63">
      <w:pPr>
        <w:pStyle w:val="NormalnyWeb"/>
        <w:spacing w:before="0" w:beforeAutospacing="0" w:after="0" w:line="360" w:lineRule="auto"/>
        <w:jc w:val="both"/>
        <w:rPr>
          <w:rFonts w:asciiTheme="minorHAnsi" w:hAnsiTheme="minorHAnsi" w:cstheme="minorHAnsi"/>
        </w:rPr>
      </w:pPr>
      <w:r w:rsidRPr="001206CA">
        <w:rPr>
          <w:rFonts w:asciiTheme="minorHAnsi" w:hAnsiTheme="minorHAnsi" w:cstheme="minorHAnsi"/>
        </w:rPr>
        <w:t xml:space="preserve">- planowana emisja obligacji komunalnych w kwocie 3.000.000,00 zł, w </w:t>
      </w:r>
      <w:r w:rsidR="0009058C" w:rsidRPr="001206CA">
        <w:rPr>
          <w:rFonts w:asciiTheme="minorHAnsi" w:hAnsiTheme="minorHAnsi" w:cstheme="minorHAnsi"/>
        </w:rPr>
        <w:t>2021 roku</w:t>
      </w:r>
      <w:r w:rsidRPr="001206CA">
        <w:rPr>
          <w:rFonts w:asciiTheme="minorHAnsi" w:hAnsiTheme="minorHAnsi" w:cstheme="minorHAnsi"/>
        </w:rPr>
        <w:t xml:space="preserve"> nie została uruchomiona,</w:t>
      </w:r>
    </w:p>
    <w:p w14:paraId="514B9273" w14:textId="21C8ACBE" w:rsidR="00377F63" w:rsidRPr="001206CA" w:rsidRDefault="00377F63" w:rsidP="00377F63">
      <w:pPr>
        <w:pStyle w:val="NormalnyWeb"/>
        <w:spacing w:before="0" w:beforeAutospacing="0" w:after="0" w:line="360" w:lineRule="auto"/>
        <w:jc w:val="both"/>
        <w:rPr>
          <w:rFonts w:asciiTheme="minorHAnsi" w:hAnsiTheme="minorHAnsi" w:cstheme="minorHAnsi"/>
        </w:rPr>
      </w:pPr>
      <w:r w:rsidRPr="001206CA">
        <w:rPr>
          <w:rFonts w:asciiTheme="minorHAnsi" w:hAnsiTheme="minorHAnsi" w:cstheme="minorHAnsi"/>
        </w:rPr>
        <w:t>- pochodzące z wolnych środków, o których mowa w art. 217 ust. 2 pkt 6 ustawy wynoszą  3.513.822,88 zł, zostały uruchomione w kwocie 2.</w:t>
      </w:r>
      <w:r w:rsidR="0009058C" w:rsidRPr="001206CA">
        <w:rPr>
          <w:rFonts w:asciiTheme="minorHAnsi" w:hAnsiTheme="minorHAnsi" w:cstheme="minorHAnsi"/>
        </w:rPr>
        <w:t>936.427,27</w:t>
      </w:r>
      <w:r w:rsidRPr="001206CA">
        <w:rPr>
          <w:rFonts w:asciiTheme="minorHAnsi" w:hAnsiTheme="minorHAnsi" w:cstheme="minorHAnsi"/>
        </w:rPr>
        <w:t xml:space="preserve"> zł,</w:t>
      </w:r>
    </w:p>
    <w:p w14:paraId="5B3E272F" w14:textId="77777777" w:rsidR="00377F63" w:rsidRPr="001206CA" w:rsidRDefault="00377F63" w:rsidP="00377F63">
      <w:pPr>
        <w:pStyle w:val="NormalnyWeb"/>
        <w:spacing w:before="0" w:beforeAutospacing="0" w:after="0" w:line="360" w:lineRule="auto"/>
        <w:jc w:val="both"/>
        <w:rPr>
          <w:rFonts w:asciiTheme="minorHAnsi" w:hAnsiTheme="minorHAnsi" w:cstheme="minorHAnsi"/>
        </w:rPr>
      </w:pPr>
      <w:r w:rsidRPr="001206CA">
        <w:rPr>
          <w:rFonts w:asciiTheme="minorHAnsi" w:hAnsiTheme="minorHAnsi" w:cstheme="minorHAnsi"/>
        </w:rPr>
        <w:t>- przychody z tytułu rozliczenia dochodów i wydatków nimi finansowanych związanych ze szczególnymi zasadami wykonania budżetu określonymi w odrębnych ustawach (</w:t>
      </w:r>
      <w:r w:rsidRPr="001206CA">
        <w:rPr>
          <w:rFonts w:asciiTheme="minorHAnsi" w:hAnsiTheme="minorHAnsi" w:cstheme="minorHAnsi"/>
          <w:bCs/>
        </w:rPr>
        <w:t xml:space="preserve">dochody z tytułu opłat za zezwolenia na sprzedaż napojów alkoholowych – 19.808,00 zł, środki Rządowego Funduszu Inwestycji Lokalnych – 500.000,00 zł) </w:t>
      </w:r>
      <w:r w:rsidRPr="001206CA">
        <w:rPr>
          <w:rFonts w:asciiTheme="minorHAnsi" w:hAnsiTheme="minorHAnsi" w:cstheme="minorHAnsi"/>
        </w:rPr>
        <w:t>planowane i wykonane w kwocie 519.808,00 zł,</w:t>
      </w:r>
    </w:p>
    <w:p w14:paraId="3C7DD72E" w14:textId="77777777" w:rsidR="002B1F3F" w:rsidRPr="001206CA" w:rsidRDefault="00377F63" w:rsidP="00377F63">
      <w:pPr>
        <w:pStyle w:val="NormalnyWeb"/>
        <w:spacing w:before="0" w:beforeAutospacing="0" w:after="0" w:line="360" w:lineRule="auto"/>
        <w:jc w:val="both"/>
        <w:rPr>
          <w:rFonts w:asciiTheme="minorHAnsi" w:hAnsiTheme="minorHAnsi" w:cstheme="minorHAnsi"/>
          <w:bCs/>
        </w:rPr>
      </w:pPr>
      <w:r w:rsidRPr="001206CA">
        <w:rPr>
          <w:rFonts w:asciiTheme="minorHAnsi" w:hAnsiTheme="minorHAnsi" w:cstheme="minorHAnsi"/>
        </w:rPr>
        <w:t xml:space="preserve">- przychody z tytułu rozliczenia środków określonych w art. 5 ust. 1 pkt 2 ustawy i dotacji na realizację programu, projektu lub zadania finansowanego z udziałem tych środków planowane i wykonane w kwocie 517.889,43 zł (dochody z tytułu </w:t>
      </w:r>
      <w:r w:rsidRPr="001206CA">
        <w:rPr>
          <w:rFonts w:asciiTheme="minorHAnsi" w:hAnsiTheme="minorHAnsi" w:cstheme="minorHAnsi"/>
          <w:bCs/>
        </w:rPr>
        <w:t xml:space="preserve">dotacji RPO WM 2014 -2020 na zadanie pn. „Kompetencje i </w:t>
      </w:r>
      <w:r w:rsidRPr="001206CA">
        <w:rPr>
          <w:rFonts w:asciiTheme="minorHAnsi" w:hAnsiTheme="minorHAnsi" w:cstheme="minorHAnsi"/>
          <w:bCs/>
        </w:rPr>
        <w:lastRenderedPageBreak/>
        <w:t>umiejętności drogowskazem do sukcesu w przyszłości”- 214.638,07 zł, „Wsparcie aktywności zawodowej rodziców w Gminie Jednorożec – 110.289,87 zł, Erasmus+ - 192.961,49 zł)</w:t>
      </w:r>
      <w:r w:rsidR="002B1F3F" w:rsidRPr="001206CA">
        <w:rPr>
          <w:rFonts w:asciiTheme="minorHAnsi" w:hAnsiTheme="minorHAnsi" w:cstheme="minorHAnsi"/>
          <w:bCs/>
        </w:rPr>
        <w:t>,</w:t>
      </w:r>
    </w:p>
    <w:p w14:paraId="6852DE54" w14:textId="694BDEE6" w:rsidR="00DB4ABC" w:rsidRPr="001206CA" w:rsidRDefault="002B1F3F" w:rsidP="00377F63">
      <w:pPr>
        <w:pStyle w:val="NormalnyWeb"/>
        <w:spacing w:before="0" w:beforeAutospacing="0" w:after="0" w:line="360" w:lineRule="auto"/>
        <w:jc w:val="both"/>
        <w:rPr>
          <w:rFonts w:asciiTheme="minorHAnsi" w:hAnsiTheme="minorHAnsi" w:cstheme="minorHAnsi"/>
        </w:rPr>
      </w:pPr>
      <w:r w:rsidRPr="001206CA">
        <w:rPr>
          <w:rFonts w:asciiTheme="minorHAnsi" w:hAnsiTheme="minorHAnsi" w:cstheme="minorHAnsi"/>
          <w:bCs/>
        </w:rPr>
        <w:t xml:space="preserve">- </w:t>
      </w:r>
      <w:r w:rsidRPr="001206CA">
        <w:rPr>
          <w:rFonts w:asciiTheme="minorHAnsi" w:hAnsiTheme="minorHAnsi" w:cstheme="minorHAnsi"/>
        </w:rPr>
        <w:t xml:space="preserve">pożyczka udzielona dla Gminnej Biblioteki Publicznej w Jednorożcu na zadanie pn. „Przebudowa budynku OSP w Olszewce z przeznaczeniem na cele </w:t>
      </w:r>
      <w:proofErr w:type="spellStart"/>
      <w:r w:rsidRPr="001206CA">
        <w:rPr>
          <w:rFonts w:asciiTheme="minorHAnsi" w:hAnsiTheme="minorHAnsi" w:cstheme="minorHAnsi"/>
        </w:rPr>
        <w:t>kulturalno</w:t>
      </w:r>
      <w:proofErr w:type="spellEnd"/>
      <w:r w:rsidRPr="001206CA">
        <w:rPr>
          <w:rFonts w:asciiTheme="minorHAnsi" w:hAnsiTheme="minorHAnsi" w:cstheme="minorHAnsi"/>
        </w:rPr>
        <w:t xml:space="preserve"> – społeczne” zaplanowana </w:t>
      </w:r>
      <w:r w:rsidR="001206CA" w:rsidRPr="001206CA">
        <w:rPr>
          <w:rFonts w:asciiTheme="minorHAnsi" w:hAnsiTheme="minorHAnsi" w:cstheme="minorHAnsi"/>
        </w:rPr>
        <w:t xml:space="preserve">i spłacona </w:t>
      </w:r>
      <w:r w:rsidRPr="001206CA">
        <w:rPr>
          <w:rFonts w:asciiTheme="minorHAnsi" w:hAnsiTheme="minorHAnsi" w:cstheme="minorHAnsi"/>
        </w:rPr>
        <w:t>w kwocie 243.870,00 zł</w:t>
      </w:r>
      <w:r w:rsidR="001206CA" w:rsidRPr="001206CA">
        <w:rPr>
          <w:rFonts w:asciiTheme="minorHAnsi" w:hAnsiTheme="minorHAnsi" w:cstheme="minorHAnsi"/>
        </w:rPr>
        <w:t>.</w:t>
      </w:r>
    </w:p>
    <w:p w14:paraId="76470C30" w14:textId="77777777" w:rsidR="00DB4ABC" w:rsidRPr="0072276C" w:rsidRDefault="00DB4ABC" w:rsidP="00377F63">
      <w:pPr>
        <w:pStyle w:val="NormalnyWeb"/>
        <w:spacing w:before="0" w:beforeAutospacing="0" w:after="0" w:line="360" w:lineRule="auto"/>
        <w:jc w:val="both"/>
        <w:rPr>
          <w:rFonts w:asciiTheme="minorHAnsi" w:hAnsiTheme="minorHAnsi" w:cstheme="minorHAnsi"/>
          <w:color w:val="FF0000"/>
        </w:rPr>
      </w:pPr>
    </w:p>
    <w:p w14:paraId="6B6CEE50" w14:textId="77777777" w:rsidR="00377F63" w:rsidRPr="00225DAD" w:rsidRDefault="00377F63" w:rsidP="00377F63">
      <w:pPr>
        <w:pStyle w:val="NormalnyWeb"/>
        <w:spacing w:before="0" w:beforeAutospacing="0" w:after="0" w:line="360" w:lineRule="auto"/>
        <w:jc w:val="both"/>
        <w:rPr>
          <w:rFonts w:asciiTheme="minorHAnsi" w:hAnsiTheme="minorHAnsi" w:cstheme="minorHAnsi"/>
        </w:rPr>
      </w:pPr>
      <w:r w:rsidRPr="00225DAD">
        <w:rPr>
          <w:rFonts w:asciiTheme="minorHAnsi" w:hAnsiTheme="minorHAnsi" w:cstheme="minorHAnsi"/>
          <w:b/>
          <w:bCs/>
          <w:u w:val="single"/>
        </w:rPr>
        <w:t>Realizacja dochodów budżetowych w poszczególnych działach klasyfikacji budżetowej przedstawia się następująco:</w:t>
      </w:r>
    </w:p>
    <w:p w14:paraId="4CFF68B3" w14:textId="77777777" w:rsidR="00377F63" w:rsidRPr="00225DAD" w:rsidRDefault="00377F63" w:rsidP="00377F63">
      <w:pPr>
        <w:pStyle w:val="NormalnyWeb"/>
        <w:spacing w:before="0" w:beforeAutospacing="0" w:after="0" w:line="360" w:lineRule="auto"/>
        <w:jc w:val="both"/>
        <w:rPr>
          <w:rFonts w:asciiTheme="minorHAnsi" w:hAnsiTheme="minorHAnsi" w:cstheme="minorHAnsi"/>
        </w:rPr>
      </w:pPr>
    </w:p>
    <w:p w14:paraId="7D607BC2" w14:textId="77777777" w:rsidR="00377F63" w:rsidRPr="00225DAD" w:rsidRDefault="00377F63" w:rsidP="00377F63">
      <w:pPr>
        <w:pStyle w:val="NormalnyWeb"/>
        <w:keepNext/>
        <w:spacing w:before="0" w:beforeAutospacing="0" w:after="0" w:line="360" w:lineRule="auto"/>
        <w:jc w:val="both"/>
        <w:rPr>
          <w:rFonts w:asciiTheme="minorHAnsi" w:hAnsiTheme="minorHAnsi" w:cstheme="minorHAnsi"/>
        </w:rPr>
      </w:pPr>
      <w:r w:rsidRPr="00225DAD">
        <w:rPr>
          <w:rFonts w:asciiTheme="minorHAnsi" w:hAnsiTheme="minorHAnsi" w:cstheme="minorHAnsi"/>
          <w:b/>
          <w:bCs/>
          <w:u w:val="single"/>
        </w:rPr>
        <w:t>Dział 010 – Rolnictwo i łowiectwo</w:t>
      </w:r>
    </w:p>
    <w:p w14:paraId="7978AE6B" w14:textId="3165DCDE" w:rsidR="00377F63" w:rsidRPr="00225DAD" w:rsidRDefault="00377F63" w:rsidP="00377F63">
      <w:pPr>
        <w:pStyle w:val="NormalnyWeb"/>
        <w:spacing w:before="0" w:beforeAutospacing="0" w:after="0" w:line="360" w:lineRule="auto"/>
        <w:ind w:firstLine="708"/>
        <w:jc w:val="both"/>
        <w:rPr>
          <w:rFonts w:asciiTheme="minorHAnsi" w:hAnsiTheme="minorHAnsi" w:cstheme="minorHAnsi"/>
        </w:rPr>
      </w:pPr>
      <w:r w:rsidRPr="00225DAD">
        <w:rPr>
          <w:rFonts w:asciiTheme="minorHAnsi" w:hAnsiTheme="minorHAnsi" w:cstheme="minorHAnsi"/>
        </w:rPr>
        <w:t xml:space="preserve">Plan dochodów w tym dziale ustalony został w kwocie </w:t>
      </w:r>
      <w:r w:rsidR="00225DAD" w:rsidRPr="00225DAD">
        <w:rPr>
          <w:rFonts w:asciiTheme="minorHAnsi" w:hAnsiTheme="minorHAnsi" w:cstheme="minorHAnsi"/>
        </w:rPr>
        <w:t>981.386,53</w:t>
      </w:r>
      <w:r w:rsidRPr="00225DAD">
        <w:rPr>
          <w:rFonts w:asciiTheme="minorHAnsi" w:hAnsiTheme="minorHAnsi" w:cstheme="minorHAnsi"/>
        </w:rPr>
        <w:t xml:space="preserve"> zł. Wykonanie w 2021 r. wynosi </w:t>
      </w:r>
      <w:r w:rsidR="00225DAD" w:rsidRPr="00225DAD">
        <w:rPr>
          <w:rFonts w:asciiTheme="minorHAnsi" w:hAnsiTheme="minorHAnsi" w:cstheme="minorHAnsi"/>
        </w:rPr>
        <w:t>981.290,85</w:t>
      </w:r>
      <w:r w:rsidRPr="00225DAD">
        <w:rPr>
          <w:rFonts w:asciiTheme="minorHAnsi" w:hAnsiTheme="minorHAnsi" w:cstheme="minorHAnsi"/>
        </w:rPr>
        <w:t xml:space="preserve"> zł tj. </w:t>
      </w:r>
      <w:r w:rsidR="00225DAD" w:rsidRPr="00225DAD">
        <w:rPr>
          <w:rFonts w:asciiTheme="minorHAnsi" w:hAnsiTheme="minorHAnsi" w:cstheme="minorHAnsi"/>
        </w:rPr>
        <w:t>99,99</w:t>
      </w:r>
      <w:r w:rsidRPr="00225DAD">
        <w:rPr>
          <w:rFonts w:asciiTheme="minorHAnsi" w:hAnsiTheme="minorHAnsi" w:cstheme="minorHAnsi"/>
        </w:rPr>
        <w:t xml:space="preserve"> % planu.</w:t>
      </w:r>
    </w:p>
    <w:p w14:paraId="25C84345" w14:textId="77777777" w:rsidR="00377F63" w:rsidRPr="00225DAD" w:rsidRDefault="00377F63" w:rsidP="00377F63">
      <w:pPr>
        <w:pStyle w:val="NormalnyWeb"/>
        <w:spacing w:before="0" w:beforeAutospacing="0" w:after="0" w:line="360" w:lineRule="auto"/>
        <w:jc w:val="both"/>
        <w:rPr>
          <w:rFonts w:asciiTheme="minorHAnsi" w:hAnsiTheme="minorHAnsi" w:cstheme="minorHAnsi"/>
        </w:rPr>
      </w:pPr>
      <w:r w:rsidRPr="00225DAD">
        <w:rPr>
          <w:rFonts w:asciiTheme="minorHAnsi" w:hAnsiTheme="minorHAnsi" w:cstheme="minorHAnsi"/>
        </w:rPr>
        <w:t>Uzyskane dochody dotyczą:</w:t>
      </w:r>
    </w:p>
    <w:p w14:paraId="0EC98669" w14:textId="25F6A497" w:rsidR="00377F63" w:rsidRPr="00225DAD" w:rsidRDefault="00377F63" w:rsidP="00377F63">
      <w:pPr>
        <w:pStyle w:val="NormalnyWeb"/>
        <w:numPr>
          <w:ilvl w:val="0"/>
          <w:numId w:val="4"/>
        </w:numPr>
        <w:spacing w:before="0" w:beforeAutospacing="0" w:after="0" w:line="360" w:lineRule="auto"/>
        <w:jc w:val="both"/>
        <w:rPr>
          <w:rFonts w:asciiTheme="minorHAnsi" w:hAnsiTheme="minorHAnsi" w:cstheme="minorHAnsi"/>
        </w:rPr>
      </w:pPr>
      <w:r w:rsidRPr="00225DAD">
        <w:rPr>
          <w:rFonts w:asciiTheme="minorHAnsi" w:hAnsiTheme="minorHAnsi" w:cstheme="minorHAnsi"/>
        </w:rPr>
        <w:t xml:space="preserve">Wpływy z tytułu czynszu za grunty dzierżawione przez Koła Łowieckie kwota </w:t>
      </w:r>
      <w:r w:rsidR="00225DAD" w:rsidRPr="00225DAD">
        <w:rPr>
          <w:rFonts w:asciiTheme="minorHAnsi" w:hAnsiTheme="minorHAnsi" w:cstheme="minorHAnsi"/>
        </w:rPr>
        <w:t>10.904,83</w:t>
      </w:r>
      <w:r w:rsidRPr="00225DAD">
        <w:rPr>
          <w:rFonts w:asciiTheme="minorHAnsi" w:hAnsiTheme="minorHAnsi" w:cstheme="minorHAnsi"/>
        </w:rPr>
        <w:t xml:space="preserve"> zł,</w:t>
      </w:r>
    </w:p>
    <w:p w14:paraId="6436238A" w14:textId="63161531" w:rsidR="00377F63" w:rsidRPr="00225DAD" w:rsidRDefault="00377F63" w:rsidP="00377F63">
      <w:pPr>
        <w:pStyle w:val="NormalnyWeb"/>
        <w:numPr>
          <w:ilvl w:val="0"/>
          <w:numId w:val="4"/>
        </w:numPr>
        <w:spacing w:before="0" w:beforeAutospacing="0" w:after="0" w:line="360" w:lineRule="auto"/>
        <w:jc w:val="both"/>
        <w:rPr>
          <w:rFonts w:asciiTheme="minorHAnsi" w:hAnsiTheme="minorHAnsi" w:cstheme="minorHAnsi"/>
        </w:rPr>
      </w:pPr>
      <w:r w:rsidRPr="00225DAD">
        <w:rPr>
          <w:rFonts w:asciiTheme="minorHAnsi" w:hAnsiTheme="minorHAnsi" w:cstheme="minorHAnsi"/>
        </w:rPr>
        <w:t xml:space="preserve">Dotacja w kwocie </w:t>
      </w:r>
      <w:r w:rsidR="00225DAD" w:rsidRPr="00225DAD">
        <w:rPr>
          <w:rFonts w:asciiTheme="minorHAnsi" w:hAnsiTheme="minorHAnsi" w:cstheme="minorHAnsi"/>
        </w:rPr>
        <w:t>831.897,52</w:t>
      </w:r>
      <w:r w:rsidRPr="00225DAD">
        <w:rPr>
          <w:rFonts w:asciiTheme="minorHAnsi" w:hAnsiTheme="minorHAnsi" w:cstheme="minorHAnsi"/>
        </w:rPr>
        <w:t xml:space="preserve"> zł na zadania zlecone związane ze zwrotem podatku akcyzowego zawartego w cenie oleju napędowego wykorzystywanego do produkcji rolnej;</w:t>
      </w:r>
    </w:p>
    <w:p w14:paraId="0BFE4438" w14:textId="77777777" w:rsidR="00377F63" w:rsidRPr="00225DAD" w:rsidRDefault="00377F63" w:rsidP="00377F63">
      <w:pPr>
        <w:pStyle w:val="NormalnyWeb"/>
        <w:numPr>
          <w:ilvl w:val="0"/>
          <w:numId w:val="4"/>
        </w:numPr>
        <w:spacing w:before="0" w:beforeAutospacing="0" w:after="0" w:line="360" w:lineRule="auto"/>
        <w:jc w:val="both"/>
        <w:rPr>
          <w:rFonts w:asciiTheme="minorHAnsi" w:hAnsiTheme="minorHAnsi" w:cstheme="minorHAnsi"/>
        </w:rPr>
      </w:pPr>
      <w:r w:rsidRPr="00225DAD">
        <w:rPr>
          <w:rFonts w:asciiTheme="minorHAnsi" w:hAnsiTheme="minorHAnsi" w:cstheme="minorHAnsi"/>
        </w:rPr>
        <w:t>Dotacja Narodowego Funduszu Ochrony Środowiska i Gospodarki Wodnej w Warszawie na zadanie pn. „Usuwanie folii rolniczych i innych odpadów pochodzących  z działalności rolniczej z terenu gminy Jednorożec” kwota 78.488,50 zł;</w:t>
      </w:r>
    </w:p>
    <w:p w14:paraId="348BDF14" w14:textId="2B20143F" w:rsidR="00377F63" w:rsidRPr="00225DAD" w:rsidRDefault="00377F63" w:rsidP="00377F63">
      <w:pPr>
        <w:pStyle w:val="NormalnyWeb"/>
        <w:numPr>
          <w:ilvl w:val="0"/>
          <w:numId w:val="4"/>
        </w:numPr>
        <w:spacing w:before="0" w:beforeAutospacing="0" w:after="0" w:line="360" w:lineRule="auto"/>
        <w:jc w:val="both"/>
        <w:rPr>
          <w:rFonts w:asciiTheme="minorHAnsi" w:hAnsiTheme="minorHAnsi" w:cstheme="minorHAnsi"/>
        </w:rPr>
      </w:pPr>
      <w:r w:rsidRPr="00225DAD">
        <w:rPr>
          <w:rFonts w:asciiTheme="minorHAnsi" w:hAnsiTheme="minorHAnsi" w:cstheme="minorHAnsi"/>
        </w:rPr>
        <w:t xml:space="preserve">Dotacja z Urzędu Marszałkowskiego zadanie pn. „Przebudowa drogi dojazdowej do gruntów rolnych w miejscowości Jednorożec i Drążdżewo Nowe” zaplanowana </w:t>
      </w:r>
      <w:r w:rsidR="00225DAD" w:rsidRPr="00225DAD">
        <w:rPr>
          <w:rFonts w:asciiTheme="minorHAnsi" w:hAnsiTheme="minorHAnsi" w:cstheme="minorHAnsi"/>
        </w:rPr>
        <w:t xml:space="preserve">i wykonana </w:t>
      </w:r>
      <w:r w:rsidRPr="00225DAD">
        <w:rPr>
          <w:rFonts w:asciiTheme="minorHAnsi" w:hAnsiTheme="minorHAnsi" w:cstheme="minorHAnsi"/>
        </w:rPr>
        <w:t>w kwocie 60.000,00 zł</w:t>
      </w:r>
      <w:r w:rsidR="00225DAD" w:rsidRPr="00225DAD">
        <w:rPr>
          <w:rFonts w:asciiTheme="minorHAnsi" w:hAnsiTheme="minorHAnsi" w:cstheme="minorHAnsi"/>
        </w:rPr>
        <w:t>.</w:t>
      </w:r>
    </w:p>
    <w:p w14:paraId="74F9C7B9" w14:textId="77777777" w:rsidR="00377F63" w:rsidRPr="0072276C" w:rsidRDefault="00377F63" w:rsidP="00377F63">
      <w:pPr>
        <w:pStyle w:val="NormalnyWeb"/>
        <w:spacing w:before="0" w:beforeAutospacing="0" w:after="0" w:line="360" w:lineRule="auto"/>
        <w:jc w:val="both"/>
        <w:rPr>
          <w:rFonts w:asciiTheme="minorHAnsi" w:hAnsiTheme="minorHAnsi" w:cstheme="minorHAnsi"/>
          <w:b/>
          <w:bCs/>
          <w:color w:val="FF0000"/>
          <w:u w:val="single"/>
        </w:rPr>
      </w:pPr>
    </w:p>
    <w:p w14:paraId="2D6FECA9" w14:textId="77777777" w:rsidR="00377F63" w:rsidRPr="00225DAD" w:rsidRDefault="00377F63" w:rsidP="00377F63">
      <w:pPr>
        <w:pStyle w:val="NormalnyWeb"/>
        <w:keepNext/>
        <w:spacing w:before="0" w:beforeAutospacing="0" w:after="0" w:line="360" w:lineRule="auto"/>
        <w:jc w:val="both"/>
        <w:rPr>
          <w:rFonts w:asciiTheme="minorHAnsi" w:hAnsiTheme="minorHAnsi" w:cstheme="minorHAnsi"/>
        </w:rPr>
      </w:pPr>
      <w:r w:rsidRPr="00225DAD">
        <w:rPr>
          <w:rFonts w:asciiTheme="minorHAnsi" w:hAnsiTheme="minorHAnsi" w:cstheme="minorHAnsi"/>
          <w:b/>
          <w:bCs/>
          <w:u w:val="single"/>
        </w:rPr>
        <w:t>Dział 400 – Wytwarzanie i zaopatrywanie w energię elektryczną, gaz i wodę</w:t>
      </w:r>
    </w:p>
    <w:p w14:paraId="39D6CAF7" w14:textId="5A08DA55" w:rsidR="00377F63" w:rsidRPr="00225DAD" w:rsidRDefault="00377F63" w:rsidP="00377F63">
      <w:pPr>
        <w:pStyle w:val="NormalnyWeb"/>
        <w:spacing w:before="0" w:beforeAutospacing="0" w:after="0" w:line="360" w:lineRule="auto"/>
        <w:ind w:firstLine="708"/>
        <w:jc w:val="both"/>
        <w:rPr>
          <w:rFonts w:asciiTheme="minorHAnsi" w:hAnsiTheme="minorHAnsi" w:cstheme="minorHAnsi"/>
        </w:rPr>
      </w:pPr>
      <w:r w:rsidRPr="00225DAD">
        <w:rPr>
          <w:rFonts w:asciiTheme="minorHAnsi" w:hAnsiTheme="minorHAnsi" w:cstheme="minorHAnsi"/>
        </w:rPr>
        <w:t>Plan dochodów na 2021 rok w tym dziale ustalono na kwotę 736.500,00 zł; wykonanie</w:t>
      </w:r>
      <w:r w:rsidR="00C12647" w:rsidRPr="00225DAD">
        <w:rPr>
          <w:rFonts w:asciiTheme="minorHAnsi" w:hAnsiTheme="minorHAnsi" w:cstheme="minorHAnsi"/>
        </w:rPr>
        <w:t xml:space="preserve">                </w:t>
      </w:r>
      <w:r w:rsidRPr="00225DAD">
        <w:rPr>
          <w:rFonts w:asciiTheme="minorHAnsi" w:hAnsiTheme="minorHAnsi" w:cstheme="minorHAnsi"/>
        </w:rPr>
        <w:t xml:space="preserve">w </w:t>
      </w:r>
      <w:r w:rsidR="00225DAD" w:rsidRPr="00225DAD">
        <w:rPr>
          <w:rFonts w:asciiTheme="minorHAnsi" w:hAnsiTheme="minorHAnsi" w:cstheme="minorHAnsi"/>
        </w:rPr>
        <w:t>2021 roku</w:t>
      </w:r>
      <w:r w:rsidRPr="00225DAD">
        <w:rPr>
          <w:rFonts w:asciiTheme="minorHAnsi" w:hAnsiTheme="minorHAnsi" w:cstheme="minorHAnsi"/>
        </w:rPr>
        <w:t xml:space="preserve"> wynosi </w:t>
      </w:r>
      <w:r w:rsidR="00225DAD" w:rsidRPr="00225DAD">
        <w:rPr>
          <w:rFonts w:asciiTheme="minorHAnsi" w:hAnsiTheme="minorHAnsi" w:cstheme="minorHAnsi"/>
        </w:rPr>
        <w:t>743.312,70</w:t>
      </w:r>
      <w:r w:rsidRPr="00225DAD">
        <w:rPr>
          <w:rFonts w:asciiTheme="minorHAnsi" w:hAnsiTheme="minorHAnsi" w:cstheme="minorHAnsi"/>
        </w:rPr>
        <w:t xml:space="preserve"> zł, co stanowi </w:t>
      </w:r>
      <w:r w:rsidR="00225DAD" w:rsidRPr="00225DAD">
        <w:rPr>
          <w:rFonts w:asciiTheme="minorHAnsi" w:hAnsiTheme="minorHAnsi" w:cstheme="minorHAnsi"/>
        </w:rPr>
        <w:t>100,93</w:t>
      </w:r>
      <w:r w:rsidRPr="00225DAD">
        <w:rPr>
          <w:rFonts w:asciiTheme="minorHAnsi" w:hAnsiTheme="minorHAnsi" w:cstheme="minorHAnsi"/>
        </w:rPr>
        <w:t xml:space="preserve"> % planu.</w:t>
      </w:r>
    </w:p>
    <w:p w14:paraId="003528B8" w14:textId="167CFADB" w:rsidR="00377F63" w:rsidRPr="00225DAD" w:rsidRDefault="00377F63" w:rsidP="00377F63">
      <w:pPr>
        <w:pStyle w:val="NormalnyWeb"/>
        <w:spacing w:before="0" w:beforeAutospacing="0" w:after="0" w:line="360" w:lineRule="auto"/>
        <w:jc w:val="both"/>
        <w:rPr>
          <w:rFonts w:asciiTheme="minorHAnsi" w:hAnsiTheme="minorHAnsi" w:cstheme="minorHAnsi"/>
        </w:rPr>
      </w:pPr>
      <w:r w:rsidRPr="00225DAD">
        <w:rPr>
          <w:rFonts w:asciiTheme="minorHAnsi" w:hAnsiTheme="minorHAnsi" w:cstheme="minorHAnsi"/>
        </w:rPr>
        <w:t xml:space="preserve">Są to: wpływy z opłat za pobór wody i ścieki pobierane od ludności – kwota </w:t>
      </w:r>
      <w:r w:rsidR="00225DAD" w:rsidRPr="00225DAD">
        <w:rPr>
          <w:rFonts w:asciiTheme="minorHAnsi" w:hAnsiTheme="minorHAnsi" w:cstheme="minorHAnsi"/>
        </w:rPr>
        <w:t>739.979,79</w:t>
      </w:r>
      <w:r w:rsidRPr="00225DAD">
        <w:rPr>
          <w:rFonts w:asciiTheme="minorHAnsi" w:hAnsiTheme="minorHAnsi" w:cstheme="minorHAnsi"/>
        </w:rPr>
        <w:t xml:space="preserve"> zł, odsetki od nieterminowych wpłat i koszty egzekucyjne </w:t>
      </w:r>
      <w:r w:rsidR="00225DAD" w:rsidRPr="00225DAD">
        <w:rPr>
          <w:rFonts w:asciiTheme="minorHAnsi" w:hAnsiTheme="minorHAnsi" w:cstheme="minorHAnsi"/>
        </w:rPr>
        <w:t>3.332,91</w:t>
      </w:r>
      <w:r w:rsidRPr="00225DAD">
        <w:rPr>
          <w:rFonts w:asciiTheme="minorHAnsi" w:hAnsiTheme="minorHAnsi" w:cstheme="minorHAnsi"/>
        </w:rPr>
        <w:t xml:space="preserve"> zł.</w:t>
      </w:r>
    </w:p>
    <w:p w14:paraId="1267DD29" w14:textId="53B071DC"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330CD7A5" w14:textId="0EB99CCD" w:rsidR="00225DAD" w:rsidRDefault="00225DAD" w:rsidP="00377F63">
      <w:pPr>
        <w:pStyle w:val="NormalnyWeb"/>
        <w:spacing w:before="0" w:beforeAutospacing="0" w:after="0" w:line="360" w:lineRule="auto"/>
        <w:jc w:val="both"/>
        <w:rPr>
          <w:rFonts w:asciiTheme="minorHAnsi" w:hAnsiTheme="minorHAnsi" w:cstheme="minorHAnsi"/>
          <w:color w:val="FF0000"/>
        </w:rPr>
      </w:pPr>
    </w:p>
    <w:p w14:paraId="01C11F5F" w14:textId="68DD2A25" w:rsidR="00225DAD" w:rsidRDefault="00225DAD" w:rsidP="00377F63">
      <w:pPr>
        <w:pStyle w:val="NormalnyWeb"/>
        <w:spacing w:before="0" w:beforeAutospacing="0" w:after="0" w:line="360" w:lineRule="auto"/>
        <w:jc w:val="both"/>
        <w:rPr>
          <w:rFonts w:asciiTheme="minorHAnsi" w:hAnsiTheme="minorHAnsi" w:cstheme="minorHAnsi"/>
          <w:color w:val="FF0000"/>
        </w:rPr>
      </w:pPr>
    </w:p>
    <w:p w14:paraId="07A6B4D9" w14:textId="77777777" w:rsidR="00225DAD" w:rsidRPr="0072276C" w:rsidRDefault="00225DAD" w:rsidP="00377F63">
      <w:pPr>
        <w:pStyle w:val="NormalnyWeb"/>
        <w:spacing w:before="0" w:beforeAutospacing="0" w:after="0" w:line="360" w:lineRule="auto"/>
        <w:jc w:val="both"/>
        <w:rPr>
          <w:rFonts w:asciiTheme="minorHAnsi" w:hAnsiTheme="minorHAnsi" w:cstheme="minorHAnsi"/>
          <w:color w:val="FF0000"/>
        </w:rPr>
      </w:pPr>
    </w:p>
    <w:p w14:paraId="359C17DB" w14:textId="77777777" w:rsidR="00377F63" w:rsidRPr="00051D4A" w:rsidRDefault="00377F63" w:rsidP="00377F63">
      <w:pPr>
        <w:pStyle w:val="NormalnyWeb"/>
        <w:spacing w:before="0" w:beforeAutospacing="0" w:after="0" w:line="360" w:lineRule="auto"/>
        <w:jc w:val="both"/>
        <w:rPr>
          <w:rFonts w:asciiTheme="minorHAnsi" w:hAnsiTheme="minorHAnsi" w:cstheme="minorHAnsi"/>
          <w:b/>
          <w:bCs/>
          <w:u w:val="single"/>
        </w:rPr>
      </w:pPr>
      <w:r w:rsidRPr="00051D4A">
        <w:rPr>
          <w:rFonts w:asciiTheme="minorHAnsi" w:hAnsiTheme="minorHAnsi" w:cstheme="minorHAnsi"/>
          <w:b/>
          <w:bCs/>
          <w:u w:val="single"/>
        </w:rPr>
        <w:lastRenderedPageBreak/>
        <w:t>Dział 600 – Transport i łączność</w:t>
      </w:r>
    </w:p>
    <w:p w14:paraId="404C09FA" w14:textId="0DC1C4B7" w:rsidR="00377F63" w:rsidRPr="00051D4A" w:rsidRDefault="00377F63" w:rsidP="00377F63">
      <w:pPr>
        <w:pStyle w:val="NormalnyWeb"/>
        <w:spacing w:before="0" w:beforeAutospacing="0" w:after="0" w:line="360" w:lineRule="auto"/>
        <w:ind w:firstLine="708"/>
        <w:jc w:val="both"/>
        <w:rPr>
          <w:rFonts w:asciiTheme="minorHAnsi" w:hAnsiTheme="minorHAnsi" w:cstheme="minorHAnsi"/>
        </w:rPr>
      </w:pPr>
      <w:r w:rsidRPr="00051D4A">
        <w:rPr>
          <w:rFonts w:asciiTheme="minorHAnsi" w:hAnsiTheme="minorHAnsi" w:cstheme="minorHAnsi"/>
        </w:rPr>
        <w:t xml:space="preserve">Wysokość planowanych </w:t>
      </w:r>
      <w:r w:rsidR="00051D4A" w:rsidRPr="00051D4A">
        <w:rPr>
          <w:rFonts w:asciiTheme="minorHAnsi" w:hAnsiTheme="minorHAnsi" w:cstheme="minorHAnsi"/>
        </w:rPr>
        <w:t xml:space="preserve">i wykonanych </w:t>
      </w:r>
      <w:r w:rsidRPr="00051D4A">
        <w:rPr>
          <w:rFonts w:asciiTheme="minorHAnsi" w:hAnsiTheme="minorHAnsi" w:cstheme="minorHAnsi"/>
        </w:rPr>
        <w:t>dochodów w tym dziale na 2021 r. wynosi 104.368,00 zł tj.:</w:t>
      </w:r>
    </w:p>
    <w:p w14:paraId="40278A92" w14:textId="0FC0E08D" w:rsidR="00377F63" w:rsidRPr="00051D4A" w:rsidRDefault="00377F63" w:rsidP="00377F63">
      <w:pPr>
        <w:pStyle w:val="NormalnyWeb"/>
        <w:spacing w:before="0" w:beforeAutospacing="0" w:after="0" w:line="360" w:lineRule="auto"/>
        <w:jc w:val="both"/>
        <w:rPr>
          <w:rFonts w:asciiTheme="minorHAnsi" w:hAnsiTheme="minorHAnsi" w:cstheme="minorHAnsi"/>
        </w:rPr>
      </w:pPr>
      <w:r w:rsidRPr="00051D4A">
        <w:rPr>
          <w:rFonts w:asciiTheme="minorHAnsi" w:hAnsiTheme="minorHAnsi" w:cstheme="minorHAnsi"/>
        </w:rPr>
        <w:t xml:space="preserve">- dotacja z Powiatu Przasnyskiego z przeznaczeniem na realizację zadania „Budowa zatoki postojowej i chodnika wzdłuż drogi powiatowej w Żelaznej Rządowej” zaplanowana </w:t>
      </w:r>
      <w:r w:rsidR="00225DAD" w:rsidRPr="00051D4A">
        <w:rPr>
          <w:rFonts w:asciiTheme="minorHAnsi" w:hAnsiTheme="minorHAnsi" w:cstheme="minorHAnsi"/>
        </w:rPr>
        <w:t xml:space="preserve">i wykonana </w:t>
      </w:r>
      <w:r w:rsidRPr="00051D4A">
        <w:rPr>
          <w:rFonts w:asciiTheme="minorHAnsi" w:hAnsiTheme="minorHAnsi" w:cstheme="minorHAnsi"/>
        </w:rPr>
        <w:t>w kwocie 40.000,00 zł;</w:t>
      </w:r>
    </w:p>
    <w:p w14:paraId="47FBD935" w14:textId="0E867214" w:rsidR="00377F63" w:rsidRPr="00051D4A" w:rsidRDefault="00377F63" w:rsidP="00377F63">
      <w:pPr>
        <w:pStyle w:val="NormalnyWeb"/>
        <w:spacing w:before="0" w:beforeAutospacing="0" w:after="0" w:line="360" w:lineRule="auto"/>
        <w:jc w:val="both"/>
        <w:rPr>
          <w:rFonts w:asciiTheme="minorHAnsi" w:hAnsiTheme="minorHAnsi" w:cstheme="minorHAnsi"/>
        </w:rPr>
      </w:pPr>
      <w:r w:rsidRPr="00051D4A">
        <w:rPr>
          <w:rFonts w:asciiTheme="minorHAnsi" w:hAnsiTheme="minorHAnsi" w:cstheme="minorHAnsi"/>
        </w:rPr>
        <w:t xml:space="preserve">- dotacja w ramach Programu Operacyjnego Polska Cyfrowa 2014-2020 na zadanie „Publiczny Internet dla Mieszkańców Gminy Jednorożec” zaplanowana </w:t>
      </w:r>
      <w:r w:rsidR="00051D4A" w:rsidRPr="00051D4A">
        <w:rPr>
          <w:rFonts w:asciiTheme="minorHAnsi" w:hAnsiTheme="minorHAnsi" w:cstheme="minorHAnsi"/>
        </w:rPr>
        <w:t xml:space="preserve">i wykonana </w:t>
      </w:r>
      <w:r w:rsidRPr="00051D4A">
        <w:rPr>
          <w:rFonts w:asciiTheme="minorHAnsi" w:hAnsiTheme="minorHAnsi" w:cstheme="minorHAnsi"/>
        </w:rPr>
        <w:t>w kwocie 64.368,00 zł.</w:t>
      </w:r>
    </w:p>
    <w:p w14:paraId="620BD1E4"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7A7FFA0E" w14:textId="77777777" w:rsidR="00377F63" w:rsidRPr="00996BF5" w:rsidRDefault="00377F63" w:rsidP="00377F63">
      <w:pPr>
        <w:pStyle w:val="NormalnyWeb"/>
        <w:spacing w:before="0" w:beforeAutospacing="0" w:after="0" w:line="360" w:lineRule="auto"/>
        <w:jc w:val="both"/>
        <w:rPr>
          <w:rFonts w:asciiTheme="minorHAnsi" w:hAnsiTheme="minorHAnsi" w:cstheme="minorHAnsi"/>
        </w:rPr>
      </w:pPr>
      <w:r w:rsidRPr="00996BF5">
        <w:rPr>
          <w:rFonts w:asciiTheme="minorHAnsi" w:hAnsiTheme="minorHAnsi" w:cstheme="minorHAnsi"/>
          <w:b/>
          <w:bCs/>
          <w:u w:val="single"/>
        </w:rPr>
        <w:t>Dział 700 – Gospodarka mieszkaniowa.</w:t>
      </w:r>
    </w:p>
    <w:p w14:paraId="1AA8F050" w14:textId="5EAE5942" w:rsidR="00377F63" w:rsidRPr="00996BF5" w:rsidRDefault="00377F63" w:rsidP="00377F63">
      <w:pPr>
        <w:pStyle w:val="NormalnyWeb"/>
        <w:spacing w:before="0" w:beforeAutospacing="0" w:after="0" w:line="360" w:lineRule="auto"/>
        <w:ind w:firstLine="708"/>
        <w:jc w:val="both"/>
        <w:rPr>
          <w:rFonts w:asciiTheme="minorHAnsi" w:hAnsiTheme="minorHAnsi" w:cstheme="minorHAnsi"/>
        </w:rPr>
      </w:pPr>
      <w:r w:rsidRPr="00996BF5">
        <w:rPr>
          <w:rFonts w:asciiTheme="minorHAnsi" w:hAnsiTheme="minorHAnsi" w:cstheme="minorHAnsi"/>
        </w:rPr>
        <w:t xml:space="preserve">Wysokość planowanych dochodów w tym dziale na 2021 r. wynosi </w:t>
      </w:r>
      <w:r w:rsidR="00051D4A" w:rsidRPr="00996BF5">
        <w:rPr>
          <w:rFonts w:asciiTheme="minorHAnsi" w:hAnsiTheme="minorHAnsi" w:cstheme="minorHAnsi"/>
        </w:rPr>
        <w:t>302.788,00</w:t>
      </w:r>
      <w:r w:rsidRPr="00996BF5">
        <w:rPr>
          <w:rFonts w:asciiTheme="minorHAnsi" w:hAnsiTheme="minorHAnsi" w:cstheme="minorHAnsi"/>
        </w:rPr>
        <w:t xml:space="preserve"> zł tj. 257.700,00 zł - dochody bieżące, </w:t>
      </w:r>
      <w:r w:rsidR="00051D4A" w:rsidRPr="00996BF5">
        <w:rPr>
          <w:rFonts w:asciiTheme="minorHAnsi" w:hAnsiTheme="minorHAnsi" w:cstheme="minorHAnsi"/>
        </w:rPr>
        <w:t>45.088,00</w:t>
      </w:r>
      <w:r w:rsidRPr="00996BF5">
        <w:rPr>
          <w:rFonts w:asciiTheme="minorHAnsi" w:hAnsiTheme="minorHAnsi" w:cstheme="minorHAnsi"/>
        </w:rPr>
        <w:t xml:space="preserve"> zł - dochody majątkowe. Wykonanie w </w:t>
      </w:r>
      <w:r w:rsidR="00051D4A" w:rsidRPr="00996BF5">
        <w:rPr>
          <w:rFonts w:asciiTheme="minorHAnsi" w:hAnsiTheme="minorHAnsi" w:cstheme="minorHAnsi"/>
        </w:rPr>
        <w:t>2021 roku</w:t>
      </w:r>
      <w:r w:rsidRPr="00996BF5">
        <w:rPr>
          <w:rFonts w:asciiTheme="minorHAnsi" w:hAnsiTheme="minorHAnsi" w:cstheme="minorHAnsi"/>
        </w:rPr>
        <w:t xml:space="preserve"> wynosi </w:t>
      </w:r>
      <w:r w:rsidR="00051D4A" w:rsidRPr="00996BF5">
        <w:rPr>
          <w:rFonts w:asciiTheme="minorHAnsi" w:hAnsiTheme="minorHAnsi" w:cstheme="minorHAnsi"/>
        </w:rPr>
        <w:t>324.344,20</w:t>
      </w:r>
      <w:r w:rsidRPr="00996BF5">
        <w:rPr>
          <w:rFonts w:asciiTheme="minorHAnsi" w:hAnsiTheme="minorHAnsi" w:cstheme="minorHAnsi"/>
        </w:rPr>
        <w:t xml:space="preserve"> zł, z czego </w:t>
      </w:r>
      <w:r w:rsidR="00051D4A" w:rsidRPr="00996BF5">
        <w:rPr>
          <w:rFonts w:asciiTheme="minorHAnsi" w:hAnsiTheme="minorHAnsi" w:cstheme="minorHAnsi"/>
        </w:rPr>
        <w:t>279.281,70</w:t>
      </w:r>
      <w:r w:rsidRPr="00996BF5">
        <w:rPr>
          <w:rFonts w:asciiTheme="minorHAnsi" w:hAnsiTheme="minorHAnsi" w:cstheme="minorHAnsi"/>
        </w:rPr>
        <w:t xml:space="preserve"> zł – dochody bieżące, 45.062,50 zł – dochody majątkowe.</w:t>
      </w:r>
    </w:p>
    <w:p w14:paraId="5E17DF0A" w14:textId="77777777" w:rsidR="00377F63" w:rsidRPr="00996BF5" w:rsidRDefault="00377F63" w:rsidP="00377F63">
      <w:pPr>
        <w:pStyle w:val="NormalnyWeb"/>
        <w:spacing w:before="0" w:beforeAutospacing="0" w:after="0" w:line="360" w:lineRule="auto"/>
        <w:jc w:val="both"/>
        <w:rPr>
          <w:rFonts w:asciiTheme="minorHAnsi" w:hAnsiTheme="minorHAnsi" w:cstheme="minorHAnsi"/>
        </w:rPr>
      </w:pPr>
      <w:r w:rsidRPr="00996BF5">
        <w:rPr>
          <w:rFonts w:asciiTheme="minorHAnsi" w:hAnsiTheme="minorHAnsi" w:cstheme="minorHAnsi"/>
        </w:rPr>
        <w:t>Na powyższą kwotę składają się:</w:t>
      </w:r>
    </w:p>
    <w:p w14:paraId="54D46264" w14:textId="6A4C557F" w:rsidR="00377F63" w:rsidRPr="00996BF5" w:rsidRDefault="00377F63" w:rsidP="00377F63">
      <w:pPr>
        <w:pStyle w:val="NormalnyWeb"/>
        <w:numPr>
          <w:ilvl w:val="0"/>
          <w:numId w:val="5"/>
        </w:numPr>
        <w:spacing w:before="0" w:beforeAutospacing="0" w:after="0" w:line="360" w:lineRule="auto"/>
        <w:jc w:val="both"/>
        <w:rPr>
          <w:rFonts w:asciiTheme="minorHAnsi" w:hAnsiTheme="minorHAnsi" w:cstheme="minorHAnsi"/>
        </w:rPr>
      </w:pPr>
      <w:r w:rsidRPr="00996BF5">
        <w:rPr>
          <w:rFonts w:asciiTheme="minorHAnsi" w:hAnsiTheme="minorHAnsi" w:cstheme="minorHAnsi"/>
        </w:rPr>
        <w:t xml:space="preserve">wpływy z czynszów za wynajem lokali użytkowych </w:t>
      </w:r>
      <w:r w:rsidR="00051D4A" w:rsidRPr="00996BF5">
        <w:rPr>
          <w:rFonts w:asciiTheme="minorHAnsi" w:hAnsiTheme="minorHAnsi" w:cstheme="minorHAnsi"/>
        </w:rPr>
        <w:t>110.571,73</w:t>
      </w:r>
      <w:r w:rsidRPr="00996BF5">
        <w:rPr>
          <w:rFonts w:asciiTheme="minorHAnsi" w:hAnsiTheme="minorHAnsi" w:cstheme="minorHAnsi"/>
        </w:rPr>
        <w:t xml:space="preserve"> zł,</w:t>
      </w:r>
    </w:p>
    <w:p w14:paraId="72CF7569" w14:textId="552A422C" w:rsidR="00377F63" w:rsidRPr="00996BF5"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996BF5">
        <w:rPr>
          <w:rFonts w:asciiTheme="minorHAnsi" w:hAnsiTheme="minorHAnsi" w:cstheme="minorHAnsi"/>
        </w:rPr>
        <w:t xml:space="preserve">wpływy z czynszów za dzierżawę gruntów </w:t>
      </w:r>
      <w:r w:rsidR="00051D4A" w:rsidRPr="00996BF5">
        <w:rPr>
          <w:rFonts w:asciiTheme="minorHAnsi" w:hAnsiTheme="minorHAnsi" w:cstheme="minorHAnsi"/>
        </w:rPr>
        <w:t>85.855,41</w:t>
      </w:r>
      <w:r w:rsidRPr="00996BF5">
        <w:rPr>
          <w:rFonts w:asciiTheme="minorHAnsi" w:hAnsiTheme="minorHAnsi" w:cstheme="minorHAnsi"/>
        </w:rPr>
        <w:t xml:space="preserve"> zł</w:t>
      </w:r>
    </w:p>
    <w:p w14:paraId="1BD82A3E" w14:textId="77E64859" w:rsidR="00377F63" w:rsidRPr="00996BF5"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996BF5">
        <w:rPr>
          <w:rFonts w:asciiTheme="minorHAnsi" w:hAnsiTheme="minorHAnsi" w:cstheme="minorHAnsi"/>
        </w:rPr>
        <w:t xml:space="preserve">wpływy z czynszów za wynajem lokali mieszkalnych </w:t>
      </w:r>
      <w:r w:rsidR="00051D4A" w:rsidRPr="00996BF5">
        <w:rPr>
          <w:rFonts w:asciiTheme="minorHAnsi" w:hAnsiTheme="minorHAnsi" w:cstheme="minorHAnsi"/>
        </w:rPr>
        <w:t>81.962,93</w:t>
      </w:r>
      <w:r w:rsidRPr="00996BF5">
        <w:rPr>
          <w:rFonts w:asciiTheme="minorHAnsi" w:hAnsiTheme="minorHAnsi" w:cstheme="minorHAnsi"/>
        </w:rPr>
        <w:t xml:space="preserve"> zł,</w:t>
      </w:r>
    </w:p>
    <w:p w14:paraId="4ED951FB" w14:textId="77777777" w:rsidR="00377F63" w:rsidRPr="00996BF5"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996BF5">
        <w:rPr>
          <w:rFonts w:asciiTheme="minorHAnsi" w:hAnsiTheme="minorHAnsi" w:cstheme="minorHAnsi"/>
        </w:rPr>
        <w:t xml:space="preserve">dochody majątkowe z tytułu sprzedaży mienia komunalnego 45.062,50 zł (sprzedaż działki w Drążdżewie Nowym, wpływy ze sprzedaży w </w:t>
      </w:r>
      <w:proofErr w:type="spellStart"/>
      <w:r w:rsidRPr="00996BF5">
        <w:rPr>
          <w:rFonts w:asciiTheme="minorHAnsi" w:hAnsiTheme="minorHAnsi" w:cstheme="minorHAnsi"/>
        </w:rPr>
        <w:t>Małowidzu</w:t>
      </w:r>
      <w:proofErr w:type="spellEnd"/>
      <w:r w:rsidRPr="00996BF5">
        <w:rPr>
          <w:rFonts w:asciiTheme="minorHAnsi" w:hAnsiTheme="minorHAnsi" w:cstheme="minorHAnsi"/>
        </w:rPr>
        <w:t>),</w:t>
      </w:r>
    </w:p>
    <w:p w14:paraId="022AF2A3" w14:textId="5E50C48B" w:rsidR="00377F63" w:rsidRPr="00996BF5"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996BF5">
        <w:rPr>
          <w:rFonts w:asciiTheme="minorHAnsi" w:hAnsiTheme="minorHAnsi" w:cstheme="minorHAnsi"/>
        </w:rPr>
        <w:t xml:space="preserve">odsetki od nieterminowych wpłat </w:t>
      </w:r>
      <w:r w:rsidR="00051D4A" w:rsidRPr="00996BF5">
        <w:rPr>
          <w:rFonts w:asciiTheme="minorHAnsi" w:hAnsiTheme="minorHAnsi" w:cstheme="minorHAnsi"/>
        </w:rPr>
        <w:t xml:space="preserve">i koszty egzekucyjne </w:t>
      </w:r>
      <w:r w:rsidRPr="00996BF5">
        <w:rPr>
          <w:rFonts w:asciiTheme="minorHAnsi" w:hAnsiTheme="minorHAnsi" w:cstheme="minorHAnsi"/>
        </w:rPr>
        <w:t xml:space="preserve">z czynszów i sprzedaży mienia </w:t>
      </w:r>
      <w:r w:rsidR="00051D4A" w:rsidRPr="00996BF5">
        <w:rPr>
          <w:rFonts w:asciiTheme="minorHAnsi" w:hAnsiTheme="minorHAnsi" w:cstheme="minorHAnsi"/>
        </w:rPr>
        <w:t>891,63</w:t>
      </w:r>
      <w:r w:rsidRPr="00996BF5">
        <w:rPr>
          <w:rFonts w:asciiTheme="minorHAnsi" w:hAnsiTheme="minorHAnsi" w:cstheme="minorHAnsi"/>
        </w:rPr>
        <w:t xml:space="preserve"> zł.</w:t>
      </w:r>
    </w:p>
    <w:p w14:paraId="44AB12A2" w14:textId="77777777" w:rsidR="00377F63" w:rsidRPr="0072276C"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71F6AC44" w14:textId="77777777" w:rsidR="00377F63" w:rsidRPr="008316DE" w:rsidRDefault="00377F63" w:rsidP="00377F63">
      <w:pPr>
        <w:pStyle w:val="NormalnyWeb"/>
        <w:keepNext/>
        <w:spacing w:before="0" w:beforeAutospacing="0" w:after="0" w:line="360" w:lineRule="auto"/>
        <w:jc w:val="both"/>
        <w:rPr>
          <w:rFonts w:asciiTheme="minorHAnsi" w:hAnsiTheme="minorHAnsi" w:cstheme="minorHAnsi"/>
        </w:rPr>
      </w:pPr>
      <w:r w:rsidRPr="008316DE">
        <w:rPr>
          <w:rFonts w:asciiTheme="minorHAnsi" w:hAnsiTheme="minorHAnsi" w:cstheme="minorHAnsi"/>
          <w:b/>
          <w:bCs/>
          <w:u w:val="single"/>
        </w:rPr>
        <w:t>Dział 750 – Administracja publiczna</w:t>
      </w:r>
    </w:p>
    <w:p w14:paraId="1F3B8E43" w14:textId="016D6B2A" w:rsidR="00377F63" w:rsidRPr="008316DE" w:rsidRDefault="00377F63" w:rsidP="00377F63">
      <w:pPr>
        <w:pStyle w:val="NormalnyWeb"/>
        <w:spacing w:before="0" w:beforeAutospacing="0" w:after="0" w:line="360" w:lineRule="auto"/>
        <w:ind w:firstLine="708"/>
        <w:jc w:val="both"/>
        <w:rPr>
          <w:rFonts w:asciiTheme="minorHAnsi" w:hAnsiTheme="minorHAnsi" w:cstheme="minorHAnsi"/>
        </w:rPr>
      </w:pPr>
      <w:r w:rsidRPr="008316DE">
        <w:rPr>
          <w:rFonts w:asciiTheme="minorHAnsi" w:hAnsiTheme="minorHAnsi" w:cstheme="minorHAnsi"/>
        </w:rPr>
        <w:t xml:space="preserve">Plan dochodów w tym dziale ustalono na kwotę </w:t>
      </w:r>
      <w:r w:rsidR="00996BF5" w:rsidRPr="008316DE">
        <w:rPr>
          <w:rFonts w:asciiTheme="minorHAnsi" w:hAnsiTheme="minorHAnsi" w:cstheme="minorHAnsi"/>
        </w:rPr>
        <w:t>135.546,45</w:t>
      </w:r>
      <w:r w:rsidRPr="008316DE">
        <w:rPr>
          <w:rFonts w:asciiTheme="minorHAnsi" w:hAnsiTheme="minorHAnsi" w:cstheme="minorHAnsi"/>
        </w:rPr>
        <w:t xml:space="preserve"> zł. Wykonanie w 2021 r. wynosi </w:t>
      </w:r>
      <w:r w:rsidR="00996BF5" w:rsidRPr="008316DE">
        <w:rPr>
          <w:rFonts w:asciiTheme="minorHAnsi" w:hAnsiTheme="minorHAnsi" w:cstheme="minorHAnsi"/>
        </w:rPr>
        <w:t>135.549,92</w:t>
      </w:r>
      <w:r w:rsidRPr="008316DE">
        <w:rPr>
          <w:rFonts w:asciiTheme="minorHAnsi" w:hAnsiTheme="minorHAnsi" w:cstheme="minorHAnsi"/>
        </w:rPr>
        <w:t xml:space="preserve"> zł.</w:t>
      </w:r>
    </w:p>
    <w:p w14:paraId="4ACD66FF" w14:textId="77777777" w:rsidR="00377F63" w:rsidRPr="008316DE" w:rsidRDefault="00377F63" w:rsidP="00377F63">
      <w:pPr>
        <w:pStyle w:val="NormalnyWeb"/>
        <w:spacing w:before="0" w:beforeAutospacing="0" w:after="0" w:line="360" w:lineRule="auto"/>
        <w:jc w:val="both"/>
        <w:rPr>
          <w:rFonts w:asciiTheme="minorHAnsi" w:hAnsiTheme="minorHAnsi" w:cstheme="minorHAnsi"/>
        </w:rPr>
      </w:pPr>
      <w:r w:rsidRPr="008316DE">
        <w:rPr>
          <w:rFonts w:asciiTheme="minorHAnsi" w:hAnsiTheme="minorHAnsi" w:cstheme="minorHAnsi"/>
        </w:rPr>
        <w:t>Na powyższą kwotę składają się:</w:t>
      </w:r>
    </w:p>
    <w:p w14:paraId="44F5297D" w14:textId="53848FDA" w:rsidR="00377F63" w:rsidRPr="008316DE" w:rsidRDefault="00377F63" w:rsidP="00377F63">
      <w:pPr>
        <w:pStyle w:val="NormalnyWeb"/>
        <w:numPr>
          <w:ilvl w:val="0"/>
          <w:numId w:val="7"/>
        </w:numPr>
        <w:spacing w:before="0" w:beforeAutospacing="0" w:after="0" w:line="360" w:lineRule="auto"/>
        <w:jc w:val="both"/>
        <w:rPr>
          <w:rFonts w:asciiTheme="minorHAnsi" w:hAnsiTheme="minorHAnsi" w:cstheme="minorHAnsi"/>
        </w:rPr>
      </w:pPr>
      <w:r w:rsidRPr="008316DE">
        <w:rPr>
          <w:rFonts w:asciiTheme="minorHAnsi" w:hAnsiTheme="minorHAnsi" w:cstheme="minorHAnsi"/>
        </w:rPr>
        <w:t xml:space="preserve">dotacja celowa otrzymana z budżetu państwa na realizację zadań zleconych z zakresu obrony cywilnej i USC wykonywanych przez gminę kwota </w:t>
      </w:r>
      <w:r w:rsidR="00996BF5" w:rsidRPr="008316DE">
        <w:rPr>
          <w:rFonts w:asciiTheme="minorHAnsi" w:hAnsiTheme="minorHAnsi" w:cstheme="minorHAnsi"/>
        </w:rPr>
        <w:t>71.186,00</w:t>
      </w:r>
      <w:r w:rsidRPr="008316DE">
        <w:rPr>
          <w:rFonts w:asciiTheme="minorHAnsi" w:hAnsiTheme="minorHAnsi" w:cstheme="minorHAnsi"/>
        </w:rPr>
        <w:t xml:space="preserve"> zł,</w:t>
      </w:r>
    </w:p>
    <w:p w14:paraId="0C458CFC" w14:textId="1F8F83A7" w:rsidR="00377F63" w:rsidRPr="008316DE" w:rsidRDefault="00377F63" w:rsidP="00377F63">
      <w:pPr>
        <w:pStyle w:val="NormalnyWeb"/>
        <w:numPr>
          <w:ilvl w:val="0"/>
          <w:numId w:val="7"/>
        </w:numPr>
        <w:spacing w:before="0" w:beforeAutospacing="0" w:after="0" w:line="360" w:lineRule="auto"/>
        <w:jc w:val="both"/>
        <w:rPr>
          <w:rFonts w:asciiTheme="minorHAnsi" w:hAnsiTheme="minorHAnsi" w:cstheme="minorHAnsi"/>
        </w:rPr>
      </w:pPr>
      <w:r w:rsidRPr="008316DE">
        <w:rPr>
          <w:rFonts w:asciiTheme="minorHAnsi" w:hAnsiTheme="minorHAnsi" w:cstheme="minorHAnsi"/>
        </w:rPr>
        <w:t xml:space="preserve">dotacja celowa otrzymana z budżetu państwa na przeprowadzenie spisu powszechnego kwota </w:t>
      </w:r>
      <w:r w:rsidR="00996BF5" w:rsidRPr="008316DE">
        <w:rPr>
          <w:rFonts w:asciiTheme="minorHAnsi" w:hAnsiTheme="minorHAnsi" w:cstheme="minorHAnsi"/>
        </w:rPr>
        <w:t>1</w:t>
      </w:r>
      <w:r w:rsidRPr="008316DE">
        <w:rPr>
          <w:rFonts w:asciiTheme="minorHAnsi" w:hAnsiTheme="minorHAnsi" w:cstheme="minorHAnsi"/>
        </w:rPr>
        <w:t>9.718,00 zł,</w:t>
      </w:r>
    </w:p>
    <w:p w14:paraId="633E5A97" w14:textId="77777777" w:rsidR="00377F63" w:rsidRPr="008316DE" w:rsidRDefault="00377F63" w:rsidP="00377F63">
      <w:pPr>
        <w:pStyle w:val="NormalnyWeb"/>
        <w:numPr>
          <w:ilvl w:val="0"/>
          <w:numId w:val="7"/>
        </w:numPr>
        <w:spacing w:before="0" w:beforeAutospacing="0" w:after="0" w:line="360" w:lineRule="auto"/>
        <w:jc w:val="both"/>
        <w:rPr>
          <w:rFonts w:asciiTheme="minorHAnsi" w:hAnsiTheme="minorHAnsi" w:cstheme="minorHAnsi"/>
        </w:rPr>
      </w:pPr>
      <w:r w:rsidRPr="008316DE">
        <w:rPr>
          <w:rFonts w:asciiTheme="minorHAnsi" w:hAnsiTheme="minorHAnsi" w:cstheme="minorHAnsi"/>
        </w:rPr>
        <w:t>dotacja ze Starostwa Powiatowego w Przasnyszu na zorganizowanie dożynek kwota 20.000,00 zł,</w:t>
      </w:r>
    </w:p>
    <w:p w14:paraId="6A2631CA" w14:textId="73C9C156" w:rsidR="00377F63" w:rsidRPr="008316DE" w:rsidRDefault="00377F63" w:rsidP="00377F63">
      <w:pPr>
        <w:pStyle w:val="NormalnyWeb"/>
        <w:numPr>
          <w:ilvl w:val="0"/>
          <w:numId w:val="7"/>
        </w:numPr>
        <w:spacing w:before="0" w:beforeAutospacing="0" w:after="0" w:line="360" w:lineRule="auto"/>
        <w:jc w:val="both"/>
        <w:rPr>
          <w:rFonts w:asciiTheme="minorHAnsi" w:hAnsiTheme="minorHAnsi" w:cstheme="minorHAnsi"/>
        </w:rPr>
      </w:pPr>
      <w:r w:rsidRPr="008316DE">
        <w:rPr>
          <w:rFonts w:asciiTheme="minorHAnsi" w:hAnsiTheme="minorHAnsi" w:cstheme="minorHAnsi"/>
        </w:rPr>
        <w:lastRenderedPageBreak/>
        <w:t>wpływy z różnych dochodów tj. usługi ksero, 5% wpływów za udostępnienie danych osobowych, refundacja PUP, zwrot dotacji za lata ubiegłe, zwrot podatku VAT za lata ubiegłe kwota 13.</w:t>
      </w:r>
      <w:r w:rsidR="008316DE" w:rsidRPr="008316DE">
        <w:rPr>
          <w:rFonts w:asciiTheme="minorHAnsi" w:hAnsiTheme="minorHAnsi" w:cstheme="minorHAnsi"/>
        </w:rPr>
        <w:t>9</w:t>
      </w:r>
      <w:r w:rsidR="00996BF5" w:rsidRPr="008316DE">
        <w:rPr>
          <w:rFonts w:asciiTheme="minorHAnsi" w:hAnsiTheme="minorHAnsi" w:cstheme="minorHAnsi"/>
        </w:rPr>
        <w:t>56,47</w:t>
      </w:r>
      <w:r w:rsidRPr="008316DE">
        <w:rPr>
          <w:rFonts w:asciiTheme="minorHAnsi" w:hAnsiTheme="minorHAnsi" w:cstheme="minorHAnsi"/>
        </w:rPr>
        <w:t xml:space="preserve"> zł</w:t>
      </w:r>
      <w:r w:rsidR="00C12647" w:rsidRPr="008316DE">
        <w:rPr>
          <w:rFonts w:asciiTheme="minorHAnsi" w:hAnsiTheme="minorHAnsi" w:cstheme="minorHAnsi"/>
        </w:rPr>
        <w:t>,</w:t>
      </w:r>
    </w:p>
    <w:p w14:paraId="08CC9B6A" w14:textId="2FC49098" w:rsidR="00C12647" w:rsidRPr="008316DE" w:rsidRDefault="00C12647" w:rsidP="00C12647">
      <w:pPr>
        <w:pStyle w:val="NormalnyWeb"/>
        <w:numPr>
          <w:ilvl w:val="0"/>
          <w:numId w:val="7"/>
        </w:numPr>
        <w:spacing w:before="0" w:beforeAutospacing="0" w:after="0" w:line="360" w:lineRule="auto"/>
        <w:jc w:val="both"/>
        <w:rPr>
          <w:rFonts w:asciiTheme="minorHAnsi" w:hAnsiTheme="minorHAnsi" w:cstheme="minorHAnsi"/>
        </w:rPr>
      </w:pPr>
      <w:r w:rsidRPr="008316DE">
        <w:rPr>
          <w:rFonts w:asciiTheme="minorHAnsi" w:hAnsiTheme="minorHAnsi" w:cstheme="minorHAnsi"/>
        </w:rPr>
        <w:t xml:space="preserve">planowana dotacja w kwocie 10.689,45 zł ze Starostwa Powiatowego w Przasnyszu w ramach PFRON na przebudowę łazienki w Urzędzie Gminy w Jednorożcu </w:t>
      </w:r>
      <w:r w:rsidR="00996BF5" w:rsidRPr="008316DE">
        <w:rPr>
          <w:rFonts w:asciiTheme="minorHAnsi" w:hAnsiTheme="minorHAnsi" w:cstheme="minorHAnsi"/>
        </w:rPr>
        <w:t>wpłynęła w pełnej wysokości.</w:t>
      </w:r>
    </w:p>
    <w:p w14:paraId="5650F18A" w14:textId="77777777" w:rsidR="00377F63" w:rsidRPr="0072276C" w:rsidRDefault="00377F63" w:rsidP="00377F63">
      <w:pPr>
        <w:pStyle w:val="NormalnyWeb"/>
        <w:spacing w:before="0" w:beforeAutospacing="0" w:after="0" w:line="360" w:lineRule="auto"/>
        <w:ind w:left="360"/>
        <w:jc w:val="both"/>
        <w:rPr>
          <w:rFonts w:asciiTheme="minorHAnsi" w:hAnsiTheme="minorHAnsi" w:cstheme="minorHAnsi"/>
          <w:color w:val="FF0000"/>
        </w:rPr>
      </w:pPr>
    </w:p>
    <w:p w14:paraId="7A4F2F32" w14:textId="77777777" w:rsidR="00377F63" w:rsidRPr="008316DE" w:rsidRDefault="00377F63" w:rsidP="00377F63">
      <w:pPr>
        <w:pStyle w:val="NormalnyWeb"/>
        <w:spacing w:before="0" w:beforeAutospacing="0" w:after="0" w:line="360" w:lineRule="auto"/>
        <w:jc w:val="both"/>
        <w:rPr>
          <w:rFonts w:asciiTheme="minorHAnsi" w:hAnsiTheme="minorHAnsi" w:cstheme="minorHAnsi"/>
        </w:rPr>
      </w:pPr>
      <w:r w:rsidRPr="008316DE">
        <w:rPr>
          <w:rFonts w:asciiTheme="minorHAnsi" w:hAnsiTheme="minorHAnsi" w:cstheme="minorHAnsi"/>
          <w:b/>
          <w:bCs/>
          <w:u w:val="single"/>
        </w:rPr>
        <w:t>Dział 751 – Urzędy naczelnych organów władzy państwowej, kontroli i ochrony prawa oraz sądownictwa</w:t>
      </w:r>
    </w:p>
    <w:p w14:paraId="4AD278DD" w14:textId="79A6D745" w:rsidR="00377F63" w:rsidRPr="008316DE" w:rsidRDefault="00377F63" w:rsidP="00377F63">
      <w:pPr>
        <w:pStyle w:val="NormalnyWeb"/>
        <w:spacing w:before="0" w:beforeAutospacing="0" w:after="0" w:line="360" w:lineRule="auto"/>
        <w:ind w:firstLine="360"/>
        <w:jc w:val="both"/>
        <w:rPr>
          <w:rFonts w:asciiTheme="minorHAnsi" w:hAnsiTheme="minorHAnsi" w:cstheme="minorHAnsi"/>
        </w:rPr>
      </w:pPr>
      <w:r w:rsidRPr="008316DE">
        <w:rPr>
          <w:rFonts w:asciiTheme="minorHAnsi" w:hAnsiTheme="minorHAnsi" w:cstheme="minorHAnsi"/>
        </w:rPr>
        <w:t xml:space="preserve">Planowane dochody na 2021 rok w tym dziale wynoszą </w:t>
      </w:r>
      <w:r w:rsidR="008316DE" w:rsidRPr="008316DE">
        <w:rPr>
          <w:rFonts w:asciiTheme="minorHAnsi" w:hAnsiTheme="minorHAnsi" w:cstheme="minorHAnsi"/>
        </w:rPr>
        <w:t>7.788,00</w:t>
      </w:r>
      <w:r w:rsidRPr="008316DE">
        <w:rPr>
          <w:rFonts w:asciiTheme="minorHAnsi" w:hAnsiTheme="minorHAnsi" w:cstheme="minorHAnsi"/>
        </w:rPr>
        <w:t xml:space="preserve"> zł, wykonanie wynosi </w:t>
      </w:r>
      <w:r w:rsidR="008316DE" w:rsidRPr="008316DE">
        <w:rPr>
          <w:rFonts w:asciiTheme="minorHAnsi" w:hAnsiTheme="minorHAnsi" w:cstheme="minorHAnsi"/>
        </w:rPr>
        <w:t>4.687,21</w:t>
      </w:r>
      <w:r w:rsidRPr="008316DE">
        <w:rPr>
          <w:rFonts w:asciiTheme="minorHAnsi" w:hAnsiTheme="minorHAnsi" w:cstheme="minorHAnsi"/>
        </w:rPr>
        <w:t xml:space="preserve"> zł</w:t>
      </w:r>
      <w:r w:rsidR="008316DE" w:rsidRPr="008316DE">
        <w:rPr>
          <w:rFonts w:asciiTheme="minorHAnsi" w:hAnsiTheme="minorHAnsi" w:cstheme="minorHAnsi"/>
        </w:rPr>
        <w:t xml:space="preserve">, 1.447,00 </w:t>
      </w:r>
      <w:r w:rsidRPr="008316DE">
        <w:rPr>
          <w:rFonts w:asciiTheme="minorHAnsi" w:hAnsiTheme="minorHAnsi" w:cstheme="minorHAnsi"/>
        </w:rPr>
        <w:t>- dotacja na aktualizację spisu wyborców</w:t>
      </w:r>
      <w:r w:rsidR="008316DE" w:rsidRPr="008316DE">
        <w:rPr>
          <w:rFonts w:asciiTheme="minorHAnsi" w:hAnsiTheme="minorHAnsi" w:cstheme="minorHAnsi"/>
        </w:rPr>
        <w:t xml:space="preserve">, 3.240,21 zł – dotacja na przeprowadzenie wyborów uzupełniających do Rady Gminy w Jednorożcu. </w:t>
      </w:r>
    </w:p>
    <w:p w14:paraId="36431FE1" w14:textId="77777777" w:rsidR="00DB4ABC" w:rsidRPr="0072276C" w:rsidRDefault="00DB4ABC" w:rsidP="00377F63">
      <w:pPr>
        <w:pStyle w:val="NormalnyWeb"/>
        <w:spacing w:before="0" w:beforeAutospacing="0" w:after="0" w:line="360" w:lineRule="auto"/>
        <w:jc w:val="both"/>
        <w:rPr>
          <w:rFonts w:asciiTheme="minorHAnsi" w:hAnsiTheme="minorHAnsi" w:cstheme="minorHAnsi"/>
          <w:color w:val="FF0000"/>
        </w:rPr>
      </w:pPr>
    </w:p>
    <w:p w14:paraId="79ABD36E" w14:textId="77777777" w:rsidR="00377F63" w:rsidRPr="008316DE" w:rsidRDefault="00377F63" w:rsidP="00377F63">
      <w:pPr>
        <w:pStyle w:val="NormalnyWeb"/>
        <w:spacing w:before="0" w:beforeAutospacing="0" w:after="0" w:line="360" w:lineRule="auto"/>
        <w:jc w:val="both"/>
        <w:rPr>
          <w:rFonts w:asciiTheme="minorHAnsi" w:hAnsiTheme="minorHAnsi" w:cstheme="minorHAnsi"/>
          <w:b/>
          <w:bCs/>
          <w:u w:val="single"/>
        </w:rPr>
      </w:pPr>
      <w:r w:rsidRPr="008316DE">
        <w:rPr>
          <w:rFonts w:asciiTheme="minorHAnsi" w:hAnsiTheme="minorHAnsi" w:cstheme="minorHAnsi"/>
          <w:b/>
          <w:bCs/>
          <w:u w:val="single"/>
        </w:rPr>
        <w:t>Dział 754 – Bezpieczeństwo publiczne i ochrona przeciwpożarowa</w:t>
      </w:r>
    </w:p>
    <w:p w14:paraId="4FDB1021" w14:textId="58E6A002" w:rsidR="00377F63" w:rsidRPr="008316DE" w:rsidRDefault="00377F63" w:rsidP="00377F63">
      <w:pPr>
        <w:pStyle w:val="NormalnyWeb"/>
        <w:spacing w:before="0" w:beforeAutospacing="0" w:after="0" w:line="360" w:lineRule="auto"/>
        <w:ind w:firstLine="708"/>
        <w:jc w:val="both"/>
        <w:rPr>
          <w:rFonts w:asciiTheme="minorHAnsi" w:hAnsiTheme="minorHAnsi" w:cstheme="minorHAnsi"/>
        </w:rPr>
      </w:pPr>
      <w:r w:rsidRPr="008316DE">
        <w:rPr>
          <w:rFonts w:asciiTheme="minorHAnsi" w:hAnsiTheme="minorHAnsi" w:cstheme="minorHAnsi"/>
        </w:rPr>
        <w:t>Planowane dochody na 2021 rok w tym dziale wynoszą 65.000,00 zł</w:t>
      </w:r>
      <w:r w:rsidR="008316DE" w:rsidRPr="008316DE">
        <w:rPr>
          <w:rFonts w:asciiTheme="minorHAnsi" w:hAnsiTheme="minorHAnsi" w:cstheme="minorHAnsi"/>
        </w:rPr>
        <w:t>, wykonanie wynosi 64.476,00 zł.</w:t>
      </w:r>
      <w:r w:rsidRPr="008316DE">
        <w:rPr>
          <w:rFonts w:asciiTheme="minorHAnsi" w:hAnsiTheme="minorHAnsi" w:cstheme="minorHAnsi"/>
        </w:rPr>
        <w:t xml:space="preserve"> tj.:</w:t>
      </w:r>
    </w:p>
    <w:p w14:paraId="2206B4DB" w14:textId="4C9CBCDE" w:rsidR="00377F63" w:rsidRPr="008316DE" w:rsidRDefault="00377F63" w:rsidP="00377F63">
      <w:pPr>
        <w:pStyle w:val="NormalnyWeb"/>
        <w:spacing w:before="0" w:beforeAutospacing="0" w:after="0" w:line="360" w:lineRule="auto"/>
        <w:jc w:val="both"/>
        <w:rPr>
          <w:rFonts w:asciiTheme="minorHAnsi" w:hAnsiTheme="minorHAnsi" w:cstheme="minorHAnsi"/>
        </w:rPr>
      </w:pPr>
      <w:r w:rsidRPr="008316DE">
        <w:rPr>
          <w:rFonts w:asciiTheme="minorHAnsi" w:hAnsiTheme="minorHAnsi" w:cstheme="minorHAnsi"/>
        </w:rPr>
        <w:t xml:space="preserve">- </w:t>
      </w:r>
      <w:r w:rsidR="008316DE" w:rsidRPr="008316DE">
        <w:rPr>
          <w:rFonts w:asciiTheme="minorHAnsi" w:hAnsiTheme="minorHAnsi" w:cstheme="minorHAnsi"/>
        </w:rPr>
        <w:t xml:space="preserve">planowana </w:t>
      </w:r>
      <w:r w:rsidRPr="008316DE">
        <w:rPr>
          <w:rFonts w:asciiTheme="minorHAnsi" w:hAnsiTheme="minorHAnsi" w:cstheme="minorHAnsi"/>
        </w:rPr>
        <w:t>dotacja</w:t>
      </w:r>
      <w:r w:rsidR="008316DE" w:rsidRPr="008316DE">
        <w:rPr>
          <w:rFonts w:asciiTheme="minorHAnsi" w:hAnsiTheme="minorHAnsi" w:cstheme="minorHAnsi"/>
        </w:rPr>
        <w:t xml:space="preserve"> w kwocie 40.000,00 zł</w:t>
      </w:r>
      <w:r w:rsidRPr="008316DE">
        <w:rPr>
          <w:rFonts w:asciiTheme="minorHAnsi" w:hAnsiTheme="minorHAnsi" w:cstheme="minorHAnsi"/>
        </w:rPr>
        <w:t xml:space="preserve"> z Urzędu Marszałkowskiego w Warszawie na zakup odzieży ochronnej indywidualnej strażaka i sprzętu specjalistycznego dla OSP Jednorożec i Ulatowo-Pogorzel</w:t>
      </w:r>
      <w:r w:rsidR="008316DE" w:rsidRPr="008316DE">
        <w:rPr>
          <w:rFonts w:asciiTheme="minorHAnsi" w:hAnsiTheme="minorHAnsi" w:cstheme="minorHAnsi"/>
        </w:rPr>
        <w:t xml:space="preserve"> wpłynęła w kwocie 39.476,00 zł,</w:t>
      </w:r>
    </w:p>
    <w:p w14:paraId="7654FA7D" w14:textId="274CF3D9" w:rsidR="00377F63" w:rsidRPr="008316DE" w:rsidRDefault="00377F63" w:rsidP="00377F63">
      <w:pPr>
        <w:pStyle w:val="NormalnyWeb"/>
        <w:spacing w:before="0" w:beforeAutospacing="0" w:after="0" w:line="360" w:lineRule="auto"/>
        <w:jc w:val="both"/>
        <w:rPr>
          <w:rFonts w:asciiTheme="minorHAnsi" w:hAnsiTheme="minorHAnsi" w:cstheme="minorHAnsi"/>
        </w:rPr>
      </w:pPr>
      <w:r w:rsidRPr="008316DE">
        <w:rPr>
          <w:rFonts w:asciiTheme="minorHAnsi" w:hAnsiTheme="minorHAnsi" w:cstheme="minorHAnsi"/>
        </w:rPr>
        <w:t xml:space="preserve">- </w:t>
      </w:r>
      <w:r w:rsidR="008316DE" w:rsidRPr="008316DE">
        <w:rPr>
          <w:rFonts w:asciiTheme="minorHAnsi" w:hAnsiTheme="minorHAnsi" w:cstheme="minorHAnsi"/>
        </w:rPr>
        <w:t xml:space="preserve">planowana dotacja w kwocie </w:t>
      </w:r>
      <w:r w:rsidRPr="008316DE">
        <w:rPr>
          <w:rFonts w:asciiTheme="minorHAnsi" w:hAnsiTheme="minorHAnsi" w:cstheme="minorHAnsi"/>
        </w:rPr>
        <w:t>25.000,00 zł z Urzędu Marszałkowskiego w Warszawie na modernizację strażnicy OSP Parciaki</w:t>
      </w:r>
      <w:r w:rsidR="008316DE" w:rsidRPr="008316DE">
        <w:rPr>
          <w:rFonts w:asciiTheme="minorHAnsi" w:hAnsiTheme="minorHAnsi" w:cstheme="minorHAnsi"/>
        </w:rPr>
        <w:t xml:space="preserve"> wpłynęła w pełnej wysokości.</w:t>
      </w:r>
    </w:p>
    <w:p w14:paraId="59B39CE9"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A9783D0" w14:textId="77777777" w:rsidR="00377F63" w:rsidRPr="00144E09" w:rsidRDefault="00377F63" w:rsidP="00377F63">
      <w:pPr>
        <w:pStyle w:val="NormalnyWeb"/>
        <w:spacing w:before="0" w:beforeAutospacing="0" w:after="0" w:line="360" w:lineRule="auto"/>
        <w:jc w:val="both"/>
        <w:rPr>
          <w:rFonts w:asciiTheme="minorHAnsi" w:hAnsiTheme="minorHAnsi" w:cstheme="minorHAnsi"/>
          <w:b/>
          <w:bCs/>
          <w:u w:val="single"/>
        </w:rPr>
      </w:pPr>
      <w:r w:rsidRPr="00144E09">
        <w:rPr>
          <w:rFonts w:asciiTheme="minorHAnsi" w:hAnsiTheme="minorHAnsi" w:cstheme="minorHAnsi"/>
          <w:b/>
          <w:bCs/>
          <w:u w:val="single"/>
        </w:rPr>
        <w:t>Dział 756 – Dochody od osób prawnych, od osób fizycznych i od innych jednostek nie posiadających osobowości prawnej oraz wydatki związane z ich poborem</w:t>
      </w:r>
    </w:p>
    <w:p w14:paraId="01A8B55B" w14:textId="26A239E8" w:rsidR="00377F63" w:rsidRPr="00144E09" w:rsidRDefault="00377F63" w:rsidP="00497C23">
      <w:pPr>
        <w:pStyle w:val="NormalnyWeb"/>
        <w:spacing w:before="0" w:beforeAutospacing="0" w:after="0" w:line="360" w:lineRule="auto"/>
        <w:ind w:firstLine="708"/>
        <w:jc w:val="both"/>
        <w:rPr>
          <w:rFonts w:asciiTheme="minorHAnsi" w:hAnsiTheme="minorHAnsi" w:cstheme="minorHAnsi"/>
        </w:rPr>
      </w:pPr>
      <w:r w:rsidRPr="00144E09">
        <w:rPr>
          <w:rFonts w:asciiTheme="minorHAnsi" w:hAnsiTheme="minorHAnsi" w:cstheme="minorHAnsi"/>
        </w:rPr>
        <w:t xml:space="preserve">Plan dochodów w tym dziale na 2021 rok ustalony został w kwocie </w:t>
      </w:r>
      <w:r w:rsidR="008316DE" w:rsidRPr="00144E09">
        <w:rPr>
          <w:rFonts w:asciiTheme="minorHAnsi" w:hAnsiTheme="minorHAnsi" w:cstheme="minorHAnsi"/>
        </w:rPr>
        <w:t>5.546.552,00</w:t>
      </w:r>
      <w:r w:rsidRPr="00144E09">
        <w:rPr>
          <w:rFonts w:asciiTheme="minorHAnsi" w:hAnsiTheme="minorHAnsi" w:cstheme="minorHAnsi"/>
        </w:rPr>
        <w:t xml:space="preserve"> zł. Wykonanie w  2021 r. wynosi </w:t>
      </w:r>
      <w:r w:rsidR="008316DE" w:rsidRPr="00144E09">
        <w:rPr>
          <w:rFonts w:asciiTheme="minorHAnsi" w:hAnsiTheme="minorHAnsi" w:cstheme="minorHAnsi"/>
        </w:rPr>
        <w:t>5.811.194,07</w:t>
      </w:r>
      <w:r w:rsidRPr="00144E09">
        <w:rPr>
          <w:rFonts w:asciiTheme="minorHAnsi" w:hAnsiTheme="minorHAnsi" w:cstheme="minorHAnsi"/>
        </w:rPr>
        <w:t xml:space="preserve"> zł tj. </w:t>
      </w:r>
      <w:r w:rsidR="008316DE" w:rsidRPr="00144E09">
        <w:rPr>
          <w:rFonts w:asciiTheme="minorHAnsi" w:hAnsiTheme="minorHAnsi" w:cstheme="minorHAnsi"/>
        </w:rPr>
        <w:t>104,77</w:t>
      </w:r>
      <w:r w:rsidRPr="00144E09">
        <w:rPr>
          <w:rFonts w:asciiTheme="minorHAnsi" w:hAnsiTheme="minorHAnsi" w:cstheme="minorHAnsi"/>
        </w:rPr>
        <w:t xml:space="preserve">  %.</w:t>
      </w:r>
    </w:p>
    <w:p w14:paraId="40422206" w14:textId="77777777" w:rsidR="00377F63" w:rsidRPr="00144E09" w:rsidRDefault="00377F63" w:rsidP="00377F63">
      <w:pPr>
        <w:pStyle w:val="NormalnyWeb"/>
        <w:spacing w:before="0" w:beforeAutospacing="0" w:after="0" w:line="360" w:lineRule="auto"/>
        <w:jc w:val="both"/>
        <w:rPr>
          <w:rFonts w:asciiTheme="minorHAnsi" w:hAnsiTheme="minorHAnsi" w:cstheme="minorHAnsi"/>
        </w:rPr>
      </w:pPr>
      <w:r w:rsidRPr="00144E09">
        <w:rPr>
          <w:rFonts w:asciiTheme="minorHAnsi" w:hAnsiTheme="minorHAnsi" w:cstheme="minorHAnsi"/>
        </w:rPr>
        <w:t>Realizacja dochodów w tym dziale przedstawia się następująco:</w:t>
      </w:r>
    </w:p>
    <w:p w14:paraId="44202256" w14:textId="77777777" w:rsidR="00377F63" w:rsidRPr="00144E09" w:rsidRDefault="00377F63" w:rsidP="00377F63">
      <w:pPr>
        <w:pStyle w:val="NormalnyWeb"/>
        <w:spacing w:before="0" w:beforeAutospacing="0" w:after="0" w:line="360" w:lineRule="auto"/>
        <w:jc w:val="both"/>
        <w:rPr>
          <w:rFonts w:asciiTheme="minorHAnsi" w:hAnsiTheme="minorHAnsi" w:cstheme="minorHAnsi"/>
        </w:rPr>
      </w:pPr>
    </w:p>
    <w:p w14:paraId="1FD22099" w14:textId="77777777" w:rsidR="00377F63" w:rsidRPr="00144E09" w:rsidRDefault="00377F63" w:rsidP="00377F63">
      <w:pPr>
        <w:pStyle w:val="NormalnyWeb"/>
        <w:spacing w:before="0" w:beforeAutospacing="0" w:after="0" w:line="360" w:lineRule="auto"/>
        <w:ind w:left="28"/>
        <w:jc w:val="both"/>
        <w:rPr>
          <w:rFonts w:asciiTheme="minorHAnsi" w:hAnsiTheme="minorHAnsi" w:cstheme="minorHAnsi"/>
        </w:rPr>
      </w:pPr>
      <w:r w:rsidRPr="00144E09">
        <w:rPr>
          <w:rFonts w:asciiTheme="minorHAnsi" w:hAnsiTheme="minorHAnsi" w:cstheme="minorHAnsi"/>
          <w:bCs/>
          <w:i/>
          <w:iCs/>
          <w:u w:val="single"/>
        </w:rPr>
        <w:t>Wpływy z podatku dochodowego od osób fizycznych</w:t>
      </w:r>
    </w:p>
    <w:p w14:paraId="5B3961E0" w14:textId="76E3B897" w:rsidR="00377F63" w:rsidRPr="00144E09" w:rsidRDefault="00377F63" w:rsidP="00377F63">
      <w:pPr>
        <w:pStyle w:val="NormalnyWeb"/>
        <w:spacing w:before="0" w:beforeAutospacing="0" w:after="0" w:line="360" w:lineRule="auto"/>
        <w:ind w:left="28" w:firstLine="680"/>
        <w:jc w:val="both"/>
        <w:rPr>
          <w:rFonts w:asciiTheme="minorHAnsi" w:hAnsiTheme="minorHAnsi" w:cstheme="minorHAnsi"/>
        </w:rPr>
      </w:pPr>
      <w:r w:rsidRPr="00144E09">
        <w:rPr>
          <w:rFonts w:asciiTheme="minorHAnsi" w:hAnsiTheme="minorHAnsi" w:cstheme="minorHAnsi"/>
        </w:rPr>
        <w:t xml:space="preserve">Dochody z podatku dochodowego opłacanego w formie karty podatkowej zostały zaplanowane w kwocie </w:t>
      </w:r>
      <w:r w:rsidR="008316DE" w:rsidRPr="00144E09">
        <w:rPr>
          <w:rFonts w:asciiTheme="minorHAnsi" w:hAnsiTheme="minorHAnsi" w:cstheme="minorHAnsi"/>
        </w:rPr>
        <w:t xml:space="preserve">500,00 </w:t>
      </w:r>
      <w:r w:rsidRPr="00144E09">
        <w:rPr>
          <w:rFonts w:asciiTheme="minorHAnsi" w:hAnsiTheme="minorHAnsi" w:cstheme="minorHAnsi"/>
        </w:rPr>
        <w:t xml:space="preserve">zł. W 2021 r. dochody zostały zrealizowane w kwocie </w:t>
      </w:r>
      <w:r w:rsidR="008316DE" w:rsidRPr="00144E09">
        <w:rPr>
          <w:rFonts w:asciiTheme="minorHAnsi" w:hAnsiTheme="minorHAnsi" w:cstheme="minorHAnsi"/>
        </w:rPr>
        <w:t>126,00</w:t>
      </w:r>
      <w:r w:rsidRPr="00144E09">
        <w:rPr>
          <w:rFonts w:asciiTheme="minorHAnsi" w:hAnsiTheme="minorHAnsi" w:cstheme="minorHAnsi"/>
        </w:rPr>
        <w:t xml:space="preserve"> zł.</w:t>
      </w:r>
    </w:p>
    <w:p w14:paraId="436CB57A" w14:textId="77777777" w:rsidR="00377F63" w:rsidRPr="00144E09" w:rsidRDefault="00377F63" w:rsidP="00377F63">
      <w:pPr>
        <w:pStyle w:val="NormalnyWeb"/>
        <w:spacing w:before="0" w:beforeAutospacing="0" w:after="0" w:line="360" w:lineRule="auto"/>
        <w:jc w:val="both"/>
        <w:rPr>
          <w:rFonts w:asciiTheme="minorHAnsi" w:hAnsiTheme="minorHAnsi" w:cstheme="minorHAnsi"/>
        </w:rPr>
      </w:pPr>
    </w:p>
    <w:p w14:paraId="3C7AE0C3" w14:textId="77777777" w:rsidR="00377F63" w:rsidRPr="00144E09" w:rsidRDefault="00377F63" w:rsidP="00377F63">
      <w:pPr>
        <w:pStyle w:val="NormalnyWeb"/>
        <w:tabs>
          <w:tab w:val="num" w:pos="720"/>
        </w:tabs>
        <w:spacing w:before="0" w:beforeAutospacing="0" w:after="0" w:line="360" w:lineRule="auto"/>
        <w:jc w:val="both"/>
        <w:rPr>
          <w:rFonts w:asciiTheme="minorHAnsi" w:hAnsiTheme="minorHAnsi" w:cstheme="minorHAnsi"/>
        </w:rPr>
      </w:pPr>
      <w:r w:rsidRPr="00144E09">
        <w:rPr>
          <w:rFonts w:asciiTheme="minorHAnsi" w:hAnsiTheme="minorHAnsi" w:cstheme="minorHAnsi"/>
          <w:bCs/>
          <w:i/>
          <w:iCs/>
          <w:u w:val="single"/>
        </w:rPr>
        <w:lastRenderedPageBreak/>
        <w:t>Wpływy z podatku rolnego, podatku leśnego, podatku od czynności cywilnoprawnych, podatków i opłat lokalnych od osób prawnych i innych jednostek organizacyjnych</w:t>
      </w:r>
    </w:p>
    <w:p w14:paraId="510D71B4" w14:textId="0382862C" w:rsidR="00377F63" w:rsidRPr="00144E09" w:rsidRDefault="00377F63" w:rsidP="00377F63">
      <w:pPr>
        <w:pStyle w:val="NormalnyWeb"/>
        <w:spacing w:before="0" w:beforeAutospacing="0" w:after="0" w:line="360" w:lineRule="auto"/>
        <w:ind w:firstLine="360"/>
        <w:jc w:val="both"/>
        <w:rPr>
          <w:rFonts w:asciiTheme="minorHAnsi" w:hAnsiTheme="minorHAnsi" w:cstheme="minorHAnsi"/>
        </w:rPr>
      </w:pPr>
      <w:r w:rsidRPr="00144E09">
        <w:rPr>
          <w:rFonts w:asciiTheme="minorHAnsi" w:hAnsiTheme="minorHAnsi" w:cstheme="minorHAnsi"/>
        </w:rPr>
        <w:t xml:space="preserve">Wpływy z podatków i opłat lokalnych od osób prawnych w 2021 roku ogółem wynoszą </w:t>
      </w:r>
      <w:r w:rsidR="008316DE" w:rsidRPr="00144E09">
        <w:rPr>
          <w:rFonts w:asciiTheme="minorHAnsi" w:hAnsiTheme="minorHAnsi" w:cstheme="minorHAnsi"/>
        </w:rPr>
        <w:t>1.337.064,20</w:t>
      </w:r>
      <w:r w:rsidRPr="00144E09">
        <w:rPr>
          <w:rFonts w:asciiTheme="minorHAnsi" w:hAnsiTheme="minorHAnsi" w:cstheme="minorHAnsi"/>
        </w:rPr>
        <w:t xml:space="preserve"> zł na plan </w:t>
      </w:r>
      <w:r w:rsidR="008316DE" w:rsidRPr="00144E09">
        <w:rPr>
          <w:rFonts w:asciiTheme="minorHAnsi" w:hAnsiTheme="minorHAnsi" w:cstheme="minorHAnsi"/>
        </w:rPr>
        <w:t>1.317.067,00</w:t>
      </w:r>
      <w:r w:rsidRPr="00144E09">
        <w:rPr>
          <w:rFonts w:asciiTheme="minorHAnsi" w:hAnsiTheme="minorHAnsi" w:cstheme="minorHAnsi"/>
        </w:rPr>
        <w:t xml:space="preserve"> zł tj. </w:t>
      </w:r>
      <w:r w:rsidR="008316DE" w:rsidRPr="00144E09">
        <w:rPr>
          <w:rFonts w:asciiTheme="minorHAnsi" w:hAnsiTheme="minorHAnsi" w:cstheme="minorHAnsi"/>
        </w:rPr>
        <w:t>101,52</w:t>
      </w:r>
      <w:r w:rsidRPr="00144E09">
        <w:rPr>
          <w:rFonts w:asciiTheme="minorHAnsi" w:hAnsiTheme="minorHAnsi" w:cstheme="minorHAnsi"/>
        </w:rPr>
        <w:t xml:space="preserve"> % planu, w tym:</w:t>
      </w:r>
    </w:p>
    <w:p w14:paraId="0BCFF091" w14:textId="28974184" w:rsidR="00377F63" w:rsidRPr="00144E09"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144E09">
        <w:rPr>
          <w:rFonts w:asciiTheme="minorHAnsi" w:hAnsiTheme="minorHAnsi" w:cstheme="minorHAnsi"/>
        </w:rPr>
        <w:t xml:space="preserve">podatek od nieruchomości kwota </w:t>
      </w:r>
      <w:r w:rsidR="00144E09" w:rsidRPr="00144E09">
        <w:rPr>
          <w:rFonts w:asciiTheme="minorHAnsi" w:hAnsiTheme="minorHAnsi" w:cstheme="minorHAnsi"/>
        </w:rPr>
        <w:t>978.347,85</w:t>
      </w:r>
      <w:r w:rsidRPr="00144E09">
        <w:rPr>
          <w:rFonts w:asciiTheme="minorHAnsi" w:hAnsiTheme="minorHAnsi" w:cstheme="minorHAnsi"/>
        </w:rPr>
        <w:t xml:space="preserve"> zł na plan </w:t>
      </w:r>
      <w:r w:rsidR="00144E09" w:rsidRPr="00144E09">
        <w:rPr>
          <w:rFonts w:asciiTheme="minorHAnsi" w:hAnsiTheme="minorHAnsi" w:cstheme="minorHAnsi"/>
        </w:rPr>
        <w:t>932.000,00</w:t>
      </w:r>
      <w:r w:rsidRPr="00144E09">
        <w:rPr>
          <w:rFonts w:asciiTheme="minorHAnsi" w:hAnsiTheme="minorHAnsi" w:cstheme="minorHAnsi"/>
        </w:rPr>
        <w:t xml:space="preserve"> zł w stosunku do przypisu wymiaru podatku od nieruchomości od osób prawnych ustalonego w wysokości </w:t>
      </w:r>
      <w:r w:rsidR="00144E09" w:rsidRPr="00144E09">
        <w:rPr>
          <w:rFonts w:asciiTheme="minorHAnsi" w:hAnsiTheme="minorHAnsi" w:cstheme="minorHAnsi"/>
        </w:rPr>
        <w:t>995.466,36</w:t>
      </w:r>
      <w:r w:rsidRPr="00144E09">
        <w:rPr>
          <w:rFonts w:asciiTheme="minorHAnsi" w:hAnsiTheme="minorHAnsi" w:cstheme="minorHAnsi"/>
        </w:rPr>
        <w:t xml:space="preserve"> zł wykonanie stanowi </w:t>
      </w:r>
      <w:r w:rsidR="00144E09" w:rsidRPr="00144E09">
        <w:rPr>
          <w:rFonts w:asciiTheme="minorHAnsi" w:hAnsiTheme="minorHAnsi" w:cstheme="minorHAnsi"/>
        </w:rPr>
        <w:t>98,28</w:t>
      </w:r>
      <w:r w:rsidRPr="00144E09">
        <w:rPr>
          <w:rFonts w:asciiTheme="minorHAnsi" w:hAnsiTheme="minorHAnsi" w:cstheme="minorHAnsi"/>
        </w:rPr>
        <w:t xml:space="preserve"> %,</w:t>
      </w:r>
    </w:p>
    <w:p w14:paraId="434CACEA" w14:textId="62DDF00C" w:rsidR="00377F63" w:rsidRPr="00144E09"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144E09">
        <w:rPr>
          <w:rFonts w:asciiTheme="minorHAnsi" w:hAnsiTheme="minorHAnsi" w:cstheme="minorHAnsi"/>
        </w:rPr>
        <w:t xml:space="preserve">podatek rolny kwota </w:t>
      </w:r>
      <w:r w:rsidR="00144E09" w:rsidRPr="00144E09">
        <w:rPr>
          <w:rFonts w:asciiTheme="minorHAnsi" w:hAnsiTheme="minorHAnsi" w:cstheme="minorHAnsi"/>
        </w:rPr>
        <w:t xml:space="preserve">753,00 </w:t>
      </w:r>
      <w:r w:rsidRPr="00144E09">
        <w:rPr>
          <w:rFonts w:asciiTheme="minorHAnsi" w:hAnsiTheme="minorHAnsi" w:cstheme="minorHAnsi"/>
        </w:rPr>
        <w:t xml:space="preserve">zł, na plan 900,00 zł, w stosunku do przypisu wymiaru w wysokości 753,00 wykonanie wynosi </w:t>
      </w:r>
      <w:r w:rsidR="00144E09" w:rsidRPr="00144E09">
        <w:rPr>
          <w:rFonts w:asciiTheme="minorHAnsi" w:hAnsiTheme="minorHAnsi" w:cstheme="minorHAnsi"/>
        </w:rPr>
        <w:t>100,00</w:t>
      </w:r>
      <w:r w:rsidRPr="00144E09">
        <w:rPr>
          <w:rFonts w:asciiTheme="minorHAnsi" w:hAnsiTheme="minorHAnsi" w:cstheme="minorHAnsi"/>
        </w:rPr>
        <w:t xml:space="preserve"> %,</w:t>
      </w:r>
    </w:p>
    <w:p w14:paraId="6F92565C" w14:textId="1604205E" w:rsidR="00377F63" w:rsidRPr="00144E09"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144E09">
        <w:rPr>
          <w:rFonts w:asciiTheme="minorHAnsi" w:hAnsiTheme="minorHAnsi" w:cstheme="minorHAnsi"/>
        </w:rPr>
        <w:t xml:space="preserve">podatek leśny kwota </w:t>
      </w:r>
      <w:r w:rsidR="00144E09" w:rsidRPr="00144E09">
        <w:rPr>
          <w:rFonts w:asciiTheme="minorHAnsi" w:hAnsiTheme="minorHAnsi" w:cstheme="minorHAnsi"/>
        </w:rPr>
        <w:t>267.019,00</w:t>
      </w:r>
      <w:r w:rsidRPr="00144E09">
        <w:rPr>
          <w:rFonts w:asciiTheme="minorHAnsi" w:hAnsiTheme="minorHAnsi" w:cstheme="minorHAnsi"/>
        </w:rPr>
        <w:t xml:space="preserve"> zł na plan 293.000,00 zł, w stosunku do przypisu wymiaru podatku leśnego ustalonego w kwocie 267.019,00 zł wykonanie wynosi </w:t>
      </w:r>
      <w:r w:rsidR="00144E09" w:rsidRPr="00144E09">
        <w:rPr>
          <w:rFonts w:asciiTheme="minorHAnsi" w:hAnsiTheme="minorHAnsi" w:cstheme="minorHAnsi"/>
        </w:rPr>
        <w:t>100,00</w:t>
      </w:r>
      <w:r w:rsidRPr="00144E09">
        <w:rPr>
          <w:rFonts w:asciiTheme="minorHAnsi" w:hAnsiTheme="minorHAnsi" w:cstheme="minorHAnsi"/>
        </w:rPr>
        <w:t xml:space="preserve"> %,</w:t>
      </w:r>
    </w:p>
    <w:p w14:paraId="5C0800F4" w14:textId="35D49873" w:rsidR="00377F63" w:rsidRPr="00144E09"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144E09">
        <w:rPr>
          <w:rFonts w:asciiTheme="minorHAnsi" w:hAnsiTheme="minorHAnsi" w:cstheme="minorHAnsi"/>
        </w:rPr>
        <w:t xml:space="preserve">podatek od środków transportowych kwota 4.667,00 zł na plan </w:t>
      </w:r>
      <w:r w:rsidR="00144E09" w:rsidRPr="00144E09">
        <w:rPr>
          <w:rFonts w:asciiTheme="minorHAnsi" w:hAnsiTheme="minorHAnsi" w:cstheme="minorHAnsi"/>
        </w:rPr>
        <w:t>4.667,00</w:t>
      </w:r>
      <w:r w:rsidRPr="00144E09">
        <w:rPr>
          <w:rFonts w:asciiTheme="minorHAnsi" w:hAnsiTheme="minorHAnsi" w:cstheme="minorHAnsi"/>
        </w:rPr>
        <w:t xml:space="preserve"> zł, w stosunku do przypisu wymiaru podatku leśnego ustalonego w kwocie 4.667,00 zł wykonanie wynosi 100,00 %,</w:t>
      </w:r>
    </w:p>
    <w:p w14:paraId="3A198275" w14:textId="77777777" w:rsidR="00377F63" w:rsidRPr="00144E09"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144E09">
        <w:rPr>
          <w:rFonts w:asciiTheme="minorHAnsi" w:hAnsiTheme="minorHAnsi" w:cstheme="minorHAnsi"/>
        </w:rPr>
        <w:t>koszty egzekucyjne wpłynęły w kwocie 23,20 zł,</w:t>
      </w:r>
    </w:p>
    <w:p w14:paraId="7FAE98F8" w14:textId="4B817824" w:rsidR="00377F63" w:rsidRPr="00144E09"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144E09">
        <w:rPr>
          <w:rFonts w:asciiTheme="minorHAnsi" w:hAnsiTheme="minorHAnsi" w:cstheme="minorHAnsi"/>
        </w:rPr>
        <w:t xml:space="preserve">planowana kwota w wysokości </w:t>
      </w:r>
      <w:r w:rsidR="00144E09" w:rsidRPr="00144E09">
        <w:rPr>
          <w:rFonts w:asciiTheme="minorHAnsi" w:hAnsiTheme="minorHAnsi" w:cstheme="minorHAnsi"/>
        </w:rPr>
        <w:t>86.400,00</w:t>
      </w:r>
      <w:r w:rsidRPr="00144E09">
        <w:rPr>
          <w:rFonts w:asciiTheme="minorHAnsi" w:hAnsiTheme="minorHAnsi" w:cstheme="minorHAnsi"/>
        </w:rPr>
        <w:t xml:space="preserve"> zł z tytułu odsetek od nieterminowych wpłat z podatków w 2021 r. do budżetu wpłynęła</w:t>
      </w:r>
      <w:r w:rsidR="00144E09" w:rsidRPr="00144E09">
        <w:rPr>
          <w:rFonts w:asciiTheme="minorHAnsi" w:hAnsiTheme="minorHAnsi" w:cstheme="minorHAnsi"/>
        </w:rPr>
        <w:t xml:space="preserve"> w kwocie 86.254,15 zł</w:t>
      </w:r>
      <w:r w:rsidRPr="00144E09">
        <w:rPr>
          <w:rFonts w:asciiTheme="minorHAnsi" w:hAnsiTheme="minorHAnsi" w:cstheme="minorHAnsi"/>
        </w:rPr>
        <w:t>.</w:t>
      </w:r>
    </w:p>
    <w:p w14:paraId="682F5375" w14:textId="77777777" w:rsidR="00377F63" w:rsidRPr="0072276C"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7AA1A8F6" w14:textId="77777777" w:rsidR="00377F63" w:rsidRPr="00700630" w:rsidRDefault="00377F63" w:rsidP="00377F63">
      <w:pPr>
        <w:pStyle w:val="NormalnyWeb"/>
        <w:spacing w:before="0" w:beforeAutospacing="0" w:after="0" w:line="360" w:lineRule="auto"/>
        <w:jc w:val="both"/>
        <w:rPr>
          <w:rFonts w:asciiTheme="minorHAnsi" w:hAnsiTheme="minorHAnsi" w:cstheme="minorHAnsi"/>
        </w:rPr>
      </w:pPr>
      <w:r w:rsidRPr="00700630">
        <w:rPr>
          <w:rFonts w:asciiTheme="minorHAnsi" w:hAnsiTheme="minorHAnsi" w:cstheme="minorHAnsi"/>
          <w:bCs/>
          <w:i/>
          <w:iCs/>
          <w:u w:val="single"/>
        </w:rPr>
        <w:t>Wpływy z podatku rolnego, podatku leśnego, podatku od spadku i darowizn, podatku od czynności cywilnoprawnych oraz podatków i opłat lokalnych od osób fizycznych</w:t>
      </w:r>
    </w:p>
    <w:p w14:paraId="26DBD011" w14:textId="3761DBB8" w:rsidR="00377F63" w:rsidRPr="00700630" w:rsidRDefault="00377F63" w:rsidP="00377F63">
      <w:pPr>
        <w:pStyle w:val="NormalnyWeb"/>
        <w:spacing w:before="0" w:beforeAutospacing="0" w:after="0" w:line="360" w:lineRule="auto"/>
        <w:ind w:firstLine="360"/>
        <w:jc w:val="both"/>
        <w:rPr>
          <w:rFonts w:asciiTheme="minorHAnsi" w:hAnsiTheme="minorHAnsi" w:cstheme="minorHAnsi"/>
        </w:rPr>
      </w:pPr>
      <w:r w:rsidRPr="00700630">
        <w:rPr>
          <w:rFonts w:asciiTheme="minorHAnsi" w:hAnsiTheme="minorHAnsi" w:cstheme="minorHAnsi"/>
        </w:rPr>
        <w:t xml:space="preserve">Wpływy z podatków i opłat od osób fizycznych wynoszą </w:t>
      </w:r>
      <w:r w:rsidR="005817C9" w:rsidRPr="00700630">
        <w:rPr>
          <w:rFonts w:asciiTheme="minorHAnsi" w:hAnsiTheme="minorHAnsi" w:cstheme="minorHAnsi"/>
        </w:rPr>
        <w:t>1.394.330,57</w:t>
      </w:r>
      <w:r w:rsidRPr="00700630">
        <w:rPr>
          <w:rFonts w:asciiTheme="minorHAnsi" w:hAnsiTheme="minorHAnsi" w:cstheme="minorHAnsi"/>
        </w:rPr>
        <w:t xml:space="preserve"> zł na plan 1.</w:t>
      </w:r>
      <w:r w:rsidR="005817C9" w:rsidRPr="00700630">
        <w:rPr>
          <w:rFonts w:asciiTheme="minorHAnsi" w:hAnsiTheme="minorHAnsi" w:cstheme="minorHAnsi"/>
        </w:rPr>
        <w:t>351.239,00</w:t>
      </w:r>
      <w:r w:rsidRPr="00700630">
        <w:rPr>
          <w:rFonts w:asciiTheme="minorHAnsi" w:hAnsiTheme="minorHAnsi" w:cstheme="minorHAnsi"/>
        </w:rPr>
        <w:t xml:space="preserve"> zł, tj. </w:t>
      </w:r>
      <w:r w:rsidR="005817C9" w:rsidRPr="00700630">
        <w:rPr>
          <w:rFonts w:asciiTheme="minorHAnsi" w:hAnsiTheme="minorHAnsi" w:cstheme="minorHAnsi"/>
        </w:rPr>
        <w:t>103,19</w:t>
      </w:r>
      <w:r w:rsidRPr="00700630">
        <w:rPr>
          <w:rFonts w:asciiTheme="minorHAnsi" w:hAnsiTheme="minorHAnsi" w:cstheme="minorHAnsi"/>
        </w:rPr>
        <w:t xml:space="preserve"> % planu w tym:</w:t>
      </w:r>
    </w:p>
    <w:p w14:paraId="59C9E8D4" w14:textId="240EE4F2" w:rsidR="00377F63" w:rsidRPr="00700630"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t xml:space="preserve">podatku od nieruchomości - na plan 621.573,00 zł wpłynęło </w:t>
      </w:r>
      <w:r w:rsidR="005817C9" w:rsidRPr="00700630">
        <w:rPr>
          <w:rFonts w:asciiTheme="minorHAnsi" w:hAnsiTheme="minorHAnsi" w:cstheme="minorHAnsi"/>
        </w:rPr>
        <w:t>623.852,95</w:t>
      </w:r>
      <w:r w:rsidRPr="00700630">
        <w:rPr>
          <w:rFonts w:asciiTheme="minorHAnsi" w:hAnsiTheme="minorHAnsi" w:cstheme="minorHAnsi"/>
        </w:rPr>
        <w:t xml:space="preserve"> zł, w stosunku do przypisu wymiaru podatku od nieruchomości, który ustalony został w kwocie </w:t>
      </w:r>
      <w:r w:rsidR="005817C9" w:rsidRPr="00700630">
        <w:rPr>
          <w:rFonts w:asciiTheme="minorHAnsi" w:hAnsiTheme="minorHAnsi" w:cstheme="minorHAnsi"/>
        </w:rPr>
        <w:t>681.007,96</w:t>
      </w:r>
      <w:r w:rsidRPr="00700630">
        <w:rPr>
          <w:rFonts w:asciiTheme="minorHAnsi" w:hAnsiTheme="minorHAnsi" w:cstheme="minorHAnsi"/>
        </w:rPr>
        <w:t xml:space="preserve"> zł, wykonanie stanowi </w:t>
      </w:r>
      <w:r w:rsidR="005817C9" w:rsidRPr="00700630">
        <w:rPr>
          <w:rFonts w:asciiTheme="minorHAnsi" w:hAnsiTheme="minorHAnsi" w:cstheme="minorHAnsi"/>
        </w:rPr>
        <w:t>91,61</w:t>
      </w:r>
      <w:r w:rsidRPr="00700630">
        <w:rPr>
          <w:rFonts w:asciiTheme="minorHAnsi" w:hAnsiTheme="minorHAnsi" w:cstheme="minorHAnsi"/>
        </w:rPr>
        <w:t xml:space="preserve"> %.</w:t>
      </w:r>
    </w:p>
    <w:p w14:paraId="31F5DFE3" w14:textId="28090F83" w:rsidR="00377F63" w:rsidRPr="00700630"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t xml:space="preserve">podatek rolny - na plan 308.407,00 zł wpłynęło </w:t>
      </w:r>
      <w:r w:rsidR="005817C9" w:rsidRPr="00700630">
        <w:rPr>
          <w:rFonts w:asciiTheme="minorHAnsi" w:hAnsiTheme="minorHAnsi" w:cstheme="minorHAnsi"/>
        </w:rPr>
        <w:t>307.537,58</w:t>
      </w:r>
      <w:r w:rsidRPr="00700630">
        <w:rPr>
          <w:rFonts w:asciiTheme="minorHAnsi" w:hAnsiTheme="minorHAnsi" w:cstheme="minorHAnsi"/>
        </w:rPr>
        <w:t xml:space="preserve"> zł, w stosunku do przypisu ustalonego w kwocie </w:t>
      </w:r>
      <w:r w:rsidR="005817C9" w:rsidRPr="00700630">
        <w:rPr>
          <w:rFonts w:asciiTheme="minorHAnsi" w:hAnsiTheme="minorHAnsi" w:cstheme="minorHAnsi"/>
        </w:rPr>
        <w:t>330.936,42</w:t>
      </w:r>
      <w:r w:rsidRPr="00700630">
        <w:rPr>
          <w:rFonts w:asciiTheme="minorHAnsi" w:hAnsiTheme="minorHAnsi" w:cstheme="minorHAnsi"/>
        </w:rPr>
        <w:t xml:space="preserve"> zł wykonanie stanowi </w:t>
      </w:r>
      <w:r w:rsidR="005817C9" w:rsidRPr="00700630">
        <w:rPr>
          <w:rFonts w:asciiTheme="minorHAnsi" w:hAnsiTheme="minorHAnsi" w:cstheme="minorHAnsi"/>
        </w:rPr>
        <w:t>92,93</w:t>
      </w:r>
      <w:r w:rsidRPr="00700630">
        <w:rPr>
          <w:rFonts w:asciiTheme="minorHAnsi" w:hAnsiTheme="minorHAnsi" w:cstheme="minorHAnsi"/>
        </w:rPr>
        <w:t xml:space="preserve"> %,</w:t>
      </w:r>
    </w:p>
    <w:p w14:paraId="409ADD42" w14:textId="6F0DB658" w:rsidR="00377F63" w:rsidRPr="00700630"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t xml:space="preserve">podatek leśny - na plan 71.259,00 zł, do budżetu wpłynęła kwota </w:t>
      </w:r>
      <w:r w:rsidR="005817C9" w:rsidRPr="00700630">
        <w:rPr>
          <w:rFonts w:asciiTheme="minorHAnsi" w:hAnsiTheme="minorHAnsi" w:cstheme="minorHAnsi"/>
        </w:rPr>
        <w:t>69.771,63</w:t>
      </w:r>
      <w:r w:rsidRPr="00700630">
        <w:rPr>
          <w:rFonts w:asciiTheme="minorHAnsi" w:hAnsiTheme="minorHAnsi" w:cstheme="minorHAnsi"/>
        </w:rPr>
        <w:t xml:space="preserve"> zł, w stosunku do przypisu ustalonego w kwocie 82.239,75 zł wykonanie stanowi </w:t>
      </w:r>
      <w:r w:rsidR="005817C9" w:rsidRPr="00700630">
        <w:rPr>
          <w:rFonts w:asciiTheme="minorHAnsi" w:hAnsiTheme="minorHAnsi" w:cstheme="minorHAnsi"/>
        </w:rPr>
        <w:t>84,84</w:t>
      </w:r>
      <w:r w:rsidRPr="00700630">
        <w:rPr>
          <w:rFonts w:asciiTheme="minorHAnsi" w:hAnsiTheme="minorHAnsi" w:cstheme="minorHAnsi"/>
        </w:rPr>
        <w:t xml:space="preserve"> %,</w:t>
      </w:r>
    </w:p>
    <w:p w14:paraId="102705FF" w14:textId="72B96425" w:rsidR="00377F63" w:rsidRPr="00700630"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t xml:space="preserve">podatek od środków transportowych na plan 50.000,00 zł do budżetu wpłynęła kwota </w:t>
      </w:r>
      <w:r w:rsidR="005817C9" w:rsidRPr="00700630">
        <w:rPr>
          <w:rFonts w:asciiTheme="minorHAnsi" w:hAnsiTheme="minorHAnsi" w:cstheme="minorHAnsi"/>
        </w:rPr>
        <w:t>59.918,40</w:t>
      </w:r>
      <w:r w:rsidRPr="00700630">
        <w:rPr>
          <w:rFonts w:asciiTheme="minorHAnsi" w:hAnsiTheme="minorHAnsi" w:cstheme="minorHAnsi"/>
        </w:rPr>
        <w:t xml:space="preserve"> zł, tj. </w:t>
      </w:r>
      <w:r w:rsidR="005817C9" w:rsidRPr="00700630">
        <w:rPr>
          <w:rFonts w:asciiTheme="minorHAnsi" w:hAnsiTheme="minorHAnsi" w:cstheme="minorHAnsi"/>
        </w:rPr>
        <w:t>119,84</w:t>
      </w:r>
      <w:r w:rsidRPr="00700630">
        <w:rPr>
          <w:rFonts w:asciiTheme="minorHAnsi" w:hAnsiTheme="minorHAnsi" w:cstheme="minorHAnsi"/>
        </w:rPr>
        <w:t xml:space="preserve"> %,</w:t>
      </w:r>
    </w:p>
    <w:p w14:paraId="441DB305" w14:textId="16E08163" w:rsidR="00377F63" w:rsidRPr="00700630"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lastRenderedPageBreak/>
        <w:t xml:space="preserve">wpływy z podatku od spadków i darowizn na plan </w:t>
      </w:r>
      <w:r w:rsidR="005817C9" w:rsidRPr="00700630">
        <w:rPr>
          <w:rFonts w:asciiTheme="minorHAnsi" w:hAnsiTheme="minorHAnsi" w:cstheme="minorHAnsi"/>
        </w:rPr>
        <w:t>155.000,00</w:t>
      </w:r>
      <w:r w:rsidRPr="00700630">
        <w:rPr>
          <w:rFonts w:asciiTheme="minorHAnsi" w:hAnsiTheme="minorHAnsi" w:cstheme="minorHAnsi"/>
        </w:rPr>
        <w:t xml:space="preserve"> zł wpłynęła kwota </w:t>
      </w:r>
      <w:r w:rsidR="005817C9" w:rsidRPr="00700630">
        <w:rPr>
          <w:rFonts w:asciiTheme="minorHAnsi" w:hAnsiTheme="minorHAnsi" w:cstheme="minorHAnsi"/>
        </w:rPr>
        <w:t>164.234,66</w:t>
      </w:r>
      <w:r w:rsidRPr="00700630">
        <w:rPr>
          <w:rFonts w:asciiTheme="minorHAnsi" w:hAnsiTheme="minorHAnsi" w:cstheme="minorHAnsi"/>
        </w:rPr>
        <w:t xml:space="preserve"> zł, tj. </w:t>
      </w:r>
      <w:r w:rsidR="005817C9" w:rsidRPr="00700630">
        <w:rPr>
          <w:rFonts w:asciiTheme="minorHAnsi" w:hAnsiTheme="minorHAnsi" w:cstheme="minorHAnsi"/>
        </w:rPr>
        <w:t>105,96</w:t>
      </w:r>
      <w:r w:rsidRPr="00700630">
        <w:rPr>
          <w:rFonts w:asciiTheme="minorHAnsi" w:hAnsiTheme="minorHAnsi" w:cstheme="minorHAnsi"/>
        </w:rPr>
        <w:t xml:space="preserve"> %,</w:t>
      </w:r>
    </w:p>
    <w:p w14:paraId="4269A72D" w14:textId="07CE9386" w:rsidR="00377F63" w:rsidRPr="00700630"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t xml:space="preserve">wpływy z tytułu podatku od czynności cywilnoprawnych - na plan 135.000,00 zł wpłynęła kwota </w:t>
      </w:r>
      <w:r w:rsidR="005817C9" w:rsidRPr="00700630">
        <w:rPr>
          <w:rFonts w:asciiTheme="minorHAnsi" w:hAnsiTheme="minorHAnsi" w:cstheme="minorHAnsi"/>
        </w:rPr>
        <w:t>162.454,00</w:t>
      </w:r>
      <w:r w:rsidRPr="00700630">
        <w:rPr>
          <w:rFonts w:asciiTheme="minorHAnsi" w:hAnsiTheme="minorHAnsi" w:cstheme="minorHAnsi"/>
        </w:rPr>
        <w:t xml:space="preserve"> zł tj. </w:t>
      </w:r>
      <w:r w:rsidR="005817C9" w:rsidRPr="00700630">
        <w:rPr>
          <w:rFonts w:asciiTheme="minorHAnsi" w:hAnsiTheme="minorHAnsi" w:cstheme="minorHAnsi"/>
        </w:rPr>
        <w:t>120,34</w:t>
      </w:r>
      <w:r w:rsidRPr="00700630">
        <w:rPr>
          <w:rFonts w:asciiTheme="minorHAnsi" w:hAnsiTheme="minorHAnsi" w:cstheme="minorHAnsi"/>
        </w:rPr>
        <w:t xml:space="preserve"> % planu,</w:t>
      </w:r>
    </w:p>
    <w:p w14:paraId="6A3F3373" w14:textId="3FC3D3AF" w:rsidR="00377F63" w:rsidRPr="00B87DF5"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700630">
        <w:rPr>
          <w:rFonts w:asciiTheme="minorHAnsi" w:hAnsiTheme="minorHAnsi" w:cstheme="minorHAnsi"/>
        </w:rPr>
        <w:t xml:space="preserve">odsetki od nieterminowych wpłat i koszty egzekucyjne - wpłynęła kwota </w:t>
      </w:r>
      <w:r w:rsidR="005817C9" w:rsidRPr="00700630">
        <w:rPr>
          <w:rFonts w:asciiTheme="minorHAnsi" w:hAnsiTheme="minorHAnsi" w:cstheme="minorHAnsi"/>
        </w:rPr>
        <w:t>6.</w:t>
      </w:r>
      <w:r w:rsidR="00700630" w:rsidRPr="00700630">
        <w:rPr>
          <w:rFonts w:asciiTheme="minorHAnsi" w:hAnsiTheme="minorHAnsi" w:cstheme="minorHAnsi"/>
        </w:rPr>
        <w:t>561,35</w:t>
      </w:r>
      <w:r w:rsidRPr="00700630">
        <w:rPr>
          <w:rFonts w:asciiTheme="minorHAnsi" w:hAnsiTheme="minorHAnsi" w:cstheme="minorHAnsi"/>
        </w:rPr>
        <w:t xml:space="preserve"> zł na plan </w:t>
      </w:r>
      <w:r w:rsidRPr="00B87DF5">
        <w:rPr>
          <w:rFonts w:asciiTheme="minorHAnsi" w:hAnsiTheme="minorHAnsi" w:cstheme="minorHAnsi"/>
        </w:rPr>
        <w:t>10.000,00 zł.</w:t>
      </w:r>
    </w:p>
    <w:p w14:paraId="15A5B545" w14:textId="77777777" w:rsidR="00377F63" w:rsidRPr="00B87DF5" w:rsidRDefault="00377F63" w:rsidP="00377F63">
      <w:pPr>
        <w:pStyle w:val="NormalnyWeb"/>
        <w:spacing w:before="0" w:beforeAutospacing="0" w:after="0" w:line="360" w:lineRule="auto"/>
        <w:ind w:left="363"/>
        <w:jc w:val="both"/>
        <w:rPr>
          <w:rFonts w:asciiTheme="minorHAnsi" w:hAnsiTheme="minorHAnsi" w:cstheme="minorHAnsi"/>
        </w:rPr>
      </w:pPr>
    </w:p>
    <w:p w14:paraId="1127E086" w14:textId="77777777" w:rsidR="00377F63" w:rsidRPr="00B87DF5" w:rsidRDefault="00377F63" w:rsidP="00377F63">
      <w:pPr>
        <w:pStyle w:val="NormalnyWeb"/>
        <w:spacing w:before="0" w:beforeAutospacing="0" w:after="0" w:line="360" w:lineRule="auto"/>
        <w:jc w:val="both"/>
        <w:rPr>
          <w:rFonts w:asciiTheme="minorHAnsi" w:hAnsiTheme="minorHAnsi" w:cstheme="minorHAnsi"/>
        </w:rPr>
      </w:pPr>
      <w:r w:rsidRPr="00B87DF5">
        <w:rPr>
          <w:rFonts w:asciiTheme="minorHAnsi" w:hAnsiTheme="minorHAnsi" w:cstheme="minorHAnsi"/>
          <w:bCs/>
          <w:i/>
          <w:iCs/>
          <w:u w:val="single"/>
        </w:rPr>
        <w:t>Wpływy z innych opłat stanowiących dochody jednostek samorządu terytorialnego na podstawie ustaw</w:t>
      </w:r>
    </w:p>
    <w:p w14:paraId="41DD40F5" w14:textId="7CA32C01" w:rsidR="00377F63" w:rsidRPr="00B87DF5" w:rsidRDefault="00377F63" w:rsidP="00377F63">
      <w:pPr>
        <w:pStyle w:val="NormalnyWeb"/>
        <w:spacing w:before="0" w:beforeAutospacing="0" w:after="0" w:line="360" w:lineRule="auto"/>
        <w:ind w:firstLine="708"/>
        <w:jc w:val="both"/>
        <w:rPr>
          <w:rFonts w:asciiTheme="minorHAnsi" w:hAnsiTheme="minorHAnsi" w:cstheme="minorHAnsi"/>
        </w:rPr>
      </w:pPr>
      <w:r w:rsidRPr="00B87DF5">
        <w:rPr>
          <w:rFonts w:asciiTheme="minorHAnsi" w:hAnsiTheme="minorHAnsi" w:cstheme="minorHAnsi"/>
        </w:rPr>
        <w:t xml:space="preserve">Ogółem planowane dochody na 2021 rok w tym rozdziale wynoszą </w:t>
      </w:r>
      <w:r w:rsidR="00B87DF5" w:rsidRPr="00B87DF5">
        <w:rPr>
          <w:rFonts w:asciiTheme="minorHAnsi" w:hAnsiTheme="minorHAnsi" w:cstheme="minorHAnsi"/>
        </w:rPr>
        <w:t>150.521,00</w:t>
      </w:r>
      <w:r w:rsidRPr="00B87DF5">
        <w:rPr>
          <w:rFonts w:asciiTheme="minorHAnsi" w:hAnsiTheme="minorHAnsi" w:cstheme="minorHAnsi"/>
        </w:rPr>
        <w:t xml:space="preserve"> zł, a wykonanie w 2021 roku wynosi </w:t>
      </w:r>
      <w:r w:rsidR="00B87DF5" w:rsidRPr="00B87DF5">
        <w:rPr>
          <w:rFonts w:asciiTheme="minorHAnsi" w:hAnsiTheme="minorHAnsi" w:cstheme="minorHAnsi"/>
        </w:rPr>
        <w:t>144.165,94</w:t>
      </w:r>
      <w:r w:rsidRPr="00B87DF5">
        <w:rPr>
          <w:rFonts w:asciiTheme="minorHAnsi" w:hAnsiTheme="minorHAnsi" w:cstheme="minorHAnsi"/>
        </w:rPr>
        <w:t xml:space="preserve"> zł, tj. </w:t>
      </w:r>
      <w:r w:rsidR="00B87DF5" w:rsidRPr="00B87DF5">
        <w:rPr>
          <w:rFonts w:asciiTheme="minorHAnsi" w:hAnsiTheme="minorHAnsi" w:cstheme="minorHAnsi"/>
        </w:rPr>
        <w:t>95,78</w:t>
      </w:r>
      <w:r w:rsidRPr="00B87DF5">
        <w:rPr>
          <w:rFonts w:asciiTheme="minorHAnsi" w:hAnsiTheme="minorHAnsi" w:cstheme="minorHAnsi"/>
        </w:rPr>
        <w:t xml:space="preserve"> % planu.</w:t>
      </w:r>
    </w:p>
    <w:p w14:paraId="6011CD65" w14:textId="77777777" w:rsidR="00377F63" w:rsidRPr="00B87DF5" w:rsidRDefault="00377F63" w:rsidP="00377F63">
      <w:pPr>
        <w:pStyle w:val="NormalnyWeb"/>
        <w:spacing w:before="0" w:beforeAutospacing="0" w:after="0" w:line="360" w:lineRule="auto"/>
        <w:jc w:val="both"/>
        <w:rPr>
          <w:rFonts w:asciiTheme="minorHAnsi" w:hAnsiTheme="minorHAnsi" w:cstheme="minorHAnsi"/>
        </w:rPr>
      </w:pPr>
      <w:r w:rsidRPr="00B87DF5">
        <w:rPr>
          <w:rFonts w:asciiTheme="minorHAnsi" w:hAnsiTheme="minorHAnsi" w:cstheme="minorHAnsi"/>
        </w:rPr>
        <w:t xml:space="preserve">Poszczególne rodzaje dochodów kształtują się następująco: </w:t>
      </w:r>
    </w:p>
    <w:p w14:paraId="26018617" w14:textId="29BAFA37" w:rsidR="00377F63" w:rsidRPr="00B87DF5"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B87DF5">
        <w:rPr>
          <w:rFonts w:asciiTheme="minorHAnsi" w:hAnsiTheme="minorHAnsi" w:cstheme="minorHAnsi"/>
        </w:rPr>
        <w:t xml:space="preserve">wpływy z opłaty skarbowej wynoszą </w:t>
      </w:r>
      <w:r w:rsidR="00B87DF5" w:rsidRPr="00B87DF5">
        <w:rPr>
          <w:rFonts w:asciiTheme="minorHAnsi" w:hAnsiTheme="minorHAnsi" w:cstheme="minorHAnsi"/>
        </w:rPr>
        <w:t>23.874,00</w:t>
      </w:r>
      <w:r w:rsidRPr="00B87DF5">
        <w:rPr>
          <w:rFonts w:asciiTheme="minorHAnsi" w:hAnsiTheme="minorHAnsi" w:cstheme="minorHAnsi"/>
        </w:rPr>
        <w:t xml:space="preserve"> zł na plan 2</w:t>
      </w:r>
      <w:r w:rsidR="00B87DF5" w:rsidRPr="00B87DF5">
        <w:rPr>
          <w:rFonts w:asciiTheme="minorHAnsi" w:hAnsiTheme="minorHAnsi" w:cstheme="minorHAnsi"/>
        </w:rPr>
        <w:t>3</w:t>
      </w:r>
      <w:r w:rsidRPr="00B87DF5">
        <w:rPr>
          <w:rFonts w:asciiTheme="minorHAnsi" w:hAnsiTheme="minorHAnsi" w:cstheme="minorHAnsi"/>
        </w:rPr>
        <w:t>.000,00 zł,</w:t>
      </w:r>
    </w:p>
    <w:p w14:paraId="2381F780" w14:textId="756F6FF4" w:rsidR="00377F63" w:rsidRPr="00B87DF5" w:rsidRDefault="00B87DF5" w:rsidP="00377F63">
      <w:pPr>
        <w:pStyle w:val="NormalnyWeb"/>
        <w:numPr>
          <w:ilvl w:val="0"/>
          <w:numId w:val="10"/>
        </w:numPr>
        <w:spacing w:before="0" w:beforeAutospacing="0" w:after="0" w:line="360" w:lineRule="auto"/>
        <w:jc w:val="both"/>
        <w:rPr>
          <w:rFonts w:asciiTheme="minorHAnsi" w:hAnsiTheme="minorHAnsi" w:cstheme="minorHAnsi"/>
        </w:rPr>
      </w:pPr>
      <w:r w:rsidRPr="00B87DF5">
        <w:rPr>
          <w:rFonts w:asciiTheme="minorHAnsi" w:hAnsiTheme="minorHAnsi" w:cstheme="minorHAnsi"/>
        </w:rPr>
        <w:t>dochody</w:t>
      </w:r>
      <w:r w:rsidR="00377F63" w:rsidRPr="00B87DF5">
        <w:rPr>
          <w:rFonts w:asciiTheme="minorHAnsi" w:hAnsiTheme="minorHAnsi" w:cstheme="minorHAnsi"/>
        </w:rPr>
        <w:t xml:space="preserve"> z opłaty eksploatacyjnej zaplanowane w kwocie </w:t>
      </w:r>
      <w:r w:rsidRPr="00B87DF5">
        <w:rPr>
          <w:rFonts w:asciiTheme="minorHAnsi" w:hAnsiTheme="minorHAnsi" w:cstheme="minorHAnsi"/>
        </w:rPr>
        <w:t>2.000,00</w:t>
      </w:r>
      <w:r w:rsidR="00377F63" w:rsidRPr="00B87DF5">
        <w:rPr>
          <w:rFonts w:asciiTheme="minorHAnsi" w:hAnsiTheme="minorHAnsi" w:cstheme="minorHAnsi"/>
        </w:rPr>
        <w:t xml:space="preserve"> zł w 2021 r. wpłynęł</w:t>
      </w:r>
      <w:r w:rsidRPr="00B87DF5">
        <w:rPr>
          <w:rFonts w:asciiTheme="minorHAnsi" w:hAnsiTheme="minorHAnsi" w:cstheme="minorHAnsi"/>
        </w:rPr>
        <w:t>y w kwocie 1.980,00 zł</w:t>
      </w:r>
      <w:r w:rsidR="00377F63" w:rsidRPr="00B87DF5">
        <w:rPr>
          <w:rFonts w:asciiTheme="minorHAnsi" w:hAnsiTheme="minorHAnsi" w:cstheme="minorHAnsi"/>
        </w:rPr>
        <w:t>,</w:t>
      </w:r>
    </w:p>
    <w:p w14:paraId="4C00A67E" w14:textId="2F8CD460" w:rsidR="00377F63" w:rsidRPr="00B87DF5"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B87DF5">
        <w:rPr>
          <w:rFonts w:asciiTheme="minorHAnsi" w:hAnsiTheme="minorHAnsi" w:cstheme="minorHAnsi"/>
        </w:rPr>
        <w:t>wpływy z opłat za zezwolenia na sprzedaż alkoholi na 9</w:t>
      </w:r>
      <w:r w:rsidR="00B87DF5" w:rsidRPr="00B87DF5">
        <w:rPr>
          <w:rFonts w:asciiTheme="minorHAnsi" w:hAnsiTheme="minorHAnsi" w:cstheme="minorHAnsi"/>
        </w:rPr>
        <w:t>5</w:t>
      </w:r>
      <w:r w:rsidRPr="00B87DF5">
        <w:rPr>
          <w:rFonts w:asciiTheme="minorHAnsi" w:hAnsiTheme="minorHAnsi" w:cstheme="minorHAnsi"/>
        </w:rPr>
        <w:t xml:space="preserve">.000,00 zł do budżetu wpłynęło </w:t>
      </w:r>
      <w:r w:rsidR="00B87DF5" w:rsidRPr="00B87DF5">
        <w:rPr>
          <w:rFonts w:asciiTheme="minorHAnsi" w:hAnsiTheme="minorHAnsi" w:cstheme="minorHAnsi"/>
        </w:rPr>
        <w:t>93.599,84</w:t>
      </w:r>
      <w:r w:rsidRPr="00B87DF5">
        <w:rPr>
          <w:rFonts w:asciiTheme="minorHAnsi" w:hAnsiTheme="minorHAnsi" w:cstheme="minorHAnsi"/>
        </w:rPr>
        <w:t xml:space="preserve"> zł,</w:t>
      </w:r>
    </w:p>
    <w:p w14:paraId="50000411" w14:textId="1AF4F0FD" w:rsidR="00377F63" w:rsidRPr="00B87DF5"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B87DF5">
        <w:rPr>
          <w:rFonts w:asciiTheme="minorHAnsi" w:hAnsiTheme="minorHAnsi" w:cstheme="minorHAnsi"/>
        </w:rPr>
        <w:t xml:space="preserve">wpływy z opłat za zajęcie pasa drogowego zostały zrealizowane w kwocie </w:t>
      </w:r>
      <w:r w:rsidR="00B87DF5" w:rsidRPr="00B87DF5">
        <w:rPr>
          <w:rFonts w:asciiTheme="minorHAnsi" w:hAnsiTheme="minorHAnsi" w:cstheme="minorHAnsi"/>
        </w:rPr>
        <w:t>20.691,10</w:t>
      </w:r>
      <w:r w:rsidRPr="00B87DF5">
        <w:rPr>
          <w:rFonts w:asciiTheme="minorHAnsi" w:hAnsiTheme="minorHAnsi" w:cstheme="minorHAnsi"/>
        </w:rPr>
        <w:t xml:space="preserve"> zł, na plan 26.500,00 zł,</w:t>
      </w:r>
    </w:p>
    <w:p w14:paraId="2BA8E747" w14:textId="77777777" w:rsidR="00377F63" w:rsidRPr="00B87DF5"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B87DF5">
        <w:rPr>
          <w:rFonts w:asciiTheme="minorHAnsi" w:hAnsiTheme="minorHAnsi" w:cstheme="minorHAnsi"/>
        </w:rPr>
        <w:t>rekompensata utraconych dochodów z tytułu opłaty targowej kwota 4.021,00 zł.</w:t>
      </w:r>
    </w:p>
    <w:p w14:paraId="09BD663D" w14:textId="7F8773ED"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0A77393F" w14:textId="6EB5ED91" w:rsidR="00251B66" w:rsidRDefault="00251B66" w:rsidP="00377F63">
      <w:pPr>
        <w:pStyle w:val="NormalnyWeb"/>
        <w:spacing w:before="0" w:beforeAutospacing="0" w:after="0" w:line="360" w:lineRule="auto"/>
        <w:jc w:val="both"/>
        <w:rPr>
          <w:rFonts w:asciiTheme="minorHAnsi" w:hAnsiTheme="minorHAnsi" w:cstheme="minorHAnsi"/>
          <w:bCs/>
          <w:i/>
          <w:iCs/>
          <w:u w:val="single"/>
        </w:rPr>
      </w:pPr>
      <w:r w:rsidRPr="00B87DF5">
        <w:rPr>
          <w:rFonts w:asciiTheme="minorHAnsi" w:hAnsiTheme="minorHAnsi" w:cstheme="minorHAnsi"/>
          <w:bCs/>
          <w:i/>
          <w:iCs/>
          <w:u w:val="single"/>
        </w:rPr>
        <w:t>Wpływy z</w:t>
      </w:r>
      <w:r>
        <w:rPr>
          <w:rFonts w:asciiTheme="minorHAnsi" w:hAnsiTheme="minorHAnsi" w:cstheme="minorHAnsi"/>
          <w:bCs/>
          <w:i/>
          <w:iCs/>
          <w:u w:val="single"/>
        </w:rPr>
        <w:t xml:space="preserve"> różnych rozliczeń</w:t>
      </w:r>
    </w:p>
    <w:p w14:paraId="60B4C349" w14:textId="2459721F" w:rsidR="00251B66" w:rsidRDefault="00251B66" w:rsidP="00377F63">
      <w:pPr>
        <w:pStyle w:val="NormalnyWeb"/>
        <w:spacing w:before="0" w:beforeAutospacing="0" w:after="0" w:line="360" w:lineRule="auto"/>
        <w:jc w:val="both"/>
        <w:rPr>
          <w:rFonts w:ascii="Calibri" w:hAnsi="Calibri" w:cs="Calibri"/>
          <w:color w:val="000000"/>
        </w:rPr>
      </w:pPr>
      <w:r>
        <w:rPr>
          <w:rFonts w:asciiTheme="minorHAnsi" w:hAnsiTheme="minorHAnsi" w:cstheme="minorHAnsi"/>
          <w:bCs/>
        </w:rPr>
        <w:tab/>
        <w:t xml:space="preserve">Wpływy z części </w:t>
      </w:r>
      <w:r>
        <w:rPr>
          <w:rFonts w:ascii="Calibri" w:hAnsi="Calibri" w:cs="Calibri"/>
          <w:color w:val="000000"/>
        </w:rPr>
        <w:t>z opłat za zezwolenia na sprzedaż napojów alkoholowych w obrocie hurtowym zaplanowane w kwocie 20.000,00 zł wpłynęły w kwocie 10.587,86 zł.</w:t>
      </w:r>
    </w:p>
    <w:p w14:paraId="167BDAF1" w14:textId="77777777" w:rsidR="00251B66" w:rsidRPr="00251B66" w:rsidRDefault="00251B66" w:rsidP="00377F63">
      <w:pPr>
        <w:pStyle w:val="NormalnyWeb"/>
        <w:spacing w:before="0" w:beforeAutospacing="0" w:after="0" w:line="360" w:lineRule="auto"/>
        <w:jc w:val="both"/>
        <w:rPr>
          <w:rFonts w:asciiTheme="minorHAnsi" w:hAnsiTheme="minorHAnsi" w:cstheme="minorHAnsi"/>
        </w:rPr>
      </w:pPr>
    </w:p>
    <w:p w14:paraId="4207E4A9" w14:textId="77777777" w:rsidR="00377F63" w:rsidRPr="00251B66" w:rsidRDefault="00377F63" w:rsidP="00377F63">
      <w:pPr>
        <w:pStyle w:val="NormalnyWeb"/>
        <w:spacing w:before="0" w:beforeAutospacing="0" w:after="0" w:line="360" w:lineRule="auto"/>
        <w:jc w:val="both"/>
        <w:rPr>
          <w:rFonts w:asciiTheme="minorHAnsi" w:hAnsiTheme="minorHAnsi" w:cstheme="minorHAnsi"/>
        </w:rPr>
      </w:pPr>
      <w:r w:rsidRPr="00251B66">
        <w:rPr>
          <w:rFonts w:asciiTheme="minorHAnsi" w:hAnsiTheme="minorHAnsi" w:cstheme="minorHAnsi"/>
          <w:bCs/>
          <w:i/>
          <w:iCs/>
          <w:u w:val="single"/>
        </w:rPr>
        <w:t>Udziały gmin w podatkach stanowiących dochód budżetu państwa</w:t>
      </w:r>
    </w:p>
    <w:p w14:paraId="43DC1191" w14:textId="4D7249A7" w:rsidR="00377F63" w:rsidRPr="00251B66" w:rsidRDefault="00377F63" w:rsidP="00377F63">
      <w:pPr>
        <w:pStyle w:val="NormalnyWeb"/>
        <w:spacing w:before="0" w:beforeAutospacing="0" w:after="0" w:line="360" w:lineRule="auto"/>
        <w:ind w:firstLine="360"/>
        <w:jc w:val="both"/>
        <w:rPr>
          <w:rFonts w:asciiTheme="minorHAnsi" w:hAnsiTheme="minorHAnsi" w:cstheme="minorHAnsi"/>
        </w:rPr>
      </w:pPr>
      <w:r w:rsidRPr="00251B66">
        <w:rPr>
          <w:rFonts w:asciiTheme="minorHAnsi" w:hAnsiTheme="minorHAnsi" w:cstheme="minorHAnsi"/>
        </w:rPr>
        <w:t xml:space="preserve">Ogółem wpływy w tym rozdziale wynoszą </w:t>
      </w:r>
      <w:r w:rsidR="00251B66" w:rsidRPr="00251B66">
        <w:rPr>
          <w:rFonts w:asciiTheme="minorHAnsi" w:hAnsiTheme="minorHAnsi" w:cstheme="minorHAnsi"/>
        </w:rPr>
        <w:t>2.924.919,50</w:t>
      </w:r>
      <w:r w:rsidRPr="00251B66">
        <w:rPr>
          <w:rFonts w:asciiTheme="minorHAnsi" w:hAnsiTheme="minorHAnsi" w:cstheme="minorHAnsi"/>
        </w:rPr>
        <w:t xml:space="preserve"> zł, na plan 2.707.225,00 zł, tj. </w:t>
      </w:r>
      <w:r w:rsidR="00251B66" w:rsidRPr="00251B66">
        <w:rPr>
          <w:rFonts w:asciiTheme="minorHAnsi" w:hAnsiTheme="minorHAnsi" w:cstheme="minorHAnsi"/>
        </w:rPr>
        <w:t>108,04</w:t>
      </w:r>
      <w:r w:rsidRPr="00251B66">
        <w:rPr>
          <w:rFonts w:asciiTheme="minorHAnsi" w:hAnsiTheme="minorHAnsi" w:cstheme="minorHAnsi"/>
        </w:rPr>
        <w:t xml:space="preserve"> % planu, w tym:</w:t>
      </w:r>
    </w:p>
    <w:p w14:paraId="6C9AD046" w14:textId="3A059144" w:rsidR="00377F63" w:rsidRPr="00251B66"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251B66">
        <w:rPr>
          <w:rFonts w:asciiTheme="minorHAnsi" w:hAnsiTheme="minorHAnsi" w:cstheme="minorHAnsi"/>
        </w:rPr>
        <w:t xml:space="preserve">wpływy z podatku dochodowego od osób fizycznych kwota </w:t>
      </w:r>
      <w:r w:rsidR="00251B66" w:rsidRPr="00251B66">
        <w:rPr>
          <w:rFonts w:asciiTheme="minorHAnsi" w:hAnsiTheme="minorHAnsi" w:cstheme="minorHAnsi"/>
        </w:rPr>
        <w:t>2.908.737,00</w:t>
      </w:r>
      <w:r w:rsidRPr="00251B66">
        <w:rPr>
          <w:rFonts w:asciiTheme="minorHAnsi" w:hAnsiTheme="minorHAnsi" w:cstheme="minorHAnsi"/>
        </w:rPr>
        <w:t xml:space="preserve"> zł, na plan 2.687.225,00 zł, tj. </w:t>
      </w:r>
      <w:r w:rsidR="00251B66" w:rsidRPr="00251B66">
        <w:rPr>
          <w:rFonts w:asciiTheme="minorHAnsi" w:hAnsiTheme="minorHAnsi" w:cstheme="minorHAnsi"/>
        </w:rPr>
        <w:t>108,24</w:t>
      </w:r>
      <w:r w:rsidRPr="00251B66">
        <w:rPr>
          <w:rFonts w:asciiTheme="minorHAnsi" w:hAnsiTheme="minorHAnsi" w:cstheme="minorHAnsi"/>
        </w:rPr>
        <w:t xml:space="preserve"> % planu, </w:t>
      </w:r>
    </w:p>
    <w:p w14:paraId="0A34FD27" w14:textId="793F7D91" w:rsidR="00377F63" w:rsidRPr="00251B66" w:rsidRDefault="00377F63" w:rsidP="00377F63">
      <w:pPr>
        <w:pStyle w:val="NormalnyWeb"/>
        <w:numPr>
          <w:ilvl w:val="0"/>
          <w:numId w:val="11"/>
        </w:numPr>
        <w:spacing w:before="0" w:beforeAutospacing="0" w:after="0" w:line="360" w:lineRule="auto"/>
        <w:jc w:val="both"/>
        <w:rPr>
          <w:rFonts w:asciiTheme="minorHAnsi" w:hAnsiTheme="minorHAnsi" w:cstheme="minorHAnsi"/>
        </w:rPr>
      </w:pPr>
      <w:r w:rsidRPr="00251B66">
        <w:rPr>
          <w:rFonts w:asciiTheme="minorHAnsi" w:hAnsiTheme="minorHAnsi" w:cstheme="minorHAnsi"/>
        </w:rPr>
        <w:t xml:space="preserve">wpływy z podatku dochodowego od osób prawnych kwota </w:t>
      </w:r>
      <w:r w:rsidR="00251B66" w:rsidRPr="00251B66">
        <w:rPr>
          <w:rFonts w:asciiTheme="minorHAnsi" w:hAnsiTheme="minorHAnsi" w:cstheme="minorHAnsi"/>
        </w:rPr>
        <w:t>16.182,50</w:t>
      </w:r>
      <w:r w:rsidRPr="00251B66">
        <w:rPr>
          <w:rFonts w:asciiTheme="minorHAnsi" w:hAnsiTheme="minorHAnsi" w:cstheme="minorHAnsi"/>
        </w:rPr>
        <w:t xml:space="preserve"> zł, na plan 20.000,00 zł, tj. </w:t>
      </w:r>
      <w:r w:rsidR="00251B66" w:rsidRPr="00251B66">
        <w:rPr>
          <w:rFonts w:asciiTheme="minorHAnsi" w:hAnsiTheme="minorHAnsi" w:cstheme="minorHAnsi"/>
        </w:rPr>
        <w:t>80,91</w:t>
      </w:r>
      <w:r w:rsidRPr="00251B66">
        <w:rPr>
          <w:rFonts w:asciiTheme="minorHAnsi" w:hAnsiTheme="minorHAnsi" w:cstheme="minorHAnsi"/>
        </w:rPr>
        <w:t xml:space="preserve"> % planu.</w:t>
      </w:r>
    </w:p>
    <w:p w14:paraId="2DE06E0D"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15EABAFF" w14:textId="523F9180" w:rsidR="00377F63" w:rsidRPr="00B46A06" w:rsidRDefault="00377F63" w:rsidP="00377F63">
      <w:pPr>
        <w:pStyle w:val="NormalnyWeb"/>
        <w:spacing w:before="0" w:beforeAutospacing="0" w:after="0" w:line="360" w:lineRule="auto"/>
        <w:ind w:firstLine="708"/>
        <w:jc w:val="both"/>
        <w:rPr>
          <w:rFonts w:asciiTheme="minorHAnsi" w:hAnsiTheme="minorHAnsi" w:cstheme="minorHAnsi"/>
        </w:rPr>
      </w:pPr>
      <w:r w:rsidRPr="00B46A06">
        <w:rPr>
          <w:rFonts w:asciiTheme="minorHAnsi" w:hAnsiTheme="minorHAnsi" w:cstheme="minorHAnsi"/>
        </w:rPr>
        <w:t xml:space="preserve">W celu pełnej realizacji dochodów budżetowych w zakresie podatków na zaległości za lata poprzednie i 2021 rok wystawiono </w:t>
      </w:r>
      <w:r w:rsidR="00B46A06" w:rsidRPr="00B46A06">
        <w:rPr>
          <w:rFonts w:asciiTheme="minorHAnsi" w:hAnsiTheme="minorHAnsi" w:cstheme="minorHAnsi"/>
        </w:rPr>
        <w:t>358</w:t>
      </w:r>
      <w:r w:rsidRPr="00B46A06">
        <w:rPr>
          <w:rFonts w:asciiTheme="minorHAnsi" w:hAnsiTheme="minorHAnsi" w:cstheme="minorHAnsi"/>
        </w:rPr>
        <w:t xml:space="preserve"> upomnienia na łączną kwotę </w:t>
      </w:r>
      <w:r w:rsidR="00B46A06" w:rsidRPr="00B46A06">
        <w:rPr>
          <w:rFonts w:asciiTheme="minorHAnsi" w:hAnsiTheme="minorHAnsi" w:cstheme="minorHAnsi"/>
        </w:rPr>
        <w:t>124.776,28</w:t>
      </w:r>
      <w:r w:rsidRPr="00B46A06">
        <w:rPr>
          <w:rFonts w:asciiTheme="minorHAnsi" w:hAnsiTheme="minorHAnsi" w:cstheme="minorHAnsi"/>
        </w:rPr>
        <w:t xml:space="preserve"> zł oraz 89 tytułów wykonawczych na łączną kwotę 40.773,57 zł.</w:t>
      </w:r>
    </w:p>
    <w:p w14:paraId="69148D0B"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473D8FA" w14:textId="77777777" w:rsidR="00377F63" w:rsidRPr="001A3C24" w:rsidRDefault="00377F63" w:rsidP="00377F63">
      <w:pPr>
        <w:pStyle w:val="NormalnyWeb"/>
        <w:keepNext/>
        <w:spacing w:before="0" w:beforeAutospacing="0" w:after="0" w:line="360" w:lineRule="auto"/>
        <w:jc w:val="both"/>
        <w:rPr>
          <w:rFonts w:asciiTheme="minorHAnsi" w:hAnsiTheme="minorHAnsi" w:cstheme="minorHAnsi"/>
        </w:rPr>
      </w:pPr>
      <w:r w:rsidRPr="001A3C24">
        <w:rPr>
          <w:rFonts w:asciiTheme="minorHAnsi" w:hAnsiTheme="minorHAnsi" w:cstheme="minorHAnsi"/>
          <w:b/>
          <w:bCs/>
          <w:u w:val="single"/>
        </w:rPr>
        <w:t>Dział 758 – Różne rozliczenia</w:t>
      </w:r>
    </w:p>
    <w:p w14:paraId="7B57E3EE" w14:textId="07E806E7" w:rsidR="00377F63" w:rsidRPr="001A3C24" w:rsidRDefault="00377F63" w:rsidP="00377F63">
      <w:pPr>
        <w:pStyle w:val="NormalnyWeb"/>
        <w:spacing w:before="0" w:beforeAutospacing="0" w:after="0" w:line="360" w:lineRule="auto"/>
        <w:ind w:firstLine="708"/>
        <w:jc w:val="both"/>
        <w:rPr>
          <w:rFonts w:asciiTheme="minorHAnsi" w:hAnsiTheme="minorHAnsi" w:cstheme="minorHAnsi"/>
        </w:rPr>
      </w:pPr>
      <w:r w:rsidRPr="001A3C24">
        <w:rPr>
          <w:rFonts w:asciiTheme="minorHAnsi" w:hAnsiTheme="minorHAnsi" w:cstheme="minorHAnsi"/>
        </w:rPr>
        <w:t xml:space="preserve">Na plan w wysokości </w:t>
      </w:r>
      <w:r w:rsidR="00790012" w:rsidRPr="001A3C24">
        <w:rPr>
          <w:rFonts w:asciiTheme="minorHAnsi" w:hAnsiTheme="minorHAnsi" w:cstheme="minorHAnsi"/>
        </w:rPr>
        <w:t>20.644.152,20</w:t>
      </w:r>
      <w:r w:rsidRPr="001A3C24">
        <w:rPr>
          <w:rFonts w:asciiTheme="minorHAnsi" w:hAnsiTheme="minorHAnsi" w:cstheme="minorHAnsi"/>
        </w:rPr>
        <w:t xml:space="preserve"> zł w tym dziale w 2021 r. dochody budżetowe zostały zrealizowane w </w:t>
      </w:r>
      <w:r w:rsidR="00790012" w:rsidRPr="001A3C24">
        <w:rPr>
          <w:rFonts w:asciiTheme="minorHAnsi" w:hAnsiTheme="minorHAnsi" w:cstheme="minorHAnsi"/>
        </w:rPr>
        <w:t>99,91</w:t>
      </w:r>
      <w:r w:rsidRPr="001A3C24">
        <w:rPr>
          <w:rFonts w:asciiTheme="minorHAnsi" w:hAnsiTheme="minorHAnsi" w:cstheme="minorHAnsi"/>
        </w:rPr>
        <w:t xml:space="preserve"> % tj. kwota </w:t>
      </w:r>
      <w:r w:rsidR="00790012" w:rsidRPr="001A3C24">
        <w:rPr>
          <w:rFonts w:asciiTheme="minorHAnsi" w:hAnsiTheme="minorHAnsi" w:cstheme="minorHAnsi"/>
        </w:rPr>
        <w:t>20.</w:t>
      </w:r>
      <w:r w:rsidR="001A3C24" w:rsidRPr="001A3C24">
        <w:rPr>
          <w:rFonts w:asciiTheme="minorHAnsi" w:hAnsiTheme="minorHAnsi" w:cstheme="minorHAnsi"/>
        </w:rPr>
        <w:t>644.150,53</w:t>
      </w:r>
      <w:r w:rsidRPr="001A3C24">
        <w:rPr>
          <w:rFonts w:asciiTheme="minorHAnsi" w:hAnsiTheme="minorHAnsi" w:cstheme="minorHAnsi"/>
        </w:rPr>
        <w:t xml:space="preserve"> zł.</w:t>
      </w:r>
    </w:p>
    <w:p w14:paraId="75D01DFD" w14:textId="77777777" w:rsidR="00377F63" w:rsidRPr="001A3C24" w:rsidRDefault="00377F63" w:rsidP="00377F63">
      <w:pPr>
        <w:pStyle w:val="NormalnyWeb"/>
        <w:spacing w:before="0" w:beforeAutospacing="0" w:after="0" w:line="360" w:lineRule="auto"/>
        <w:jc w:val="both"/>
        <w:rPr>
          <w:rFonts w:asciiTheme="minorHAnsi" w:hAnsiTheme="minorHAnsi" w:cstheme="minorHAnsi"/>
        </w:rPr>
      </w:pPr>
      <w:r w:rsidRPr="001A3C24">
        <w:rPr>
          <w:rFonts w:asciiTheme="minorHAnsi" w:hAnsiTheme="minorHAnsi" w:cstheme="minorHAnsi"/>
        </w:rPr>
        <w:t>Dochodami są wpływy z następujących źródeł:</w:t>
      </w:r>
    </w:p>
    <w:p w14:paraId="4C1B6EEB" w14:textId="16B61CF7" w:rsidR="00377F63" w:rsidRPr="001A3C24" w:rsidRDefault="00377F63"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 xml:space="preserve">część oświatowa subwencji ogólnej dla jednostek samorządu terytorialnego ustalana przez Ministerstwo Finansów, która wpłynęła w wysokości </w:t>
      </w:r>
      <w:r w:rsidR="00790012" w:rsidRPr="001A3C24">
        <w:rPr>
          <w:rFonts w:asciiTheme="minorHAnsi" w:hAnsiTheme="minorHAnsi" w:cstheme="minorHAnsi"/>
        </w:rPr>
        <w:t>8.614.223,00</w:t>
      </w:r>
      <w:r w:rsidRPr="001A3C24">
        <w:rPr>
          <w:rFonts w:asciiTheme="minorHAnsi" w:hAnsiTheme="minorHAnsi" w:cstheme="minorHAnsi"/>
        </w:rPr>
        <w:t xml:space="preserve"> zł, na plan </w:t>
      </w:r>
      <w:r w:rsidR="00790012" w:rsidRPr="001A3C24">
        <w:rPr>
          <w:rFonts w:asciiTheme="minorHAnsi" w:hAnsiTheme="minorHAnsi" w:cstheme="minorHAnsi"/>
        </w:rPr>
        <w:t xml:space="preserve">8.614.223,00 </w:t>
      </w:r>
      <w:r w:rsidRPr="001A3C24">
        <w:rPr>
          <w:rFonts w:asciiTheme="minorHAnsi" w:hAnsiTheme="minorHAnsi" w:cstheme="minorHAnsi"/>
        </w:rPr>
        <w:t xml:space="preserve">zł, </w:t>
      </w:r>
    </w:p>
    <w:p w14:paraId="537AF886" w14:textId="2E6F5875" w:rsidR="00377F63" w:rsidRPr="001A3C24" w:rsidRDefault="00377F63"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 xml:space="preserve">część wyrównawcza subwencji ogólnej wpłynęła w kwocie </w:t>
      </w:r>
      <w:r w:rsidR="00790012" w:rsidRPr="001A3C24">
        <w:rPr>
          <w:rFonts w:asciiTheme="minorHAnsi" w:hAnsiTheme="minorHAnsi" w:cstheme="minorHAnsi"/>
        </w:rPr>
        <w:t>8.989.915,00</w:t>
      </w:r>
      <w:r w:rsidRPr="001A3C24">
        <w:rPr>
          <w:rFonts w:asciiTheme="minorHAnsi" w:hAnsiTheme="minorHAnsi" w:cstheme="minorHAnsi"/>
        </w:rPr>
        <w:t xml:space="preserve"> zł na plan </w:t>
      </w:r>
      <w:r w:rsidR="00790012" w:rsidRPr="001A3C24">
        <w:rPr>
          <w:rFonts w:asciiTheme="minorHAnsi" w:hAnsiTheme="minorHAnsi" w:cstheme="minorHAnsi"/>
        </w:rPr>
        <w:t xml:space="preserve">8.989.915,00 </w:t>
      </w:r>
      <w:r w:rsidRPr="001A3C24">
        <w:rPr>
          <w:rFonts w:asciiTheme="minorHAnsi" w:hAnsiTheme="minorHAnsi" w:cstheme="minorHAnsi"/>
        </w:rPr>
        <w:t>zł,</w:t>
      </w:r>
    </w:p>
    <w:p w14:paraId="4D447123" w14:textId="77777777" w:rsidR="00790012" w:rsidRPr="001A3C24" w:rsidRDefault="00377F63"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 xml:space="preserve">część równoważąca subwencji wpłynęła w kwocie </w:t>
      </w:r>
      <w:r w:rsidR="00790012" w:rsidRPr="001A3C24">
        <w:rPr>
          <w:rFonts w:asciiTheme="minorHAnsi" w:hAnsiTheme="minorHAnsi" w:cstheme="minorHAnsi"/>
        </w:rPr>
        <w:t xml:space="preserve">602.643,00 </w:t>
      </w:r>
      <w:r w:rsidRPr="001A3C24">
        <w:rPr>
          <w:rFonts w:asciiTheme="minorHAnsi" w:hAnsiTheme="minorHAnsi" w:cstheme="minorHAnsi"/>
        </w:rPr>
        <w:t>zł, na plan 602.643,00 zł</w:t>
      </w:r>
      <w:r w:rsidR="00790012" w:rsidRPr="001A3C24">
        <w:rPr>
          <w:rFonts w:asciiTheme="minorHAnsi" w:hAnsiTheme="minorHAnsi" w:cstheme="minorHAnsi"/>
        </w:rPr>
        <w:t>,</w:t>
      </w:r>
    </w:p>
    <w:p w14:paraId="14417786" w14:textId="77A12960" w:rsidR="00790012" w:rsidRPr="001A3C24" w:rsidRDefault="00790012"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uzupełnienie subwencji ogólnej na uzupełnienie dochodów gmin zaplanowane i przekazane w kwocie 427.594,00 zł,</w:t>
      </w:r>
    </w:p>
    <w:p w14:paraId="62BE89AE" w14:textId="77777777" w:rsidR="00790012" w:rsidRPr="001A3C24" w:rsidRDefault="00790012"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uzupełnienie subwencji ogólnej z przeznaczeniem finansowanie inwestycji kanalizacyjnych zaplanowane i przekazane w kwocie 1.926.318,00 zł,</w:t>
      </w:r>
    </w:p>
    <w:p w14:paraId="75A98105" w14:textId="77777777" w:rsidR="001A3C24" w:rsidRPr="001A3C24" w:rsidRDefault="00790012"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zaplanowane dochody z tytułu kapitalizacji odsetek na rachunkach bankowych w kwocie 1.550,00 zł wpłynę</w:t>
      </w:r>
      <w:r w:rsidR="001A3C24" w:rsidRPr="001A3C24">
        <w:rPr>
          <w:rFonts w:asciiTheme="minorHAnsi" w:hAnsiTheme="minorHAnsi" w:cstheme="minorHAnsi"/>
        </w:rPr>
        <w:t>ł</w:t>
      </w:r>
      <w:r w:rsidRPr="001A3C24">
        <w:rPr>
          <w:rFonts w:asciiTheme="minorHAnsi" w:hAnsiTheme="minorHAnsi" w:cstheme="minorHAnsi"/>
        </w:rPr>
        <w:t>y w kwocie 1.548,33 zł</w:t>
      </w:r>
      <w:r w:rsidR="001A3C24" w:rsidRPr="001A3C24">
        <w:rPr>
          <w:rFonts w:asciiTheme="minorHAnsi" w:hAnsiTheme="minorHAnsi" w:cstheme="minorHAnsi"/>
        </w:rPr>
        <w:t>,</w:t>
      </w:r>
    </w:p>
    <w:p w14:paraId="2F9D0DA3" w14:textId="25E594DE" w:rsidR="00377F63" w:rsidRPr="001A3C24" w:rsidRDefault="001A3C24" w:rsidP="00377F63">
      <w:pPr>
        <w:pStyle w:val="NormalnyWeb"/>
        <w:numPr>
          <w:ilvl w:val="0"/>
          <w:numId w:val="12"/>
        </w:numPr>
        <w:spacing w:before="0" w:beforeAutospacing="0" w:after="0" w:line="360" w:lineRule="auto"/>
        <w:jc w:val="both"/>
        <w:rPr>
          <w:rFonts w:asciiTheme="minorHAnsi" w:hAnsiTheme="minorHAnsi" w:cstheme="minorHAnsi"/>
        </w:rPr>
      </w:pPr>
      <w:r w:rsidRPr="001A3C24">
        <w:rPr>
          <w:rFonts w:asciiTheme="minorHAnsi" w:hAnsiTheme="minorHAnsi" w:cstheme="minorHAnsi"/>
        </w:rPr>
        <w:t>dotacja celowa z Urzędu wojewódzkiego jako refundacja poniesionych wydatków w ramach zrealizowanego w 2020 roku funduszu sołeckiego zaplanowana i przekazana w kwocie 81.909,20 zł</w:t>
      </w:r>
      <w:r w:rsidR="00377F63" w:rsidRPr="001A3C24">
        <w:rPr>
          <w:rFonts w:asciiTheme="minorHAnsi" w:hAnsiTheme="minorHAnsi" w:cstheme="minorHAnsi"/>
        </w:rPr>
        <w:t>.</w:t>
      </w:r>
    </w:p>
    <w:p w14:paraId="372101B4"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84B27EB" w14:textId="77777777" w:rsidR="00377F63" w:rsidRPr="00F25E2D" w:rsidRDefault="00377F63" w:rsidP="00377F63">
      <w:pPr>
        <w:pStyle w:val="NormalnyWeb"/>
        <w:keepNext/>
        <w:spacing w:before="0" w:beforeAutospacing="0" w:after="0" w:line="360" w:lineRule="auto"/>
        <w:jc w:val="both"/>
        <w:rPr>
          <w:rFonts w:asciiTheme="minorHAnsi" w:hAnsiTheme="minorHAnsi" w:cstheme="minorHAnsi"/>
        </w:rPr>
      </w:pPr>
      <w:r w:rsidRPr="00F25E2D">
        <w:rPr>
          <w:rFonts w:asciiTheme="minorHAnsi" w:hAnsiTheme="minorHAnsi" w:cstheme="minorHAnsi"/>
          <w:b/>
          <w:bCs/>
          <w:u w:val="single"/>
        </w:rPr>
        <w:t>Dział 801 – Oświata i wychowanie</w:t>
      </w:r>
    </w:p>
    <w:p w14:paraId="46470776" w14:textId="307603AF" w:rsidR="00377F63" w:rsidRPr="00F25E2D" w:rsidRDefault="00377F63" w:rsidP="00377F63">
      <w:pPr>
        <w:pStyle w:val="NormalnyWeb"/>
        <w:spacing w:before="0" w:beforeAutospacing="0" w:after="0" w:line="360" w:lineRule="auto"/>
        <w:ind w:firstLine="708"/>
        <w:jc w:val="both"/>
        <w:rPr>
          <w:rFonts w:asciiTheme="minorHAnsi" w:hAnsiTheme="minorHAnsi" w:cstheme="minorHAnsi"/>
        </w:rPr>
      </w:pPr>
      <w:r w:rsidRPr="00F25E2D">
        <w:rPr>
          <w:rFonts w:asciiTheme="minorHAnsi" w:hAnsiTheme="minorHAnsi" w:cstheme="minorHAnsi"/>
        </w:rPr>
        <w:t xml:space="preserve">Planowana kwota dochodów w tym dziale na 2021 rok wynosi </w:t>
      </w:r>
      <w:r w:rsidR="00360F0A" w:rsidRPr="00F25E2D">
        <w:rPr>
          <w:rFonts w:asciiTheme="minorHAnsi" w:hAnsiTheme="minorHAnsi" w:cstheme="minorHAnsi"/>
        </w:rPr>
        <w:t>1.092.316,86</w:t>
      </w:r>
      <w:r w:rsidRPr="00F25E2D">
        <w:rPr>
          <w:rFonts w:asciiTheme="minorHAnsi" w:hAnsiTheme="minorHAnsi" w:cstheme="minorHAnsi"/>
        </w:rPr>
        <w:t xml:space="preserve"> zł, wykonanie w </w:t>
      </w:r>
      <w:r w:rsidR="00360F0A" w:rsidRPr="00F25E2D">
        <w:rPr>
          <w:rFonts w:asciiTheme="minorHAnsi" w:hAnsiTheme="minorHAnsi" w:cstheme="minorHAnsi"/>
        </w:rPr>
        <w:t>2021 roku</w:t>
      </w:r>
      <w:r w:rsidRPr="00F25E2D">
        <w:rPr>
          <w:rFonts w:asciiTheme="minorHAnsi" w:hAnsiTheme="minorHAnsi" w:cstheme="minorHAnsi"/>
        </w:rPr>
        <w:t xml:space="preserve"> wynosi </w:t>
      </w:r>
      <w:r w:rsidR="00360F0A" w:rsidRPr="00F25E2D">
        <w:rPr>
          <w:rFonts w:asciiTheme="minorHAnsi" w:hAnsiTheme="minorHAnsi" w:cstheme="minorHAnsi"/>
        </w:rPr>
        <w:t>1.002.139,36</w:t>
      </w:r>
      <w:r w:rsidRPr="00F25E2D">
        <w:rPr>
          <w:rFonts w:asciiTheme="minorHAnsi" w:hAnsiTheme="minorHAnsi" w:cstheme="minorHAnsi"/>
        </w:rPr>
        <w:t xml:space="preserve"> zł tj. </w:t>
      </w:r>
      <w:r w:rsidR="00360F0A" w:rsidRPr="00F25E2D">
        <w:rPr>
          <w:rFonts w:asciiTheme="minorHAnsi" w:hAnsiTheme="minorHAnsi" w:cstheme="minorHAnsi"/>
        </w:rPr>
        <w:t>91,74</w:t>
      </w:r>
      <w:r w:rsidRPr="00F25E2D">
        <w:rPr>
          <w:rFonts w:asciiTheme="minorHAnsi" w:hAnsiTheme="minorHAnsi" w:cstheme="minorHAnsi"/>
        </w:rPr>
        <w:t xml:space="preserve"> % planu rocznego.</w:t>
      </w:r>
    </w:p>
    <w:p w14:paraId="2DF61056" w14:textId="77777777" w:rsidR="00377F63" w:rsidRPr="00F25E2D" w:rsidRDefault="00377F63" w:rsidP="00377F63">
      <w:pPr>
        <w:pStyle w:val="NormalnyWeb"/>
        <w:spacing w:before="0" w:beforeAutospacing="0" w:after="0" w:line="360" w:lineRule="auto"/>
        <w:jc w:val="both"/>
        <w:rPr>
          <w:rFonts w:asciiTheme="minorHAnsi" w:hAnsiTheme="minorHAnsi" w:cstheme="minorHAnsi"/>
        </w:rPr>
      </w:pPr>
      <w:r w:rsidRPr="00F25E2D">
        <w:rPr>
          <w:rFonts w:asciiTheme="minorHAnsi" w:hAnsiTheme="minorHAnsi" w:cstheme="minorHAnsi"/>
        </w:rPr>
        <w:t>Na ogólną kwotę wpływów składają się:</w:t>
      </w:r>
    </w:p>
    <w:p w14:paraId="53DD7E3F" w14:textId="51069DB5"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 xml:space="preserve">odpłatność za pobyt dzieci w przedszkolu wraz z wyżywieniem i odsetkami oraz wpłaty personelu kwota </w:t>
      </w:r>
      <w:r w:rsidR="00360F0A" w:rsidRPr="00F25E2D">
        <w:rPr>
          <w:rFonts w:asciiTheme="minorHAnsi" w:hAnsiTheme="minorHAnsi" w:cstheme="minorHAnsi"/>
        </w:rPr>
        <w:t>133.492,81</w:t>
      </w:r>
      <w:r w:rsidRPr="00F25E2D">
        <w:rPr>
          <w:rFonts w:asciiTheme="minorHAnsi" w:hAnsiTheme="minorHAnsi" w:cstheme="minorHAnsi"/>
        </w:rPr>
        <w:t xml:space="preserve"> zł na plan 183.200,00 zł, </w:t>
      </w:r>
    </w:p>
    <w:p w14:paraId="734109E8" w14:textId="6D516E6E"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 xml:space="preserve">dochody z tytułu uczęszczania do przedszkola w Jednorożcu dzieci z innych gmin przekazywane przez właściwe dla miejsca zameldowania samorządy wpłynęły w kwocie </w:t>
      </w:r>
      <w:r w:rsidR="00F25E2D" w:rsidRPr="00F25E2D">
        <w:rPr>
          <w:rFonts w:asciiTheme="minorHAnsi" w:hAnsiTheme="minorHAnsi" w:cstheme="minorHAnsi"/>
        </w:rPr>
        <w:t>16.407,40</w:t>
      </w:r>
      <w:r w:rsidRPr="00F25E2D">
        <w:rPr>
          <w:rFonts w:asciiTheme="minorHAnsi" w:hAnsiTheme="minorHAnsi" w:cstheme="minorHAnsi"/>
        </w:rPr>
        <w:t xml:space="preserve"> zł,</w:t>
      </w:r>
    </w:p>
    <w:p w14:paraId="2125ED03" w14:textId="68065BC2"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lastRenderedPageBreak/>
        <w:t>refundacja wydatków z Urzędu Pracy kwota 1.004,72 zł,</w:t>
      </w:r>
    </w:p>
    <w:p w14:paraId="56FB0D99" w14:textId="1DDA4A8F" w:rsidR="00F25E2D" w:rsidRPr="00F25E2D" w:rsidRDefault="00F25E2D"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wpływy z różnych opłat kwota 26,00 zł,</w:t>
      </w:r>
    </w:p>
    <w:p w14:paraId="47025CF0" w14:textId="6AE490F5"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 xml:space="preserve">dotacja celowa na realizację własnych zadań bieżących z przeznaczeniem na realizacje zadań własnych w zakresie wychowania przedszkolnego zaplanowana </w:t>
      </w:r>
      <w:r w:rsidR="00F25E2D" w:rsidRPr="00F25E2D">
        <w:rPr>
          <w:rFonts w:asciiTheme="minorHAnsi" w:hAnsiTheme="minorHAnsi" w:cstheme="minorHAnsi"/>
        </w:rPr>
        <w:t xml:space="preserve">i wykonana </w:t>
      </w:r>
      <w:r w:rsidRPr="00F25E2D">
        <w:rPr>
          <w:rFonts w:asciiTheme="minorHAnsi" w:hAnsiTheme="minorHAnsi" w:cstheme="minorHAnsi"/>
        </w:rPr>
        <w:t xml:space="preserve">w kwocie 205.940,00 zł,  </w:t>
      </w:r>
    </w:p>
    <w:p w14:paraId="40B43CA7" w14:textId="54D34E4A"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 xml:space="preserve">dotacja celowa na realizację własnych zadań bieżących z przeznaczeniem na realizacje zadań własnych w zakresie innych form wychowania przedszkolnego zaplanowana </w:t>
      </w:r>
      <w:r w:rsidR="00F25E2D" w:rsidRPr="00F25E2D">
        <w:rPr>
          <w:rFonts w:asciiTheme="minorHAnsi" w:hAnsiTheme="minorHAnsi" w:cstheme="minorHAnsi"/>
        </w:rPr>
        <w:t xml:space="preserve">i wykonana </w:t>
      </w:r>
      <w:r w:rsidRPr="00F25E2D">
        <w:rPr>
          <w:rFonts w:asciiTheme="minorHAnsi" w:hAnsiTheme="minorHAnsi" w:cstheme="minorHAnsi"/>
        </w:rPr>
        <w:t xml:space="preserve">w kwocie 69.137,00 zł,  </w:t>
      </w:r>
    </w:p>
    <w:p w14:paraId="496F48D2" w14:textId="3BFB11A0" w:rsidR="00F25E2D" w:rsidRPr="00F25E2D" w:rsidRDefault="00F25E2D"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dotacje celowe na zadanie „Aktywna tablica” zaplanowana i wydatkowana w kwocie 28.000,00 zł,</w:t>
      </w:r>
    </w:p>
    <w:p w14:paraId="5D87A7DC" w14:textId="7C94E801"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 xml:space="preserve">dotacja celowa przeznaczona na zapewnienie bezpłatnego dostępu do podręczników i materiałów ćwiczeniowych zaplanowana </w:t>
      </w:r>
      <w:r w:rsidR="00751E95">
        <w:rPr>
          <w:rFonts w:asciiTheme="minorHAnsi" w:hAnsiTheme="minorHAnsi" w:cstheme="minorHAnsi"/>
        </w:rPr>
        <w:t>w</w:t>
      </w:r>
      <w:r w:rsidR="00F25E2D" w:rsidRPr="00F25E2D">
        <w:rPr>
          <w:rFonts w:asciiTheme="minorHAnsi" w:hAnsiTheme="minorHAnsi" w:cstheme="minorHAnsi"/>
        </w:rPr>
        <w:t xml:space="preserve"> kwocie 81.472,83 zł, do budżetu</w:t>
      </w:r>
      <w:r w:rsidRPr="00F25E2D">
        <w:rPr>
          <w:rFonts w:asciiTheme="minorHAnsi" w:hAnsiTheme="minorHAnsi" w:cstheme="minorHAnsi"/>
        </w:rPr>
        <w:t xml:space="preserve"> </w:t>
      </w:r>
      <w:r w:rsidR="00F25E2D" w:rsidRPr="00F25E2D">
        <w:rPr>
          <w:rFonts w:asciiTheme="minorHAnsi" w:hAnsiTheme="minorHAnsi" w:cstheme="minorHAnsi"/>
        </w:rPr>
        <w:t>wpłynęła</w:t>
      </w:r>
      <w:r w:rsidRPr="00F25E2D">
        <w:rPr>
          <w:rFonts w:asciiTheme="minorHAnsi" w:hAnsiTheme="minorHAnsi" w:cstheme="minorHAnsi"/>
        </w:rPr>
        <w:t xml:space="preserve"> kwo</w:t>
      </w:r>
      <w:r w:rsidR="00F25E2D" w:rsidRPr="00F25E2D">
        <w:rPr>
          <w:rFonts w:asciiTheme="minorHAnsi" w:hAnsiTheme="minorHAnsi" w:cstheme="minorHAnsi"/>
        </w:rPr>
        <w:t>t</w:t>
      </w:r>
      <w:r w:rsidRPr="00F25E2D">
        <w:rPr>
          <w:rFonts w:asciiTheme="minorHAnsi" w:hAnsiTheme="minorHAnsi" w:cstheme="minorHAnsi"/>
        </w:rPr>
        <w:t xml:space="preserve"> </w:t>
      </w:r>
      <w:r w:rsidR="00F25E2D" w:rsidRPr="00F25E2D">
        <w:rPr>
          <w:rFonts w:asciiTheme="minorHAnsi" w:hAnsiTheme="minorHAnsi" w:cstheme="minorHAnsi"/>
        </w:rPr>
        <w:t>81.314,16</w:t>
      </w:r>
      <w:r w:rsidRPr="00F25E2D">
        <w:rPr>
          <w:rFonts w:asciiTheme="minorHAnsi" w:hAnsiTheme="minorHAnsi" w:cstheme="minorHAnsi"/>
        </w:rPr>
        <w:t xml:space="preserve"> zł, </w:t>
      </w:r>
    </w:p>
    <w:p w14:paraId="383F90EB" w14:textId="59755EB8"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 xml:space="preserve">dotacja RPO WM 2014-2020 na zadanie pn. „Akademia Kluczowych Kompetencji w Powiecie Przasnyskim” zaplanowana </w:t>
      </w:r>
      <w:r w:rsidR="00934743">
        <w:rPr>
          <w:rFonts w:asciiTheme="minorHAnsi" w:hAnsiTheme="minorHAnsi" w:cstheme="minorHAnsi"/>
        </w:rPr>
        <w:t>w kwocie 34.942,46 zł,</w:t>
      </w:r>
      <w:r w:rsidRPr="00F25E2D">
        <w:rPr>
          <w:rFonts w:asciiTheme="minorHAnsi" w:hAnsiTheme="minorHAnsi" w:cstheme="minorHAnsi"/>
        </w:rPr>
        <w:t xml:space="preserve"> przekazana w kwocie </w:t>
      </w:r>
      <w:r w:rsidR="00F25E2D" w:rsidRPr="00F25E2D">
        <w:rPr>
          <w:rFonts w:asciiTheme="minorHAnsi" w:hAnsiTheme="minorHAnsi" w:cstheme="minorHAnsi"/>
        </w:rPr>
        <w:t>29.601,27</w:t>
      </w:r>
      <w:r w:rsidRPr="00F25E2D">
        <w:rPr>
          <w:rFonts w:asciiTheme="minorHAnsi" w:hAnsiTheme="minorHAnsi" w:cstheme="minorHAnsi"/>
        </w:rPr>
        <w:t xml:space="preserve"> zł,</w:t>
      </w:r>
    </w:p>
    <w:p w14:paraId="79A753B8" w14:textId="760AA6DF"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dotacja na realizację zadania „Cyfrowy Jednorożec” zaplanowana i przekazana w kwocie 241.616,00 zł,</w:t>
      </w:r>
    </w:p>
    <w:p w14:paraId="11B09DB8" w14:textId="2399DBE1" w:rsidR="00F25E2D" w:rsidRPr="00F25E2D" w:rsidRDefault="00F25E2D"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Calibri" w:hAnsi="Calibri" w:cs="Calibri"/>
        </w:rPr>
        <w:t>środki z Funduszu Przeciwdziałania COVID-19 na zadanie „Laboratoria Przyszłości” zaplanowane i przekazane w kwocie 195.600,00 zł,</w:t>
      </w:r>
    </w:p>
    <w:p w14:paraId="2343BD92" w14:textId="63631404" w:rsidR="00377F63" w:rsidRPr="00F25E2D"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dotacja Erasmus+ zaplanowana w kwocie 27.153,57 zł w 2021 roku nie została przekazana</w:t>
      </w:r>
      <w:r w:rsidR="00F25E2D" w:rsidRPr="00F25E2D">
        <w:rPr>
          <w:rFonts w:asciiTheme="minorHAnsi" w:hAnsiTheme="minorHAnsi" w:cstheme="minorHAnsi"/>
        </w:rPr>
        <w:t>,</w:t>
      </w:r>
    </w:p>
    <w:p w14:paraId="6B03D76F" w14:textId="339C8AB1" w:rsidR="00F25E2D" w:rsidRPr="00F25E2D" w:rsidRDefault="00F25E2D" w:rsidP="00377F63">
      <w:pPr>
        <w:pStyle w:val="NormalnyWeb"/>
        <w:numPr>
          <w:ilvl w:val="0"/>
          <w:numId w:val="13"/>
        </w:numPr>
        <w:spacing w:before="0" w:beforeAutospacing="0" w:after="0" w:line="360" w:lineRule="auto"/>
        <w:jc w:val="both"/>
        <w:rPr>
          <w:rFonts w:asciiTheme="minorHAnsi" w:hAnsiTheme="minorHAnsi" w:cstheme="minorHAnsi"/>
        </w:rPr>
      </w:pPr>
      <w:r w:rsidRPr="00F25E2D">
        <w:rPr>
          <w:rFonts w:asciiTheme="minorHAnsi" w:hAnsiTheme="minorHAnsi" w:cstheme="minorHAnsi"/>
        </w:rPr>
        <w:t>dotacja na realizację zadania „Poznaj Polskę” zaplanowana w kwocie 3.400,00 zł</w:t>
      </w:r>
      <w:r w:rsidR="00520D73">
        <w:rPr>
          <w:rFonts w:asciiTheme="minorHAnsi" w:hAnsiTheme="minorHAnsi" w:cstheme="minorHAnsi"/>
        </w:rPr>
        <w:t xml:space="preserve"> oraz planowany wkład własny w kwocie 850,00 zł pochodzący z wpłat rodziców</w:t>
      </w:r>
      <w:r w:rsidRPr="00F25E2D">
        <w:rPr>
          <w:rFonts w:asciiTheme="minorHAnsi" w:hAnsiTheme="minorHAnsi" w:cstheme="minorHAnsi"/>
        </w:rPr>
        <w:t>, ze względu na panującą pandemię i brak możliwości zorganizowania wycieczki szkolnej nie został</w:t>
      </w:r>
      <w:r w:rsidR="00520D73">
        <w:rPr>
          <w:rFonts w:asciiTheme="minorHAnsi" w:hAnsiTheme="minorHAnsi" w:cstheme="minorHAnsi"/>
        </w:rPr>
        <w:t>y</w:t>
      </w:r>
      <w:r w:rsidRPr="00F25E2D">
        <w:rPr>
          <w:rFonts w:asciiTheme="minorHAnsi" w:hAnsiTheme="minorHAnsi" w:cstheme="minorHAnsi"/>
        </w:rPr>
        <w:t xml:space="preserve"> przekazan</w:t>
      </w:r>
      <w:r w:rsidR="00520D73">
        <w:rPr>
          <w:rFonts w:asciiTheme="minorHAnsi" w:hAnsiTheme="minorHAnsi" w:cstheme="minorHAnsi"/>
        </w:rPr>
        <w:t>e</w:t>
      </w:r>
      <w:r w:rsidRPr="00F25E2D">
        <w:rPr>
          <w:rFonts w:asciiTheme="minorHAnsi" w:hAnsiTheme="minorHAnsi" w:cstheme="minorHAnsi"/>
        </w:rPr>
        <w:t>.</w:t>
      </w:r>
    </w:p>
    <w:p w14:paraId="5A0E8529" w14:textId="25868D81" w:rsidR="00142A1C" w:rsidRDefault="00142A1C" w:rsidP="00142A1C">
      <w:pPr>
        <w:pStyle w:val="NormalnyWeb"/>
        <w:spacing w:before="0" w:beforeAutospacing="0" w:after="0" w:line="360" w:lineRule="auto"/>
        <w:ind w:left="360"/>
        <w:jc w:val="both"/>
        <w:rPr>
          <w:rFonts w:asciiTheme="minorHAnsi" w:hAnsiTheme="minorHAnsi" w:cstheme="minorHAnsi"/>
        </w:rPr>
      </w:pPr>
    </w:p>
    <w:p w14:paraId="35EF635B" w14:textId="3BC37D90" w:rsidR="00142A1C" w:rsidRDefault="00142A1C" w:rsidP="00142A1C">
      <w:pPr>
        <w:pStyle w:val="NormalnyWeb"/>
        <w:spacing w:before="0" w:beforeAutospacing="0" w:after="0" w:line="360" w:lineRule="auto"/>
        <w:ind w:left="360"/>
        <w:jc w:val="both"/>
        <w:rPr>
          <w:rFonts w:asciiTheme="minorHAnsi" w:hAnsiTheme="minorHAnsi" w:cstheme="minorHAnsi"/>
        </w:rPr>
      </w:pPr>
    </w:p>
    <w:p w14:paraId="55B4DF8B" w14:textId="77777777" w:rsidR="00142A1C" w:rsidRDefault="00142A1C" w:rsidP="00142A1C">
      <w:pPr>
        <w:pStyle w:val="NormalnyWeb"/>
        <w:spacing w:before="0" w:beforeAutospacing="0" w:after="0" w:line="360" w:lineRule="auto"/>
        <w:ind w:left="360"/>
        <w:jc w:val="both"/>
        <w:rPr>
          <w:rFonts w:asciiTheme="minorHAnsi" w:hAnsiTheme="minorHAnsi" w:cstheme="minorHAnsi"/>
        </w:rPr>
      </w:pPr>
    </w:p>
    <w:p w14:paraId="6B43B200" w14:textId="1E57B34F" w:rsidR="00142A1C" w:rsidRPr="00142A1C" w:rsidRDefault="00142A1C" w:rsidP="00142A1C">
      <w:pPr>
        <w:pStyle w:val="NormalnyWeb"/>
        <w:spacing w:before="0" w:beforeAutospacing="0" w:after="0" w:line="360" w:lineRule="auto"/>
        <w:ind w:left="360"/>
        <w:jc w:val="both"/>
        <w:rPr>
          <w:rFonts w:asciiTheme="minorHAnsi" w:hAnsiTheme="minorHAnsi" w:cstheme="minorHAnsi"/>
        </w:rPr>
      </w:pPr>
      <w:r w:rsidRPr="00142A1C">
        <w:rPr>
          <w:rFonts w:asciiTheme="minorHAnsi" w:hAnsiTheme="minorHAnsi" w:cstheme="minorHAnsi"/>
          <w:b/>
          <w:bCs/>
          <w:u w:val="single"/>
        </w:rPr>
        <w:t>Dział 851 – Ochrona zdrowia</w:t>
      </w:r>
    </w:p>
    <w:p w14:paraId="5D566B3A" w14:textId="4F75DD34" w:rsidR="00142A1C" w:rsidRDefault="00142A1C" w:rsidP="00142A1C">
      <w:pPr>
        <w:pStyle w:val="NormalnyWeb"/>
        <w:spacing w:before="0" w:beforeAutospacing="0" w:after="0" w:line="360" w:lineRule="auto"/>
        <w:ind w:firstLine="360"/>
        <w:jc w:val="both"/>
        <w:rPr>
          <w:rFonts w:ascii="Calibri" w:hAnsi="Calibri" w:cs="Calibri"/>
          <w:color w:val="000000"/>
        </w:rPr>
      </w:pPr>
      <w:r w:rsidRPr="00142A1C">
        <w:rPr>
          <w:rFonts w:ascii="Calibri" w:hAnsi="Calibri" w:cs="Calibri"/>
        </w:rPr>
        <w:t xml:space="preserve">Środki pochodzące </w:t>
      </w:r>
      <w:r>
        <w:rPr>
          <w:rFonts w:ascii="Calibri" w:hAnsi="Calibri" w:cs="Calibri"/>
          <w:color w:val="000000"/>
        </w:rPr>
        <w:t>z Funduszu Przeciwdziałania COVID-19 przeznaczonych na promocję szczepień zaplanowane w kwocie 10.000,00 zł, zostały przekazane w kwocie 9.997,00 zł.</w:t>
      </w:r>
    </w:p>
    <w:p w14:paraId="77B40268" w14:textId="77777777" w:rsidR="00142A1C" w:rsidRPr="00F25E2D" w:rsidRDefault="00142A1C" w:rsidP="00142A1C">
      <w:pPr>
        <w:pStyle w:val="NormalnyWeb"/>
        <w:spacing w:before="0" w:beforeAutospacing="0" w:after="0" w:line="360" w:lineRule="auto"/>
        <w:ind w:firstLine="360"/>
        <w:jc w:val="both"/>
        <w:rPr>
          <w:rFonts w:asciiTheme="minorHAnsi" w:hAnsiTheme="minorHAnsi" w:cstheme="minorHAnsi"/>
        </w:rPr>
      </w:pPr>
    </w:p>
    <w:p w14:paraId="5043ACE6" w14:textId="58F4F5F3" w:rsidR="00377F63" w:rsidRPr="00142A1C" w:rsidRDefault="00377F63" w:rsidP="00377F63">
      <w:pPr>
        <w:pStyle w:val="NormalnyWeb"/>
        <w:keepNext/>
        <w:spacing w:before="0" w:beforeAutospacing="0" w:after="0" w:line="360" w:lineRule="auto"/>
        <w:jc w:val="both"/>
        <w:rPr>
          <w:rFonts w:asciiTheme="minorHAnsi" w:hAnsiTheme="minorHAnsi" w:cstheme="minorHAnsi"/>
        </w:rPr>
      </w:pPr>
      <w:r w:rsidRPr="00142A1C">
        <w:rPr>
          <w:rFonts w:asciiTheme="minorHAnsi" w:hAnsiTheme="minorHAnsi" w:cstheme="minorHAnsi"/>
          <w:b/>
          <w:bCs/>
          <w:u w:val="single"/>
        </w:rPr>
        <w:lastRenderedPageBreak/>
        <w:t>Dział 852 – Pomoc społeczna</w:t>
      </w:r>
    </w:p>
    <w:p w14:paraId="4F4CCB4C" w14:textId="4F545B9C" w:rsidR="00377F63" w:rsidRPr="00142A1C" w:rsidRDefault="00377F63" w:rsidP="00377F63">
      <w:pPr>
        <w:pStyle w:val="NormalnyWeb"/>
        <w:spacing w:before="0" w:beforeAutospacing="0" w:after="0" w:line="360" w:lineRule="auto"/>
        <w:ind w:firstLine="708"/>
        <w:jc w:val="both"/>
        <w:rPr>
          <w:rFonts w:asciiTheme="minorHAnsi" w:hAnsiTheme="minorHAnsi" w:cstheme="minorHAnsi"/>
        </w:rPr>
      </w:pPr>
      <w:r w:rsidRPr="00142A1C">
        <w:rPr>
          <w:rFonts w:asciiTheme="minorHAnsi" w:hAnsiTheme="minorHAnsi" w:cstheme="minorHAnsi"/>
        </w:rPr>
        <w:t xml:space="preserve">Planowane dochody na 2021 rok w tym dziale wynoszą </w:t>
      </w:r>
      <w:r w:rsidR="00142A1C" w:rsidRPr="00142A1C">
        <w:rPr>
          <w:rFonts w:asciiTheme="minorHAnsi" w:hAnsiTheme="minorHAnsi" w:cstheme="minorHAnsi"/>
        </w:rPr>
        <w:t>818.961,96</w:t>
      </w:r>
      <w:r w:rsidRPr="00142A1C">
        <w:rPr>
          <w:rFonts w:asciiTheme="minorHAnsi" w:hAnsiTheme="minorHAnsi" w:cstheme="minorHAnsi"/>
        </w:rPr>
        <w:t xml:space="preserve"> zł. Do budżetu gminy w okresie sprawozdawczym wpłynęła kwota w wysokości </w:t>
      </w:r>
      <w:r w:rsidR="00142A1C" w:rsidRPr="00142A1C">
        <w:rPr>
          <w:rFonts w:asciiTheme="minorHAnsi" w:hAnsiTheme="minorHAnsi" w:cstheme="minorHAnsi"/>
        </w:rPr>
        <w:t>809.669,37</w:t>
      </w:r>
      <w:r w:rsidRPr="00142A1C">
        <w:rPr>
          <w:rFonts w:asciiTheme="minorHAnsi" w:hAnsiTheme="minorHAnsi" w:cstheme="minorHAnsi"/>
        </w:rPr>
        <w:t xml:space="preserve"> zł tj. </w:t>
      </w:r>
      <w:r w:rsidR="00142A1C" w:rsidRPr="00142A1C">
        <w:rPr>
          <w:rFonts w:asciiTheme="minorHAnsi" w:hAnsiTheme="minorHAnsi" w:cstheme="minorHAnsi"/>
        </w:rPr>
        <w:t>98,87</w:t>
      </w:r>
      <w:r w:rsidRPr="00142A1C">
        <w:rPr>
          <w:rFonts w:asciiTheme="minorHAnsi" w:hAnsiTheme="minorHAnsi" w:cstheme="minorHAnsi"/>
        </w:rPr>
        <w:t xml:space="preserve"> % planu rocznego.</w:t>
      </w:r>
    </w:p>
    <w:p w14:paraId="501FF0FC" w14:textId="77777777" w:rsidR="00377F63" w:rsidRPr="00142A1C" w:rsidRDefault="00377F63" w:rsidP="00377F63">
      <w:pPr>
        <w:pStyle w:val="NormalnyWeb"/>
        <w:spacing w:before="0" w:beforeAutospacing="0" w:after="0" w:line="360" w:lineRule="auto"/>
        <w:jc w:val="both"/>
        <w:rPr>
          <w:rFonts w:asciiTheme="minorHAnsi" w:hAnsiTheme="minorHAnsi" w:cstheme="minorHAnsi"/>
        </w:rPr>
      </w:pPr>
      <w:r w:rsidRPr="00142A1C">
        <w:rPr>
          <w:rFonts w:asciiTheme="minorHAnsi" w:hAnsiTheme="minorHAnsi" w:cstheme="minorHAnsi"/>
        </w:rPr>
        <w:t>Powyższa kwota dotyczy:</w:t>
      </w:r>
    </w:p>
    <w:p w14:paraId="746CCD3C" w14:textId="1285829A"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celowa z przeznaczeniem na ubezpieczenie zdrowotne za osoby pobierające niektóre świadczenia z pomocy społecznej wpłynęła w kwocie </w:t>
      </w:r>
      <w:r w:rsidR="00142A1C" w:rsidRPr="00142A1C">
        <w:rPr>
          <w:rFonts w:asciiTheme="minorHAnsi" w:hAnsiTheme="minorHAnsi" w:cstheme="minorHAnsi"/>
        </w:rPr>
        <w:t>26.178,13</w:t>
      </w:r>
      <w:r w:rsidRPr="00142A1C">
        <w:rPr>
          <w:rFonts w:asciiTheme="minorHAnsi" w:hAnsiTheme="minorHAnsi" w:cstheme="minorHAnsi"/>
        </w:rPr>
        <w:t xml:space="preserve"> zł, na plan </w:t>
      </w:r>
      <w:r w:rsidR="00142A1C" w:rsidRPr="00142A1C">
        <w:rPr>
          <w:rFonts w:asciiTheme="minorHAnsi" w:hAnsiTheme="minorHAnsi" w:cstheme="minorHAnsi"/>
        </w:rPr>
        <w:t>26.516,00</w:t>
      </w:r>
      <w:r w:rsidRPr="00142A1C">
        <w:rPr>
          <w:rFonts w:asciiTheme="minorHAnsi" w:hAnsiTheme="minorHAnsi" w:cstheme="minorHAnsi"/>
        </w:rPr>
        <w:t xml:space="preserve"> zł,</w:t>
      </w:r>
    </w:p>
    <w:p w14:paraId="0D0A60E6" w14:textId="7B8E438E"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celowa przeznaczona na wypłatę zasiłków i pomocy w naturze oraz składek na ubezpieczenia emerytalne i rentowe wpłynęła w kwocie </w:t>
      </w:r>
      <w:r w:rsidR="00142A1C" w:rsidRPr="00142A1C">
        <w:rPr>
          <w:rFonts w:asciiTheme="minorHAnsi" w:hAnsiTheme="minorHAnsi" w:cstheme="minorHAnsi"/>
        </w:rPr>
        <w:t>78.660,36</w:t>
      </w:r>
      <w:r w:rsidRPr="00142A1C">
        <w:rPr>
          <w:rFonts w:asciiTheme="minorHAnsi" w:hAnsiTheme="minorHAnsi" w:cstheme="minorHAnsi"/>
        </w:rPr>
        <w:t xml:space="preserve"> zł na plan </w:t>
      </w:r>
      <w:r w:rsidR="00142A1C" w:rsidRPr="00142A1C">
        <w:rPr>
          <w:rFonts w:asciiTheme="minorHAnsi" w:hAnsiTheme="minorHAnsi" w:cstheme="minorHAnsi"/>
        </w:rPr>
        <w:t>79.025,00</w:t>
      </w:r>
      <w:r w:rsidRPr="00142A1C">
        <w:rPr>
          <w:rFonts w:asciiTheme="minorHAnsi" w:hAnsiTheme="minorHAnsi" w:cstheme="minorHAnsi"/>
        </w:rPr>
        <w:t xml:space="preserve"> zł,</w:t>
      </w:r>
    </w:p>
    <w:p w14:paraId="623412D2" w14:textId="41BD669B"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celowa przeznaczona na dodatki mieszkaniowe wpłynęła w kwocie </w:t>
      </w:r>
      <w:r w:rsidR="00142A1C" w:rsidRPr="00142A1C">
        <w:rPr>
          <w:rFonts w:asciiTheme="minorHAnsi" w:hAnsiTheme="minorHAnsi" w:cstheme="minorHAnsi"/>
        </w:rPr>
        <w:t>214,28</w:t>
      </w:r>
      <w:r w:rsidRPr="00142A1C">
        <w:rPr>
          <w:rFonts w:asciiTheme="minorHAnsi" w:hAnsiTheme="minorHAnsi" w:cstheme="minorHAnsi"/>
        </w:rPr>
        <w:t xml:space="preserve"> zł na plan 2</w:t>
      </w:r>
      <w:r w:rsidR="00142A1C" w:rsidRPr="00142A1C">
        <w:rPr>
          <w:rFonts w:asciiTheme="minorHAnsi" w:hAnsiTheme="minorHAnsi" w:cstheme="minorHAnsi"/>
        </w:rPr>
        <w:t>1</w:t>
      </w:r>
      <w:r w:rsidRPr="00142A1C">
        <w:rPr>
          <w:rFonts w:asciiTheme="minorHAnsi" w:hAnsiTheme="minorHAnsi" w:cstheme="minorHAnsi"/>
        </w:rPr>
        <w:t>5,00 zł,</w:t>
      </w:r>
    </w:p>
    <w:p w14:paraId="02C2F622" w14:textId="1BF17268"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celowa przeznaczona na wypłatę zasiłków stałych wpłynęła w kwocie </w:t>
      </w:r>
      <w:r w:rsidR="00142A1C" w:rsidRPr="00142A1C">
        <w:rPr>
          <w:rFonts w:asciiTheme="minorHAnsi" w:hAnsiTheme="minorHAnsi" w:cstheme="minorHAnsi"/>
        </w:rPr>
        <w:t>305.949,30</w:t>
      </w:r>
      <w:r w:rsidRPr="00142A1C">
        <w:rPr>
          <w:rFonts w:asciiTheme="minorHAnsi" w:hAnsiTheme="minorHAnsi" w:cstheme="minorHAnsi"/>
        </w:rPr>
        <w:t xml:space="preserve"> zł na plan </w:t>
      </w:r>
      <w:r w:rsidR="00142A1C" w:rsidRPr="00142A1C">
        <w:rPr>
          <w:rFonts w:asciiTheme="minorHAnsi" w:hAnsiTheme="minorHAnsi" w:cstheme="minorHAnsi"/>
        </w:rPr>
        <w:t>309.373,00</w:t>
      </w:r>
      <w:r w:rsidRPr="00142A1C">
        <w:rPr>
          <w:rFonts w:asciiTheme="minorHAnsi" w:hAnsiTheme="minorHAnsi" w:cstheme="minorHAnsi"/>
        </w:rPr>
        <w:t xml:space="preserve"> zł,</w:t>
      </w:r>
    </w:p>
    <w:p w14:paraId="0C6922CA" w14:textId="7E69D9DF"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na utrzymanie Ośrodka Pomocy Społecznej w Jednorożcu wpłynęła w kwocie </w:t>
      </w:r>
      <w:r w:rsidR="00142A1C" w:rsidRPr="00142A1C">
        <w:rPr>
          <w:rFonts w:asciiTheme="minorHAnsi" w:hAnsiTheme="minorHAnsi" w:cstheme="minorHAnsi"/>
        </w:rPr>
        <w:t>194.280,76</w:t>
      </w:r>
      <w:r w:rsidRPr="00142A1C">
        <w:rPr>
          <w:rFonts w:asciiTheme="minorHAnsi" w:hAnsiTheme="minorHAnsi" w:cstheme="minorHAnsi"/>
        </w:rPr>
        <w:t xml:space="preserve"> zł na plan </w:t>
      </w:r>
      <w:r w:rsidR="00142A1C" w:rsidRPr="00142A1C">
        <w:rPr>
          <w:rFonts w:asciiTheme="minorHAnsi" w:hAnsiTheme="minorHAnsi" w:cstheme="minorHAnsi"/>
        </w:rPr>
        <w:t>194.280,96</w:t>
      </w:r>
      <w:r w:rsidRPr="00142A1C">
        <w:rPr>
          <w:rFonts w:asciiTheme="minorHAnsi" w:hAnsiTheme="minorHAnsi" w:cstheme="minorHAnsi"/>
        </w:rPr>
        <w:t xml:space="preserve"> zł, </w:t>
      </w:r>
    </w:p>
    <w:p w14:paraId="386847D9" w14:textId="77777777"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refundacja z PUP kwota 1.005,75 zł,</w:t>
      </w:r>
    </w:p>
    <w:p w14:paraId="13991D9A" w14:textId="371CEA48"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wpływy za usługi sióstr PCK na plan 20.000,00 zł do budżetu wpłynęło </w:t>
      </w:r>
      <w:r w:rsidR="00142A1C" w:rsidRPr="00142A1C">
        <w:rPr>
          <w:rFonts w:asciiTheme="minorHAnsi" w:hAnsiTheme="minorHAnsi" w:cstheme="minorHAnsi"/>
        </w:rPr>
        <w:t>19.840,18</w:t>
      </w:r>
      <w:r w:rsidRPr="00142A1C">
        <w:rPr>
          <w:rFonts w:asciiTheme="minorHAnsi" w:hAnsiTheme="minorHAnsi" w:cstheme="minorHAnsi"/>
        </w:rPr>
        <w:t xml:space="preserve"> zł,</w:t>
      </w:r>
    </w:p>
    <w:p w14:paraId="741155F7" w14:textId="53C8C662"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celowa na zadania zlecone, z przeznaczeniem na świadczone usługi opiekuńcze i specjalistyczne usługi opiekuńcze wpłynęła w wysokości </w:t>
      </w:r>
      <w:r w:rsidR="00142A1C" w:rsidRPr="00142A1C">
        <w:rPr>
          <w:rFonts w:asciiTheme="minorHAnsi" w:hAnsiTheme="minorHAnsi" w:cstheme="minorHAnsi"/>
        </w:rPr>
        <w:t>52.936,45</w:t>
      </w:r>
      <w:r w:rsidRPr="00142A1C">
        <w:rPr>
          <w:rFonts w:asciiTheme="minorHAnsi" w:hAnsiTheme="minorHAnsi" w:cstheme="minorHAnsi"/>
        </w:rPr>
        <w:t xml:space="preserve"> zł, na plan </w:t>
      </w:r>
      <w:r w:rsidR="00142A1C" w:rsidRPr="00142A1C">
        <w:rPr>
          <w:rFonts w:asciiTheme="minorHAnsi" w:hAnsiTheme="minorHAnsi" w:cstheme="minorHAnsi"/>
        </w:rPr>
        <w:t>52.938,00</w:t>
      </w:r>
      <w:r w:rsidRPr="00142A1C">
        <w:rPr>
          <w:rFonts w:asciiTheme="minorHAnsi" w:hAnsiTheme="minorHAnsi" w:cstheme="minorHAnsi"/>
        </w:rPr>
        <w:t xml:space="preserve"> zł,</w:t>
      </w:r>
    </w:p>
    <w:p w14:paraId="581BC756" w14:textId="0D8B6568"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dotacja celowa na realizację własnych zadań bieżących z przeznaczeniem na dożywianie uczniów w szkołach wpłynęła w wysokości </w:t>
      </w:r>
      <w:r w:rsidR="00142A1C" w:rsidRPr="00142A1C">
        <w:rPr>
          <w:rFonts w:asciiTheme="minorHAnsi" w:hAnsiTheme="minorHAnsi" w:cstheme="minorHAnsi"/>
        </w:rPr>
        <w:t>75.552,00</w:t>
      </w:r>
      <w:r w:rsidRPr="00142A1C">
        <w:rPr>
          <w:rFonts w:asciiTheme="minorHAnsi" w:hAnsiTheme="minorHAnsi" w:cstheme="minorHAnsi"/>
        </w:rPr>
        <w:t xml:space="preserve"> zł na plan </w:t>
      </w:r>
      <w:r w:rsidR="00142A1C" w:rsidRPr="00142A1C">
        <w:rPr>
          <w:rFonts w:asciiTheme="minorHAnsi" w:hAnsiTheme="minorHAnsi" w:cstheme="minorHAnsi"/>
        </w:rPr>
        <w:t>80.000,00</w:t>
      </w:r>
      <w:r w:rsidRPr="00142A1C">
        <w:rPr>
          <w:rFonts w:asciiTheme="minorHAnsi" w:hAnsiTheme="minorHAnsi" w:cstheme="minorHAnsi"/>
        </w:rPr>
        <w:t xml:space="preserve"> zł,</w:t>
      </w:r>
    </w:p>
    <w:p w14:paraId="3CBB0995" w14:textId="0DCF7359" w:rsidR="00377F63" w:rsidRPr="00142A1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142A1C">
        <w:rPr>
          <w:rFonts w:asciiTheme="minorHAnsi" w:hAnsiTheme="minorHAnsi" w:cstheme="minorHAnsi"/>
        </w:rPr>
        <w:t xml:space="preserve">środki </w:t>
      </w:r>
      <w:r w:rsidR="00142A1C" w:rsidRPr="00142A1C">
        <w:rPr>
          <w:rFonts w:ascii="Calibri" w:hAnsi="Calibri" w:cs="Calibri"/>
        </w:rPr>
        <w:t xml:space="preserve">z Funduszu Przeciwdziałania COVID-19 </w:t>
      </w:r>
      <w:r w:rsidRPr="00142A1C">
        <w:rPr>
          <w:rFonts w:asciiTheme="minorHAnsi" w:hAnsiTheme="minorHAnsi" w:cstheme="minorHAnsi"/>
        </w:rPr>
        <w:t xml:space="preserve">na realizację zadania dotyczących Wspieraj Seniora zaplanowana </w:t>
      </w:r>
      <w:r w:rsidR="00142A1C" w:rsidRPr="00142A1C">
        <w:rPr>
          <w:rFonts w:asciiTheme="minorHAnsi" w:hAnsiTheme="minorHAnsi" w:cstheme="minorHAnsi"/>
        </w:rPr>
        <w:t xml:space="preserve">w kwocie 7.548,00 zł, </w:t>
      </w:r>
      <w:r w:rsidRPr="00142A1C">
        <w:rPr>
          <w:rFonts w:asciiTheme="minorHAnsi" w:hAnsiTheme="minorHAnsi" w:cstheme="minorHAnsi"/>
        </w:rPr>
        <w:t xml:space="preserve"> </w:t>
      </w:r>
      <w:r w:rsidR="00142A1C" w:rsidRPr="00142A1C">
        <w:rPr>
          <w:rFonts w:asciiTheme="minorHAnsi" w:hAnsiTheme="minorHAnsi" w:cstheme="minorHAnsi"/>
        </w:rPr>
        <w:t>przekazana</w:t>
      </w:r>
      <w:r w:rsidRPr="00142A1C">
        <w:rPr>
          <w:rFonts w:asciiTheme="minorHAnsi" w:hAnsiTheme="minorHAnsi" w:cstheme="minorHAnsi"/>
        </w:rPr>
        <w:t xml:space="preserve"> w kwocie 7.</w:t>
      </w:r>
      <w:r w:rsidR="00142A1C" w:rsidRPr="00142A1C">
        <w:rPr>
          <w:rFonts w:asciiTheme="minorHAnsi" w:hAnsiTheme="minorHAnsi" w:cstheme="minorHAnsi"/>
        </w:rPr>
        <w:t>547,80</w:t>
      </w:r>
      <w:r w:rsidRPr="00142A1C">
        <w:rPr>
          <w:rFonts w:asciiTheme="minorHAnsi" w:hAnsiTheme="minorHAnsi" w:cstheme="minorHAnsi"/>
        </w:rPr>
        <w:t xml:space="preserve"> zł,</w:t>
      </w:r>
    </w:p>
    <w:p w14:paraId="1897ED11" w14:textId="2082542E" w:rsidR="00E96B47" w:rsidRPr="00142A1C" w:rsidRDefault="00142A1C" w:rsidP="00E96B47">
      <w:pPr>
        <w:pStyle w:val="NormalnyWeb"/>
        <w:numPr>
          <w:ilvl w:val="0"/>
          <w:numId w:val="14"/>
        </w:numPr>
        <w:spacing w:before="0" w:after="0" w:line="360" w:lineRule="auto"/>
        <w:jc w:val="both"/>
        <w:rPr>
          <w:rFonts w:ascii="Calibri" w:hAnsi="Calibri" w:cs="Calibri"/>
        </w:rPr>
      </w:pPr>
      <w:r w:rsidRPr="00142A1C">
        <w:rPr>
          <w:rFonts w:ascii="Calibri" w:hAnsi="Calibri" w:cs="Calibri"/>
        </w:rPr>
        <w:t xml:space="preserve">zaplanowana </w:t>
      </w:r>
      <w:r w:rsidR="00E96B47" w:rsidRPr="00142A1C">
        <w:rPr>
          <w:rFonts w:ascii="Calibri" w:hAnsi="Calibri" w:cs="Calibri"/>
        </w:rPr>
        <w:t xml:space="preserve">dotacja w kwocie 48.060,00 zł z przeznaczeniem realizację programu „Senior+” </w:t>
      </w:r>
      <w:r w:rsidRPr="00142A1C">
        <w:rPr>
          <w:rFonts w:ascii="Calibri" w:hAnsi="Calibri" w:cs="Calibri"/>
        </w:rPr>
        <w:t>w 2021 roku wpłynęła w kwocie 47.504,36 zł.</w:t>
      </w:r>
    </w:p>
    <w:p w14:paraId="6E6B5CB6"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27D0AC2D" w14:textId="77777777" w:rsidR="00377F63" w:rsidRPr="0081799A" w:rsidRDefault="00377F63" w:rsidP="00377F63">
      <w:pPr>
        <w:pStyle w:val="NormalnyWeb"/>
        <w:keepNext/>
        <w:spacing w:before="0" w:beforeAutospacing="0" w:after="0" w:line="360" w:lineRule="auto"/>
        <w:jc w:val="both"/>
        <w:rPr>
          <w:rFonts w:asciiTheme="minorHAnsi" w:hAnsiTheme="minorHAnsi" w:cstheme="minorHAnsi"/>
        </w:rPr>
      </w:pPr>
      <w:r w:rsidRPr="0081799A">
        <w:rPr>
          <w:rFonts w:asciiTheme="minorHAnsi" w:hAnsiTheme="minorHAnsi" w:cstheme="minorHAnsi"/>
          <w:b/>
          <w:bCs/>
          <w:u w:val="single"/>
        </w:rPr>
        <w:t>Dział 854 – Edukacyjna opieka wychowawcza</w:t>
      </w:r>
    </w:p>
    <w:p w14:paraId="0B6A1025" w14:textId="23357379" w:rsidR="00377F63" w:rsidRPr="0081799A" w:rsidRDefault="00377F63" w:rsidP="00377F63">
      <w:pPr>
        <w:pStyle w:val="NormalnyWeb"/>
        <w:keepNext/>
        <w:spacing w:before="0" w:beforeAutospacing="0" w:after="0" w:line="360" w:lineRule="auto"/>
        <w:ind w:firstLine="708"/>
        <w:jc w:val="both"/>
        <w:rPr>
          <w:rFonts w:asciiTheme="minorHAnsi" w:hAnsiTheme="minorHAnsi" w:cstheme="minorHAnsi"/>
        </w:rPr>
      </w:pPr>
      <w:r w:rsidRPr="0081799A">
        <w:rPr>
          <w:rFonts w:asciiTheme="minorHAnsi" w:hAnsiTheme="minorHAnsi" w:cstheme="minorHAnsi"/>
        </w:rPr>
        <w:t xml:space="preserve">Planowane dochody w tym dziale na 2021 rok wynoszą </w:t>
      </w:r>
      <w:r w:rsidR="0081799A" w:rsidRPr="0081799A">
        <w:rPr>
          <w:rFonts w:asciiTheme="minorHAnsi" w:hAnsiTheme="minorHAnsi" w:cstheme="minorHAnsi"/>
        </w:rPr>
        <w:t>124.010,00</w:t>
      </w:r>
      <w:r w:rsidRPr="0081799A">
        <w:rPr>
          <w:rFonts w:asciiTheme="minorHAnsi" w:hAnsiTheme="minorHAnsi" w:cstheme="minorHAnsi"/>
        </w:rPr>
        <w:t xml:space="preserve"> zł. Do budżetu gminy w okresie sprawozdawczym wpłynęła kwota </w:t>
      </w:r>
      <w:r w:rsidR="0081799A" w:rsidRPr="0081799A">
        <w:rPr>
          <w:rFonts w:asciiTheme="minorHAnsi" w:hAnsiTheme="minorHAnsi" w:cstheme="minorHAnsi"/>
        </w:rPr>
        <w:t xml:space="preserve">106.625,00 zł, tj. 105.735,00 zł - </w:t>
      </w:r>
      <w:r w:rsidRPr="0081799A">
        <w:rPr>
          <w:rFonts w:asciiTheme="minorHAnsi" w:hAnsiTheme="minorHAnsi" w:cstheme="minorHAnsi"/>
        </w:rPr>
        <w:t>dotacja przyznana na świadczenia realizowane w ramach systemu pomocy materialnej dla uczniów o charakterze socjalnym</w:t>
      </w:r>
      <w:r w:rsidR="0081799A" w:rsidRPr="0081799A">
        <w:rPr>
          <w:rFonts w:asciiTheme="minorHAnsi" w:hAnsiTheme="minorHAnsi" w:cstheme="minorHAnsi"/>
        </w:rPr>
        <w:t>, 890,00 zł dotacja na wyprawkę szkolną dla uczniów.</w:t>
      </w:r>
    </w:p>
    <w:p w14:paraId="7EFA0E17"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9FB8077" w14:textId="77777777" w:rsidR="00377F63" w:rsidRPr="00715B46" w:rsidRDefault="00377F63" w:rsidP="00377F63">
      <w:pPr>
        <w:pStyle w:val="NormalnyWeb"/>
        <w:keepNext/>
        <w:spacing w:before="0" w:beforeAutospacing="0" w:after="0" w:line="360" w:lineRule="auto"/>
        <w:jc w:val="both"/>
        <w:rPr>
          <w:rFonts w:asciiTheme="minorHAnsi" w:hAnsiTheme="minorHAnsi" w:cstheme="minorHAnsi"/>
        </w:rPr>
      </w:pPr>
      <w:r w:rsidRPr="00715B46">
        <w:rPr>
          <w:rFonts w:asciiTheme="minorHAnsi" w:hAnsiTheme="minorHAnsi" w:cstheme="minorHAnsi"/>
          <w:b/>
          <w:bCs/>
          <w:u w:val="single"/>
        </w:rPr>
        <w:lastRenderedPageBreak/>
        <w:t>Dział 855 – Rodzina</w:t>
      </w:r>
    </w:p>
    <w:p w14:paraId="207C35AA" w14:textId="67A2E191" w:rsidR="00377F63" w:rsidRPr="00715B46" w:rsidRDefault="00377F63" w:rsidP="00377F63">
      <w:pPr>
        <w:pStyle w:val="NormalnyWeb"/>
        <w:spacing w:before="0" w:beforeAutospacing="0" w:after="0" w:line="360" w:lineRule="auto"/>
        <w:ind w:firstLine="708"/>
        <w:jc w:val="both"/>
        <w:rPr>
          <w:rFonts w:asciiTheme="minorHAnsi" w:hAnsiTheme="minorHAnsi" w:cstheme="minorHAnsi"/>
        </w:rPr>
      </w:pPr>
      <w:r w:rsidRPr="00715B46">
        <w:rPr>
          <w:rFonts w:asciiTheme="minorHAnsi" w:hAnsiTheme="minorHAnsi" w:cstheme="minorHAnsi"/>
        </w:rPr>
        <w:t>Planowane dochody na 2021 rok w tym dziale wynoszą 13.</w:t>
      </w:r>
      <w:r w:rsidR="00583DE6" w:rsidRPr="00715B46">
        <w:rPr>
          <w:rFonts w:asciiTheme="minorHAnsi" w:hAnsiTheme="minorHAnsi" w:cstheme="minorHAnsi"/>
        </w:rPr>
        <w:t>155.983,33</w:t>
      </w:r>
      <w:r w:rsidRPr="00715B46">
        <w:rPr>
          <w:rFonts w:asciiTheme="minorHAnsi" w:hAnsiTheme="minorHAnsi" w:cstheme="minorHAnsi"/>
        </w:rPr>
        <w:t xml:space="preserve"> zł. Do budżetu gminy w okresie sprawozdawczym wpłynęła kwota w wysokości </w:t>
      </w:r>
      <w:r w:rsidR="00583DE6" w:rsidRPr="00715B46">
        <w:rPr>
          <w:rFonts w:asciiTheme="minorHAnsi" w:hAnsiTheme="minorHAnsi" w:cstheme="minorHAnsi"/>
        </w:rPr>
        <w:t>13.127.710,80</w:t>
      </w:r>
      <w:r w:rsidRPr="00715B46">
        <w:rPr>
          <w:rFonts w:asciiTheme="minorHAnsi" w:hAnsiTheme="minorHAnsi" w:cstheme="minorHAnsi"/>
        </w:rPr>
        <w:t xml:space="preserve"> zł tj. </w:t>
      </w:r>
      <w:r w:rsidR="00583DE6" w:rsidRPr="00715B46">
        <w:rPr>
          <w:rFonts w:asciiTheme="minorHAnsi" w:hAnsiTheme="minorHAnsi" w:cstheme="minorHAnsi"/>
        </w:rPr>
        <w:t>99,79</w:t>
      </w:r>
      <w:r w:rsidRPr="00715B46">
        <w:rPr>
          <w:rFonts w:asciiTheme="minorHAnsi" w:hAnsiTheme="minorHAnsi" w:cstheme="minorHAnsi"/>
        </w:rPr>
        <w:t xml:space="preserve"> % planu rocznego.</w:t>
      </w:r>
    </w:p>
    <w:p w14:paraId="58238BD4" w14:textId="77777777" w:rsidR="00377F63" w:rsidRPr="00715B46" w:rsidRDefault="00377F63" w:rsidP="00377F63">
      <w:pPr>
        <w:pStyle w:val="NormalnyWeb"/>
        <w:spacing w:before="0" w:beforeAutospacing="0" w:after="0" w:line="360" w:lineRule="auto"/>
        <w:jc w:val="both"/>
        <w:rPr>
          <w:rFonts w:asciiTheme="minorHAnsi" w:hAnsiTheme="minorHAnsi" w:cstheme="minorHAnsi"/>
        </w:rPr>
      </w:pPr>
      <w:r w:rsidRPr="00715B46">
        <w:rPr>
          <w:rFonts w:asciiTheme="minorHAnsi" w:hAnsiTheme="minorHAnsi" w:cstheme="minorHAnsi"/>
        </w:rPr>
        <w:t>Powyższa kwota dotyczy:</w:t>
      </w:r>
    </w:p>
    <w:p w14:paraId="66B83262" w14:textId="1B292B50"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zwrot nienależnie pobranych świadczeń wychowawczych wraz z odsetkami w 2021 roku został zrealizowany w kwocie </w:t>
      </w:r>
      <w:r w:rsidR="00583DE6" w:rsidRPr="00715B46">
        <w:rPr>
          <w:rFonts w:asciiTheme="minorHAnsi" w:hAnsiTheme="minorHAnsi" w:cstheme="minorHAnsi"/>
        </w:rPr>
        <w:t>21.481,82</w:t>
      </w:r>
      <w:r w:rsidRPr="00715B46">
        <w:rPr>
          <w:rFonts w:asciiTheme="minorHAnsi" w:hAnsiTheme="minorHAnsi" w:cstheme="minorHAnsi"/>
        </w:rPr>
        <w:t xml:space="preserve"> zł,</w:t>
      </w:r>
    </w:p>
    <w:p w14:paraId="4371C8CC" w14:textId="31BA1799"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dotacja celowa na realizację zadań zleconych z przeznaczeniem na świadczenia wychowawcze (Rodzina 500+) wpłynęła w kwocie </w:t>
      </w:r>
      <w:r w:rsidR="00583DE6" w:rsidRPr="00715B46">
        <w:rPr>
          <w:rFonts w:asciiTheme="minorHAnsi" w:hAnsiTheme="minorHAnsi" w:cstheme="minorHAnsi"/>
        </w:rPr>
        <w:t>7.920.019,56</w:t>
      </w:r>
      <w:r w:rsidRPr="00715B46">
        <w:rPr>
          <w:rFonts w:asciiTheme="minorHAnsi" w:hAnsiTheme="minorHAnsi" w:cstheme="minorHAnsi"/>
        </w:rPr>
        <w:t xml:space="preserve"> (na plan 7.</w:t>
      </w:r>
      <w:r w:rsidR="00583DE6" w:rsidRPr="00715B46">
        <w:rPr>
          <w:rFonts w:asciiTheme="minorHAnsi" w:hAnsiTheme="minorHAnsi" w:cstheme="minorHAnsi"/>
        </w:rPr>
        <w:t>920.021,00</w:t>
      </w:r>
      <w:r w:rsidRPr="00715B46">
        <w:rPr>
          <w:rFonts w:asciiTheme="minorHAnsi" w:hAnsiTheme="minorHAnsi" w:cstheme="minorHAnsi"/>
        </w:rPr>
        <w:t xml:space="preserve"> zł),</w:t>
      </w:r>
    </w:p>
    <w:p w14:paraId="7F3102DC" w14:textId="0360E43B"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zwrot nienależnie pobranych świadczeń rodzinnych wraz z odsetkami 2021 roku został zrealizowany w kwocie </w:t>
      </w:r>
      <w:r w:rsidR="00583DE6" w:rsidRPr="00715B46">
        <w:rPr>
          <w:rFonts w:asciiTheme="minorHAnsi" w:hAnsiTheme="minorHAnsi" w:cstheme="minorHAnsi"/>
        </w:rPr>
        <w:t>2.189,76</w:t>
      </w:r>
      <w:r w:rsidRPr="00715B46">
        <w:rPr>
          <w:rFonts w:asciiTheme="minorHAnsi" w:hAnsiTheme="minorHAnsi" w:cstheme="minorHAnsi"/>
        </w:rPr>
        <w:t xml:space="preserve"> zł,</w:t>
      </w:r>
    </w:p>
    <w:p w14:paraId="1647C070" w14:textId="555E6DBF"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dotacja celowa na realizację zadań zleconych z przeznaczeniem na świadczenia rodzinne wypłacane z pomocy społecznej, składki na ubezpieczenie emerytalne i rentowe, zaliczki alimentacyjne wpłynęła w kwocie </w:t>
      </w:r>
      <w:r w:rsidR="00583DE6" w:rsidRPr="00715B46">
        <w:rPr>
          <w:rFonts w:asciiTheme="minorHAnsi" w:hAnsiTheme="minorHAnsi" w:cstheme="minorHAnsi"/>
        </w:rPr>
        <w:t>4.659.704,48</w:t>
      </w:r>
      <w:r w:rsidRPr="00715B46">
        <w:rPr>
          <w:rFonts w:asciiTheme="minorHAnsi" w:hAnsiTheme="minorHAnsi" w:cstheme="minorHAnsi"/>
        </w:rPr>
        <w:t xml:space="preserve"> zł (na plan 4.659.</w:t>
      </w:r>
      <w:r w:rsidR="00583DE6" w:rsidRPr="00715B46">
        <w:rPr>
          <w:rFonts w:asciiTheme="minorHAnsi" w:hAnsiTheme="minorHAnsi" w:cstheme="minorHAnsi"/>
        </w:rPr>
        <w:t>715</w:t>
      </w:r>
      <w:r w:rsidRPr="00715B46">
        <w:rPr>
          <w:rFonts w:asciiTheme="minorHAnsi" w:hAnsiTheme="minorHAnsi" w:cstheme="minorHAnsi"/>
        </w:rPr>
        <w:t>,00 zł),</w:t>
      </w:r>
    </w:p>
    <w:p w14:paraId="59AE4EBF" w14:textId="2E70431A"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wpływy z funduszu alimentacyjnego i zaliczki alimentacyjnej zostały zrealizowane w wysokości </w:t>
      </w:r>
      <w:r w:rsidR="00583DE6" w:rsidRPr="00715B46">
        <w:rPr>
          <w:rFonts w:asciiTheme="minorHAnsi" w:hAnsiTheme="minorHAnsi" w:cstheme="minorHAnsi"/>
        </w:rPr>
        <w:t>32.059,80</w:t>
      </w:r>
      <w:r w:rsidRPr="00715B46">
        <w:rPr>
          <w:rFonts w:asciiTheme="minorHAnsi" w:hAnsiTheme="minorHAnsi" w:cstheme="minorHAnsi"/>
        </w:rPr>
        <w:t xml:space="preserve"> na plan 25.000,00 zł,</w:t>
      </w:r>
    </w:p>
    <w:p w14:paraId="0F0FC8DC" w14:textId="19789FF6"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dotacja celowa na realizację zadań zleconych z przeznaczeniem na zadania z zakresu Karty Dużej Rodziny wpłynęła w kwocie </w:t>
      </w:r>
      <w:r w:rsidR="00583DE6" w:rsidRPr="00715B46">
        <w:rPr>
          <w:rFonts w:asciiTheme="minorHAnsi" w:hAnsiTheme="minorHAnsi" w:cstheme="minorHAnsi"/>
        </w:rPr>
        <w:t>428,72</w:t>
      </w:r>
      <w:r w:rsidRPr="00715B46">
        <w:rPr>
          <w:rFonts w:asciiTheme="minorHAnsi" w:hAnsiTheme="minorHAnsi" w:cstheme="minorHAnsi"/>
        </w:rPr>
        <w:t xml:space="preserve"> zł (na plan </w:t>
      </w:r>
      <w:r w:rsidR="00583DE6" w:rsidRPr="00715B46">
        <w:rPr>
          <w:rFonts w:asciiTheme="minorHAnsi" w:hAnsiTheme="minorHAnsi" w:cstheme="minorHAnsi"/>
        </w:rPr>
        <w:t>428,72</w:t>
      </w:r>
      <w:r w:rsidRPr="00715B46">
        <w:rPr>
          <w:rFonts w:asciiTheme="minorHAnsi" w:hAnsiTheme="minorHAnsi" w:cstheme="minorHAnsi"/>
        </w:rPr>
        <w:t xml:space="preserve"> zł),</w:t>
      </w:r>
    </w:p>
    <w:p w14:paraId="6B9960BC" w14:textId="75B6E51E"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5% wpływów z tytułu wydania karty dużej rodziny zostały zrealizowane w kwocie 1,00 zł,</w:t>
      </w:r>
    </w:p>
    <w:p w14:paraId="0480A444" w14:textId="67C63952" w:rsidR="00BF3386" w:rsidRPr="00715B46" w:rsidRDefault="00715B46" w:rsidP="00715B46">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środki z Funduszu Pracy zaplanowane w kwocie 2.000,00 zł dla asystenta rodziny przekazane w kwocie 1.914,72 zł,</w:t>
      </w:r>
    </w:p>
    <w:p w14:paraId="3A91FE51" w14:textId="694AC217" w:rsidR="00715B46" w:rsidRPr="00715B46" w:rsidRDefault="00715B46" w:rsidP="00715B46">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dotacja celowa przeznaczona na składki na ubezpieczenie zdrowotne opłacane za osoby pobierające niektóre świadczenia rodzinne oraz zasiłki dla opiekunów zaplanowana w kwocie 66.749,00 zł, do budżetu wpłynęła w kwocie 66.748,14 zł,</w:t>
      </w:r>
    </w:p>
    <w:p w14:paraId="67D8F67F" w14:textId="035F9779"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odpłatność za pobyt dzieci w żłobku wraz z wyżywieniem i odsetkami zaplanowane w  kwocie 59.050,00 zł,  wykonane w kwocie </w:t>
      </w:r>
      <w:r w:rsidR="00715B46" w:rsidRPr="00715B46">
        <w:rPr>
          <w:rFonts w:asciiTheme="minorHAnsi" w:hAnsiTheme="minorHAnsi" w:cstheme="minorHAnsi"/>
        </w:rPr>
        <w:t xml:space="preserve">55.852,22 </w:t>
      </w:r>
      <w:r w:rsidRPr="00715B46">
        <w:rPr>
          <w:rFonts w:asciiTheme="minorHAnsi" w:hAnsiTheme="minorHAnsi" w:cstheme="minorHAnsi"/>
        </w:rPr>
        <w:t>zł,</w:t>
      </w:r>
    </w:p>
    <w:p w14:paraId="097550C3" w14:textId="6EFF0AB2"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 xml:space="preserve">dotacja celowa na funkcjonowanie żłobka zaplanowana </w:t>
      </w:r>
      <w:r w:rsidR="00715B46" w:rsidRPr="00715B46">
        <w:rPr>
          <w:rFonts w:asciiTheme="minorHAnsi" w:hAnsiTheme="minorHAnsi" w:cstheme="minorHAnsi"/>
        </w:rPr>
        <w:t xml:space="preserve">i przekazana </w:t>
      </w:r>
      <w:r w:rsidRPr="00715B46">
        <w:rPr>
          <w:rFonts w:asciiTheme="minorHAnsi" w:hAnsiTheme="minorHAnsi" w:cstheme="minorHAnsi"/>
        </w:rPr>
        <w:t xml:space="preserve">w kwocie </w:t>
      </w:r>
      <w:r w:rsidR="00715B46" w:rsidRPr="00715B46">
        <w:rPr>
          <w:rFonts w:asciiTheme="minorHAnsi" w:hAnsiTheme="minorHAnsi" w:cstheme="minorHAnsi"/>
        </w:rPr>
        <w:t>38.760,00</w:t>
      </w:r>
      <w:r w:rsidRPr="00715B46">
        <w:rPr>
          <w:rFonts w:asciiTheme="minorHAnsi" w:hAnsiTheme="minorHAnsi" w:cstheme="minorHAnsi"/>
        </w:rPr>
        <w:t xml:space="preserve"> zł</w:t>
      </w:r>
      <w:r w:rsidR="00715B46" w:rsidRPr="00715B46">
        <w:rPr>
          <w:rFonts w:asciiTheme="minorHAnsi" w:hAnsiTheme="minorHAnsi" w:cstheme="minorHAnsi"/>
        </w:rPr>
        <w:t>,</w:t>
      </w:r>
    </w:p>
    <w:p w14:paraId="6E4201AB" w14:textId="71284A5F"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dotacja na realizację zadania „Wsparcie aktywności zawodowej rodziców w Gminie Jednorożec” zaplanowana w kwocie 356.848,61 zł,</w:t>
      </w:r>
      <w:r w:rsidR="00715B46" w:rsidRPr="00715B46">
        <w:rPr>
          <w:rFonts w:asciiTheme="minorHAnsi" w:hAnsiTheme="minorHAnsi" w:cstheme="minorHAnsi"/>
        </w:rPr>
        <w:t xml:space="preserve"> przekazana w kwocie 326.539,53 zł,</w:t>
      </w:r>
    </w:p>
    <w:p w14:paraId="7546F8FA" w14:textId="77777777" w:rsidR="00377F63" w:rsidRPr="00715B46"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715B46">
        <w:rPr>
          <w:rFonts w:asciiTheme="minorHAnsi" w:hAnsiTheme="minorHAnsi" w:cstheme="minorHAnsi"/>
        </w:rPr>
        <w:t>wpływy z lat ubiegłych kwota 2.011,05 zł.</w:t>
      </w:r>
    </w:p>
    <w:p w14:paraId="3ECA7267"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77939C53" w14:textId="77777777" w:rsidR="00377F63" w:rsidRPr="00BB0036" w:rsidRDefault="00377F63" w:rsidP="00377F63">
      <w:pPr>
        <w:pStyle w:val="NormalnyWeb"/>
        <w:keepNext/>
        <w:spacing w:before="0" w:beforeAutospacing="0" w:after="0" w:line="360" w:lineRule="auto"/>
        <w:jc w:val="both"/>
        <w:rPr>
          <w:rFonts w:asciiTheme="minorHAnsi" w:hAnsiTheme="minorHAnsi" w:cstheme="minorHAnsi"/>
        </w:rPr>
      </w:pPr>
      <w:r w:rsidRPr="00BB0036">
        <w:rPr>
          <w:rFonts w:asciiTheme="minorHAnsi" w:hAnsiTheme="minorHAnsi" w:cstheme="minorHAnsi"/>
          <w:b/>
          <w:bCs/>
          <w:u w:val="single"/>
        </w:rPr>
        <w:lastRenderedPageBreak/>
        <w:t>Dział 900 – Gospodarka komunalna i ochrona środowiska</w:t>
      </w:r>
    </w:p>
    <w:p w14:paraId="74E12438" w14:textId="070AAC2B" w:rsidR="00377F63" w:rsidRPr="00BB0036" w:rsidRDefault="00377F63" w:rsidP="00377F63">
      <w:pPr>
        <w:pStyle w:val="NormalnyWeb"/>
        <w:spacing w:before="0" w:beforeAutospacing="0" w:after="0" w:line="360" w:lineRule="auto"/>
        <w:ind w:firstLine="708"/>
        <w:jc w:val="both"/>
        <w:rPr>
          <w:rFonts w:asciiTheme="minorHAnsi" w:hAnsiTheme="minorHAnsi" w:cstheme="minorHAnsi"/>
        </w:rPr>
      </w:pPr>
      <w:r w:rsidRPr="00BB0036">
        <w:rPr>
          <w:rFonts w:asciiTheme="minorHAnsi" w:hAnsiTheme="minorHAnsi" w:cstheme="minorHAnsi"/>
        </w:rPr>
        <w:t xml:space="preserve">Plan dochodów w tym dziale ustalono w wysokości </w:t>
      </w:r>
      <w:r w:rsidR="00631FD0" w:rsidRPr="00BB0036">
        <w:rPr>
          <w:rFonts w:asciiTheme="minorHAnsi" w:hAnsiTheme="minorHAnsi" w:cstheme="minorHAnsi"/>
        </w:rPr>
        <w:t>1.676.211,00</w:t>
      </w:r>
      <w:r w:rsidRPr="00BB0036">
        <w:rPr>
          <w:rFonts w:asciiTheme="minorHAnsi" w:hAnsiTheme="minorHAnsi" w:cstheme="minorHAnsi"/>
        </w:rPr>
        <w:t xml:space="preserve"> zł. W 2021 r. wpłynęło do budżetu </w:t>
      </w:r>
      <w:r w:rsidR="009E75C6" w:rsidRPr="00BB0036">
        <w:rPr>
          <w:rFonts w:asciiTheme="minorHAnsi" w:hAnsiTheme="minorHAnsi" w:cstheme="minorHAnsi"/>
        </w:rPr>
        <w:t>1.610.825,40</w:t>
      </w:r>
      <w:r w:rsidRPr="00BB0036">
        <w:rPr>
          <w:rFonts w:asciiTheme="minorHAnsi" w:hAnsiTheme="minorHAnsi" w:cstheme="minorHAnsi"/>
        </w:rPr>
        <w:t xml:space="preserve"> zł, tj. </w:t>
      </w:r>
      <w:r w:rsidR="009E75C6" w:rsidRPr="00BB0036">
        <w:rPr>
          <w:rFonts w:asciiTheme="minorHAnsi" w:hAnsiTheme="minorHAnsi" w:cstheme="minorHAnsi"/>
        </w:rPr>
        <w:t>96,10</w:t>
      </w:r>
      <w:r w:rsidRPr="00BB0036">
        <w:rPr>
          <w:rFonts w:asciiTheme="minorHAnsi" w:hAnsiTheme="minorHAnsi" w:cstheme="minorHAnsi"/>
        </w:rPr>
        <w:t xml:space="preserve"> % planu</w:t>
      </w:r>
    </w:p>
    <w:p w14:paraId="7C377326" w14:textId="77777777" w:rsidR="00377F63" w:rsidRPr="00BB0036" w:rsidRDefault="00377F63" w:rsidP="00377F63">
      <w:pPr>
        <w:pStyle w:val="NormalnyWeb"/>
        <w:spacing w:before="0" w:beforeAutospacing="0" w:after="0" w:line="360" w:lineRule="auto"/>
        <w:jc w:val="both"/>
        <w:rPr>
          <w:rFonts w:asciiTheme="minorHAnsi" w:hAnsiTheme="minorHAnsi" w:cstheme="minorHAnsi"/>
        </w:rPr>
      </w:pPr>
      <w:r w:rsidRPr="00BB0036">
        <w:rPr>
          <w:rFonts w:asciiTheme="minorHAnsi" w:hAnsiTheme="minorHAnsi" w:cstheme="minorHAnsi"/>
        </w:rPr>
        <w:t>Powyższą kwotę wpływów stanowią:</w:t>
      </w:r>
    </w:p>
    <w:p w14:paraId="76496DEA" w14:textId="6B130CD5" w:rsidR="00377F63" w:rsidRPr="00BB0036"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BB0036">
        <w:rPr>
          <w:rFonts w:asciiTheme="minorHAnsi" w:hAnsiTheme="minorHAnsi" w:cstheme="minorHAnsi"/>
        </w:rPr>
        <w:t xml:space="preserve">wpływy z opłaty z tytułu gospodarowania odpadami komunalnymi zaplanowane w kwocie 794.000,00 zł, w 2021 roku wpłynęły w kwocie </w:t>
      </w:r>
      <w:r w:rsidR="009E75C6" w:rsidRPr="00BB0036">
        <w:rPr>
          <w:rFonts w:asciiTheme="minorHAnsi" w:hAnsiTheme="minorHAnsi" w:cstheme="minorHAnsi"/>
        </w:rPr>
        <w:t>781.823,40</w:t>
      </w:r>
      <w:r w:rsidRPr="00BB0036">
        <w:rPr>
          <w:rFonts w:asciiTheme="minorHAnsi" w:hAnsiTheme="minorHAnsi" w:cstheme="minorHAnsi"/>
        </w:rPr>
        <w:t xml:space="preserve"> zł w stosunku do przypisu wymiaru w/w opłaty, który ustalony został w kwocie </w:t>
      </w:r>
      <w:r w:rsidR="009E75C6" w:rsidRPr="00BB0036">
        <w:rPr>
          <w:rFonts w:asciiTheme="minorHAnsi" w:hAnsiTheme="minorHAnsi" w:cstheme="minorHAnsi"/>
        </w:rPr>
        <w:t>878.071,85</w:t>
      </w:r>
      <w:r w:rsidRPr="00BB0036">
        <w:rPr>
          <w:rFonts w:asciiTheme="minorHAnsi" w:hAnsiTheme="minorHAnsi" w:cstheme="minorHAnsi"/>
        </w:rPr>
        <w:t xml:space="preserve"> zł, wykonanie stanowi </w:t>
      </w:r>
      <w:r w:rsidR="009E75C6" w:rsidRPr="00BB0036">
        <w:rPr>
          <w:rFonts w:asciiTheme="minorHAnsi" w:hAnsiTheme="minorHAnsi" w:cstheme="minorHAnsi"/>
        </w:rPr>
        <w:t>89,04</w:t>
      </w:r>
      <w:r w:rsidRPr="00BB0036">
        <w:rPr>
          <w:rFonts w:asciiTheme="minorHAnsi" w:hAnsiTheme="minorHAnsi" w:cstheme="minorHAnsi"/>
        </w:rPr>
        <w:t xml:space="preserve"> %.</w:t>
      </w:r>
    </w:p>
    <w:p w14:paraId="54E03260" w14:textId="07BCAE4B" w:rsidR="009E75C6" w:rsidRPr="00BB0036" w:rsidRDefault="009E75C6" w:rsidP="009E75C6">
      <w:pPr>
        <w:pStyle w:val="NormalnyWeb"/>
        <w:numPr>
          <w:ilvl w:val="0"/>
          <w:numId w:val="9"/>
        </w:numPr>
        <w:spacing w:before="0" w:beforeAutospacing="0" w:after="0" w:line="360" w:lineRule="auto"/>
        <w:jc w:val="both"/>
        <w:rPr>
          <w:rFonts w:ascii="Calibri" w:hAnsi="Calibri" w:cs="Calibri"/>
        </w:rPr>
      </w:pPr>
      <w:r w:rsidRPr="00BB0036">
        <w:rPr>
          <w:rFonts w:ascii="Calibri" w:hAnsi="Calibri" w:cs="Calibri"/>
        </w:rPr>
        <w:t>środki z Wojewódzkiego Funduszu Ochrony Środowiska i Gospodarki Wodnej w Warszawie z przeznaczeniem na realizację programu „Czyste Powietrze” zaplanowane w kwocie 33.625,00 zł, zostały przekazane w kwocie 9.500,00 zł,</w:t>
      </w:r>
    </w:p>
    <w:p w14:paraId="7A0AA69C" w14:textId="77777777" w:rsidR="00377F63" w:rsidRPr="00BB0036"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BB0036">
        <w:rPr>
          <w:rFonts w:asciiTheme="minorHAnsi" w:hAnsiTheme="minorHAnsi" w:cstheme="minorHAnsi"/>
        </w:rPr>
        <w:t>Wpływy z tytułu opłat i kar za korzystanie ze środowiska kwota 182,28 zł,</w:t>
      </w:r>
    </w:p>
    <w:p w14:paraId="05A6B193" w14:textId="25678C68" w:rsidR="00377F63" w:rsidRPr="00BB0036"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 xml:space="preserve">wpłaty z tytułu odsetek od zaległości i kosztów egzekucyjnych kwota </w:t>
      </w:r>
      <w:r w:rsidR="009E75C6" w:rsidRPr="00BB0036">
        <w:rPr>
          <w:rFonts w:asciiTheme="minorHAnsi" w:hAnsiTheme="minorHAnsi" w:cstheme="minorHAnsi"/>
        </w:rPr>
        <w:t>10.398,40</w:t>
      </w:r>
      <w:r w:rsidRPr="00BB0036">
        <w:rPr>
          <w:rFonts w:asciiTheme="minorHAnsi" w:hAnsiTheme="minorHAnsi" w:cstheme="minorHAnsi"/>
        </w:rPr>
        <w:t xml:space="preserve"> zł,</w:t>
      </w:r>
    </w:p>
    <w:p w14:paraId="66F71477" w14:textId="6331FE76" w:rsidR="00377F63" w:rsidRPr="00BB0036"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 xml:space="preserve">wpływy z tytułu sprzedaży selektywnie gromadzonych odpadów stałych zostały zrealizowane w kwocie </w:t>
      </w:r>
      <w:r w:rsidR="009E75C6" w:rsidRPr="00BB0036">
        <w:rPr>
          <w:rFonts w:asciiTheme="minorHAnsi" w:hAnsiTheme="minorHAnsi" w:cstheme="minorHAnsi"/>
        </w:rPr>
        <w:t>3.222,60</w:t>
      </w:r>
      <w:r w:rsidRPr="00BB0036">
        <w:rPr>
          <w:rFonts w:asciiTheme="minorHAnsi" w:hAnsiTheme="minorHAnsi" w:cstheme="minorHAnsi"/>
        </w:rPr>
        <w:t xml:space="preserve"> zł,</w:t>
      </w:r>
    </w:p>
    <w:p w14:paraId="0FFBF06D" w14:textId="5CF18C15" w:rsidR="0061217D" w:rsidRPr="00BB0036" w:rsidRDefault="0061217D" w:rsidP="0061217D">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 xml:space="preserve">dotacja z Funduszu Ochrony Środowiska i Gospodarki Wodnej w Warszawie zaplanowana i przekazana w kwocie 30.000,00 zł z przeznaczeniem na „Usuwanie i unieszkodliwianie wyrobów zawierających azbest z terenu gminy Jednorożec w roku 2021”, </w:t>
      </w:r>
    </w:p>
    <w:p w14:paraId="2FD8FEAF" w14:textId="73310189" w:rsidR="00377F63" w:rsidRPr="00BB0036"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 xml:space="preserve">wpłaty od mieszkańców za wywóz nieczystości ciekłych wraz z odsetkami od zaległości kwota </w:t>
      </w:r>
      <w:r w:rsidR="0061217D" w:rsidRPr="00BB0036">
        <w:rPr>
          <w:rFonts w:asciiTheme="minorHAnsi" w:hAnsiTheme="minorHAnsi" w:cstheme="minorHAnsi"/>
        </w:rPr>
        <w:t>29.451,06</w:t>
      </w:r>
      <w:r w:rsidRPr="00BB0036">
        <w:rPr>
          <w:rFonts w:asciiTheme="minorHAnsi" w:hAnsiTheme="minorHAnsi" w:cstheme="minorHAnsi"/>
        </w:rPr>
        <w:t xml:space="preserve"> zł,</w:t>
      </w:r>
    </w:p>
    <w:p w14:paraId="32AF572B" w14:textId="1BAC7965" w:rsidR="00377F63" w:rsidRPr="00BB0036"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dochody ze sprzedaży materiałów GZUK, refundacja PUP  kwota 3.</w:t>
      </w:r>
      <w:r w:rsidR="0061217D" w:rsidRPr="00BB0036">
        <w:rPr>
          <w:rFonts w:asciiTheme="minorHAnsi" w:hAnsiTheme="minorHAnsi" w:cstheme="minorHAnsi"/>
        </w:rPr>
        <w:t>637,42</w:t>
      </w:r>
      <w:r w:rsidRPr="00BB0036">
        <w:rPr>
          <w:rFonts w:asciiTheme="minorHAnsi" w:hAnsiTheme="minorHAnsi" w:cstheme="minorHAnsi"/>
        </w:rPr>
        <w:t xml:space="preserve"> zł,</w:t>
      </w:r>
    </w:p>
    <w:p w14:paraId="3EA760DF" w14:textId="06E00098" w:rsidR="0061217D" w:rsidRPr="00BB0036" w:rsidRDefault="0061217D"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 xml:space="preserve">otrzymane odszkodowanie </w:t>
      </w:r>
      <w:r w:rsidR="00BB0036" w:rsidRPr="00BB0036">
        <w:rPr>
          <w:rFonts w:asciiTheme="minorHAnsi" w:hAnsiTheme="minorHAnsi" w:cstheme="minorHAnsi"/>
        </w:rPr>
        <w:t xml:space="preserve">za szkodę w ciągniku </w:t>
      </w:r>
      <w:r w:rsidRPr="00BB0036">
        <w:rPr>
          <w:rFonts w:asciiTheme="minorHAnsi" w:hAnsiTheme="minorHAnsi" w:cstheme="minorHAnsi"/>
        </w:rPr>
        <w:t>kwota 721,48 zł,</w:t>
      </w:r>
    </w:p>
    <w:p w14:paraId="5A8371DA" w14:textId="4DB71C6D" w:rsidR="00BB0036" w:rsidRPr="00BB0036" w:rsidRDefault="00BB0036" w:rsidP="00BB0036">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dotacja z Urzędu Wojewódzkiego w Warszawie ze środków rezerwy Premiera zaplanowana w kwocie 741.460,00 zł, przekazana w kwocie 737.519,00 zł,</w:t>
      </w:r>
    </w:p>
    <w:p w14:paraId="0BAFCD10" w14:textId="04CA5EBD" w:rsidR="00377F63" w:rsidRPr="00BB0036"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dotacja z budżetu Województwa Mazowieckiego w ramach „Mazowieckiego Instrumentu Aktywizacji  Sołectw Mazowsze 2021” zaplanowan</w:t>
      </w:r>
      <w:r w:rsidR="00BB0036" w:rsidRPr="00BB0036">
        <w:rPr>
          <w:rFonts w:asciiTheme="minorHAnsi" w:hAnsiTheme="minorHAnsi" w:cstheme="minorHAnsi"/>
        </w:rPr>
        <w:t>a</w:t>
      </w:r>
      <w:r w:rsidRPr="00BB0036">
        <w:rPr>
          <w:rFonts w:asciiTheme="minorHAnsi" w:hAnsiTheme="minorHAnsi" w:cstheme="minorHAnsi"/>
        </w:rPr>
        <w:t xml:space="preserve"> w kwocie 10.000,00 zł, </w:t>
      </w:r>
      <w:r w:rsidR="00BB0036" w:rsidRPr="00BB0036">
        <w:rPr>
          <w:rFonts w:asciiTheme="minorHAnsi" w:hAnsiTheme="minorHAnsi" w:cstheme="minorHAnsi"/>
        </w:rPr>
        <w:t>wpłynęła w kwocie 4.369,76 zł,</w:t>
      </w:r>
    </w:p>
    <w:p w14:paraId="62A123AB" w14:textId="7D4D5B17" w:rsidR="00BB0036" w:rsidRPr="00BB0036" w:rsidRDefault="00BB0036" w:rsidP="00377F63">
      <w:pPr>
        <w:pStyle w:val="NormalnyWeb"/>
        <w:numPr>
          <w:ilvl w:val="0"/>
          <w:numId w:val="15"/>
        </w:numPr>
        <w:spacing w:before="0" w:beforeAutospacing="0" w:after="0" w:line="360" w:lineRule="auto"/>
        <w:jc w:val="both"/>
        <w:rPr>
          <w:rFonts w:asciiTheme="minorHAnsi" w:hAnsiTheme="minorHAnsi" w:cstheme="minorHAnsi"/>
        </w:rPr>
      </w:pPr>
      <w:r w:rsidRPr="00BB0036">
        <w:rPr>
          <w:rFonts w:asciiTheme="minorHAnsi" w:hAnsiTheme="minorHAnsi" w:cstheme="minorHAnsi"/>
        </w:rPr>
        <w:t>planowane dochody w kwocie 22.000,00 zł z tytułu sprzedaży składników majątkowych nie zostały zrealizowane.</w:t>
      </w:r>
    </w:p>
    <w:p w14:paraId="725A9A61"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18E16497" w14:textId="0C54453C" w:rsidR="00377F63" w:rsidRPr="00BB0036" w:rsidRDefault="00377F63" w:rsidP="00377F63">
      <w:pPr>
        <w:pStyle w:val="NormalnyWeb"/>
        <w:spacing w:before="0" w:beforeAutospacing="0" w:after="0" w:line="360" w:lineRule="auto"/>
        <w:ind w:firstLine="708"/>
        <w:jc w:val="both"/>
        <w:rPr>
          <w:rFonts w:asciiTheme="minorHAnsi" w:hAnsiTheme="minorHAnsi" w:cstheme="minorHAnsi"/>
        </w:rPr>
      </w:pPr>
      <w:r w:rsidRPr="00BB0036">
        <w:rPr>
          <w:rFonts w:asciiTheme="minorHAnsi" w:hAnsiTheme="minorHAnsi" w:cstheme="minorHAnsi"/>
        </w:rPr>
        <w:t xml:space="preserve">W celu pełnej realizacji dochodów budżetowych w zakresie opłaty z tytułu gospodarowania odpadami na zaległości za lata poprzednie i 2021 rok wystawiono </w:t>
      </w:r>
      <w:r w:rsidR="00BB0036" w:rsidRPr="00BB0036">
        <w:rPr>
          <w:rFonts w:asciiTheme="minorHAnsi" w:hAnsiTheme="minorHAnsi" w:cstheme="minorHAnsi"/>
        </w:rPr>
        <w:t>571</w:t>
      </w:r>
      <w:r w:rsidRPr="00BB0036">
        <w:rPr>
          <w:rFonts w:asciiTheme="minorHAnsi" w:hAnsiTheme="minorHAnsi" w:cstheme="minorHAnsi"/>
        </w:rPr>
        <w:t xml:space="preserve"> szt. upomnień na łączną kwotę </w:t>
      </w:r>
      <w:r w:rsidR="00BB0036" w:rsidRPr="00BB0036">
        <w:rPr>
          <w:rFonts w:asciiTheme="minorHAnsi" w:hAnsiTheme="minorHAnsi" w:cstheme="minorHAnsi"/>
        </w:rPr>
        <w:t>96.140,21</w:t>
      </w:r>
      <w:r w:rsidRPr="00BB0036">
        <w:rPr>
          <w:rFonts w:asciiTheme="minorHAnsi" w:hAnsiTheme="minorHAnsi" w:cstheme="minorHAnsi"/>
        </w:rPr>
        <w:t xml:space="preserve"> zł oraz 150 szt. tytułów wykonawczych na kwotę 62.688,75 zł.</w:t>
      </w:r>
    </w:p>
    <w:p w14:paraId="43717CB0" w14:textId="77777777" w:rsidR="00377F63" w:rsidRPr="0072276C" w:rsidRDefault="00377F63" w:rsidP="00377F63">
      <w:pPr>
        <w:pStyle w:val="NormalnyWeb"/>
        <w:spacing w:before="0" w:beforeAutospacing="0" w:after="0" w:line="360" w:lineRule="auto"/>
        <w:jc w:val="both"/>
        <w:rPr>
          <w:rFonts w:asciiTheme="minorHAnsi" w:hAnsiTheme="minorHAnsi" w:cstheme="minorHAnsi"/>
          <w:b/>
          <w:bCs/>
          <w:color w:val="FF0000"/>
          <w:u w:val="single"/>
        </w:rPr>
      </w:pPr>
    </w:p>
    <w:p w14:paraId="73C932BE" w14:textId="77777777" w:rsidR="00377F63" w:rsidRPr="005E5C83" w:rsidRDefault="00377F63" w:rsidP="00377F63">
      <w:pPr>
        <w:pStyle w:val="NormalnyWeb"/>
        <w:spacing w:before="0" w:beforeAutospacing="0" w:after="0" w:line="360" w:lineRule="auto"/>
        <w:jc w:val="both"/>
        <w:rPr>
          <w:rFonts w:asciiTheme="minorHAnsi" w:hAnsiTheme="minorHAnsi" w:cstheme="minorHAnsi"/>
          <w:b/>
          <w:bCs/>
          <w:u w:val="single"/>
        </w:rPr>
      </w:pPr>
      <w:r w:rsidRPr="005E5C83">
        <w:rPr>
          <w:rFonts w:asciiTheme="minorHAnsi" w:hAnsiTheme="minorHAnsi" w:cstheme="minorHAnsi"/>
          <w:b/>
          <w:bCs/>
          <w:u w:val="single"/>
        </w:rPr>
        <w:t>Dział 921 – Kultura i ochrona dziedzictwa narodowego</w:t>
      </w:r>
    </w:p>
    <w:p w14:paraId="08AC95D1" w14:textId="38568927" w:rsidR="00377F63" w:rsidRPr="005E5C83" w:rsidRDefault="00377F63" w:rsidP="00377F63">
      <w:pPr>
        <w:pStyle w:val="NormalnyWeb"/>
        <w:spacing w:before="0" w:beforeAutospacing="0" w:after="0" w:line="360" w:lineRule="auto"/>
        <w:ind w:firstLine="708"/>
        <w:jc w:val="both"/>
        <w:rPr>
          <w:rFonts w:asciiTheme="minorHAnsi" w:hAnsiTheme="minorHAnsi" w:cstheme="minorHAnsi"/>
        </w:rPr>
      </w:pPr>
      <w:r w:rsidRPr="005E5C83">
        <w:rPr>
          <w:rFonts w:asciiTheme="minorHAnsi" w:hAnsiTheme="minorHAnsi" w:cstheme="minorHAnsi"/>
        </w:rPr>
        <w:t>Plan dochodów w tym dziale ustalono w wysokości 20.000,00 zł. – dotacj</w:t>
      </w:r>
      <w:r w:rsidR="005E5C83" w:rsidRPr="005E5C83">
        <w:rPr>
          <w:rFonts w:asciiTheme="minorHAnsi" w:hAnsiTheme="minorHAnsi" w:cstheme="minorHAnsi"/>
        </w:rPr>
        <w:t>e</w:t>
      </w:r>
      <w:r w:rsidRPr="005E5C83">
        <w:rPr>
          <w:rFonts w:asciiTheme="minorHAnsi" w:hAnsiTheme="minorHAnsi" w:cstheme="minorHAnsi"/>
        </w:rPr>
        <w:t xml:space="preserve"> z budżetu Województwa Mazowieckiego w ramach „Mazowieckiego Instrumentu Aktywizacji  Sołectw Mazowsze 2021” , </w:t>
      </w:r>
      <w:r w:rsidR="005E5C83" w:rsidRPr="005E5C83">
        <w:rPr>
          <w:rFonts w:asciiTheme="minorHAnsi" w:hAnsiTheme="minorHAnsi" w:cstheme="minorHAnsi"/>
        </w:rPr>
        <w:t>które</w:t>
      </w:r>
      <w:r w:rsidRPr="005E5C83">
        <w:rPr>
          <w:rFonts w:asciiTheme="minorHAnsi" w:hAnsiTheme="minorHAnsi" w:cstheme="minorHAnsi"/>
        </w:rPr>
        <w:t xml:space="preserve"> wpłynęł</w:t>
      </w:r>
      <w:r w:rsidR="005E5C83" w:rsidRPr="005E5C83">
        <w:rPr>
          <w:rFonts w:asciiTheme="minorHAnsi" w:hAnsiTheme="minorHAnsi" w:cstheme="minorHAnsi"/>
        </w:rPr>
        <w:t>y w pełnej wysokości.</w:t>
      </w:r>
    </w:p>
    <w:p w14:paraId="5FFC30E4" w14:textId="77777777" w:rsidR="00377F63" w:rsidRPr="0072276C" w:rsidRDefault="00377F63" w:rsidP="00377F63">
      <w:pPr>
        <w:pStyle w:val="NormalnyWeb"/>
        <w:spacing w:before="0" w:beforeAutospacing="0" w:after="0" w:line="360" w:lineRule="auto"/>
        <w:jc w:val="both"/>
        <w:rPr>
          <w:rFonts w:asciiTheme="minorHAnsi" w:hAnsiTheme="minorHAnsi" w:cstheme="minorHAnsi"/>
          <w:bCs/>
          <w:color w:val="FF0000"/>
        </w:rPr>
      </w:pPr>
    </w:p>
    <w:p w14:paraId="68EC7CFB" w14:textId="77777777" w:rsidR="00377F63" w:rsidRPr="00247D29" w:rsidRDefault="00377F63" w:rsidP="00377F63">
      <w:pPr>
        <w:pStyle w:val="NormalnyWeb"/>
        <w:spacing w:before="0" w:beforeAutospacing="0" w:after="0" w:line="360" w:lineRule="auto"/>
        <w:jc w:val="both"/>
        <w:rPr>
          <w:rFonts w:asciiTheme="minorHAnsi" w:hAnsiTheme="minorHAnsi" w:cstheme="minorHAnsi"/>
          <w:b/>
          <w:bCs/>
          <w:u w:val="single"/>
        </w:rPr>
      </w:pPr>
      <w:r w:rsidRPr="00247D29">
        <w:rPr>
          <w:rFonts w:asciiTheme="minorHAnsi" w:hAnsiTheme="minorHAnsi" w:cstheme="minorHAnsi"/>
          <w:b/>
          <w:bCs/>
          <w:u w:val="single"/>
        </w:rPr>
        <w:t>Dział 926 – Kultura fizyczna</w:t>
      </w:r>
    </w:p>
    <w:p w14:paraId="5383A770" w14:textId="386BB5BA" w:rsidR="00377F63" w:rsidRPr="00247D29" w:rsidRDefault="00377F63" w:rsidP="00377F63">
      <w:pPr>
        <w:pStyle w:val="NormalnyWeb"/>
        <w:spacing w:before="0" w:beforeAutospacing="0" w:after="0" w:line="360" w:lineRule="auto"/>
        <w:ind w:firstLine="708"/>
        <w:jc w:val="both"/>
        <w:rPr>
          <w:rFonts w:asciiTheme="minorHAnsi" w:hAnsiTheme="minorHAnsi" w:cstheme="minorHAnsi"/>
        </w:rPr>
      </w:pPr>
      <w:r w:rsidRPr="00247D29">
        <w:rPr>
          <w:rFonts w:asciiTheme="minorHAnsi" w:hAnsiTheme="minorHAnsi" w:cstheme="minorHAnsi"/>
        </w:rPr>
        <w:t>Plan dochodów w tym dziale ustalono w wysokości 1.</w:t>
      </w:r>
      <w:r w:rsidR="00247D29" w:rsidRPr="00247D29">
        <w:rPr>
          <w:rFonts w:asciiTheme="minorHAnsi" w:hAnsiTheme="minorHAnsi" w:cstheme="minorHAnsi"/>
        </w:rPr>
        <w:t>509.350,00</w:t>
      </w:r>
      <w:r w:rsidRPr="00247D29">
        <w:rPr>
          <w:rFonts w:asciiTheme="minorHAnsi" w:hAnsiTheme="minorHAnsi" w:cstheme="minorHAnsi"/>
        </w:rPr>
        <w:t xml:space="preserve"> zł, wykonanie wynosi </w:t>
      </w:r>
      <w:r w:rsidR="00247D29" w:rsidRPr="00247D29">
        <w:rPr>
          <w:rFonts w:asciiTheme="minorHAnsi" w:hAnsiTheme="minorHAnsi" w:cstheme="minorHAnsi"/>
        </w:rPr>
        <w:t>1.509.349,83</w:t>
      </w:r>
      <w:r w:rsidRPr="00247D29">
        <w:rPr>
          <w:rFonts w:asciiTheme="minorHAnsi" w:hAnsiTheme="minorHAnsi" w:cstheme="minorHAnsi"/>
        </w:rPr>
        <w:t xml:space="preserve"> zł tj.:</w:t>
      </w:r>
    </w:p>
    <w:p w14:paraId="7CBB4FFF" w14:textId="6187654F" w:rsidR="00377F63" w:rsidRPr="00247D29" w:rsidRDefault="00377F63" w:rsidP="00377F63">
      <w:pPr>
        <w:pStyle w:val="NormalnyWeb"/>
        <w:spacing w:before="0" w:beforeAutospacing="0" w:after="0" w:line="360" w:lineRule="auto"/>
        <w:jc w:val="both"/>
        <w:rPr>
          <w:rFonts w:asciiTheme="minorHAnsi" w:hAnsiTheme="minorHAnsi" w:cstheme="minorHAnsi"/>
        </w:rPr>
      </w:pPr>
      <w:r w:rsidRPr="00247D29">
        <w:rPr>
          <w:rFonts w:asciiTheme="minorHAnsi" w:hAnsiTheme="minorHAnsi" w:cstheme="minorHAnsi"/>
        </w:rPr>
        <w:t xml:space="preserve">- dotacja z Ministerstwa Sportu i Turystyki na przebudowę stadionu sportowego w Jednorożcu zaplanowana </w:t>
      </w:r>
      <w:r w:rsidR="00247D29" w:rsidRPr="00247D29">
        <w:rPr>
          <w:rFonts w:asciiTheme="minorHAnsi" w:hAnsiTheme="minorHAnsi" w:cstheme="minorHAnsi"/>
        </w:rPr>
        <w:t xml:space="preserve">i przekazana </w:t>
      </w:r>
      <w:r w:rsidRPr="00247D29">
        <w:rPr>
          <w:rFonts w:asciiTheme="minorHAnsi" w:hAnsiTheme="minorHAnsi" w:cstheme="minorHAnsi"/>
        </w:rPr>
        <w:t xml:space="preserve">w kwocie 1.401.500,00 zł, </w:t>
      </w:r>
    </w:p>
    <w:p w14:paraId="38F8E173" w14:textId="77777777" w:rsidR="00377F63" w:rsidRPr="00247D29" w:rsidRDefault="00377F63" w:rsidP="00377F63">
      <w:pPr>
        <w:pStyle w:val="NormalnyWeb"/>
        <w:spacing w:before="0" w:beforeAutospacing="0" w:after="0" w:line="360" w:lineRule="auto"/>
        <w:jc w:val="both"/>
        <w:rPr>
          <w:rFonts w:asciiTheme="minorHAnsi" w:hAnsiTheme="minorHAnsi" w:cstheme="minorHAnsi"/>
        </w:rPr>
      </w:pPr>
      <w:r w:rsidRPr="00247D29">
        <w:rPr>
          <w:rFonts w:asciiTheme="minorHAnsi" w:hAnsiTheme="minorHAnsi" w:cstheme="minorHAnsi"/>
        </w:rPr>
        <w:t>- dotacja ze Starostwa Powiatowego w Przasnyszu na przebudowę stadionu sportowego w Jednorożcu zaplanowana i wykonana w kwocie 100.000,00 zł;</w:t>
      </w:r>
    </w:p>
    <w:p w14:paraId="3EEDBD56" w14:textId="4070B2E5" w:rsidR="00377F63" w:rsidRPr="00247D29" w:rsidRDefault="00377F63" w:rsidP="00377F63">
      <w:pPr>
        <w:pStyle w:val="NormalnyWeb"/>
        <w:spacing w:before="0" w:beforeAutospacing="0" w:after="0" w:line="360" w:lineRule="auto"/>
        <w:jc w:val="both"/>
        <w:rPr>
          <w:rFonts w:asciiTheme="minorHAnsi" w:hAnsiTheme="minorHAnsi" w:cstheme="minorHAnsi"/>
        </w:rPr>
      </w:pPr>
      <w:r w:rsidRPr="00247D29">
        <w:rPr>
          <w:rFonts w:asciiTheme="minorHAnsi" w:hAnsiTheme="minorHAnsi" w:cstheme="minorHAnsi"/>
        </w:rPr>
        <w:t xml:space="preserve">- wynajem hali sportowej w Jednorożcu kwota </w:t>
      </w:r>
      <w:r w:rsidR="00247D29" w:rsidRPr="00247D29">
        <w:rPr>
          <w:rFonts w:asciiTheme="minorHAnsi" w:hAnsiTheme="minorHAnsi" w:cstheme="minorHAnsi"/>
        </w:rPr>
        <w:t>2.222,22</w:t>
      </w:r>
      <w:r w:rsidRPr="00247D29">
        <w:rPr>
          <w:rFonts w:asciiTheme="minorHAnsi" w:hAnsiTheme="minorHAnsi" w:cstheme="minorHAnsi"/>
        </w:rPr>
        <w:t xml:space="preserve"> zł</w:t>
      </w:r>
      <w:r w:rsidR="00247D29" w:rsidRPr="00247D29">
        <w:rPr>
          <w:rFonts w:asciiTheme="minorHAnsi" w:hAnsiTheme="minorHAnsi" w:cstheme="minorHAnsi"/>
        </w:rPr>
        <w:t>,</w:t>
      </w:r>
    </w:p>
    <w:p w14:paraId="3E8BBF3A" w14:textId="4F6A2EA5" w:rsidR="00247D29" w:rsidRPr="00247D29" w:rsidRDefault="00247D29" w:rsidP="00377F63">
      <w:pPr>
        <w:pStyle w:val="NormalnyWeb"/>
        <w:spacing w:before="0" w:beforeAutospacing="0" w:after="0" w:line="360" w:lineRule="auto"/>
        <w:jc w:val="both"/>
        <w:rPr>
          <w:rFonts w:asciiTheme="minorHAnsi" w:hAnsiTheme="minorHAnsi" w:cstheme="minorHAnsi"/>
          <w:bCs/>
        </w:rPr>
      </w:pPr>
      <w:r w:rsidRPr="00247D29">
        <w:rPr>
          <w:rFonts w:asciiTheme="minorHAnsi" w:hAnsiTheme="minorHAnsi" w:cstheme="minorHAnsi"/>
        </w:rPr>
        <w:t>- wpływy z tytułu odszkodowań za zniszczone mienie kwota 5.627,61 zł.</w:t>
      </w:r>
    </w:p>
    <w:p w14:paraId="41856DCD" w14:textId="77777777" w:rsidR="00377F63" w:rsidRPr="00D56452" w:rsidRDefault="00377F63" w:rsidP="00377F63">
      <w:pPr>
        <w:pStyle w:val="NormalnyWeb"/>
        <w:pageBreakBefore/>
        <w:spacing w:before="0" w:beforeAutospacing="0" w:after="0" w:line="360" w:lineRule="auto"/>
        <w:jc w:val="both"/>
        <w:rPr>
          <w:rFonts w:asciiTheme="minorHAnsi" w:hAnsiTheme="minorHAnsi" w:cstheme="minorHAnsi"/>
        </w:rPr>
      </w:pPr>
      <w:r w:rsidRPr="00D56452">
        <w:rPr>
          <w:rFonts w:asciiTheme="minorHAnsi" w:hAnsiTheme="minorHAnsi" w:cstheme="minorHAnsi"/>
          <w:b/>
          <w:bCs/>
          <w:i/>
          <w:iCs/>
          <w:u w:val="single"/>
        </w:rPr>
        <w:lastRenderedPageBreak/>
        <w:t>WYDATKI</w:t>
      </w:r>
    </w:p>
    <w:p w14:paraId="36D217FB" w14:textId="77777777" w:rsidR="00377F63" w:rsidRPr="00D56452" w:rsidRDefault="00377F63" w:rsidP="00377F63">
      <w:pPr>
        <w:pStyle w:val="NormalnyWeb"/>
        <w:spacing w:before="0" w:beforeAutospacing="0" w:after="0" w:line="360" w:lineRule="auto"/>
        <w:jc w:val="both"/>
        <w:rPr>
          <w:rFonts w:asciiTheme="minorHAnsi" w:hAnsiTheme="minorHAnsi" w:cstheme="minorHAnsi"/>
        </w:rPr>
      </w:pPr>
    </w:p>
    <w:p w14:paraId="34EECF1A" w14:textId="77777777" w:rsidR="00377F63" w:rsidRPr="00D56452" w:rsidRDefault="00377F63" w:rsidP="00377F63">
      <w:pPr>
        <w:pStyle w:val="NormalnyWeb"/>
        <w:spacing w:before="0" w:beforeAutospacing="0" w:after="0" w:line="360" w:lineRule="auto"/>
        <w:jc w:val="both"/>
        <w:rPr>
          <w:rFonts w:asciiTheme="minorHAnsi" w:hAnsiTheme="minorHAnsi" w:cstheme="minorHAnsi"/>
        </w:rPr>
      </w:pPr>
      <w:r w:rsidRPr="00D56452">
        <w:rPr>
          <w:rFonts w:asciiTheme="minorHAnsi" w:hAnsiTheme="minorHAnsi" w:cstheme="minorHAnsi"/>
          <w:b/>
          <w:bCs/>
          <w:u w:val="single"/>
        </w:rPr>
        <w:t>Dział 010 – Rolnictwo i łowiectwo</w:t>
      </w:r>
    </w:p>
    <w:p w14:paraId="488BE6E5" w14:textId="3877C997" w:rsidR="00377F63" w:rsidRPr="00D56452" w:rsidRDefault="00377F63" w:rsidP="00377F63">
      <w:pPr>
        <w:pStyle w:val="NormalnyWeb"/>
        <w:spacing w:before="0" w:beforeAutospacing="0" w:after="0" w:line="360" w:lineRule="auto"/>
        <w:ind w:firstLine="708"/>
        <w:jc w:val="both"/>
        <w:rPr>
          <w:rFonts w:asciiTheme="minorHAnsi" w:hAnsiTheme="minorHAnsi" w:cstheme="minorHAnsi"/>
        </w:rPr>
      </w:pPr>
      <w:r w:rsidRPr="00D56452">
        <w:rPr>
          <w:rFonts w:asciiTheme="minorHAnsi" w:hAnsiTheme="minorHAnsi" w:cstheme="minorHAnsi"/>
        </w:rPr>
        <w:t>Plan wydatków w tym dziale ustalony został na kwotę 1.</w:t>
      </w:r>
      <w:r w:rsidR="00FD4361" w:rsidRPr="00D56452">
        <w:rPr>
          <w:rFonts w:asciiTheme="minorHAnsi" w:hAnsiTheme="minorHAnsi" w:cstheme="minorHAnsi"/>
        </w:rPr>
        <w:t>863.662,53</w:t>
      </w:r>
      <w:r w:rsidRPr="00D56452">
        <w:rPr>
          <w:rFonts w:asciiTheme="minorHAnsi" w:hAnsiTheme="minorHAnsi" w:cstheme="minorHAnsi"/>
        </w:rPr>
        <w:t xml:space="preserve"> zł. Wydatki zostały wykonane w kwocie </w:t>
      </w:r>
      <w:r w:rsidR="00FD4361" w:rsidRPr="00D56452">
        <w:rPr>
          <w:rFonts w:asciiTheme="minorHAnsi" w:hAnsiTheme="minorHAnsi" w:cstheme="minorHAnsi"/>
        </w:rPr>
        <w:t>1.697.139,45</w:t>
      </w:r>
      <w:r w:rsidRPr="00D56452">
        <w:rPr>
          <w:rFonts w:asciiTheme="minorHAnsi" w:hAnsiTheme="minorHAnsi" w:cstheme="minorHAnsi"/>
        </w:rPr>
        <w:t xml:space="preserve"> zł tj. </w:t>
      </w:r>
      <w:r w:rsidR="00FD4361" w:rsidRPr="00D56452">
        <w:rPr>
          <w:rFonts w:asciiTheme="minorHAnsi" w:hAnsiTheme="minorHAnsi" w:cstheme="minorHAnsi"/>
        </w:rPr>
        <w:t>91,06</w:t>
      </w:r>
      <w:r w:rsidRPr="00D56452">
        <w:rPr>
          <w:rFonts w:asciiTheme="minorHAnsi" w:hAnsiTheme="minorHAnsi" w:cstheme="minorHAnsi"/>
        </w:rPr>
        <w:t xml:space="preserve"> % planu rocznego z tego:</w:t>
      </w:r>
    </w:p>
    <w:p w14:paraId="3A25BFD9" w14:textId="77777777" w:rsidR="00377F63" w:rsidRPr="00D56452" w:rsidRDefault="00377F63" w:rsidP="00377F63">
      <w:pPr>
        <w:pStyle w:val="NormalnyWeb"/>
        <w:spacing w:before="0" w:beforeAutospacing="0" w:after="0" w:line="360" w:lineRule="auto"/>
        <w:jc w:val="both"/>
        <w:rPr>
          <w:rFonts w:asciiTheme="minorHAnsi" w:hAnsiTheme="minorHAnsi" w:cstheme="minorHAnsi"/>
        </w:rPr>
      </w:pPr>
    </w:p>
    <w:p w14:paraId="553DCDCF" w14:textId="77777777" w:rsidR="00377F63" w:rsidRPr="00D56452" w:rsidRDefault="00377F63" w:rsidP="00377F63">
      <w:pPr>
        <w:pStyle w:val="NormalnyWeb"/>
        <w:spacing w:before="0" w:beforeAutospacing="0" w:after="0" w:line="360" w:lineRule="auto"/>
        <w:jc w:val="both"/>
        <w:rPr>
          <w:rFonts w:asciiTheme="minorHAnsi" w:hAnsiTheme="minorHAnsi" w:cstheme="minorHAnsi"/>
          <w:i/>
          <w:u w:val="single"/>
        </w:rPr>
      </w:pPr>
      <w:r w:rsidRPr="00D56452">
        <w:rPr>
          <w:rFonts w:asciiTheme="minorHAnsi" w:hAnsiTheme="minorHAnsi" w:cstheme="minorHAnsi"/>
          <w:i/>
          <w:u w:val="single"/>
        </w:rPr>
        <w:t xml:space="preserve">Infrastruktura wodociągowa i </w:t>
      </w:r>
      <w:proofErr w:type="spellStart"/>
      <w:r w:rsidRPr="00D56452">
        <w:rPr>
          <w:rFonts w:asciiTheme="minorHAnsi" w:hAnsiTheme="minorHAnsi" w:cstheme="minorHAnsi"/>
          <w:i/>
          <w:u w:val="single"/>
        </w:rPr>
        <w:t>sanitacyjna</w:t>
      </w:r>
      <w:proofErr w:type="spellEnd"/>
      <w:r w:rsidRPr="00D56452">
        <w:rPr>
          <w:rFonts w:asciiTheme="minorHAnsi" w:hAnsiTheme="minorHAnsi" w:cstheme="minorHAnsi"/>
          <w:i/>
          <w:u w:val="single"/>
        </w:rPr>
        <w:t xml:space="preserve"> wsi</w:t>
      </w:r>
    </w:p>
    <w:p w14:paraId="3F0D6035" w14:textId="677D6E7B" w:rsidR="00377F63" w:rsidRPr="00865A50" w:rsidRDefault="00377F63" w:rsidP="00AE43AE">
      <w:pPr>
        <w:pStyle w:val="NormalnyWeb"/>
        <w:spacing w:before="0" w:beforeAutospacing="0" w:after="0" w:line="360" w:lineRule="auto"/>
        <w:ind w:firstLine="708"/>
        <w:jc w:val="both"/>
        <w:rPr>
          <w:rFonts w:asciiTheme="minorHAnsi" w:hAnsiTheme="minorHAnsi" w:cstheme="minorHAnsi"/>
        </w:rPr>
      </w:pPr>
      <w:r w:rsidRPr="00865A50">
        <w:rPr>
          <w:rFonts w:asciiTheme="minorHAnsi" w:hAnsiTheme="minorHAnsi" w:cstheme="minorHAnsi"/>
        </w:rPr>
        <w:t xml:space="preserve">Wydatki na utrzymanie hydroforni, utrzymanie i budowę wodociągów ustalone zostały na kwotę </w:t>
      </w:r>
      <w:r w:rsidR="00FD4361" w:rsidRPr="00865A50">
        <w:rPr>
          <w:rFonts w:asciiTheme="minorHAnsi" w:hAnsiTheme="minorHAnsi" w:cstheme="minorHAnsi"/>
        </w:rPr>
        <w:t>599.024,00</w:t>
      </w:r>
      <w:r w:rsidRPr="00865A50">
        <w:rPr>
          <w:rFonts w:asciiTheme="minorHAnsi" w:hAnsiTheme="minorHAnsi" w:cstheme="minorHAnsi"/>
        </w:rPr>
        <w:t xml:space="preserve"> zł, a wykonanie wynosi </w:t>
      </w:r>
      <w:r w:rsidR="00FD4361" w:rsidRPr="00865A50">
        <w:rPr>
          <w:rFonts w:asciiTheme="minorHAnsi" w:hAnsiTheme="minorHAnsi" w:cstheme="minorHAnsi"/>
        </w:rPr>
        <w:t>532.284,38</w:t>
      </w:r>
      <w:r w:rsidRPr="00865A50">
        <w:rPr>
          <w:rFonts w:asciiTheme="minorHAnsi" w:hAnsiTheme="minorHAnsi" w:cstheme="minorHAnsi"/>
        </w:rPr>
        <w:t xml:space="preserve"> zł, tj. </w:t>
      </w:r>
      <w:r w:rsidR="00FD4361" w:rsidRPr="00865A50">
        <w:rPr>
          <w:rFonts w:asciiTheme="minorHAnsi" w:hAnsiTheme="minorHAnsi" w:cstheme="minorHAnsi"/>
        </w:rPr>
        <w:t>88,86</w:t>
      </w:r>
      <w:r w:rsidRPr="00865A50">
        <w:rPr>
          <w:rFonts w:asciiTheme="minorHAnsi" w:hAnsiTheme="minorHAnsi" w:cstheme="minorHAnsi"/>
        </w:rPr>
        <w:t xml:space="preserve"> % planu rocznego,</w:t>
      </w:r>
    </w:p>
    <w:p w14:paraId="7F309B34" w14:textId="77777777" w:rsidR="00377F63" w:rsidRPr="00865A50" w:rsidRDefault="00377F63" w:rsidP="00377F63">
      <w:pPr>
        <w:pStyle w:val="NormalnyWeb"/>
        <w:spacing w:before="0" w:beforeAutospacing="0" w:after="0" w:line="360" w:lineRule="auto"/>
        <w:jc w:val="both"/>
        <w:rPr>
          <w:rFonts w:asciiTheme="minorHAnsi" w:hAnsiTheme="minorHAnsi" w:cstheme="minorHAnsi"/>
        </w:rPr>
      </w:pPr>
      <w:r w:rsidRPr="00865A50">
        <w:rPr>
          <w:rFonts w:asciiTheme="minorHAnsi" w:hAnsiTheme="minorHAnsi" w:cstheme="minorHAnsi"/>
        </w:rPr>
        <w:t>Powyższa kwota wydatkowana została na:</w:t>
      </w:r>
    </w:p>
    <w:p w14:paraId="06BF24D0" w14:textId="71E2B60B" w:rsidR="00377F63" w:rsidRPr="00865A50"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865A50">
        <w:rPr>
          <w:rFonts w:asciiTheme="minorHAnsi" w:hAnsiTheme="minorHAnsi" w:cstheme="minorHAnsi"/>
        </w:rPr>
        <w:t xml:space="preserve">wynagrodzenia osobowe pracowników, dodatkowe wynagrodzenia roczne, pochodne od wynagrodzeń wydatki osobowe niezaliczane do wynagrodzeń, zakładowy fundusz świadczeń socjalnych (przekazano 100% naliczonego funduszu) wydatkowano kwotę </w:t>
      </w:r>
      <w:r w:rsidR="00D56452" w:rsidRPr="00865A50">
        <w:rPr>
          <w:rFonts w:asciiTheme="minorHAnsi" w:hAnsiTheme="minorHAnsi" w:cstheme="minorHAnsi"/>
        </w:rPr>
        <w:t>227.298,88</w:t>
      </w:r>
      <w:r w:rsidRPr="00865A50">
        <w:rPr>
          <w:rFonts w:asciiTheme="minorHAnsi" w:hAnsiTheme="minorHAnsi" w:cstheme="minorHAnsi"/>
        </w:rPr>
        <w:t xml:space="preserve"> zł, na plan </w:t>
      </w:r>
      <w:r w:rsidR="00D56452" w:rsidRPr="00865A50">
        <w:rPr>
          <w:rFonts w:asciiTheme="minorHAnsi" w:hAnsiTheme="minorHAnsi" w:cstheme="minorHAnsi"/>
        </w:rPr>
        <w:t>228.128,00</w:t>
      </w:r>
      <w:r w:rsidRPr="00865A50">
        <w:rPr>
          <w:rFonts w:asciiTheme="minorHAnsi" w:hAnsiTheme="minorHAnsi" w:cstheme="minorHAnsi"/>
        </w:rPr>
        <w:t xml:space="preserve"> zł,</w:t>
      </w:r>
    </w:p>
    <w:p w14:paraId="6DF3EA0B" w14:textId="79E6F209" w:rsidR="00377F63" w:rsidRPr="00865A50"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865A50">
        <w:rPr>
          <w:rFonts w:asciiTheme="minorHAnsi" w:hAnsiTheme="minorHAnsi" w:cstheme="minorHAnsi"/>
        </w:rPr>
        <w:t xml:space="preserve">wpłata na PFRON zaplanowana w kwocie </w:t>
      </w:r>
      <w:r w:rsidR="005C7166" w:rsidRPr="00865A50">
        <w:rPr>
          <w:rFonts w:asciiTheme="minorHAnsi" w:hAnsiTheme="minorHAnsi" w:cstheme="minorHAnsi"/>
        </w:rPr>
        <w:t>6</w:t>
      </w:r>
      <w:r w:rsidRPr="00865A50">
        <w:rPr>
          <w:rFonts w:asciiTheme="minorHAnsi" w:hAnsiTheme="minorHAnsi" w:cstheme="minorHAnsi"/>
        </w:rPr>
        <w:t xml:space="preserve">00 zł, w </w:t>
      </w:r>
      <w:r w:rsidR="005C7166" w:rsidRPr="00865A50">
        <w:rPr>
          <w:rFonts w:asciiTheme="minorHAnsi" w:hAnsiTheme="minorHAnsi" w:cstheme="minorHAnsi"/>
        </w:rPr>
        <w:t>2021 roku</w:t>
      </w:r>
      <w:r w:rsidRPr="00865A50">
        <w:rPr>
          <w:rFonts w:asciiTheme="minorHAnsi" w:hAnsiTheme="minorHAnsi" w:cstheme="minorHAnsi"/>
        </w:rPr>
        <w:t xml:space="preserve"> została poniesiona</w:t>
      </w:r>
      <w:r w:rsidR="005C7166" w:rsidRPr="00865A50">
        <w:rPr>
          <w:rFonts w:asciiTheme="minorHAnsi" w:hAnsiTheme="minorHAnsi" w:cstheme="minorHAnsi"/>
        </w:rPr>
        <w:t xml:space="preserve"> w kwocie 511,80 zł</w:t>
      </w:r>
      <w:r w:rsidRPr="00865A50">
        <w:rPr>
          <w:rFonts w:asciiTheme="minorHAnsi" w:hAnsiTheme="minorHAnsi" w:cstheme="minorHAnsi"/>
        </w:rPr>
        <w:t>,</w:t>
      </w:r>
    </w:p>
    <w:p w14:paraId="4166A7D3" w14:textId="3D8ABC91" w:rsidR="00377F63" w:rsidRPr="00865A50"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865A50">
        <w:rPr>
          <w:rFonts w:asciiTheme="minorHAnsi" w:hAnsiTheme="minorHAnsi" w:cstheme="minorHAnsi"/>
        </w:rPr>
        <w:t xml:space="preserve">zakup materiałów do usuwania awarii wodociągów, zakup wodomierzy, </w:t>
      </w:r>
      <w:r w:rsidR="00697FCE" w:rsidRPr="00865A50">
        <w:rPr>
          <w:rFonts w:asciiTheme="minorHAnsi" w:hAnsiTheme="minorHAnsi" w:cstheme="minorHAnsi"/>
        </w:rPr>
        <w:t xml:space="preserve">pompy dozującej na SUW, </w:t>
      </w:r>
      <w:r w:rsidRPr="00865A50">
        <w:rPr>
          <w:rFonts w:asciiTheme="minorHAnsi" w:hAnsiTheme="minorHAnsi" w:cstheme="minorHAnsi"/>
        </w:rPr>
        <w:t xml:space="preserve">oleju napędowego, sprężarki na SUW  wydatkowano kwotę </w:t>
      </w:r>
      <w:r w:rsidR="00697FCE" w:rsidRPr="00865A50">
        <w:rPr>
          <w:rFonts w:asciiTheme="minorHAnsi" w:hAnsiTheme="minorHAnsi" w:cstheme="minorHAnsi"/>
        </w:rPr>
        <w:t>39.554,04</w:t>
      </w:r>
      <w:r w:rsidRPr="00865A50">
        <w:rPr>
          <w:rFonts w:asciiTheme="minorHAnsi" w:hAnsiTheme="minorHAnsi" w:cstheme="minorHAnsi"/>
        </w:rPr>
        <w:t xml:space="preserve"> zł, </w:t>
      </w:r>
    </w:p>
    <w:p w14:paraId="1A411F00" w14:textId="36E2239B" w:rsidR="00377F63" w:rsidRPr="00865A50"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865A50">
        <w:rPr>
          <w:rFonts w:asciiTheme="minorHAnsi" w:hAnsiTheme="minorHAnsi" w:cstheme="minorHAnsi"/>
        </w:rPr>
        <w:t xml:space="preserve">wydatki za zużytą energię elektryczną w hydroforniach wynoszą </w:t>
      </w:r>
      <w:r w:rsidR="00697FCE" w:rsidRPr="00865A50">
        <w:rPr>
          <w:rFonts w:asciiTheme="minorHAnsi" w:hAnsiTheme="minorHAnsi" w:cstheme="minorHAnsi"/>
        </w:rPr>
        <w:t>146.715,57</w:t>
      </w:r>
      <w:r w:rsidRPr="00865A50">
        <w:rPr>
          <w:rFonts w:asciiTheme="minorHAnsi" w:hAnsiTheme="minorHAnsi" w:cstheme="minorHAnsi"/>
        </w:rPr>
        <w:t xml:space="preserve"> zł, </w:t>
      </w:r>
    </w:p>
    <w:p w14:paraId="4F4EF234" w14:textId="7DEA1F3A" w:rsidR="00377F63" w:rsidRPr="00865A50"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865A50">
        <w:rPr>
          <w:rFonts w:asciiTheme="minorHAnsi" w:hAnsiTheme="minorHAnsi" w:cstheme="minorHAnsi"/>
        </w:rPr>
        <w:t xml:space="preserve">odnowienie licencji na programy, badania wody, opracowanie programu funkcjonalno-użytkowego SUW Żelazna Prywatna, dzierżawa gruntów, opłata za usługi wodne, pozwolenie wodno-prawne, </w:t>
      </w:r>
      <w:r w:rsidR="00697FCE" w:rsidRPr="00865A50">
        <w:rPr>
          <w:rFonts w:asciiTheme="minorHAnsi" w:hAnsiTheme="minorHAnsi" w:cstheme="minorHAnsi"/>
        </w:rPr>
        <w:t xml:space="preserve">podłączenie wodomierzy do systemu monitoringu SUW Żelazna Prywatna, wykonanie sterowania awaryjnego SUW Jednorożec, opracowanie programu </w:t>
      </w:r>
      <w:proofErr w:type="spellStart"/>
      <w:r w:rsidR="00697FCE" w:rsidRPr="00865A50">
        <w:rPr>
          <w:rFonts w:asciiTheme="minorHAnsi" w:hAnsiTheme="minorHAnsi" w:cstheme="minorHAnsi"/>
        </w:rPr>
        <w:t>funkcjonalano</w:t>
      </w:r>
      <w:proofErr w:type="spellEnd"/>
      <w:r w:rsidR="00697FCE" w:rsidRPr="00865A50">
        <w:rPr>
          <w:rFonts w:asciiTheme="minorHAnsi" w:hAnsiTheme="minorHAnsi" w:cstheme="minorHAnsi"/>
        </w:rPr>
        <w:t xml:space="preserve">-użytkowego SUW Jednorożec, przegląd i diagnostyka SUW Jednorożec, pomiar przepływu z podłączeniem do chloratora, naprawa pompy, analiza technologii uzdatniania wody pod względem eliminowania przekroczeń mikrobiologicznych, </w:t>
      </w:r>
      <w:r w:rsidR="004313C3" w:rsidRPr="00865A50">
        <w:rPr>
          <w:rFonts w:asciiTheme="minorHAnsi" w:hAnsiTheme="minorHAnsi" w:cstheme="minorHAnsi"/>
        </w:rPr>
        <w:t xml:space="preserve">wykonanie operatu wodnoprawnego SUW Małowidz, </w:t>
      </w:r>
      <w:r w:rsidRPr="00865A50">
        <w:rPr>
          <w:rFonts w:asciiTheme="minorHAnsi" w:hAnsiTheme="minorHAnsi" w:cstheme="minorHAnsi"/>
        </w:rPr>
        <w:t xml:space="preserve">opłata za czasowe zajęcie nieruchomości,  ubezpieczenie mienia, zakup usług telefonicznych w kwocie </w:t>
      </w:r>
      <w:r w:rsidR="00697FCE" w:rsidRPr="00865A50">
        <w:rPr>
          <w:rFonts w:asciiTheme="minorHAnsi" w:hAnsiTheme="minorHAnsi" w:cstheme="minorHAnsi"/>
        </w:rPr>
        <w:t>113.257,81</w:t>
      </w:r>
      <w:r w:rsidRPr="00865A50">
        <w:rPr>
          <w:rFonts w:asciiTheme="minorHAnsi" w:hAnsiTheme="minorHAnsi" w:cstheme="minorHAnsi"/>
        </w:rPr>
        <w:t xml:space="preserve"> zł, </w:t>
      </w:r>
    </w:p>
    <w:p w14:paraId="22AE9F5E" w14:textId="472A4993" w:rsidR="00377F63" w:rsidRPr="00865A50"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865A50">
        <w:rPr>
          <w:rFonts w:asciiTheme="minorHAnsi" w:hAnsiTheme="minorHAnsi" w:cstheme="minorHAnsi"/>
        </w:rPr>
        <w:t xml:space="preserve">wypłatę delegacji służbowych i ryczałtów za jazdy lokalne wydatkowano </w:t>
      </w:r>
      <w:r w:rsidR="004313C3" w:rsidRPr="00865A50">
        <w:rPr>
          <w:rFonts w:asciiTheme="minorHAnsi" w:hAnsiTheme="minorHAnsi" w:cstheme="minorHAnsi"/>
        </w:rPr>
        <w:t>4.946,28</w:t>
      </w:r>
      <w:r w:rsidRPr="00865A50">
        <w:rPr>
          <w:rFonts w:asciiTheme="minorHAnsi" w:hAnsiTheme="minorHAnsi" w:cstheme="minorHAnsi"/>
        </w:rPr>
        <w:t xml:space="preserve"> zł (na plan 6.</w:t>
      </w:r>
      <w:r w:rsidR="004313C3" w:rsidRPr="00865A50">
        <w:rPr>
          <w:rFonts w:asciiTheme="minorHAnsi" w:hAnsiTheme="minorHAnsi" w:cstheme="minorHAnsi"/>
        </w:rPr>
        <w:t>000,00</w:t>
      </w:r>
      <w:r w:rsidRPr="00865A50">
        <w:rPr>
          <w:rFonts w:asciiTheme="minorHAnsi" w:hAnsiTheme="minorHAnsi" w:cstheme="minorHAnsi"/>
        </w:rPr>
        <w:t xml:space="preserve"> zł),</w:t>
      </w:r>
    </w:p>
    <w:p w14:paraId="289ED649" w14:textId="727CAF31" w:rsidR="00377F63" w:rsidRPr="00865A50" w:rsidRDefault="00377F63" w:rsidP="004313C3">
      <w:pPr>
        <w:pStyle w:val="NormalnyWeb"/>
        <w:spacing w:before="0" w:beforeAutospacing="0" w:after="0" w:line="360" w:lineRule="auto"/>
        <w:jc w:val="both"/>
        <w:rPr>
          <w:rFonts w:asciiTheme="minorHAnsi" w:hAnsiTheme="minorHAnsi" w:cstheme="minorHAnsi"/>
        </w:rPr>
      </w:pPr>
      <w:r w:rsidRPr="00865A50">
        <w:rPr>
          <w:rFonts w:asciiTheme="minorHAnsi" w:hAnsiTheme="minorHAnsi" w:cstheme="minorHAnsi"/>
          <w:b/>
          <w:bCs/>
          <w:i/>
          <w:iCs/>
        </w:rPr>
        <w:lastRenderedPageBreak/>
        <w:t xml:space="preserve">wydatki inwestycyjne w tym rozdziale zaplanowane zostały na kwotę </w:t>
      </w:r>
      <w:r w:rsidR="004313C3" w:rsidRPr="00865A50">
        <w:rPr>
          <w:rFonts w:asciiTheme="minorHAnsi" w:hAnsiTheme="minorHAnsi" w:cstheme="minorHAnsi"/>
          <w:b/>
          <w:bCs/>
          <w:i/>
          <w:iCs/>
        </w:rPr>
        <w:t>27.500,00</w:t>
      </w:r>
      <w:r w:rsidRPr="00865A50">
        <w:rPr>
          <w:rFonts w:asciiTheme="minorHAnsi" w:hAnsiTheme="minorHAnsi" w:cstheme="minorHAnsi"/>
          <w:b/>
          <w:bCs/>
          <w:i/>
          <w:iCs/>
        </w:rPr>
        <w:t xml:space="preserve"> zł,</w:t>
      </w:r>
      <w:r w:rsidRPr="00865A50">
        <w:rPr>
          <w:rFonts w:asciiTheme="minorHAnsi" w:hAnsiTheme="minorHAnsi" w:cstheme="minorHAnsi"/>
          <w:bCs/>
          <w:iCs/>
        </w:rPr>
        <w:t xml:space="preserve"> na </w:t>
      </w:r>
      <w:r w:rsidRPr="00865A50">
        <w:rPr>
          <w:rFonts w:asciiTheme="minorHAnsi" w:hAnsiTheme="minorHAnsi" w:cstheme="minorHAnsi"/>
        </w:rPr>
        <w:t xml:space="preserve">zadanie pn. „Modernizacja hydroforni w miejscowości Żelazna Prywatna”  </w:t>
      </w:r>
      <w:r w:rsidR="004313C3" w:rsidRPr="00865A50">
        <w:rPr>
          <w:rFonts w:asciiTheme="minorHAnsi" w:hAnsiTheme="minorHAnsi" w:cstheme="minorHAnsi"/>
        </w:rPr>
        <w:t>w 2021 roku nie zostały poniesione, ze względu na planowaną kompleksową modernizację w roku 2022.</w:t>
      </w:r>
    </w:p>
    <w:p w14:paraId="574A5E50" w14:textId="3C556A5D" w:rsidR="00DB4ABC" w:rsidRPr="00865A50" w:rsidRDefault="00377F63" w:rsidP="00377F63">
      <w:pPr>
        <w:pStyle w:val="NormalnyWeb"/>
        <w:spacing w:before="0" w:beforeAutospacing="0" w:after="0" w:line="360" w:lineRule="auto"/>
        <w:jc w:val="both"/>
        <w:rPr>
          <w:rFonts w:asciiTheme="minorHAnsi" w:hAnsiTheme="minorHAnsi" w:cstheme="minorHAnsi"/>
          <w:b/>
          <w:bCs/>
          <w:i/>
          <w:iCs/>
        </w:rPr>
      </w:pPr>
      <w:r w:rsidRPr="00865A50">
        <w:rPr>
          <w:rFonts w:asciiTheme="minorHAnsi" w:hAnsiTheme="minorHAnsi" w:cstheme="minorHAnsi"/>
        </w:rPr>
        <w:t xml:space="preserve">  </w:t>
      </w:r>
      <w:r w:rsidRPr="00865A50">
        <w:rPr>
          <w:rFonts w:asciiTheme="minorHAnsi" w:hAnsiTheme="minorHAnsi" w:cstheme="minorHAnsi"/>
          <w:b/>
          <w:bCs/>
          <w:i/>
          <w:iCs/>
        </w:rPr>
        <w:t xml:space="preserve"> </w:t>
      </w:r>
    </w:p>
    <w:p w14:paraId="1A43C992" w14:textId="77777777" w:rsidR="00377F63" w:rsidRPr="00865A50" w:rsidRDefault="00377F63" w:rsidP="00377F63">
      <w:pPr>
        <w:pStyle w:val="NormalnyWeb"/>
        <w:spacing w:before="0" w:beforeAutospacing="0" w:after="0" w:line="360" w:lineRule="auto"/>
        <w:jc w:val="both"/>
        <w:rPr>
          <w:rFonts w:asciiTheme="minorHAnsi" w:hAnsiTheme="minorHAnsi" w:cstheme="minorHAnsi"/>
          <w:i/>
          <w:u w:val="single"/>
        </w:rPr>
      </w:pPr>
      <w:r w:rsidRPr="00865A50">
        <w:rPr>
          <w:rFonts w:asciiTheme="minorHAnsi" w:hAnsiTheme="minorHAnsi" w:cstheme="minorHAnsi"/>
          <w:i/>
          <w:u w:val="single"/>
        </w:rPr>
        <w:t>Izby rolnicze</w:t>
      </w:r>
    </w:p>
    <w:p w14:paraId="359895EB" w14:textId="339C122D" w:rsidR="00377F63" w:rsidRPr="00865A50" w:rsidRDefault="00377F63" w:rsidP="00AE43AE">
      <w:pPr>
        <w:pStyle w:val="NormalnyWeb"/>
        <w:spacing w:before="0" w:beforeAutospacing="0" w:after="0" w:line="360" w:lineRule="auto"/>
        <w:ind w:firstLine="708"/>
        <w:jc w:val="both"/>
        <w:rPr>
          <w:rFonts w:asciiTheme="minorHAnsi" w:hAnsiTheme="minorHAnsi" w:cstheme="minorHAnsi"/>
        </w:rPr>
      </w:pPr>
      <w:r w:rsidRPr="00865A50">
        <w:rPr>
          <w:rFonts w:asciiTheme="minorHAnsi" w:hAnsiTheme="minorHAnsi" w:cstheme="minorHAnsi"/>
        </w:rPr>
        <w:t xml:space="preserve">Na odprowadzenie do Mazowieckiej Izby Rolniczej 2% udziałów od uzyskanych wpływów z podatku rolnego wydatkowano </w:t>
      </w:r>
      <w:r w:rsidR="004313C3" w:rsidRPr="00865A50">
        <w:rPr>
          <w:rFonts w:asciiTheme="minorHAnsi" w:hAnsiTheme="minorHAnsi" w:cstheme="minorHAnsi"/>
        </w:rPr>
        <w:t xml:space="preserve">6.240,72 </w:t>
      </w:r>
      <w:r w:rsidRPr="00865A50">
        <w:rPr>
          <w:rFonts w:asciiTheme="minorHAnsi" w:hAnsiTheme="minorHAnsi" w:cstheme="minorHAnsi"/>
        </w:rPr>
        <w:t>zł na plan 6.</w:t>
      </w:r>
      <w:r w:rsidR="004313C3" w:rsidRPr="00865A50">
        <w:rPr>
          <w:rFonts w:asciiTheme="minorHAnsi" w:hAnsiTheme="minorHAnsi" w:cstheme="minorHAnsi"/>
        </w:rPr>
        <w:t>241,00</w:t>
      </w:r>
      <w:r w:rsidRPr="00865A50">
        <w:rPr>
          <w:rFonts w:asciiTheme="minorHAnsi" w:hAnsiTheme="minorHAnsi" w:cstheme="minorHAnsi"/>
        </w:rPr>
        <w:t xml:space="preserve"> zł .</w:t>
      </w:r>
    </w:p>
    <w:p w14:paraId="39BC34D5"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443AEC4" w14:textId="77777777" w:rsidR="00377F63" w:rsidRPr="00865A50" w:rsidRDefault="00377F63" w:rsidP="00377F63">
      <w:pPr>
        <w:pStyle w:val="NormalnyWeb"/>
        <w:spacing w:before="0" w:beforeAutospacing="0" w:after="0" w:line="360" w:lineRule="auto"/>
        <w:jc w:val="both"/>
        <w:rPr>
          <w:rFonts w:asciiTheme="minorHAnsi" w:hAnsiTheme="minorHAnsi" w:cstheme="minorHAnsi"/>
          <w:i/>
          <w:u w:val="single"/>
        </w:rPr>
      </w:pPr>
      <w:r w:rsidRPr="00865A50">
        <w:rPr>
          <w:rFonts w:asciiTheme="minorHAnsi" w:hAnsiTheme="minorHAnsi" w:cstheme="minorHAnsi"/>
          <w:i/>
          <w:u w:val="single"/>
        </w:rPr>
        <w:t>Wyłączenie z produkcji gruntów rolnych</w:t>
      </w:r>
    </w:p>
    <w:p w14:paraId="33945172" w14:textId="72964DA3" w:rsidR="00377F63" w:rsidRPr="00865A50" w:rsidRDefault="00377F63" w:rsidP="00AE43AE">
      <w:pPr>
        <w:pStyle w:val="NormalnyWeb"/>
        <w:spacing w:before="0" w:beforeAutospacing="0" w:after="0" w:line="360" w:lineRule="auto"/>
        <w:ind w:firstLine="708"/>
        <w:jc w:val="both"/>
        <w:rPr>
          <w:rFonts w:asciiTheme="minorHAnsi" w:hAnsiTheme="minorHAnsi" w:cstheme="minorHAnsi"/>
          <w:bCs/>
          <w:iCs/>
        </w:rPr>
      </w:pPr>
      <w:r w:rsidRPr="00865A50">
        <w:rPr>
          <w:rFonts w:asciiTheme="minorHAnsi" w:hAnsiTheme="minorHAnsi" w:cstheme="minorHAnsi"/>
          <w:b/>
          <w:bCs/>
          <w:i/>
          <w:iCs/>
        </w:rPr>
        <w:t xml:space="preserve">Wydatki inwestycyjne w tym rozdziale zaplanowane zostały na kwotę 426.500,00 zł </w:t>
      </w:r>
      <w:r w:rsidRPr="00865A50">
        <w:rPr>
          <w:rFonts w:asciiTheme="minorHAnsi" w:hAnsiTheme="minorHAnsi" w:cstheme="minorHAnsi"/>
          <w:bCs/>
          <w:iCs/>
        </w:rPr>
        <w:t>przeznaczone na realizację zadania pn. „Przebudowa drogi dojazdowej do gruntów rolnych w miejscowości Jednorożec i Drążdżewo Nowe”</w:t>
      </w:r>
      <w:r w:rsidRPr="00865A50">
        <w:rPr>
          <w:rFonts w:asciiTheme="minorHAnsi" w:hAnsiTheme="minorHAnsi" w:cstheme="minorHAnsi"/>
        </w:rPr>
        <w:t>.</w:t>
      </w:r>
      <w:r w:rsidRPr="00865A50">
        <w:rPr>
          <w:rFonts w:asciiTheme="minorHAnsi" w:hAnsiTheme="minorHAnsi" w:cstheme="minorHAnsi"/>
          <w:bCs/>
          <w:iCs/>
        </w:rPr>
        <w:t xml:space="preserve"> Wydatki zosta</w:t>
      </w:r>
      <w:r w:rsidR="004313C3" w:rsidRPr="00865A50">
        <w:rPr>
          <w:rFonts w:asciiTheme="minorHAnsi" w:hAnsiTheme="minorHAnsi" w:cstheme="minorHAnsi"/>
          <w:bCs/>
          <w:iCs/>
        </w:rPr>
        <w:t xml:space="preserve">ły </w:t>
      </w:r>
      <w:r w:rsidRPr="00865A50">
        <w:rPr>
          <w:rFonts w:asciiTheme="minorHAnsi" w:hAnsiTheme="minorHAnsi" w:cstheme="minorHAnsi"/>
          <w:bCs/>
          <w:iCs/>
        </w:rPr>
        <w:t>poniesione w 2021 roku</w:t>
      </w:r>
      <w:r w:rsidR="004313C3" w:rsidRPr="00865A50">
        <w:rPr>
          <w:rFonts w:asciiTheme="minorHAnsi" w:hAnsiTheme="minorHAnsi" w:cstheme="minorHAnsi"/>
          <w:bCs/>
          <w:iCs/>
        </w:rPr>
        <w:t xml:space="preserve"> w kwocie 326.716,83 zł na przebudowę drogi, nadzór inwestorski oraz tablicę informacyjną</w:t>
      </w:r>
      <w:r w:rsidRPr="00865A50">
        <w:rPr>
          <w:rFonts w:asciiTheme="minorHAnsi" w:hAnsiTheme="minorHAnsi" w:cstheme="minorHAnsi"/>
          <w:bCs/>
          <w:iCs/>
        </w:rPr>
        <w:t>. Na w/w zadanie pozyskano dofinansowanie z Urzędu Marszałkowskiego w Warszawie w kwocie 60.000,00 zł</w:t>
      </w:r>
      <w:r w:rsidR="00536FB1" w:rsidRPr="00865A50">
        <w:rPr>
          <w:rFonts w:asciiTheme="minorHAnsi" w:hAnsiTheme="minorHAnsi" w:cstheme="minorHAnsi"/>
          <w:bCs/>
          <w:iCs/>
        </w:rPr>
        <w:t>.</w:t>
      </w:r>
    </w:p>
    <w:p w14:paraId="5C055DC0" w14:textId="77777777" w:rsidR="00377F63" w:rsidRPr="00865A50" w:rsidRDefault="00377F63" w:rsidP="00377F63">
      <w:pPr>
        <w:pStyle w:val="NormalnyWeb"/>
        <w:spacing w:before="0" w:beforeAutospacing="0" w:after="0" w:line="360" w:lineRule="auto"/>
        <w:jc w:val="both"/>
        <w:rPr>
          <w:rFonts w:asciiTheme="minorHAnsi" w:hAnsiTheme="minorHAnsi" w:cstheme="minorHAnsi"/>
        </w:rPr>
      </w:pPr>
    </w:p>
    <w:p w14:paraId="54EA78B3" w14:textId="77777777" w:rsidR="00377F63" w:rsidRPr="00865A50" w:rsidRDefault="00377F63" w:rsidP="00377F63">
      <w:pPr>
        <w:pStyle w:val="NormalnyWeb"/>
        <w:spacing w:before="0" w:beforeAutospacing="0" w:after="0" w:line="360" w:lineRule="auto"/>
        <w:jc w:val="both"/>
        <w:rPr>
          <w:rFonts w:asciiTheme="minorHAnsi" w:hAnsiTheme="minorHAnsi" w:cstheme="minorHAnsi"/>
          <w:i/>
          <w:u w:val="single"/>
        </w:rPr>
      </w:pPr>
      <w:r w:rsidRPr="00865A50">
        <w:rPr>
          <w:rFonts w:asciiTheme="minorHAnsi" w:hAnsiTheme="minorHAnsi" w:cstheme="minorHAnsi"/>
          <w:i/>
          <w:u w:val="single"/>
        </w:rPr>
        <w:t>Pozostała działalność</w:t>
      </w:r>
    </w:p>
    <w:p w14:paraId="42253EB9" w14:textId="16159704" w:rsidR="00377F63" w:rsidRPr="00865A50" w:rsidRDefault="00377F63" w:rsidP="00AE43AE">
      <w:pPr>
        <w:pStyle w:val="NormalnyWeb"/>
        <w:spacing w:before="0" w:beforeAutospacing="0" w:after="0" w:line="360" w:lineRule="auto"/>
        <w:ind w:firstLine="708"/>
        <w:jc w:val="both"/>
        <w:rPr>
          <w:rFonts w:asciiTheme="minorHAnsi" w:hAnsiTheme="minorHAnsi" w:cstheme="minorHAnsi"/>
        </w:rPr>
      </w:pPr>
      <w:r w:rsidRPr="00865A50">
        <w:rPr>
          <w:rFonts w:asciiTheme="minorHAnsi" w:hAnsiTheme="minorHAnsi" w:cstheme="minorHAnsi"/>
        </w:rPr>
        <w:t xml:space="preserve">Na zwrot podatku VAT zawartego w cenie oleju napędowego wykorzystywanego do produkcji rolnej wypłacanego rolnikom zaplanowano </w:t>
      </w:r>
      <w:r w:rsidR="00865A50" w:rsidRPr="00865A50">
        <w:rPr>
          <w:rFonts w:asciiTheme="minorHAnsi" w:hAnsiTheme="minorHAnsi" w:cstheme="minorHAnsi"/>
        </w:rPr>
        <w:t>831.897,53</w:t>
      </w:r>
      <w:r w:rsidRPr="00865A50">
        <w:rPr>
          <w:rFonts w:asciiTheme="minorHAnsi" w:hAnsiTheme="minorHAnsi" w:cstheme="minorHAnsi"/>
        </w:rPr>
        <w:t xml:space="preserve"> zł, wydatkowano kwotę </w:t>
      </w:r>
      <w:r w:rsidR="00865A50" w:rsidRPr="00865A50">
        <w:rPr>
          <w:rFonts w:asciiTheme="minorHAnsi" w:hAnsiTheme="minorHAnsi" w:cstheme="minorHAnsi"/>
        </w:rPr>
        <w:t>831.897,52</w:t>
      </w:r>
      <w:r w:rsidRPr="00865A50">
        <w:rPr>
          <w:rFonts w:asciiTheme="minorHAnsi" w:hAnsiTheme="minorHAnsi" w:cstheme="minorHAnsi"/>
        </w:rPr>
        <w:t xml:space="preserve"> zł, tj. na obsługę administracyjną zadania ( wynagrodzenie dla pracowników, zakup papieru do drukarek i xero, tonerów, usługi pocztowe i inne) związanego ze zwrotem podatku wydano </w:t>
      </w:r>
      <w:r w:rsidR="00865A50" w:rsidRPr="00865A50">
        <w:rPr>
          <w:rFonts w:asciiTheme="minorHAnsi" w:hAnsiTheme="minorHAnsi" w:cstheme="minorHAnsi"/>
        </w:rPr>
        <w:t>16.311,71</w:t>
      </w:r>
      <w:r w:rsidRPr="00865A50">
        <w:rPr>
          <w:rFonts w:asciiTheme="minorHAnsi" w:hAnsiTheme="minorHAnsi" w:cstheme="minorHAnsi"/>
        </w:rPr>
        <w:t xml:space="preserve"> zł, rolnikom wypłacono kwotę </w:t>
      </w:r>
      <w:r w:rsidR="00865A50" w:rsidRPr="00865A50">
        <w:rPr>
          <w:rFonts w:asciiTheme="minorHAnsi" w:hAnsiTheme="minorHAnsi" w:cstheme="minorHAnsi"/>
        </w:rPr>
        <w:t>815.585,81</w:t>
      </w:r>
      <w:r w:rsidRPr="00865A50">
        <w:rPr>
          <w:rFonts w:asciiTheme="minorHAnsi" w:hAnsiTheme="minorHAnsi" w:cstheme="minorHAnsi"/>
        </w:rPr>
        <w:t xml:space="preserve"> zł. Wydatek w całości zrealizowany z przyznanej dotacji z budżetu państwa.</w:t>
      </w:r>
    </w:p>
    <w:p w14:paraId="29E414ED"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2E039A25" w14:textId="77777777" w:rsidR="00377F63" w:rsidRPr="00865A50" w:rsidRDefault="00377F63" w:rsidP="00377F63">
      <w:pPr>
        <w:pStyle w:val="NormalnyWeb"/>
        <w:spacing w:before="0" w:beforeAutospacing="0" w:after="0" w:line="360" w:lineRule="auto"/>
        <w:jc w:val="both"/>
        <w:rPr>
          <w:rFonts w:asciiTheme="minorHAnsi" w:hAnsiTheme="minorHAnsi" w:cstheme="minorHAnsi"/>
          <w:b/>
          <w:bCs/>
          <w:u w:val="single"/>
        </w:rPr>
      </w:pPr>
      <w:r w:rsidRPr="00865A50">
        <w:rPr>
          <w:rFonts w:asciiTheme="minorHAnsi" w:hAnsiTheme="minorHAnsi" w:cstheme="minorHAnsi"/>
          <w:b/>
          <w:bCs/>
          <w:u w:val="single"/>
        </w:rPr>
        <w:t>Dział 400 – Wytwarzanie i zaopatrywanie w energię elektryczną, gaz i wodę</w:t>
      </w:r>
    </w:p>
    <w:p w14:paraId="5B3D534F" w14:textId="77777777" w:rsidR="00377F63" w:rsidRPr="00865A50" w:rsidRDefault="00377F63" w:rsidP="00377F63">
      <w:pPr>
        <w:pStyle w:val="NormalnyWeb"/>
        <w:spacing w:before="0" w:beforeAutospacing="0" w:after="0" w:line="360" w:lineRule="auto"/>
        <w:ind w:firstLine="708"/>
        <w:jc w:val="both"/>
        <w:rPr>
          <w:rFonts w:asciiTheme="minorHAnsi" w:hAnsiTheme="minorHAnsi" w:cstheme="minorHAnsi"/>
        </w:rPr>
      </w:pPr>
      <w:r w:rsidRPr="00865A50">
        <w:rPr>
          <w:rFonts w:asciiTheme="minorHAnsi" w:hAnsiTheme="minorHAnsi" w:cstheme="minorHAnsi"/>
        </w:rPr>
        <w:t>Plan wydatków budżetowych w tym dziale ustalono w wysokości 20.000,00 zł z przeznaczeniem na opłaty za przyłącza gazowe, wydatki zostały poniesione w kwocie 18.516,57 zł.</w:t>
      </w:r>
    </w:p>
    <w:p w14:paraId="5AB1DDAE"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74925032" w14:textId="77777777" w:rsidR="00377F63" w:rsidRPr="0046691D" w:rsidRDefault="00377F63" w:rsidP="00377F63">
      <w:pPr>
        <w:pStyle w:val="NormalnyWeb"/>
        <w:keepNext/>
        <w:spacing w:before="0" w:beforeAutospacing="0" w:after="0" w:line="360" w:lineRule="auto"/>
        <w:jc w:val="both"/>
        <w:rPr>
          <w:rFonts w:asciiTheme="minorHAnsi" w:hAnsiTheme="minorHAnsi" w:cstheme="minorHAnsi"/>
        </w:rPr>
      </w:pPr>
      <w:r w:rsidRPr="0046691D">
        <w:rPr>
          <w:rFonts w:asciiTheme="minorHAnsi" w:hAnsiTheme="minorHAnsi" w:cstheme="minorHAnsi"/>
          <w:b/>
          <w:bCs/>
          <w:u w:val="single"/>
        </w:rPr>
        <w:t>Dział 600 – Transport i łączność</w:t>
      </w:r>
    </w:p>
    <w:p w14:paraId="2C1B9543" w14:textId="05F08E9A" w:rsidR="00377F63" w:rsidRPr="0046691D" w:rsidRDefault="00377F63" w:rsidP="00377F63">
      <w:pPr>
        <w:pStyle w:val="NormalnyWeb"/>
        <w:spacing w:before="0" w:beforeAutospacing="0" w:after="0" w:line="360" w:lineRule="auto"/>
        <w:ind w:firstLine="708"/>
        <w:jc w:val="both"/>
        <w:rPr>
          <w:rFonts w:asciiTheme="minorHAnsi" w:hAnsiTheme="minorHAnsi" w:cstheme="minorHAnsi"/>
        </w:rPr>
      </w:pPr>
      <w:r w:rsidRPr="0046691D">
        <w:rPr>
          <w:rFonts w:asciiTheme="minorHAnsi" w:hAnsiTheme="minorHAnsi" w:cstheme="minorHAnsi"/>
        </w:rPr>
        <w:t xml:space="preserve">Plan wydatków budżetowych w tym dziale ustalono w wysokości </w:t>
      </w:r>
      <w:r w:rsidR="0043243F" w:rsidRPr="0046691D">
        <w:rPr>
          <w:rFonts w:asciiTheme="minorHAnsi" w:hAnsiTheme="minorHAnsi" w:cstheme="minorHAnsi"/>
        </w:rPr>
        <w:t>1.804.411,90</w:t>
      </w:r>
      <w:r w:rsidRPr="0046691D">
        <w:rPr>
          <w:rFonts w:asciiTheme="minorHAnsi" w:hAnsiTheme="minorHAnsi" w:cstheme="minorHAnsi"/>
        </w:rPr>
        <w:t xml:space="preserve"> zł, z kwoty tej wydatkowano </w:t>
      </w:r>
      <w:r w:rsidR="0043243F" w:rsidRPr="0046691D">
        <w:rPr>
          <w:rFonts w:asciiTheme="minorHAnsi" w:hAnsiTheme="minorHAnsi" w:cstheme="minorHAnsi"/>
        </w:rPr>
        <w:t>1.109.144,93</w:t>
      </w:r>
      <w:r w:rsidRPr="0046691D">
        <w:rPr>
          <w:rFonts w:asciiTheme="minorHAnsi" w:hAnsiTheme="minorHAnsi" w:cstheme="minorHAnsi"/>
        </w:rPr>
        <w:t xml:space="preserve"> zł tj. </w:t>
      </w:r>
      <w:r w:rsidR="0043243F" w:rsidRPr="0046691D">
        <w:rPr>
          <w:rFonts w:asciiTheme="minorHAnsi" w:hAnsiTheme="minorHAnsi" w:cstheme="minorHAnsi"/>
        </w:rPr>
        <w:t>61,47</w:t>
      </w:r>
      <w:r w:rsidRPr="0046691D">
        <w:rPr>
          <w:rFonts w:asciiTheme="minorHAnsi" w:hAnsiTheme="minorHAnsi" w:cstheme="minorHAnsi"/>
        </w:rPr>
        <w:t xml:space="preserve"> % planu.</w:t>
      </w:r>
    </w:p>
    <w:p w14:paraId="3939F1FF" w14:textId="789B6A4E" w:rsidR="00377F63" w:rsidRPr="0046691D" w:rsidRDefault="00377F63" w:rsidP="00377F63">
      <w:pPr>
        <w:pStyle w:val="NormalnyWeb"/>
        <w:spacing w:before="0" w:beforeAutospacing="0" w:after="0" w:line="360" w:lineRule="auto"/>
        <w:ind w:firstLine="708"/>
        <w:jc w:val="both"/>
        <w:rPr>
          <w:rFonts w:asciiTheme="minorHAnsi" w:hAnsiTheme="minorHAnsi" w:cstheme="minorHAnsi"/>
        </w:rPr>
      </w:pPr>
    </w:p>
    <w:p w14:paraId="7D4A33A9" w14:textId="77777777" w:rsidR="0043243F" w:rsidRPr="0046691D" w:rsidRDefault="0043243F" w:rsidP="00377F63">
      <w:pPr>
        <w:pStyle w:val="NormalnyWeb"/>
        <w:spacing w:before="0" w:beforeAutospacing="0" w:after="0" w:line="360" w:lineRule="auto"/>
        <w:ind w:firstLine="708"/>
        <w:jc w:val="both"/>
        <w:rPr>
          <w:rFonts w:asciiTheme="minorHAnsi" w:hAnsiTheme="minorHAnsi" w:cstheme="minorHAnsi"/>
        </w:rPr>
      </w:pPr>
    </w:p>
    <w:p w14:paraId="7F05A87D" w14:textId="77777777" w:rsidR="00377F63" w:rsidRPr="0046691D" w:rsidRDefault="00377F63" w:rsidP="00377F63">
      <w:pPr>
        <w:pStyle w:val="NormalnyWeb"/>
        <w:spacing w:before="0" w:beforeAutospacing="0" w:after="0" w:line="360" w:lineRule="auto"/>
        <w:jc w:val="both"/>
        <w:rPr>
          <w:rFonts w:asciiTheme="minorHAnsi" w:hAnsiTheme="minorHAnsi" w:cstheme="minorHAnsi"/>
          <w:i/>
          <w:iCs/>
          <w:u w:val="single"/>
        </w:rPr>
      </w:pPr>
      <w:r w:rsidRPr="0046691D">
        <w:rPr>
          <w:rFonts w:asciiTheme="minorHAnsi" w:hAnsiTheme="minorHAnsi" w:cstheme="minorHAnsi"/>
          <w:i/>
          <w:iCs/>
          <w:u w:val="single"/>
        </w:rPr>
        <w:lastRenderedPageBreak/>
        <w:t>Lokalny transport zbiorowy</w:t>
      </w:r>
    </w:p>
    <w:p w14:paraId="1CB38CAA" w14:textId="22ACC804" w:rsidR="00377F63" w:rsidRPr="0046691D" w:rsidRDefault="00377F63" w:rsidP="00DB4ABC">
      <w:pPr>
        <w:pStyle w:val="NormalnyWeb"/>
        <w:spacing w:before="0" w:beforeAutospacing="0" w:after="0" w:line="360" w:lineRule="auto"/>
        <w:ind w:firstLine="708"/>
        <w:jc w:val="both"/>
        <w:rPr>
          <w:rFonts w:asciiTheme="minorHAnsi" w:hAnsiTheme="minorHAnsi" w:cstheme="minorHAnsi"/>
        </w:rPr>
      </w:pPr>
      <w:r w:rsidRPr="0046691D">
        <w:rPr>
          <w:rFonts w:asciiTheme="minorHAnsi" w:hAnsiTheme="minorHAnsi" w:cstheme="minorHAnsi"/>
        </w:rPr>
        <w:t>Dotacja dla Starostwa Powiatowego w Przasnyszu na realizację zadania dotyczącego przewozów autobusowych o charakterze użyteczności publicznej w celu zaspokajania potrzeb przewozowych społeczności na obszarze Powiatu Przasnyskiego zaplanowana w kwocie 20.188,00 zł, przekazana w kwocie 20.000,00 zł.</w:t>
      </w:r>
    </w:p>
    <w:p w14:paraId="59821166" w14:textId="77777777" w:rsidR="0043243F" w:rsidRPr="0046691D" w:rsidRDefault="0043243F" w:rsidP="00DB4ABC">
      <w:pPr>
        <w:pStyle w:val="NormalnyWeb"/>
        <w:spacing w:before="0" w:beforeAutospacing="0" w:after="0" w:line="360" w:lineRule="auto"/>
        <w:ind w:firstLine="708"/>
        <w:jc w:val="both"/>
        <w:rPr>
          <w:rFonts w:asciiTheme="minorHAnsi" w:hAnsiTheme="minorHAnsi" w:cstheme="minorHAnsi"/>
        </w:rPr>
      </w:pPr>
    </w:p>
    <w:p w14:paraId="2F280A6F" w14:textId="77777777" w:rsidR="00377F63" w:rsidRPr="0046691D" w:rsidRDefault="00377F63" w:rsidP="00377F63">
      <w:pPr>
        <w:pStyle w:val="NormalnyWeb"/>
        <w:spacing w:before="0" w:beforeAutospacing="0" w:after="0" w:line="360" w:lineRule="auto"/>
        <w:jc w:val="both"/>
        <w:rPr>
          <w:rFonts w:asciiTheme="minorHAnsi" w:hAnsiTheme="minorHAnsi" w:cstheme="minorHAnsi"/>
          <w:i/>
          <w:u w:val="single"/>
        </w:rPr>
      </w:pPr>
      <w:r w:rsidRPr="0046691D">
        <w:rPr>
          <w:rFonts w:asciiTheme="minorHAnsi" w:hAnsiTheme="minorHAnsi" w:cstheme="minorHAnsi"/>
          <w:i/>
          <w:u w:val="single"/>
        </w:rPr>
        <w:t>Drogi publiczne powiatowe</w:t>
      </w:r>
    </w:p>
    <w:p w14:paraId="2E251267" w14:textId="77777777" w:rsidR="00377F63" w:rsidRPr="0046691D" w:rsidRDefault="00377F63" w:rsidP="00AE43AE">
      <w:pPr>
        <w:pStyle w:val="NormalnyWeb"/>
        <w:spacing w:before="0" w:beforeAutospacing="0" w:after="0" w:line="360" w:lineRule="auto"/>
        <w:ind w:firstLine="708"/>
        <w:jc w:val="both"/>
        <w:rPr>
          <w:rFonts w:asciiTheme="minorHAnsi" w:hAnsiTheme="minorHAnsi" w:cstheme="minorHAnsi"/>
        </w:rPr>
      </w:pPr>
      <w:r w:rsidRPr="0046691D">
        <w:rPr>
          <w:rFonts w:asciiTheme="minorHAnsi" w:hAnsiTheme="minorHAnsi" w:cstheme="minorHAnsi"/>
        </w:rPr>
        <w:t xml:space="preserve">Wydatki na roczną opłatę dla Starostwa Powiatowego w Przasnyszu za umieszczenie urządzeń infrastruktury technicznej w pasie drogowym zostały zaplanowane w kwocie 22.500,00 zł, wydatkowano 22.298,45 zł. </w:t>
      </w:r>
    </w:p>
    <w:p w14:paraId="5F3FB73B" w14:textId="0804239B" w:rsidR="00377F63" w:rsidRPr="0046691D" w:rsidRDefault="00377F63" w:rsidP="00AE43AE">
      <w:pPr>
        <w:pStyle w:val="NormalnyWeb"/>
        <w:spacing w:before="0" w:beforeAutospacing="0" w:after="0" w:line="360" w:lineRule="auto"/>
        <w:ind w:firstLine="708"/>
        <w:jc w:val="both"/>
        <w:rPr>
          <w:rFonts w:asciiTheme="minorHAnsi" w:hAnsiTheme="minorHAnsi" w:cstheme="minorHAnsi"/>
        </w:rPr>
      </w:pPr>
      <w:r w:rsidRPr="0046691D">
        <w:rPr>
          <w:rFonts w:asciiTheme="minorHAnsi" w:hAnsiTheme="minorHAnsi" w:cstheme="minorHAnsi"/>
        </w:rPr>
        <w:t xml:space="preserve">Dotacja dla Starostwa Powiatowego w Przasnyszu na zakup 2 szt. tablic świetlnych z radarem umieszczonej przy drogach powiatowych na terenie Gminy Jednorożec zaplanowana </w:t>
      </w:r>
      <w:r w:rsidR="0046691D" w:rsidRPr="0046691D">
        <w:rPr>
          <w:rFonts w:asciiTheme="minorHAnsi" w:hAnsiTheme="minorHAnsi" w:cstheme="minorHAnsi"/>
        </w:rPr>
        <w:t xml:space="preserve">i przekazana </w:t>
      </w:r>
      <w:r w:rsidRPr="0046691D">
        <w:rPr>
          <w:rFonts w:asciiTheme="minorHAnsi" w:hAnsiTheme="minorHAnsi" w:cstheme="minorHAnsi"/>
        </w:rPr>
        <w:t>w kwocie 20.000,00 zł.</w:t>
      </w:r>
    </w:p>
    <w:p w14:paraId="33B169DE" w14:textId="04185683" w:rsidR="0037658F" w:rsidRPr="0046691D" w:rsidRDefault="0037658F" w:rsidP="00AE43AE">
      <w:pPr>
        <w:pStyle w:val="NormalnyWeb"/>
        <w:spacing w:before="0" w:beforeAutospacing="0" w:after="0" w:line="360" w:lineRule="auto"/>
        <w:ind w:firstLine="708"/>
        <w:jc w:val="both"/>
        <w:rPr>
          <w:rFonts w:asciiTheme="minorHAnsi" w:hAnsiTheme="minorHAnsi" w:cstheme="minorHAnsi"/>
          <w:bCs/>
          <w:iCs/>
        </w:rPr>
      </w:pPr>
      <w:r w:rsidRPr="0046691D">
        <w:rPr>
          <w:rFonts w:asciiTheme="minorHAnsi" w:hAnsiTheme="minorHAnsi" w:cstheme="minorHAnsi"/>
          <w:b/>
          <w:bCs/>
          <w:i/>
          <w:iCs/>
        </w:rPr>
        <w:t xml:space="preserve">Wydatki inwestycyjne </w:t>
      </w:r>
      <w:r w:rsidRPr="0046691D">
        <w:rPr>
          <w:rFonts w:asciiTheme="minorHAnsi" w:hAnsiTheme="minorHAnsi" w:cstheme="minorHAnsi"/>
          <w:bCs/>
          <w:iCs/>
        </w:rPr>
        <w:t>przeznaczone na realizację zadania pn. „Budowa zatoki postojowej i chodnika wzdłuż drogi powiatowej w Żelaznej Rządowej”</w:t>
      </w:r>
      <w:r w:rsidR="0046691D" w:rsidRPr="0046691D">
        <w:rPr>
          <w:rFonts w:asciiTheme="minorHAnsi" w:hAnsiTheme="minorHAnsi" w:cstheme="minorHAnsi"/>
        </w:rPr>
        <w:t xml:space="preserve"> zaplanowane i wykonane w kwocie 40.000,00 zł na zakup materiałów, kostki brukowej, pospółki żwirowej, transport kruszywa</w:t>
      </w:r>
      <w:r w:rsidRPr="0046691D">
        <w:rPr>
          <w:rFonts w:asciiTheme="minorHAnsi" w:hAnsiTheme="minorHAnsi" w:cstheme="minorHAnsi"/>
          <w:bCs/>
          <w:iCs/>
        </w:rPr>
        <w:t>. Na całą wartość w/w zadania pozyskano dofinansowanie ze Starostwa Powiatowego w Przasnyszu.</w:t>
      </w:r>
    </w:p>
    <w:p w14:paraId="2A654D05" w14:textId="77777777" w:rsidR="00377F63" w:rsidRPr="00B21DB9" w:rsidRDefault="00377F63" w:rsidP="00377F63">
      <w:pPr>
        <w:pStyle w:val="NormalnyWeb"/>
        <w:spacing w:before="0" w:beforeAutospacing="0" w:after="0" w:line="360" w:lineRule="auto"/>
        <w:jc w:val="both"/>
        <w:rPr>
          <w:rFonts w:asciiTheme="minorHAnsi" w:hAnsiTheme="minorHAnsi" w:cstheme="minorHAnsi"/>
          <w:i/>
          <w:u w:val="single"/>
        </w:rPr>
      </w:pPr>
    </w:p>
    <w:p w14:paraId="0B487297" w14:textId="77777777" w:rsidR="00377F63" w:rsidRPr="00B21DB9" w:rsidRDefault="00377F63" w:rsidP="00377F63">
      <w:pPr>
        <w:pStyle w:val="NormalnyWeb"/>
        <w:spacing w:before="0" w:beforeAutospacing="0" w:after="0" w:line="360" w:lineRule="auto"/>
        <w:jc w:val="both"/>
        <w:rPr>
          <w:rFonts w:asciiTheme="minorHAnsi" w:hAnsiTheme="minorHAnsi" w:cstheme="minorHAnsi"/>
          <w:i/>
          <w:u w:val="single"/>
        </w:rPr>
      </w:pPr>
      <w:r w:rsidRPr="00B21DB9">
        <w:rPr>
          <w:rFonts w:asciiTheme="minorHAnsi" w:hAnsiTheme="minorHAnsi" w:cstheme="minorHAnsi"/>
          <w:i/>
          <w:u w:val="single"/>
        </w:rPr>
        <w:t>Drogi publiczne gminne</w:t>
      </w:r>
    </w:p>
    <w:p w14:paraId="7560C00D" w14:textId="67E9E88D" w:rsidR="00377F63" w:rsidRPr="00B21DB9" w:rsidRDefault="00377F63" w:rsidP="00AE43AE">
      <w:pPr>
        <w:pStyle w:val="NormalnyWeb"/>
        <w:spacing w:before="0" w:beforeAutospacing="0" w:after="0" w:line="360" w:lineRule="auto"/>
        <w:ind w:firstLine="360"/>
        <w:jc w:val="both"/>
        <w:rPr>
          <w:rFonts w:asciiTheme="minorHAnsi" w:hAnsiTheme="minorHAnsi" w:cstheme="minorHAnsi"/>
        </w:rPr>
      </w:pPr>
      <w:r w:rsidRPr="00B21DB9">
        <w:rPr>
          <w:rFonts w:asciiTheme="minorHAnsi" w:hAnsiTheme="minorHAnsi" w:cstheme="minorHAnsi"/>
        </w:rPr>
        <w:t>Wydatki zostały zaplanowane w tym rozdziale w kwocie 1.</w:t>
      </w:r>
      <w:r w:rsidR="00186077" w:rsidRPr="00B21DB9">
        <w:rPr>
          <w:rFonts w:asciiTheme="minorHAnsi" w:hAnsiTheme="minorHAnsi" w:cstheme="minorHAnsi"/>
        </w:rPr>
        <w:t>637.355,90</w:t>
      </w:r>
      <w:r w:rsidRPr="00B21DB9">
        <w:rPr>
          <w:rFonts w:asciiTheme="minorHAnsi" w:hAnsiTheme="minorHAnsi" w:cstheme="minorHAnsi"/>
        </w:rPr>
        <w:t xml:space="preserve"> zł, w tym z funduszu sołeckiego w kwocie </w:t>
      </w:r>
      <w:r w:rsidR="00F144DB" w:rsidRPr="00B21DB9">
        <w:rPr>
          <w:rFonts w:asciiTheme="minorHAnsi" w:hAnsiTheme="minorHAnsi" w:cstheme="minorHAnsi"/>
        </w:rPr>
        <w:t>249.378,09</w:t>
      </w:r>
      <w:r w:rsidRPr="00B21DB9">
        <w:rPr>
          <w:rFonts w:asciiTheme="minorHAnsi" w:hAnsiTheme="minorHAnsi" w:cstheme="minorHAnsi"/>
        </w:rPr>
        <w:t xml:space="preserve"> zł. Wydatkowano kwotę </w:t>
      </w:r>
      <w:r w:rsidR="00186077" w:rsidRPr="00B21DB9">
        <w:rPr>
          <w:rFonts w:asciiTheme="minorHAnsi" w:hAnsiTheme="minorHAnsi" w:cstheme="minorHAnsi"/>
        </w:rPr>
        <w:t>942.480,58</w:t>
      </w:r>
      <w:r w:rsidRPr="00B21DB9">
        <w:rPr>
          <w:rFonts w:asciiTheme="minorHAnsi" w:hAnsiTheme="minorHAnsi" w:cstheme="minorHAnsi"/>
        </w:rPr>
        <w:t xml:space="preserve"> zł</w:t>
      </w:r>
      <w:r w:rsidR="00186077" w:rsidRPr="00B21DB9">
        <w:rPr>
          <w:rFonts w:asciiTheme="minorHAnsi" w:hAnsiTheme="minorHAnsi" w:cstheme="minorHAnsi"/>
        </w:rPr>
        <w:t>, w tym w ramach funduszu sołeckiego 238.552,64 zł.</w:t>
      </w:r>
      <w:r w:rsidRPr="00B21DB9">
        <w:rPr>
          <w:rFonts w:asciiTheme="minorHAnsi" w:hAnsiTheme="minorHAnsi" w:cstheme="minorHAnsi"/>
        </w:rPr>
        <w:t xml:space="preserve"> tj.:</w:t>
      </w:r>
    </w:p>
    <w:p w14:paraId="1BB4B194" w14:textId="3110EED7" w:rsidR="00377F63" w:rsidRPr="00B21DB9" w:rsidRDefault="00377F63" w:rsidP="00377F63">
      <w:pPr>
        <w:pStyle w:val="NormalnyWeb"/>
        <w:numPr>
          <w:ilvl w:val="0"/>
          <w:numId w:val="17"/>
        </w:numPr>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utrzymanie bieżące dróg tj. zakup materiałów, emulsji asfaltowej, piasku, </w:t>
      </w:r>
      <w:r w:rsidR="00F144DB" w:rsidRPr="00B21DB9">
        <w:rPr>
          <w:rFonts w:asciiTheme="minorHAnsi" w:hAnsiTheme="minorHAnsi" w:cstheme="minorHAnsi"/>
        </w:rPr>
        <w:t xml:space="preserve">cementu, lustra drogowego, </w:t>
      </w:r>
      <w:r w:rsidRPr="00B21DB9">
        <w:rPr>
          <w:rFonts w:asciiTheme="minorHAnsi" w:hAnsiTheme="minorHAnsi" w:cstheme="minorHAnsi"/>
        </w:rPr>
        <w:t>żwiru</w:t>
      </w:r>
      <w:r w:rsidR="00BD4C5F" w:rsidRPr="00B21DB9">
        <w:rPr>
          <w:rFonts w:asciiTheme="minorHAnsi" w:hAnsiTheme="minorHAnsi" w:cstheme="minorHAnsi"/>
        </w:rPr>
        <w:t xml:space="preserve"> </w:t>
      </w:r>
      <w:r w:rsidRPr="00B21DB9">
        <w:rPr>
          <w:rFonts w:asciiTheme="minorHAnsi" w:hAnsiTheme="minorHAnsi" w:cstheme="minorHAnsi"/>
        </w:rPr>
        <w:t>, oleju napędowego</w:t>
      </w:r>
      <w:r w:rsidR="00186077" w:rsidRPr="00B21DB9">
        <w:rPr>
          <w:rFonts w:asciiTheme="minorHAnsi" w:hAnsiTheme="minorHAnsi" w:cstheme="minorHAnsi"/>
        </w:rPr>
        <w:t xml:space="preserve">, zakup wiaty przystankowej, soli drogowej, </w:t>
      </w:r>
      <w:r w:rsidRPr="00B21DB9">
        <w:rPr>
          <w:rFonts w:asciiTheme="minorHAnsi" w:hAnsiTheme="minorHAnsi" w:cstheme="minorHAnsi"/>
        </w:rPr>
        <w:t xml:space="preserve">wydatkowano kwotę </w:t>
      </w:r>
      <w:r w:rsidR="009E0DCA" w:rsidRPr="00B21DB9">
        <w:rPr>
          <w:rFonts w:asciiTheme="minorHAnsi" w:hAnsiTheme="minorHAnsi" w:cstheme="minorHAnsi"/>
        </w:rPr>
        <w:t>51.833,36</w:t>
      </w:r>
      <w:r w:rsidRPr="00B21DB9">
        <w:rPr>
          <w:rFonts w:asciiTheme="minorHAnsi" w:hAnsiTheme="minorHAnsi" w:cstheme="minorHAnsi"/>
        </w:rPr>
        <w:t xml:space="preserve"> zł;</w:t>
      </w:r>
    </w:p>
    <w:p w14:paraId="7E0D422B" w14:textId="0BFCAA05" w:rsidR="00377F63" w:rsidRPr="00B21DB9" w:rsidRDefault="00377F63" w:rsidP="00377F63">
      <w:pPr>
        <w:pStyle w:val="NormalnyWeb"/>
        <w:numPr>
          <w:ilvl w:val="0"/>
          <w:numId w:val="17"/>
        </w:numPr>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usługi w zakresie utrzymania dróg gminnych oraz dróg transportu rolnego w kwota </w:t>
      </w:r>
      <w:r w:rsidR="009E0DCA" w:rsidRPr="00B21DB9">
        <w:rPr>
          <w:rFonts w:asciiTheme="minorHAnsi" w:hAnsiTheme="minorHAnsi" w:cstheme="minorHAnsi"/>
        </w:rPr>
        <w:t>34.645,06</w:t>
      </w:r>
      <w:r w:rsidRPr="00B21DB9">
        <w:rPr>
          <w:rFonts w:asciiTheme="minorHAnsi" w:hAnsiTheme="minorHAnsi" w:cstheme="minorHAnsi"/>
        </w:rPr>
        <w:t xml:space="preserve"> zł tj. na transport </w:t>
      </w:r>
      <w:r w:rsidR="00BD4C5F" w:rsidRPr="00B21DB9">
        <w:rPr>
          <w:rFonts w:asciiTheme="minorHAnsi" w:hAnsiTheme="minorHAnsi" w:cstheme="minorHAnsi"/>
        </w:rPr>
        <w:t>piasku i kruszywa,</w:t>
      </w:r>
      <w:r w:rsidRPr="00B21DB9">
        <w:rPr>
          <w:rFonts w:asciiTheme="minorHAnsi" w:hAnsiTheme="minorHAnsi" w:cstheme="minorHAnsi"/>
        </w:rPr>
        <w:t xml:space="preserve"> sporządzenie mapy projektem z podziałem nieruchomości</w:t>
      </w:r>
      <w:r w:rsidR="00BD4C5F" w:rsidRPr="00B21DB9">
        <w:rPr>
          <w:rFonts w:asciiTheme="minorHAnsi" w:hAnsiTheme="minorHAnsi" w:cstheme="minorHAnsi"/>
        </w:rPr>
        <w:t>, odśnieżanie dróg</w:t>
      </w:r>
      <w:r w:rsidR="009E0DCA" w:rsidRPr="00B21DB9">
        <w:rPr>
          <w:rFonts w:asciiTheme="minorHAnsi" w:hAnsiTheme="minorHAnsi" w:cstheme="minorHAnsi"/>
        </w:rPr>
        <w:t xml:space="preserve">, profilowanie dróg, </w:t>
      </w:r>
      <w:r w:rsidR="002739D0" w:rsidRPr="00B21DB9">
        <w:rPr>
          <w:rFonts w:asciiTheme="minorHAnsi" w:hAnsiTheme="minorHAnsi" w:cstheme="minorHAnsi"/>
        </w:rPr>
        <w:t>pomiar drogi w Żelaznej Prywatnej, nadzór inwestorski, usunięcie drzew i krzewów przy drodze, wykonanie rocznego przeglądu i ewidencji dróg gminnych</w:t>
      </w:r>
      <w:r w:rsidR="00BD4C5F" w:rsidRPr="00B21DB9">
        <w:rPr>
          <w:rFonts w:asciiTheme="minorHAnsi" w:hAnsiTheme="minorHAnsi" w:cstheme="minorHAnsi"/>
        </w:rPr>
        <w:t>;</w:t>
      </w:r>
    </w:p>
    <w:p w14:paraId="5DB06FCB" w14:textId="6311AF90" w:rsidR="00377F63" w:rsidRPr="00B21DB9" w:rsidRDefault="00377F63" w:rsidP="00377F63">
      <w:pPr>
        <w:pStyle w:val="NormalnyWeb"/>
        <w:numPr>
          <w:ilvl w:val="0"/>
          <w:numId w:val="17"/>
        </w:numPr>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planowane wydatki bieżące w ramach funduszu sołeckiego (sołectwa: Jednorożec, Stegna, Drążdżewo Nowe, Żelazna Prywatna, Parciaki, Kobylaki – </w:t>
      </w:r>
      <w:proofErr w:type="spellStart"/>
      <w:r w:rsidRPr="00B21DB9">
        <w:rPr>
          <w:rFonts w:asciiTheme="minorHAnsi" w:hAnsiTheme="minorHAnsi" w:cstheme="minorHAnsi"/>
        </w:rPr>
        <w:t>Czarzaste</w:t>
      </w:r>
      <w:proofErr w:type="spellEnd"/>
      <w:r w:rsidRPr="00B21DB9">
        <w:rPr>
          <w:rFonts w:asciiTheme="minorHAnsi" w:hAnsiTheme="minorHAnsi" w:cstheme="minorHAnsi"/>
        </w:rPr>
        <w:t xml:space="preserve">, </w:t>
      </w:r>
      <w:r w:rsidR="00BD4C5F" w:rsidRPr="00B21DB9">
        <w:rPr>
          <w:rFonts w:asciiTheme="minorHAnsi" w:hAnsiTheme="minorHAnsi" w:cstheme="minorHAnsi"/>
        </w:rPr>
        <w:t xml:space="preserve">Kobylaki – </w:t>
      </w:r>
      <w:proofErr w:type="spellStart"/>
      <w:r w:rsidR="00BD4C5F" w:rsidRPr="00B21DB9">
        <w:rPr>
          <w:rFonts w:asciiTheme="minorHAnsi" w:hAnsiTheme="minorHAnsi" w:cstheme="minorHAnsi"/>
        </w:rPr>
        <w:t>Korysze</w:t>
      </w:r>
      <w:proofErr w:type="spellEnd"/>
      <w:r w:rsidR="00BD4C5F" w:rsidRPr="00B21DB9">
        <w:rPr>
          <w:rFonts w:asciiTheme="minorHAnsi" w:hAnsiTheme="minorHAnsi" w:cstheme="minorHAnsi"/>
        </w:rPr>
        <w:t xml:space="preserve">, </w:t>
      </w:r>
      <w:r w:rsidRPr="00B21DB9">
        <w:rPr>
          <w:rFonts w:asciiTheme="minorHAnsi" w:hAnsiTheme="minorHAnsi" w:cstheme="minorHAnsi"/>
        </w:rPr>
        <w:t xml:space="preserve">Budy </w:t>
      </w:r>
      <w:r w:rsidRPr="00B21DB9">
        <w:rPr>
          <w:rFonts w:asciiTheme="minorHAnsi" w:hAnsiTheme="minorHAnsi" w:cstheme="minorHAnsi"/>
        </w:rPr>
        <w:lastRenderedPageBreak/>
        <w:t xml:space="preserve">Rządowe, Olszewka, Ulatowo – Dąbrówka, Ulatowo – </w:t>
      </w:r>
      <w:proofErr w:type="spellStart"/>
      <w:r w:rsidRPr="00B21DB9">
        <w:rPr>
          <w:rFonts w:asciiTheme="minorHAnsi" w:hAnsiTheme="minorHAnsi" w:cstheme="minorHAnsi"/>
        </w:rPr>
        <w:t>Słabogóra</w:t>
      </w:r>
      <w:proofErr w:type="spellEnd"/>
      <w:r w:rsidRPr="00B21DB9">
        <w:rPr>
          <w:rFonts w:asciiTheme="minorHAnsi" w:hAnsiTheme="minorHAnsi" w:cstheme="minorHAnsi"/>
        </w:rPr>
        <w:t xml:space="preserve">, Ulatowo – Pogorzel, w kwocie </w:t>
      </w:r>
      <w:r w:rsidR="00BD4C5F" w:rsidRPr="00B21DB9">
        <w:rPr>
          <w:rFonts w:asciiTheme="minorHAnsi" w:hAnsiTheme="minorHAnsi" w:cstheme="minorHAnsi"/>
        </w:rPr>
        <w:t xml:space="preserve">228.817,24 </w:t>
      </w:r>
      <w:r w:rsidRPr="00B21DB9">
        <w:rPr>
          <w:rFonts w:asciiTheme="minorHAnsi" w:hAnsiTheme="minorHAnsi" w:cstheme="minorHAnsi"/>
        </w:rPr>
        <w:t xml:space="preserve"> zł zosta</w:t>
      </w:r>
      <w:r w:rsidR="00BD4C5F" w:rsidRPr="00B21DB9">
        <w:rPr>
          <w:rFonts w:asciiTheme="minorHAnsi" w:hAnsiTheme="minorHAnsi" w:cstheme="minorHAnsi"/>
        </w:rPr>
        <w:t>ły</w:t>
      </w:r>
      <w:r w:rsidRPr="00B21DB9">
        <w:rPr>
          <w:rFonts w:asciiTheme="minorHAnsi" w:hAnsiTheme="minorHAnsi" w:cstheme="minorHAnsi"/>
        </w:rPr>
        <w:t xml:space="preserve"> poniesione w </w:t>
      </w:r>
      <w:r w:rsidR="00BD4C5F" w:rsidRPr="00B21DB9">
        <w:rPr>
          <w:rFonts w:asciiTheme="minorHAnsi" w:hAnsiTheme="minorHAnsi" w:cstheme="minorHAnsi"/>
        </w:rPr>
        <w:t xml:space="preserve">kwocie </w:t>
      </w:r>
      <w:r w:rsidR="002739D0" w:rsidRPr="00B21DB9">
        <w:rPr>
          <w:rFonts w:asciiTheme="minorHAnsi" w:hAnsiTheme="minorHAnsi" w:cstheme="minorHAnsi"/>
        </w:rPr>
        <w:t>228.552,64</w:t>
      </w:r>
      <w:r w:rsidR="00BD4C5F" w:rsidRPr="00B21DB9">
        <w:rPr>
          <w:rFonts w:asciiTheme="minorHAnsi" w:hAnsiTheme="minorHAnsi" w:cstheme="minorHAnsi"/>
        </w:rPr>
        <w:t xml:space="preserve"> zł </w:t>
      </w:r>
      <w:r w:rsidR="002739D0" w:rsidRPr="00B21DB9">
        <w:rPr>
          <w:rFonts w:asciiTheme="minorHAnsi" w:hAnsiTheme="minorHAnsi" w:cstheme="minorHAnsi"/>
        </w:rPr>
        <w:t xml:space="preserve">na remonty dróg, </w:t>
      </w:r>
      <w:r w:rsidR="00BD4C5F" w:rsidRPr="00B21DB9">
        <w:rPr>
          <w:rFonts w:asciiTheme="minorHAnsi" w:hAnsiTheme="minorHAnsi" w:cstheme="minorHAnsi"/>
        </w:rPr>
        <w:t xml:space="preserve">na wznowienie granic w miejscowości Kobylaki – </w:t>
      </w:r>
      <w:proofErr w:type="spellStart"/>
      <w:r w:rsidR="00BD4C5F" w:rsidRPr="00B21DB9">
        <w:rPr>
          <w:rFonts w:asciiTheme="minorHAnsi" w:hAnsiTheme="minorHAnsi" w:cstheme="minorHAnsi"/>
        </w:rPr>
        <w:t>Czarzaste</w:t>
      </w:r>
      <w:proofErr w:type="spellEnd"/>
      <w:r w:rsidR="002739D0" w:rsidRPr="00B21DB9">
        <w:rPr>
          <w:rFonts w:asciiTheme="minorHAnsi" w:hAnsiTheme="minorHAnsi" w:cstheme="minorHAnsi"/>
        </w:rPr>
        <w:t xml:space="preserve">, na zakup materiałów do naprawy wału drogowego sołectwa Kobylaki </w:t>
      </w:r>
      <w:proofErr w:type="spellStart"/>
      <w:r w:rsidR="002739D0" w:rsidRPr="00B21DB9">
        <w:rPr>
          <w:rFonts w:asciiTheme="minorHAnsi" w:hAnsiTheme="minorHAnsi" w:cstheme="minorHAnsi"/>
        </w:rPr>
        <w:t>Czarzaste</w:t>
      </w:r>
      <w:proofErr w:type="spellEnd"/>
      <w:r w:rsidR="00BD4C5F" w:rsidRPr="00B21DB9">
        <w:rPr>
          <w:rFonts w:asciiTheme="minorHAnsi" w:hAnsiTheme="minorHAnsi" w:cstheme="minorHAnsi"/>
        </w:rPr>
        <w:t>.</w:t>
      </w:r>
    </w:p>
    <w:p w14:paraId="54BDA878" w14:textId="77777777" w:rsidR="00377F63" w:rsidRPr="00B21DB9" w:rsidRDefault="00377F63" w:rsidP="00377F63">
      <w:pPr>
        <w:pStyle w:val="NormalnyWeb"/>
        <w:spacing w:before="0" w:beforeAutospacing="0" w:after="0" w:line="360" w:lineRule="auto"/>
        <w:jc w:val="both"/>
        <w:rPr>
          <w:rFonts w:asciiTheme="minorHAnsi" w:hAnsiTheme="minorHAnsi" w:cstheme="minorHAnsi"/>
        </w:rPr>
      </w:pPr>
    </w:p>
    <w:p w14:paraId="0AF4E8C0" w14:textId="49974D5C" w:rsidR="00377F63" w:rsidRPr="00B21DB9" w:rsidRDefault="00377F63" w:rsidP="00377F63">
      <w:pPr>
        <w:pStyle w:val="NormalnyWeb"/>
        <w:spacing w:before="0" w:beforeAutospacing="0" w:after="0" w:line="360" w:lineRule="auto"/>
        <w:jc w:val="both"/>
        <w:rPr>
          <w:rFonts w:asciiTheme="minorHAnsi" w:hAnsiTheme="minorHAnsi" w:cstheme="minorHAnsi"/>
          <w:b/>
          <w:bCs/>
          <w:i/>
          <w:iCs/>
        </w:rPr>
      </w:pPr>
      <w:r w:rsidRPr="00B21DB9">
        <w:rPr>
          <w:rFonts w:asciiTheme="minorHAnsi" w:hAnsiTheme="minorHAnsi" w:cstheme="minorHAnsi"/>
          <w:b/>
          <w:bCs/>
          <w:i/>
          <w:iCs/>
        </w:rPr>
        <w:t xml:space="preserve">wydatki  inwestycyjne zaplanowane w kwocie </w:t>
      </w:r>
      <w:r w:rsidR="00324BC5" w:rsidRPr="00B21DB9">
        <w:rPr>
          <w:rFonts w:asciiTheme="minorHAnsi" w:hAnsiTheme="minorHAnsi" w:cstheme="minorHAnsi"/>
          <w:b/>
          <w:bCs/>
          <w:i/>
          <w:iCs/>
        </w:rPr>
        <w:t>1.</w:t>
      </w:r>
      <w:r w:rsidR="002739D0" w:rsidRPr="00B21DB9">
        <w:rPr>
          <w:rFonts w:asciiTheme="minorHAnsi" w:hAnsiTheme="minorHAnsi" w:cstheme="minorHAnsi"/>
          <w:b/>
          <w:bCs/>
          <w:i/>
          <w:iCs/>
        </w:rPr>
        <w:t>210.538,66</w:t>
      </w:r>
      <w:r w:rsidRPr="00B21DB9">
        <w:rPr>
          <w:rFonts w:asciiTheme="minorHAnsi" w:hAnsiTheme="minorHAnsi" w:cstheme="minorHAnsi"/>
          <w:b/>
          <w:bCs/>
          <w:i/>
          <w:iCs/>
        </w:rPr>
        <w:t xml:space="preserve"> zł w 202</w:t>
      </w:r>
      <w:r w:rsidR="00324BC5" w:rsidRPr="00B21DB9">
        <w:rPr>
          <w:rFonts w:asciiTheme="minorHAnsi" w:hAnsiTheme="minorHAnsi" w:cstheme="minorHAnsi"/>
          <w:b/>
          <w:bCs/>
          <w:i/>
          <w:iCs/>
        </w:rPr>
        <w:t>1</w:t>
      </w:r>
      <w:r w:rsidRPr="00B21DB9">
        <w:rPr>
          <w:rFonts w:asciiTheme="minorHAnsi" w:hAnsiTheme="minorHAnsi" w:cstheme="minorHAnsi"/>
          <w:b/>
          <w:bCs/>
          <w:i/>
          <w:iCs/>
        </w:rPr>
        <w:t xml:space="preserve"> roku zostały poniesione w kwocie </w:t>
      </w:r>
      <w:r w:rsidR="002739D0" w:rsidRPr="00B21DB9">
        <w:rPr>
          <w:rFonts w:asciiTheme="minorHAnsi" w:hAnsiTheme="minorHAnsi" w:cstheme="minorHAnsi"/>
          <w:b/>
          <w:bCs/>
          <w:i/>
          <w:iCs/>
        </w:rPr>
        <w:t>627.449,52</w:t>
      </w:r>
      <w:r w:rsidRPr="00B21DB9">
        <w:rPr>
          <w:rFonts w:asciiTheme="minorHAnsi" w:hAnsiTheme="minorHAnsi" w:cstheme="minorHAnsi"/>
          <w:b/>
          <w:bCs/>
          <w:i/>
          <w:iCs/>
        </w:rPr>
        <w:t xml:space="preserve"> zł tj. </w:t>
      </w:r>
    </w:p>
    <w:p w14:paraId="7091C977" w14:textId="39456912" w:rsidR="00377F63" w:rsidRPr="00B21DB9" w:rsidRDefault="00377F63"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w:t>
      </w:r>
      <w:r w:rsidR="00324BC5" w:rsidRPr="00B21DB9">
        <w:rPr>
          <w:rFonts w:asciiTheme="minorHAnsi" w:hAnsiTheme="minorHAnsi" w:cstheme="minorHAnsi"/>
        </w:rPr>
        <w:t>Budowa chodnika przy drodze gminnej w miejscowości Małowidz</w:t>
      </w:r>
      <w:r w:rsidRPr="00B21DB9">
        <w:rPr>
          <w:rFonts w:asciiTheme="minorHAnsi" w:hAnsiTheme="minorHAnsi" w:cstheme="minorHAnsi"/>
        </w:rPr>
        <w:t>”</w:t>
      </w:r>
      <w:r w:rsidR="00324BC5" w:rsidRPr="00B21DB9">
        <w:rPr>
          <w:rFonts w:asciiTheme="minorHAnsi" w:hAnsiTheme="minorHAnsi" w:cstheme="minorHAnsi"/>
        </w:rPr>
        <w:t xml:space="preserve"> - </w:t>
      </w:r>
      <w:r w:rsidRPr="00B21DB9">
        <w:rPr>
          <w:rFonts w:asciiTheme="minorHAnsi" w:hAnsiTheme="minorHAnsi" w:cstheme="minorHAnsi"/>
        </w:rPr>
        <w:t xml:space="preserve"> planowane wydatki</w:t>
      </w:r>
      <w:r w:rsidR="00324BC5" w:rsidRPr="00B21DB9">
        <w:rPr>
          <w:rFonts w:asciiTheme="minorHAnsi" w:hAnsiTheme="minorHAnsi" w:cstheme="minorHAnsi"/>
        </w:rPr>
        <w:t xml:space="preserve"> w ramach funduszu sołeckiego</w:t>
      </w:r>
      <w:r w:rsidRPr="00B21DB9">
        <w:rPr>
          <w:rFonts w:asciiTheme="minorHAnsi" w:hAnsiTheme="minorHAnsi" w:cstheme="minorHAnsi"/>
        </w:rPr>
        <w:t xml:space="preserve"> w kwocie </w:t>
      </w:r>
      <w:r w:rsidR="00324BC5" w:rsidRPr="00B21DB9">
        <w:rPr>
          <w:rFonts w:asciiTheme="minorHAnsi" w:hAnsiTheme="minorHAnsi" w:cstheme="minorHAnsi"/>
        </w:rPr>
        <w:t>20.560,85</w:t>
      </w:r>
      <w:r w:rsidRPr="00B21DB9">
        <w:rPr>
          <w:rFonts w:asciiTheme="minorHAnsi" w:hAnsiTheme="minorHAnsi" w:cstheme="minorHAnsi"/>
        </w:rPr>
        <w:t xml:space="preserve"> zł, w 202</w:t>
      </w:r>
      <w:r w:rsidR="00324BC5" w:rsidRPr="00B21DB9">
        <w:rPr>
          <w:rFonts w:asciiTheme="minorHAnsi" w:hAnsiTheme="minorHAnsi" w:cstheme="minorHAnsi"/>
        </w:rPr>
        <w:t xml:space="preserve">1 </w:t>
      </w:r>
      <w:r w:rsidRPr="00B21DB9">
        <w:rPr>
          <w:rFonts w:asciiTheme="minorHAnsi" w:hAnsiTheme="minorHAnsi" w:cstheme="minorHAnsi"/>
        </w:rPr>
        <w:t>roku zostały poniesione</w:t>
      </w:r>
      <w:r w:rsidR="002739D0" w:rsidRPr="00B21DB9">
        <w:rPr>
          <w:rFonts w:asciiTheme="minorHAnsi" w:hAnsiTheme="minorHAnsi" w:cstheme="minorHAnsi"/>
        </w:rPr>
        <w:t xml:space="preserve"> w kwocie 10.000,00 zł na wykonanie dokumentacji projektowo-kosztorysowej</w:t>
      </w:r>
      <w:r w:rsidRPr="00B21DB9">
        <w:rPr>
          <w:rFonts w:asciiTheme="minorHAnsi" w:hAnsiTheme="minorHAnsi" w:cstheme="minorHAnsi"/>
        </w:rPr>
        <w:t>;</w:t>
      </w:r>
    </w:p>
    <w:p w14:paraId="5BA61EFD" w14:textId="008D8253" w:rsidR="00324BC5" w:rsidRPr="00B21DB9" w:rsidRDefault="00324BC5"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 </w:t>
      </w:r>
      <w:r w:rsidRPr="00B21DB9">
        <w:rPr>
          <w:rFonts w:asciiTheme="minorHAnsi" w:hAnsiTheme="minorHAnsi" w:cstheme="minorHAnsi"/>
          <w:bCs/>
          <w:iCs/>
        </w:rPr>
        <w:t>„Budowa zatoki postojowej i chodnika wzdłuż drogi powiatowej w Żelaznej Rządowej”</w:t>
      </w:r>
      <w:r w:rsidRPr="00B21DB9">
        <w:rPr>
          <w:rFonts w:asciiTheme="minorHAnsi" w:hAnsiTheme="minorHAnsi" w:cstheme="minorHAnsi"/>
        </w:rPr>
        <w:t xml:space="preserve"> - planowane wydatki w kwocie 40.000,00 zł, w 2021 roku zostały poniesione w kwocie </w:t>
      </w:r>
      <w:r w:rsidR="00EE31C7" w:rsidRPr="00B21DB9">
        <w:rPr>
          <w:rFonts w:asciiTheme="minorHAnsi" w:hAnsiTheme="minorHAnsi" w:cstheme="minorHAnsi"/>
        </w:rPr>
        <w:t>30.845,72</w:t>
      </w:r>
      <w:r w:rsidRPr="00B21DB9">
        <w:rPr>
          <w:rFonts w:asciiTheme="minorHAnsi" w:hAnsiTheme="minorHAnsi" w:cstheme="minorHAnsi"/>
        </w:rPr>
        <w:t xml:space="preserve"> zł na projekt zagospodarowania terenu</w:t>
      </w:r>
      <w:r w:rsidR="00EE31C7" w:rsidRPr="00B21DB9">
        <w:rPr>
          <w:rFonts w:asciiTheme="minorHAnsi" w:hAnsiTheme="minorHAnsi" w:cstheme="minorHAnsi"/>
        </w:rPr>
        <w:t>, na zakup materiałów, kostki brukowej, inwentaryzację budowy zatoki</w:t>
      </w:r>
      <w:r w:rsidRPr="00B21DB9">
        <w:rPr>
          <w:rFonts w:asciiTheme="minorHAnsi" w:hAnsiTheme="minorHAnsi" w:cstheme="minorHAnsi"/>
        </w:rPr>
        <w:t>;</w:t>
      </w:r>
    </w:p>
    <w:p w14:paraId="23EAD185" w14:textId="2D52A5C2" w:rsidR="00377F63" w:rsidRPr="00B21DB9" w:rsidRDefault="00377F63"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 „Przebudowa drogi gminnej </w:t>
      </w:r>
      <w:r w:rsidR="00324BC5" w:rsidRPr="00B21DB9">
        <w:rPr>
          <w:rFonts w:asciiTheme="minorHAnsi" w:hAnsiTheme="minorHAnsi" w:cstheme="minorHAnsi"/>
        </w:rPr>
        <w:t>Jednorożec – Drążdżewo Nowe</w:t>
      </w:r>
      <w:r w:rsidRPr="00B21DB9">
        <w:rPr>
          <w:rFonts w:asciiTheme="minorHAnsi" w:hAnsiTheme="minorHAnsi" w:cstheme="minorHAnsi"/>
        </w:rPr>
        <w:t xml:space="preserve">” </w:t>
      </w:r>
      <w:r w:rsidR="00324BC5" w:rsidRPr="00B21DB9">
        <w:rPr>
          <w:rFonts w:asciiTheme="minorHAnsi" w:hAnsiTheme="minorHAnsi" w:cstheme="minorHAnsi"/>
        </w:rPr>
        <w:t xml:space="preserve">- </w:t>
      </w:r>
      <w:r w:rsidRPr="00B21DB9">
        <w:rPr>
          <w:rFonts w:asciiTheme="minorHAnsi" w:hAnsiTheme="minorHAnsi" w:cstheme="minorHAnsi"/>
        </w:rPr>
        <w:t xml:space="preserve">planowane </w:t>
      </w:r>
      <w:r w:rsidR="00324BC5" w:rsidRPr="00B21DB9">
        <w:rPr>
          <w:rFonts w:asciiTheme="minorHAnsi" w:hAnsiTheme="minorHAnsi" w:cstheme="minorHAnsi"/>
        </w:rPr>
        <w:t xml:space="preserve">i wykonane </w:t>
      </w:r>
      <w:r w:rsidRPr="00B21DB9">
        <w:rPr>
          <w:rFonts w:asciiTheme="minorHAnsi" w:hAnsiTheme="minorHAnsi" w:cstheme="minorHAnsi"/>
        </w:rPr>
        <w:t xml:space="preserve">wydatki w kwocie </w:t>
      </w:r>
      <w:r w:rsidR="00324BC5" w:rsidRPr="00B21DB9">
        <w:rPr>
          <w:rFonts w:asciiTheme="minorHAnsi" w:hAnsiTheme="minorHAnsi" w:cstheme="minorHAnsi"/>
        </w:rPr>
        <w:t>17.000,00</w:t>
      </w:r>
      <w:r w:rsidRPr="00B21DB9">
        <w:rPr>
          <w:rFonts w:asciiTheme="minorHAnsi" w:hAnsiTheme="minorHAnsi" w:cstheme="minorHAnsi"/>
        </w:rPr>
        <w:t xml:space="preserve"> zł, zostały poniesione na </w:t>
      </w:r>
      <w:r w:rsidR="00324BC5" w:rsidRPr="00B21DB9">
        <w:rPr>
          <w:rFonts w:asciiTheme="minorHAnsi" w:hAnsiTheme="minorHAnsi" w:cstheme="minorHAnsi"/>
        </w:rPr>
        <w:t>dokumentację projektowo-kosztorysową</w:t>
      </w:r>
      <w:r w:rsidRPr="00B21DB9">
        <w:rPr>
          <w:rFonts w:asciiTheme="minorHAnsi" w:hAnsiTheme="minorHAnsi" w:cstheme="minorHAnsi"/>
        </w:rPr>
        <w:t>;</w:t>
      </w:r>
    </w:p>
    <w:p w14:paraId="02749564" w14:textId="7E919B43" w:rsidR="00377F63" w:rsidRPr="00B21DB9" w:rsidRDefault="00377F63"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„Przebudowa drogi gminnej w miejscowości Żelazna Rządowa”</w:t>
      </w:r>
      <w:r w:rsidR="00324BC5" w:rsidRPr="00B21DB9">
        <w:rPr>
          <w:rFonts w:asciiTheme="minorHAnsi" w:hAnsiTheme="minorHAnsi" w:cstheme="minorHAnsi"/>
        </w:rPr>
        <w:t xml:space="preserve"> -</w:t>
      </w:r>
      <w:r w:rsidRPr="00B21DB9">
        <w:rPr>
          <w:rFonts w:asciiTheme="minorHAnsi" w:hAnsiTheme="minorHAnsi" w:cstheme="minorHAnsi"/>
        </w:rPr>
        <w:t xml:space="preserve"> planowane wydatki w kwocie </w:t>
      </w:r>
      <w:r w:rsidR="00324BC5" w:rsidRPr="00B21DB9">
        <w:rPr>
          <w:rFonts w:asciiTheme="minorHAnsi" w:hAnsiTheme="minorHAnsi" w:cstheme="minorHAnsi"/>
        </w:rPr>
        <w:t>222.200,00</w:t>
      </w:r>
      <w:r w:rsidRPr="00B21DB9">
        <w:rPr>
          <w:rFonts w:asciiTheme="minorHAnsi" w:hAnsiTheme="minorHAnsi" w:cstheme="minorHAnsi"/>
        </w:rPr>
        <w:t xml:space="preserve"> zł, w 202</w:t>
      </w:r>
      <w:r w:rsidR="00324BC5" w:rsidRPr="00B21DB9">
        <w:rPr>
          <w:rFonts w:asciiTheme="minorHAnsi" w:hAnsiTheme="minorHAnsi" w:cstheme="minorHAnsi"/>
        </w:rPr>
        <w:t>1</w:t>
      </w:r>
      <w:r w:rsidRPr="00B21DB9">
        <w:rPr>
          <w:rFonts w:asciiTheme="minorHAnsi" w:hAnsiTheme="minorHAnsi" w:cstheme="minorHAnsi"/>
        </w:rPr>
        <w:t xml:space="preserve"> roku zostały poniesione</w:t>
      </w:r>
      <w:r w:rsidR="00EE31C7" w:rsidRPr="00B21DB9">
        <w:rPr>
          <w:rFonts w:asciiTheme="minorHAnsi" w:hAnsiTheme="minorHAnsi" w:cstheme="minorHAnsi"/>
        </w:rPr>
        <w:t xml:space="preserve"> w kwocie 176.196,76 zł na przebudowę drogi i nadzór inwestorski</w:t>
      </w:r>
      <w:r w:rsidR="00324BC5" w:rsidRPr="00B21DB9">
        <w:rPr>
          <w:rFonts w:asciiTheme="minorHAnsi" w:hAnsiTheme="minorHAnsi" w:cstheme="minorHAnsi"/>
        </w:rPr>
        <w:t>;</w:t>
      </w:r>
    </w:p>
    <w:p w14:paraId="4D93C809" w14:textId="6D6E2B57" w:rsidR="00377F63" w:rsidRPr="00B21DB9" w:rsidRDefault="00377F63"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 „Przebudowa drogi </w:t>
      </w:r>
      <w:r w:rsidR="00324BC5" w:rsidRPr="00B21DB9">
        <w:rPr>
          <w:rFonts w:asciiTheme="minorHAnsi" w:hAnsiTheme="minorHAnsi" w:cstheme="minorHAnsi"/>
        </w:rPr>
        <w:t>transportu rolnego Parciaki - Olszewka</w:t>
      </w:r>
      <w:r w:rsidRPr="00B21DB9">
        <w:rPr>
          <w:rFonts w:asciiTheme="minorHAnsi" w:hAnsiTheme="minorHAnsi" w:cstheme="minorHAnsi"/>
        </w:rPr>
        <w:t>”</w:t>
      </w:r>
      <w:r w:rsidR="00324BC5" w:rsidRPr="00B21DB9">
        <w:rPr>
          <w:rFonts w:asciiTheme="minorHAnsi" w:hAnsiTheme="minorHAnsi" w:cstheme="minorHAnsi"/>
        </w:rPr>
        <w:t xml:space="preserve"> -</w:t>
      </w:r>
      <w:r w:rsidRPr="00B21DB9">
        <w:rPr>
          <w:rFonts w:asciiTheme="minorHAnsi" w:hAnsiTheme="minorHAnsi" w:cstheme="minorHAnsi"/>
        </w:rPr>
        <w:t xml:space="preserve"> planowane wydatki w kwocie </w:t>
      </w:r>
      <w:r w:rsidR="00324BC5" w:rsidRPr="00B21DB9">
        <w:rPr>
          <w:rFonts w:asciiTheme="minorHAnsi" w:hAnsiTheme="minorHAnsi" w:cstheme="minorHAnsi"/>
        </w:rPr>
        <w:t>306.000,00</w:t>
      </w:r>
      <w:r w:rsidRPr="00B21DB9">
        <w:rPr>
          <w:rFonts w:asciiTheme="minorHAnsi" w:hAnsiTheme="minorHAnsi" w:cstheme="minorHAnsi"/>
        </w:rPr>
        <w:t xml:space="preserve"> zł, w 202</w:t>
      </w:r>
      <w:r w:rsidR="00324BC5" w:rsidRPr="00B21DB9">
        <w:rPr>
          <w:rFonts w:asciiTheme="minorHAnsi" w:hAnsiTheme="minorHAnsi" w:cstheme="minorHAnsi"/>
        </w:rPr>
        <w:t>1</w:t>
      </w:r>
      <w:r w:rsidRPr="00B21DB9">
        <w:rPr>
          <w:rFonts w:asciiTheme="minorHAnsi" w:hAnsiTheme="minorHAnsi" w:cstheme="minorHAnsi"/>
        </w:rPr>
        <w:t xml:space="preserve"> roku zostały poniesione</w:t>
      </w:r>
      <w:r w:rsidR="00EE31C7" w:rsidRPr="00B21DB9">
        <w:rPr>
          <w:rFonts w:asciiTheme="minorHAnsi" w:hAnsiTheme="minorHAnsi" w:cstheme="minorHAnsi"/>
        </w:rPr>
        <w:t xml:space="preserve"> 256.281,59 zł </w:t>
      </w:r>
      <w:r w:rsidR="00CD489F" w:rsidRPr="00B21DB9">
        <w:rPr>
          <w:rFonts w:asciiTheme="minorHAnsi" w:hAnsiTheme="minorHAnsi" w:cstheme="minorHAnsi"/>
        </w:rPr>
        <w:t>na przebudowę drogi i nadzór inwestorski;</w:t>
      </w:r>
    </w:p>
    <w:p w14:paraId="2F8EA16A" w14:textId="23B083CC" w:rsidR="00324BC5" w:rsidRPr="00B21DB9" w:rsidRDefault="00324BC5" w:rsidP="00324BC5">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 „Przebudowa drogi transportu rolnego </w:t>
      </w:r>
      <w:r w:rsidR="00A96BD1" w:rsidRPr="00B21DB9">
        <w:rPr>
          <w:rFonts w:asciiTheme="minorHAnsi" w:hAnsiTheme="minorHAnsi" w:cstheme="minorHAnsi"/>
        </w:rPr>
        <w:t>w miejscowości Ulatowo-Pogorzel</w:t>
      </w:r>
      <w:r w:rsidRPr="00B21DB9">
        <w:rPr>
          <w:rFonts w:asciiTheme="minorHAnsi" w:hAnsiTheme="minorHAnsi" w:cstheme="minorHAnsi"/>
        </w:rPr>
        <w:t xml:space="preserve">” - planowane wydatki w kwocie </w:t>
      </w:r>
      <w:r w:rsidR="00A96BD1" w:rsidRPr="00B21DB9">
        <w:rPr>
          <w:rFonts w:asciiTheme="minorHAnsi" w:hAnsiTheme="minorHAnsi" w:cstheme="minorHAnsi"/>
        </w:rPr>
        <w:t>25</w:t>
      </w:r>
      <w:r w:rsidRPr="00B21DB9">
        <w:rPr>
          <w:rFonts w:asciiTheme="minorHAnsi" w:hAnsiTheme="minorHAnsi" w:cstheme="minorHAnsi"/>
        </w:rPr>
        <w:t>.000,00 zł, w 2021 roku zostały poniesione</w:t>
      </w:r>
      <w:r w:rsidR="00CD489F" w:rsidRPr="00B21DB9">
        <w:rPr>
          <w:rFonts w:asciiTheme="minorHAnsi" w:hAnsiTheme="minorHAnsi" w:cstheme="minorHAnsi"/>
        </w:rPr>
        <w:t xml:space="preserve"> w kwocie 18.858,36 zł na wynajem kruszarki w celu uzyskania materiału do podbudowy drogi oraz zakup pospółki żwirowej</w:t>
      </w:r>
      <w:r w:rsidRPr="00B21DB9">
        <w:rPr>
          <w:rFonts w:asciiTheme="minorHAnsi" w:hAnsiTheme="minorHAnsi" w:cstheme="minorHAnsi"/>
        </w:rPr>
        <w:t>;</w:t>
      </w:r>
    </w:p>
    <w:p w14:paraId="3ADF9CC9" w14:textId="0EB8FD09" w:rsidR="00324BC5" w:rsidRPr="00B21DB9" w:rsidRDefault="00A96BD1"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 „Przebudowa dróg gminnych na terenie Gminy Jednorożec” - planowane wydatki w kwocie </w:t>
      </w:r>
      <w:r w:rsidR="00BC2304">
        <w:rPr>
          <w:rFonts w:asciiTheme="minorHAnsi" w:hAnsiTheme="minorHAnsi" w:cstheme="minorHAnsi"/>
        </w:rPr>
        <w:t>289.700,00</w:t>
      </w:r>
      <w:r w:rsidRPr="00B21DB9">
        <w:rPr>
          <w:rFonts w:asciiTheme="minorHAnsi" w:hAnsiTheme="minorHAnsi" w:cstheme="minorHAnsi"/>
        </w:rPr>
        <w:t xml:space="preserve"> zł, w 2021 roku zostały poniesione w kwocie </w:t>
      </w:r>
      <w:r w:rsidR="00CD489F" w:rsidRPr="00B21DB9">
        <w:rPr>
          <w:rFonts w:asciiTheme="minorHAnsi" w:hAnsiTheme="minorHAnsi" w:cstheme="minorHAnsi"/>
        </w:rPr>
        <w:t>63.000,00</w:t>
      </w:r>
      <w:r w:rsidRPr="00B21DB9">
        <w:rPr>
          <w:rFonts w:asciiTheme="minorHAnsi" w:hAnsiTheme="minorHAnsi" w:cstheme="minorHAnsi"/>
        </w:rPr>
        <w:t xml:space="preserve"> na opracowanie dokumentacji projektowo-kosztorysowej w miejscowościach Drążdżewo Nowe, Parciaki – Olszewka</w:t>
      </w:r>
      <w:r w:rsidR="00CD489F" w:rsidRPr="00B21DB9">
        <w:rPr>
          <w:rFonts w:asciiTheme="minorHAnsi" w:hAnsiTheme="minorHAnsi" w:cstheme="minorHAnsi"/>
        </w:rPr>
        <w:t xml:space="preserve">, </w:t>
      </w:r>
      <w:proofErr w:type="spellStart"/>
      <w:r w:rsidR="00721EA5" w:rsidRPr="00B21DB9">
        <w:rPr>
          <w:rFonts w:asciiTheme="minorHAnsi" w:hAnsiTheme="minorHAnsi" w:cstheme="minorHAnsi"/>
        </w:rPr>
        <w:t>Połoń</w:t>
      </w:r>
      <w:proofErr w:type="spellEnd"/>
      <w:r w:rsidR="00721EA5" w:rsidRPr="00B21DB9">
        <w:rPr>
          <w:rFonts w:asciiTheme="minorHAnsi" w:hAnsiTheme="minorHAnsi" w:cstheme="minorHAnsi"/>
        </w:rPr>
        <w:t xml:space="preserve">, Kobylaki – Konopki, </w:t>
      </w:r>
      <w:r w:rsidR="00CD489F" w:rsidRPr="00B21DB9">
        <w:rPr>
          <w:rFonts w:asciiTheme="minorHAnsi" w:hAnsiTheme="minorHAnsi" w:cstheme="minorHAnsi"/>
        </w:rPr>
        <w:t xml:space="preserve">ul. Hallera w Jednorożcu, </w:t>
      </w:r>
      <w:r w:rsidR="00721EA5" w:rsidRPr="00B21DB9">
        <w:rPr>
          <w:rFonts w:asciiTheme="minorHAnsi" w:hAnsiTheme="minorHAnsi" w:cstheme="minorHAnsi"/>
        </w:rPr>
        <w:t>na programy funkcjonalno-użytkowe ulic w miejscowości Stegna</w:t>
      </w:r>
      <w:r w:rsidRPr="00B21DB9">
        <w:rPr>
          <w:rFonts w:asciiTheme="minorHAnsi" w:hAnsiTheme="minorHAnsi" w:cstheme="minorHAnsi"/>
        </w:rPr>
        <w:t>;</w:t>
      </w:r>
    </w:p>
    <w:p w14:paraId="396DEFA4" w14:textId="0764CEE2" w:rsidR="00377F63" w:rsidRPr="00B21DB9" w:rsidRDefault="00377F63" w:rsidP="00377F63">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xml:space="preserve">- „Przebudowa dróg gminnych w miejscowości </w:t>
      </w:r>
      <w:r w:rsidR="00A96BD1" w:rsidRPr="00B21DB9">
        <w:rPr>
          <w:rFonts w:asciiTheme="minorHAnsi" w:hAnsiTheme="minorHAnsi" w:cstheme="minorHAnsi"/>
        </w:rPr>
        <w:t>Ulatowo - Pogorzel</w:t>
      </w:r>
      <w:r w:rsidRPr="00B21DB9">
        <w:rPr>
          <w:rFonts w:asciiTheme="minorHAnsi" w:hAnsiTheme="minorHAnsi" w:cstheme="minorHAnsi"/>
        </w:rPr>
        <w:t>”</w:t>
      </w:r>
      <w:r w:rsidR="00A96BD1" w:rsidRPr="00B21DB9">
        <w:rPr>
          <w:rFonts w:asciiTheme="minorHAnsi" w:hAnsiTheme="minorHAnsi" w:cstheme="minorHAnsi"/>
        </w:rPr>
        <w:t xml:space="preserve"> -</w:t>
      </w:r>
      <w:r w:rsidRPr="00B21DB9">
        <w:rPr>
          <w:rFonts w:asciiTheme="minorHAnsi" w:hAnsiTheme="minorHAnsi" w:cstheme="minorHAnsi"/>
        </w:rPr>
        <w:t xml:space="preserve"> planowane wydatki w kwocie </w:t>
      </w:r>
      <w:r w:rsidR="00A96BD1" w:rsidRPr="00B21DB9">
        <w:rPr>
          <w:rFonts w:asciiTheme="minorHAnsi" w:hAnsiTheme="minorHAnsi" w:cstheme="minorHAnsi"/>
        </w:rPr>
        <w:t>233.000,00</w:t>
      </w:r>
      <w:r w:rsidRPr="00B21DB9">
        <w:rPr>
          <w:rFonts w:asciiTheme="minorHAnsi" w:hAnsiTheme="minorHAnsi" w:cstheme="minorHAnsi"/>
        </w:rPr>
        <w:t xml:space="preserve"> zł, w </w:t>
      </w:r>
      <w:r w:rsidR="00721EA5" w:rsidRPr="00B21DB9">
        <w:rPr>
          <w:rFonts w:asciiTheme="minorHAnsi" w:hAnsiTheme="minorHAnsi" w:cstheme="minorHAnsi"/>
        </w:rPr>
        <w:t xml:space="preserve">2021 </w:t>
      </w:r>
      <w:r w:rsidRPr="00B21DB9">
        <w:rPr>
          <w:rFonts w:asciiTheme="minorHAnsi" w:hAnsiTheme="minorHAnsi" w:cstheme="minorHAnsi"/>
        </w:rPr>
        <w:t>roku zostały poniesione</w:t>
      </w:r>
      <w:r w:rsidR="00721EA5" w:rsidRPr="00B21DB9">
        <w:rPr>
          <w:rFonts w:asciiTheme="minorHAnsi" w:hAnsiTheme="minorHAnsi" w:cstheme="minorHAnsi"/>
        </w:rPr>
        <w:t xml:space="preserve"> w kwocie 16.900,00 zł na opracowanie dokumentacji projektowo-kosztorysowej</w:t>
      </w:r>
      <w:r w:rsidR="00A96BD1" w:rsidRPr="00B21DB9">
        <w:rPr>
          <w:rFonts w:asciiTheme="minorHAnsi" w:hAnsiTheme="minorHAnsi" w:cstheme="minorHAnsi"/>
        </w:rPr>
        <w:t>,</w:t>
      </w:r>
    </w:p>
    <w:p w14:paraId="5270B7F5" w14:textId="303D3915" w:rsidR="00A96BD1" w:rsidRPr="00B21DB9" w:rsidRDefault="00A96BD1" w:rsidP="00A96BD1">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lastRenderedPageBreak/>
        <w:t>- „Wykonanie odwodnienia ulicy B. Chrobrego w Jednorożcu” - planowane wydatki w kwocie 37.077,81 zł, w 2021 roku zostały poniesione</w:t>
      </w:r>
      <w:r w:rsidR="00721EA5" w:rsidRPr="00B21DB9">
        <w:rPr>
          <w:rFonts w:asciiTheme="minorHAnsi" w:hAnsiTheme="minorHAnsi" w:cstheme="minorHAnsi"/>
        </w:rPr>
        <w:t xml:space="preserve"> w kwocie 24.837,09 zł na zakup materiałów, piasku, żwiru, masy </w:t>
      </w:r>
      <w:proofErr w:type="spellStart"/>
      <w:r w:rsidR="00721EA5" w:rsidRPr="00B21DB9">
        <w:rPr>
          <w:rFonts w:asciiTheme="minorHAnsi" w:hAnsiTheme="minorHAnsi" w:cstheme="minorHAnsi"/>
        </w:rPr>
        <w:t>mineralno</w:t>
      </w:r>
      <w:proofErr w:type="spellEnd"/>
      <w:r w:rsidR="00721EA5" w:rsidRPr="00B21DB9">
        <w:rPr>
          <w:rFonts w:asciiTheme="minorHAnsi" w:hAnsiTheme="minorHAnsi" w:cstheme="minorHAnsi"/>
        </w:rPr>
        <w:t xml:space="preserve"> - asfaltowej, kręgów betonowych, usługa geodezyjna,</w:t>
      </w:r>
    </w:p>
    <w:p w14:paraId="37C3AC4D" w14:textId="03234F73" w:rsidR="00721EA5" w:rsidRPr="00B21DB9" w:rsidRDefault="00721EA5" w:rsidP="00A96BD1">
      <w:pPr>
        <w:pStyle w:val="NormalnyWeb"/>
        <w:spacing w:before="0" w:beforeAutospacing="0" w:after="0" w:line="360" w:lineRule="auto"/>
        <w:jc w:val="both"/>
        <w:rPr>
          <w:rFonts w:asciiTheme="minorHAnsi" w:hAnsiTheme="minorHAnsi" w:cstheme="minorHAnsi"/>
        </w:rPr>
      </w:pPr>
      <w:r w:rsidRPr="00B21DB9">
        <w:rPr>
          <w:rFonts w:asciiTheme="minorHAnsi" w:hAnsiTheme="minorHAnsi" w:cstheme="minorHAnsi"/>
        </w:rPr>
        <w:t>- „Zakup pługu do odśnie</w:t>
      </w:r>
      <w:r w:rsidR="00B21DB9" w:rsidRPr="00B21DB9">
        <w:rPr>
          <w:rFonts w:asciiTheme="minorHAnsi" w:hAnsiTheme="minorHAnsi" w:cstheme="minorHAnsi"/>
        </w:rPr>
        <w:t>ż</w:t>
      </w:r>
      <w:r w:rsidRPr="00B21DB9">
        <w:rPr>
          <w:rFonts w:asciiTheme="minorHAnsi" w:hAnsiTheme="minorHAnsi" w:cstheme="minorHAnsi"/>
        </w:rPr>
        <w:t xml:space="preserve">ania dróg” </w:t>
      </w:r>
      <w:r w:rsidR="00B21DB9" w:rsidRPr="00B21DB9">
        <w:rPr>
          <w:rFonts w:asciiTheme="minorHAnsi" w:hAnsiTheme="minorHAnsi" w:cstheme="minorHAnsi"/>
        </w:rPr>
        <w:t>z planowanej kwoty 20.000,00 zł wydatkowano 13.530,00 zł.</w:t>
      </w:r>
    </w:p>
    <w:p w14:paraId="2D556419" w14:textId="494E046D" w:rsidR="00A96BD1" w:rsidRPr="0072276C" w:rsidRDefault="00A96BD1" w:rsidP="00377F63">
      <w:pPr>
        <w:pStyle w:val="NormalnyWeb"/>
        <w:spacing w:before="0" w:beforeAutospacing="0" w:after="0" w:line="360" w:lineRule="auto"/>
        <w:jc w:val="both"/>
        <w:rPr>
          <w:rFonts w:asciiTheme="minorHAnsi" w:hAnsiTheme="minorHAnsi" w:cstheme="minorHAnsi"/>
          <w:color w:val="FF0000"/>
        </w:rPr>
      </w:pPr>
    </w:p>
    <w:p w14:paraId="498F4669" w14:textId="3A5A1923" w:rsidR="00377F63" w:rsidRPr="00B21DB9" w:rsidRDefault="00536FB1" w:rsidP="00377F63">
      <w:pPr>
        <w:pStyle w:val="NormalnyWeb"/>
        <w:spacing w:before="0" w:beforeAutospacing="0" w:after="0" w:line="360" w:lineRule="auto"/>
        <w:jc w:val="both"/>
        <w:rPr>
          <w:rFonts w:asciiTheme="minorHAnsi" w:hAnsiTheme="minorHAnsi" w:cstheme="minorHAnsi"/>
          <w:i/>
          <w:iCs/>
          <w:u w:val="single"/>
        </w:rPr>
      </w:pPr>
      <w:r w:rsidRPr="00B21DB9">
        <w:rPr>
          <w:rFonts w:asciiTheme="minorHAnsi" w:hAnsiTheme="minorHAnsi" w:cstheme="minorHAnsi"/>
          <w:i/>
          <w:iCs/>
          <w:u w:val="single"/>
        </w:rPr>
        <w:t>Zadania w zakresie telekomunikacji</w:t>
      </w:r>
    </w:p>
    <w:p w14:paraId="78FE6F64" w14:textId="242346C7" w:rsidR="00536FB1" w:rsidRPr="00B21DB9" w:rsidRDefault="00536FB1" w:rsidP="00AE43AE">
      <w:pPr>
        <w:pStyle w:val="NormalnyWeb"/>
        <w:spacing w:before="0" w:beforeAutospacing="0" w:after="0" w:line="360" w:lineRule="auto"/>
        <w:ind w:firstLine="708"/>
        <w:jc w:val="both"/>
        <w:rPr>
          <w:rFonts w:asciiTheme="minorHAnsi" w:hAnsiTheme="minorHAnsi" w:cstheme="minorHAnsi"/>
          <w:bCs/>
          <w:iCs/>
        </w:rPr>
      </w:pPr>
      <w:r w:rsidRPr="00B21DB9">
        <w:rPr>
          <w:rFonts w:asciiTheme="minorHAnsi" w:hAnsiTheme="minorHAnsi" w:cstheme="minorHAnsi"/>
          <w:b/>
          <w:bCs/>
          <w:i/>
          <w:iCs/>
        </w:rPr>
        <w:t xml:space="preserve">Wydatki inwestycyjne w tym rozdziale zaplanowane zostały na kwotę 64.368,00 zł </w:t>
      </w:r>
      <w:r w:rsidRPr="00B21DB9">
        <w:rPr>
          <w:rFonts w:asciiTheme="minorHAnsi" w:hAnsiTheme="minorHAnsi" w:cstheme="minorHAnsi"/>
          <w:bCs/>
          <w:iCs/>
        </w:rPr>
        <w:t>przeznaczone na realizację zadania pn. „Publiczny Internet dla Mieszkańców Gminy Jednorożec”</w:t>
      </w:r>
      <w:r w:rsidRPr="00B21DB9">
        <w:rPr>
          <w:rFonts w:asciiTheme="minorHAnsi" w:hAnsiTheme="minorHAnsi" w:cstheme="minorHAnsi"/>
        </w:rPr>
        <w:t>.</w:t>
      </w:r>
      <w:r w:rsidRPr="00B21DB9">
        <w:rPr>
          <w:rFonts w:asciiTheme="minorHAnsi" w:hAnsiTheme="minorHAnsi" w:cstheme="minorHAnsi"/>
          <w:bCs/>
          <w:iCs/>
        </w:rPr>
        <w:t xml:space="preserve"> Wydatki zosta</w:t>
      </w:r>
      <w:r w:rsidR="00B21DB9" w:rsidRPr="00B21DB9">
        <w:rPr>
          <w:rFonts w:asciiTheme="minorHAnsi" w:hAnsiTheme="minorHAnsi" w:cstheme="minorHAnsi"/>
          <w:bCs/>
          <w:iCs/>
        </w:rPr>
        <w:t>ły</w:t>
      </w:r>
      <w:r w:rsidRPr="00B21DB9">
        <w:rPr>
          <w:rFonts w:asciiTheme="minorHAnsi" w:hAnsiTheme="minorHAnsi" w:cstheme="minorHAnsi"/>
          <w:bCs/>
          <w:iCs/>
        </w:rPr>
        <w:t xml:space="preserve"> poniesione w 2021 roku</w:t>
      </w:r>
      <w:r w:rsidR="00B21DB9" w:rsidRPr="00B21DB9">
        <w:rPr>
          <w:rFonts w:asciiTheme="minorHAnsi" w:hAnsiTheme="minorHAnsi" w:cstheme="minorHAnsi"/>
          <w:bCs/>
          <w:iCs/>
        </w:rPr>
        <w:t xml:space="preserve"> w kwocie 64.365,90 zł na zaprojektowanie i wykonanie punktów powszechnego dostępu do Internetu typu Hotspot Wifi </w:t>
      </w:r>
      <w:r w:rsidRPr="00B21DB9">
        <w:rPr>
          <w:rFonts w:asciiTheme="minorHAnsi" w:hAnsiTheme="minorHAnsi" w:cstheme="minorHAnsi"/>
          <w:bCs/>
          <w:iCs/>
        </w:rPr>
        <w:t>. Na w/w zadanie pozyskano dofinansowanie z Programu Operacyjnego Polska Cyfrowa 2014-2020</w:t>
      </w:r>
      <w:r w:rsidR="00B21DB9" w:rsidRPr="00B21DB9">
        <w:rPr>
          <w:rFonts w:asciiTheme="minorHAnsi" w:hAnsiTheme="minorHAnsi" w:cstheme="minorHAnsi"/>
          <w:bCs/>
          <w:iCs/>
        </w:rPr>
        <w:t xml:space="preserve"> w kwocie 64.368,00 zł</w:t>
      </w:r>
      <w:r w:rsidRPr="00B21DB9">
        <w:rPr>
          <w:rFonts w:asciiTheme="minorHAnsi" w:hAnsiTheme="minorHAnsi" w:cstheme="minorHAnsi"/>
          <w:bCs/>
          <w:iCs/>
        </w:rPr>
        <w:t>.</w:t>
      </w:r>
    </w:p>
    <w:p w14:paraId="15D9C7F6" w14:textId="77777777" w:rsidR="00536FB1" w:rsidRPr="0072276C" w:rsidRDefault="00536FB1" w:rsidP="00377F63">
      <w:pPr>
        <w:pStyle w:val="NormalnyWeb"/>
        <w:spacing w:before="0" w:beforeAutospacing="0" w:after="0" w:line="360" w:lineRule="auto"/>
        <w:jc w:val="both"/>
        <w:rPr>
          <w:rFonts w:asciiTheme="minorHAnsi" w:hAnsiTheme="minorHAnsi" w:cstheme="minorHAnsi"/>
          <w:color w:val="FF0000"/>
        </w:rPr>
      </w:pPr>
    </w:p>
    <w:p w14:paraId="188D1033" w14:textId="77777777" w:rsidR="00377F63" w:rsidRPr="00D20178" w:rsidRDefault="00377F63" w:rsidP="00377F63">
      <w:pPr>
        <w:pStyle w:val="NormalnyWeb"/>
        <w:keepNext/>
        <w:spacing w:before="0" w:beforeAutospacing="0" w:after="0" w:line="360" w:lineRule="auto"/>
        <w:jc w:val="both"/>
        <w:rPr>
          <w:rFonts w:asciiTheme="minorHAnsi" w:hAnsiTheme="minorHAnsi" w:cstheme="minorHAnsi"/>
        </w:rPr>
      </w:pPr>
      <w:r w:rsidRPr="00D20178">
        <w:rPr>
          <w:rFonts w:asciiTheme="minorHAnsi" w:hAnsiTheme="minorHAnsi" w:cstheme="minorHAnsi"/>
          <w:b/>
          <w:bCs/>
          <w:u w:val="single"/>
        </w:rPr>
        <w:t>Dział 700 – Gospodarka mieszkaniowa</w:t>
      </w:r>
    </w:p>
    <w:p w14:paraId="76B33723" w14:textId="5C14F518" w:rsidR="00377F63" w:rsidRPr="00D20178" w:rsidRDefault="00377F63" w:rsidP="00377F63">
      <w:pPr>
        <w:pStyle w:val="NormalnyWeb"/>
        <w:spacing w:before="0" w:beforeAutospacing="0" w:after="0" w:line="360" w:lineRule="auto"/>
        <w:ind w:firstLine="708"/>
        <w:jc w:val="both"/>
        <w:rPr>
          <w:rFonts w:asciiTheme="minorHAnsi" w:hAnsiTheme="minorHAnsi" w:cstheme="minorHAnsi"/>
        </w:rPr>
      </w:pPr>
      <w:r w:rsidRPr="00D20178">
        <w:rPr>
          <w:rFonts w:asciiTheme="minorHAnsi" w:hAnsiTheme="minorHAnsi" w:cstheme="minorHAnsi"/>
        </w:rPr>
        <w:t xml:space="preserve">Planowane wydatki w tym dziale wynoszą </w:t>
      </w:r>
      <w:r w:rsidR="00FD0A2D" w:rsidRPr="00D20178">
        <w:rPr>
          <w:rFonts w:asciiTheme="minorHAnsi" w:hAnsiTheme="minorHAnsi" w:cstheme="minorHAnsi"/>
        </w:rPr>
        <w:t>322.152,12</w:t>
      </w:r>
      <w:r w:rsidRPr="00D20178">
        <w:rPr>
          <w:rFonts w:asciiTheme="minorHAnsi" w:hAnsiTheme="minorHAnsi" w:cstheme="minorHAnsi"/>
        </w:rPr>
        <w:t xml:space="preserve"> zł, w tym w ramach funduszu sołeckiego </w:t>
      </w:r>
      <w:r w:rsidR="002A26DC" w:rsidRPr="00D20178">
        <w:rPr>
          <w:rFonts w:asciiTheme="minorHAnsi" w:hAnsiTheme="minorHAnsi" w:cstheme="minorHAnsi"/>
        </w:rPr>
        <w:t>Obórki</w:t>
      </w:r>
      <w:r w:rsidRPr="00D20178">
        <w:rPr>
          <w:rFonts w:asciiTheme="minorHAnsi" w:hAnsiTheme="minorHAnsi" w:cstheme="minorHAnsi"/>
        </w:rPr>
        <w:t xml:space="preserve"> kwota </w:t>
      </w:r>
      <w:r w:rsidR="002A26DC" w:rsidRPr="00D20178">
        <w:rPr>
          <w:rFonts w:asciiTheme="minorHAnsi" w:hAnsiTheme="minorHAnsi" w:cstheme="minorHAnsi"/>
        </w:rPr>
        <w:t>17.532,12</w:t>
      </w:r>
      <w:r w:rsidRPr="00D20178">
        <w:rPr>
          <w:rFonts w:asciiTheme="minorHAnsi" w:hAnsiTheme="minorHAnsi" w:cstheme="minorHAnsi"/>
        </w:rPr>
        <w:t xml:space="preserve"> zł, a wykonanie wynosi </w:t>
      </w:r>
      <w:r w:rsidR="00FD0A2D" w:rsidRPr="00D20178">
        <w:rPr>
          <w:rFonts w:asciiTheme="minorHAnsi" w:hAnsiTheme="minorHAnsi" w:cstheme="minorHAnsi"/>
        </w:rPr>
        <w:t>226.206,14</w:t>
      </w:r>
      <w:r w:rsidRPr="00D20178">
        <w:rPr>
          <w:rFonts w:asciiTheme="minorHAnsi" w:hAnsiTheme="minorHAnsi" w:cstheme="minorHAnsi"/>
        </w:rPr>
        <w:t xml:space="preserve"> zł tj. </w:t>
      </w:r>
      <w:r w:rsidR="00FD0A2D" w:rsidRPr="00D20178">
        <w:rPr>
          <w:rFonts w:asciiTheme="minorHAnsi" w:hAnsiTheme="minorHAnsi" w:cstheme="minorHAnsi"/>
        </w:rPr>
        <w:t>70,22</w:t>
      </w:r>
      <w:r w:rsidRPr="00D20178">
        <w:rPr>
          <w:rFonts w:asciiTheme="minorHAnsi" w:hAnsiTheme="minorHAnsi" w:cstheme="minorHAnsi"/>
        </w:rPr>
        <w:t xml:space="preserve"> % planu rocznego.</w:t>
      </w:r>
    </w:p>
    <w:p w14:paraId="545725E9" w14:textId="77777777" w:rsidR="00377F63" w:rsidRPr="00D20178" w:rsidRDefault="00377F63" w:rsidP="00377F63">
      <w:pPr>
        <w:pStyle w:val="NormalnyWeb"/>
        <w:spacing w:before="0" w:beforeAutospacing="0" w:after="0" w:line="360" w:lineRule="auto"/>
        <w:jc w:val="both"/>
        <w:rPr>
          <w:rFonts w:asciiTheme="minorHAnsi" w:hAnsiTheme="minorHAnsi" w:cstheme="minorHAnsi"/>
        </w:rPr>
      </w:pPr>
      <w:r w:rsidRPr="00D20178">
        <w:rPr>
          <w:rFonts w:asciiTheme="minorHAnsi" w:hAnsiTheme="minorHAnsi" w:cstheme="minorHAnsi"/>
        </w:rPr>
        <w:t>Wykonanie wydatków w tym dziale przedstawia się następująco:</w:t>
      </w:r>
    </w:p>
    <w:p w14:paraId="2E564093" w14:textId="4E35FFDE" w:rsidR="00377F63" w:rsidRPr="00D20178"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D20178">
        <w:rPr>
          <w:rFonts w:asciiTheme="minorHAnsi" w:hAnsiTheme="minorHAnsi" w:cstheme="minorHAnsi"/>
        </w:rPr>
        <w:t>na zakup oleju opałowego do budynków komunalnych, zakup środków czystości, materiałów do remontów budynków komunalnych</w:t>
      </w:r>
      <w:r w:rsidR="00FD0A2D" w:rsidRPr="00D20178">
        <w:rPr>
          <w:rFonts w:asciiTheme="minorHAnsi" w:hAnsiTheme="minorHAnsi" w:cstheme="minorHAnsi"/>
        </w:rPr>
        <w:t>, zakup zbiornika bezodpływowego do mieszkania komunalnego w Żelaznej Rządowej</w:t>
      </w:r>
      <w:r w:rsidRPr="00D20178">
        <w:rPr>
          <w:rFonts w:asciiTheme="minorHAnsi" w:hAnsiTheme="minorHAnsi" w:cstheme="minorHAnsi"/>
        </w:rPr>
        <w:t xml:space="preserve"> wydatkowano </w:t>
      </w:r>
      <w:r w:rsidR="00FD0A2D" w:rsidRPr="00D20178">
        <w:rPr>
          <w:rFonts w:asciiTheme="minorHAnsi" w:hAnsiTheme="minorHAnsi" w:cstheme="minorHAnsi"/>
        </w:rPr>
        <w:t>82.343,31</w:t>
      </w:r>
      <w:r w:rsidRPr="00D20178">
        <w:rPr>
          <w:rFonts w:asciiTheme="minorHAnsi" w:hAnsiTheme="minorHAnsi" w:cstheme="minorHAnsi"/>
        </w:rPr>
        <w:t xml:space="preserve"> zł na plan </w:t>
      </w:r>
      <w:r w:rsidR="00FD0A2D" w:rsidRPr="00D20178">
        <w:rPr>
          <w:rFonts w:asciiTheme="minorHAnsi" w:hAnsiTheme="minorHAnsi" w:cstheme="minorHAnsi"/>
        </w:rPr>
        <w:t>120</w:t>
      </w:r>
      <w:r w:rsidR="002A26DC" w:rsidRPr="00D20178">
        <w:rPr>
          <w:rFonts w:asciiTheme="minorHAnsi" w:hAnsiTheme="minorHAnsi" w:cstheme="minorHAnsi"/>
        </w:rPr>
        <w:t>.000,00</w:t>
      </w:r>
      <w:r w:rsidRPr="00D20178">
        <w:rPr>
          <w:rFonts w:asciiTheme="minorHAnsi" w:hAnsiTheme="minorHAnsi" w:cstheme="minorHAnsi"/>
        </w:rPr>
        <w:t xml:space="preserve"> zł,</w:t>
      </w:r>
    </w:p>
    <w:p w14:paraId="3DF81494" w14:textId="60C2450B" w:rsidR="00377F63" w:rsidRPr="00D20178"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D20178">
        <w:rPr>
          <w:rFonts w:asciiTheme="minorHAnsi" w:hAnsiTheme="minorHAnsi" w:cstheme="minorHAnsi"/>
        </w:rPr>
        <w:t xml:space="preserve">na energię elektryczną </w:t>
      </w:r>
      <w:r w:rsidR="00FD0A2D" w:rsidRPr="00D20178">
        <w:rPr>
          <w:rFonts w:asciiTheme="minorHAnsi" w:hAnsiTheme="minorHAnsi" w:cstheme="minorHAnsi"/>
        </w:rPr>
        <w:t xml:space="preserve">i zakup paliwa gazowego do ogrzewania budynków komunalnych </w:t>
      </w:r>
      <w:r w:rsidRPr="00D20178">
        <w:rPr>
          <w:rFonts w:asciiTheme="minorHAnsi" w:hAnsiTheme="minorHAnsi" w:cstheme="minorHAnsi"/>
        </w:rPr>
        <w:t xml:space="preserve">wydatkowano </w:t>
      </w:r>
      <w:r w:rsidR="00FD0A2D" w:rsidRPr="00D20178">
        <w:rPr>
          <w:rFonts w:asciiTheme="minorHAnsi" w:hAnsiTheme="minorHAnsi" w:cstheme="minorHAnsi"/>
        </w:rPr>
        <w:t>57.751,48</w:t>
      </w:r>
      <w:r w:rsidRPr="00D20178">
        <w:rPr>
          <w:rFonts w:asciiTheme="minorHAnsi" w:hAnsiTheme="minorHAnsi" w:cstheme="minorHAnsi"/>
        </w:rPr>
        <w:t xml:space="preserve"> zł, plan </w:t>
      </w:r>
      <w:r w:rsidR="00FD0A2D" w:rsidRPr="00D20178">
        <w:rPr>
          <w:rFonts w:asciiTheme="minorHAnsi" w:hAnsiTheme="minorHAnsi" w:cstheme="minorHAnsi"/>
        </w:rPr>
        <w:t>72</w:t>
      </w:r>
      <w:r w:rsidRPr="00D20178">
        <w:rPr>
          <w:rFonts w:asciiTheme="minorHAnsi" w:hAnsiTheme="minorHAnsi" w:cstheme="minorHAnsi"/>
        </w:rPr>
        <w:t>.000,00 zł</w:t>
      </w:r>
    </w:p>
    <w:p w14:paraId="713A4F0C" w14:textId="373ECE3B" w:rsidR="00377F63" w:rsidRPr="00D20178"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D20178">
        <w:rPr>
          <w:rFonts w:asciiTheme="minorHAnsi" w:hAnsiTheme="minorHAnsi" w:cstheme="minorHAnsi"/>
        </w:rPr>
        <w:t xml:space="preserve">przegląd i konserwacja kotłowni olejowej, </w:t>
      </w:r>
      <w:r w:rsidR="002A26DC" w:rsidRPr="00D20178">
        <w:rPr>
          <w:rFonts w:asciiTheme="minorHAnsi" w:hAnsiTheme="minorHAnsi" w:cstheme="minorHAnsi"/>
        </w:rPr>
        <w:t>montaż instalacji elektrycznej w mieszkaniu w Parciakach, podział działki Kobylaki-</w:t>
      </w:r>
      <w:proofErr w:type="spellStart"/>
      <w:r w:rsidR="002A26DC" w:rsidRPr="00D20178">
        <w:rPr>
          <w:rFonts w:asciiTheme="minorHAnsi" w:hAnsiTheme="minorHAnsi" w:cstheme="minorHAnsi"/>
        </w:rPr>
        <w:t>Korysze</w:t>
      </w:r>
      <w:proofErr w:type="spellEnd"/>
      <w:r w:rsidR="002A26DC" w:rsidRPr="00D20178">
        <w:rPr>
          <w:rFonts w:asciiTheme="minorHAnsi" w:hAnsiTheme="minorHAnsi" w:cstheme="minorHAnsi"/>
        </w:rPr>
        <w:t>, operaty szacunkowe, wywóz odpadów</w:t>
      </w:r>
      <w:r w:rsidR="00FD0A2D" w:rsidRPr="00D20178">
        <w:rPr>
          <w:rFonts w:asciiTheme="minorHAnsi" w:hAnsiTheme="minorHAnsi" w:cstheme="minorHAnsi"/>
        </w:rPr>
        <w:t>, inwentaryzacja powierzchni budynku Ośrodka Zdrowia w Jednorożcu, przegląd i konserwacja przewodów kominowych</w:t>
      </w:r>
      <w:r w:rsidR="002A26DC" w:rsidRPr="00D20178">
        <w:rPr>
          <w:rFonts w:asciiTheme="minorHAnsi" w:hAnsiTheme="minorHAnsi" w:cstheme="minorHAnsi"/>
        </w:rPr>
        <w:t xml:space="preserve"> </w:t>
      </w:r>
      <w:r w:rsidRPr="00D20178">
        <w:rPr>
          <w:rFonts w:asciiTheme="minorHAnsi" w:hAnsiTheme="minorHAnsi" w:cstheme="minorHAnsi"/>
        </w:rPr>
        <w:t xml:space="preserve">wydatkowano </w:t>
      </w:r>
      <w:r w:rsidR="00FD0A2D" w:rsidRPr="00D20178">
        <w:rPr>
          <w:rFonts w:asciiTheme="minorHAnsi" w:hAnsiTheme="minorHAnsi" w:cstheme="minorHAnsi"/>
        </w:rPr>
        <w:t>20.186,01</w:t>
      </w:r>
      <w:r w:rsidRPr="00D20178">
        <w:rPr>
          <w:rFonts w:asciiTheme="minorHAnsi" w:hAnsiTheme="minorHAnsi" w:cstheme="minorHAnsi"/>
        </w:rPr>
        <w:t xml:space="preserve"> zł , na plan </w:t>
      </w:r>
      <w:r w:rsidR="002A26DC" w:rsidRPr="00D20178">
        <w:rPr>
          <w:rFonts w:asciiTheme="minorHAnsi" w:hAnsiTheme="minorHAnsi" w:cstheme="minorHAnsi"/>
        </w:rPr>
        <w:t>3</w:t>
      </w:r>
      <w:r w:rsidR="00FD0A2D" w:rsidRPr="00D20178">
        <w:rPr>
          <w:rFonts w:asciiTheme="minorHAnsi" w:hAnsiTheme="minorHAnsi" w:cstheme="minorHAnsi"/>
        </w:rPr>
        <w:t>6</w:t>
      </w:r>
      <w:r w:rsidRPr="00D20178">
        <w:rPr>
          <w:rFonts w:asciiTheme="minorHAnsi" w:hAnsiTheme="minorHAnsi" w:cstheme="minorHAnsi"/>
        </w:rPr>
        <w:t>.000,00 zł,</w:t>
      </w:r>
    </w:p>
    <w:p w14:paraId="64F78508" w14:textId="0B3CA181" w:rsidR="00377F63" w:rsidRPr="00D20178"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D20178">
        <w:rPr>
          <w:rFonts w:asciiTheme="minorHAnsi" w:hAnsiTheme="minorHAnsi" w:cstheme="minorHAnsi"/>
        </w:rPr>
        <w:t>na ubezpieczenie mienia, dzierżawa gruntu</w:t>
      </w:r>
      <w:r w:rsidR="00BF1C65" w:rsidRPr="00D20178">
        <w:rPr>
          <w:rFonts w:asciiTheme="minorHAnsi" w:hAnsiTheme="minorHAnsi" w:cstheme="minorHAnsi"/>
        </w:rPr>
        <w:t xml:space="preserve">, opłaty sądowe, opłaty za zużytą wodę </w:t>
      </w:r>
      <w:r w:rsidRPr="00D20178">
        <w:rPr>
          <w:rFonts w:asciiTheme="minorHAnsi" w:hAnsiTheme="minorHAnsi" w:cstheme="minorHAnsi"/>
        </w:rPr>
        <w:t xml:space="preserve"> wydatkowano </w:t>
      </w:r>
      <w:r w:rsidR="00FD0A2D" w:rsidRPr="00D20178">
        <w:rPr>
          <w:rFonts w:asciiTheme="minorHAnsi" w:hAnsiTheme="minorHAnsi" w:cstheme="minorHAnsi"/>
        </w:rPr>
        <w:t>10.002,20</w:t>
      </w:r>
      <w:r w:rsidR="002A26DC" w:rsidRPr="00D20178">
        <w:rPr>
          <w:rFonts w:asciiTheme="minorHAnsi" w:hAnsiTheme="minorHAnsi" w:cstheme="minorHAnsi"/>
        </w:rPr>
        <w:t xml:space="preserve"> </w:t>
      </w:r>
      <w:r w:rsidRPr="00D20178">
        <w:rPr>
          <w:rFonts w:asciiTheme="minorHAnsi" w:hAnsiTheme="minorHAnsi" w:cstheme="minorHAnsi"/>
        </w:rPr>
        <w:t xml:space="preserve">zł na plan </w:t>
      </w:r>
      <w:r w:rsidR="00FD0A2D" w:rsidRPr="00D20178">
        <w:rPr>
          <w:rFonts w:asciiTheme="minorHAnsi" w:hAnsiTheme="minorHAnsi" w:cstheme="minorHAnsi"/>
        </w:rPr>
        <w:t>10.500,00</w:t>
      </w:r>
      <w:r w:rsidRPr="00D20178">
        <w:rPr>
          <w:rFonts w:asciiTheme="minorHAnsi" w:hAnsiTheme="minorHAnsi" w:cstheme="minorHAnsi"/>
        </w:rPr>
        <w:t xml:space="preserve"> zł,</w:t>
      </w:r>
    </w:p>
    <w:p w14:paraId="06B75F8C" w14:textId="77777777" w:rsidR="00377F63" w:rsidRPr="00D20178"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D20178">
        <w:rPr>
          <w:rFonts w:asciiTheme="minorHAnsi" w:hAnsiTheme="minorHAnsi" w:cstheme="minorHAnsi"/>
        </w:rPr>
        <w:t>opłata za użytkowanie wieczyste nieruchomości gruntowej w miejscowości Parciaki Stacja 117,70 zł,</w:t>
      </w:r>
    </w:p>
    <w:p w14:paraId="43D936F4" w14:textId="77777777" w:rsidR="00377F63" w:rsidRPr="00D20178" w:rsidRDefault="00377F63" w:rsidP="00377F63">
      <w:pPr>
        <w:pStyle w:val="NormalnyWeb"/>
        <w:spacing w:before="0" w:beforeAutospacing="0" w:after="0" w:line="360" w:lineRule="auto"/>
        <w:jc w:val="both"/>
        <w:rPr>
          <w:rFonts w:asciiTheme="minorHAnsi" w:hAnsiTheme="minorHAnsi" w:cstheme="minorHAnsi"/>
        </w:rPr>
      </w:pPr>
    </w:p>
    <w:p w14:paraId="0766067C" w14:textId="2801F6D8" w:rsidR="00E72F6B" w:rsidRPr="00D20178" w:rsidRDefault="00497C23" w:rsidP="00377F63">
      <w:pPr>
        <w:pStyle w:val="NormalnyWeb"/>
        <w:spacing w:before="0" w:beforeAutospacing="0" w:after="0" w:line="360" w:lineRule="auto"/>
        <w:jc w:val="both"/>
        <w:rPr>
          <w:rFonts w:asciiTheme="minorHAnsi" w:hAnsiTheme="minorHAnsi" w:cstheme="minorHAnsi"/>
          <w:bCs/>
          <w:iCs/>
        </w:rPr>
      </w:pPr>
      <w:r w:rsidRPr="00D20178">
        <w:rPr>
          <w:rFonts w:asciiTheme="minorHAnsi" w:hAnsiTheme="minorHAnsi" w:cstheme="minorHAnsi"/>
          <w:b/>
          <w:bCs/>
          <w:i/>
          <w:iCs/>
        </w:rPr>
        <w:t>w</w:t>
      </w:r>
      <w:r w:rsidR="00377F63" w:rsidRPr="00D20178">
        <w:rPr>
          <w:rFonts w:asciiTheme="minorHAnsi" w:hAnsiTheme="minorHAnsi" w:cstheme="minorHAnsi"/>
          <w:b/>
          <w:bCs/>
          <w:i/>
          <w:iCs/>
        </w:rPr>
        <w:t xml:space="preserve">ydatki inwestycyjne i zakupy inwestycyjne </w:t>
      </w:r>
      <w:r w:rsidR="00377F63" w:rsidRPr="00D20178">
        <w:rPr>
          <w:rFonts w:asciiTheme="minorHAnsi" w:hAnsiTheme="minorHAnsi" w:cstheme="minorHAnsi"/>
          <w:bCs/>
          <w:iCs/>
        </w:rPr>
        <w:t xml:space="preserve">zaplanowane w kwocie </w:t>
      </w:r>
      <w:r w:rsidR="00BF1C65" w:rsidRPr="00D20178">
        <w:rPr>
          <w:rFonts w:asciiTheme="minorHAnsi" w:hAnsiTheme="minorHAnsi" w:cstheme="minorHAnsi"/>
          <w:bCs/>
          <w:iCs/>
        </w:rPr>
        <w:t>83.532,12</w:t>
      </w:r>
      <w:r w:rsidR="00377F63" w:rsidRPr="00D20178">
        <w:rPr>
          <w:rFonts w:asciiTheme="minorHAnsi" w:hAnsiTheme="minorHAnsi" w:cstheme="minorHAnsi"/>
          <w:bCs/>
          <w:iCs/>
        </w:rPr>
        <w:t xml:space="preserve"> zł, wydatkowano kwotę </w:t>
      </w:r>
      <w:r w:rsidR="00BF1C65" w:rsidRPr="00D20178">
        <w:rPr>
          <w:rFonts w:asciiTheme="minorHAnsi" w:hAnsiTheme="minorHAnsi" w:cstheme="minorHAnsi"/>
          <w:bCs/>
          <w:iCs/>
        </w:rPr>
        <w:t>55.805,44</w:t>
      </w:r>
      <w:r w:rsidR="00377F63" w:rsidRPr="00D20178">
        <w:rPr>
          <w:rFonts w:asciiTheme="minorHAnsi" w:hAnsiTheme="minorHAnsi" w:cstheme="minorHAnsi"/>
          <w:bCs/>
          <w:iCs/>
        </w:rPr>
        <w:t xml:space="preserve"> zł na zadani</w:t>
      </w:r>
      <w:r w:rsidR="00E72F6B" w:rsidRPr="00D20178">
        <w:rPr>
          <w:rFonts w:asciiTheme="minorHAnsi" w:hAnsiTheme="minorHAnsi" w:cstheme="minorHAnsi"/>
          <w:bCs/>
          <w:iCs/>
        </w:rPr>
        <w:t>a:</w:t>
      </w:r>
    </w:p>
    <w:p w14:paraId="0A4B6211" w14:textId="32EF7E62" w:rsidR="00E72F6B" w:rsidRPr="00D20178" w:rsidRDefault="00E72F6B" w:rsidP="00377F63">
      <w:pPr>
        <w:pStyle w:val="NormalnyWeb"/>
        <w:spacing w:before="0" w:beforeAutospacing="0" w:after="0" w:line="360" w:lineRule="auto"/>
        <w:jc w:val="both"/>
        <w:rPr>
          <w:rFonts w:asciiTheme="minorHAnsi" w:hAnsiTheme="minorHAnsi" w:cstheme="minorHAnsi"/>
          <w:bCs/>
          <w:iCs/>
        </w:rPr>
      </w:pPr>
      <w:r w:rsidRPr="00D20178">
        <w:rPr>
          <w:rFonts w:asciiTheme="minorHAnsi" w:hAnsiTheme="minorHAnsi" w:cstheme="minorHAnsi"/>
          <w:bCs/>
          <w:iCs/>
        </w:rPr>
        <w:lastRenderedPageBreak/>
        <w:t>- „Przebudowa łazienki dla osób niepełnosprawnych w pomieszczeniach użytkowanych przez Gminną Bibliotekę w Jednorożcu” – planowane wydatki w kwocie 15.000,00 zł zostały poniesione w kwocie 13.890,56 zł na opracowanie dokumentacji, zakup materiałów, prace hydrauliczne;</w:t>
      </w:r>
    </w:p>
    <w:p w14:paraId="7F1E1836" w14:textId="4D6C3589" w:rsidR="00377F63" w:rsidRPr="00D20178" w:rsidRDefault="00E72F6B" w:rsidP="00377F63">
      <w:pPr>
        <w:pStyle w:val="NormalnyWeb"/>
        <w:spacing w:before="0" w:beforeAutospacing="0" w:after="0" w:line="360" w:lineRule="auto"/>
        <w:jc w:val="both"/>
        <w:rPr>
          <w:rFonts w:asciiTheme="minorHAnsi" w:hAnsiTheme="minorHAnsi" w:cstheme="minorHAnsi"/>
          <w:bCs/>
          <w:iCs/>
        </w:rPr>
      </w:pPr>
      <w:r w:rsidRPr="00D20178">
        <w:rPr>
          <w:rFonts w:asciiTheme="minorHAnsi" w:hAnsiTheme="minorHAnsi" w:cstheme="minorHAnsi"/>
          <w:bCs/>
          <w:iCs/>
        </w:rPr>
        <w:t xml:space="preserve">- </w:t>
      </w:r>
      <w:r w:rsidR="00377F63" w:rsidRPr="00D20178">
        <w:rPr>
          <w:rFonts w:asciiTheme="minorHAnsi" w:hAnsiTheme="minorHAnsi" w:cstheme="minorHAnsi"/>
          <w:bCs/>
          <w:iCs/>
        </w:rPr>
        <w:t xml:space="preserve">„Zakup gruntów” </w:t>
      </w:r>
      <w:r w:rsidRPr="00D20178">
        <w:rPr>
          <w:rFonts w:asciiTheme="minorHAnsi" w:hAnsiTheme="minorHAnsi" w:cstheme="minorHAnsi"/>
          <w:bCs/>
          <w:iCs/>
        </w:rPr>
        <w:t xml:space="preserve">- planowane wydatki w kwocie </w:t>
      </w:r>
      <w:r w:rsidR="00BF1C65" w:rsidRPr="00D20178">
        <w:rPr>
          <w:rFonts w:asciiTheme="minorHAnsi" w:hAnsiTheme="minorHAnsi" w:cstheme="minorHAnsi"/>
          <w:bCs/>
          <w:iCs/>
        </w:rPr>
        <w:t>51</w:t>
      </w:r>
      <w:r w:rsidRPr="00D20178">
        <w:rPr>
          <w:rFonts w:asciiTheme="minorHAnsi" w:hAnsiTheme="minorHAnsi" w:cstheme="minorHAnsi"/>
          <w:bCs/>
          <w:iCs/>
        </w:rPr>
        <w:t xml:space="preserve">.000,00 zł zostały poniesione w kwocie </w:t>
      </w:r>
      <w:r w:rsidR="00BF1C65" w:rsidRPr="00D20178">
        <w:rPr>
          <w:rFonts w:asciiTheme="minorHAnsi" w:hAnsiTheme="minorHAnsi" w:cstheme="minorHAnsi"/>
          <w:bCs/>
          <w:iCs/>
        </w:rPr>
        <w:t>41.914,88</w:t>
      </w:r>
      <w:r w:rsidRPr="00D20178">
        <w:rPr>
          <w:rFonts w:asciiTheme="minorHAnsi" w:hAnsiTheme="minorHAnsi" w:cstheme="minorHAnsi"/>
          <w:bCs/>
          <w:iCs/>
        </w:rPr>
        <w:t xml:space="preserve"> zł </w:t>
      </w:r>
      <w:r w:rsidR="00377F63" w:rsidRPr="00D20178">
        <w:rPr>
          <w:rFonts w:asciiTheme="minorHAnsi" w:hAnsiTheme="minorHAnsi" w:cstheme="minorHAnsi"/>
          <w:bCs/>
          <w:iCs/>
        </w:rPr>
        <w:t xml:space="preserve">tj. na </w:t>
      </w:r>
      <w:r w:rsidRPr="00D20178">
        <w:rPr>
          <w:rFonts w:asciiTheme="minorHAnsi" w:hAnsiTheme="minorHAnsi" w:cstheme="minorHAnsi"/>
          <w:bCs/>
          <w:iCs/>
        </w:rPr>
        <w:t>podział nieruchomości w Kobylakach – Konopkach i Jednorożcu,</w:t>
      </w:r>
      <w:r w:rsidR="00BF1C65" w:rsidRPr="00D20178">
        <w:rPr>
          <w:rFonts w:asciiTheme="minorHAnsi" w:hAnsiTheme="minorHAnsi" w:cstheme="minorHAnsi"/>
          <w:bCs/>
          <w:iCs/>
        </w:rPr>
        <w:t xml:space="preserve"> </w:t>
      </w:r>
      <w:r w:rsidR="00D20178" w:rsidRPr="00D20178">
        <w:rPr>
          <w:rFonts w:asciiTheme="minorHAnsi" w:hAnsiTheme="minorHAnsi" w:cstheme="minorHAnsi"/>
          <w:bCs/>
          <w:iCs/>
        </w:rPr>
        <w:t xml:space="preserve">zakup gruntu na powiększenie terenu oczyszczalni ścieków w Jednorożcu, zakup działki w </w:t>
      </w:r>
      <w:proofErr w:type="spellStart"/>
      <w:r w:rsidR="00D20178" w:rsidRPr="00D20178">
        <w:rPr>
          <w:rFonts w:asciiTheme="minorHAnsi" w:hAnsiTheme="minorHAnsi" w:cstheme="minorHAnsi"/>
          <w:bCs/>
          <w:iCs/>
        </w:rPr>
        <w:t>msc</w:t>
      </w:r>
      <w:proofErr w:type="spellEnd"/>
      <w:r w:rsidR="00D20178" w:rsidRPr="00D20178">
        <w:rPr>
          <w:rFonts w:asciiTheme="minorHAnsi" w:hAnsiTheme="minorHAnsi" w:cstheme="minorHAnsi"/>
          <w:bCs/>
          <w:iCs/>
        </w:rPr>
        <w:t>. Kobylaki-Konopki,</w:t>
      </w:r>
    </w:p>
    <w:p w14:paraId="48C4282C" w14:textId="4B4EB065" w:rsidR="00E72F6B" w:rsidRPr="00D20178" w:rsidRDefault="00E72F6B" w:rsidP="00377F63">
      <w:pPr>
        <w:pStyle w:val="NormalnyWeb"/>
        <w:spacing w:before="0" w:beforeAutospacing="0" w:after="0" w:line="360" w:lineRule="auto"/>
        <w:jc w:val="both"/>
        <w:rPr>
          <w:rFonts w:asciiTheme="minorHAnsi" w:hAnsiTheme="minorHAnsi" w:cstheme="minorHAnsi"/>
          <w:bCs/>
          <w:iCs/>
        </w:rPr>
      </w:pPr>
      <w:r w:rsidRPr="00D20178">
        <w:rPr>
          <w:rFonts w:asciiTheme="minorHAnsi" w:hAnsiTheme="minorHAnsi" w:cstheme="minorHAnsi"/>
          <w:bCs/>
          <w:iCs/>
        </w:rPr>
        <w:t>- „Zakup działki w celu powiększenia terenu świetlicy wiejskiej w miejscowości Obórki” – planowane wydatki w ramach funduszu sołeckiego Sołectwa Obórki zaplanowane w kwocie 17.532,12 zł w 2021 roku nie zostały poniesione.</w:t>
      </w:r>
    </w:p>
    <w:p w14:paraId="4093CD33"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133E17E" w14:textId="77777777" w:rsidR="00377F63" w:rsidRPr="005B7B7A" w:rsidRDefault="00377F63" w:rsidP="00377F63">
      <w:pPr>
        <w:pStyle w:val="NormalnyWeb"/>
        <w:keepNext/>
        <w:spacing w:before="0" w:beforeAutospacing="0" w:after="0" w:line="360" w:lineRule="auto"/>
        <w:jc w:val="both"/>
        <w:rPr>
          <w:rFonts w:asciiTheme="minorHAnsi" w:hAnsiTheme="minorHAnsi" w:cstheme="minorHAnsi"/>
        </w:rPr>
      </w:pPr>
      <w:r w:rsidRPr="005B7B7A">
        <w:rPr>
          <w:rFonts w:asciiTheme="minorHAnsi" w:hAnsiTheme="minorHAnsi" w:cstheme="minorHAnsi"/>
          <w:b/>
          <w:bCs/>
          <w:u w:val="single"/>
        </w:rPr>
        <w:t>Dział 710 – Działalność usługowa</w:t>
      </w:r>
    </w:p>
    <w:p w14:paraId="3E5E4895" w14:textId="21102C4D" w:rsidR="00377F63" w:rsidRPr="005B7B7A" w:rsidRDefault="00377F63" w:rsidP="00377F63">
      <w:pPr>
        <w:pStyle w:val="NormalnyWeb"/>
        <w:spacing w:before="0" w:beforeAutospacing="0" w:after="0" w:line="360" w:lineRule="auto"/>
        <w:ind w:firstLine="708"/>
        <w:jc w:val="both"/>
        <w:rPr>
          <w:rFonts w:asciiTheme="minorHAnsi" w:hAnsiTheme="minorHAnsi" w:cstheme="minorHAnsi"/>
        </w:rPr>
      </w:pPr>
      <w:r w:rsidRPr="005B7B7A">
        <w:rPr>
          <w:rFonts w:asciiTheme="minorHAnsi" w:hAnsiTheme="minorHAnsi" w:cstheme="minorHAnsi"/>
        </w:rPr>
        <w:t xml:space="preserve">Na działalność usługową zaplanowano wydatkować </w:t>
      </w:r>
      <w:r w:rsidR="005B7B7A" w:rsidRPr="005B7B7A">
        <w:rPr>
          <w:rFonts w:asciiTheme="minorHAnsi" w:hAnsiTheme="minorHAnsi" w:cstheme="minorHAnsi"/>
        </w:rPr>
        <w:t>2</w:t>
      </w:r>
      <w:r w:rsidR="00686EA3" w:rsidRPr="005B7B7A">
        <w:rPr>
          <w:rFonts w:asciiTheme="minorHAnsi" w:hAnsiTheme="minorHAnsi" w:cstheme="minorHAnsi"/>
        </w:rPr>
        <w:t>7.400,00</w:t>
      </w:r>
      <w:r w:rsidRPr="005B7B7A">
        <w:rPr>
          <w:rFonts w:asciiTheme="minorHAnsi" w:hAnsiTheme="minorHAnsi" w:cstheme="minorHAnsi"/>
        </w:rPr>
        <w:t xml:space="preserve"> zł, a wydano w </w:t>
      </w:r>
      <w:r w:rsidR="005B7B7A" w:rsidRPr="005B7B7A">
        <w:rPr>
          <w:rFonts w:asciiTheme="minorHAnsi" w:hAnsiTheme="minorHAnsi" w:cstheme="minorHAnsi"/>
        </w:rPr>
        <w:t xml:space="preserve">2021 roku </w:t>
      </w:r>
      <w:r w:rsidRPr="005B7B7A">
        <w:rPr>
          <w:rFonts w:asciiTheme="minorHAnsi" w:hAnsiTheme="minorHAnsi" w:cstheme="minorHAnsi"/>
        </w:rPr>
        <w:t xml:space="preserve">kwotę </w:t>
      </w:r>
      <w:r w:rsidR="005B7B7A" w:rsidRPr="005B7B7A">
        <w:rPr>
          <w:rFonts w:asciiTheme="minorHAnsi" w:hAnsiTheme="minorHAnsi" w:cstheme="minorHAnsi"/>
        </w:rPr>
        <w:t>11.137,76</w:t>
      </w:r>
      <w:r w:rsidRPr="005B7B7A">
        <w:rPr>
          <w:rFonts w:asciiTheme="minorHAnsi" w:hAnsiTheme="minorHAnsi" w:cstheme="minorHAnsi"/>
        </w:rPr>
        <w:t xml:space="preserve"> zł tj. </w:t>
      </w:r>
      <w:r w:rsidR="005B7B7A" w:rsidRPr="005B7B7A">
        <w:rPr>
          <w:rFonts w:asciiTheme="minorHAnsi" w:hAnsiTheme="minorHAnsi" w:cstheme="minorHAnsi"/>
        </w:rPr>
        <w:t>40,65</w:t>
      </w:r>
      <w:r w:rsidRPr="005B7B7A">
        <w:rPr>
          <w:rFonts w:asciiTheme="minorHAnsi" w:hAnsiTheme="minorHAnsi" w:cstheme="minorHAnsi"/>
        </w:rPr>
        <w:t xml:space="preserve"> % planu.</w:t>
      </w:r>
    </w:p>
    <w:p w14:paraId="4213639B" w14:textId="77777777" w:rsidR="00377F63" w:rsidRPr="005B7B7A" w:rsidRDefault="00377F63" w:rsidP="00377F63">
      <w:pPr>
        <w:pStyle w:val="NormalnyWeb"/>
        <w:spacing w:before="0" w:beforeAutospacing="0" w:after="0" w:line="360" w:lineRule="auto"/>
        <w:jc w:val="both"/>
        <w:rPr>
          <w:rFonts w:asciiTheme="minorHAnsi" w:hAnsiTheme="minorHAnsi" w:cstheme="minorHAnsi"/>
        </w:rPr>
      </w:pPr>
      <w:r w:rsidRPr="005B7B7A">
        <w:rPr>
          <w:rFonts w:asciiTheme="minorHAnsi" w:hAnsiTheme="minorHAnsi" w:cstheme="minorHAnsi"/>
        </w:rPr>
        <w:t>Z powyższej kwoty przypada na:</w:t>
      </w:r>
    </w:p>
    <w:p w14:paraId="7CE110B0" w14:textId="66991B21" w:rsidR="00377F63" w:rsidRPr="005B7B7A" w:rsidRDefault="00377F63" w:rsidP="00377F63">
      <w:pPr>
        <w:pStyle w:val="NormalnyWeb"/>
        <w:numPr>
          <w:ilvl w:val="0"/>
          <w:numId w:val="19"/>
        </w:numPr>
        <w:spacing w:before="0" w:beforeAutospacing="0" w:after="0" w:line="360" w:lineRule="auto"/>
        <w:jc w:val="both"/>
        <w:rPr>
          <w:rFonts w:asciiTheme="minorHAnsi" w:hAnsiTheme="minorHAnsi" w:cstheme="minorHAnsi"/>
        </w:rPr>
      </w:pPr>
      <w:r w:rsidRPr="005B7B7A">
        <w:rPr>
          <w:rFonts w:asciiTheme="minorHAnsi" w:hAnsiTheme="minorHAnsi" w:cstheme="minorHAnsi"/>
        </w:rPr>
        <w:t xml:space="preserve">przygotowanie projektów decyzji o warunkach zabudowy i ustaleniu lokalizacji inwestycji celu publicznego zaplanowano kwotę </w:t>
      </w:r>
      <w:r w:rsidR="005B7B7A" w:rsidRPr="005B7B7A">
        <w:rPr>
          <w:rFonts w:asciiTheme="minorHAnsi" w:hAnsiTheme="minorHAnsi" w:cstheme="minorHAnsi"/>
        </w:rPr>
        <w:t>2</w:t>
      </w:r>
      <w:r w:rsidR="00686EA3" w:rsidRPr="005B7B7A">
        <w:rPr>
          <w:rFonts w:asciiTheme="minorHAnsi" w:hAnsiTheme="minorHAnsi" w:cstheme="minorHAnsi"/>
        </w:rPr>
        <w:t>5.400,00</w:t>
      </w:r>
      <w:r w:rsidRPr="005B7B7A">
        <w:rPr>
          <w:rFonts w:asciiTheme="minorHAnsi" w:hAnsiTheme="minorHAnsi" w:cstheme="minorHAnsi"/>
        </w:rPr>
        <w:t xml:space="preserve"> zł, w </w:t>
      </w:r>
      <w:r w:rsidR="005B7B7A" w:rsidRPr="005B7B7A">
        <w:rPr>
          <w:rFonts w:asciiTheme="minorHAnsi" w:hAnsiTheme="minorHAnsi" w:cstheme="minorHAnsi"/>
        </w:rPr>
        <w:t>2021 roku</w:t>
      </w:r>
      <w:r w:rsidRPr="005B7B7A">
        <w:rPr>
          <w:rFonts w:asciiTheme="minorHAnsi" w:hAnsiTheme="minorHAnsi" w:cstheme="minorHAnsi"/>
        </w:rPr>
        <w:t xml:space="preserve"> wydatkowano </w:t>
      </w:r>
      <w:r w:rsidR="005B7B7A" w:rsidRPr="005B7B7A">
        <w:rPr>
          <w:rFonts w:asciiTheme="minorHAnsi" w:hAnsiTheme="minorHAnsi" w:cstheme="minorHAnsi"/>
        </w:rPr>
        <w:t>9.500,00</w:t>
      </w:r>
      <w:r w:rsidRPr="005B7B7A">
        <w:rPr>
          <w:rFonts w:asciiTheme="minorHAnsi" w:hAnsiTheme="minorHAnsi" w:cstheme="minorHAnsi"/>
        </w:rPr>
        <w:t xml:space="preserve"> zł</w:t>
      </w:r>
      <w:r w:rsidR="00686EA3" w:rsidRPr="005B7B7A">
        <w:rPr>
          <w:rFonts w:asciiTheme="minorHAnsi" w:hAnsiTheme="minorHAnsi" w:cstheme="minorHAnsi"/>
        </w:rPr>
        <w:t xml:space="preserve"> na projekty decyzji o warunkach zabudowy, analizę aktualizacji studium i planów miejscowych</w:t>
      </w:r>
      <w:r w:rsidRPr="005B7B7A">
        <w:rPr>
          <w:rFonts w:asciiTheme="minorHAnsi" w:hAnsiTheme="minorHAnsi" w:cstheme="minorHAnsi"/>
        </w:rPr>
        <w:t>,</w:t>
      </w:r>
    </w:p>
    <w:p w14:paraId="614A38E8" w14:textId="1623AC3C" w:rsidR="00377F63" w:rsidRPr="005B7B7A" w:rsidRDefault="00377F63" w:rsidP="00377F63">
      <w:pPr>
        <w:pStyle w:val="NormalnyWeb"/>
        <w:numPr>
          <w:ilvl w:val="0"/>
          <w:numId w:val="19"/>
        </w:numPr>
        <w:spacing w:before="0" w:beforeAutospacing="0" w:after="0" w:line="360" w:lineRule="auto"/>
        <w:jc w:val="both"/>
        <w:rPr>
          <w:rFonts w:asciiTheme="minorHAnsi" w:hAnsiTheme="minorHAnsi" w:cstheme="minorHAnsi"/>
        </w:rPr>
      </w:pPr>
      <w:r w:rsidRPr="005B7B7A">
        <w:rPr>
          <w:rFonts w:asciiTheme="minorHAnsi" w:hAnsiTheme="minorHAnsi" w:cstheme="minorHAnsi"/>
        </w:rPr>
        <w:t>z zaplanowanej kwoty 2.000,00 zł, przeznaczonej na cmentarze, w 202</w:t>
      </w:r>
      <w:r w:rsidR="00686EA3" w:rsidRPr="005B7B7A">
        <w:rPr>
          <w:rFonts w:asciiTheme="minorHAnsi" w:hAnsiTheme="minorHAnsi" w:cstheme="minorHAnsi"/>
        </w:rPr>
        <w:t>1</w:t>
      </w:r>
      <w:r w:rsidRPr="005B7B7A">
        <w:rPr>
          <w:rFonts w:asciiTheme="minorHAnsi" w:hAnsiTheme="minorHAnsi" w:cstheme="minorHAnsi"/>
        </w:rPr>
        <w:t xml:space="preserve"> roku </w:t>
      </w:r>
      <w:r w:rsidR="005B7B7A" w:rsidRPr="005B7B7A">
        <w:rPr>
          <w:rFonts w:asciiTheme="minorHAnsi" w:hAnsiTheme="minorHAnsi" w:cstheme="minorHAnsi"/>
        </w:rPr>
        <w:t>wydatkowano kwotę 1.637,76 zł.</w:t>
      </w:r>
    </w:p>
    <w:p w14:paraId="7775F79E"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3A9525A" w14:textId="77777777" w:rsidR="00377F63" w:rsidRPr="005B7B7A" w:rsidRDefault="00377F63" w:rsidP="00377F63">
      <w:pPr>
        <w:pStyle w:val="NormalnyWeb"/>
        <w:keepNext/>
        <w:spacing w:before="0" w:beforeAutospacing="0" w:after="0" w:line="360" w:lineRule="auto"/>
        <w:jc w:val="both"/>
        <w:rPr>
          <w:rFonts w:asciiTheme="minorHAnsi" w:hAnsiTheme="minorHAnsi" w:cstheme="minorHAnsi"/>
        </w:rPr>
      </w:pPr>
      <w:r w:rsidRPr="005B7B7A">
        <w:rPr>
          <w:rFonts w:asciiTheme="minorHAnsi" w:hAnsiTheme="minorHAnsi" w:cstheme="minorHAnsi"/>
          <w:b/>
          <w:bCs/>
          <w:u w:val="single"/>
        </w:rPr>
        <w:t>Dział 750 – Administracja publiczna</w:t>
      </w:r>
    </w:p>
    <w:p w14:paraId="11C8F42E" w14:textId="34420E39" w:rsidR="00377F63" w:rsidRPr="005B7B7A" w:rsidRDefault="00377F63" w:rsidP="00377F63">
      <w:pPr>
        <w:pStyle w:val="NormalnyWeb"/>
        <w:spacing w:before="0" w:beforeAutospacing="0" w:after="0" w:line="360" w:lineRule="auto"/>
        <w:ind w:firstLine="708"/>
        <w:jc w:val="both"/>
        <w:rPr>
          <w:rFonts w:asciiTheme="minorHAnsi" w:hAnsiTheme="minorHAnsi" w:cstheme="minorHAnsi"/>
        </w:rPr>
      </w:pPr>
      <w:r w:rsidRPr="005B7B7A">
        <w:rPr>
          <w:rFonts w:asciiTheme="minorHAnsi" w:hAnsiTheme="minorHAnsi" w:cstheme="minorHAnsi"/>
        </w:rPr>
        <w:t>Plan wydatków ogółem w tym dziale ustalony został w kwocie 2.</w:t>
      </w:r>
      <w:r w:rsidR="005B7B7A" w:rsidRPr="005B7B7A">
        <w:rPr>
          <w:rFonts w:asciiTheme="minorHAnsi" w:hAnsiTheme="minorHAnsi" w:cstheme="minorHAnsi"/>
        </w:rPr>
        <w:t>854.393,00</w:t>
      </w:r>
      <w:r w:rsidRPr="005B7B7A">
        <w:rPr>
          <w:rFonts w:asciiTheme="minorHAnsi" w:hAnsiTheme="minorHAnsi" w:cstheme="minorHAnsi"/>
        </w:rPr>
        <w:t xml:space="preserve"> zł, a wydatkowano kwotę </w:t>
      </w:r>
      <w:r w:rsidR="005B7B7A" w:rsidRPr="005B7B7A">
        <w:rPr>
          <w:rFonts w:asciiTheme="minorHAnsi" w:hAnsiTheme="minorHAnsi" w:cstheme="minorHAnsi"/>
        </w:rPr>
        <w:t>2.551.789,93</w:t>
      </w:r>
      <w:r w:rsidRPr="005B7B7A">
        <w:rPr>
          <w:rFonts w:asciiTheme="minorHAnsi" w:hAnsiTheme="minorHAnsi" w:cstheme="minorHAnsi"/>
        </w:rPr>
        <w:t xml:space="preserve"> zł tj. </w:t>
      </w:r>
      <w:r w:rsidR="005B7B7A" w:rsidRPr="005B7B7A">
        <w:rPr>
          <w:rFonts w:asciiTheme="minorHAnsi" w:hAnsiTheme="minorHAnsi" w:cstheme="minorHAnsi"/>
        </w:rPr>
        <w:t xml:space="preserve">89,40 </w:t>
      </w:r>
      <w:r w:rsidRPr="005B7B7A">
        <w:rPr>
          <w:rFonts w:asciiTheme="minorHAnsi" w:hAnsiTheme="minorHAnsi" w:cstheme="minorHAnsi"/>
        </w:rPr>
        <w:t>% planu w tym dziale.</w:t>
      </w:r>
    </w:p>
    <w:p w14:paraId="654C4600" w14:textId="77777777" w:rsidR="00377F63" w:rsidRPr="005B7B7A" w:rsidRDefault="00377F63" w:rsidP="00377F63">
      <w:pPr>
        <w:pStyle w:val="NormalnyWeb"/>
        <w:spacing w:before="0" w:beforeAutospacing="0" w:after="0" w:line="360" w:lineRule="auto"/>
        <w:jc w:val="both"/>
        <w:rPr>
          <w:rFonts w:asciiTheme="minorHAnsi" w:hAnsiTheme="minorHAnsi" w:cstheme="minorHAnsi"/>
        </w:rPr>
      </w:pPr>
      <w:r w:rsidRPr="005B7B7A">
        <w:rPr>
          <w:rFonts w:asciiTheme="minorHAnsi" w:hAnsiTheme="minorHAnsi" w:cstheme="minorHAnsi"/>
        </w:rPr>
        <w:t>Realizacja wydatków w poszczególnych rozdziałach tego działu przedstawia się następująco:</w:t>
      </w:r>
    </w:p>
    <w:p w14:paraId="3A265E2B" w14:textId="77777777" w:rsidR="00377F63" w:rsidRPr="00376DE6" w:rsidRDefault="00377F63" w:rsidP="00377F63">
      <w:pPr>
        <w:pStyle w:val="NormalnyWeb"/>
        <w:spacing w:before="0" w:beforeAutospacing="0" w:after="0" w:line="360" w:lineRule="auto"/>
        <w:jc w:val="both"/>
        <w:rPr>
          <w:rFonts w:asciiTheme="minorHAnsi" w:hAnsiTheme="minorHAnsi" w:cstheme="minorHAnsi"/>
        </w:rPr>
      </w:pPr>
    </w:p>
    <w:p w14:paraId="6CF76E3C" w14:textId="77777777" w:rsidR="00377F63" w:rsidRPr="00376DE6" w:rsidRDefault="00377F63" w:rsidP="00377F63">
      <w:pPr>
        <w:pStyle w:val="NormalnyWeb"/>
        <w:spacing w:before="0" w:beforeAutospacing="0" w:after="0" w:line="360" w:lineRule="auto"/>
        <w:jc w:val="both"/>
        <w:rPr>
          <w:rFonts w:asciiTheme="minorHAnsi" w:hAnsiTheme="minorHAnsi" w:cstheme="minorHAnsi"/>
          <w:i/>
          <w:u w:val="single"/>
        </w:rPr>
      </w:pPr>
      <w:r w:rsidRPr="00376DE6">
        <w:rPr>
          <w:rFonts w:asciiTheme="minorHAnsi" w:hAnsiTheme="minorHAnsi" w:cstheme="minorHAnsi"/>
          <w:i/>
          <w:u w:val="single"/>
        </w:rPr>
        <w:t>Urzędy wojewódzkie</w:t>
      </w:r>
    </w:p>
    <w:p w14:paraId="6B4CF319" w14:textId="3963065F" w:rsidR="00377F63" w:rsidRPr="00376DE6" w:rsidRDefault="00377F63" w:rsidP="00AE43AE">
      <w:pPr>
        <w:pStyle w:val="NormalnyWeb"/>
        <w:spacing w:before="0" w:beforeAutospacing="0" w:after="0" w:line="360" w:lineRule="auto"/>
        <w:ind w:firstLine="360"/>
        <w:jc w:val="both"/>
        <w:rPr>
          <w:rFonts w:asciiTheme="minorHAnsi" w:hAnsiTheme="minorHAnsi" w:cstheme="minorHAnsi"/>
        </w:rPr>
      </w:pPr>
      <w:r w:rsidRPr="00376DE6">
        <w:rPr>
          <w:rFonts w:asciiTheme="minorHAnsi" w:hAnsiTheme="minorHAnsi" w:cstheme="minorHAnsi"/>
        </w:rPr>
        <w:t xml:space="preserve">Na zadania zlecone z zakresu administracji rządowej do których należą sprawy z obrony cywilnej, wojskowości i USC przyznana została dotacja w kwocie </w:t>
      </w:r>
      <w:r w:rsidR="00376DE6" w:rsidRPr="00376DE6">
        <w:rPr>
          <w:rFonts w:asciiTheme="minorHAnsi" w:hAnsiTheme="minorHAnsi" w:cstheme="minorHAnsi"/>
        </w:rPr>
        <w:t>71.186,00</w:t>
      </w:r>
      <w:r w:rsidRPr="00376DE6">
        <w:rPr>
          <w:rFonts w:asciiTheme="minorHAnsi" w:hAnsiTheme="minorHAnsi" w:cstheme="minorHAnsi"/>
        </w:rPr>
        <w:t xml:space="preserve"> zł, która została wydatkowana w na:</w:t>
      </w:r>
    </w:p>
    <w:p w14:paraId="0216F74E" w14:textId="484EFAB5" w:rsidR="00377F63" w:rsidRPr="00376DE6" w:rsidRDefault="00377F63" w:rsidP="00377F63">
      <w:pPr>
        <w:pStyle w:val="NormalnyWeb"/>
        <w:numPr>
          <w:ilvl w:val="0"/>
          <w:numId w:val="20"/>
        </w:numPr>
        <w:spacing w:before="0" w:beforeAutospacing="0" w:after="0" w:line="360" w:lineRule="auto"/>
        <w:jc w:val="both"/>
        <w:rPr>
          <w:rFonts w:asciiTheme="minorHAnsi" w:hAnsiTheme="minorHAnsi" w:cstheme="minorHAnsi"/>
        </w:rPr>
      </w:pPr>
      <w:r w:rsidRPr="00376DE6">
        <w:rPr>
          <w:rFonts w:asciiTheme="minorHAnsi" w:hAnsiTheme="minorHAnsi" w:cstheme="minorHAnsi"/>
        </w:rPr>
        <w:t xml:space="preserve">wynagrodzenia osobowe kwota </w:t>
      </w:r>
      <w:r w:rsidR="00376DE6" w:rsidRPr="00376DE6">
        <w:rPr>
          <w:rFonts w:asciiTheme="minorHAnsi" w:hAnsiTheme="minorHAnsi" w:cstheme="minorHAnsi"/>
        </w:rPr>
        <w:t>59.500,15</w:t>
      </w:r>
      <w:r w:rsidRPr="00376DE6">
        <w:rPr>
          <w:rFonts w:asciiTheme="minorHAnsi" w:hAnsiTheme="minorHAnsi" w:cstheme="minorHAnsi"/>
        </w:rPr>
        <w:t xml:space="preserve"> zł,</w:t>
      </w:r>
    </w:p>
    <w:p w14:paraId="461A0A22" w14:textId="49134BB9" w:rsidR="00377F63" w:rsidRPr="00376DE6" w:rsidRDefault="00377F63" w:rsidP="00377F63">
      <w:pPr>
        <w:pStyle w:val="NormalnyWeb"/>
        <w:numPr>
          <w:ilvl w:val="0"/>
          <w:numId w:val="20"/>
        </w:numPr>
        <w:spacing w:before="0" w:beforeAutospacing="0" w:after="0" w:line="360" w:lineRule="auto"/>
        <w:jc w:val="both"/>
        <w:rPr>
          <w:rFonts w:asciiTheme="minorHAnsi" w:hAnsiTheme="minorHAnsi" w:cstheme="minorHAnsi"/>
        </w:rPr>
      </w:pPr>
      <w:r w:rsidRPr="00376DE6">
        <w:rPr>
          <w:rFonts w:asciiTheme="minorHAnsi" w:hAnsiTheme="minorHAnsi" w:cstheme="minorHAnsi"/>
        </w:rPr>
        <w:t xml:space="preserve">pochodne od wynagrodzeń (składki na ubezpieczenia społeczne i Fundusz Pracy) kwota </w:t>
      </w:r>
      <w:r w:rsidR="00376DE6" w:rsidRPr="00376DE6">
        <w:rPr>
          <w:rFonts w:asciiTheme="minorHAnsi" w:hAnsiTheme="minorHAnsi" w:cstheme="minorHAnsi"/>
        </w:rPr>
        <w:t>11.685,85</w:t>
      </w:r>
      <w:r w:rsidRPr="00376DE6">
        <w:rPr>
          <w:rFonts w:asciiTheme="minorHAnsi" w:hAnsiTheme="minorHAnsi" w:cstheme="minorHAnsi"/>
        </w:rPr>
        <w:t xml:space="preserve"> zł.</w:t>
      </w:r>
    </w:p>
    <w:p w14:paraId="700386EE"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25C3B5E" w14:textId="77777777" w:rsidR="00377F63" w:rsidRPr="009D474C" w:rsidRDefault="00377F63" w:rsidP="00377F63">
      <w:pPr>
        <w:pStyle w:val="NormalnyWeb"/>
        <w:spacing w:before="0" w:beforeAutospacing="0" w:after="0" w:line="360" w:lineRule="auto"/>
        <w:jc w:val="both"/>
        <w:rPr>
          <w:rFonts w:asciiTheme="minorHAnsi" w:hAnsiTheme="minorHAnsi" w:cstheme="minorHAnsi"/>
          <w:i/>
          <w:u w:val="single"/>
        </w:rPr>
      </w:pPr>
      <w:r w:rsidRPr="009D474C">
        <w:rPr>
          <w:rFonts w:asciiTheme="minorHAnsi" w:hAnsiTheme="minorHAnsi" w:cstheme="minorHAnsi"/>
          <w:i/>
          <w:u w:val="single"/>
        </w:rPr>
        <w:lastRenderedPageBreak/>
        <w:t>Rady gmin (miast i miast na prawach powiatu)</w:t>
      </w:r>
    </w:p>
    <w:p w14:paraId="375E55FF" w14:textId="005FA5A9" w:rsidR="00377F63" w:rsidRPr="009D474C" w:rsidRDefault="00377F63" w:rsidP="00AE43AE">
      <w:pPr>
        <w:pStyle w:val="NormalnyWeb"/>
        <w:spacing w:before="0" w:beforeAutospacing="0" w:after="0" w:line="360" w:lineRule="auto"/>
        <w:ind w:firstLine="708"/>
        <w:jc w:val="both"/>
        <w:rPr>
          <w:rFonts w:asciiTheme="minorHAnsi" w:hAnsiTheme="minorHAnsi" w:cstheme="minorHAnsi"/>
        </w:rPr>
      </w:pPr>
      <w:r w:rsidRPr="009D474C">
        <w:rPr>
          <w:rFonts w:asciiTheme="minorHAnsi" w:hAnsiTheme="minorHAnsi" w:cstheme="minorHAnsi"/>
        </w:rPr>
        <w:t xml:space="preserve">Na utrzymanie Rady Gminy zaplanowano wydatkować kwotę </w:t>
      </w:r>
      <w:r w:rsidR="00FE5AF3" w:rsidRPr="009D474C">
        <w:rPr>
          <w:rFonts w:asciiTheme="minorHAnsi" w:hAnsiTheme="minorHAnsi" w:cstheme="minorHAnsi"/>
        </w:rPr>
        <w:t>149.600,00</w:t>
      </w:r>
      <w:r w:rsidRPr="009D474C">
        <w:rPr>
          <w:rFonts w:asciiTheme="minorHAnsi" w:hAnsiTheme="minorHAnsi" w:cstheme="minorHAnsi"/>
        </w:rPr>
        <w:t xml:space="preserve"> zł. W 202</w:t>
      </w:r>
      <w:r w:rsidR="00FE5AF3" w:rsidRPr="009D474C">
        <w:rPr>
          <w:rFonts w:asciiTheme="minorHAnsi" w:hAnsiTheme="minorHAnsi" w:cstheme="minorHAnsi"/>
        </w:rPr>
        <w:t>1</w:t>
      </w:r>
      <w:r w:rsidRPr="009D474C">
        <w:rPr>
          <w:rFonts w:asciiTheme="minorHAnsi" w:hAnsiTheme="minorHAnsi" w:cstheme="minorHAnsi"/>
        </w:rPr>
        <w:t xml:space="preserve"> r. wydatkowano </w:t>
      </w:r>
      <w:r w:rsidR="00797C50" w:rsidRPr="009D474C">
        <w:rPr>
          <w:rFonts w:asciiTheme="minorHAnsi" w:hAnsiTheme="minorHAnsi" w:cstheme="minorHAnsi"/>
        </w:rPr>
        <w:t>133.867,67</w:t>
      </w:r>
      <w:r w:rsidRPr="009D474C">
        <w:rPr>
          <w:rFonts w:asciiTheme="minorHAnsi" w:hAnsiTheme="minorHAnsi" w:cstheme="minorHAnsi"/>
        </w:rPr>
        <w:t xml:space="preserve"> zł, tj. </w:t>
      </w:r>
      <w:r w:rsidR="00797C50" w:rsidRPr="009D474C">
        <w:rPr>
          <w:rFonts w:asciiTheme="minorHAnsi" w:hAnsiTheme="minorHAnsi" w:cstheme="minorHAnsi"/>
        </w:rPr>
        <w:t>89,48</w:t>
      </w:r>
      <w:r w:rsidRPr="009D474C">
        <w:rPr>
          <w:rFonts w:asciiTheme="minorHAnsi" w:hAnsiTheme="minorHAnsi" w:cstheme="minorHAnsi"/>
        </w:rPr>
        <w:t xml:space="preserve"> % planu.</w:t>
      </w:r>
    </w:p>
    <w:p w14:paraId="3915F11A" w14:textId="77777777" w:rsidR="00377F63" w:rsidRPr="009D474C" w:rsidRDefault="00377F63" w:rsidP="00377F63">
      <w:pPr>
        <w:pStyle w:val="NormalnyWeb"/>
        <w:spacing w:before="0" w:beforeAutospacing="0" w:after="0" w:line="360" w:lineRule="auto"/>
        <w:jc w:val="both"/>
        <w:rPr>
          <w:rFonts w:asciiTheme="minorHAnsi" w:hAnsiTheme="minorHAnsi" w:cstheme="minorHAnsi"/>
        </w:rPr>
      </w:pPr>
      <w:r w:rsidRPr="009D474C">
        <w:rPr>
          <w:rFonts w:asciiTheme="minorHAnsi" w:hAnsiTheme="minorHAnsi" w:cstheme="minorHAnsi"/>
        </w:rPr>
        <w:t>Z powyższej kwoty wydatkowano:</w:t>
      </w:r>
    </w:p>
    <w:p w14:paraId="19CF47A4" w14:textId="588F04F1" w:rsidR="00377F63" w:rsidRPr="009D474C" w:rsidRDefault="00377F63" w:rsidP="00377F63">
      <w:pPr>
        <w:pStyle w:val="NormalnyWeb"/>
        <w:numPr>
          <w:ilvl w:val="0"/>
          <w:numId w:val="21"/>
        </w:numPr>
        <w:spacing w:before="0" w:beforeAutospacing="0" w:after="0" w:line="360" w:lineRule="auto"/>
        <w:jc w:val="both"/>
        <w:rPr>
          <w:rFonts w:asciiTheme="minorHAnsi" w:hAnsiTheme="minorHAnsi" w:cstheme="minorHAnsi"/>
        </w:rPr>
      </w:pPr>
      <w:r w:rsidRPr="009D474C">
        <w:rPr>
          <w:rFonts w:asciiTheme="minorHAnsi" w:hAnsiTheme="minorHAnsi" w:cstheme="minorHAnsi"/>
        </w:rPr>
        <w:t xml:space="preserve">na wypłatę diety dla Przewodniczącego Rady Gminy Jednorożec oraz wypłatę diet dla radnych gminy za udział w sesjach i posiedzeniach komisji rady kwota </w:t>
      </w:r>
      <w:r w:rsidR="009D474C" w:rsidRPr="009D474C">
        <w:rPr>
          <w:rFonts w:asciiTheme="minorHAnsi" w:hAnsiTheme="minorHAnsi" w:cstheme="minorHAnsi"/>
        </w:rPr>
        <w:t xml:space="preserve">119.203,85 </w:t>
      </w:r>
      <w:r w:rsidRPr="009D474C">
        <w:rPr>
          <w:rFonts w:asciiTheme="minorHAnsi" w:hAnsiTheme="minorHAnsi" w:cstheme="minorHAnsi"/>
        </w:rPr>
        <w:t xml:space="preserve">zł na plan </w:t>
      </w:r>
      <w:r w:rsidR="009D474C" w:rsidRPr="009D474C">
        <w:rPr>
          <w:rFonts w:asciiTheme="minorHAnsi" w:hAnsiTheme="minorHAnsi" w:cstheme="minorHAnsi"/>
        </w:rPr>
        <w:t>132.200,00</w:t>
      </w:r>
      <w:r w:rsidRPr="009D474C">
        <w:rPr>
          <w:rFonts w:asciiTheme="minorHAnsi" w:hAnsiTheme="minorHAnsi" w:cstheme="minorHAnsi"/>
        </w:rPr>
        <w:t xml:space="preserve"> zł,</w:t>
      </w:r>
    </w:p>
    <w:p w14:paraId="3FFC2636" w14:textId="0FEA623D" w:rsidR="00377F63" w:rsidRPr="009D474C" w:rsidRDefault="00377F63" w:rsidP="00377F63">
      <w:pPr>
        <w:pStyle w:val="NormalnyWeb"/>
        <w:numPr>
          <w:ilvl w:val="0"/>
          <w:numId w:val="21"/>
        </w:numPr>
        <w:spacing w:before="0" w:beforeAutospacing="0" w:after="0" w:line="360" w:lineRule="auto"/>
        <w:jc w:val="both"/>
        <w:rPr>
          <w:rFonts w:asciiTheme="minorHAnsi" w:hAnsiTheme="minorHAnsi" w:cstheme="minorHAnsi"/>
        </w:rPr>
      </w:pPr>
      <w:r w:rsidRPr="009D474C">
        <w:rPr>
          <w:rFonts w:asciiTheme="minorHAnsi" w:hAnsiTheme="minorHAnsi" w:cstheme="minorHAnsi"/>
        </w:rPr>
        <w:t>zakup art. żywnościowych na posiedzenia komisji i sesje, udostępnienie oprogramowania systemu RADA</w:t>
      </w:r>
      <w:r w:rsidR="009D474C" w:rsidRPr="009D474C">
        <w:rPr>
          <w:rFonts w:asciiTheme="minorHAnsi" w:hAnsiTheme="minorHAnsi" w:cstheme="minorHAnsi"/>
        </w:rPr>
        <w:t xml:space="preserve">, pakiet </w:t>
      </w:r>
      <w:proofErr w:type="spellStart"/>
      <w:r w:rsidR="009D474C" w:rsidRPr="009D474C">
        <w:rPr>
          <w:rFonts w:asciiTheme="minorHAnsi" w:hAnsiTheme="minorHAnsi" w:cstheme="minorHAnsi"/>
        </w:rPr>
        <w:t>autotranskrypcji</w:t>
      </w:r>
      <w:proofErr w:type="spellEnd"/>
      <w:r w:rsidR="009D474C" w:rsidRPr="009D474C">
        <w:rPr>
          <w:rFonts w:asciiTheme="minorHAnsi" w:hAnsiTheme="minorHAnsi" w:cstheme="minorHAnsi"/>
        </w:rPr>
        <w:t>, organizacja sesji noworocznej</w:t>
      </w:r>
      <w:r w:rsidRPr="009D474C">
        <w:rPr>
          <w:rFonts w:asciiTheme="minorHAnsi" w:hAnsiTheme="minorHAnsi" w:cstheme="minorHAnsi"/>
        </w:rPr>
        <w:t xml:space="preserve"> kwota </w:t>
      </w:r>
      <w:r w:rsidR="009D474C" w:rsidRPr="009D474C">
        <w:rPr>
          <w:rFonts w:asciiTheme="minorHAnsi" w:hAnsiTheme="minorHAnsi" w:cstheme="minorHAnsi"/>
        </w:rPr>
        <w:t>14.663,82</w:t>
      </w:r>
      <w:r w:rsidRPr="009D474C">
        <w:rPr>
          <w:rFonts w:asciiTheme="minorHAnsi" w:hAnsiTheme="minorHAnsi" w:cstheme="minorHAnsi"/>
        </w:rPr>
        <w:t xml:space="preserve"> zł na plan </w:t>
      </w:r>
      <w:r w:rsidR="009D474C" w:rsidRPr="009D474C">
        <w:rPr>
          <w:rFonts w:asciiTheme="minorHAnsi" w:hAnsiTheme="minorHAnsi" w:cstheme="minorHAnsi"/>
        </w:rPr>
        <w:t>17.400,00</w:t>
      </w:r>
      <w:r w:rsidRPr="009D474C">
        <w:rPr>
          <w:rFonts w:asciiTheme="minorHAnsi" w:hAnsiTheme="minorHAnsi" w:cstheme="minorHAnsi"/>
        </w:rPr>
        <w:t xml:space="preserve"> zł.</w:t>
      </w:r>
    </w:p>
    <w:p w14:paraId="4752B1F8"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u w:val="single"/>
        </w:rPr>
      </w:pPr>
    </w:p>
    <w:p w14:paraId="4A825474" w14:textId="77777777" w:rsidR="00377F63" w:rsidRPr="00630D7F" w:rsidRDefault="00377F63" w:rsidP="00377F63">
      <w:pPr>
        <w:pStyle w:val="NormalnyWeb"/>
        <w:spacing w:before="0" w:beforeAutospacing="0" w:after="0" w:line="360" w:lineRule="auto"/>
        <w:jc w:val="both"/>
        <w:rPr>
          <w:rFonts w:asciiTheme="minorHAnsi" w:hAnsiTheme="minorHAnsi" w:cstheme="minorHAnsi"/>
          <w:u w:val="single"/>
        </w:rPr>
      </w:pPr>
      <w:r w:rsidRPr="00630D7F">
        <w:rPr>
          <w:rFonts w:asciiTheme="minorHAnsi" w:hAnsiTheme="minorHAnsi" w:cstheme="minorHAnsi"/>
          <w:i/>
          <w:u w:val="single"/>
        </w:rPr>
        <w:t>Urzędy gmin</w:t>
      </w:r>
      <w:r w:rsidRPr="00630D7F">
        <w:rPr>
          <w:rFonts w:asciiTheme="minorHAnsi" w:hAnsiTheme="minorHAnsi" w:cstheme="minorHAnsi"/>
          <w:u w:val="single"/>
        </w:rPr>
        <w:t xml:space="preserve"> </w:t>
      </w:r>
      <w:r w:rsidRPr="00630D7F">
        <w:rPr>
          <w:rFonts w:asciiTheme="minorHAnsi" w:hAnsiTheme="minorHAnsi" w:cstheme="minorHAnsi"/>
          <w:i/>
          <w:u w:val="single"/>
        </w:rPr>
        <w:t>(miast i miast na prawach powiatu)</w:t>
      </w:r>
    </w:p>
    <w:p w14:paraId="04EECC6C" w14:textId="23C3E9AB" w:rsidR="00377F63" w:rsidRPr="00630D7F" w:rsidRDefault="00377F63" w:rsidP="00AE43AE">
      <w:pPr>
        <w:pStyle w:val="NormalnyWeb"/>
        <w:spacing w:before="0" w:beforeAutospacing="0" w:after="0" w:line="360" w:lineRule="auto"/>
        <w:ind w:firstLine="708"/>
        <w:jc w:val="both"/>
        <w:rPr>
          <w:rFonts w:asciiTheme="minorHAnsi" w:hAnsiTheme="minorHAnsi" w:cstheme="minorHAnsi"/>
        </w:rPr>
      </w:pPr>
      <w:r w:rsidRPr="00630D7F">
        <w:rPr>
          <w:rFonts w:asciiTheme="minorHAnsi" w:hAnsiTheme="minorHAnsi" w:cstheme="minorHAnsi"/>
        </w:rPr>
        <w:t xml:space="preserve">Na funkcjonowanie urzędu gminy zaplanowano wydatkować kwotę </w:t>
      </w:r>
      <w:r w:rsidR="00617819" w:rsidRPr="00630D7F">
        <w:rPr>
          <w:rFonts w:asciiTheme="minorHAnsi" w:hAnsiTheme="minorHAnsi" w:cstheme="minorHAnsi"/>
        </w:rPr>
        <w:t>2.196.253,00</w:t>
      </w:r>
      <w:r w:rsidRPr="00630D7F">
        <w:rPr>
          <w:rFonts w:asciiTheme="minorHAnsi" w:hAnsiTheme="minorHAnsi" w:cstheme="minorHAnsi"/>
        </w:rPr>
        <w:t xml:space="preserve"> zł, a wydatkowano </w:t>
      </w:r>
      <w:r w:rsidR="00617819" w:rsidRPr="00630D7F">
        <w:rPr>
          <w:rFonts w:asciiTheme="minorHAnsi" w:hAnsiTheme="minorHAnsi" w:cstheme="minorHAnsi"/>
        </w:rPr>
        <w:t>1.941.605,58</w:t>
      </w:r>
      <w:r w:rsidRPr="00630D7F">
        <w:rPr>
          <w:rFonts w:asciiTheme="minorHAnsi" w:hAnsiTheme="minorHAnsi" w:cstheme="minorHAnsi"/>
        </w:rPr>
        <w:t xml:space="preserve"> zł tj. </w:t>
      </w:r>
      <w:r w:rsidR="0085246F">
        <w:rPr>
          <w:rFonts w:asciiTheme="minorHAnsi" w:hAnsiTheme="minorHAnsi" w:cstheme="minorHAnsi"/>
        </w:rPr>
        <w:t>88,41</w:t>
      </w:r>
      <w:r w:rsidRPr="00630D7F">
        <w:rPr>
          <w:rFonts w:asciiTheme="minorHAnsi" w:hAnsiTheme="minorHAnsi" w:cstheme="minorHAnsi"/>
        </w:rPr>
        <w:t xml:space="preserve"> % planu w tym rozdziale.</w:t>
      </w:r>
    </w:p>
    <w:p w14:paraId="5824FC63" w14:textId="77777777" w:rsidR="00377F63" w:rsidRPr="00630D7F" w:rsidRDefault="00377F63" w:rsidP="00377F63">
      <w:pPr>
        <w:pStyle w:val="NormalnyWeb"/>
        <w:spacing w:before="0" w:beforeAutospacing="0" w:after="0" w:line="360" w:lineRule="auto"/>
        <w:jc w:val="both"/>
        <w:rPr>
          <w:rFonts w:asciiTheme="minorHAnsi" w:hAnsiTheme="minorHAnsi" w:cstheme="minorHAnsi"/>
        </w:rPr>
      </w:pPr>
      <w:r w:rsidRPr="00630D7F">
        <w:rPr>
          <w:rFonts w:asciiTheme="minorHAnsi" w:hAnsiTheme="minorHAnsi" w:cstheme="minorHAnsi"/>
        </w:rPr>
        <w:t>Powyższą kwotę wydatkowano na:</w:t>
      </w:r>
    </w:p>
    <w:p w14:paraId="1DF341CD" w14:textId="4FA59D7B"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wynagrodzenia osobowe, dodatkowe wynagrodzenia roczne, wydatki osobowe niezaliczane do wynagrodzeń dla pracowników urzędu gminy kwota </w:t>
      </w:r>
      <w:r w:rsidR="00617819" w:rsidRPr="00630D7F">
        <w:rPr>
          <w:rFonts w:asciiTheme="minorHAnsi" w:hAnsiTheme="minorHAnsi" w:cstheme="minorHAnsi"/>
        </w:rPr>
        <w:t>1.058.693,16</w:t>
      </w:r>
      <w:r w:rsidRPr="00630D7F">
        <w:rPr>
          <w:rFonts w:asciiTheme="minorHAnsi" w:hAnsiTheme="minorHAnsi" w:cstheme="minorHAnsi"/>
        </w:rPr>
        <w:t xml:space="preserve"> zł na plan 1.</w:t>
      </w:r>
      <w:r w:rsidR="00617819" w:rsidRPr="00630D7F">
        <w:rPr>
          <w:rFonts w:asciiTheme="minorHAnsi" w:hAnsiTheme="minorHAnsi" w:cstheme="minorHAnsi"/>
        </w:rPr>
        <w:t>071.759,00</w:t>
      </w:r>
      <w:r w:rsidRPr="00630D7F">
        <w:rPr>
          <w:rFonts w:asciiTheme="minorHAnsi" w:hAnsiTheme="minorHAnsi" w:cstheme="minorHAnsi"/>
        </w:rPr>
        <w:t xml:space="preserve"> zł,</w:t>
      </w:r>
    </w:p>
    <w:p w14:paraId="1830152A" w14:textId="74363026"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składki ubezpieczenia społecznego, Fundusz Pracy</w:t>
      </w:r>
      <w:r w:rsidR="00617819" w:rsidRPr="00630D7F">
        <w:rPr>
          <w:rFonts w:asciiTheme="minorHAnsi" w:hAnsiTheme="minorHAnsi" w:cstheme="minorHAnsi"/>
        </w:rPr>
        <w:t xml:space="preserve"> </w:t>
      </w:r>
      <w:r w:rsidRPr="00630D7F">
        <w:rPr>
          <w:rFonts w:asciiTheme="minorHAnsi" w:hAnsiTheme="minorHAnsi" w:cstheme="minorHAnsi"/>
        </w:rPr>
        <w:t xml:space="preserve">oraz odpisy na zakładowy fundusz świadczeń socjalnych (przekazano 100% naliczonego funduszu) kwota </w:t>
      </w:r>
      <w:r w:rsidR="00617819" w:rsidRPr="00630D7F">
        <w:rPr>
          <w:rFonts w:asciiTheme="minorHAnsi" w:hAnsiTheme="minorHAnsi" w:cstheme="minorHAnsi"/>
        </w:rPr>
        <w:t>234.340,77</w:t>
      </w:r>
      <w:r w:rsidRPr="00630D7F">
        <w:rPr>
          <w:rFonts w:asciiTheme="minorHAnsi" w:hAnsiTheme="minorHAnsi" w:cstheme="minorHAnsi"/>
        </w:rPr>
        <w:t xml:space="preserve"> zł na plan </w:t>
      </w:r>
      <w:r w:rsidR="00617819" w:rsidRPr="00630D7F">
        <w:rPr>
          <w:rFonts w:asciiTheme="minorHAnsi" w:hAnsiTheme="minorHAnsi" w:cstheme="minorHAnsi"/>
        </w:rPr>
        <w:t>273.222,00</w:t>
      </w:r>
      <w:r w:rsidRPr="00630D7F">
        <w:rPr>
          <w:rFonts w:asciiTheme="minorHAnsi" w:hAnsiTheme="minorHAnsi" w:cstheme="minorHAnsi"/>
        </w:rPr>
        <w:t xml:space="preserve"> zł,</w:t>
      </w:r>
    </w:p>
    <w:p w14:paraId="07A8AEDF" w14:textId="697E3B6A"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inkaso dla sołtysów za pobór podatków wydatkowano </w:t>
      </w:r>
      <w:r w:rsidR="00617819" w:rsidRPr="00630D7F">
        <w:rPr>
          <w:rFonts w:asciiTheme="minorHAnsi" w:hAnsiTheme="minorHAnsi" w:cstheme="minorHAnsi"/>
        </w:rPr>
        <w:t>27.939,00</w:t>
      </w:r>
      <w:r w:rsidR="008B1626" w:rsidRPr="00630D7F">
        <w:rPr>
          <w:rFonts w:asciiTheme="minorHAnsi" w:hAnsiTheme="minorHAnsi" w:cstheme="minorHAnsi"/>
        </w:rPr>
        <w:t xml:space="preserve"> </w:t>
      </w:r>
      <w:r w:rsidRPr="00630D7F">
        <w:rPr>
          <w:rFonts w:asciiTheme="minorHAnsi" w:hAnsiTheme="minorHAnsi" w:cstheme="minorHAnsi"/>
        </w:rPr>
        <w:t>zł na plan 3</w:t>
      </w:r>
      <w:r w:rsidR="008B1626" w:rsidRPr="00630D7F">
        <w:rPr>
          <w:rFonts w:asciiTheme="minorHAnsi" w:hAnsiTheme="minorHAnsi" w:cstheme="minorHAnsi"/>
        </w:rPr>
        <w:t>0</w:t>
      </w:r>
      <w:r w:rsidRPr="00630D7F">
        <w:rPr>
          <w:rFonts w:asciiTheme="minorHAnsi" w:hAnsiTheme="minorHAnsi" w:cstheme="minorHAnsi"/>
        </w:rPr>
        <w:t>.000,00 zł,</w:t>
      </w:r>
    </w:p>
    <w:p w14:paraId="6D4966D8" w14:textId="7E90DE2E"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planowana wpłata na PFRON w kwocie </w:t>
      </w:r>
      <w:r w:rsidR="00617819" w:rsidRPr="00630D7F">
        <w:rPr>
          <w:rFonts w:asciiTheme="minorHAnsi" w:hAnsiTheme="minorHAnsi" w:cstheme="minorHAnsi"/>
        </w:rPr>
        <w:t>2.700,00</w:t>
      </w:r>
      <w:r w:rsidRPr="00630D7F">
        <w:rPr>
          <w:rFonts w:asciiTheme="minorHAnsi" w:hAnsiTheme="minorHAnsi" w:cstheme="minorHAnsi"/>
        </w:rPr>
        <w:t xml:space="preserve"> zł w </w:t>
      </w:r>
      <w:r w:rsidR="00617819" w:rsidRPr="00630D7F">
        <w:rPr>
          <w:rFonts w:asciiTheme="minorHAnsi" w:hAnsiTheme="minorHAnsi" w:cstheme="minorHAnsi"/>
        </w:rPr>
        <w:t xml:space="preserve">2021 roku </w:t>
      </w:r>
      <w:r w:rsidRPr="00630D7F">
        <w:rPr>
          <w:rFonts w:asciiTheme="minorHAnsi" w:hAnsiTheme="minorHAnsi" w:cstheme="minorHAnsi"/>
        </w:rPr>
        <w:t xml:space="preserve">została </w:t>
      </w:r>
      <w:r w:rsidR="00617819" w:rsidRPr="00630D7F">
        <w:rPr>
          <w:rFonts w:asciiTheme="minorHAnsi" w:hAnsiTheme="minorHAnsi" w:cstheme="minorHAnsi"/>
        </w:rPr>
        <w:t>przekazana w kwocie 2.442,88 zł,</w:t>
      </w:r>
    </w:p>
    <w:p w14:paraId="33FB5166" w14:textId="7D7058CB"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wynagrodzenia bezosobowe kwota </w:t>
      </w:r>
      <w:r w:rsidR="00617819" w:rsidRPr="00630D7F">
        <w:rPr>
          <w:rFonts w:asciiTheme="minorHAnsi" w:hAnsiTheme="minorHAnsi" w:cstheme="minorHAnsi"/>
        </w:rPr>
        <w:t>17.800,00</w:t>
      </w:r>
      <w:r w:rsidRPr="00630D7F">
        <w:rPr>
          <w:rFonts w:asciiTheme="minorHAnsi" w:hAnsiTheme="minorHAnsi" w:cstheme="minorHAnsi"/>
        </w:rPr>
        <w:t xml:space="preserve"> zł na plan 2</w:t>
      </w:r>
      <w:r w:rsidR="008B1626" w:rsidRPr="00630D7F">
        <w:rPr>
          <w:rFonts w:asciiTheme="minorHAnsi" w:hAnsiTheme="minorHAnsi" w:cstheme="minorHAnsi"/>
        </w:rPr>
        <w:t>0</w:t>
      </w:r>
      <w:r w:rsidRPr="00630D7F">
        <w:rPr>
          <w:rFonts w:asciiTheme="minorHAnsi" w:hAnsiTheme="minorHAnsi" w:cstheme="minorHAnsi"/>
        </w:rPr>
        <w:t>.000,00 zł tj. obsługa BHP, audyt wewnętrzny,</w:t>
      </w:r>
    </w:p>
    <w:p w14:paraId="4B6E834E" w14:textId="1A133F9F"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na zakup licencji, pieczątek, materiałów biurowych, druków, środków czystości, oleju opałowego, czasopism i książek fachowych, komputerów, wyposażenia, programu komputerowego czynsze oraz rozszerzenie programu podatkowego</w:t>
      </w:r>
      <w:r w:rsidR="008B1626" w:rsidRPr="00630D7F">
        <w:rPr>
          <w:rFonts w:asciiTheme="minorHAnsi" w:hAnsiTheme="minorHAnsi" w:cstheme="minorHAnsi"/>
        </w:rPr>
        <w:t xml:space="preserve"> i i</w:t>
      </w:r>
      <w:r w:rsidRPr="00630D7F">
        <w:rPr>
          <w:rFonts w:asciiTheme="minorHAnsi" w:hAnsiTheme="minorHAnsi" w:cstheme="minorHAnsi"/>
        </w:rPr>
        <w:t xml:space="preserve">nne wydano </w:t>
      </w:r>
      <w:r w:rsidR="00617819" w:rsidRPr="00630D7F">
        <w:rPr>
          <w:rFonts w:asciiTheme="minorHAnsi" w:hAnsiTheme="minorHAnsi" w:cstheme="minorHAnsi"/>
        </w:rPr>
        <w:t>100.310,53</w:t>
      </w:r>
      <w:r w:rsidRPr="00630D7F">
        <w:rPr>
          <w:rFonts w:asciiTheme="minorHAnsi" w:hAnsiTheme="minorHAnsi" w:cstheme="minorHAnsi"/>
        </w:rPr>
        <w:t xml:space="preserve"> zł, na plan </w:t>
      </w:r>
      <w:r w:rsidR="00617819" w:rsidRPr="00630D7F">
        <w:rPr>
          <w:rFonts w:asciiTheme="minorHAnsi" w:hAnsiTheme="minorHAnsi" w:cstheme="minorHAnsi"/>
        </w:rPr>
        <w:t>202.722,00</w:t>
      </w:r>
      <w:r w:rsidRPr="00630D7F">
        <w:rPr>
          <w:rFonts w:asciiTheme="minorHAnsi" w:hAnsiTheme="minorHAnsi" w:cstheme="minorHAnsi"/>
        </w:rPr>
        <w:t xml:space="preserve"> zł,</w:t>
      </w:r>
    </w:p>
    <w:p w14:paraId="69B02B96" w14:textId="6947BF58"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na zakup art. żywnościowych wydatkowano </w:t>
      </w:r>
      <w:r w:rsidR="00617819" w:rsidRPr="00630D7F">
        <w:rPr>
          <w:rFonts w:asciiTheme="minorHAnsi" w:hAnsiTheme="minorHAnsi" w:cstheme="minorHAnsi"/>
        </w:rPr>
        <w:t>3.557,34</w:t>
      </w:r>
      <w:r w:rsidRPr="00630D7F">
        <w:rPr>
          <w:rFonts w:asciiTheme="minorHAnsi" w:hAnsiTheme="minorHAnsi" w:cstheme="minorHAnsi"/>
        </w:rPr>
        <w:t xml:space="preserve"> zł,</w:t>
      </w:r>
    </w:p>
    <w:p w14:paraId="26851B0C" w14:textId="15D025D3"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za energię elektryczną </w:t>
      </w:r>
      <w:r w:rsidR="00617819" w:rsidRPr="00630D7F">
        <w:rPr>
          <w:rFonts w:asciiTheme="minorHAnsi" w:hAnsiTheme="minorHAnsi" w:cstheme="minorHAnsi"/>
        </w:rPr>
        <w:t>i gaz do ogrzewania budynku urzędu gminy wydatkowano 29.976,81</w:t>
      </w:r>
      <w:r w:rsidRPr="00630D7F">
        <w:rPr>
          <w:rFonts w:asciiTheme="minorHAnsi" w:hAnsiTheme="minorHAnsi" w:cstheme="minorHAnsi"/>
        </w:rPr>
        <w:t xml:space="preserve"> zł na plan </w:t>
      </w:r>
      <w:r w:rsidR="00617819" w:rsidRPr="00630D7F">
        <w:rPr>
          <w:rFonts w:asciiTheme="minorHAnsi" w:hAnsiTheme="minorHAnsi" w:cstheme="minorHAnsi"/>
        </w:rPr>
        <w:t>33</w:t>
      </w:r>
      <w:r w:rsidR="00DD20F4" w:rsidRPr="00630D7F">
        <w:rPr>
          <w:rFonts w:asciiTheme="minorHAnsi" w:hAnsiTheme="minorHAnsi" w:cstheme="minorHAnsi"/>
        </w:rPr>
        <w:t>.000,00</w:t>
      </w:r>
      <w:r w:rsidRPr="00630D7F">
        <w:rPr>
          <w:rFonts w:asciiTheme="minorHAnsi" w:hAnsiTheme="minorHAnsi" w:cstheme="minorHAnsi"/>
        </w:rPr>
        <w:t xml:space="preserve"> zł,</w:t>
      </w:r>
    </w:p>
    <w:p w14:paraId="5B6B5102" w14:textId="122ED0F0" w:rsidR="00377F63" w:rsidRPr="00630D7F" w:rsidRDefault="00617819"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lastRenderedPageBreak/>
        <w:t xml:space="preserve">badania lekarskie, </w:t>
      </w:r>
      <w:r w:rsidR="00377F63" w:rsidRPr="00630D7F">
        <w:rPr>
          <w:rFonts w:asciiTheme="minorHAnsi" w:hAnsiTheme="minorHAnsi" w:cstheme="minorHAnsi"/>
        </w:rPr>
        <w:t>szkolenia pracowników,</w:t>
      </w:r>
      <w:r w:rsidR="00DD20F4" w:rsidRPr="00630D7F">
        <w:rPr>
          <w:rFonts w:asciiTheme="minorHAnsi" w:hAnsiTheme="minorHAnsi" w:cstheme="minorHAnsi"/>
        </w:rPr>
        <w:t xml:space="preserve"> </w:t>
      </w:r>
      <w:r w:rsidR="00377F63" w:rsidRPr="00630D7F">
        <w:rPr>
          <w:rFonts w:asciiTheme="minorHAnsi" w:hAnsiTheme="minorHAnsi" w:cstheme="minorHAnsi"/>
        </w:rPr>
        <w:t xml:space="preserve">konserwacja platformy pionowej, przedłużenie licencji, </w:t>
      </w:r>
      <w:r w:rsidR="00DD20F4" w:rsidRPr="00630D7F">
        <w:rPr>
          <w:rFonts w:asciiTheme="minorHAnsi" w:hAnsiTheme="minorHAnsi" w:cstheme="minorHAnsi"/>
        </w:rPr>
        <w:t xml:space="preserve">przegląd gaśnic, </w:t>
      </w:r>
      <w:r w:rsidR="00377F63" w:rsidRPr="00630D7F">
        <w:rPr>
          <w:rFonts w:asciiTheme="minorHAnsi" w:hAnsiTheme="minorHAnsi" w:cstheme="minorHAnsi"/>
        </w:rPr>
        <w:t>opłaty za usługi serwisowe i opiekę autorską oprogramowania komputerowego, doradztwo prawno-podatkowe, monitoring, obsługa prawna, usługi pocztowe, dzierżawa kserokopiarki</w:t>
      </w:r>
      <w:r w:rsidR="00DD20F4" w:rsidRPr="00630D7F">
        <w:rPr>
          <w:rFonts w:asciiTheme="minorHAnsi" w:hAnsiTheme="minorHAnsi" w:cstheme="minorHAnsi"/>
        </w:rPr>
        <w:t>, odbiór dokumentów do utylizacji, wywóz odpadów</w:t>
      </w:r>
      <w:r w:rsidR="00122B9B" w:rsidRPr="00630D7F">
        <w:rPr>
          <w:rFonts w:asciiTheme="minorHAnsi" w:hAnsiTheme="minorHAnsi" w:cstheme="minorHAnsi"/>
        </w:rPr>
        <w:t>, abonament systemów BIP, doradztwo przetargowe</w:t>
      </w:r>
      <w:r w:rsidR="00377F63" w:rsidRPr="00630D7F">
        <w:rPr>
          <w:rFonts w:asciiTheme="minorHAnsi" w:hAnsiTheme="minorHAnsi" w:cstheme="minorHAnsi"/>
        </w:rPr>
        <w:t xml:space="preserve"> i inne wydatki wydatkowano kwotę </w:t>
      </w:r>
      <w:r w:rsidRPr="00630D7F">
        <w:rPr>
          <w:rFonts w:asciiTheme="minorHAnsi" w:hAnsiTheme="minorHAnsi" w:cstheme="minorHAnsi"/>
        </w:rPr>
        <w:t>370.611,24</w:t>
      </w:r>
      <w:r w:rsidR="00377F63" w:rsidRPr="00630D7F">
        <w:rPr>
          <w:rFonts w:asciiTheme="minorHAnsi" w:hAnsiTheme="minorHAnsi" w:cstheme="minorHAnsi"/>
        </w:rPr>
        <w:t xml:space="preserve"> zł na plan </w:t>
      </w:r>
      <w:r w:rsidRPr="00630D7F">
        <w:rPr>
          <w:rFonts w:asciiTheme="minorHAnsi" w:hAnsiTheme="minorHAnsi" w:cstheme="minorHAnsi"/>
        </w:rPr>
        <w:t>452.600,00</w:t>
      </w:r>
      <w:r w:rsidR="00377F63" w:rsidRPr="00630D7F">
        <w:rPr>
          <w:rFonts w:asciiTheme="minorHAnsi" w:hAnsiTheme="minorHAnsi" w:cstheme="minorHAnsi"/>
        </w:rPr>
        <w:t xml:space="preserve"> zł</w:t>
      </w:r>
    </w:p>
    <w:p w14:paraId="3F0F95AA" w14:textId="427FC628"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wypłatę delegacji służbowych </w:t>
      </w:r>
      <w:r w:rsidR="00122B9B" w:rsidRPr="00630D7F">
        <w:rPr>
          <w:rFonts w:asciiTheme="minorHAnsi" w:hAnsiTheme="minorHAnsi" w:cstheme="minorHAnsi"/>
        </w:rPr>
        <w:t>7.227,99</w:t>
      </w:r>
      <w:r w:rsidRPr="00630D7F">
        <w:rPr>
          <w:rFonts w:asciiTheme="minorHAnsi" w:hAnsiTheme="minorHAnsi" w:cstheme="minorHAnsi"/>
        </w:rPr>
        <w:t xml:space="preserve"> zł na plan </w:t>
      </w:r>
      <w:r w:rsidR="00122B9B" w:rsidRPr="00630D7F">
        <w:rPr>
          <w:rFonts w:asciiTheme="minorHAnsi" w:hAnsiTheme="minorHAnsi" w:cstheme="minorHAnsi"/>
        </w:rPr>
        <w:t>8</w:t>
      </w:r>
      <w:r w:rsidR="00DD20F4" w:rsidRPr="00630D7F">
        <w:rPr>
          <w:rFonts w:asciiTheme="minorHAnsi" w:hAnsiTheme="minorHAnsi" w:cstheme="minorHAnsi"/>
        </w:rPr>
        <w:t>.000,00</w:t>
      </w:r>
      <w:r w:rsidRPr="00630D7F">
        <w:rPr>
          <w:rFonts w:asciiTheme="minorHAnsi" w:hAnsiTheme="minorHAnsi" w:cstheme="minorHAnsi"/>
        </w:rPr>
        <w:t xml:space="preserve"> zł,</w:t>
      </w:r>
    </w:p>
    <w:p w14:paraId="53ED6FBA" w14:textId="6A7922A3"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ubezpieczenie budynku administracyjnego i sprzętu biurowego, opłata komornicza </w:t>
      </w:r>
      <w:r w:rsidR="00122B9B" w:rsidRPr="00630D7F">
        <w:rPr>
          <w:rFonts w:asciiTheme="minorHAnsi" w:hAnsiTheme="minorHAnsi" w:cstheme="minorHAnsi"/>
        </w:rPr>
        <w:t>9.207,48</w:t>
      </w:r>
      <w:r w:rsidRPr="00630D7F">
        <w:rPr>
          <w:rFonts w:asciiTheme="minorHAnsi" w:hAnsiTheme="minorHAnsi" w:cstheme="minorHAnsi"/>
        </w:rPr>
        <w:t xml:space="preserve"> zł na plan </w:t>
      </w:r>
      <w:r w:rsidR="00DD20F4" w:rsidRPr="00630D7F">
        <w:rPr>
          <w:rFonts w:asciiTheme="minorHAnsi" w:hAnsiTheme="minorHAnsi" w:cstheme="minorHAnsi"/>
        </w:rPr>
        <w:t>9.800,00</w:t>
      </w:r>
      <w:r w:rsidRPr="00630D7F">
        <w:rPr>
          <w:rFonts w:asciiTheme="minorHAnsi" w:hAnsiTheme="minorHAnsi" w:cstheme="minorHAnsi"/>
        </w:rPr>
        <w:t xml:space="preserve"> zł,</w:t>
      </w:r>
    </w:p>
    <w:p w14:paraId="56E40BA9" w14:textId="03B668F8"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podatek od środków transportowych i leśnego płacona przez urząd gminy kwota </w:t>
      </w:r>
      <w:r w:rsidR="00DD20F4" w:rsidRPr="00630D7F">
        <w:rPr>
          <w:rFonts w:asciiTheme="minorHAnsi" w:hAnsiTheme="minorHAnsi" w:cstheme="minorHAnsi"/>
        </w:rPr>
        <w:t>8.239,00</w:t>
      </w:r>
      <w:r w:rsidRPr="00630D7F">
        <w:rPr>
          <w:rFonts w:asciiTheme="minorHAnsi" w:hAnsiTheme="minorHAnsi" w:cstheme="minorHAnsi"/>
        </w:rPr>
        <w:t xml:space="preserve"> zł,</w:t>
      </w:r>
    </w:p>
    <w:p w14:paraId="05A02B1D" w14:textId="1FF702B9" w:rsidR="00377F63" w:rsidRPr="00630D7F"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30D7F">
        <w:rPr>
          <w:rFonts w:asciiTheme="minorHAnsi" w:hAnsiTheme="minorHAnsi" w:cstheme="minorHAnsi"/>
        </w:rPr>
        <w:t xml:space="preserve">opłaty za telekomunikacyjne i internetowe wydano kwotę </w:t>
      </w:r>
      <w:r w:rsidR="00122B9B" w:rsidRPr="00630D7F">
        <w:rPr>
          <w:rFonts w:asciiTheme="minorHAnsi" w:hAnsiTheme="minorHAnsi" w:cstheme="minorHAnsi"/>
        </w:rPr>
        <w:t>8.761,78</w:t>
      </w:r>
      <w:r w:rsidRPr="00630D7F">
        <w:rPr>
          <w:rFonts w:asciiTheme="minorHAnsi" w:hAnsiTheme="minorHAnsi" w:cstheme="minorHAnsi"/>
        </w:rPr>
        <w:t xml:space="preserve"> zł, na plan </w:t>
      </w:r>
      <w:r w:rsidR="00122B9B" w:rsidRPr="00630D7F">
        <w:rPr>
          <w:rFonts w:asciiTheme="minorHAnsi" w:hAnsiTheme="minorHAnsi" w:cstheme="minorHAnsi"/>
        </w:rPr>
        <w:t>11.700,00</w:t>
      </w:r>
      <w:r w:rsidRPr="00630D7F">
        <w:rPr>
          <w:rFonts w:asciiTheme="minorHAnsi" w:hAnsiTheme="minorHAnsi" w:cstheme="minorHAnsi"/>
        </w:rPr>
        <w:t xml:space="preserve"> zł.</w:t>
      </w:r>
    </w:p>
    <w:p w14:paraId="6CA2AD68" w14:textId="70B0CCC7" w:rsidR="00377F63" w:rsidRPr="00630D7F" w:rsidRDefault="00377F63" w:rsidP="00377F63">
      <w:pPr>
        <w:pStyle w:val="NormalnyWeb"/>
        <w:spacing w:before="0" w:beforeAutospacing="0" w:after="0" w:line="360" w:lineRule="auto"/>
        <w:jc w:val="both"/>
        <w:rPr>
          <w:rFonts w:asciiTheme="minorHAnsi" w:hAnsiTheme="minorHAnsi" w:cstheme="minorHAnsi"/>
        </w:rPr>
      </w:pPr>
    </w:p>
    <w:p w14:paraId="50CBA62F" w14:textId="1328ADC6" w:rsidR="00122B9B" w:rsidRPr="00630D7F" w:rsidRDefault="00497C23" w:rsidP="00497C23">
      <w:pPr>
        <w:pStyle w:val="NormalnyWeb"/>
        <w:spacing w:before="0" w:beforeAutospacing="0" w:after="0" w:line="360" w:lineRule="auto"/>
        <w:jc w:val="both"/>
        <w:rPr>
          <w:rFonts w:asciiTheme="minorHAnsi" w:hAnsiTheme="minorHAnsi" w:cstheme="minorHAnsi"/>
          <w:bCs/>
          <w:iCs/>
        </w:rPr>
      </w:pPr>
      <w:r w:rsidRPr="00630D7F">
        <w:rPr>
          <w:rFonts w:asciiTheme="minorHAnsi" w:hAnsiTheme="minorHAnsi" w:cstheme="minorHAnsi"/>
          <w:b/>
          <w:bCs/>
          <w:i/>
          <w:iCs/>
        </w:rPr>
        <w:t>w</w:t>
      </w:r>
      <w:r w:rsidR="00BE0528" w:rsidRPr="00630D7F">
        <w:rPr>
          <w:rFonts w:asciiTheme="minorHAnsi" w:hAnsiTheme="minorHAnsi" w:cstheme="minorHAnsi"/>
          <w:b/>
          <w:bCs/>
          <w:i/>
          <w:iCs/>
        </w:rPr>
        <w:t xml:space="preserve">ydatki inwestycyjne w tym rozdziale zaplanowane zostały na kwotę </w:t>
      </w:r>
      <w:r w:rsidR="00122B9B" w:rsidRPr="00630D7F">
        <w:rPr>
          <w:rFonts w:asciiTheme="minorHAnsi" w:hAnsiTheme="minorHAnsi" w:cstheme="minorHAnsi"/>
          <w:b/>
          <w:bCs/>
          <w:i/>
          <w:iCs/>
        </w:rPr>
        <w:t>65.500,00</w:t>
      </w:r>
      <w:r w:rsidR="00BE0528" w:rsidRPr="00630D7F">
        <w:rPr>
          <w:rFonts w:asciiTheme="minorHAnsi" w:hAnsiTheme="minorHAnsi" w:cstheme="minorHAnsi"/>
          <w:b/>
          <w:bCs/>
          <w:i/>
          <w:iCs/>
        </w:rPr>
        <w:t xml:space="preserve"> zł</w:t>
      </w:r>
      <w:r w:rsidR="00630D7F" w:rsidRPr="00630D7F">
        <w:rPr>
          <w:rFonts w:asciiTheme="minorHAnsi" w:hAnsiTheme="minorHAnsi" w:cstheme="minorHAnsi"/>
          <w:b/>
          <w:bCs/>
          <w:i/>
          <w:iCs/>
        </w:rPr>
        <w:t>, wydatkowane w kwocie 62.497,60 zł</w:t>
      </w:r>
      <w:r w:rsidR="00BE0528" w:rsidRPr="00630D7F">
        <w:rPr>
          <w:rFonts w:asciiTheme="minorHAnsi" w:hAnsiTheme="minorHAnsi" w:cstheme="minorHAnsi"/>
          <w:b/>
          <w:bCs/>
          <w:i/>
          <w:iCs/>
        </w:rPr>
        <w:t xml:space="preserve"> </w:t>
      </w:r>
      <w:r w:rsidR="00BE0528" w:rsidRPr="00630D7F">
        <w:rPr>
          <w:rFonts w:asciiTheme="minorHAnsi" w:hAnsiTheme="minorHAnsi" w:cstheme="minorHAnsi"/>
          <w:bCs/>
          <w:iCs/>
        </w:rPr>
        <w:t>przeznaczone na realizację zada</w:t>
      </w:r>
      <w:r w:rsidR="00122B9B" w:rsidRPr="00630D7F">
        <w:rPr>
          <w:rFonts w:asciiTheme="minorHAnsi" w:hAnsiTheme="minorHAnsi" w:cstheme="minorHAnsi"/>
          <w:bCs/>
          <w:iCs/>
        </w:rPr>
        <w:t>ń</w:t>
      </w:r>
      <w:r w:rsidR="00BE0528" w:rsidRPr="00630D7F">
        <w:rPr>
          <w:rFonts w:asciiTheme="minorHAnsi" w:hAnsiTheme="minorHAnsi" w:cstheme="minorHAnsi"/>
          <w:bCs/>
          <w:iCs/>
        </w:rPr>
        <w:t xml:space="preserve"> pn.</w:t>
      </w:r>
    </w:p>
    <w:p w14:paraId="71A71ACA" w14:textId="11672A42" w:rsidR="00BE0528" w:rsidRPr="00630D7F" w:rsidRDefault="00122B9B" w:rsidP="00497C23">
      <w:pPr>
        <w:pStyle w:val="NormalnyWeb"/>
        <w:spacing w:before="0" w:beforeAutospacing="0" w:after="0" w:line="360" w:lineRule="auto"/>
        <w:jc w:val="both"/>
        <w:rPr>
          <w:rFonts w:asciiTheme="minorHAnsi" w:hAnsiTheme="minorHAnsi" w:cstheme="minorHAnsi"/>
          <w:bCs/>
          <w:iCs/>
        </w:rPr>
      </w:pPr>
      <w:r w:rsidRPr="00630D7F">
        <w:rPr>
          <w:rFonts w:asciiTheme="minorHAnsi" w:hAnsiTheme="minorHAnsi" w:cstheme="minorHAnsi"/>
          <w:bCs/>
          <w:iCs/>
        </w:rPr>
        <w:t>-</w:t>
      </w:r>
      <w:r w:rsidR="00BE0528" w:rsidRPr="00630D7F">
        <w:rPr>
          <w:rFonts w:asciiTheme="minorHAnsi" w:hAnsiTheme="minorHAnsi" w:cstheme="minorHAnsi"/>
          <w:bCs/>
          <w:iCs/>
        </w:rPr>
        <w:t xml:space="preserve"> „Przebudowa łazienki w budynku Urzędu Gminy w Jednorożcu celem dostosowania dla osób niepełnosprawnych</w:t>
      </w:r>
      <w:r w:rsidRPr="00630D7F">
        <w:rPr>
          <w:rFonts w:asciiTheme="minorHAnsi" w:hAnsiTheme="minorHAnsi" w:cstheme="minorHAnsi"/>
          <w:bCs/>
          <w:iCs/>
        </w:rPr>
        <w:t xml:space="preserve"> oraz zakup </w:t>
      </w:r>
      <w:proofErr w:type="spellStart"/>
      <w:r w:rsidRPr="00630D7F">
        <w:rPr>
          <w:rFonts w:asciiTheme="minorHAnsi" w:hAnsiTheme="minorHAnsi" w:cstheme="minorHAnsi"/>
          <w:bCs/>
          <w:iCs/>
        </w:rPr>
        <w:t>schodołazu</w:t>
      </w:r>
      <w:proofErr w:type="spellEnd"/>
      <w:r w:rsidR="00BE0528" w:rsidRPr="00630D7F">
        <w:rPr>
          <w:rFonts w:asciiTheme="minorHAnsi" w:hAnsiTheme="minorHAnsi" w:cstheme="minorHAnsi"/>
          <w:bCs/>
          <w:iCs/>
        </w:rPr>
        <w:t xml:space="preserve">”. </w:t>
      </w:r>
      <w:r w:rsidRPr="00630D7F">
        <w:rPr>
          <w:rFonts w:asciiTheme="minorHAnsi" w:hAnsiTheme="minorHAnsi" w:cstheme="minorHAnsi"/>
          <w:bCs/>
          <w:iCs/>
        </w:rPr>
        <w:t>Z planowanej kwoty 45.500,00 zł w 2021</w:t>
      </w:r>
      <w:r w:rsidR="00BE0528" w:rsidRPr="00630D7F">
        <w:rPr>
          <w:rFonts w:asciiTheme="minorHAnsi" w:hAnsiTheme="minorHAnsi" w:cstheme="minorHAnsi"/>
          <w:bCs/>
          <w:iCs/>
        </w:rPr>
        <w:t xml:space="preserve"> roku wydatkowano </w:t>
      </w:r>
      <w:r w:rsidRPr="00630D7F">
        <w:rPr>
          <w:rFonts w:asciiTheme="minorHAnsi" w:hAnsiTheme="minorHAnsi" w:cstheme="minorHAnsi"/>
          <w:bCs/>
          <w:iCs/>
        </w:rPr>
        <w:t>42.646,77</w:t>
      </w:r>
      <w:r w:rsidR="00BE0528" w:rsidRPr="00630D7F">
        <w:rPr>
          <w:rFonts w:asciiTheme="minorHAnsi" w:hAnsiTheme="minorHAnsi" w:cstheme="minorHAnsi"/>
          <w:bCs/>
          <w:iCs/>
        </w:rPr>
        <w:t xml:space="preserve"> zł na opracowanie dokumentacji projektowo-kosztorysowej</w:t>
      </w:r>
      <w:r w:rsidRPr="00630D7F">
        <w:rPr>
          <w:rFonts w:asciiTheme="minorHAnsi" w:hAnsiTheme="minorHAnsi" w:cstheme="minorHAnsi"/>
          <w:bCs/>
          <w:iCs/>
        </w:rPr>
        <w:t xml:space="preserve">, zakup </w:t>
      </w:r>
      <w:proofErr w:type="spellStart"/>
      <w:r w:rsidRPr="00630D7F">
        <w:rPr>
          <w:rFonts w:asciiTheme="minorHAnsi" w:hAnsiTheme="minorHAnsi" w:cstheme="minorHAnsi"/>
          <w:bCs/>
          <w:iCs/>
        </w:rPr>
        <w:t>schodołazu</w:t>
      </w:r>
      <w:proofErr w:type="spellEnd"/>
      <w:r w:rsidRPr="00630D7F">
        <w:rPr>
          <w:rFonts w:asciiTheme="minorHAnsi" w:hAnsiTheme="minorHAnsi" w:cstheme="minorHAnsi"/>
          <w:bCs/>
          <w:iCs/>
        </w:rPr>
        <w:t xml:space="preserve">, przebudowę sanitariatów, nadzór inwestorski </w:t>
      </w:r>
      <w:r w:rsidR="00BE0528" w:rsidRPr="00630D7F">
        <w:rPr>
          <w:rFonts w:asciiTheme="minorHAnsi" w:hAnsiTheme="minorHAnsi" w:cstheme="minorHAnsi"/>
          <w:bCs/>
          <w:iCs/>
        </w:rPr>
        <w:t>. W/w zadanie dofinansowane środkami z PFRON w kwocie 10.689,45 zł.</w:t>
      </w:r>
    </w:p>
    <w:p w14:paraId="3DCCE391" w14:textId="43BFE214" w:rsidR="00122B9B" w:rsidRPr="00630D7F" w:rsidRDefault="00122B9B" w:rsidP="00497C23">
      <w:pPr>
        <w:pStyle w:val="NormalnyWeb"/>
        <w:spacing w:before="0" w:beforeAutospacing="0" w:after="0" w:line="360" w:lineRule="auto"/>
        <w:jc w:val="both"/>
        <w:rPr>
          <w:rFonts w:asciiTheme="minorHAnsi" w:hAnsiTheme="minorHAnsi" w:cstheme="minorHAnsi"/>
          <w:bCs/>
          <w:iCs/>
        </w:rPr>
      </w:pPr>
      <w:r w:rsidRPr="00630D7F">
        <w:rPr>
          <w:rFonts w:asciiTheme="minorHAnsi" w:hAnsiTheme="minorHAnsi" w:cstheme="minorHAnsi"/>
          <w:bCs/>
          <w:iCs/>
        </w:rPr>
        <w:t xml:space="preserve">- „Przebudowa sanitariatu w budynku Urzędu Gminy w Jednorożcu” – z planowanej kwoty 20.000,00 zł wydatkowano </w:t>
      </w:r>
      <w:r w:rsidR="00630D7F" w:rsidRPr="00630D7F">
        <w:rPr>
          <w:rFonts w:asciiTheme="minorHAnsi" w:hAnsiTheme="minorHAnsi" w:cstheme="minorHAnsi"/>
          <w:bCs/>
          <w:iCs/>
        </w:rPr>
        <w:t>19.850,83 zł na przebudowę sanitariatu, zakup ogrzewacza wody, nadzór inwestorski.</w:t>
      </w:r>
    </w:p>
    <w:p w14:paraId="3350E2EC" w14:textId="77777777" w:rsidR="00630D7F" w:rsidRPr="00630D7F" w:rsidRDefault="00630D7F" w:rsidP="00497C23">
      <w:pPr>
        <w:pStyle w:val="NormalnyWeb"/>
        <w:spacing w:before="0" w:beforeAutospacing="0" w:after="0" w:line="360" w:lineRule="auto"/>
        <w:jc w:val="both"/>
        <w:rPr>
          <w:rFonts w:asciiTheme="minorHAnsi" w:hAnsiTheme="minorHAnsi" w:cstheme="minorHAnsi"/>
          <w:bCs/>
          <w:iCs/>
        </w:rPr>
      </w:pPr>
    </w:p>
    <w:p w14:paraId="5CE5153D" w14:textId="10F9A050" w:rsidR="005711EF" w:rsidRPr="00630D7F" w:rsidRDefault="005711EF" w:rsidP="00AE43AE">
      <w:pPr>
        <w:pStyle w:val="NormalnyWeb"/>
        <w:spacing w:before="0" w:beforeAutospacing="0" w:after="0" w:line="360" w:lineRule="auto"/>
        <w:jc w:val="both"/>
        <w:rPr>
          <w:rFonts w:asciiTheme="minorHAnsi" w:hAnsiTheme="minorHAnsi" w:cstheme="minorHAnsi"/>
          <w:i/>
          <w:iCs/>
          <w:u w:val="single"/>
        </w:rPr>
      </w:pPr>
      <w:r w:rsidRPr="00630D7F">
        <w:rPr>
          <w:rFonts w:asciiTheme="minorHAnsi" w:hAnsiTheme="minorHAnsi" w:cstheme="minorHAnsi"/>
          <w:i/>
          <w:iCs/>
          <w:u w:val="single"/>
        </w:rPr>
        <w:t>Spis powszechny i inne</w:t>
      </w:r>
    </w:p>
    <w:p w14:paraId="5387D0D6" w14:textId="38E9C1C3" w:rsidR="005711EF" w:rsidRPr="00630D7F" w:rsidRDefault="00BE676D" w:rsidP="00AE43AE">
      <w:pPr>
        <w:pStyle w:val="NormalnyWeb"/>
        <w:spacing w:before="0" w:beforeAutospacing="0" w:after="0" w:line="360" w:lineRule="auto"/>
        <w:ind w:firstLine="360"/>
        <w:jc w:val="both"/>
        <w:rPr>
          <w:rFonts w:asciiTheme="minorHAnsi" w:hAnsiTheme="minorHAnsi" w:cstheme="minorHAnsi"/>
        </w:rPr>
      </w:pPr>
      <w:r w:rsidRPr="00630D7F">
        <w:rPr>
          <w:rFonts w:asciiTheme="minorHAnsi" w:hAnsiTheme="minorHAnsi" w:cstheme="minorHAnsi"/>
        </w:rPr>
        <w:t xml:space="preserve">Plan wydatków w tym rozdziale na przeprowadzenie Powszechnego Spisu Ludności i Mieszkań wynosi </w:t>
      </w:r>
      <w:r w:rsidR="00630D7F" w:rsidRPr="00630D7F">
        <w:rPr>
          <w:rFonts w:asciiTheme="minorHAnsi" w:hAnsiTheme="minorHAnsi" w:cstheme="minorHAnsi"/>
        </w:rPr>
        <w:t>1</w:t>
      </w:r>
      <w:r w:rsidRPr="00630D7F">
        <w:rPr>
          <w:rFonts w:asciiTheme="minorHAnsi" w:hAnsiTheme="minorHAnsi" w:cstheme="minorHAnsi"/>
        </w:rPr>
        <w:t xml:space="preserve">9.718,00 zł, w </w:t>
      </w:r>
      <w:r w:rsidR="00630D7F" w:rsidRPr="00630D7F">
        <w:rPr>
          <w:rFonts w:asciiTheme="minorHAnsi" w:hAnsiTheme="minorHAnsi" w:cstheme="minorHAnsi"/>
        </w:rPr>
        <w:t>2021 roku</w:t>
      </w:r>
      <w:r w:rsidRPr="00630D7F">
        <w:rPr>
          <w:rFonts w:asciiTheme="minorHAnsi" w:hAnsiTheme="minorHAnsi" w:cstheme="minorHAnsi"/>
        </w:rPr>
        <w:t xml:space="preserve"> wydatkowano </w:t>
      </w:r>
      <w:r w:rsidR="00630D7F" w:rsidRPr="00630D7F">
        <w:rPr>
          <w:rFonts w:asciiTheme="minorHAnsi" w:hAnsiTheme="minorHAnsi" w:cstheme="minorHAnsi"/>
        </w:rPr>
        <w:t>19.718,00</w:t>
      </w:r>
      <w:r w:rsidRPr="00630D7F">
        <w:rPr>
          <w:rFonts w:asciiTheme="minorHAnsi" w:hAnsiTheme="minorHAnsi" w:cstheme="minorHAnsi"/>
        </w:rPr>
        <w:t xml:space="preserve"> zł na</w:t>
      </w:r>
      <w:r w:rsidR="00630D7F" w:rsidRPr="00630D7F">
        <w:rPr>
          <w:rFonts w:asciiTheme="minorHAnsi" w:hAnsiTheme="minorHAnsi" w:cstheme="minorHAnsi"/>
        </w:rPr>
        <w:t xml:space="preserve"> nagrody i</w:t>
      </w:r>
      <w:r w:rsidRPr="00630D7F">
        <w:rPr>
          <w:rFonts w:asciiTheme="minorHAnsi" w:hAnsiTheme="minorHAnsi" w:cstheme="minorHAnsi"/>
        </w:rPr>
        <w:t xml:space="preserve"> dodatki spisowe dla </w:t>
      </w:r>
      <w:r w:rsidR="00630D7F" w:rsidRPr="00630D7F">
        <w:rPr>
          <w:rFonts w:asciiTheme="minorHAnsi" w:hAnsiTheme="minorHAnsi" w:cstheme="minorHAnsi"/>
        </w:rPr>
        <w:t>osób</w:t>
      </w:r>
      <w:r w:rsidRPr="00630D7F">
        <w:rPr>
          <w:rFonts w:asciiTheme="minorHAnsi" w:hAnsiTheme="minorHAnsi" w:cstheme="minorHAnsi"/>
        </w:rPr>
        <w:t xml:space="preserve"> zajmujących się w/w zadaniem oraz na zakup materiałów. Całość sfinansowane dotacją na zadania zlecone.</w:t>
      </w:r>
    </w:p>
    <w:p w14:paraId="3E8EFFCA" w14:textId="77777777" w:rsidR="00BE676D" w:rsidRPr="0072276C" w:rsidRDefault="00BE676D" w:rsidP="005711EF">
      <w:pPr>
        <w:pStyle w:val="NormalnyWeb"/>
        <w:spacing w:before="0" w:beforeAutospacing="0" w:after="0" w:line="360" w:lineRule="auto"/>
        <w:jc w:val="both"/>
        <w:rPr>
          <w:rFonts w:asciiTheme="minorHAnsi" w:hAnsiTheme="minorHAnsi" w:cstheme="minorHAnsi"/>
          <w:color w:val="FF0000"/>
        </w:rPr>
      </w:pPr>
    </w:p>
    <w:p w14:paraId="37E35FA0" w14:textId="77777777" w:rsidR="00377F63" w:rsidRPr="00630D7F" w:rsidRDefault="00377F63" w:rsidP="00AE43AE">
      <w:pPr>
        <w:pStyle w:val="NormalnyWeb"/>
        <w:spacing w:before="0" w:beforeAutospacing="0" w:after="0" w:line="360" w:lineRule="auto"/>
        <w:jc w:val="both"/>
        <w:rPr>
          <w:rFonts w:asciiTheme="minorHAnsi" w:hAnsiTheme="minorHAnsi" w:cstheme="minorHAnsi"/>
          <w:i/>
          <w:u w:val="single"/>
        </w:rPr>
      </w:pPr>
      <w:r w:rsidRPr="00630D7F">
        <w:rPr>
          <w:rFonts w:asciiTheme="minorHAnsi" w:hAnsiTheme="minorHAnsi" w:cstheme="minorHAnsi"/>
          <w:i/>
          <w:u w:val="single"/>
        </w:rPr>
        <w:t>Promocja jednostek samorządu terytorialnego</w:t>
      </w:r>
    </w:p>
    <w:p w14:paraId="0BFDB0E4" w14:textId="4578A0C0" w:rsidR="00377F63" w:rsidRPr="00630D7F" w:rsidRDefault="00377F63" w:rsidP="00AE43AE">
      <w:pPr>
        <w:pStyle w:val="NormalnyWeb"/>
        <w:spacing w:before="0" w:beforeAutospacing="0" w:after="0" w:line="360" w:lineRule="auto"/>
        <w:ind w:firstLine="360"/>
        <w:jc w:val="both"/>
        <w:rPr>
          <w:rFonts w:asciiTheme="minorHAnsi" w:hAnsiTheme="minorHAnsi" w:cstheme="minorHAnsi"/>
        </w:rPr>
      </w:pPr>
      <w:r w:rsidRPr="00630D7F">
        <w:rPr>
          <w:rFonts w:asciiTheme="minorHAnsi" w:hAnsiTheme="minorHAnsi" w:cstheme="minorHAnsi"/>
        </w:rPr>
        <w:t xml:space="preserve">W ramach promocji Gminy Jednorożec zaplanowano kwotę </w:t>
      </w:r>
      <w:r w:rsidR="00630D7F" w:rsidRPr="00630D7F">
        <w:rPr>
          <w:rFonts w:asciiTheme="minorHAnsi" w:hAnsiTheme="minorHAnsi" w:cstheme="minorHAnsi"/>
        </w:rPr>
        <w:t>26.600,00</w:t>
      </w:r>
      <w:r w:rsidRPr="00630D7F">
        <w:rPr>
          <w:rFonts w:asciiTheme="minorHAnsi" w:hAnsiTheme="minorHAnsi" w:cstheme="minorHAnsi"/>
        </w:rPr>
        <w:t xml:space="preserve"> zł, która w 202</w:t>
      </w:r>
      <w:r w:rsidR="00BE676D" w:rsidRPr="00630D7F">
        <w:rPr>
          <w:rFonts w:asciiTheme="minorHAnsi" w:hAnsiTheme="minorHAnsi" w:cstheme="minorHAnsi"/>
        </w:rPr>
        <w:t>1</w:t>
      </w:r>
      <w:r w:rsidRPr="00630D7F">
        <w:rPr>
          <w:rFonts w:asciiTheme="minorHAnsi" w:hAnsiTheme="minorHAnsi" w:cstheme="minorHAnsi"/>
        </w:rPr>
        <w:t xml:space="preserve"> r. wydatkowan</w:t>
      </w:r>
      <w:r w:rsidR="00BE676D" w:rsidRPr="00630D7F">
        <w:rPr>
          <w:rFonts w:asciiTheme="minorHAnsi" w:hAnsiTheme="minorHAnsi" w:cstheme="minorHAnsi"/>
        </w:rPr>
        <w:t xml:space="preserve">o </w:t>
      </w:r>
      <w:r w:rsidR="00630D7F" w:rsidRPr="00630D7F">
        <w:rPr>
          <w:rFonts w:asciiTheme="minorHAnsi" w:hAnsiTheme="minorHAnsi" w:cstheme="minorHAnsi"/>
        </w:rPr>
        <w:t>26.104,90</w:t>
      </w:r>
      <w:r w:rsidR="00BE676D" w:rsidRPr="00630D7F">
        <w:rPr>
          <w:rFonts w:asciiTheme="minorHAnsi" w:hAnsiTheme="minorHAnsi" w:cstheme="minorHAnsi"/>
        </w:rPr>
        <w:t xml:space="preserve"> zł na zakup materiałów reklamowych</w:t>
      </w:r>
      <w:r w:rsidR="00630D7F" w:rsidRPr="00630D7F">
        <w:rPr>
          <w:rFonts w:asciiTheme="minorHAnsi" w:hAnsiTheme="minorHAnsi" w:cstheme="minorHAnsi"/>
        </w:rPr>
        <w:t>, na zorganizowanie dożynek gminno-</w:t>
      </w:r>
      <w:r w:rsidR="00630D7F" w:rsidRPr="00630D7F">
        <w:rPr>
          <w:rFonts w:asciiTheme="minorHAnsi" w:hAnsiTheme="minorHAnsi" w:cstheme="minorHAnsi"/>
        </w:rPr>
        <w:lastRenderedPageBreak/>
        <w:t>parafialnych.</w:t>
      </w:r>
      <w:r w:rsidR="00BE676D" w:rsidRPr="00630D7F">
        <w:rPr>
          <w:rFonts w:asciiTheme="minorHAnsi" w:hAnsiTheme="minorHAnsi" w:cstheme="minorHAnsi"/>
        </w:rPr>
        <w:t xml:space="preserve"> W ramach promocji pozyskana została dotacja ze Starostwa Powiatowego w Przasnyszu </w:t>
      </w:r>
      <w:r w:rsidR="004012F6" w:rsidRPr="00630D7F">
        <w:rPr>
          <w:rFonts w:asciiTheme="minorHAnsi" w:hAnsiTheme="minorHAnsi" w:cstheme="minorHAnsi"/>
        </w:rPr>
        <w:t>na przeprowadzenie dożynek gminno-parafialnych w kwocie 20.000,00 zł</w:t>
      </w:r>
      <w:r w:rsidR="00630D7F" w:rsidRPr="00630D7F">
        <w:rPr>
          <w:rFonts w:asciiTheme="minorHAnsi" w:hAnsiTheme="minorHAnsi" w:cstheme="minorHAnsi"/>
        </w:rPr>
        <w:t>.</w:t>
      </w:r>
    </w:p>
    <w:p w14:paraId="6B46AF80" w14:textId="77777777" w:rsidR="00DB4ABC" w:rsidRPr="0072276C" w:rsidRDefault="00DB4ABC" w:rsidP="00C33476">
      <w:pPr>
        <w:pStyle w:val="NormalnyWeb"/>
        <w:spacing w:before="0" w:beforeAutospacing="0" w:after="0" w:line="360" w:lineRule="auto"/>
        <w:ind w:left="360"/>
        <w:jc w:val="both"/>
        <w:rPr>
          <w:rFonts w:asciiTheme="minorHAnsi" w:hAnsiTheme="minorHAnsi" w:cstheme="minorHAnsi"/>
          <w:color w:val="FF0000"/>
        </w:rPr>
      </w:pPr>
    </w:p>
    <w:p w14:paraId="1E77E0BD" w14:textId="77777777" w:rsidR="00377F63" w:rsidRPr="00791D0B" w:rsidRDefault="00377F63" w:rsidP="00AE43AE">
      <w:pPr>
        <w:pStyle w:val="NormalnyWeb"/>
        <w:spacing w:before="0" w:beforeAutospacing="0" w:after="0" w:line="360" w:lineRule="auto"/>
        <w:jc w:val="both"/>
        <w:rPr>
          <w:rFonts w:asciiTheme="minorHAnsi" w:hAnsiTheme="minorHAnsi" w:cstheme="minorHAnsi"/>
          <w:i/>
          <w:u w:val="single"/>
        </w:rPr>
      </w:pPr>
      <w:r w:rsidRPr="00791D0B">
        <w:rPr>
          <w:rFonts w:asciiTheme="minorHAnsi" w:hAnsiTheme="minorHAnsi" w:cstheme="minorHAnsi"/>
          <w:i/>
          <w:u w:val="single"/>
        </w:rPr>
        <w:t>Wspólna obsługa jednostek samorządu terytorialnego</w:t>
      </w:r>
    </w:p>
    <w:p w14:paraId="77F57831" w14:textId="4F1236D4" w:rsidR="00377F63" w:rsidRPr="00791D0B" w:rsidRDefault="00377F63" w:rsidP="00AE43AE">
      <w:pPr>
        <w:pStyle w:val="NormalnyWeb"/>
        <w:spacing w:before="0" w:beforeAutospacing="0" w:after="0" w:line="360" w:lineRule="auto"/>
        <w:ind w:firstLine="708"/>
        <w:jc w:val="both"/>
        <w:rPr>
          <w:rFonts w:asciiTheme="minorHAnsi" w:hAnsiTheme="minorHAnsi" w:cstheme="minorHAnsi"/>
        </w:rPr>
      </w:pPr>
      <w:r w:rsidRPr="00791D0B">
        <w:rPr>
          <w:rFonts w:asciiTheme="minorHAnsi" w:hAnsiTheme="minorHAnsi" w:cstheme="minorHAnsi"/>
        </w:rPr>
        <w:t xml:space="preserve">Na utrzymanie Gminnego Zespołu Oświaty w Jednorożcu wydatkowano kwotę </w:t>
      </w:r>
      <w:r w:rsidR="00630D7F" w:rsidRPr="00791D0B">
        <w:rPr>
          <w:rFonts w:asciiTheme="minorHAnsi" w:hAnsiTheme="minorHAnsi" w:cstheme="minorHAnsi"/>
        </w:rPr>
        <w:t>296.254,88</w:t>
      </w:r>
      <w:r w:rsidRPr="00791D0B">
        <w:rPr>
          <w:rFonts w:asciiTheme="minorHAnsi" w:hAnsiTheme="minorHAnsi" w:cstheme="minorHAnsi"/>
        </w:rPr>
        <w:t xml:space="preserve"> zł na plan </w:t>
      </w:r>
      <w:r w:rsidR="00C33476" w:rsidRPr="00791D0B">
        <w:rPr>
          <w:rFonts w:asciiTheme="minorHAnsi" w:hAnsiTheme="minorHAnsi" w:cstheme="minorHAnsi"/>
        </w:rPr>
        <w:t>309.500,00</w:t>
      </w:r>
      <w:r w:rsidRPr="00791D0B">
        <w:rPr>
          <w:rFonts w:asciiTheme="minorHAnsi" w:hAnsiTheme="minorHAnsi" w:cstheme="minorHAnsi"/>
        </w:rPr>
        <w:t xml:space="preserve"> zł tj. </w:t>
      </w:r>
      <w:r w:rsidR="00791D0B" w:rsidRPr="00791D0B">
        <w:rPr>
          <w:rFonts w:asciiTheme="minorHAnsi" w:hAnsiTheme="minorHAnsi" w:cstheme="minorHAnsi"/>
        </w:rPr>
        <w:t>95,72</w:t>
      </w:r>
      <w:r w:rsidRPr="00791D0B">
        <w:rPr>
          <w:rFonts w:asciiTheme="minorHAnsi" w:hAnsiTheme="minorHAnsi" w:cstheme="minorHAnsi"/>
        </w:rPr>
        <w:t xml:space="preserve"> % planu. </w:t>
      </w:r>
    </w:p>
    <w:p w14:paraId="1F10DF39" w14:textId="77777777" w:rsidR="00377F63" w:rsidRPr="00791D0B" w:rsidRDefault="00377F63" w:rsidP="00377F63">
      <w:pPr>
        <w:pStyle w:val="NormalnyWeb"/>
        <w:spacing w:before="0" w:beforeAutospacing="0" w:after="0" w:line="360" w:lineRule="auto"/>
        <w:jc w:val="both"/>
        <w:rPr>
          <w:rFonts w:asciiTheme="minorHAnsi" w:hAnsiTheme="minorHAnsi" w:cstheme="minorHAnsi"/>
        </w:rPr>
      </w:pPr>
      <w:r w:rsidRPr="00791D0B">
        <w:rPr>
          <w:rFonts w:asciiTheme="minorHAnsi" w:hAnsiTheme="minorHAnsi" w:cstheme="minorHAnsi"/>
        </w:rPr>
        <w:t>Z kwoty tej wydatkowano na:</w:t>
      </w:r>
    </w:p>
    <w:p w14:paraId="65504514" w14:textId="15E43808" w:rsidR="00377F63" w:rsidRPr="00791D0B"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791D0B">
        <w:rPr>
          <w:rFonts w:asciiTheme="minorHAnsi" w:hAnsiTheme="minorHAnsi" w:cstheme="minorHAnsi"/>
        </w:rPr>
        <w:t>wydatki osobowe niezaliczane do wynagrodzeń, wynagrodzenia osobowe,</w:t>
      </w:r>
      <w:r w:rsidR="00791D0B" w:rsidRPr="00791D0B">
        <w:rPr>
          <w:rFonts w:asciiTheme="minorHAnsi" w:hAnsiTheme="minorHAnsi" w:cstheme="minorHAnsi"/>
        </w:rPr>
        <w:t xml:space="preserve"> bezosobowe</w:t>
      </w:r>
      <w:r w:rsidRPr="00791D0B">
        <w:rPr>
          <w:rFonts w:asciiTheme="minorHAnsi" w:hAnsiTheme="minorHAnsi" w:cstheme="minorHAnsi"/>
        </w:rPr>
        <w:t xml:space="preserve"> dodatkowe wynagrodzenia roczne dla pracowników zatrudnionych w GZO kwota </w:t>
      </w:r>
      <w:r w:rsidR="00791D0B" w:rsidRPr="00791D0B">
        <w:rPr>
          <w:rFonts w:asciiTheme="minorHAnsi" w:hAnsiTheme="minorHAnsi" w:cstheme="minorHAnsi"/>
        </w:rPr>
        <w:t>214.416,38</w:t>
      </w:r>
      <w:r w:rsidRPr="00791D0B">
        <w:rPr>
          <w:rFonts w:asciiTheme="minorHAnsi" w:hAnsiTheme="minorHAnsi" w:cstheme="minorHAnsi"/>
        </w:rPr>
        <w:t xml:space="preserve"> zł,</w:t>
      </w:r>
    </w:p>
    <w:p w14:paraId="5376F305" w14:textId="68724862" w:rsidR="00377F63" w:rsidRPr="00791D0B"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791D0B">
        <w:rPr>
          <w:rFonts w:asciiTheme="minorHAnsi" w:hAnsiTheme="minorHAnsi" w:cstheme="minorHAnsi"/>
        </w:rPr>
        <w:t>pochodne od wynagrodzeń (składki ubezpieczenia społecznego, Fundusz Pracy) i odpisy na zakładowy fundusz świadczeń socjalnych (</w:t>
      </w:r>
      <w:r w:rsidR="00791D0B" w:rsidRPr="00791D0B">
        <w:rPr>
          <w:rFonts w:asciiTheme="minorHAnsi" w:hAnsiTheme="minorHAnsi" w:cstheme="minorHAnsi"/>
        </w:rPr>
        <w:t>100</w:t>
      </w:r>
      <w:r w:rsidRPr="00791D0B">
        <w:rPr>
          <w:rFonts w:asciiTheme="minorHAnsi" w:hAnsiTheme="minorHAnsi" w:cstheme="minorHAnsi"/>
        </w:rPr>
        <w:t xml:space="preserve">% naliczonego funduszu)  wydano </w:t>
      </w:r>
      <w:r w:rsidR="00791D0B" w:rsidRPr="00791D0B">
        <w:rPr>
          <w:rFonts w:asciiTheme="minorHAnsi" w:hAnsiTheme="minorHAnsi" w:cstheme="minorHAnsi"/>
        </w:rPr>
        <w:t>48.585,93</w:t>
      </w:r>
      <w:r w:rsidRPr="00791D0B">
        <w:rPr>
          <w:rFonts w:asciiTheme="minorHAnsi" w:hAnsiTheme="minorHAnsi" w:cstheme="minorHAnsi"/>
        </w:rPr>
        <w:t xml:space="preserve"> zł,</w:t>
      </w:r>
    </w:p>
    <w:p w14:paraId="1555F018" w14:textId="14C430D5" w:rsidR="00377F63" w:rsidRPr="00791D0B"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791D0B">
        <w:rPr>
          <w:rFonts w:asciiTheme="minorHAnsi" w:hAnsiTheme="minorHAnsi" w:cstheme="minorHAnsi"/>
        </w:rPr>
        <w:t xml:space="preserve">za artykuły biurowe, </w:t>
      </w:r>
      <w:r w:rsidR="00880108" w:rsidRPr="00791D0B">
        <w:rPr>
          <w:rFonts w:asciiTheme="minorHAnsi" w:hAnsiTheme="minorHAnsi" w:cstheme="minorHAnsi"/>
        </w:rPr>
        <w:t>pieczątki, druki</w:t>
      </w:r>
      <w:r w:rsidR="00791D0B" w:rsidRPr="00791D0B">
        <w:rPr>
          <w:rFonts w:asciiTheme="minorHAnsi" w:hAnsiTheme="minorHAnsi" w:cstheme="minorHAnsi"/>
        </w:rPr>
        <w:t>, artykuły komputerowe, elektryczne, promocyjne, wyposażenie</w:t>
      </w:r>
      <w:r w:rsidR="00880108" w:rsidRPr="00791D0B">
        <w:rPr>
          <w:rFonts w:asciiTheme="minorHAnsi" w:hAnsiTheme="minorHAnsi" w:cstheme="minorHAnsi"/>
        </w:rPr>
        <w:t xml:space="preserve"> </w:t>
      </w:r>
      <w:r w:rsidRPr="00791D0B">
        <w:rPr>
          <w:rFonts w:asciiTheme="minorHAnsi" w:hAnsiTheme="minorHAnsi" w:cstheme="minorHAnsi"/>
        </w:rPr>
        <w:t xml:space="preserve">zapłacono </w:t>
      </w:r>
      <w:r w:rsidR="00791D0B" w:rsidRPr="00791D0B">
        <w:rPr>
          <w:rFonts w:asciiTheme="minorHAnsi" w:hAnsiTheme="minorHAnsi" w:cstheme="minorHAnsi"/>
        </w:rPr>
        <w:t>14.615,29</w:t>
      </w:r>
      <w:r w:rsidRPr="00791D0B">
        <w:rPr>
          <w:rFonts w:asciiTheme="minorHAnsi" w:hAnsiTheme="minorHAnsi" w:cstheme="minorHAnsi"/>
        </w:rPr>
        <w:t xml:space="preserve"> zł,</w:t>
      </w:r>
    </w:p>
    <w:p w14:paraId="1CE88410" w14:textId="4AFC664B" w:rsidR="00377F63" w:rsidRPr="00791D0B"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791D0B">
        <w:rPr>
          <w:rFonts w:asciiTheme="minorHAnsi" w:hAnsiTheme="minorHAnsi" w:cstheme="minorHAnsi"/>
        </w:rPr>
        <w:t>badania lekarskie, usługi pocztowe,</w:t>
      </w:r>
      <w:r w:rsidR="00880108" w:rsidRPr="00791D0B">
        <w:rPr>
          <w:rFonts w:asciiTheme="minorHAnsi" w:hAnsiTheme="minorHAnsi" w:cstheme="minorHAnsi"/>
        </w:rPr>
        <w:t xml:space="preserve"> opłaty telefoniczne, odnowienie certyfikatu, </w:t>
      </w:r>
      <w:r w:rsidRPr="00791D0B">
        <w:rPr>
          <w:rFonts w:asciiTheme="minorHAnsi" w:hAnsiTheme="minorHAnsi" w:cstheme="minorHAnsi"/>
        </w:rPr>
        <w:t>abonamenty, szkolenia pracowników, wypłata delegacji, ubezpieczenie</w:t>
      </w:r>
      <w:r w:rsidR="00880108" w:rsidRPr="00791D0B">
        <w:rPr>
          <w:rFonts w:asciiTheme="minorHAnsi" w:hAnsiTheme="minorHAnsi" w:cstheme="minorHAnsi"/>
        </w:rPr>
        <w:t>, brakowanie dokumentacji</w:t>
      </w:r>
      <w:r w:rsidR="00791D0B" w:rsidRPr="00791D0B">
        <w:rPr>
          <w:rFonts w:asciiTheme="minorHAnsi" w:hAnsiTheme="minorHAnsi" w:cstheme="minorHAnsi"/>
        </w:rPr>
        <w:t>, usługa elektryczna, przegląd klimatyzacji</w:t>
      </w:r>
      <w:r w:rsidR="00880108" w:rsidRPr="00791D0B">
        <w:rPr>
          <w:rFonts w:asciiTheme="minorHAnsi" w:hAnsiTheme="minorHAnsi" w:cstheme="minorHAnsi"/>
        </w:rPr>
        <w:t xml:space="preserve"> </w:t>
      </w:r>
      <w:r w:rsidRPr="00791D0B">
        <w:rPr>
          <w:rFonts w:asciiTheme="minorHAnsi" w:hAnsiTheme="minorHAnsi" w:cstheme="minorHAnsi"/>
        </w:rPr>
        <w:t xml:space="preserve"> kwota </w:t>
      </w:r>
      <w:r w:rsidR="00791D0B" w:rsidRPr="00791D0B">
        <w:rPr>
          <w:rFonts w:asciiTheme="minorHAnsi" w:hAnsiTheme="minorHAnsi" w:cstheme="minorHAnsi"/>
        </w:rPr>
        <w:t>18.637,28</w:t>
      </w:r>
      <w:r w:rsidR="00880108" w:rsidRPr="00791D0B">
        <w:rPr>
          <w:rFonts w:asciiTheme="minorHAnsi" w:hAnsiTheme="minorHAnsi" w:cstheme="minorHAnsi"/>
        </w:rPr>
        <w:t xml:space="preserve"> </w:t>
      </w:r>
      <w:r w:rsidRPr="00791D0B">
        <w:rPr>
          <w:rFonts w:asciiTheme="minorHAnsi" w:hAnsiTheme="minorHAnsi" w:cstheme="minorHAnsi"/>
        </w:rPr>
        <w:t>zł.</w:t>
      </w:r>
    </w:p>
    <w:p w14:paraId="1F1F2E42"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A3E68A8" w14:textId="77777777" w:rsidR="00377F63" w:rsidRPr="00791D0B" w:rsidRDefault="00377F63" w:rsidP="00AE43AE">
      <w:pPr>
        <w:pStyle w:val="NormalnyWeb"/>
        <w:spacing w:before="0" w:beforeAutospacing="0" w:after="0" w:line="360" w:lineRule="auto"/>
        <w:jc w:val="both"/>
        <w:rPr>
          <w:rFonts w:asciiTheme="minorHAnsi" w:hAnsiTheme="minorHAnsi" w:cstheme="minorHAnsi"/>
          <w:i/>
          <w:u w:val="single"/>
        </w:rPr>
      </w:pPr>
      <w:r w:rsidRPr="00791D0B">
        <w:rPr>
          <w:rFonts w:asciiTheme="minorHAnsi" w:hAnsiTheme="minorHAnsi" w:cstheme="minorHAnsi"/>
          <w:i/>
          <w:u w:val="single"/>
        </w:rPr>
        <w:t>Pozostała działalność</w:t>
      </w:r>
    </w:p>
    <w:p w14:paraId="17419DDF" w14:textId="08D4DE04" w:rsidR="00377F63" w:rsidRPr="00791D0B" w:rsidRDefault="00377F63" w:rsidP="00AE43AE">
      <w:pPr>
        <w:pStyle w:val="NormalnyWeb"/>
        <w:spacing w:before="0" w:beforeAutospacing="0" w:after="0" w:line="360" w:lineRule="auto"/>
        <w:ind w:firstLine="708"/>
        <w:jc w:val="both"/>
        <w:rPr>
          <w:rFonts w:asciiTheme="minorHAnsi" w:hAnsiTheme="minorHAnsi" w:cstheme="minorHAnsi"/>
        </w:rPr>
      </w:pPr>
      <w:r w:rsidRPr="00791D0B">
        <w:rPr>
          <w:rFonts w:asciiTheme="minorHAnsi" w:hAnsiTheme="minorHAnsi" w:cstheme="minorHAnsi"/>
        </w:rPr>
        <w:t xml:space="preserve">W ramach pozostałej działalności z planowanej kwoty wydatków bieżących </w:t>
      </w:r>
      <w:r w:rsidR="00791D0B" w:rsidRPr="00791D0B">
        <w:rPr>
          <w:rFonts w:asciiTheme="minorHAnsi" w:hAnsiTheme="minorHAnsi" w:cstheme="minorHAnsi"/>
        </w:rPr>
        <w:t>81.536,00</w:t>
      </w:r>
      <w:r w:rsidRPr="00791D0B">
        <w:rPr>
          <w:rFonts w:asciiTheme="minorHAnsi" w:hAnsiTheme="minorHAnsi" w:cstheme="minorHAnsi"/>
        </w:rPr>
        <w:t xml:space="preserve"> zł, wydatkowano kwotę </w:t>
      </w:r>
      <w:r w:rsidR="00791D0B" w:rsidRPr="00791D0B">
        <w:rPr>
          <w:rFonts w:asciiTheme="minorHAnsi" w:hAnsiTheme="minorHAnsi" w:cstheme="minorHAnsi"/>
        </w:rPr>
        <w:t>63.052,90</w:t>
      </w:r>
      <w:r w:rsidRPr="00791D0B">
        <w:rPr>
          <w:rFonts w:asciiTheme="minorHAnsi" w:hAnsiTheme="minorHAnsi" w:cstheme="minorHAnsi"/>
        </w:rPr>
        <w:t xml:space="preserve">  zł:</w:t>
      </w:r>
    </w:p>
    <w:p w14:paraId="4B522743" w14:textId="1DE443FC" w:rsidR="00377F63" w:rsidRPr="00791D0B" w:rsidRDefault="00377F63" w:rsidP="00377F63">
      <w:pPr>
        <w:pStyle w:val="NormalnyWeb"/>
        <w:numPr>
          <w:ilvl w:val="0"/>
          <w:numId w:val="24"/>
        </w:numPr>
        <w:spacing w:before="0" w:beforeAutospacing="0" w:after="0" w:line="360" w:lineRule="auto"/>
        <w:jc w:val="both"/>
        <w:rPr>
          <w:rFonts w:asciiTheme="minorHAnsi" w:hAnsiTheme="minorHAnsi" w:cstheme="minorHAnsi"/>
        </w:rPr>
      </w:pPr>
      <w:r w:rsidRPr="00791D0B">
        <w:rPr>
          <w:rFonts w:asciiTheme="minorHAnsi" w:hAnsiTheme="minorHAnsi" w:cstheme="minorHAnsi"/>
        </w:rPr>
        <w:t>na zapłatę skład</w:t>
      </w:r>
      <w:r w:rsidR="00791D0B" w:rsidRPr="00791D0B">
        <w:rPr>
          <w:rFonts w:asciiTheme="minorHAnsi" w:hAnsiTheme="minorHAnsi" w:cstheme="minorHAnsi"/>
        </w:rPr>
        <w:t>ek</w:t>
      </w:r>
      <w:r w:rsidRPr="00791D0B">
        <w:rPr>
          <w:rFonts w:asciiTheme="minorHAnsi" w:hAnsiTheme="minorHAnsi" w:cstheme="minorHAnsi"/>
        </w:rPr>
        <w:t xml:space="preserve"> członkowski</w:t>
      </w:r>
      <w:r w:rsidR="00791D0B" w:rsidRPr="00791D0B">
        <w:rPr>
          <w:rFonts w:asciiTheme="minorHAnsi" w:hAnsiTheme="minorHAnsi" w:cstheme="minorHAnsi"/>
        </w:rPr>
        <w:t>ch</w:t>
      </w:r>
      <w:r w:rsidRPr="00791D0B">
        <w:rPr>
          <w:rFonts w:asciiTheme="minorHAnsi" w:hAnsiTheme="minorHAnsi" w:cstheme="minorHAnsi"/>
        </w:rPr>
        <w:t xml:space="preserve"> oraz podatek VAT kwota </w:t>
      </w:r>
      <w:r w:rsidR="00791D0B" w:rsidRPr="00791D0B">
        <w:rPr>
          <w:rFonts w:asciiTheme="minorHAnsi" w:hAnsiTheme="minorHAnsi" w:cstheme="minorHAnsi"/>
        </w:rPr>
        <w:t>8.716,</w:t>
      </w:r>
      <w:r w:rsidR="003A1D3E">
        <w:rPr>
          <w:rFonts w:asciiTheme="minorHAnsi" w:hAnsiTheme="minorHAnsi" w:cstheme="minorHAnsi"/>
        </w:rPr>
        <w:t>9</w:t>
      </w:r>
      <w:r w:rsidR="00791D0B" w:rsidRPr="00791D0B">
        <w:rPr>
          <w:rFonts w:asciiTheme="minorHAnsi" w:hAnsiTheme="minorHAnsi" w:cstheme="minorHAnsi"/>
        </w:rPr>
        <w:t>0</w:t>
      </w:r>
      <w:r w:rsidRPr="00791D0B">
        <w:rPr>
          <w:rFonts w:asciiTheme="minorHAnsi" w:hAnsiTheme="minorHAnsi" w:cstheme="minorHAnsi"/>
        </w:rPr>
        <w:t xml:space="preserve"> zł,</w:t>
      </w:r>
    </w:p>
    <w:p w14:paraId="29B91879" w14:textId="0AD55823" w:rsidR="00377F63" w:rsidRPr="00791D0B" w:rsidRDefault="00377F63" w:rsidP="00377F63">
      <w:pPr>
        <w:pStyle w:val="NormalnyWeb"/>
        <w:numPr>
          <w:ilvl w:val="0"/>
          <w:numId w:val="24"/>
        </w:numPr>
        <w:spacing w:before="0" w:beforeAutospacing="0" w:after="0" w:line="360" w:lineRule="auto"/>
        <w:jc w:val="both"/>
        <w:rPr>
          <w:rFonts w:asciiTheme="minorHAnsi" w:hAnsiTheme="minorHAnsi" w:cstheme="minorHAnsi"/>
        </w:rPr>
      </w:pPr>
      <w:r w:rsidRPr="00791D0B">
        <w:rPr>
          <w:rFonts w:asciiTheme="minorHAnsi" w:hAnsiTheme="minorHAnsi" w:cstheme="minorHAnsi"/>
        </w:rPr>
        <w:t xml:space="preserve">diety dla sołtysów za udział w sesjach kwota </w:t>
      </w:r>
      <w:r w:rsidR="00791D0B" w:rsidRPr="00791D0B">
        <w:rPr>
          <w:rFonts w:asciiTheme="minorHAnsi" w:hAnsiTheme="minorHAnsi" w:cstheme="minorHAnsi"/>
        </w:rPr>
        <w:t>54.336,00</w:t>
      </w:r>
      <w:r w:rsidRPr="00791D0B">
        <w:rPr>
          <w:rFonts w:asciiTheme="minorHAnsi" w:hAnsiTheme="minorHAnsi" w:cstheme="minorHAnsi"/>
        </w:rPr>
        <w:t xml:space="preserve"> zł.</w:t>
      </w:r>
    </w:p>
    <w:p w14:paraId="3CEC9959" w14:textId="77777777" w:rsidR="00377F63" w:rsidRPr="0072276C" w:rsidRDefault="00377F63" w:rsidP="00377F63">
      <w:pPr>
        <w:pStyle w:val="NormalnyWeb"/>
        <w:spacing w:before="0" w:beforeAutospacing="0" w:after="0" w:line="360" w:lineRule="auto"/>
        <w:ind w:firstLine="360"/>
        <w:jc w:val="both"/>
        <w:rPr>
          <w:rFonts w:asciiTheme="minorHAnsi" w:hAnsiTheme="minorHAnsi" w:cstheme="minorHAnsi"/>
          <w:color w:val="FF0000"/>
        </w:rPr>
      </w:pPr>
    </w:p>
    <w:p w14:paraId="7E8750A3" w14:textId="4B95AFC6" w:rsidR="00377F63" w:rsidRPr="0045766E" w:rsidRDefault="00377F63" w:rsidP="00497C23">
      <w:pPr>
        <w:pStyle w:val="NormalnyWeb"/>
        <w:keepNext/>
        <w:spacing w:before="0" w:beforeAutospacing="0" w:after="0" w:line="360" w:lineRule="auto"/>
        <w:jc w:val="both"/>
        <w:rPr>
          <w:rFonts w:asciiTheme="minorHAnsi" w:hAnsiTheme="minorHAnsi" w:cstheme="minorHAnsi"/>
          <w:u w:val="single"/>
        </w:rPr>
      </w:pPr>
      <w:r w:rsidRPr="0045766E">
        <w:rPr>
          <w:rFonts w:asciiTheme="minorHAnsi" w:hAnsiTheme="minorHAnsi" w:cstheme="minorHAnsi"/>
          <w:b/>
          <w:bCs/>
          <w:u w:val="single"/>
        </w:rPr>
        <w:t>Dział 751 – Urzędy naczelnych organów władzy państwowej, kontroli i ochrony</w:t>
      </w:r>
      <w:r w:rsidR="00497C23" w:rsidRPr="0045766E">
        <w:rPr>
          <w:rFonts w:asciiTheme="minorHAnsi" w:hAnsiTheme="minorHAnsi" w:cstheme="minorHAnsi"/>
          <w:u w:val="single"/>
        </w:rPr>
        <w:t xml:space="preserve"> </w:t>
      </w:r>
      <w:r w:rsidRPr="0045766E">
        <w:rPr>
          <w:rFonts w:asciiTheme="minorHAnsi" w:hAnsiTheme="minorHAnsi" w:cstheme="minorHAnsi"/>
          <w:b/>
          <w:bCs/>
          <w:u w:val="single"/>
        </w:rPr>
        <w:t>prawa oraz sądownictwa</w:t>
      </w:r>
    </w:p>
    <w:p w14:paraId="4430D6C3" w14:textId="77777777" w:rsidR="00377F63" w:rsidRPr="0045766E" w:rsidRDefault="00377F63" w:rsidP="00377F63">
      <w:pPr>
        <w:pStyle w:val="NormalnyWeb"/>
        <w:spacing w:before="0" w:beforeAutospacing="0" w:after="0" w:line="360" w:lineRule="auto"/>
        <w:jc w:val="both"/>
        <w:rPr>
          <w:rFonts w:asciiTheme="minorHAnsi" w:hAnsiTheme="minorHAnsi" w:cstheme="minorHAnsi"/>
        </w:rPr>
      </w:pPr>
    </w:p>
    <w:p w14:paraId="20ABCAB0" w14:textId="77777777" w:rsidR="00377F63" w:rsidRPr="0045766E" w:rsidRDefault="00377F63" w:rsidP="00377F63">
      <w:pPr>
        <w:pStyle w:val="NormalnyWeb"/>
        <w:spacing w:before="0" w:beforeAutospacing="0" w:after="0" w:line="360" w:lineRule="auto"/>
        <w:jc w:val="both"/>
        <w:rPr>
          <w:rFonts w:asciiTheme="minorHAnsi" w:hAnsiTheme="minorHAnsi" w:cstheme="minorHAnsi"/>
          <w:i/>
          <w:u w:val="single"/>
        </w:rPr>
      </w:pPr>
      <w:r w:rsidRPr="0045766E">
        <w:rPr>
          <w:rFonts w:asciiTheme="minorHAnsi" w:hAnsiTheme="minorHAnsi" w:cstheme="minorHAnsi"/>
          <w:i/>
          <w:u w:val="single"/>
        </w:rPr>
        <w:t>Urzędy naczelnych organów władzy państwowej, kontroli i ochrony prawa</w:t>
      </w:r>
    </w:p>
    <w:p w14:paraId="1C444F57" w14:textId="52F41E29" w:rsidR="00377F63" w:rsidRDefault="00377F63" w:rsidP="00880108">
      <w:pPr>
        <w:pStyle w:val="NormalnyWeb"/>
        <w:spacing w:before="0" w:beforeAutospacing="0" w:after="0" w:line="360" w:lineRule="auto"/>
        <w:ind w:firstLine="708"/>
        <w:jc w:val="both"/>
        <w:rPr>
          <w:rFonts w:asciiTheme="minorHAnsi" w:hAnsiTheme="minorHAnsi" w:cstheme="minorHAnsi"/>
        </w:rPr>
      </w:pPr>
      <w:r w:rsidRPr="0045766E">
        <w:rPr>
          <w:rFonts w:asciiTheme="minorHAnsi" w:hAnsiTheme="minorHAnsi" w:cstheme="minorHAnsi"/>
        </w:rPr>
        <w:t>Planowane wydatki w kwocie 1.44</w:t>
      </w:r>
      <w:r w:rsidR="00880108" w:rsidRPr="0045766E">
        <w:rPr>
          <w:rFonts w:asciiTheme="minorHAnsi" w:hAnsiTheme="minorHAnsi" w:cstheme="minorHAnsi"/>
        </w:rPr>
        <w:t>7</w:t>
      </w:r>
      <w:r w:rsidRPr="0045766E">
        <w:rPr>
          <w:rFonts w:asciiTheme="minorHAnsi" w:hAnsiTheme="minorHAnsi" w:cstheme="minorHAnsi"/>
        </w:rPr>
        <w:t>,00 zł, w 202</w:t>
      </w:r>
      <w:r w:rsidR="00880108" w:rsidRPr="0045766E">
        <w:rPr>
          <w:rFonts w:asciiTheme="minorHAnsi" w:hAnsiTheme="minorHAnsi" w:cstheme="minorHAnsi"/>
        </w:rPr>
        <w:t>1</w:t>
      </w:r>
      <w:r w:rsidRPr="0045766E">
        <w:rPr>
          <w:rFonts w:asciiTheme="minorHAnsi" w:hAnsiTheme="minorHAnsi" w:cstheme="minorHAnsi"/>
        </w:rPr>
        <w:t xml:space="preserve"> roku zostały poniesione w </w:t>
      </w:r>
      <w:r w:rsidR="0045766E" w:rsidRPr="0045766E">
        <w:rPr>
          <w:rFonts w:asciiTheme="minorHAnsi" w:hAnsiTheme="minorHAnsi" w:cstheme="minorHAnsi"/>
        </w:rPr>
        <w:t>pełnej wysokości</w:t>
      </w:r>
      <w:r w:rsidRPr="0045766E">
        <w:rPr>
          <w:rFonts w:asciiTheme="minorHAnsi" w:hAnsiTheme="minorHAnsi" w:cstheme="minorHAnsi"/>
        </w:rPr>
        <w:t xml:space="preserve"> na </w:t>
      </w:r>
      <w:r w:rsidR="0045766E" w:rsidRPr="0045766E">
        <w:rPr>
          <w:rFonts w:asciiTheme="minorHAnsi" w:hAnsiTheme="minorHAnsi" w:cstheme="minorHAnsi"/>
        </w:rPr>
        <w:t xml:space="preserve">wynagrodzenia wraz z pochodnymi oraz </w:t>
      </w:r>
      <w:r w:rsidRPr="0045766E">
        <w:rPr>
          <w:rFonts w:asciiTheme="minorHAnsi" w:hAnsiTheme="minorHAnsi" w:cstheme="minorHAnsi"/>
        </w:rPr>
        <w:t xml:space="preserve">zakup papieru xero. </w:t>
      </w:r>
    </w:p>
    <w:p w14:paraId="3CDBDCC4" w14:textId="7F7E1693" w:rsidR="0045766E" w:rsidRDefault="0045766E" w:rsidP="0045766E">
      <w:pPr>
        <w:pStyle w:val="NormalnyWeb"/>
        <w:spacing w:before="0" w:beforeAutospacing="0" w:after="0" w:line="360" w:lineRule="auto"/>
        <w:jc w:val="both"/>
        <w:rPr>
          <w:rFonts w:asciiTheme="minorHAnsi" w:hAnsiTheme="minorHAnsi" w:cstheme="minorHAnsi"/>
        </w:rPr>
      </w:pPr>
    </w:p>
    <w:p w14:paraId="2334FAD1" w14:textId="4286EFAE" w:rsidR="0045766E" w:rsidRPr="0045766E" w:rsidRDefault="0045766E" w:rsidP="0045766E">
      <w:pPr>
        <w:pStyle w:val="NormalnyWeb"/>
        <w:spacing w:before="0" w:beforeAutospacing="0" w:after="0" w:line="360" w:lineRule="auto"/>
        <w:jc w:val="both"/>
        <w:rPr>
          <w:rFonts w:asciiTheme="minorHAnsi" w:hAnsiTheme="minorHAnsi" w:cstheme="minorHAnsi"/>
          <w:u w:val="single"/>
        </w:rPr>
      </w:pPr>
      <w:r w:rsidRPr="0045766E">
        <w:rPr>
          <w:rFonts w:asciiTheme="minorHAnsi" w:hAnsiTheme="minorHAnsi" w:cstheme="minorHAnsi"/>
          <w:i/>
          <w:iCs/>
          <w:u w:val="single"/>
        </w:rPr>
        <w:lastRenderedPageBreak/>
        <w:t>Wybory do rad gmin, rad powiatów i sejmików województw, wybory wójtów, burmistrzów i prezydentów miast oraz referenda gminne, powiatowe i wojewódzkie</w:t>
      </w:r>
    </w:p>
    <w:p w14:paraId="2B3864D3" w14:textId="6F423B05" w:rsidR="0045766E" w:rsidRPr="00F92514" w:rsidRDefault="0045766E" w:rsidP="0045766E">
      <w:pPr>
        <w:pStyle w:val="NormalnyWeb"/>
        <w:spacing w:before="0" w:beforeAutospacing="0" w:after="0" w:line="360" w:lineRule="auto"/>
        <w:ind w:firstLine="708"/>
        <w:jc w:val="both"/>
        <w:rPr>
          <w:rFonts w:asciiTheme="minorHAnsi" w:hAnsiTheme="minorHAnsi" w:cstheme="minorHAnsi"/>
        </w:rPr>
      </w:pPr>
      <w:r>
        <w:rPr>
          <w:rFonts w:asciiTheme="minorHAnsi" w:hAnsiTheme="minorHAnsi" w:cstheme="minorHAnsi"/>
        </w:rPr>
        <w:t xml:space="preserve">Planowane wydatki w tym rozdziale na przygotowanie i przeprowadzenie wyborów uzupełniających do Rady Gminy Jednorożec zostały określone w kwocie 6.341,00 zł i są w całości sfinansowane z </w:t>
      </w:r>
      <w:r w:rsidRPr="0045766E">
        <w:rPr>
          <w:rFonts w:asciiTheme="minorHAnsi" w:hAnsiTheme="minorHAnsi" w:cstheme="minorHAnsi"/>
        </w:rPr>
        <w:t>dotacj</w:t>
      </w:r>
      <w:r>
        <w:rPr>
          <w:rFonts w:asciiTheme="minorHAnsi" w:hAnsiTheme="minorHAnsi" w:cstheme="minorHAnsi"/>
        </w:rPr>
        <w:t xml:space="preserve">i z budżetu państwa. W 2021 roku wydatkowano 3.240,21 zł </w:t>
      </w:r>
      <w:r w:rsidRPr="0045766E">
        <w:rPr>
          <w:rFonts w:asciiTheme="minorHAnsi" w:hAnsiTheme="minorHAnsi" w:cstheme="minorHAnsi"/>
        </w:rPr>
        <w:t xml:space="preserve">na wypłatę diet dla członków Gminnej Komisji Wyborczej w Jednorożcu </w:t>
      </w:r>
      <w:r>
        <w:rPr>
          <w:rFonts w:asciiTheme="minorHAnsi" w:hAnsiTheme="minorHAnsi" w:cstheme="minorHAnsi"/>
        </w:rPr>
        <w:t>-</w:t>
      </w:r>
      <w:r w:rsidRPr="0045766E">
        <w:rPr>
          <w:rFonts w:asciiTheme="minorHAnsi" w:hAnsiTheme="minorHAnsi" w:cstheme="minorHAnsi"/>
        </w:rPr>
        <w:t xml:space="preserve">2.550,00 zł, na zakup papieru ksero i długopisów niezbędnych do przeprowadzenia wyborów </w:t>
      </w:r>
      <w:r>
        <w:rPr>
          <w:rFonts w:asciiTheme="minorHAnsi" w:hAnsiTheme="minorHAnsi" w:cstheme="minorHAnsi"/>
        </w:rPr>
        <w:t>-</w:t>
      </w:r>
      <w:r w:rsidRPr="0045766E">
        <w:rPr>
          <w:rFonts w:asciiTheme="minorHAnsi" w:hAnsiTheme="minorHAnsi" w:cstheme="minorHAnsi"/>
        </w:rPr>
        <w:t xml:space="preserve"> 37,88 zł, na wypłatę delegacji w celu dostarczenia dokumentów Komisarzowi Wyborczemu w Ciechanowie </w:t>
      </w:r>
      <w:r>
        <w:rPr>
          <w:rFonts w:asciiTheme="minorHAnsi" w:hAnsiTheme="minorHAnsi" w:cstheme="minorHAnsi"/>
        </w:rPr>
        <w:t>-</w:t>
      </w:r>
      <w:r w:rsidRPr="0045766E">
        <w:rPr>
          <w:rFonts w:asciiTheme="minorHAnsi" w:hAnsiTheme="minorHAnsi" w:cstheme="minorHAnsi"/>
        </w:rPr>
        <w:t xml:space="preserve"> 80,24 zł, na wypłatę dodatków specjalnych wraz z pochodnymi dla pracowników zajmujących się obsługą wyborów </w:t>
      </w:r>
      <w:r w:rsidRPr="00F92514">
        <w:rPr>
          <w:rFonts w:asciiTheme="minorHAnsi" w:hAnsiTheme="minorHAnsi" w:cstheme="minorHAnsi"/>
        </w:rPr>
        <w:t>uzupełniających - 572,09 zł.</w:t>
      </w:r>
    </w:p>
    <w:p w14:paraId="5113D6E3" w14:textId="77777777" w:rsidR="00880108" w:rsidRPr="00F92514" w:rsidRDefault="00880108" w:rsidP="00DB6FBF">
      <w:pPr>
        <w:pStyle w:val="NormalnyWeb"/>
        <w:spacing w:before="0" w:beforeAutospacing="0" w:after="0" w:line="360" w:lineRule="auto"/>
        <w:jc w:val="both"/>
        <w:rPr>
          <w:rFonts w:asciiTheme="minorHAnsi" w:hAnsiTheme="minorHAnsi" w:cstheme="minorHAnsi"/>
          <w:i/>
          <w:u w:val="single"/>
        </w:rPr>
      </w:pPr>
    </w:p>
    <w:p w14:paraId="03A476FB" w14:textId="77777777" w:rsidR="00377F63" w:rsidRPr="00F92514" w:rsidRDefault="00377F63" w:rsidP="00377F63">
      <w:pPr>
        <w:pStyle w:val="NormalnyWeb"/>
        <w:keepNext/>
        <w:spacing w:before="0" w:beforeAutospacing="0" w:after="0" w:line="360" w:lineRule="auto"/>
        <w:jc w:val="both"/>
        <w:rPr>
          <w:rFonts w:asciiTheme="minorHAnsi" w:hAnsiTheme="minorHAnsi" w:cstheme="minorHAnsi"/>
          <w:b/>
          <w:bCs/>
          <w:u w:val="single"/>
        </w:rPr>
      </w:pPr>
      <w:r w:rsidRPr="00F92514">
        <w:rPr>
          <w:rFonts w:asciiTheme="minorHAnsi" w:hAnsiTheme="minorHAnsi" w:cstheme="minorHAnsi"/>
          <w:b/>
          <w:bCs/>
          <w:u w:val="single"/>
        </w:rPr>
        <w:t>Dział 754 – Bezpieczeństwo publiczne i ochrona przeciwpożarowa</w:t>
      </w:r>
    </w:p>
    <w:p w14:paraId="013D0C36" w14:textId="42A66EEB" w:rsidR="00840E9B" w:rsidRPr="00F92514" w:rsidRDefault="00840E9B" w:rsidP="00840E9B">
      <w:pPr>
        <w:pStyle w:val="NormalnyWeb"/>
        <w:spacing w:before="0" w:beforeAutospacing="0" w:after="0" w:line="360" w:lineRule="auto"/>
        <w:ind w:firstLine="708"/>
        <w:jc w:val="both"/>
        <w:rPr>
          <w:rFonts w:asciiTheme="minorHAnsi" w:hAnsiTheme="minorHAnsi" w:cstheme="minorHAnsi"/>
        </w:rPr>
      </w:pPr>
      <w:r w:rsidRPr="00F92514">
        <w:rPr>
          <w:rFonts w:asciiTheme="minorHAnsi" w:hAnsiTheme="minorHAnsi" w:cstheme="minorHAnsi"/>
        </w:rPr>
        <w:t xml:space="preserve">Plan wydatków w tym dziale ustalony został na kwotę </w:t>
      </w:r>
      <w:r w:rsidR="00F92514" w:rsidRPr="00F92514">
        <w:rPr>
          <w:rFonts w:asciiTheme="minorHAnsi" w:hAnsiTheme="minorHAnsi" w:cstheme="minorHAnsi"/>
        </w:rPr>
        <w:t>429.435,00</w:t>
      </w:r>
      <w:r w:rsidRPr="00F92514">
        <w:rPr>
          <w:rFonts w:asciiTheme="minorHAnsi" w:hAnsiTheme="minorHAnsi" w:cstheme="minorHAnsi"/>
        </w:rPr>
        <w:t xml:space="preserve"> zł. Wydatki zostały wykonane w kwocie </w:t>
      </w:r>
      <w:r w:rsidR="00F92514" w:rsidRPr="00F92514">
        <w:rPr>
          <w:rFonts w:asciiTheme="minorHAnsi" w:hAnsiTheme="minorHAnsi" w:cstheme="minorHAnsi"/>
        </w:rPr>
        <w:t>343.871,51</w:t>
      </w:r>
      <w:r w:rsidRPr="00F92514">
        <w:rPr>
          <w:rFonts w:asciiTheme="minorHAnsi" w:hAnsiTheme="minorHAnsi" w:cstheme="minorHAnsi"/>
        </w:rPr>
        <w:t xml:space="preserve"> zł tj. </w:t>
      </w:r>
      <w:r w:rsidR="00F92514" w:rsidRPr="00F92514">
        <w:rPr>
          <w:rFonts w:asciiTheme="minorHAnsi" w:hAnsiTheme="minorHAnsi" w:cstheme="minorHAnsi"/>
        </w:rPr>
        <w:t xml:space="preserve">80,08 </w:t>
      </w:r>
      <w:r w:rsidRPr="00F92514">
        <w:rPr>
          <w:rFonts w:asciiTheme="minorHAnsi" w:hAnsiTheme="minorHAnsi" w:cstheme="minorHAnsi"/>
        </w:rPr>
        <w:t>% planu rocznego z tego:</w:t>
      </w:r>
    </w:p>
    <w:p w14:paraId="30C26B5A" w14:textId="77777777" w:rsidR="00840E9B" w:rsidRPr="00F92514" w:rsidRDefault="00840E9B" w:rsidP="00840E9B">
      <w:pPr>
        <w:pStyle w:val="NormalnyWeb"/>
        <w:spacing w:before="0" w:beforeAutospacing="0" w:after="0" w:line="360" w:lineRule="auto"/>
        <w:jc w:val="both"/>
        <w:rPr>
          <w:rFonts w:asciiTheme="minorHAnsi" w:hAnsiTheme="minorHAnsi" w:cstheme="minorHAnsi"/>
          <w:i/>
          <w:iCs/>
          <w:u w:val="single"/>
        </w:rPr>
      </w:pPr>
    </w:p>
    <w:p w14:paraId="139730E5" w14:textId="77DB3D0F" w:rsidR="00840E9B" w:rsidRPr="00F92514" w:rsidRDefault="00840E9B" w:rsidP="00840E9B">
      <w:pPr>
        <w:pStyle w:val="NormalnyWeb"/>
        <w:spacing w:before="0" w:beforeAutospacing="0" w:after="0" w:line="360" w:lineRule="auto"/>
        <w:jc w:val="both"/>
        <w:rPr>
          <w:rFonts w:asciiTheme="minorHAnsi" w:hAnsiTheme="minorHAnsi" w:cstheme="minorHAnsi"/>
          <w:i/>
          <w:iCs/>
          <w:u w:val="single"/>
        </w:rPr>
      </w:pPr>
      <w:r w:rsidRPr="00F92514">
        <w:rPr>
          <w:rFonts w:asciiTheme="minorHAnsi" w:hAnsiTheme="minorHAnsi" w:cstheme="minorHAnsi"/>
          <w:i/>
          <w:iCs/>
          <w:u w:val="single"/>
        </w:rPr>
        <w:t>Komendy wojewódzkie Policji</w:t>
      </w:r>
    </w:p>
    <w:p w14:paraId="0FB429F5" w14:textId="2D9D1BC3" w:rsidR="00840E9B" w:rsidRPr="00F92514" w:rsidRDefault="00840E9B" w:rsidP="00840E9B">
      <w:pPr>
        <w:pStyle w:val="NormalnyWeb"/>
        <w:spacing w:before="0" w:beforeAutospacing="0" w:after="0" w:line="360" w:lineRule="auto"/>
        <w:ind w:firstLine="708"/>
        <w:jc w:val="both"/>
        <w:rPr>
          <w:rFonts w:asciiTheme="minorHAnsi" w:hAnsiTheme="minorHAnsi" w:cstheme="minorHAnsi"/>
        </w:rPr>
      </w:pPr>
      <w:r w:rsidRPr="00F92514">
        <w:rPr>
          <w:rFonts w:asciiTheme="minorHAnsi" w:hAnsiTheme="minorHAnsi" w:cstheme="minorHAnsi"/>
        </w:rPr>
        <w:t>Planowane i wykonane wydatki w kwocie 30.000,00 zł zostały przeznaczone na zadanie pn. „Dofinansowanie zakupu pojazdu służbowego dla potrzeb Komendy Powiatowej Policji w Przasnyszu z przeznaczeniem dla Posterunku Policji w Jednorożcu”.</w:t>
      </w:r>
    </w:p>
    <w:p w14:paraId="7F3EC6ED" w14:textId="77777777" w:rsidR="00840E9B" w:rsidRPr="0072276C" w:rsidRDefault="00840E9B" w:rsidP="00840E9B">
      <w:pPr>
        <w:pStyle w:val="NormalnyWeb"/>
        <w:spacing w:before="0" w:beforeAutospacing="0" w:after="0" w:line="360" w:lineRule="auto"/>
        <w:ind w:firstLine="708"/>
        <w:jc w:val="both"/>
        <w:rPr>
          <w:rFonts w:asciiTheme="minorHAnsi" w:hAnsiTheme="minorHAnsi" w:cstheme="minorHAnsi"/>
          <w:color w:val="FF0000"/>
        </w:rPr>
      </w:pPr>
    </w:p>
    <w:p w14:paraId="42A91C4E" w14:textId="1E0A2838" w:rsidR="00377F63" w:rsidRPr="00DE4DCA" w:rsidRDefault="00377F63" w:rsidP="00377F63">
      <w:pPr>
        <w:pStyle w:val="NormalnyWeb"/>
        <w:keepNext/>
        <w:spacing w:before="0" w:beforeAutospacing="0" w:after="0" w:line="360" w:lineRule="auto"/>
        <w:jc w:val="both"/>
        <w:rPr>
          <w:rFonts w:asciiTheme="minorHAnsi" w:hAnsiTheme="minorHAnsi" w:cstheme="minorHAnsi"/>
          <w:i/>
          <w:iCs/>
        </w:rPr>
      </w:pPr>
      <w:r w:rsidRPr="00DE4DCA">
        <w:rPr>
          <w:rFonts w:asciiTheme="minorHAnsi" w:hAnsiTheme="minorHAnsi" w:cstheme="minorHAnsi"/>
          <w:i/>
          <w:iCs/>
          <w:u w:val="single"/>
        </w:rPr>
        <w:t>Ochotnicze straże pożarne</w:t>
      </w:r>
    </w:p>
    <w:p w14:paraId="6CAFA6AA" w14:textId="2BE1B2D6" w:rsidR="00377F63" w:rsidRPr="00DE4DCA" w:rsidRDefault="00377F63" w:rsidP="00377F63">
      <w:pPr>
        <w:pStyle w:val="NormalnyWeb"/>
        <w:spacing w:before="0" w:beforeAutospacing="0" w:after="0" w:line="360" w:lineRule="auto"/>
        <w:ind w:firstLine="708"/>
        <w:jc w:val="both"/>
        <w:rPr>
          <w:rFonts w:asciiTheme="minorHAnsi" w:hAnsiTheme="minorHAnsi" w:cstheme="minorHAnsi"/>
        </w:rPr>
      </w:pPr>
      <w:r w:rsidRPr="00DE4DCA">
        <w:rPr>
          <w:rFonts w:asciiTheme="minorHAnsi" w:hAnsiTheme="minorHAnsi" w:cstheme="minorHAnsi"/>
        </w:rPr>
        <w:t>Planowane wydatki w tym rozdziale w 202</w:t>
      </w:r>
      <w:r w:rsidR="00840E9B" w:rsidRPr="00DE4DCA">
        <w:rPr>
          <w:rFonts w:asciiTheme="minorHAnsi" w:hAnsiTheme="minorHAnsi" w:cstheme="minorHAnsi"/>
        </w:rPr>
        <w:t>1</w:t>
      </w:r>
      <w:r w:rsidRPr="00DE4DCA">
        <w:rPr>
          <w:rFonts w:asciiTheme="minorHAnsi" w:hAnsiTheme="minorHAnsi" w:cstheme="minorHAnsi"/>
        </w:rPr>
        <w:t xml:space="preserve"> r. wynoszą </w:t>
      </w:r>
      <w:r w:rsidR="00840E9B" w:rsidRPr="00DE4DCA">
        <w:rPr>
          <w:rFonts w:asciiTheme="minorHAnsi" w:hAnsiTheme="minorHAnsi" w:cstheme="minorHAnsi"/>
        </w:rPr>
        <w:t>327.435,00</w:t>
      </w:r>
      <w:r w:rsidRPr="00DE4DCA">
        <w:rPr>
          <w:rFonts w:asciiTheme="minorHAnsi" w:hAnsiTheme="minorHAnsi" w:cstheme="minorHAnsi"/>
        </w:rPr>
        <w:t xml:space="preserve"> zł.</w:t>
      </w:r>
      <w:r w:rsidR="00840E9B" w:rsidRPr="00DE4DCA">
        <w:rPr>
          <w:rFonts w:asciiTheme="minorHAnsi" w:hAnsiTheme="minorHAnsi" w:cstheme="minorHAnsi"/>
        </w:rPr>
        <w:t xml:space="preserve"> </w:t>
      </w:r>
      <w:r w:rsidRPr="00DE4DCA">
        <w:rPr>
          <w:rFonts w:asciiTheme="minorHAnsi" w:hAnsiTheme="minorHAnsi" w:cstheme="minorHAnsi"/>
        </w:rPr>
        <w:t>W 202</w:t>
      </w:r>
      <w:r w:rsidR="00840E9B" w:rsidRPr="00DE4DCA">
        <w:rPr>
          <w:rFonts w:asciiTheme="minorHAnsi" w:hAnsiTheme="minorHAnsi" w:cstheme="minorHAnsi"/>
        </w:rPr>
        <w:t>1</w:t>
      </w:r>
      <w:r w:rsidRPr="00DE4DCA">
        <w:rPr>
          <w:rFonts w:asciiTheme="minorHAnsi" w:hAnsiTheme="minorHAnsi" w:cstheme="minorHAnsi"/>
        </w:rPr>
        <w:t xml:space="preserve"> roku wydatkowano kwotę </w:t>
      </w:r>
      <w:r w:rsidR="00F92514" w:rsidRPr="00DE4DCA">
        <w:rPr>
          <w:rFonts w:asciiTheme="minorHAnsi" w:hAnsiTheme="minorHAnsi" w:cstheme="minorHAnsi"/>
        </w:rPr>
        <w:t>246.273,28</w:t>
      </w:r>
      <w:r w:rsidRPr="00DE4DCA">
        <w:rPr>
          <w:rFonts w:asciiTheme="minorHAnsi" w:hAnsiTheme="minorHAnsi" w:cstheme="minorHAnsi"/>
        </w:rPr>
        <w:t xml:space="preserve"> zł</w:t>
      </w:r>
      <w:r w:rsidR="00F92514" w:rsidRPr="00DE4DCA">
        <w:rPr>
          <w:rFonts w:asciiTheme="minorHAnsi" w:hAnsiTheme="minorHAnsi" w:cstheme="minorHAnsi"/>
        </w:rPr>
        <w:t xml:space="preserve">, w tym z dotacji z Urzędu Marszałkowskiego w Warszawie 64.476,00 zł </w:t>
      </w:r>
      <w:r w:rsidRPr="00DE4DCA">
        <w:rPr>
          <w:rFonts w:asciiTheme="minorHAnsi" w:hAnsiTheme="minorHAnsi" w:cstheme="minorHAnsi"/>
        </w:rPr>
        <w:t xml:space="preserve">tj. </w:t>
      </w:r>
      <w:r w:rsidR="00F92514" w:rsidRPr="00DE4DCA">
        <w:rPr>
          <w:rFonts w:asciiTheme="minorHAnsi" w:hAnsiTheme="minorHAnsi" w:cstheme="minorHAnsi"/>
        </w:rPr>
        <w:t>75,21</w:t>
      </w:r>
      <w:r w:rsidRPr="00DE4DCA">
        <w:rPr>
          <w:rFonts w:asciiTheme="minorHAnsi" w:hAnsiTheme="minorHAnsi" w:cstheme="minorHAnsi"/>
        </w:rPr>
        <w:t xml:space="preserve"> % planu w tym dziale.</w:t>
      </w:r>
    </w:p>
    <w:p w14:paraId="2999A8CB" w14:textId="77777777" w:rsidR="00377F63" w:rsidRPr="00DE4DCA" w:rsidRDefault="00377F63" w:rsidP="00377F63">
      <w:pPr>
        <w:pStyle w:val="NormalnyWeb"/>
        <w:spacing w:before="0" w:beforeAutospacing="0" w:after="0" w:line="360" w:lineRule="auto"/>
        <w:ind w:firstLine="708"/>
        <w:jc w:val="both"/>
        <w:rPr>
          <w:rFonts w:asciiTheme="minorHAnsi" w:hAnsiTheme="minorHAnsi" w:cstheme="minorHAnsi"/>
        </w:rPr>
      </w:pPr>
      <w:r w:rsidRPr="00DE4DCA">
        <w:rPr>
          <w:rFonts w:asciiTheme="minorHAnsi" w:hAnsiTheme="minorHAnsi" w:cstheme="minorHAnsi"/>
        </w:rPr>
        <w:t>Z powyższej kwoty wydatkowano na:</w:t>
      </w:r>
    </w:p>
    <w:p w14:paraId="06ED2FEB" w14:textId="50F4CDF4" w:rsidR="00377F63" w:rsidRPr="00DE4DCA"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t>wypłatę wynagrodzenia bezosobowego oraz składki na ubezpieczenia społeczne</w:t>
      </w:r>
      <w:r w:rsidR="002D0BF5" w:rsidRPr="00DE4DCA">
        <w:rPr>
          <w:rFonts w:asciiTheme="minorHAnsi" w:hAnsiTheme="minorHAnsi" w:cstheme="minorHAnsi"/>
        </w:rPr>
        <w:t xml:space="preserve"> i Fundusz Pracy</w:t>
      </w:r>
      <w:r w:rsidRPr="00DE4DCA">
        <w:rPr>
          <w:rFonts w:asciiTheme="minorHAnsi" w:hAnsiTheme="minorHAnsi" w:cstheme="minorHAnsi"/>
        </w:rPr>
        <w:t xml:space="preserve"> kwota </w:t>
      </w:r>
      <w:r w:rsidR="00F92514" w:rsidRPr="00DE4DCA">
        <w:rPr>
          <w:rFonts w:asciiTheme="minorHAnsi" w:hAnsiTheme="minorHAnsi" w:cstheme="minorHAnsi"/>
        </w:rPr>
        <w:t>39.955,78</w:t>
      </w:r>
      <w:r w:rsidRPr="00DE4DCA">
        <w:rPr>
          <w:rFonts w:asciiTheme="minorHAnsi" w:hAnsiTheme="minorHAnsi" w:cstheme="minorHAnsi"/>
        </w:rPr>
        <w:t xml:space="preserve"> zł na plan 41.</w:t>
      </w:r>
      <w:r w:rsidR="00840E9B" w:rsidRPr="00DE4DCA">
        <w:rPr>
          <w:rFonts w:asciiTheme="minorHAnsi" w:hAnsiTheme="minorHAnsi" w:cstheme="minorHAnsi"/>
        </w:rPr>
        <w:t xml:space="preserve">685,00 </w:t>
      </w:r>
      <w:r w:rsidRPr="00DE4DCA">
        <w:rPr>
          <w:rFonts w:asciiTheme="minorHAnsi" w:hAnsiTheme="minorHAnsi" w:cstheme="minorHAnsi"/>
        </w:rPr>
        <w:t>zł. (dla kierowców w OSP),</w:t>
      </w:r>
    </w:p>
    <w:p w14:paraId="5453F860" w14:textId="0C968C98" w:rsidR="00377F63" w:rsidRPr="00DE4DCA"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t xml:space="preserve">wypłatę ekwiwalentów za udział w akcjach ratowniczo-gaśniczych dla członków OSP w kwocie </w:t>
      </w:r>
      <w:r w:rsidR="00F92514" w:rsidRPr="00DE4DCA">
        <w:rPr>
          <w:rFonts w:asciiTheme="minorHAnsi" w:hAnsiTheme="minorHAnsi" w:cstheme="minorHAnsi"/>
        </w:rPr>
        <w:t>20.956,00</w:t>
      </w:r>
      <w:r w:rsidRPr="00DE4DCA">
        <w:rPr>
          <w:rFonts w:asciiTheme="minorHAnsi" w:hAnsiTheme="minorHAnsi" w:cstheme="minorHAnsi"/>
        </w:rPr>
        <w:t xml:space="preserve"> zł na plan 2</w:t>
      </w:r>
      <w:r w:rsidR="00F92514" w:rsidRPr="00DE4DCA">
        <w:rPr>
          <w:rFonts w:asciiTheme="minorHAnsi" w:hAnsiTheme="minorHAnsi" w:cstheme="minorHAnsi"/>
        </w:rPr>
        <w:t>1</w:t>
      </w:r>
      <w:r w:rsidRPr="00DE4DCA">
        <w:rPr>
          <w:rFonts w:asciiTheme="minorHAnsi" w:hAnsiTheme="minorHAnsi" w:cstheme="minorHAnsi"/>
        </w:rPr>
        <w:t>.000,00 zł,</w:t>
      </w:r>
    </w:p>
    <w:p w14:paraId="069C5653" w14:textId="7111C858" w:rsidR="00F92514" w:rsidRPr="00DE4DCA" w:rsidRDefault="00F92514"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t>na zakup odzieży ochronnej indywidualnej strażaka dla OSP Jednorożec i Ulatowo-Pogorzel wydatkowano 73.254,60 zł,</w:t>
      </w:r>
    </w:p>
    <w:p w14:paraId="346C68F2" w14:textId="578807A0" w:rsidR="00377F63" w:rsidRPr="00DE4DCA"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t>ubezpieczenie samochodów bojowych i kierowców kwota 20.</w:t>
      </w:r>
      <w:r w:rsidR="00840E9B" w:rsidRPr="00DE4DCA">
        <w:rPr>
          <w:rFonts w:asciiTheme="minorHAnsi" w:hAnsiTheme="minorHAnsi" w:cstheme="minorHAnsi"/>
        </w:rPr>
        <w:t>319,12</w:t>
      </w:r>
      <w:r w:rsidRPr="00DE4DCA">
        <w:rPr>
          <w:rFonts w:asciiTheme="minorHAnsi" w:hAnsiTheme="minorHAnsi" w:cstheme="minorHAnsi"/>
        </w:rPr>
        <w:t xml:space="preserve"> zł na plan </w:t>
      </w:r>
      <w:r w:rsidR="00840E9B" w:rsidRPr="00DE4DCA">
        <w:rPr>
          <w:rFonts w:asciiTheme="minorHAnsi" w:hAnsiTheme="minorHAnsi" w:cstheme="minorHAnsi"/>
        </w:rPr>
        <w:t>22.000,00</w:t>
      </w:r>
      <w:r w:rsidRPr="00DE4DCA">
        <w:rPr>
          <w:rFonts w:asciiTheme="minorHAnsi" w:hAnsiTheme="minorHAnsi" w:cstheme="minorHAnsi"/>
        </w:rPr>
        <w:t xml:space="preserve"> zł,</w:t>
      </w:r>
    </w:p>
    <w:p w14:paraId="3E02DF3C" w14:textId="23406B0A" w:rsidR="00377F63" w:rsidRPr="00DE4DCA"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t xml:space="preserve">zakup energii elektrycznej w kwocie </w:t>
      </w:r>
      <w:r w:rsidR="00F92514" w:rsidRPr="00DE4DCA">
        <w:rPr>
          <w:rFonts w:asciiTheme="minorHAnsi" w:hAnsiTheme="minorHAnsi" w:cstheme="minorHAnsi"/>
        </w:rPr>
        <w:t>3.544,69</w:t>
      </w:r>
      <w:r w:rsidRPr="00DE4DCA">
        <w:rPr>
          <w:rFonts w:asciiTheme="minorHAnsi" w:hAnsiTheme="minorHAnsi" w:cstheme="minorHAnsi"/>
        </w:rPr>
        <w:t xml:space="preserve"> zł,</w:t>
      </w:r>
    </w:p>
    <w:p w14:paraId="0F3ADA0A" w14:textId="747ACEF7" w:rsidR="00377F63" w:rsidRPr="00DE4DCA"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lastRenderedPageBreak/>
        <w:t>zakup części zamiennych do samochodów, paliwa, węgla</w:t>
      </w:r>
      <w:r w:rsidR="00083842" w:rsidRPr="00DE4DCA">
        <w:rPr>
          <w:rFonts w:asciiTheme="minorHAnsi" w:hAnsiTheme="minorHAnsi" w:cstheme="minorHAnsi"/>
        </w:rPr>
        <w:t xml:space="preserve"> </w:t>
      </w:r>
      <w:r w:rsidRPr="00DE4DCA">
        <w:rPr>
          <w:rFonts w:asciiTheme="minorHAnsi" w:hAnsiTheme="minorHAnsi" w:cstheme="minorHAnsi"/>
        </w:rPr>
        <w:t>dla OSP z terenu gminy</w:t>
      </w:r>
      <w:r w:rsidR="00F92514" w:rsidRPr="00DE4DCA">
        <w:rPr>
          <w:rFonts w:asciiTheme="minorHAnsi" w:hAnsiTheme="minorHAnsi" w:cstheme="minorHAnsi"/>
        </w:rPr>
        <w:t>, zakup motopompy dla OSP Jednorożec</w:t>
      </w:r>
      <w:r w:rsidRPr="00DE4DCA">
        <w:rPr>
          <w:rFonts w:asciiTheme="minorHAnsi" w:hAnsiTheme="minorHAnsi" w:cstheme="minorHAnsi"/>
        </w:rPr>
        <w:t xml:space="preserve"> kwota </w:t>
      </w:r>
      <w:r w:rsidR="00F92514" w:rsidRPr="00DE4DCA">
        <w:rPr>
          <w:rFonts w:asciiTheme="minorHAnsi" w:hAnsiTheme="minorHAnsi" w:cstheme="minorHAnsi"/>
        </w:rPr>
        <w:t>38.826,39</w:t>
      </w:r>
      <w:r w:rsidRPr="00DE4DCA">
        <w:rPr>
          <w:rFonts w:asciiTheme="minorHAnsi" w:hAnsiTheme="minorHAnsi" w:cstheme="minorHAnsi"/>
        </w:rPr>
        <w:t xml:space="preserve"> zł,</w:t>
      </w:r>
    </w:p>
    <w:p w14:paraId="5FCB71EB" w14:textId="367F1067" w:rsidR="00377F63" w:rsidRPr="00DE4DCA" w:rsidRDefault="00DE4DCA" w:rsidP="00377F63">
      <w:pPr>
        <w:pStyle w:val="NormalnyWeb"/>
        <w:numPr>
          <w:ilvl w:val="0"/>
          <w:numId w:val="25"/>
        </w:numPr>
        <w:spacing w:before="0" w:beforeAutospacing="0" w:after="0" w:line="360" w:lineRule="auto"/>
        <w:jc w:val="both"/>
        <w:rPr>
          <w:rFonts w:asciiTheme="minorHAnsi" w:hAnsiTheme="minorHAnsi" w:cstheme="minorHAnsi"/>
        </w:rPr>
      </w:pPr>
      <w:r w:rsidRPr="00DE4DCA">
        <w:rPr>
          <w:rFonts w:asciiTheme="minorHAnsi" w:hAnsiTheme="minorHAnsi" w:cstheme="minorHAnsi"/>
        </w:rPr>
        <w:t xml:space="preserve">badania lekarskie, </w:t>
      </w:r>
      <w:r w:rsidR="00377F63" w:rsidRPr="00DE4DCA">
        <w:rPr>
          <w:rFonts w:asciiTheme="minorHAnsi" w:hAnsiTheme="minorHAnsi" w:cstheme="minorHAnsi"/>
        </w:rPr>
        <w:t xml:space="preserve">naprawa samochodu </w:t>
      </w:r>
      <w:r w:rsidR="00083842" w:rsidRPr="00DE4DCA">
        <w:rPr>
          <w:rFonts w:asciiTheme="minorHAnsi" w:hAnsiTheme="minorHAnsi" w:cstheme="minorHAnsi"/>
        </w:rPr>
        <w:t>Jelcz</w:t>
      </w:r>
      <w:r w:rsidR="00377F63" w:rsidRPr="00DE4DCA">
        <w:rPr>
          <w:rFonts w:asciiTheme="minorHAnsi" w:hAnsiTheme="minorHAnsi" w:cstheme="minorHAnsi"/>
        </w:rPr>
        <w:t xml:space="preserve"> OSP </w:t>
      </w:r>
      <w:r w:rsidR="00083842" w:rsidRPr="00DE4DCA">
        <w:rPr>
          <w:rFonts w:asciiTheme="minorHAnsi" w:hAnsiTheme="minorHAnsi" w:cstheme="minorHAnsi"/>
        </w:rPr>
        <w:t>Jednorożec,</w:t>
      </w:r>
      <w:r w:rsidR="00377F63" w:rsidRPr="00DE4DCA">
        <w:rPr>
          <w:rFonts w:asciiTheme="minorHAnsi" w:hAnsiTheme="minorHAnsi" w:cstheme="minorHAnsi"/>
        </w:rPr>
        <w:t xml:space="preserve"> </w:t>
      </w:r>
      <w:r w:rsidR="00083842" w:rsidRPr="00DE4DCA">
        <w:rPr>
          <w:rFonts w:asciiTheme="minorHAnsi" w:hAnsiTheme="minorHAnsi" w:cstheme="minorHAnsi"/>
        </w:rPr>
        <w:t>wymiana opon,</w:t>
      </w:r>
      <w:r w:rsidR="00377F63" w:rsidRPr="00DE4DCA">
        <w:rPr>
          <w:rFonts w:asciiTheme="minorHAnsi" w:hAnsiTheme="minorHAnsi" w:cstheme="minorHAnsi"/>
        </w:rPr>
        <w:t xml:space="preserve"> przegląd samochodów, abonament GPS, konserwacja podestu ruchomego, konserwacja aparatów powietrznych i maski gazoszczelnej OSP Ulatowo – Pogorzel i Jednorożec, przegląd i legalizacja zestawu ratowniczego OSP Ulatowo-Pogorzel i Jednorożec, opłaty telekomunikacyjne</w:t>
      </w:r>
      <w:r w:rsidR="00083842" w:rsidRPr="00DE4DCA">
        <w:rPr>
          <w:rFonts w:asciiTheme="minorHAnsi" w:hAnsiTheme="minorHAnsi" w:cstheme="minorHAnsi"/>
        </w:rPr>
        <w:t>, wywóz odpadów</w:t>
      </w:r>
      <w:r w:rsidRPr="00DE4DCA">
        <w:rPr>
          <w:rFonts w:asciiTheme="minorHAnsi" w:hAnsiTheme="minorHAnsi" w:cstheme="minorHAnsi"/>
        </w:rPr>
        <w:t>, przegląd agregatów prądotwórczych, przegląd i naprawa hydrantów</w:t>
      </w:r>
      <w:r w:rsidR="00377F63" w:rsidRPr="00DE4DCA">
        <w:rPr>
          <w:rFonts w:asciiTheme="minorHAnsi" w:hAnsiTheme="minorHAnsi" w:cstheme="minorHAnsi"/>
        </w:rPr>
        <w:t xml:space="preserve"> kwota </w:t>
      </w:r>
      <w:r w:rsidR="00F92514" w:rsidRPr="00DE4DCA">
        <w:rPr>
          <w:rFonts w:asciiTheme="minorHAnsi" w:hAnsiTheme="minorHAnsi" w:cstheme="minorHAnsi"/>
        </w:rPr>
        <w:t>24.416,70</w:t>
      </w:r>
      <w:r w:rsidR="00377F63" w:rsidRPr="00DE4DCA">
        <w:rPr>
          <w:rFonts w:asciiTheme="minorHAnsi" w:hAnsiTheme="minorHAnsi" w:cstheme="minorHAnsi"/>
        </w:rPr>
        <w:t xml:space="preserve"> zł.</w:t>
      </w:r>
    </w:p>
    <w:p w14:paraId="66EA3065" w14:textId="77777777" w:rsidR="004C2F1A" w:rsidRPr="00DE4DCA" w:rsidRDefault="004C2F1A" w:rsidP="004C2F1A">
      <w:pPr>
        <w:pStyle w:val="NormalnyWeb"/>
        <w:spacing w:before="0" w:beforeAutospacing="0" w:after="0" w:line="360" w:lineRule="auto"/>
        <w:ind w:left="360"/>
        <w:jc w:val="both"/>
        <w:rPr>
          <w:rFonts w:asciiTheme="minorHAnsi" w:hAnsiTheme="minorHAnsi" w:cstheme="minorHAnsi"/>
          <w:b/>
          <w:bCs/>
          <w:i/>
          <w:iCs/>
        </w:rPr>
      </w:pPr>
    </w:p>
    <w:p w14:paraId="1ADE3EBB" w14:textId="41B40896" w:rsidR="00377F63" w:rsidRPr="00DE4DCA" w:rsidRDefault="00497C23" w:rsidP="00497C23">
      <w:pPr>
        <w:pStyle w:val="NormalnyWeb"/>
        <w:spacing w:before="0" w:beforeAutospacing="0" w:after="0" w:line="360" w:lineRule="auto"/>
        <w:jc w:val="both"/>
        <w:rPr>
          <w:rFonts w:asciiTheme="minorHAnsi" w:hAnsiTheme="minorHAnsi" w:cstheme="minorHAnsi"/>
          <w:bCs/>
          <w:iCs/>
        </w:rPr>
      </w:pPr>
      <w:r w:rsidRPr="00DE4DCA">
        <w:rPr>
          <w:rFonts w:asciiTheme="minorHAnsi" w:hAnsiTheme="minorHAnsi" w:cstheme="minorHAnsi"/>
          <w:b/>
          <w:bCs/>
          <w:i/>
          <w:iCs/>
        </w:rPr>
        <w:t>w</w:t>
      </w:r>
      <w:r w:rsidR="004C2F1A" w:rsidRPr="00DE4DCA">
        <w:rPr>
          <w:rFonts w:asciiTheme="minorHAnsi" w:hAnsiTheme="minorHAnsi" w:cstheme="minorHAnsi"/>
          <w:b/>
          <w:bCs/>
          <w:i/>
          <w:iCs/>
        </w:rPr>
        <w:t xml:space="preserve">ydatki inwestycyjne w tym rozdziale zaplanowane zostały na kwotę 50.000,00 zł </w:t>
      </w:r>
      <w:r w:rsidR="004C2F1A" w:rsidRPr="00DE4DCA">
        <w:rPr>
          <w:rFonts w:asciiTheme="minorHAnsi" w:hAnsiTheme="minorHAnsi" w:cstheme="minorHAnsi"/>
          <w:bCs/>
          <w:iCs/>
        </w:rPr>
        <w:t xml:space="preserve">przeznaczone na realizację zadania pn. „Modernizacja strażnicy OSP Parciaki”. W 2021 roku </w:t>
      </w:r>
      <w:r w:rsidR="00DE4DCA" w:rsidRPr="00DE4DCA">
        <w:rPr>
          <w:rFonts w:asciiTheme="minorHAnsi" w:hAnsiTheme="minorHAnsi" w:cstheme="minorHAnsi"/>
          <w:bCs/>
          <w:iCs/>
        </w:rPr>
        <w:t>wydatkowano 25.000,00 zł na wykonanie termoizolacji części garażowej remizy OSP</w:t>
      </w:r>
      <w:r w:rsidR="004C2F1A" w:rsidRPr="00DE4DCA">
        <w:rPr>
          <w:rFonts w:asciiTheme="minorHAnsi" w:hAnsiTheme="minorHAnsi" w:cstheme="minorHAnsi"/>
          <w:bCs/>
          <w:iCs/>
        </w:rPr>
        <w:t xml:space="preserve">. W/w zadanie dofinansowane </w:t>
      </w:r>
      <w:r w:rsidR="00DE4DCA" w:rsidRPr="00DE4DCA">
        <w:rPr>
          <w:rFonts w:asciiTheme="minorHAnsi" w:hAnsiTheme="minorHAnsi" w:cstheme="minorHAnsi"/>
          <w:bCs/>
          <w:iCs/>
        </w:rPr>
        <w:t xml:space="preserve">w 100% </w:t>
      </w:r>
      <w:r w:rsidR="004C2F1A" w:rsidRPr="00DE4DCA">
        <w:rPr>
          <w:rFonts w:asciiTheme="minorHAnsi" w:hAnsiTheme="minorHAnsi" w:cstheme="minorHAnsi"/>
          <w:bCs/>
          <w:iCs/>
        </w:rPr>
        <w:t>środkami z Urzędu Marszałkowskiego</w:t>
      </w:r>
      <w:r w:rsidR="00DE4DCA" w:rsidRPr="00DE4DCA">
        <w:rPr>
          <w:rFonts w:asciiTheme="minorHAnsi" w:hAnsiTheme="minorHAnsi" w:cstheme="minorHAnsi"/>
          <w:bCs/>
          <w:iCs/>
        </w:rPr>
        <w:t>.</w:t>
      </w:r>
    </w:p>
    <w:p w14:paraId="119893A7" w14:textId="77777777" w:rsidR="004C2F1A" w:rsidRPr="0072276C" w:rsidRDefault="004C2F1A" w:rsidP="004C2F1A">
      <w:pPr>
        <w:pStyle w:val="NormalnyWeb"/>
        <w:spacing w:before="0" w:beforeAutospacing="0" w:after="0" w:line="360" w:lineRule="auto"/>
        <w:ind w:left="360" w:firstLine="348"/>
        <w:jc w:val="both"/>
        <w:rPr>
          <w:rFonts w:asciiTheme="minorHAnsi" w:hAnsiTheme="minorHAnsi" w:cstheme="minorHAnsi"/>
          <w:color w:val="FF0000"/>
        </w:rPr>
      </w:pPr>
    </w:p>
    <w:p w14:paraId="5B195729" w14:textId="5302D4C4" w:rsidR="00377F63" w:rsidRPr="00DE4DCA" w:rsidRDefault="004C2F1A" w:rsidP="00377F63">
      <w:pPr>
        <w:pStyle w:val="NormalnyWeb"/>
        <w:spacing w:before="0" w:beforeAutospacing="0" w:after="0" w:line="360" w:lineRule="auto"/>
        <w:jc w:val="both"/>
        <w:rPr>
          <w:rFonts w:asciiTheme="minorHAnsi" w:hAnsiTheme="minorHAnsi" w:cstheme="minorHAnsi"/>
          <w:i/>
          <w:iCs/>
          <w:u w:val="single"/>
        </w:rPr>
      </w:pPr>
      <w:r w:rsidRPr="00DE4DCA">
        <w:rPr>
          <w:rFonts w:asciiTheme="minorHAnsi" w:hAnsiTheme="minorHAnsi" w:cstheme="minorHAnsi"/>
          <w:i/>
          <w:iCs/>
          <w:u w:val="single"/>
        </w:rPr>
        <w:t>Pozostała działalność</w:t>
      </w:r>
    </w:p>
    <w:p w14:paraId="67F40CDB" w14:textId="48ACAEFE" w:rsidR="00DE4DCA" w:rsidRPr="00DE4DCA" w:rsidRDefault="00377F63" w:rsidP="00DE4DCA">
      <w:pPr>
        <w:pStyle w:val="NormalnyWeb"/>
        <w:spacing w:before="0" w:beforeAutospacing="0" w:after="0" w:line="360" w:lineRule="auto"/>
        <w:ind w:firstLine="708"/>
        <w:jc w:val="both"/>
        <w:rPr>
          <w:rFonts w:asciiTheme="minorHAnsi" w:hAnsiTheme="minorHAnsi" w:cstheme="minorHAnsi"/>
        </w:rPr>
      </w:pPr>
      <w:r w:rsidRPr="00DE4DCA">
        <w:rPr>
          <w:rFonts w:asciiTheme="minorHAnsi" w:hAnsiTheme="minorHAnsi" w:cstheme="minorHAnsi"/>
        </w:rPr>
        <w:t xml:space="preserve">Planowana kwota wydatków w tym rozdziale </w:t>
      </w:r>
      <w:r w:rsidR="005B63A0" w:rsidRPr="00DE4DCA">
        <w:rPr>
          <w:rFonts w:asciiTheme="minorHAnsi" w:hAnsiTheme="minorHAnsi" w:cstheme="minorHAnsi"/>
        </w:rPr>
        <w:t xml:space="preserve">zaplanowana w kwocie </w:t>
      </w:r>
      <w:r w:rsidR="00DE4DCA" w:rsidRPr="00DE4DCA">
        <w:rPr>
          <w:rFonts w:asciiTheme="minorHAnsi" w:hAnsiTheme="minorHAnsi" w:cstheme="minorHAnsi"/>
        </w:rPr>
        <w:t>72</w:t>
      </w:r>
      <w:r w:rsidR="005B63A0" w:rsidRPr="00DE4DCA">
        <w:rPr>
          <w:rFonts w:asciiTheme="minorHAnsi" w:hAnsiTheme="minorHAnsi" w:cstheme="minorHAnsi"/>
        </w:rPr>
        <w:t>.000,00 zł przeznaczona na zadanie pn. „Centralny System Monitoringu w Gminie Jednorożec” zosta</w:t>
      </w:r>
      <w:r w:rsidR="00DE4DCA" w:rsidRPr="00DE4DCA">
        <w:rPr>
          <w:rFonts w:asciiTheme="minorHAnsi" w:hAnsiTheme="minorHAnsi" w:cstheme="minorHAnsi"/>
        </w:rPr>
        <w:t>ła</w:t>
      </w:r>
      <w:r w:rsidR="005B63A0" w:rsidRPr="00DE4DCA">
        <w:rPr>
          <w:rFonts w:asciiTheme="minorHAnsi" w:hAnsiTheme="minorHAnsi" w:cstheme="minorHAnsi"/>
        </w:rPr>
        <w:t xml:space="preserve"> wydatkowana w </w:t>
      </w:r>
      <w:r w:rsidR="00DE4DCA" w:rsidRPr="00DE4DCA">
        <w:rPr>
          <w:rFonts w:asciiTheme="minorHAnsi" w:hAnsiTheme="minorHAnsi" w:cstheme="minorHAnsi"/>
        </w:rPr>
        <w:t>kwocie 67.598,23 zł na budowę monitoringu wizyjnego oraz tablice informacyjne.</w:t>
      </w:r>
    </w:p>
    <w:p w14:paraId="1C3FD115"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744C222" w14:textId="77777777" w:rsidR="00377F63" w:rsidRPr="00DE4DCA" w:rsidRDefault="00377F63" w:rsidP="00377F63">
      <w:pPr>
        <w:pStyle w:val="NormalnyWeb"/>
        <w:keepNext/>
        <w:spacing w:before="0" w:beforeAutospacing="0" w:after="0" w:line="360" w:lineRule="auto"/>
        <w:jc w:val="both"/>
        <w:rPr>
          <w:rFonts w:asciiTheme="minorHAnsi" w:hAnsiTheme="minorHAnsi" w:cstheme="minorHAnsi"/>
        </w:rPr>
      </w:pPr>
      <w:r w:rsidRPr="00DE4DCA">
        <w:rPr>
          <w:rFonts w:asciiTheme="minorHAnsi" w:hAnsiTheme="minorHAnsi" w:cstheme="minorHAnsi"/>
          <w:b/>
          <w:bCs/>
          <w:u w:val="single"/>
        </w:rPr>
        <w:t>Dział 757 – Obsługa długu publicznego</w:t>
      </w:r>
    </w:p>
    <w:p w14:paraId="21A71ADF" w14:textId="73223973" w:rsidR="00377F63" w:rsidRPr="00DE4DCA" w:rsidRDefault="00377F63" w:rsidP="005B63A0">
      <w:pPr>
        <w:pStyle w:val="NormalnyWeb"/>
        <w:spacing w:before="0" w:beforeAutospacing="0" w:after="0" w:line="360" w:lineRule="auto"/>
        <w:ind w:firstLine="708"/>
        <w:jc w:val="both"/>
        <w:rPr>
          <w:rFonts w:asciiTheme="minorHAnsi" w:hAnsiTheme="minorHAnsi" w:cstheme="minorHAnsi"/>
        </w:rPr>
      </w:pPr>
      <w:r w:rsidRPr="00DE4DCA">
        <w:rPr>
          <w:rFonts w:asciiTheme="minorHAnsi" w:hAnsiTheme="minorHAnsi" w:cstheme="minorHAnsi"/>
        </w:rPr>
        <w:t xml:space="preserve">Planowana kwota wydatków w tym dziale ustalona została w wysokości </w:t>
      </w:r>
      <w:r w:rsidR="005B63A0" w:rsidRPr="00DE4DCA">
        <w:rPr>
          <w:rFonts w:asciiTheme="minorHAnsi" w:hAnsiTheme="minorHAnsi" w:cstheme="minorHAnsi"/>
        </w:rPr>
        <w:t>221.500,00</w:t>
      </w:r>
      <w:r w:rsidRPr="00DE4DCA">
        <w:rPr>
          <w:rFonts w:asciiTheme="minorHAnsi" w:hAnsiTheme="minorHAnsi" w:cstheme="minorHAnsi"/>
        </w:rPr>
        <w:t xml:space="preserve"> zł. Wydatkowane zostało </w:t>
      </w:r>
      <w:r w:rsidR="00DE4DCA" w:rsidRPr="00DE4DCA">
        <w:rPr>
          <w:rFonts w:asciiTheme="minorHAnsi" w:hAnsiTheme="minorHAnsi" w:cstheme="minorHAnsi"/>
        </w:rPr>
        <w:t>86.488,00</w:t>
      </w:r>
      <w:r w:rsidRPr="00DE4DCA">
        <w:rPr>
          <w:rFonts w:asciiTheme="minorHAnsi" w:hAnsiTheme="minorHAnsi" w:cstheme="minorHAnsi"/>
        </w:rPr>
        <w:t xml:space="preserve"> zł tj. </w:t>
      </w:r>
      <w:r w:rsidR="00DE4DCA" w:rsidRPr="00DE4DCA">
        <w:rPr>
          <w:rFonts w:asciiTheme="minorHAnsi" w:hAnsiTheme="minorHAnsi" w:cstheme="minorHAnsi"/>
        </w:rPr>
        <w:t>39,05</w:t>
      </w:r>
      <w:r w:rsidRPr="00DE4DCA">
        <w:rPr>
          <w:rFonts w:asciiTheme="minorHAnsi" w:hAnsiTheme="minorHAnsi" w:cstheme="minorHAnsi"/>
        </w:rPr>
        <w:t xml:space="preserve"> % planu</w:t>
      </w:r>
      <w:r w:rsidR="005B63A0" w:rsidRPr="00DE4DCA">
        <w:rPr>
          <w:rFonts w:asciiTheme="minorHAnsi" w:hAnsiTheme="minorHAnsi" w:cstheme="minorHAnsi"/>
        </w:rPr>
        <w:t xml:space="preserve"> tj. n</w:t>
      </w:r>
      <w:r w:rsidRPr="00DE4DCA">
        <w:rPr>
          <w:rFonts w:asciiTheme="minorHAnsi" w:hAnsiTheme="minorHAnsi" w:cstheme="minorHAnsi"/>
        </w:rPr>
        <w:t>a spłatę odsetek od wyemitowanych obligacji komunalnych</w:t>
      </w:r>
      <w:r w:rsidR="005B63A0" w:rsidRPr="00DE4DCA">
        <w:rPr>
          <w:rFonts w:asciiTheme="minorHAnsi" w:hAnsiTheme="minorHAnsi" w:cstheme="minorHAnsi"/>
        </w:rPr>
        <w:t>.</w:t>
      </w:r>
      <w:r w:rsidR="00DE4DCA">
        <w:rPr>
          <w:rFonts w:asciiTheme="minorHAnsi" w:hAnsiTheme="minorHAnsi" w:cstheme="minorHAnsi"/>
        </w:rPr>
        <w:t xml:space="preserve"> Ze względu na brak emisji obligacji komunalnych w 2021 roku zaplanowane koszty emisji w kwocie 21.500,00 zł nie zostały poniesione. </w:t>
      </w:r>
    </w:p>
    <w:p w14:paraId="17C128AF" w14:textId="77777777" w:rsidR="005B63A0" w:rsidRPr="004A0FA3" w:rsidRDefault="005B63A0" w:rsidP="005B63A0">
      <w:pPr>
        <w:pStyle w:val="NormalnyWeb"/>
        <w:spacing w:before="0" w:beforeAutospacing="0" w:after="0" w:line="360" w:lineRule="auto"/>
        <w:ind w:firstLine="708"/>
        <w:jc w:val="both"/>
        <w:rPr>
          <w:rFonts w:asciiTheme="minorHAnsi" w:hAnsiTheme="minorHAnsi" w:cstheme="minorHAnsi"/>
        </w:rPr>
      </w:pPr>
    </w:p>
    <w:p w14:paraId="22BE9762" w14:textId="77777777" w:rsidR="00377F63" w:rsidRPr="004A0FA3" w:rsidRDefault="00377F63" w:rsidP="00377F63">
      <w:pPr>
        <w:pStyle w:val="NormalnyWeb"/>
        <w:keepNext/>
        <w:spacing w:before="0" w:beforeAutospacing="0" w:after="0" w:line="360" w:lineRule="auto"/>
        <w:jc w:val="both"/>
        <w:rPr>
          <w:rFonts w:asciiTheme="minorHAnsi" w:hAnsiTheme="minorHAnsi" w:cstheme="minorHAnsi"/>
        </w:rPr>
      </w:pPr>
      <w:r w:rsidRPr="004A0FA3">
        <w:rPr>
          <w:rFonts w:asciiTheme="minorHAnsi" w:hAnsiTheme="minorHAnsi" w:cstheme="minorHAnsi"/>
          <w:b/>
          <w:bCs/>
          <w:u w:val="single"/>
        </w:rPr>
        <w:t>Dział 758 – Różne rozliczenia</w:t>
      </w:r>
    </w:p>
    <w:p w14:paraId="073B88B3" w14:textId="253FDDBC" w:rsidR="00377F63" w:rsidRPr="004A0FA3" w:rsidRDefault="00377F63" w:rsidP="007E6946">
      <w:pPr>
        <w:pStyle w:val="NormalnyWeb"/>
        <w:spacing w:before="0" w:beforeAutospacing="0" w:after="0" w:line="360" w:lineRule="auto"/>
        <w:ind w:firstLine="360"/>
        <w:jc w:val="both"/>
        <w:rPr>
          <w:rFonts w:asciiTheme="minorHAnsi" w:hAnsiTheme="minorHAnsi" w:cstheme="minorHAnsi"/>
        </w:rPr>
      </w:pPr>
      <w:r w:rsidRPr="004A0FA3">
        <w:rPr>
          <w:rFonts w:asciiTheme="minorHAnsi" w:hAnsiTheme="minorHAnsi" w:cstheme="minorHAnsi"/>
        </w:rPr>
        <w:t xml:space="preserve">Planowana kwota wydatków w tym dziale ustalona została w wysokości </w:t>
      </w:r>
      <w:r w:rsidR="00DE4DCA" w:rsidRPr="004A0FA3">
        <w:rPr>
          <w:rFonts w:asciiTheme="minorHAnsi" w:hAnsiTheme="minorHAnsi" w:cstheme="minorHAnsi"/>
        </w:rPr>
        <w:t>124.000,00</w:t>
      </w:r>
      <w:r w:rsidRPr="004A0FA3">
        <w:rPr>
          <w:rFonts w:asciiTheme="minorHAnsi" w:hAnsiTheme="minorHAnsi" w:cstheme="minorHAnsi"/>
        </w:rPr>
        <w:t xml:space="preserve"> zł tj. </w:t>
      </w:r>
      <w:r w:rsidR="00DE4DCA" w:rsidRPr="004A0FA3">
        <w:rPr>
          <w:rFonts w:asciiTheme="minorHAnsi" w:hAnsiTheme="minorHAnsi" w:cstheme="minorHAnsi"/>
        </w:rPr>
        <w:t>8</w:t>
      </w:r>
      <w:r w:rsidRPr="004A0FA3">
        <w:rPr>
          <w:rFonts w:asciiTheme="minorHAnsi" w:hAnsiTheme="minorHAnsi" w:cstheme="minorHAnsi"/>
        </w:rPr>
        <w:t xml:space="preserve">.000,00 zł przeznaczone na obsługę bankową, </w:t>
      </w:r>
      <w:r w:rsidR="007E6946" w:rsidRPr="004A0FA3">
        <w:rPr>
          <w:rFonts w:asciiTheme="minorHAnsi" w:hAnsiTheme="minorHAnsi" w:cstheme="minorHAnsi"/>
        </w:rPr>
        <w:t>115.000,00</w:t>
      </w:r>
      <w:r w:rsidRPr="004A0FA3">
        <w:rPr>
          <w:rFonts w:asciiTheme="minorHAnsi" w:hAnsiTheme="minorHAnsi" w:cstheme="minorHAnsi"/>
        </w:rPr>
        <w:t xml:space="preserve"> zł – rezerwa kryzysowa, </w:t>
      </w:r>
      <w:r w:rsidR="004A0FA3" w:rsidRPr="004A0FA3">
        <w:rPr>
          <w:rFonts w:asciiTheme="minorHAnsi" w:hAnsiTheme="minorHAnsi" w:cstheme="minorHAnsi"/>
        </w:rPr>
        <w:t>1.000,00</w:t>
      </w:r>
      <w:r w:rsidRPr="004A0FA3">
        <w:rPr>
          <w:rFonts w:asciiTheme="minorHAnsi" w:hAnsiTheme="minorHAnsi" w:cstheme="minorHAnsi"/>
        </w:rPr>
        <w:t xml:space="preserve"> zł – rezerwa ogólna. W </w:t>
      </w:r>
      <w:r w:rsidR="004A0FA3" w:rsidRPr="004A0FA3">
        <w:rPr>
          <w:rFonts w:asciiTheme="minorHAnsi" w:hAnsiTheme="minorHAnsi" w:cstheme="minorHAnsi"/>
        </w:rPr>
        <w:t>2021r.</w:t>
      </w:r>
      <w:r w:rsidRPr="004A0FA3">
        <w:rPr>
          <w:rFonts w:asciiTheme="minorHAnsi" w:hAnsiTheme="minorHAnsi" w:cstheme="minorHAnsi"/>
        </w:rPr>
        <w:t xml:space="preserve"> wydatkowano kwotę </w:t>
      </w:r>
      <w:r w:rsidR="004A0FA3" w:rsidRPr="004A0FA3">
        <w:rPr>
          <w:rFonts w:asciiTheme="minorHAnsi" w:hAnsiTheme="minorHAnsi" w:cstheme="minorHAnsi"/>
        </w:rPr>
        <w:t>5.826,47</w:t>
      </w:r>
      <w:r w:rsidRPr="004A0FA3">
        <w:rPr>
          <w:rFonts w:asciiTheme="minorHAnsi" w:hAnsiTheme="minorHAnsi" w:cstheme="minorHAnsi"/>
        </w:rPr>
        <w:t xml:space="preserve"> zł na obsługę bankową.</w:t>
      </w:r>
    </w:p>
    <w:p w14:paraId="11F7F5B3" w14:textId="77777777" w:rsidR="00377F63" w:rsidRPr="0072276C" w:rsidRDefault="00377F63" w:rsidP="00377F63">
      <w:pPr>
        <w:pStyle w:val="NormalnyWeb"/>
        <w:keepNext/>
        <w:spacing w:before="0" w:beforeAutospacing="0" w:after="0" w:line="360" w:lineRule="auto"/>
        <w:jc w:val="both"/>
        <w:rPr>
          <w:rFonts w:asciiTheme="minorHAnsi" w:hAnsiTheme="minorHAnsi" w:cstheme="minorHAnsi"/>
          <w:b/>
          <w:bCs/>
          <w:color w:val="FF0000"/>
          <w:u w:val="single"/>
        </w:rPr>
      </w:pPr>
    </w:p>
    <w:p w14:paraId="7099901E" w14:textId="77777777" w:rsidR="00377F63" w:rsidRPr="0001760F" w:rsidRDefault="00377F63" w:rsidP="00377F63">
      <w:pPr>
        <w:pStyle w:val="NormalnyWeb"/>
        <w:keepNext/>
        <w:spacing w:before="0" w:beforeAutospacing="0" w:after="0" w:line="360" w:lineRule="auto"/>
        <w:jc w:val="both"/>
        <w:rPr>
          <w:rFonts w:asciiTheme="minorHAnsi" w:hAnsiTheme="minorHAnsi" w:cstheme="minorHAnsi"/>
        </w:rPr>
      </w:pPr>
      <w:r w:rsidRPr="0001760F">
        <w:rPr>
          <w:rFonts w:asciiTheme="minorHAnsi" w:hAnsiTheme="minorHAnsi" w:cstheme="minorHAnsi"/>
          <w:b/>
          <w:bCs/>
          <w:u w:val="single"/>
        </w:rPr>
        <w:t>Dział – 801 – Oświata i wychowanie</w:t>
      </w:r>
    </w:p>
    <w:p w14:paraId="4E3AC2AA" w14:textId="77777777" w:rsidR="00377F63" w:rsidRPr="0001760F" w:rsidRDefault="00377F63" w:rsidP="00377F63">
      <w:pPr>
        <w:pStyle w:val="NormalnyWeb"/>
        <w:spacing w:before="0" w:beforeAutospacing="0" w:after="0" w:line="360" w:lineRule="auto"/>
        <w:ind w:firstLine="708"/>
        <w:jc w:val="both"/>
        <w:rPr>
          <w:rFonts w:asciiTheme="minorHAnsi" w:hAnsiTheme="minorHAnsi" w:cstheme="minorHAnsi"/>
        </w:rPr>
      </w:pPr>
      <w:r w:rsidRPr="0001760F">
        <w:rPr>
          <w:rFonts w:asciiTheme="minorHAnsi" w:hAnsiTheme="minorHAnsi" w:cstheme="minorHAnsi"/>
        </w:rPr>
        <w:t>Szczegółowe sprawozdanie z wykonania bieżących wydatków budżetowych związanych z utrzymaniem placówek oświatowych na terenie gminy sporządził Gminny Zespół Oświaty w Jednorożcu.</w:t>
      </w:r>
    </w:p>
    <w:p w14:paraId="3F4ABFA9" w14:textId="5F052043" w:rsidR="00377F63" w:rsidRPr="0001760F" w:rsidRDefault="00377F63" w:rsidP="00377F63">
      <w:pPr>
        <w:pStyle w:val="NormalnyWeb"/>
        <w:spacing w:before="0" w:beforeAutospacing="0" w:after="0" w:line="360" w:lineRule="auto"/>
        <w:jc w:val="both"/>
        <w:rPr>
          <w:rFonts w:asciiTheme="minorHAnsi" w:hAnsiTheme="minorHAnsi" w:cstheme="minorHAnsi"/>
        </w:rPr>
      </w:pPr>
      <w:r w:rsidRPr="0001760F">
        <w:rPr>
          <w:rFonts w:asciiTheme="minorHAnsi" w:hAnsiTheme="minorHAnsi" w:cstheme="minorHAnsi"/>
        </w:rPr>
        <w:t xml:space="preserve">Plan wydatków w tym dziale ustalony został w kwocie </w:t>
      </w:r>
      <w:r w:rsidR="00540174" w:rsidRPr="0001760F">
        <w:rPr>
          <w:rFonts w:asciiTheme="minorHAnsi" w:hAnsiTheme="minorHAnsi" w:cstheme="minorHAnsi"/>
        </w:rPr>
        <w:t>14.247.194,14</w:t>
      </w:r>
      <w:r w:rsidRPr="0001760F">
        <w:rPr>
          <w:rFonts w:asciiTheme="minorHAnsi" w:hAnsiTheme="minorHAnsi" w:cstheme="minorHAnsi"/>
        </w:rPr>
        <w:t xml:space="preserve"> zł, w 202</w:t>
      </w:r>
      <w:r w:rsidR="003A5994" w:rsidRPr="0001760F">
        <w:rPr>
          <w:rFonts w:asciiTheme="minorHAnsi" w:hAnsiTheme="minorHAnsi" w:cstheme="minorHAnsi"/>
        </w:rPr>
        <w:t>1</w:t>
      </w:r>
      <w:r w:rsidRPr="0001760F">
        <w:rPr>
          <w:rFonts w:asciiTheme="minorHAnsi" w:hAnsiTheme="minorHAnsi" w:cstheme="minorHAnsi"/>
        </w:rPr>
        <w:t xml:space="preserve"> roku wydatkowano kwotę </w:t>
      </w:r>
      <w:r w:rsidR="00540174" w:rsidRPr="0001760F">
        <w:rPr>
          <w:rFonts w:asciiTheme="minorHAnsi" w:hAnsiTheme="minorHAnsi" w:cstheme="minorHAnsi"/>
        </w:rPr>
        <w:t>12.890.763,23</w:t>
      </w:r>
      <w:r w:rsidRPr="0001760F">
        <w:rPr>
          <w:rFonts w:asciiTheme="minorHAnsi" w:hAnsiTheme="minorHAnsi" w:cstheme="minorHAnsi"/>
        </w:rPr>
        <w:t xml:space="preserve"> zł, tj. </w:t>
      </w:r>
      <w:r w:rsidR="00540174" w:rsidRPr="0001760F">
        <w:rPr>
          <w:rFonts w:asciiTheme="minorHAnsi" w:hAnsiTheme="minorHAnsi" w:cstheme="minorHAnsi"/>
        </w:rPr>
        <w:t>90,48</w:t>
      </w:r>
      <w:r w:rsidRPr="0001760F">
        <w:rPr>
          <w:rFonts w:asciiTheme="minorHAnsi" w:hAnsiTheme="minorHAnsi" w:cstheme="minorHAnsi"/>
        </w:rPr>
        <w:t xml:space="preserve"> % planu w tym dziale.</w:t>
      </w:r>
    </w:p>
    <w:p w14:paraId="31A7904F" w14:textId="77777777" w:rsidR="00377F63" w:rsidRPr="0001760F" w:rsidRDefault="00377F63" w:rsidP="00377F63">
      <w:pPr>
        <w:pStyle w:val="NormalnyWeb"/>
        <w:spacing w:before="0" w:beforeAutospacing="0" w:after="0" w:line="360" w:lineRule="auto"/>
        <w:jc w:val="both"/>
        <w:rPr>
          <w:rFonts w:asciiTheme="minorHAnsi" w:hAnsiTheme="minorHAnsi" w:cstheme="minorHAnsi"/>
        </w:rPr>
      </w:pPr>
      <w:r w:rsidRPr="0001760F">
        <w:rPr>
          <w:rFonts w:asciiTheme="minorHAnsi" w:hAnsiTheme="minorHAnsi" w:cstheme="minorHAnsi"/>
        </w:rPr>
        <w:t>Realizacja wydatków w poszczególnych rozdziałach przedstawia się następująco:</w:t>
      </w:r>
    </w:p>
    <w:p w14:paraId="374DA8EA" w14:textId="77777777" w:rsidR="00DB4ABC" w:rsidRPr="0001760F" w:rsidRDefault="00DB4ABC" w:rsidP="00377F63">
      <w:pPr>
        <w:pStyle w:val="NormalnyWeb"/>
        <w:spacing w:before="0" w:beforeAutospacing="0" w:after="0" w:line="360" w:lineRule="auto"/>
        <w:jc w:val="both"/>
        <w:rPr>
          <w:rFonts w:asciiTheme="minorHAnsi" w:hAnsiTheme="minorHAnsi" w:cstheme="minorHAnsi"/>
        </w:rPr>
      </w:pPr>
    </w:p>
    <w:p w14:paraId="3EEB81E0" w14:textId="77777777" w:rsidR="00377F63" w:rsidRPr="0001760F" w:rsidRDefault="00377F63" w:rsidP="00377F63">
      <w:pPr>
        <w:pStyle w:val="NormalnyWeb"/>
        <w:spacing w:before="0" w:beforeAutospacing="0" w:after="0" w:line="360" w:lineRule="auto"/>
        <w:jc w:val="both"/>
        <w:rPr>
          <w:rFonts w:asciiTheme="minorHAnsi" w:hAnsiTheme="minorHAnsi" w:cstheme="minorHAnsi"/>
        </w:rPr>
      </w:pPr>
      <w:r w:rsidRPr="0001760F">
        <w:rPr>
          <w:rFonts w:asciiTheme="minorHAnsi" w:hAnsiTheme="minorHAnsi" w:cstheme="minorHAnsi"/>
          <w:bCs/>
          <w:i/>
          <w:iCs/>
          <w:u w:val="single"/>
        </w:rPr>
        <w:t>Szkoły podstawowe</w:t>
      </w:r>
    </w:p>
    <w:p w14:paraId="614A0B0D" w14:textId="478B41EA" w:rsidR="00377F63" w:rsidRPr="0001760F" w:rsidRDefault="00377F63" w:rsidP="00200D77">
      <w:pPr>
        <w:pStyle w:val="NormalnyWeb"/>
        <w:spacing w:before="0" w:beforeAutospacing="0" w:after="0" w:line="360" w:lineRule="auto"/>
        <w:ind w:firstLine="708"/>
        <w:jc w:val="both"/>
        <w:rPr>
          <w:rFonts w:asciiTheme="minorHAnsi" w:hAnsiTheme="minorHAnsi" w:cstheme="minorHAnsi"/>
        </w:rPr>
      </w:pPr>
      <w:r w:rsidRPr="0001760F">
        <w:rPr>
          <w:rFonts w:asciiTheme="minorHAnsi" w:hAnsiTheme="minorHAnsi" w:cstheme="minorHAnsi"/>
        </w:rPr>
        <w:t>Na utrzymanie szkół podstawowych (naukę pobiera 5</w:t>
      </w:r>
      <w:r w:rsidR="00540174" w:rsidRPr="0001760F">
        <w:rPr>
          <w:rFonts w:asciiTheme="minorHAnsi" w:hAnsiTheme="minorHAnsi" w:cstheme="minorHAnsi"/>
        </w:rPr>
        <w:t>59</w:t>
      </w:r>
      <w:r w:rsidRPr="0001760F">
        <w:rPr>
          <w:rFonts w:asciiTheme="minorHAnsi" w:hAnsiTheme="minorHAnsi" w:cstheme="minorHAnsi"/>
        </w:rPr>
        <w:t xml:space="preserve"> uczniów, zatrudnionych jest </w:t>
      </w:r>
      <w:r w:rsidR="00540174" w:rsidRPr="0001760F">
        <w:rPr>
          <w:rFonts w:asciiTheme="minorHAnsi" w:hAnsiTheme="minorHAnsi" w:cstheme="minorHAnsi"/>
        </w:rPr>
        <w:t>66</w:t>
      </w:r>
      <w:r w:rsidRPr="0001760F">
        <w:rPr>
          <w:rFonts w:asciiTheme="minorHAnsi" w:hAnsiTheme="minorHAnsi" w:cstheme="minorHAnsi"/>
        </w:rPr>
        <w:t xml:space="preserve"> nauczycieli oraz 2</w:t>
      </w:r>
      <w:r w:rsidR="00540174" w:rsidRPr="0001760F">
        <w:rPr>
          <w:rFonts w:asciiTheme="minorHAnsi" w:hAnsiTheme="minorHAnsi" w:cstheme="minorHAnsi"/>
        </w:rPr>
        <w:t>2</w:t>
      </w:r>
      <w:r w:rsidRPr="0001760F">
        <w:rPr>
          <w:rFonts w:asciiTheme="minorHAnsi" w:hAnsiTheme="minorHAnsi" w:cstheme="minorHAnsi"/>
        </w:rPr>
        <w:t xml:space="preserve"> osób obsługi) zaplanowano wydatkować 7.</w:t>
      </w:r>
      <w:r w:rsidR="00540174" w:rsidRPr="0001760F">
        <w:rPr>
          <w:rFonts w:asciiTheme="minorHAnsi" w:hAnsiTheme="minorHAnsi" w:cstheme="minorHAnsi"/>
        </w:rPr>
        <w:t xml:space="preserve">806.407,00 </w:t>
      </w:r>
      <w:r w:rsidRPr="0001760F">
        <w:rPr>
          <w:rFonts w:asciiTheme="minorHAnsi" w:hAnsiTheme="minorHAnsi" w:cstheme="minorHAnsi"/>
        </w:rPr>
        <w:t xml:space="preserve">zł. W okresie sprawozdawczym wydatkowano </w:t>
      </w:r>
      <w:r w:rsidR="00540174" w:rsidRPr="0001760F">
        <w:rPr>
          <w:rFonts w:asciiTheme="minorHAnsi" w:hAnsiTheme="minorHAnsi" w:cstheme="minorHAnsi"/>
        </w:rPr>
        <w:t>7.375.138,31</w:t>
      </w:r>
      <w:r w:rsidRPr="0001760F">
        <w:rPr>
          <w:rFonts w:asciiTheme="minorHAnsi" w:hAnsiTheme="minorHAnsi" w:cstheme="minorHAnsi"/>
        </w:rPr>
        <w:t xml:space="preserve"> zł, tj. </w:t>
      </w:r>
      <w:r w:rsidR="00540174" w:rsidRPr="0001760F">
        <w:rPr>
          <w:rFonts w:asciiTheme="minorHAnsi" w:hAnsiTheme="minorHAnsi" w:cstheme="minorHAnsi"/>
        </w:rPr>
        <w:t>94,48</w:t>
      </w:r>
      <w:r w:rsidRPr="0001760F">
        <w:rPr>
          <w:rFonts w:asciiTheme="minorHAnsi" w:hAnsiTheme="minorHAnsi" w:cstheme="minorHAnsi"/>
        </w:rPr>
        <w:t xml:space="preserve"> % planu rocznego</w:t>
      </w:r>
      <w:r w:rsidR="00200D77" w:rsidRPr="0001760F">
        <w:rPr>
          <w:rFonts w:asciiTheme="minorHAnsi" w:hAnsiTheme="minorHAnsi" w:cstheme="minorHAnsi"/>
        </w:rPr>
        <w:t xml:space="preserve"> </w:t>
      </w:r>
      <w:r w:rsidRPr="0001760F">
        <w:rPr>
          <w:rFonts w:asciiTheme="minorHAnsi" w:hAnsiTheme="minorHAnsi" w:cstheme="minorHAnsi"/>
        </w:rPr>
        <w:t>z tego:</w:t>
      </w:r>
    </w:p>
    <w:p w14:paraId="7096CF75" w14:textId="06EECD8B" w:rsidR="00377F63" w:rsidRPr="0001760F" w:rsidRDefault="00377F63" w:rsidP="00377F63">
      <w:pPr>
        <w:pStyle w:val="NormalnyWeb"/>
        <w:numPr>
          <w:ilvl w:val="0"/>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na wypłatę wynagrodzeń osobowych,</w:t>
      </w:r>
      <w:r w:rsidR="005615AB" w:rsidRPr="0001760F">
        <w:rPr>
          <w:rFonts w:asciiTheme="minorHAnsi" w:hAnsiTheme="minorHAnsi" w:cstheme="minorHAnsi"/>
        </w:rPr>
        <w:t xml:space="preserve"> bezosobowych,</w:t>
      </w:r>
      <w:r w:rsidRPr="0001760F">
        <w:rPr>
          <w:rFonts w:asciiTheme="minorHAnsi" w:hAnsiTheme="minorHAnsi" w:cstheme="minorHAnsi"/>
        </w:rPr>
        <w:t xml:space="preserve"> dodatków mieszkaniowych i wiejskich, dodatkowego wynagrodzenia rocznego wydano kwotę </w:t>
      </w:r>
      <w:r w:rsidR="005615AB" w:rsidRPr="0001760F">
        <w:rPr>
          <w:rFonts w:asciiTheme="minorHAnsi" w:hAnsiTheme="minorHAnsi" w:cstheme="minorHAnsi"/>
        </w:rPr>
        <w:t>5.713.942,27</w:t>
      </w:r>
      <w:r w:rsidRPr="0001760F">
        <w:rPr>
          <w:rFonts w:asciiTheme="minorHAnsi" w:hAnsiTheme="minorHAnsi" w:cstheme="minorHAnsi"/>
        </w:rPr>
        <w:t xml:space="preserve"> zł,</w:t>
      </w:r>
    </w:p>
    <w:p w14:paraId="64A19E42" w14:textId="28392A4B" w:rsidR="00377F63" w:rsidRPr="0001760F" w:rsidRDefault="00377F63" w:rsidP="00377F63">
      <w:pPr>
        <w:pStyle w:val="NormalnyWeb"/>
        <w:numPr>
          <w:ilvl w:val="0"/>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składki ubezpieczenia społecznego, Fundusz Pracy</w:t>
      </w:r>
      <w:r w:rsidR="005615AB" w:rsidRPr="0001760F">
        <w:rPr>
          <w:rFonts w:asciiTheme="minorHAnsi" w:hAnsiTheme="minorHAnsi" w:cstheme="minorHAnsi"/>
        </w:rPr>
        <w:t xml:space="preserve"> </w:t>
      </w:r>
      <w:r w:rsidRPr="0001760F">
        <w:rPr>
          <w:rFonts w:asciiTheme="minorHAnsi" w:hAnsiTheme="minorHAnsi" w:cstheme="minorHAnsi"/>
        </w:rPr>
        <w:t>oraz odpisy na zakładowy fundusz świadczeń socjalnych (</w:t>
      </w:r>
      <w:r w:rsidR="005615AB" w:rsidRPr="0001760F">
        <w:rPr>
          <w:rFonts w:asciiTheme="minorHAnsi" w:hAnsiTheme="minorHAnsi" w:cstheme="minorHAnsi"/>
        </w:rPr>
        <w:t>100</w:t>
      </w:r>
      <w:r w:rsidRPr="0001760F">
        <w:rPr>
          <w:rFonts w:asciiTheme="minorHAnsi" w:hAnsiTheme="minorHAnsi" w:cstheme="minorHAnsi"/>
        </w:rPr>
        <w:t xml:space="preserve">% naliczonego funduszu) kwota </w:t>
      </w:r>
      <w:r w:rsidR="005615AB" w:rsidRPr="0001760F">
        <w:rPr>
          <w:rFonts w:asciiTheme="minorHAnsi" w:hAnsiTheme="minorHAnsi" w:cstheme="minorHAnsi"/>
        </w:rPr>
        <w:t>1.237.706,98</w:t>
      </w:r>
      <w:r w:rsidRPr="0001760F">
        <w:rPr>
          <w:rFonts w:asciiTheme="minorHAnsi" w:hAnsiTheme="minorHAnsi" w:cstheme="minorHAnsi"/>
        </w:rPr>
        <w:t xml:space="preserve"> zł,</w:t>
      </w:r>
    </w:p>
    <w:p w14:paraId="27413367" w14:textId="1983A2C6" w:rsidR="00377F63" w:rsidRPr="0001760F" w:rsidRDefault="00377F63" w:rsidP="00377F63">
      <w:pPr>
        <w:pStyle w:val="NormalnyWeb"/>
        <w:numPr>
          <w:ilvl w:val="0"/>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 xml:space="preserve">na wydatki rzeczowe wydatkowano ogółem kwotę </w:t>
      </w:r>
      <w:r w:rsidR="005615AB" w:rsidRPr="0001760F">
        <w:rPr>
          <w:rFonts w:asciiTheme="minorHAnsi" w:hAnsiTheme="minorHAnsi" w:cstheme="minorHAnsi"/>
        </w:rPr>
        <w:t>408.489,06</w:t>
      </w:r>
      <w:r w:rsidRPr="0001760F">
        <w:rPr>
          <w:rFonts w:asciiTheme="minorHAnsi" w:hAnsiTheme="minorHAnsi" w:cstheme="minorHAnsi"/>
        </w:rPr>
        <w:t xml:space="preserve"> zł, </w:t>
      </w:r>
    </w:p>
    <w:p w14:paraId="0B5DBFB4" w14:textId="77777777" w:rsidR="00377F63" w:rsidRPr="0001760F" w:rsidRDefault="00377F63" w:rsidP="00377F63">
      <w:pPr>
        <w:pStyle w:val="NormalnyWeb"/>
        <w:spacing w:before="0" w:beforeAutospacing="0" w:after="0" w:line="360" w:lineRule="auto"/>
        <w:ind w:left="363"/>
        <w:jc w:val="both"/>
        <w:rPr>
          <w:rFonts w:asciiTheme="minorHAnsi" w:hAnsiTheme="minorHAnsi" w:cstheme="minorHAnsi"/>
        </w:rPr>
      </w:pPr>
      <w:r w:rsidRPr="0001760F">
        <w:rPr>
          <w:rFonts w:asciiTheme="minorHAnsi" w:hAnsiTheme="minorHAnsi" w:cstheme="minorHAnsi"/>
        </w:rPr>
        <w:t>w tym:</w:t>
      </w:r>
    </w:p>
    <w:p w14:paraId="2690023B" w14:textId="17ECD487" w:rsidR="00377F63" w:rsidRPr="0001760F"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 xml:space="preserve">zakup energii elektrycznej kwota </w:t>
      </w:r>
      <w:r w:rsidR="005615AB" w:rsidRPr="0001760F">
        <w:rPr>
          <w:rFonts w:asciiTheme="minorHAnsi" w:hAnsiTheme="minorHAnsi" w:cstheme="minorHAnsi"/>
        </w:rPr>
        <w:t>76.185,68</w:t>
      </w:r>
      <w:r w:rsidRPr="0001760F">
        <w:rPr>
          <w:rFonts w:asciiTheme="minorHAnsi" w:hAnsiTheme="minorHAnsi" w:cstheme="minorHAnsi"/>
        </w:rPr>
        <w:t xml:space="preserve"> zł, </w:t>
      </w:r>
    </w:p>
    <w:p w14:paraId="73A202B3" w14:textId="4EED5AFF" w:rsidR="005615AB" w:rsidRPr="0001760F" w:rsidRDefault="005615AB" w:rsidP="00377F63">
      <w:pPr>
        <w:pStyle w:val="NormalnyWeb"/>
        <w:numPr>
          <w:ilvl w:val="1"/>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zakup paliwa gazowego kwota 34.563,27 zł,</w:t>
      </w:r>
    </w:p>
    <w:p w14:paraId="7DB260DB" w14:textId="6E77E3A3" w:rsidR="00377F63" w:rsidRPr="0001760F"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 xml:space="preserve">zakup oleju opałowego kwota </w:t>
      </w:r>
      <w:r w:rsidR="005615AB" w:rsidRPr="0001760F">
        <w:rPr>
          <w:rFonts w:asciiTheme="minorHAnsi" w:hAnsiTheme="minorHAnsi" w:cstheme="minorHAnsi"/>
        </w:rPr>
        <w:t>127.456,33</w:t>
      </w:r>
      <w:r w:rsidRPr="0001760F">
        <w:rPr>
          <w:rFonts w:asciiTheme="minorHAnsi" w:hAnsiTheme="minorHAnsi" w:cstheme="minorHAnsi"/>
        </w:rPr>
        <w:t xml:space="preserve"> zł, </w:t>
      </w:r>
    </w:p>
    <w:p w14:paraId="3F3AA014" w14:textId="0D0E279F" w:rsidR="00377F63" w:rsidRPr="0001760F"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 xml:space="preserve">zakup </w:t>
      </w:r>
      <w:r w:rsidR="00821884" w:rsidRPr="0001760F">
        <w:rPr>
          <w:rFonts w:asciiTheme="minorHAnsi" w:hAnsiTheme="minorHAnsi" w:cstheme="minorHAnsi"/>
        </w:rPr>
        <w:t xml:space="preserve">artykułów </w:t>
      </w:r>
      <w:r w:rsidRPr="0001760F">
        <w:rPr>
          <w:rFonts w:asciiTheme="minorHAnsi" w:hAnsiTheme="minorHAnsi" w:cstheme="minorHAnsi"/>
        </w:rPr>
        <w:t xml:space="preserve">biurowych, </w:t>
      </w:r>
      <w:r w:rsidR="00821884" w:rsidRPr="0001760F">
        <w:rPr>
          <w:rFonts w:asciiTheme="minorHAnsi" w:hAnsiTheme="minorHAnsi" w:cstheme="minorHAnsi"/>
        </w:rPr>
        <w:t xml:space="preserve">sportowych, szkolnych, remontowych, </w:t>
      </w:r>
      <w:r w:rsidRPr="0001760F">
        <w:rPr>
          <w:rFonts w:asciiTheme="minorHAnsi" w:hAnsiTheme="minorHAnsi" w:cstheme="minorHAnsi"/>
        </w:rPr>
        <w:t xml:space="preserve">artykuły przemysłowe, chemiczne, druki, prenumeratę, apteczne, ochronne, komputerowe, </w:t>
      </w:r>
      <w:r w:rsidR="005615AB" w:rsidRPr="0001760F">
        <w:rPr>
          <w:rFonts w:asciiTheme="minorHAnsi" w:hAnsiTheme="minorHAnsi" w:cstheme="minorHAnsi"/>
        </w:rPr>
        <w:t xml:space="preserve">elektryczne, </w:t>
      </w:r>
      <w:r w:rsidRPr="0001760F">
        <w:rPr>
          <w:rFonts w:asciiTheme="minorHAnsi" w:hAnsiTheme="minorHAnsi" w:cstheme="minorHAnsi"/>
        </w:rPr>
        <w:t>gaz</w:t>
      </w:r>
      <w:r w:rsidR="00821884" w:rsidRPr="0001760F">
        <w:rPr>
          <w:rFonts w:asciiTheme="minorHAnsi" w:hAnsiTheme="minorHAnsi" w:cstheme="minorHAnsi"/>
        </w:rPr>
        <w:t>u</w:t>
      </w:r>
      <w:r w:rsidRPr="0001760F">
        <w:rPr>
          <w:rFonts w:asciiTheme="minorHAnsi" w:hAnsiTheme="minorHAnsi" w:cstheme="minorHAnsi"/>
        </w:rPr>
        <w:t>, wyposażenie</w:t>
      </w:r>
      <w:r w:rsidR="005615AB" w:rsidRPr="0001760F">
        <w:rPr>
          <w:rFonts w:asciiTheme="minorHAnsi" w:hAnsiTheme="minorHAnsi" w:cstheme="minorHAnsi"/>
        </w:rPr>
        <w:t xml:space="preserve">, art. </w:t>
      </w:r>
      <w:proofErr w:type="spellStart"/>
      <w:r w:rsidR="005615AB" w:rsidRPr="0001760F">
        <w:rPr>
          <w:rFonts w:asciiTheme="minorHAnsi" w:hAnsiTheme="minorHAnsi" w:cstheme="minorHAnsi"/>
        </w:rPr>
        <w:t>ppoż</w:t>
      </w:r>
      <w:proofErr w:type="spellEnd"/>
      <w:r w:rsidR="005615AB" w:rsidRPr="0001760F">
        <w:rPr>
          <w:rFonts w:asciiTheme="minorHAnsi" w:hAnsiTheme="minorHAnsi" w:cstheme="minorHAnsi"/>
        </w:rPr>
        <w:t xml:space="preserve">, zakup licencji, znaczków pocztowych, benzyny i oleju do kosiarki </w:t>
      </w:r>
      <w:r w:rsidRPr="0001760F">
        <w:rPr>
          <w:rFonts w:asciiTheme="minorHAnsi" w:hAnsiTheme="minorHAnsi" w:cstheme="minorHAnsi"/>
        </w:rPr>
        <w:t xml:space="preserve"> kwota </w:t>
      </w:r>
      <w:r w:rsidR="005615AB" w:rsidRPr="0001760F">
        <w:rPr>
          <w:rFonts w:asciiTheme="minorHAnsi" w:hAnsiTheme="minorHAnsi" w:cstheme="minorHAnsi"/>
        </w:rPr>
        <w:t>69.951,26</w:t>
      </w:r>
      <w:r w:rsidRPr="0001760F">
        <w:rPr>
          <w:rFonts w:asciiTheme="minorHAnsi" w:hAnsiTheme="minorHAnsi" w:cstheme="minorHAnsi"/>
        </w:rPr>
        <w:t xml:space="preserve"> zł,</w:t>
      </w:r>
    </w:p>
    <w:p w14:paraId="7312C7D0" w14:textId="4A921D8D" w:rsidR="005615AB" w:rsidRPr="0001760F" w:rsidRDefault="005615AB" w:rsidP="00377F63">
      <w:pPr>
        <w:pStyle w:val="NormalnyWeb"/>
        <w:numPr>
          <w:ilvl w:val="1"/>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zakup pomocy dydaktycznych kwota 989,00 zł,</w:t>
      </w:r>
    </w:p>
    <w:p w14:paraId="471BF61B" w14:textId="7AE75FFE" w:rsidR="00377F63" w:rsidRPr="0001760F"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01760F">
        <w:rPr>
          <w:rFonts w:asciiTheme="minorHAnsi" w:hAnsiTheme="minorHAnsi" w:cstheme="minorHAnsi"/>
        </w:rPr>
        <w:t xml:space="preserve">badania lekarskie, usługi pocztowe, usługi telefoniczne, </w:t>
      </w:r>
      <w:r w:rsidR="00F90059" w:rsidRPr="0001760F">
        <w:rPr>
          <w:rFonts w:asciiTheme="minorHAnsi" w:hAnsiTheme="minorHAnsi" w:cstheme="minorHAnsi"/>
        </w:rPr>
        <w:t xml:space="preserve">koszty przesyłek, </w:t>
      </w:r>
      <w:r w:rsidRPr="0001760F">
        <w:rPr>
          <w:rFonts w:asciiTheme="minorHAnsi" w:hAnsiTheme="minorHAnsi" w:cstheme="minorHAnsi"/>
        </w:rPr>
        <w:t xml:space="preserve">przewóz </w:t>
      </w:r>
      <w:r w:rsidR="00507BC7" w:rsidRPr="0001760F">
        <w:rPr>
          <w:rFonts w:asciiTheme="minorHAnsi" w:hAnsiTheme="minorHAnsi" w:cstheme="minorHAnsi"/>
        </w:rPr>
        <w:t>uczniów</w:t>
      </w:r>
      <w:r w:rsidRPr="0001760F">
        <w:rPr>
          <w:rFonts w:asciiTheme="minorHAnsi" w:hAnsiTheme="minorHAnsi" w:cstheme="minorHAnsi"/>
        </w:rPr>
        <w:t xml:space="preserve"> na imprezy sportowe i kulturalne, wywóz nieczystości, konserwacja kserokopiarki, konserwacja CO i windy, </w:t>
      </w:r>
      <w:r w:rsidR="00507BC7" w:rsidRPr="0001760F">
        <w:rPr>
          <w:rFonts w:asciiTheme="minorHAnsi" w:hAnsiTheme="minorHAnsi" w:cstheme="minorHAnsi"/>
        </w:rPr>
        <w:t xml:space="preserve">konserwacja systemu oddymiania, </w:t>
      </w:r>
      <w:r w:rsidRPr="0001760F">
        <w:rPr>
          <w:rFonts w:asciiTheme="minorHAnsi" w:hAnsiTheme="minorHAnsi" w:cstheme="minorHAnsi"/>
        </w:rPr>
        <w:t>usług</w:t>
      </w:r>
      <w:r w:rsidR="00507BC7" w:rsidRPr="0001760F">
        <w:rPr>
          <w:rFonts w:asciiTheme="minorHAnsi" w:hAnsiTheme="minorHAnsi" w:cstheme="minorHAnsi"/>
        </w:rPr>
        <w:t>a hydrauliczna,</w:t>
      </w:r>
      <w:r w:rsidRPr="0001760F">
        <w:rPr>
          <w:rFonts w:asciiTheme="minorHAnsi" w:hAnsiTheme="minorHAnsi" w:cstheme="minorHAnsi"/>
        </w:rPr>
        <w:t xml:space="preserve"> </w:t>
      </w:r>
      <w:r w:rsidR="00F90059" w:rsidRPr="0001760F">
        <w:rPr>
          <w:rFonts w:asciiTheme="minorHAnsi" w:hAnsiTheme="minorHAnsi" w:cstheme="minorHAnsi"/>
        </w:rPr>
        <w:t xml:space="preserve">elektryczna, kominiarska, montażowa, </w:t>
      </w:r>
      <w:r w:rsidRPr="0001760F">
        <w:rPr>
          <w:rFonts w:asciiTheme="minorHAnsi" w:hAnsiTheme="minorHAnsi" w:cstheme="minorHAnsi"/>
        </w:rPr>
        <w:t xml:space="preserve">szkolenia, wypłata delegacji, ubezpieczenie sprzętu i budynków, </w:t>
      </w:r>
      <w:r w:rsidR="00507BC7" w:rsidRPr="0001760F">
        <w:rPr>
          <w:rFonts w:asciiTheme="minorHAnsi" w:hAnsiTheme="minorHAnsi" w:cstheme="minorHAnsi"/>
        </w:rPr>
        <w:t xml:space="preserve">wywóz </w:t>
      </w:r>
      <w:r w:rsidRPr="0001760F">
        <w:rPr>
          <w:rFonts w:asciiTheme="minorHAnsi" w:hAnsiTheme="minorHAnsi" w:cstheme="minorHAnsi"/>
        </w:rPr>
        <w:t>odpad</w:t>
      </w:r>
      <w:r w:rsidR="00507BC7" w:rsidRPr="0001760F">
        <w:rPr>
          <w:rFonts w:asciiTheme="minorHAnsi" w:hAnsiTheme="minorHAnsi" w:cstheme="minorHAnsi"/>
        </w:rPr>
        <w:t>ów</w:t>
      </w:r>
      <w:r w:rsidRPr="0001760F">
        <w:rPr>
          <w:rFonts w:asciiTheme="minorHAnsi" w:hAnsiTheme="minorHAnsi" w:cstheme="minorHAnsi"/>
        </w:rPr>
        <w:t xml:space="preserve"> stał</w:t>
      </w:r>
      <w:r w:rsidR="00507BC7" w:rsidRPr="0001760F">
        <w:rPr>
          <w:rFonts w:asciiTheme="minorHAnsi" w:hAnsiTheme="minorHAnsi" w:cstheme="minorHAnsi"/>
        </w:rPr>
        <w:t>ych</w:t>
      </w:r>
      <w:r w:rsidRPr="0001760F">
        <w:rPr>
          <w:rFonts w:asciiTheme="minorHAnsi" w:hAnsiTheme="minorHAnsi" w:cstheme="minorHAnsi"/>
        </w:rPr>
        <w:t xml:space="preserve">, podatek leśny, </w:t>
      </w:r>
      <w:r w:rsidR="00F722FE" w:rsidRPr="0001760F">
        <w:rPr>
          <w:rFonts w:asciiTheme="minorHAnsi" w:hAnsiTheme="minorHAnsi" w:cstheme="minorHAnsi"/>
        </w:rPr>
        <w:t xml:space="preserve">opłata dla </w:t>
      </w:r>
      <w:r w:rsidR="00F722FE" w:rsidRPr="0001760F">
        <w:rPr>
          <w:rFonts w:asciiTheme="minorHAnsi" w:hAnsiTheme="minorHAnsi" w:cstheme="minorHAnsi"/>
        </w:rPr>
        <w:lastRenderedPageBreak/>
        <w:t>ZNP,</w:t>
      </w:r>
      <w:r w:rsidRPr="0001760F">
        <w:rPr>
          <w:rFonts w:asciiTheme="minorHAnsi" w:hAnsiTheme="minorHAnsi" w:cstheme="minorHAnsi"/>
        </w:rPr>
        <w:t xml:space="preserve"> usługi </w:t>
      </w:r>
      <w:proofErr w:type="spellStart"/>
      <w:r w:rsidRPr="0001760F">
        <w:rPr>
          <w:rFonts w:asciiTheme="minorHAnsi" w:hAnsiTheme="minorHAnsi" w:cstheme="minorHAnsi"/>
        </w:rPr>
        <w:t>ppoż</w:t>
      </w:r>
      <w:proofErr w:type="spellEnd"/>
      <w:r w:rsidRPr="0001760F">
        <w:rPr>
          <w:rFonts w:asciiTheme="minorHAnsi" w:hAnsiTheme="minorHAnsi" w:cstheme="minorHAnsi"/>
        </w:rPr>
        <w:t>, abonament programów komputerowych</w:t>
      </w:r>
      <w:r w:rsidR="00507BC7" w:rsidRPr="0001760F">
        <w:rPr>
          <w:rFonts w:asciiTheme="minorHAnsi" w:hAnsiTheme="minorHAnsi" w:cstheme="minorHAnsi"/>
        </w:rPr>
        <w:t>, dostęp do portalu oświatowego</w:t>
      </w:r>
      <w:r w:rsidR="00F722FE" w:rsidRPr="0001760F">
        <w:rPr>
          <w:rFonts w:asciiTheme="minorHAnsi" w:hAnsiTheme="minorHAnsi" w:cstheme="minorHAnsi"/>
        </w:rPr>
        <w:t>, przegląd budynku</w:t>
      </w:r>
      <w:r w:rsidR="00F90059" w:rsidRPr="0001760F">
        <w:rPr>
          <w:rFonts w:asciiTheme="minorHAnsi" w:hAnsiTheme="minorHAnsi" w:cstheme="minorHAnsi"/>
        </w:rPr>
        <w:t xml:space="preserve"> i placu zabaw, </w:t>
      </w:r>
      <w:r w:rsidR="00F722FE" w:rsidRPr="0001760F">
        <w:rPr>
          <w:rFonts w:asciiTheme="minorHAnsi" w:hAnsiTheme="minorHAnsi" w:cstheme="minorHAnsi"/>
        </w:rPr>
        <w:t>monitoring</w:t>
      </w:r>
      <w:r w:rsidR="00F90059" w:rsidRPr="0001760F">
        <w:rPr>
          <w:rFonts w:asciiTheme="minorHAnsi" w:hAnsiTheme="minorHAnsi" w:cstheme="minorHAnsi"/>
        </w:rPr>
        <w:t>, opłata za pobór wody</w:t>
      </w:r>
      <w:r w:rsidR="00F722FE" w:rsidRPr="0001760F">
        <w:rPr>
          <w:rFonts w:asciiTheme="minorHAnsi" w:hAnsiTheme="minorHAnsi" w:cstheme="minorHAnsi"/>
        </w:rPr>
        <w:t xml:space="preserve"> </w:t>
      </w:r>
      <w:r w:rsidR="00507BC7" w:rsidRPr="0001760F">
        <w:rPr>
          <w:rFonts w:asciiTheme="minorHAnsi" w:hAnsiTheme="minorHAnsi" w:cstheme="minorHAnsi"/>
        </w:rPr>
        <w:t xml:space="preserve"> </w:t>
      </w:r>
      <w:r w:rsidRPr="0001760F">
        <w:rPr>
          <w:rFonts w:asciiTheme="minorHAnsi" w:hAnsiTheme="minorHAnsi" w:cstheme="minorHAnsi"/>
        </w:rPr>
        <w:t xml:space="preserve">i inne bieżące wydatki kwota </w:t>
      </w:r>
      <w:r w:rsidR="005615AB" w:rsidRPr="0001760F">
        <w:rPr>
          <w:rFonts w:asciiTheme="minorHAnsi" w:hAnsiTheme="minorHAnsi" w:cstheme="minorHAnsi"/>
        </w:rPr>
        <w:t>99.343,52</w:t>
      </w:r>
      <w:r w:rsidRPr="0001760F">
        <w:rPr>
          <w:rFonts w:asciiTheme="minorHAnsi" w:hAnsiTheme="minorHAnsi" w:cstheme="minorHAnsi"/>
        </w:rPr>
        <w:t xml:space="preserve"> zł.</w:t>
      </w:r>
    </w:p>
    <w:p w14:paraId="44965B14" w14:textId="77777777" w:rsidR="00FD17A7" w:rsidRPr="0001760F" w:rsidRDefault="00FD17A7" w:rsidP="00FD17A7">
      <w:pPr>
        <w:pStyle w:val="NormalnyWeb"/>
        <w:numPr>
          <w:ilvl w:val="0"/>
          <w:numId w:val="26"/>
        </w:numPr>
        <w:spacing w:before="0" w:beforeAutospacing="0" w:after="0" w:line="360" w:lineRule="auto"/>
        <w:jc w:val="both"/>
        <w:rPr>
          <w:rFonts w:asciiTheme="minorHAnsi" w:hAnsiTheme="minorHAnsi" w:cstheme="minorHAnsi"/>
          <w:bCs/>
          <w:iCs/>
        </w:rPr>
      </w:pPr>
      <w:r w:rsidRPr="0001760F">
        <w:rPr>
          <w:rFonts w:asciiTheme="minorHAnsi" w:hAnsiTheme="minorHAnsi" w:cstheme="minorHAnsi"/>
          <w:b/>
          <w:bCs/>
          <w:i/>
          <w:iCs/>
        </w:rPr>
        <w:t>wydatki inwestycyjne w tym rozdziale zaplanowane zostały na kwotę 210.600,00 zł, wydatkowano 15.000,00 zł tj.:</w:t>
      </w:r>
    </w:p>
    <w:p w14:paraId="6955857E" w14:textId="301B75C5" w:rsidR="00FD17A7" w:rsidRPr="0001760F" w:rsidRDefault="00FD17A7" w:rsidP="00FD17A7">
      <w:pPr>
        <w:pStyle w:val="NormalnyWeb"/>
        <w:spacing w:before="0" w:beforeAutospacing="0" w:after="0" w:line="360" w:lineRule="auto"/>
        <w:ind w:left="720"/>
        <w:jc w:val="both"/>
        <w:rPr>
          <w:rFonts w:asciiTheme="minorHAnsi" w:hAnsiTheme="minorHAnsi" w:cstheme="minorHAnsi"/>
          <w:bCs/>
          <w:iCs/>
        </w:rPr>
      </w:pPr>
      <w:r w:rsidRPr="0001760F">
        <w:rPr>
          <w:rFonts w:asciiTheme="minorHAnsi" w:hAnsiTheme="minorHAnsi" w:cstheme="minorHAnsi"/>
          <w:b/>
          <w:bCs/>
          <w:i/>
          <w:iCs/>
        </w:rPr>
        <w:t xml:space="preserve">- </w:t>
      </w:r>
      <w:r w:rsidRPr="0001760F">
        <w:rPr>
          <w:rFonts w:asciiTheme="minorHAnsi" w:hAnsiTheme="minorHAnsi" w:cstheme="minorHAnsi"/>
        </w:rPr>
        <w:t>z planowanej kwoty 30.000,00 zł na zadnie pn. „Rozwój</w:t>
      </w:r>
      <w:r w:rsidRPr="0001760F">
        <w:rPr>
          <w:rFonts w:asciiTheme="minorHAnsi" w:hAnsiTheme="minorHAnsi" w:cstheme="minorHAnsi"/>
          <w:bCs/>
          <w:iCs/>
        </w:rPr>
        <w:t xml:space="preserve"> szkolnej infrastruktury w Publicznej Szkole Podstawowej Żelazna Rządowa – Parciaki z siedzibą w Parciakach – Laboratoria Przyszłości” w 2021 roku nie poniesiono wydatków. W/w zadanie dofinansowane w 100% środkami funduszu </w:t>
      </w:r>
      <w:r w:rsidR="00CA26D3" w:rsidRPr="0001760F">
        <w:rPr>
          <w:rFonts w:asciiTheme="minorHAnsi" w:hAnsiTheme="minorHAnsi" w:cstheme="minorHAnsi"/>
          <w:bCs/>
          <w:iCs/>
        </w:rPr>
        <w:t>przeciwdziałania</w:t>
      </w:r>
      <w:r w:rsidRPr="0001760F">
        <w:rPr>
          <w:rFonts w:asciiTheme="minorHAnsi" w:hAnsiTheme="minorHAnsi" w:cstheme="minorHAnsi"/>
          <w:bCs/>
          <w:iCs/>
        </w:rPr>
        <w:t xml:space="preserve"> COVID-19,</w:t>
      </w:r>
    </w:p>
    <w:p w14:paraId="478137CE" w14:textId="1A4D7AFD" w:rsidR="00FD17A7" w:rsidRPr="0001760F" w:rsidRDefault="00FD17A7" w:rsidP="00FD17A7">
      <w:pPr>
        <w:pStyle w:val="NormalnyWeb"/>
        <w:spacing w:before="0" w:beforeAutospacing="0" w:after="0" w:line="360" w:lineRule="auto"/>
        <w:ind w:left="720"/>
        <w:jc w:val="both"/>
        <w:rPr>
          <w:rFonts w:asciiTheme="minorHAnsi" w:hAnsiTheme="minorHAnsi" w:cstheme="minorHAnsi"/>
          <w:bCs/>
          <w:iCs/>
        </w:rPr>
      </w:pPr>
      <w:r w:rsidRPr="0001760F">
        <w:rPr>
          <w:rFonts w:asciiTheme="minorHAnsi" w:hAnsiTheme="minorHAnsi" w:cstheme="minorHAnsi"/>
          <w:b/>
          <w:bCs/>
          <w:i/>
          <w:iCs/>
        </w:rPr>
        <w:t xml:space="preserve">- </w:t>
      </w:r>
      <w:r w:rsidRPr="0001760F">
        <w:rPr>
          <w:rFonts w:asciiTheme="minorHAnsi" w:hAnsiTheme="minorHAnsi" w:cstheme="minorHAnsi"/>
        </w:rPr>
        <w:t>z planowanej kwoty 30.000,00 zł na zadnie pn. „Rozwój</w:t>
      </w:r>
      <w:r w:rsidRPr="0001760F">
        <w:rPr>
          <w:rFonts w:asciiTheme="minorHAnsi" w:hAnsiTheme="minorHAnsi" w:cstheme="minorHAnsi"/>
          <w:bCs/>
          <w:iCs/>
        </w:rPr>
        <w:t xml:space="preserve"> szkolnej infrastruktury w Szkole Podstawowej w Olszewce – Laboratoria Przyszłości” w 2021 roku nie poniesiono wydatków. W/w zadanie dofinansowane w 100% środkami </w:t>
      </w:r>
      <w:r w:rsidR="00CA26D3" w:rsidRPr="0001760F">
        <w:rPr>
          <w:rFonts w:asciiTheme="minorHAnsi" w:hAnsiTheme="minorHAnsi" w:cstheme="minorHAnsi"/>
          <w:bCs/>
          <w:iCs/>
        </w:rPr>
        <w:t xml:space="preserve">funduszu przeciwdziałania </w:t>
      </w:r>
      <w:r w:rsidRPr="0001760F">
        <w:rPr>
          <w:rFonts w:asciiTheme="minorHAnsi" w:hAnsiTheme="minorHAnsi" w:cstheme="minorHAnsi"/>
          <w:bCs/>
          <w:iCs/>
        </w:rPr>
        <w:t>COVID-19,</w:t>
      </w:r>
    </w:p>
    <w:p w14:paraId="3883300F" w14:textId="2973F29C" w:rsidR="00FD17A7" w:rsidRPr="0001760F" w:rsidRDefault="00FD17A7" w:rsidP="00FD17A7">
      <w:pPr>
        <w:pStyle w:val="NormalnyWeb"/>
        <w:spacing w:before="0" w:beforeAutospacing="0" w:after="0" w:line="360" w:lineRule="auto"/>
        <w:ind w:left="720"/>
        <w:jc w:val="both"/>
        <w:rPr>
          <w:rFonts w:asciiTheme="minorHAnsi" w:hAnsiTheme="minorHAnsi" w:cstheme="minorHAnsi"/>
          <w:bCs/>
          <w:iCs/>
        </w:rPr>
      </w:pPr>
      <w:r w:rsidRPr="0001760F">
        <w:rPr>
          <w:rFonts w:asciiTheme="minorHAnsi" w:hAnsiTheme="minorHAnsi" w:cstheme="minorHAnsi"/>
          <w:b/>
          <w:bCs/>
          <w:i/>
          <w:iCs/>
        </w:rPr>
        <w:t xml:space="preserve">- </w:t>
      </w:r>
      <w:r w:rsidRPr="0001760F">
        <w:rPr>
          <w:rFonts w:asciiTheme="minorHAnsi" w:hAnsiTheme="minorHAnsi" w:cstheme="minorHAnsi"/>
        </w:rPr>
        <w:t>z planowanej kwoty 135.600,00 zł na zadnie pn. „Rozwój</w:t>
      </w:r>
      <w:r w:rsidRPr="0001760F">
        <w:rPr>
          <w:rFonts w:asciiTheme="minorHAnsi" w:hAnsiTheme="minorHAnsi" w:cstheme="minorHAnsi"/>
          <w:bCs/>
          <w:iCs/>
        </w:rPr>
        <w:t xml:space="preserve"> szkolnej infrastruktury w Zespole Placówek Oświatowych w Jednorożcu – Laboratoria Przyszłości” w 2021 roku nie poniesiono wydatków. W/w zadanie dofinansowane w 100% środkami </w:t>
      </w:r>
      <w:r w:rsidR="00CA26D3" w:rsidRPr="0001760F">
        <w:rPr>
          <w:rFonts w:asciiTheme="minorHAnsi" w:hAnsiTheme="minorHAnsi" w:cstheme="minorHAnsi"/>
          <w:bCs/>
          <w:iCs/>
        </w:rPr>
        <w:t xml:space="preserve">funduszu przeciwdziałania </w:t>
      </w:r>
      <w:r w:rsidRPr="0001760F">
        <w:rPr>
          <w:rFonts w:asciiTheme="minorHAnsi" w:hAnsiTheme="minorHAnsi" w:cstheme="minorHAnsi"/>
          <w:bCs/>
          <w:iCs/>
        </w:rPr>
        <w:t>COVID-19,</w:t>
      </w:r>
    </w:p>
    <w:p w14:paraId="282F4552" w14:textId="29F7ACDF" w:rsidR="00FD17A7" w:rsidRPr="0001760F" w:rsidRDefault="00FD17A7" w:rsidP="00FD17A7">
      <w:pPr>
        <w:pStyle w:val="NormalnyWeb"/>
        <w:spacing w:before="0" w:beforeAutospacing="0" w:after="0" w:line="360" w:lineRule="auto"/>
        <w:ind w:left="720"/>
        <w:jc w:val="both"/>
        <w:rPr>
          <w:rFonts w:asciiTheme="minorHAnsi" w:hAnsiTheme="minorHAnsi" w:cstheme="minorHAnsi"/>
          <w:bCs/>
          <w:iCs/>
        </w:rPr>
      </w:pPr>
      <w:r w:rsidRPr="0001760F">
        <w:rPr>
          <w:rFonts w:asciiTheme="minorHAnsi" w:hAnsiTheme="minorHAnsi" w:cstheme="minorHAnsi"/>
          <w:bCs/>
          <w:iCs/>
        </w:rPr>
        <w:t xml:space="preserve">- </w:t>
      </w:r>
      <w:r w:rsidR="00CA26D3" w:rsidRPr="0001760F">
        <w:rPr>
          <w:rFonts w:asciiTheme="minorHAnsi" w:hAnsiTheme="minorHAnsi" w:cstheme="minorHAnsi"/>
          <w:bCs/>
          <w:iCs/>
        </w:rPr>
        <w:t xml:space="preserve">„Zakup pieca </w:t>
      </w:r>
      <w:proofErr w:type="spellStart"/>
      <w:r w:rsidR="00CA26D3" w:rsidRPr="0001760F">
        <w:rPr>
          <w:rFonts w:asciiTheme="minorHAnsi" w:hAnsiTheme="minorHAnsi" w:cstheme="minorHAnsi"/>
          <w:bCs/>
          <w:iCs/>
        </w:rPr>
        <w:t>konwekcyjo</w:t>
      </w:r>
      <w:proofErr w:type="spellEnd"/>
      <w:r w:rsidR="00CA26D3" w:rsidRPr="0001760F">
        <w:rPr>
          <w:rFonts w:asciiTheme="minorHAnsi" w:hAnsiTheme="minorHAnsi" w:cstheme="minorHAnsi"/>
          <w:bCs/>
          <w:iCs/>
        </w:rPr>
        <w:t xml:space="preserve">-parowego” planowane i wykonane wydatki w kwocie 15.000,00 zł zostały poniesione na zakup pieca </w:t>
      </w:r>
      <w:proofErr w:type="spellStart"/>
      <w:r w:rsidR="00CA26D3" w:rsidRPr="0001760F">
        <w:rPr>
          <w:rFonts w:asciiTheme="minorHAnsi" w:hAnsiTheme="minorHAnsi" w:cstheme="minorHAnsi"/>
          <w:bCs/>
          <w:iCs/>
        </w:rPr>
        <w:t>konwekcyjo</w:t>
      </w:r>
      <w:proofErr w:type="spellEnd"/>
      <w:r w:rsidR="00CA26D3" w:rsidRPr="0001760F">
        <w:rPr>
          <w:rFonts w:asciiTheme="minorHAnsi" w:hAnsiTheme="minorHAnsi" w:cstheme="minorHAnsi"/>
          <w:bCs/>
          <w:iCs/>
        </w:rPr>
        <w:t>-parowego do Zespołu Placówek Oświatowych w Jednorożcu.</w:t>
      </w:r>
    </w:p>
    <w:p w14:paraId="4830D82E" w14:textId="5D8E6DFB" w:rsidR="00FD17A7" w:rsidRDefault="00FD17A7" w:rsidP="00FD17A7">
      <w:pPr>
        <w:pStyle w:val="NormalnyWeb"/>
        <w:spacing w:before="0" w:beforeAutospacing="0" w:after="0" w:line="360" w:lineRule="auto"/>
        <w:ind w:left="720"/>
        <w:jc w:val="both"/>
        <w:rPr>
          <w:rFonts w:asciiTheme="minorHAnsi" w:hAnsiTheme="minorHAnsi" w:cstheme="minorHAnsi"/>
          <w:bCs/>
          <w:iCs/>
        </w:rPr>
      </w:pPr>
    </w:p>
    <w:p w14:paraId="3C1E1485" w14:textId="69060017" w:rsidR="0001760F" w:rsidRDefault="0001760F" w:rsidP="00FD17A7">
      <w:pPr>
        <w:pStyle w:val="NormalnyWeb"/>
        <w:spacing w:before="0" w:beforeAutospacing="0" w:after="0" w:line="360" w:lineRule="auto"/>
        <w:ind w:left="720"/>
        <w:jc w:val="both"/>
        <w:rPr>
          <w:rFonts w:asciiTheme="minorHAnsi" w:hAnsiTheme="minorHAnsi" w:cstheme="minorHAnsi"/>
          <w:bCs/>
          <w:iCs/>
        </w:rPr>
      </w:pPr>
    </w:p>
    <w:p w14:paraId="263E6107" w14:textId="421D07E2" w:rsidR="0001760F" w:rsidRDefault="0001760F" w:rsidP="00FD17A7">
      <w:pPr>
        <w:pStyle w:val="NormalnyWeb"/>
        <w:spacing w:before="0" w:beforeAutospacing="0" w:after="0" w:line="360" w:lineRule="auto"/>
        <w:ind w:left="720"/>
        <w:jc w:val="both"/>
        <w:rPr>
          <w:rFonts w:asciiTheme="minorHAnsi" w:hAnsiTheme="minorHAnsi" w:cstheme="minorHAnsi"/>
          <w:bCs/>
          <w:iCs/>
        </w:rPr>
      </w:pPr>
    </w:p>
    <w:p w14:paraId="6EC447BC" w14:textId="77777777" w:rsidR="0001760F" w:rsidRPr="0001760F" w:rsidRDefault="0001760F" w:rsidP="00FD17A7">
      <w:pPr>
        <w:pStyle w:val="NormalnyWeb"/>
        <w:spacing w:before="0" w:beforeAutospacing="0" w:after="0" w:line="360" w:lineRule="auto"/>
        <w:ind w:left="720"/>
        <w:jc w:val="both"/>
        <w:rPr>
          <w:rFonts w:asciiTheme="minorHAnsi" w:hAnsiTheme="minorHAnsi" w:cstheme="minorHAnsi"/>
          <w:bCs/>
          <w:iCs/>
        </w:rPr>
      </w:pPr>
    </w:p>
    <w:p w14:paraId="25AAA905"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1F22E3FC" w14:textId="77777777" w:rsidR="00377F63" w:rsidRPr="00E668E9" w:rsidRDefault="00377F63" w:rsidP="00377F63">
      <w:pPr>
        <w:pStyle w:val="NormalnyWeb"/>
        <w:spacing w:before="0" w:beforeAutospacing="0" w:after="0" w:line="360" w:lineRule="auto"/>
        <w:jc w:val="both"/>
        <w:rPr>
          <w:rFonts w:asciiTheme="minorHAnsi" w:hAnsiTheme="minorHAnsi" w:cstheme="minorHAnsi"/>
        </w:rPr>
      </w:pPr>
      <w:r w:rsidRPr="00E668E9">
        <w:rPr>
          <w:rFonts w:asciiTheme="minorHAnsi" w:hAnsiTheme="minorHAnsi" w:cstheme="minorHAnsi"/>
          <w:bCs/>
          <w:i/>
          <w:iCs/>
          <w:u w:val="single"/>
        </w:rPr>
        <w:t>Przedszkola</w:t>
      </w:r>
    </w:p>
    <w:p w14:paraId="1890F2BF" w14:textId="24477DCA" w:rsidR="00377F63" w:rsidRPr="00E668E9" w:rsidRDefault="00377F63" w:rsidP="00377F63">
      <w:pPr>
        <w:pStyle w:val="NormalnyWeb"/>
        <w:spacing w:before="0" w:beforeAutospacing="0" w:after="0" w:line="360" w:lineRule="auto"/>
        <w:ind w:firstLine="360"/>
        <w:jc w:val="both"/>
        <w:rPr>
          <w:rFonts w:asciiTheme="minorHAnsi" w:hAnsiTheme="minorHAnsi" w:cstheme="minorHAnsi"/>
        </w:rPr>
      </w:pPr>
      <w:r w:rsidRPr="00E668E9">
        <w:rPr>
          <w:rFonts w:asciiTheme="minorHAnsi" w:hAnsiTheme="minorHAnsi" w:cstheme="minorHAnsi"/>
        </w:rPr>
        <w:t>Zaplanowane wydatki w tym rozdziale na funkcjonowanie przedszkol</w:t>
      </w:r>
      <w:r w:rsidR="00653842" w:rsidRPr="00E668E9">
        <w:rPr>
          <w:rFonts w:asciiTheme="minorHAnsi" w:hAnsiTheme="minorHAnsi" w:cstheme="minorHAnsi"/>
        </w:rPr>
        <w:t>i</w:t>
      </w:r>
      <w:r w:rsidRPr="00E668E9">
        <w:rPr>
          <w:rFonts w:asciiTheme="minorHAnsi" w:hAnsiTheme="minorHAnsi" w:cstheme="minorHAnsi"/>
        </w:rPr>
        <w:t xml:space="preserve"> wynoszą 1</w:t>
      </w:r>
      <w:r w:rsidR="00653842" w:rsidRPr="00E668E9">
        <w:rPr>
          <w:rFonts w:asciiTheme="minorHAnsi" w:hAnsiTheme="minorHAnsi" w:cstheme="minorHAnsi"/>
        </w:rPr>
        <w:t>.861.878,00</w:t>
      </w:r>
      <w:r w:rsidRPr="00E668E9">
        <w:rPr>
          <w:rFonts w:asciiTheme="minorHAnsi" w:hAnsiTheme="minorHAnsi" w:cstheme="minorHAnsi"/>
        </w:rPr>
        <w:t xml:space="preserve"> zł, a wydatkowano kwotę </w:t>
      </w:r>
      <w:r w:rsidR="00653842" w:rsidRPr="00E668E9">
        <w:rPr>
          <w:rFonts w:asciiTheme="minorHAnsi" w:hAnsiTheme="minorHAnsi" w:cstheme="minorHAnsi"/>
        </w:rPr>
        <w:t>1.690.166,61</w:t>
      </w:r>
      <w:r w:rsidRPr="00E668E9">
        <w:rPr>
          <w:rFonts w:asciiTheme="minorHAnsi" w:hAnsiTheme="minorHAnsi" w:cstheme="minorHAnsi"/>
        </w:rPr>
        <w:t xml:space="preserve"> zł, (zatrudnionych jest </w:t>
      </w:r>
      <w:r w:rsidR="006A317E" w:rsidRPr="00E668E9">
        <w:rPr>
          <w:rFonts w:asciiTheme="minorHAnsi" w:hAnsiTheme="minorHAnsi" w:cstheme="minorHAnsi"/>
        </w:rPr>
        <w:t>9</w:t>
      </w:r>
      <w:r w:rsidRPr="00E668E9">
        <w:rPr>
          <w:rFonts w:asciiTheme="minorHAnsi" w:hAnsiTheme="minorHAnsi" w:cstheme="minorHAnsi"/>
        </w:rPr>
        <w:t xml:space="preserve"> nauczycieli i </w:t>
      </w:r>
      <w:r w:rsidR="006A317E" w:rsidRPr="00E668E9">
        <w:rPr>
          <w:rFonts w:asciiTheme="minorHAnsi" w:hAnsiTheme="minorHAnsi" w:cstheme="minorHAnsi"/>
        </w:rPr>
        <w:t>5</w:t>
      </w:r>
      <w:r w:rsidRPr="00E668E9">
        <w:rPr>
          <w:rFonts w:asciiTheme="minorHAnsi" w:hAnsiTheme="minorHAnsi" w:cstheme="minorHAnsi"/>
        </w:rPr>
        <w:t xml:space="preserve"> osób obsługi, do przedszkola uczęszcza 1</w:t>
      </w:r>
      <w:r w:rsidR="00653842" w:rsidRPr="00E668E9">
        <w:rPr>
          <w:rFonts w:asciiTheme="minorHAnsi" w:hAnsiTheme="minorHAnsi" w:cstheme="minorHAnsi"/>
        </w:rPr>
        <w:t>41</w:t>
      </w:r>
      <w:r w:rsidRPr="00E668E9">
        <w:rPr>
          <w:rFonts w:asciiTheme="minorHAnsi" w:hAnsiTheme="minorHAnsi" w:cstheme="minorHAnsi"/>
        </w:rPr>
        <w:t xml:space="preserve"> dzieci), z tego:</w:t>
      </w:r>
    </w:p>
    <w:p w14:paraId="0BBD45B5" w14:textId="691BF238" w:rsidR="00377F63" w:rsidRPr="00E668E9"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na wypłatę wynagrodzeń osobowych, dodatkowego wynagrodzenia rocznego, dodatków mieszkaniowych i wiejskich wydatkowano kwotę </w:t>
      </w:r>
      <w:r w:rsidR="00653842" w:rsidRPr="00E668E9">
        <w:rPr>
          <w:rFonts w:asciiTheme="minorHAnsi" w:hAnsiTheme="minorHAnsi" w:cstheme="minorHAnsi"/>
        </w:rPr>
        <w:t>936.448,71</w:t>
      </w:r>
      <w:r w:rsidRPr="00E668E9">
        <w:rPr>
          <w:rFonts w:asciiTheme="minorHAnsi" w:hAnsiTheme="minorHAnsi" w:cstheme="minorHAnsi"/>
        </w:rPr>
        <w:t xml:space="preserve"> zł,</w:t>
      </w:r>
    </w:p>
    <w:p w14:paraId="7727ECB2" w14:textId="41FDD78E" w:rsidR="00377F63" w:rsidRPr="00E668E9"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składki na ubezpieczenia społeczne, Fundusz Pracy i odpisy na zakładowy fundusz świadczeń socjalnych (</w:t>
      </w:r>
      <w:r w:rsidR="00653842" w:rsidRPr="00E668E9">
        <w:rPr>
          <w:rFonts w:asciiTheme="minorHAnsi" w:hAnsiTheme="minorHAnsi" w:cstheme="minorHAnsi"/>
        </w:rPr>
        <w:t>100</w:t>
      </w:r>
      <w:r w:rsidRPr="00E668E9">
        <w:rPr>
          <w:rFonts w:asciiTheme="minorHAnsi" w:hAnsiTheme="minorHAnsi" w:cstheme="minorHAnsi"/>
        </w:rPr>
        <w:t>% naliczonego funduszu) wydatkowano</w:t>
      </w:r>
      <w:r w:rsidR="00653842" w:rsidRPr="00E668E9">
        <w:rPr>
          <w:rFonts w:asciiTheme="minorHAnsi" w:hAnsiTheme="minorHAnsi" w:cstheme="minorHAnsi"/>
        </w:rPr>
        <w:t xml:space="preserve"> 211.401,58 </w:t>
      </w:r>
      <w:r w:rsidRPr="00E668E9">
        <w:rPr>
          <w:rFonts w:asciiTheme="minorHAnsi" w:hAnsiTheme="minorHAnsi" w:cstheme="minorHAnsi"/>
        </w:rPr>
        <w:t>zł,</w:t>
      </w:r>
    </w:p>
    <w:p w14:paraId="51B04E7E" w14:textId="2A1A772A" w:rsidR="00377F63" w:rsidRPr="00E668E9"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lastRenderedPageBreak/>
        <w:t xml:space="preserve">dotacja dla niepublicznego przedszkola zaplanowana w kwocie </w:t>
      </w:r>
      <w:r w:rsidR="00653842" w:rsidRPr="00E668E9">
        <w:rPr>
          <w:rFonts w:asciiTheme="minorHAnsi" w:hAnsiTheme="minorHAnsi" w:cstheme="minorHAnsi"/>
        </w:rPr>
        <w:t>411.268,00</w:t>
      </w:r>
      <w:r w:rsidRPr="00E668E9">
        <w:rPr>
          <w:rFonts w:asciiTheme="minorHAnsi" w:hAnsiTheme="minorHAnsi" w:cstheme="minorHAnsi"/>
        </w:rPr>
        <w:t xml:space="preserve"> zł została przekazana w kwocie </w:t>
      </w:r>
      <w:r w:rsidR="00653842" w:rsidRPr="00E668E9">
        <w:rPr>
          <w:rFonts w:asciiTheme="minorHAnsi" w:hAnsiTheme="minorHAnsi" w:cstheme="minorHAnsi"/>
        </w:rPr>
        <w:t>300.927,59</w:t>
      </w:r>
      <w:r w:rsidRPr="00E668E9">
        <w:rPr>
          <w:rFonts w:asciiTheme="minorHAnsi" w:hAnsiTheme="minorHAnsi" w:cstheme="minorHAnsi"/>
        </w:rPr>
        <w:t xml:space="preserve"> zł,</w:t>
      </w:r>
    </w:p>
    <w:p w14:paraId="73C00BEA" w14:textId="674AF74B" w:rsidR="00377F63" w:rsidRPr="00E668E9"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środki dla </w:t>
      </w:r>
      <w:r w:rsidR="001707FF" w:rsidRPr="00E668E9">
        <w:rPr>
          <w:rFonts w:asciiTheme="minorHAnsi" w:hAnsiTheme="minorHAnsi" w:cstheme="minorHAnsi"/>
        </w:rPr>
        <w:t>innych samorządów</w:t>
      </w:r>
      <w:r w:rsidRPr="00E668E9">
        <w:rPr>
          <w:rFonts w:asciiTheme="minorHAnsi" w:hAnsiTheme="minorHAnsi" w:cstheme="minorHAnsi"/>
        </w:rPr>
        <w:t xml:space="preserve"> z tytułu uczęszczania dzieci z terenu Gminy Jednorożec do niepublicznych przedszkoli w Przasnyszu zaplanowane w kwocie </w:t>
      </w:r>
      <w:r w:rsidR="00653842" w:rsidRPr="00E668E9">
        <w:rPr>
          <w:rFonts w:asciiTheme="minorHAnsi" w:hAnsiTheme="minorHAnsi" w:cstheme="minorHAnsi"/>
        </w:rPr>
        <w:t>55</w:t>
      </w:r>
      <w:r w:rsidRPr="00E668E9">
        <w:rPr>
          <w:rFonts w:asciiTheme="minorHAnsi" w:hAnsiTheme="minorHAnsi" w:cstheme="minorHAnsi"/>
        </w:rPr>
        <w:t xml:space="preserve">.000,00 zł zostały przekazane w wysokości </w:t>
      </w:r>
      <w:r w:rsidR="00653842" w:rsidRPr="00E668E9">
        <w:rPr>
          <w:rFonts w:asciiTheme="minorHAnsi" w:hAnsiTheme="minorHAnsi" w:cstheme="minorHAnsi"/>
        </w:rPr>
        <w:t>54.819,18</w:t>
      </w:r>
      <w:r w:rsidRPr="00E668E9">
        <w:rPr>
          <w:rFonts w:asciiTheme="minorHAnsi" w:hAnsiTheme="minorHAnsi" w:cstheme="minorHAnsi"/>
        </w:rPr>
        <w:t xml:space="preserve"> zł,</w:t>
      </w:r>
    </w:p>
    <w:p w14:paraId="29960F8A" w14:textId="551AE2B1" w:rsidR="00377F63" w:rsidRPr="00E668E9"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na wydatki rzeczowe wydatkowano </w:t>
      </w:r>
      <w:r w:rsidR="00653842" w:rsidRPr="00E668E9">
        <w:rPr>
          <w:rFonts w:asciiTheme="minorHAnsi" w:hAnsiTheme="minorHAnsi" w:cstheme="minorHAnsi"/>
        </w:rPr>
        <w:t>166.202,26</w:t>
      </w:r>
      <w:r w:rsidRPr="00E668E9">
        <w:rPr>
          <w:rFonts w:asciiTheme="minorHAnsi" w:hAnsiTheme="minorHAnsi" w:cstheme="minorHAnsi"/>
        </w:rPr>
        <w:t xml:space="preserve"> zł tj. na: </w:t>
      </w:r>
    </w:p>
    <w:p w14:paraId="7CDEDA99" w14:textId="7A638F45" w:rsidR="00377F63" w:rsidRPr="00E668E9"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zakup oleju opałowego do przedszkola w Jednorożcu kwota </w:t>
      </w:r>
      <w:r w:rsidR="00653842" w:rsidRPr="00E668E9">
        <w:rPr>
          <w:rFonts w:asciiTheme="minorHAnsi" w:hAnsiTheme="minorHAnsi" w:cstheme="minorHAnsi"/>
        </w:rPr>
        <w:t>40.720,55</w:t>
      </w:r>
      <w:r w:rsidRPr="00E668E9">
        <w:rPr>
          <w:rFonts w:asciiTheme="minorHAnsi" w:hAnsiTheme="minorHAnsi" w:cstheme="minorHAnsi"/>
        </w:rPr>
        <w:t xml:space="preserve"> zł,</w:t>
      </w:r>
    </w:p>
    <w:p w14:paraId="0C752C00" w14:textId="388FD8EA" w:rsidR="00377F63" w:rsidRPr="00E668E9"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zakup gazu do gotowania posiłków, prenumerata, artykułów chemicznych, przemysłowych, </w:t>
      </w:r>
      <w:r w:rsidR="006A317E" w:rsidRPr="00E668E9">
        <w:rPr>
          <w:rFonts w:asciiTheme="minorHAnsi" w:hAnsiTheme="minorHAnsi" w:cstheme="minorHAnsi"/>
        </w:rPr>
        <w:t>komputerowych</w:t>
      </w:r>
      <w:r w:rsidR="00653842" w:rsidRPr="00E668E9">
        <w:rPr>
          <w:rFonts w:asciiTheme="minorHAnsi" w:hAnsiTheme="minorHAnsi" w:cstheme="minorHAnsi"/>
        </w:rPr>
        <w:t>, biurowych, wyposażenia, zabawek</w:t>
      </w:r>
      <w:r w:rsidRPr="00E668E9">
        <w:rPr>
          <w:rFonts w:asciiTheme="minorHAnsi" w:hAnsiTheme="minorHAnsi" w:cstheme="minorHAnsi"/>
        </w:rPr>
        <w:t xml:space="preserve"> kwota </w:t>
      </w:r>
      <w:r w:rsidR="00653842" w:rsidRPr="00E668E9">
        <w:rPr>
          <w:rFonts w:asciiTheme="minorHAnsi" w:hAnsiTheme="minorHAnsi" w:cstheme="minorHAnsi"/>
        </w:rPr>
        <w:t>20.154,28</w:t>
      </w:r>
      <w:r w:rsidRPr="00E668E9">
        <w:rPr>
          <w:rFonts w:asciiTheme="minorHAnsi" w:hAnsiTheme="minorHAnsi" w:cstheme="minorHAnsi"/>
        </w:rPr>
        <w:t xml:space="preserve"> zł, </w:t>
      </w:r>
    </w:p>
    <w:p w14:paraId="0625BEC4" w14:textId="54C41385" w:rsidR="00377F63" w:rsidRPr="00E668E9"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zakup środków żywności kwota </w:t>
      </w:r>
      <w:r w:rsidR="00653842" w:rsidRPr="00E668E9">
        <w:rPr>
          <w:rFonts w:asciiTheme="minorHAnsi" w:hAnsiTheme="minorHAnsi" w:cstheme="minorHAnsi"/>
        </w:rPr>
        <w:t>69.286,27</w:t>
      </w:r>
      <w:r w:rsidRPr="00E668E9">
        <w:rPr>
          <w:rFonts w:asciiTheme="minorHAnsi" w:hAnsiTheme="minorHAnsi" w:cstheme="minorHAnsi"/>
        </w:rPr>
        <w:t xml:space="preserve"> zł,</w:t>
      </w:r>
    </w:p>
    <w:p w14:paraId="7114129B" w14:textId="473BA705" w:rsidR="00377F63" w:rsidRPr="00E668E9"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energię elektryczną </w:t>
      </w:r>
      <w:r w:rsidR="00653842" w:rsidRPr="00E668E9">
        <w:rPr>
          <w:rFonts w:asciiTheme="minorHAnsi" w:hAnsiTheme="minorHAnsi" w:cstheme="minorHAnsi"/>
        </w:rPr>
        <w:t>20.943,87</w:t>
      </w:r>
      <w:r w:rsidRPr="00E668E9">
        <w:rPr>
          <w:rFonts w:asciiTheme="minorHAnsi" w:hAnsiTheme="minorHAnsi" w:cstheme="minorHAnsi"/>
        </w:rPr>
        <w:t xml:space="preserve"> zł,</w:t>
      </w:r>
    </w:p>
    <w:p w14:paraId="2A1AC75C" w14:textId="5C7152E4" w:rsidR="00377F63" w:rsidRPr="00E668E9"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E668E9">
        <w:rPr>
          <w:rFonts w:asciiTheme="minorHAnsi" w:hAnsiTheme="minorHAnsi" w:cstheme="minorHAnsi"/>
        </w:rPr>
        <w:t xml:space="preserve">badania lekarskie, konserwacja CO, </w:t>
      </w:r>
      <w:r w:rsidR="006A317E" w:rsidRPr="00E668E9">
        <w:rPr>
          <w:rFonts w:asciiTheme="minorHAnsi" w:hAnsiTheme="minorHAnsi" w:cstheme="minorHAnsi"/>
        </w:rPr>
        <w:t>usługa pocztowa,</w:t>
      </w:r>
      <w:r w:rsidR="00895A1E" w:rsidRPr="00E668E9">
        <w:rPr>
          <w:rFonts w:asciiTheme="minorHAnsi" w:hAnsiTheme="minorHAnsi" w:cstheme="minorHAnsi"/>
        </w:rPr>
        <w:t xml:space="preserve"> przegląd placu zabaw i budynku,</w:t>
      </w:r>
      <w:r w:rsidR="00385AA1" w:rsidRPr="00E668E9">
        <w:rPr>
          <w:rFonts w:asciiTheme="minorHAnsi" w:hAnsiTheme="minorHAnsi" w:cstheme="minorHAnsi"/>
        </w:rPr>
        <w:t xml:space="preserve"> </w:t>
      </w:r>
      <w:r w:rsidRPr="00E668E9">
        <w:rPr>
          <w:rFonts w:asciiTheme="minorHAnsi" w:hAnsiTheme="minorHAnsi" w:cstheme="minorHAnsi"/>
        </w:rPr>
        <w:t>konserwacja winy,</w:t>
      </w:r>
      <w:r w:rsidR="00385AA1" w:rsidRPr="00E668E9">
        <w:rPr>
          <w:rFonts w:asciiTheme="minorHAnsi" w:hAnsiTheme="minorHAnsi" w:cstheme="minorHAnsi"/>
        </w:rPr>
        <w:t xml:space="preserve"> usługa elektryczna, kominiarska, BHP,</w:t>
      </w:r>
      <w:r w:rsidRPr="00E668E9">
        <w:rPr>
          <w:rFonts w:asciiTheme="minorHAnsi" w:hAnsiTheme="minorHAnsi" w:cstheme="minorHAnsi"/>
        </w:rPr>
        <w:t xml:space="preserve"> szkolenie, koszty przesyłek,</w:t>
      </w:r>
      <w:r w:rsidR="00385AA1" w:rsidRPr="00E668E9">
        <w:rPr>
          <w:rFonts w:asciiTheme="minorHAnsi" w:hAnsiTheme="minorHAnsi" w:cstheme="minorHAnsi"/>
        </w:rPr>
        <w:t xml:space="preserve"> abonament programów komputerowych,</w:t>
      </w:r>
      <w:r w:rsidRPr="00E668E9">
        <w:rPr>
          <w:rFonts w:asciiTheme="minorHAnsi" w:hAnsiTheme="minorHAnsi" w:cstheme="minorHAnsi"/>
        </w:rPr>
        <w:t xml:space="preserve"> rozmowy telefoniczne, ubezpieczenie majątku, opłata za odpady</w:t>
      </w:r>
      <w:r w:rsidR="00385AA1" w:rsidRPr="00E668E9">
        <w:rPr>
          <w:rFonts w:asciiTheme="minorHAnsi" w:hAnsiTheme="minorHAnsi" w:cstheme="minorHAnsi"/>
        </w:rPr>
        <w:t>, opłata za pobór wody</w:t>
      </w:r>
      <w:r w:rsidRPr="00E668E9">
        <w:rPr>
          <w:rFonts w:asciiTheme="minorHAnsi" w:hAnsiTheme="minorHAnsi" w:cstheme="minorHAnsi"/>
        </w:rPr>
        <w:t xml:space="preserve"> i  inne kwota </w:t>
      </w:r>
      <w:r w:rsidR="00653842" w:rsidRPr="00E668E9">
        <w:rPr>
          <w:rFonts w:asciiTheme="minorHAnsi" w:hAnsiTheme="minorHAnsi" w:cstheme="minorHAnsi"/>
        </w:rPr>
        <w:t>15.097,29</w:t>
      </w:r>
      <w:r w:rsidRPr="00E668E9">
        <w:rPr>
          <w:rFonts w:asciiTheme="minorHAnsi" w:hAnsiTheme="minorHAnsi" w:cstheme="minorHAnsi"/>
        </w:rPr>
        <w:t xml:space="preserve"> zł.</w:t>
      </w:r>
    </w:p>
    <w:p w14:paraId="0285E1DA" w14:textId="4965174A" w:rsidR="00385AA1" w:rsidRPr="00E668E9" w:rsidRDefault="00385AA1" w:rsidP="00385AA1">
      <w:pPr>
        <w:pStyle w:val="NormalnyWeb"/>
        <w:numPr>
          <w:ilvl w:val="0"/>
          <w:numId w:val="47"/>
        </w:numPr>
        <w:spacing w:before="0" w:beforeAutospacing="0" w:after="0" w:line="360" w:lineRule="auto"/>
        <w:jc w:val="both"/>
        <w:rPr>
          <w:rFonts w:asciiTheme="minorHAnsi" w:hAnsiTheme="minorHAnsi" w:cstheme="minorHAnsi"/>
        </w:rPr>
      </w:pPr>
      <w:r w:rsidRPr="00E668E9">
        <w:rPr>
          <w:rFonts w:asciiTheme="minorHAnsi" w:hAnsiTheme="minorHAnsi" w:cstheme="minorHAnsi"/>
          <w:b/>
          <w:bCs/>
        </w:rPr>
        <w:t>wydatki inwestycyjne w tym rozdziale zaplanowane zostały na kwotę 22.000,00 zł</w:t>
      </w:r>
      <w:r w:rsidRPr="00E668E9">
        <w:rPr>
          <w:rFonts w:asciiTheme="minorHAnsi" w:hAnsiTheme="minorHAnsi" w:cstheme="minorHAnsi"/>
          <w:b/>
          <w:bCs/>
          <w:i/>
          <w:iCs/>
        </w:rPr>
        <w:t xml:space="preserve"> </w:t>
      </w:r>
      <w:r w:rsidRPr="00E668E9">
        <w:rPr>
          <w:rFonts w:asciiTheme="minorHAnsi" w:hAnsiTheme="minorHAnsi" w:cstheme="minorHAnsi"/>
        </w:rPr>
        <w:t xml:space="preserve">na zadanie pn. „Przebudowa budynku przedszkola w Jednorożcu”, wydatkowano 20.367,29 zł  na </w:t>
      </w:r>
      <w:r w:rsidR="00E668E9" w:rsidRPr="00E668E9">
        <w:rPr>
          <w:rFonts w:asciiTheme="minorHAnsi" w:hAnsiTheme="minorHAnsi" w:cstheme="minorHAnsi"/>
        </w:rPr>
        <w:t xml:space="preserve">wykonanie instalacji elektrycznej, zakup i montaż grzejników, zakup materiałów do remontu </w:t>
      </w:r>
      <w:proofErr w:type="spellStart"/>
      <w:r w:rsidR="00E668E9" w:rsidRPr="00E668E9">
        <w:rPr>
          <w:rFonts w:asciiTheme="minorHAnsi" w:hAnsiTheme="minorHAnsi" w:cstheme="minorHAnsi"/>
        </w:rPr>
        <w:t>sal</w:t>
      </w:r>
      <w:proofErr w:type="spellEnd"/>
      <w:r w:rsidR="00E668E9" w:rsidRPr="00E668E9">
        <w:rPr>
          <w:rFonts w:asciiTheme="minorHAnsi" w:hAnsiTheme="minorHAnsi" w:cstheme="minorHAnsi"/>
        </w:rPr>
        <w:t>.</w:t>
      </w:r>
    </w:p>
    <w:p w14:paraId="10AB77FA" w14:textId="51D61FB6" w:rsidR="00895A1E" w:rsidRDefault="00895A1E" w:rsidP="00377F63">
      <w:pPr>
        <w:pStyle w:val="NormalnyWeb"/>
        <w:spacing w:before="0" w:beforeAutospacing="0" w:after="0" w:line="360" w:lineRule="auto"/>
        <w:jc w:val="both"/>
        <w:rPr>
          <w:rFonts w:asciiTheme="minorHAnsi" w:hAnsiTheme="minorHAnsi" w:cstheme="minorHAnsi"/>
          <w:bCs/>
          <w:i/>
          <w:iCs/>
          <w:color w:val="FF0000"/>
          <w:u w:val="single"/>
        </w:rPr>
      </w:pPr>
    </w:p>
    <w:p w14:paraId="1E8B5A44" w14:textId="6312B1AD" w:rsidR="00026FC9" w:rsidRDefault="00026FC9" w:rsidP="00377F63">
      <w:pPr>
        <w:pStyle w:val="NormalnyWeb"/>
        <w:spacing w:before="0" w:beforeAutospacing="0" w:after="0" w:line="360" w:lineRule="auto"/>
        <w:jc w:val="both"/>
        <w:rPr>
          <w:rFonts w:asciiTheme="minorHAnsi" w:hAnsiTheme="minorHAnsi" w:cstheme="minorHAnsi"/>
          <w:bCs/>
          <w:i/>
          <w:iCs/>
          <w:color w:val="FF0000"/>
          <w:u w:val="single"/>
        </w:rPr>
      </w:pPr>
    </w:p>
    <w:p w14:paraId="5F3724EB" w14:textId="77777777" w:rsidR="00026FC9" w:rsidRPr="0072276C" w:rsidRDefault="00026FC9" w:rsidP="00377F63">
      <w:pPr>
        <w:pStyle w:val="NormalnyWeb"/>
        <w:spacing w:before="0" w:beforeAutospacing="0" w:after="0" w:line="360" w:lineRule="auto"/>
        <w:jc w:val="both"/>
        <w:rPr>
          <w:rFonts w:asciiTheme="minorHAnsi" w:hAnsiTheme="minorHAnsi" w:cstheme="minorHAnsi"/>
          <w:bCs/>
          <w:i/>
          <w:iCs/>
          <w:color w:val="FF0000"/>
          <w:u w:val="single"/>
        </w:rPr>
      </w:pPr>
    </w:p>
    <w:p w14:paraId="33212672" w14:textId="3F1E839A" w:rsidR="00377F63" w:rsidRPr="005423D4" w:rsidRDefault="00377F63" w:rsidP="00377F63">
      <w:pPr>
        <w:pStyle w:val="NormalnyWeb"/>
        <w:spacing w:before="0" w:beforeAutospacing="0" w:after="0" w:line="360" w:lineRule="auto"/>
        <w:jc w:val="both"/>
        <w:rPr>
          <w:rFonts w:asciiTheme="minorHAnsi" w:hAnsiTheme="minorHAnsi" w:cstheme="minorHAnsi"/>
          <w:bCs/>
          <w:i/>
          <w:iCs/>
          <w:u w:val="single"/>
        </w:rPr>
      </w:pPr>
      <w:r w:rsidRPr="005423D4">
        <w:rPr>
          <w:rFonts w:asciiTheme="minorHAnsi" w:hAnsiTheme="minorHAnsi" w:cstheme="minorHAnsi"/>
          <w:bCs/>
          <w:i/>
          <w:iCs/>
          <w:u w:val="single"/>
        </w:rPr>
        <w:t>Inne formy wychowania przedszkolnego</w:t>
      </w:r>
    </w:p>
    <w:p w14:paraId="19CCBBC2" w14:textId="7DD50DDA" w:rsidR="00377F63" w:rsidRPr="005423D4" w:rsidRDefault="00377F63" w:rsidP="00377F63">
      <w:pPr>
        <w:pStyle w:val="NormalnyWeb"/>
        <w:spacing w:before="0" w:beforeAutospacing="0" w:after="0" w:line="360" w:lineRule="auto"/>
        <w:ind w:firstLine="708"/>
        <w:jc w:val="both"/>
        <w:rPr>
          <w:rFonts w:asciiTheme="minorHAnsi" w:hAnsiTheme="minorHAnsi" w:cstheme="minorHAnsi"/>
        </w:rPr>
      </w:pPr>
      <w:r w:rsidRPr="005423D4">
        <w:rPr>
          <w:rFonts w:asciiTheme="minorHAnsi" w:hAnsiTheme="minorHAnsi" w:cstheme="minorHAnsi"/>
          <w:bCs/>
          <w:iCs/>
        </w:rPr>
        <w:t xml:space="preserve">Z planowanej kwoty </w:t>
      </w:r>
      <w:r w:rsidR="00895A1E" w:rsidRPr="005423D4">
        <w:rPr>
          <w:rFonts w:asciiTheme="minorHAnsi" w:hAnsiTheme="minorHAnsi" w:cstheme="minorHAnsi"/>
          <w:bCs/>
          <w:iCs/>
        </w:rPr>
        <w:t>269.137,00</w:t>
      </w:r>
      <w:r w:rsidRPr="005423D4">
        <w:rPr>
          <w:rFonts w:asciiTheme="minorHAnsi" w:hAnsiTheme="minorHAnsi" w:cstheme="minorHAnsi"/>
          <w:bCs/>
          <w:iCs/>
        </w:rPr>
        <w:t xml:space="preserve"> zł przeznaczonej na prowadzenie ośrodków przedszkolnych przez stowarzyszenie w 202</w:t>
      </w:r>
      <w:r w:rsidR="00895A1E" w:rsidRPr="005423D4">
        <w:rPr>
          <w:rFonts w:asciiTheme="minorHAnsi" w:hAnsiTheme="minorHAnsi" w:cstheme="minorHAnsi"/>
          <w:bCs/>
          <w:iCs/>
        </w:rPr>
        <w:t>1</w:t>
      </w:r>
      <w:r w:rsidRPr="005423D4">
        <w:rPr>
          <w:rFonts w:asciiTheme="minorHAnsi" w:hAnsiTheme="minorHAnsi" w:cstheme="minorHAnsi"/>
          <w:bCs/>
          <w:iCs/>
        </w:rPr>
        <w:t xml:space="preserve"> roku wydatkowano </w:t>
      </w:r>
      <w:r w:rsidR="005423D4" w:rsidRPr="005423D4">
        <w:rPr>
          <w:rFonts w:asciiTheme="minorHAnsi" w:hAnsiTheme="minorHAnsi" w:cstheme="minorHAnsi"/>
          <w:bCs/>
          <w:iCs/>
        </w:rPr>
        <w:t>191.587,93</w:t>
      </w:r>
      <w:r w:rsidRPr="005423D4">
        <w:rPr>
          <w:rFonts w:asciiTheme="minorHAnsi" w:hAnsiTheme="minorHAnsi" w:cstheme="minorHAnsi"/>
          <w:bCs/>
          <w:iCs/>
        </w:rPr>
        <w:t xml:space="preserve"> zł.</w:t>
      </w:r>
    </w:p>
    <w:p w14:paraId="11A471D1" w14:textId="77777777" w:rsidR="00377F63" w:rsidRPr="005423D4" w:rsidRDefault="00377F63" w:rsidP="00895A1E">
      <w:pPr>
        <w:pStyle w:val="NormalnyWeb"/>
        <w:spacing w:before="0" w:beforeAutospacing="0" w:after="0" w:line="360" w:lineRule="auto"/>
        <w:jc w:val="both"/>
        <w:rPr>
          <w:rFonts w:asciiTheme="minorHAnsi" w:hAnsiTheme="minorHAnsi" w:cstheme="minorHAnsi"/>
        </w:rPr>
      </w:pPr>
    </w:p>
    <w:p w14:paraId="6CAF2462" w14:textId="77777777" w:rsidR="00377F63" w:rsidRPr="005423D4" w:rsidRDefault="00377F63" w:rsidP="00377F63">
      <w:pPr>
        <w:pStyle w:val="NormalnyWeb"/>
        <w:spacing w:before="0" w:beforeAutospacing="0" w:after="0" w:line="360" w:lineRule="auto"/>
        <w:jc w:val="both"/>
        <w:rPr>
          <w:rFonts w:asciiTheme="minorHAnsi" w:hAnsiTheme="minorHAnsi" w:cstheme="minorHAnsi"/>
        </w:rPr>
      </w:pPr>
      <w:r w:rsidRPr="005423D4">
        <w:rPr>
          <w:rFonts w:asciiTheme="minorHAnsi" w:hAnsiTheme="minorHAnsi" w:cstheme="minorHAnsi"/>
          <w:bCs/>
          <w:i/>
          <w:iCs/>
          <w:u w:val="single"/>
        </w:rPr>
        <w:t>Dowożenie uczniów do szkół</w:t>
      </w:r>
    </w:p>
    <w:p w14:paraId="1613AC0E" w14:textId="6C7F4E72" w:rsidR="00377F63" w:rsidRPr="005423D4" w:rsidRDefault="00377F63" w:rsidP="00377F63">
      <w:pPr>
        <w:pStyle w:val="NormalnyWeb"/>
        <w:spacing w:before="0" w:beforeAutospacing="0" w:after="0" w:line="360" w:lineRule="auto"/>
        <w:ind w:firstLine="708"/>
        <w:jc w:val="both"/>
        <w:rPr>
          <w:rFonts w:asciiTheme="minorHAnsi" w:hAnsiTheme="minorHAnsi" w:cstheme="minorHAnsi"/>
        </w:rPr>
      </w:pPr>
      <w:r w:rsidRPr="005423D4">
        <w:rPr>
          <w:rFonts w:asciiTheme="minorHAnsi" w:hAnsiTheme="minorHAnsi" w:cstheme="minorHAnsi"/>
        </w:rPr>
        <w:t>Na dowożenie uczniów do szkół w 202</w:t>
      </w:r>
      <w:r w:rsidR="004316B6" w:rsidRPr="005423D4">
        <w:rPr>
          <w:rFonts w:asciiTheme="minorHAnsi" w:hAnsiTheme="minorHAnsi" w:cstheme="minorHAnsi"/>
        </w:rPr>
        <w:t>1</w:t>
      </w:r>
      <w:r w:rsidRPr="005423D4">
        <w:rPr>
          <w:rFonts w:asciiTheme="minorHAnsi" w:hAnsiTheme="minorHAnsi" w:cstheme="minorHAnsi"/>
        </w:rPr>
        <w:t xml:space="preserve"> r. wydatkowano kwotę </w:t>
      </w:r>
      <w:r w:rsidR="005423D4" w:rsidRPr="005423D4">
        <w:rPr>
          <w:rFonts w:asciiTheme="minorHAnsi" w:hAnsiTheme="minorHAnsi" w:cstheme="minorHAnsi"/>
        </w:rPr>
        <w:t>422.974,48</w:t>
      </w:r>
      <w:r w:rsidRPr="005423D4">
        <w:rPr>
          <w:rFonts w:asciiTheme="minorHAnsi" w:hAnsiTheme="minorHAnsi" w:cstheme="minorHAnsi"/>
        </w:rPr>
        <w:t xml:space="preserve"> zł na plan </w:t>
      </w:r>
      <w:r w:rsidR="004316B6" w:rsidRPr="005423D4">
        <w:rPr>
          <w:rFonts w:asciiTheme="minorHAnsi" w:hAnsiTheme="minorHAnsi" w:cstheme="minorHAnsi"/>
        </w:rPr>
        <w:t>470.500,00</w:t>
      </w:r>
      <w:r w:rsidRPr="005423D4">
        <w:rPr>
          <w:rFonts w:asciiTheme="minorHAnsi" w:hAnsiTheme="minorHAnsi" w:cstheme="minorHAnsi"/>
        </w:rPr>
        <w:t xml:space="preserve"> zł. Dowożonych jest </w:t>
      </w:r>
      <w:r w:rsidR="005423D4" w:rsidRPr="005423D4">
        <w:rPr>
          <w:rFonts w:asciiTheme="minorHAnsi" w:hAnsiTheme="minorHAnsi" w:cstheme="minorHAnsi"/>
        </w:rPr>
        <w:t>255</w:t>
      </w:r>
      <w:r w:rsidRPr="005423D4">
        <w:rPr>
          <w:rFonts w:asciiTheme="minorHAnsi" w:hAnsiTheme="minorHAnsi" w:cstheme="minorHAnsi"/>
        </w:rPr>
        <w:t xml:space="preserve"> uczniów</w:t>
      </w:r>
      <w:r w:rsidR="004316B6" w:rsidRPr="005423D4">
        <w:rPr>
          <w:rFonts w:asciiTheme="minorHAnsi" w:hAnsiTheme="minorHAnsi" w:cstheme="minorHAnsi"/>
        </w:rPr>
        <w:t xml:space="preserve"> szkół podstawowych oraz </w:t>
      </w:r>
      <w:r w:rsidR="005423D4" w:rsidRPr="005423D4">
        <w:rPr>
          <w:rFonts w:asciiTheme="minorHAnsi" w:hAnsiTheme="minorHAnsi" w:cstheme="minorHAnsi"/>
        </w:rPr>
        <w:t>35</w:t>
      </w:r>
      <w:r w:rsidR="004316B6" w:rsidRPr="005423D4">
        <w:rPr>
          <w:rFonts w:asciiTheme="minorHAnsi" w:hAnsiTheme="minorHAnsi" w:cstheme="minorHAnsi"/>
        </w:rPr>
        <w:t xml:space="preserve"> dzieci przedszkola.</w:t>
      </w:r>
    </w:p>
    <w:p w14:paraId="0BBC50A8"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26F0004" w14:textId="77777777" w:rsidR="00377F63" w:rsidRPr="003738A4" w:rsidRDefault="00377F63" w:rsidP="00377F63">
      <w:pPr>
        <w:pStyle w:val="NormalnyWeb"/>
        <w:spacing w:before="0" w:beforeAutospacing="0" w:after="0" w:line="360" w:lineRule="auto"/>
        <w:jc w:val="both"/>
        <w:rPr>
          <w:rFonts w:asciiTheme="minorHAnsi" w:hAnsiTheme="minorHAnsi" w:cstheme="minorHAnsi"/>
          <w:i/>
          <w:u w:val="single"/>
        </w:rPr>
      </w:pPr>
      <w:r w:rsidRPr="003738A4">
        <w:rPr>
          <w:rFonts w:asciiTheme="minorHAnsi" w:hAnsiTheme="minorHAnsi" w:cstheme="minorHAnsi"/>
          <w:i/>
          <w:u w:val="single"/>
        </w:rPr>
        <w:t xml:space="preserve">Branżowe szkoły I </w:t>
      </w:r>
      <w:proofErr w:type="spellStart"/>
      <w:r w:rsidRPr="003738A4">
        <w:rPr>
          <w:rFonts w:asciiTheme="minorHAnsi" w:hAnsiTheme="minorHAnsi" w:cstheme="minorHAnsi"/>
          <w:i/>
          <w:u w:val="single"/>
        </w:rPr>
        <w:t>i</w:t>
      </w:r>
      <w:proofErr w:type="spellEnd"/>
      <w:r w:rsidRPr="003738A4">
        <w:rPr>
          <w:rFonts w:asciiTheme="minorHAnsi" w:hAnsiTheme="minorHAnsi" w:cstheme="minorHAnsi"/>
          <w:i/>
          <w:u w:val="single"/>
        </w:rPr>
        <w:t xml:space="preserve"> II stopnia</w:t>
      </w:r>
    </w:p>
    <w:p w14:paraId="07608222" w14:textId="57E011F4" w:rsidR="00377F63" w:rsidRPr="003738A4" w:rsidRDefault="00377F63" w:rsidP="00377F63">
      <w:pPr>
        <w:pStyle w:val="NormalnyWeb"/>
        <w:spacing w:before="0" w:beforeAutospacing="0" w:after="0" w:line="360" w:lineRule="auto"/>
        <w:ind w:firstLine="708"/>
        <w:jc w:val="both"/>
        <w:rPr>
          <w:rFonts w:asciiTheme="minorHAnsi" w:hAnsiTheme="minorHAnsi" w:cstheme="minorHAnsi"/>
        </w:rPr>
      </w:pPr>
      <w:r w:rsidRPr="003738A4">
        <w:rPr>
          <w:rFonts w:asciiTheme="minorHAnsi" w:hAnsiTheme="minorHAnsi" w:cstheme="minorHAnsi"/>
        </w:rPr>
        <w:lastRenderedPageBreak/>
        <w:t xml:space="preserve">Na utrzymanie szkoły branżowej funkcjonującej w Zespole </w:t>
      </w:r>
      <w:r w:rsidR="00465C09" w:rsidRPr="003738A4">
        <w:rPr>
          <w:rFonts w:asciiTheme="minorHAnsi" w:hAnsiTheme="minorHAnsi" w:cstheme="minorHAnsi"/>
        </w:rPr>
        <w:t>Placówek Oświatowych</w:t>
      </w:r>
      <w:r w:rsidRPr="003738A4">
        <w:rPr>
          <w:rFonts w:asciiTheme="minorHAnsi" w:hAnsiTheme="minorHAnsi" w:cstheme="minorHAnsi"/>
        </w:rPr>
        <w:t xml:space="preserve"> w Jednorożcu przejętej w drodze porozumienia od Starostwa Powiatowego w Przasnyszu</w:t>
      </w:r>
      <w:r w:rsidR="00C32D76" w:rsidRPr="003738A4">
        <w:rPr>
          <w:rFonts w:asciiTheme="minorHAnsi" w:hAnsiTheme="minorHAnsi" w:cstheme="minorHAnsi"/>
        </w:rPr>
        <w:t xml:space="preserve"> </w:t>
      </w:r>
      <w:r w:rsidRPr="003738A4">
        <w:rPr>
          <w:rFonts w:asciiTheme="minorHAnsi" w:hAnsiTheme="minorHAnsi" w:cstheme="minorHAnsi"/>
        </w:rPr>
        <w:t xml:space="preserve">zaplanowano wydatkować </w:t>
      </w:r>
      <w:r w:rsidR="00465C09" w:rsidRPr="003738A4">
        <w:rPr>
          <w:rFonts w:asciiTheme="minorHAnsi" w:hAnsiTheme="minorHAnsi" w:cstheme="minorHAnsi"/>
        </w:rPr>
        <w:t>367.282,00</w:t>
      </w:r>
      <w:r w:rsidRPr="003738A4">
        <w:rPr>
          <w:rFonts w:asciiTheme="minorHAnsi" w:hAnsiTheme="minorHAnsi" w:cstheme="minorHAnsi"/>
        </w:rPr>
        <w:t xml:space="preserve"> zł. W 202</w:t>
      </w:r>
      <w:r w:rsidR="004316B6" w:rsidRPr="003738A4">
        <w:rPr>
          <w:rFonts w:asciiTheme="minorHAnsi" w:hAnsiTheme="minorHAnsi" w:cstheme="minorHAnsi"/>
        </w:rPr>
        <w:t>1</w:t>
      </w:r>
      <w:r w:rsidRPr="003738A4">
        <w:rPr>
          <w:rFonts w:asciiTheme="minorHAnsi" w:hAnsiTheme="minorHAnsi" w:cstheme="minorHAnsi"/>
        </w:rPr>
        <w:t xml:space="preserve"> roku wydatkowano </w:t>
      </w:r>
      <w:r w:rsidR="00465C09" w:rsidRPr="003738A4">
        <w:rPr>
          <w:rFonts w:asciiTheme="minorHAnsi" w:hAnsiTheme="minorHAnsi" w:cstheme="minorHAnsi"/>
        </w:rPr>
        <w:t>321.506,10</w:t>
      </w:r>
      <w:r w:rsidRPr="003738A4">
        <w:rPr>
          <w:rFonts w:asciiTheme="minorHAnsi" w:hAnsiTheme="minorHAnsi" w:cstheme="minorHAnsi"/>
        </w:rPr>
        <w:t xml:space="preserve"> zł, tj. </w:t>
      </w:r>
      <w:r w:rsidR="00465C09" w:rsidRPr="003738A4">
        <w:rPr>
          <w:rFonts w:asciiTheme="minorHAnsi" w:hAnsiTheme="minorHAnsi" w:cstheme="minorHAnsi"/>
        </w:rPr>
        <w:t>87,54</w:t>
      </w:r>
      <w:r w:rsidRPr="003738A4">
        <w:rPr>
          <w:rFonts w:asciiTheme="minorHAnsi" w:hAnsiTheme="minorHAnsi" w:cstheme="minorHAnsi"/>
        </w:rPr>
        <w:t xml:space="preserve"> % planu (do szkoły uczęszcza </w:t>
      </w:r>
      <w:r w:rsidR="004316B6" w:rsidRPr="003738A4">
        <w:rPr>
          <w:rFonts w:asciiTheme="minorHAnsi" w:hAnsiTheme="minorHAnsi" w:cstheme="minorHAnsi"/>
        </w:rPr>
        <w:t>32</w:t>
      </w:r>
      <w:r w:rsidRPr="003738A4">
        <w:rPr>
          <w:rFonts w:asciiTheme="minorHAnsi" w:hAnsiTheme="minorHAnsi" w:cstheme="minorHAnsi"/>
        </w:rPr>
        <w:t xml:space="preserve"> uczniów).</w:t>
      </w:r>
    </w:p>
    <w:p w14:paraId="1C6CFC50" w14:textId="77777777" w:rsidR="00377F63" w:rsidRPr="003738A4" w:rsidRDefault="00377F63" w:rsidP="00377F63">
      <w:pPr>
        <w:pStyle w:val="NormalnyWeb"/>
        <w:spacing w:before="0" w:beforeAutospacing="0" w:after="0" w:line="360" w:lineRule="auto"/>
        <w:jc w:val="both"/>
        <w:rPr>
          <w:rFonts w:asciiTheme="minorHAnsi" w:hAnsiTheme="minorHAnsi" w:cstheme="minorHAnsi"/>
        </w:rPr>
      </w:pPr>
      <w:r w:rsidRPr="003738A4">
        <w:rPr>
          <w:rFonts w:asciiTheme="minorHAnsi" w:hAnsiTheme="minorHAnsi" w:cstheme="minorHAnsi"/>
        </w:rPr>
        <w:t>Powyższa kwota dotyczy:</w:t>
      </w:r>
    </w:p>
    <w:p w14:paraId="1C18581D" w14:textId="0E76B44B" w:rsidR="00377F63" w:rsidRPr="003738A4"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 xml:space="preserve">wypłaty wynagrodzeń osobowych, dodatkowego wynagrodzenia rocznego, dodatków wiejskich i mieszkaniowych kwota </w:t>
      </w:r>
      <w:r w:rsidR="00465C09" w:rsidRPr="003738A4">
        <w:rPr>
          <w:rFonts w:asciiTheme="minorHAnsi" w:hAnsiTheme="minorHAnsi" w:cstheme="minorHAnsi"/>
        </w:rPr>
        <w:t>213.580,59</w:t>
      </w:r>
      <w:r w:rsidRPr="003738A4">
        <w:rPr>
          <w:rFonts w:asciiTheme="minorHAnsi" w:hAnsiTheme="minorHAnsi" w:cstheme="minorHAnsi"/>
        </w:rPr>
        <w:t xml:space="preserve"> zł,</w:t>
      </w:r>
    </w:p>
    <w:p w14:paraId="6CF91C36" w14:textId="60C95E48" w:rsidR="00377F63" w:rsidRPr="003738A4"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składki na ubezpieczenia społeczne, Fundusz Pracy, odpisy na zakładowy fundusz świadczeń socjalnych (</w:t>
      </w:r>
      <w:r w:rsidR="00465C09" w:rsidRPr="003738A4">
        <w:rPr>
          <w:rFonts w:asciiTheme="minorHAnsi" w:hAnsiTheme="minorHAnsi" w:cstheme="minorHAnsi"/>
        </w:rPr>
        <w:t>100</w:t>
      </w:r>
      <w:r w:rsidRPr="003738A4">
        <w:rPr>
          <w:rFonts w:asciiTheme="minorHAnsi" w:hAnsiTheme="minorHAnsi" w:cstheme="minorHAnsi"/>
        </w:rPr>
        <w:t xml:space="preserve">% naliczonego funduszu) kwota </w:t>
      </w:r>
      <w:r w:rsidR="00465C09" w:rsidRPr="003738A4">
        <w:rPr>
          <w:rFonts w:asciiTheme="minorHAnsi" w:hAnsiTheme="minorHAnsi" w:cstheme="minorHAnsi"/>
        </w:rPr>
        <w:t>49.551,80</w:t>
      </w:r>
      <w:r w:rsidRPr="003738A4">
        <w:rPr>
          <w:rFonts w:asciiTheme="minorHAnsi" w:hAnsiTheme="minorHAnsi" w:cstheme="minorHAnsi"/>
        </w:rPr>
        <w:t xml:space="preserve"> zł,</w:t>
      </w:r>
    </w:p>
    <w:p w14:paraId="2BBC2EFE" w14:textId="3A39F8AE" w:rsidR="00377F63" w:rsidRPr="003738A4"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 xml:space="preserve">na wydatki rzeczowe wydatkowano kwotę </w:t>
      </w:r>
      <w:r w:rsidR="00465C09" w:rsidRPr="003738A4">
        <w:rPr>
          <w:rFonts w:asciiTheme="minorHAnsi" w:hAnsiTheme="minorHAnsi" w:cstheme="minorHAnsi"/>
        </w:rPr>
        <w:t>58.373,71</w:t>
      </w:r>
      <w:r w:rsidRPr="003738A4">
        <w:rPr>
          <w:rFonts w:asciiTheme="minorHAnsi" w:hAnsiTheme="minorHAnsi" w:cstheme="minorHAnsi"/>
        </w:rPr>
        <w:t xml:space="preserve"> zł, </w:t>
      </w:r>
    </w:p>
    <w:p w14:paraId="6D6384FC" w14:textId="77777777" w:rsidR="00377F63" w:rsidRPr="003738A4" w:rsidRDefault="00377F63" w:rsidP="00377F63">
      <w:pPr>
        <w:pStyle w:val="NormalnyWeb"/>
        <w:spacing w:before="0" w:beforeAutospacing="0" w:after="0" w:line="360" w:lineRule="auto"/>
        <w:ind w:left="363" w:firstLine="346"/>
        <w:jc w:val="both"/>
        <w:rPr>
          <w:rFonts w:asciiTheme="minorHAnsi" w:hAnsiTheme="minorHAnsi" w:cstheme="minorHAnsi"/>
        </w:rPr>
      </w:pPr>
      <w:r w:rsidRPr="003738A4">
        <w:rPr>
          <w:rFonts w:asciiTheme="minorHAnsi" w:hAnsiTheme="minorHAnsi" w:cstheme="minorHAnsi"/>
        </w:rPr>
        <w:t>w tym:</w:t>
      </w:r>
    </w:p>
    <w:p w14:paraId="1DF1B906" w14:textId="1CF04F0B" w:rsidR="00377F63" w:rsidRPr="003738A4"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 xml:space="preserve">na zakup materiałów biurowych, </w:t>
      </w:r>
      <w:r w:rsidR="00465C09" w:rsidRPr="003738A4">
        <w:rPr>
          <w:rFonts w:asciiTheme="minorHAnsi" w:hAnsiTheme="minorHAnsi" w:cstheme="minorHAnsi"/>
        </w:rPr>
        <w:t xml:space="preserve">komputerowych, </w:t>
      </w:r>
      <w:r w:rsidRPr="003738A4">
        <w:rPr>
          <w:rFonts w:asciiTheme="minorHAnsi" w:hAnsiTheme="minorHAnsi" w:cstheme="minorHAnsi"/>
        </w:rPr>
        <w:t xml:space="preserve">przemysłowych, chemicznych, </w:t>
      </w:r>
      <w:r w:rsidR="00C94A95" w:rsidRPr="003738A4">
        <w:rPr>
          <w:rFonts w:asciiTheme="minorHAnsi" w:hAnsiTheme="minorHAnsi" w:cstheme="minorHAnsi"/>
        </w:rPr>
        <w:t>wyposażenie,</w:t>
      </w:r>
      <w:r w:rsidRPr="003738A4">
        <w:rPr>
          <w:rFonts w:asciiTheme="minorHAnsi" w:hAnsiTheme="minorHAnsi" w:cstheme="minorHAnsi"/>
        </w:rPr>
        <w:t xml:space="preserve"> druków</w:t>
      </w:r>
      <w:r w:rsidR="00465C09" w:rsidRPr="003738A4">
        <w:rPr>
          <w:rFonts w:asciiTheme="minorHAnsi" w:hAnsiTheme="minorHAnsi" w:cstheme="minorHAnsi"/>
        </w:rPr>
        <w:t>, licencji, wyposażenia</w:t>
      </w:r>
      <w:r w:rsidRPr="003738A4">
        <w:rPr>
          <w:rFonts w:asciiTheme="minorHAnsi" w:hAnsiTheme="minorHAnsi" w:cstheme="minorHAnsi"/>
        </w:rPr>
        <w:t xml:space="preserve"> kwota </w:t>
      </w:r>
      <w:r w:rsidR="00465C09" w:rsidRPr="003738A4">
        <w:rPr>
          <w:rFonts w:asciiTheme="minorHAnsi" w:hAnsiTheme="minorHAnsi" w:cstheme="minorHAnsi"/>
        </w:rPr>
        <w:t>4.465,72</w:t>
      </w:r>
      <w:r w:rsidR="00C94A95" w:rsidRPr="003738A4">
        <w:rPr>
          <w:rFonts w:asciiTheme="minorHAnsi" w:hAnsiTheme="minorHAnsi" w:cstheme="minorHAnsi"/>
        </w:rPr>
        <w:t xml:space="preserve"> </w:t>
      </w:r>
      <w:r w:rsidRPr="003738A4">
        <w:rPr>
          <w:rFonts w:asciiTheme="minorHAnsi" w:hAnsiTheme="minorHAnsi" w:cstheme="minorHAnsi"/>
        </w:rPr>
        <w:t xml:space="preserve">zł, </w:t>
      </w:r>
    </w:p>
    <w:p w14:paraId="5D53F039" w14:textId="4A151EC1" w:rsidR="00377F63" w:rsidRPr="003738A4"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 xml:space="preserve">zakup oleju opałowego kwota </w:t>
      </w:r>
      <w:r w:rsidR="00C94A95" w:rsidRPr="003738A4">
        <w:rPr>
          <w:rFonts w:asciiTheme="minorHAnsi" w:hAnsiTheme="minorHAnsi" w:cstheme="minorHAnsi"/>
        </w:rPr>
        <w:t>4.693,47</w:t>
      </w:r>
      <w:r w:rsidRPr="003738A4">
        <w:rPr>
          <w:rFonts w:asciiTheme="minorHAnsi" w:hAnsiTheme="minorHAnsi" w:cstheme="minorHAnsi"/>
        </w:rPr>
        <w:t xml:space="preserve"> zł,</w:t>
      </w:r>
    </w:p>
    <w:p w14:paraId="2749B013" w14:textId="2675220E" w:rsidR="00465C09" w:rsidRPr="003738A4" w:rsidRDefault="00465C09" w:rsidP="00377F63">
      <w:pPr>
        <w:pStyle w:val="NormalnyWeb"/>
        <w:numPr>
          <w:ilvl w:val="1"/>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zakup pomocy dydaktycznych kwota 17.547,80 zł, w tym w ramach programu „Aktywna tablica” zakupiono 2 szt. monitorów interaktywnych (dofinansowane dotacją w kwocie 14.000,00 zł),</w:t>
      </w:r>
    </w:p>
    <w:p w14:paraId="78339AC3" w14:textId="4E9127C9" w:rsidR="00377F63" w:rsidRPr="003738A4"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zakup energii</w:t>
      </w:r>
      <w:r w:rsidR="00465C09" w:rsidRPr="003738A4">
        <w:rPr>
          <w:rFonts w:asciiTheme="minorHAnsi" w:hAnsiTheme="minorHAnsi" w:cstheme="minorHAnsi"/>
        </w:rPr>
        <w:t xml:space="preserve"> elektrycznej</w:t>
      </w:r>
      <w:r w:rsidRPr="003738A4">
        <w:rPr>
          <w:rFonts w:asciiTheme="minorHAnsi" w:hAnsiTheme="minorHAnsi" w:cstheme="minorHAnsi"/>
        </w:rPr>
        <w:t xml:space="preserve"> kwota </w:t>
      </w:r>
      <w:r w:rsidR="00465C09" w:rsidRPr="003738A4">
        <w:rPr>
          <w:rFonts w:asciiTheme="minorHAnsi" w:hAnsiTheme="minorHAnsi" w:cstheme="minorHAnsi"/>
        </w:rPr>
        <w:t>10.403,43</w:t>
      </w:r>
      <w:r w:rsidRPr="003738A4">
        <w:rPr>
          <w:rFonts w:asciiTheme="minorHAnsi" w:hAnsiTheme="minorHAnsi" w:cstheme="minorHAnsi"/>
        </w:rPr>
        <w:t xml:space="preserve"> zł, </w:t>
      </w:r>
    </w:p>
    <w:p w14:paraId="523D3A8F" w14:textId="4A0443AE" w:rsidR="00465C09" w:rsidRPr="003738A4" w:rsidRDefault="00465C09" w:rsidP="00377F63">
      <w:pPr>
        <w:pStyle w:val="NormalnyWeb"/>
        <w:numPr>
          <w:ilvl w:val="1"/>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zakup paliwa gazowego kwota 4.377,46 zł,</w:t>
      </w:r>
    </w:p>
    <w:p w14:paraId="1C47DFCC" w14:textId="5102FF59" w:rsidR="00377F63" w:rsidRPr="00C972B1" w:rsidRDefault="00377F63" w:rsidP="00C972B1">
      <w:pPr>
        <w:pStyle w:val="NormalnyWeb"/>
        <w:numPr>
          <w:ilvl w:val="1"/>
          <w:numId w:val="28"/>
        </w:numPr>
        <w:spacing w:before="0" w:beforeAutospacing="0" w:after="0" w:line="360" w:lineRule="auto"/>
        <w:jc w:val="both"/>
        <w:rPr>
          <w:rFonts w:asciiTheme="minorHAnsi" w:hAnsiTheme="minorHAnsi" w:cstheme="minorHAnsi"/>
        </w:rPr>
      </w:pPr>
      <w:r w:rsidRPr="003738A4">
        <w:rPr>
          <w:rFonts w:asciiTheme="minorHAnsi" w:hAnsiTheme="minorHAnsi" w:cstheme="minorHAnsi"/>
        </w:rPr>
        <w:t xml:space="preserve">usługi pocztowe, usługa ppoż., usługi telefoniczne, konserwacja dźwigu, </w:t>
      </w:r>
      <w:r w:rsidR="00C94A95" w:rsidRPr="003738A4">
        <w:rPr>
          <w:rFonts w:asciiTheme="minorHAnsi" w:hAnsiTheme="minorHAnsi" w:cstheme="minorHAnsi"/>
        </w:rPr>
        <w:t xml:space="preserve">konserwacja oddymiania, </w:t>
      </w:r>
      <w:r w:rsidRPr="003738A4">
        <w:rPr>
          <w:rFonts w:asciiTheme="minorHAnsi" w:hAnsiTheme="minorHAnsi" w:cstheme="minorHAnsi"/>
        </w:rPr>
        <w:t>abonament komputerowy, kurs zawodowy dla uczniów, opłata za odpady stałe, u</w:t>
      </w:r>
      <w:r w:rsidR="00C94A95" w:rsidRPr="003738A4">
        <w:rPr>
          <w:rFonts w:asciiTheme="minorHAnsi" w:hAnsiTheme="minorHAnsi" w:cstheme="minorHAnsi"/>
        </w:rPr>
        <w:t xml:space="preserve">sługa kominiarska, </w:t>
      </w:r>
      <w:r w:rsidR="003738A4" w:rsidRPr="003738A4">
        <w:rPr>
          <w:rFonts w:asciiTheme="minorHAnsi" w:hAnsiTheme="minorHAnsi" w:cstheme="minorHAnsi"/>
        </w:rPr>
        <w:t xml:space="preserve">szkolenia, usługa </w:t>
      </w:r>
      <w:r w:rsidR="00C94A95" w:rsidRPr="003738A4">
        <w:rPr>
          <w:rFonts w:asciiTheme="minorHAnsi" w:hAnsiTheme="minorHAnsi" w:cstheme="minorHAnsi"/>
        </w:rPr>
        <w:t>hydrauliczna, u</w:t>
      </w:r>
      <w:r w:rsidRPr="003738A4">
        <w:rPr>
          <w:rFonts w:asciiTheme="minorHAnsi" w:hAnsiTheme="minorHAnsi" w:cstheme="minorHAnsi"/>
        </w:rPr>
        <w:t>bezpieczenie mienia</w:t>
      </w:r>
      <w:r w:rsidR="003738A4" w:rsidRPr="003738A4">
        <w:rPr>
          <w:rFonts w:asciiTheme="minorHAnsi" w:hAnsiTheme="minorHAnsi" w:cstheme="minorHAnsi"/>
        </w:rPr>
        <w:t>, podróże służbowe, opłata za pobór wody</w:t>
      </w:r>
      <w:r w:rsidRPr="003738A4">
        <w:rPr>
          <w:rFonts w:asciiTheme="minorHAnsi" w:hAnsiTheme="minorHAnsi" w:cstheme="minorHAnsi"/>
        </w:rPr>
        <w:t xml:space="preserve"> i inne </w:t>
      </w:r>
      <w:r w:rsidR="00465C09" w:rsidRPr="003738A4">
        <w:rPr>
          <w:rFonts w:asciiTheme="minorHAnsi" w:hAnsiTheme="minorHAnsi" w:cstheme="minorHAnsi"/>
        </w:rPr>
        <w:t>16.885,83</w:t>
      </w:r>
      <w:r w:rsidRPr="003738A4">
        <w:rPr>
          <w:rFonts w:asciiTheme="minorHAnsi" w:hAnsiTheme="minorHAnsi" w:cstheme="minorHAnsi"/>
        </w:rPr>
        <w:t xml:space="preserve"> zł.</w:t>
      </w:r>
    </w:p>
    <w:p w14:paraId="0C61631D" w14:textId="77777777" w:rsidR="00377F63" w:rsidRPr="00E9476D" w:rsidRDefault="00377F63" w:rsidP="00377F63">
      <w:pPr>
        <w:pStyle w:val="NormalnyWeb"/>
        <w:spacing w:before="0" w:beforeAutospacing="0" w:after="0" w:line="360" w:lineRule="auto"/>
        <w:jc w:val="both"/>
        <w:rPr>
          <w:rFonts w:asciiTheme="minorHAnsi" w:hAnsiTheme="minorHAnsi" w:cstheme="minorHAnsi"/>
          <w:i/>
          <w:u w:val="single"/>
        </w:rPr>
      </w:pPr>
      <w:r w:rsidRPr="00E9476D">
        <w:rPr>
          <w:rFonts w:asciiTheme="minorHAnsi" w:hAnsiTheme="minorHAnsi" w:cstheme="minorHAnsi"/>
          <w:i/>
          <w:u w:val="single"/>
        </w:rPr>
        <w:t>Licea ogólnokształcące</w:t>
      </w:r>
    </w:p>
    <w:p w14:paraId="0F240663" w14:textId="513F4DD0" w:rsidR="00377F63" w:rsidRPr="00E9476D" w:rsidRDefault="00377F63" w:rsidP="00377F63">
      <w:pPr>
        <w:pStyle w:val="NormalnyWeb"/>
        <w:spacing w:before="0" w:beforeAutospacing="0" w:after="0" w:line="360" w:lineRule="auto"/>
        <w:ind w:firstLine="708"/>
        <w:jc w:val="both"/>
        <w:rPr>
          <w:rFonts w:asciiTheme="minorHAnsi" w:hAnsiTheme="minorHAnsi" w:cstheme="minorHAnsi"/>
        </w:rPr>
      </w:pPr>
      <w:r w:rsidRPr="00E9476D">
        <w:rPr>
          <w:rFonts w:asciiTheme="minorHAnsi" w:hAnsiTheme="minorHAnsi" w:cstheme="minorHAnsi"/>
        </w:rPr>
        <w:t xml:space="preserve">Na utrzymanie Liceum Ogólnokształcącego funkcjonującego w Zespole </w:t>
      </w:r>
      <w:r w:rsidR="00875273" w:rsidRPr="00E9476D">
        <w:rPr>
          <w:rFonts w:asciiTheme="minorHAnsi" w:hAnsiTheme="minorHAnsi" w:cstheme="minorHAnsi"/>
        </w:rPr>
        <w:t>Placówek Oświatowych</w:t>
      </w:r>
      <w:r w:rsidRPr="00E9476D">
        <w:rPr>
          <w:rFonts w:asciiTheme="minorHAnsi" w:hAnsiTheme="minorHAnsi" w:cstheme="minorHAnsi"/>
        </w:rPr>
        <w:t xml:space="preserve"> w Jednorożcu przejętej w drodze porozumienia od Starostwa Powiatowego w Przasnyszu  zaplanowano wydatkować 1.</w:t>
      </w:r>
      <w:r w:rsidR="00875273" w:rsidRPr="00E9476D">
        <w:rPr>
          <w:rFonts w:asciiTheme="minorHAnsi" w:hAnsiTheme="minorHAnsi" w:cstheme="minorHAnsi"/>
        </w:rPr>
        <w:t>649.157,00</w:t>
      </w:r>
      <w:r w:rsidRPr="00E9476D">
        <w:rPr>
          <w:rFonts w:asciiTheme="minorHAnsi" w:hAnsiTheme="minorHAnsi" w:cstheme="minorHAnsi"/>
        </w:rPr>
        <w:t xml:space="preserve"> zł. W 202</w:t>
      </w:r>
      <w:r w:rsidR="00C8750E" w:rsidRPr="00E9476D">
        <w:rPr>
          <w:rFonts w:asciiTheme="minorHAnsi" w:hAnsiTheme="minorHAnsi" w:cstheme="minorHAnsi"/>
        </w:rPr>
        <w:t>1</w:t>
      </w:r>
      <w:r w:rsidRPr="00E9476D">
        <w:rPr>
          <w:rFonts w:asciiTheme="minorHAnsi" w:hAnsiTheme="minorHAnsi" w:cstheme="minorHAnsi"/>
        </w:rPr>
        <w:t xml:space="preserve"> roku wydatkowano </w:t>
      </w:r>
      <w:r w:rsidR="00875273" w:rsidRPr="00E9476D">
        <w:rPr>
          <w:rFonts w:asciiTheme="minorHAnsi" w:hAnsiTheme="minorHAnsi" w:cstheme="minorHAnsi"/>
        </w:rPr>
        <w:t>1.577.320,73</w:t>
      </w:r>
      <w:r w:rsidRPr="00E9476D">
        <w:rPr>
          <w:rFonts w:asciiTheme="minorHAnsi" w:hAnsiTheme="minorHAnsi" w:cstheme="minorHAnsi"/>
        </w:rPr>
        <w:t xml:space="preserve"> zł, tj. </w:t>
      </w:r>
      <w:r w:rsidR="00875273" w:rsidRPr="00E9476D">
        <w:rPr>
          <w:rFonts w:asciiTheme="minorHAnsi" w:hAnsiTheme="minorHAnsi" w:cstheme="minorHAnsi"/>
        </w:rPr>
        <w:t>95,64</w:t>
      </w:r>
      <w:r w:rsidRPr="00E9476D">
        <w:rPr>
          <w:rFonts w:asciiTheme="minorHAnsi" w:hAnsiTheme="minorHAnsi" w:cstheme="minorHAnsi"/>
        </w:rPr>
        <w:t xml:space="preserve"> % planu (do szkoły uczęszcza 1</w:t>
      </w:r>
      <w:r w:rsidR="00C8750E" w:rsidRPr="00E9476D">
        <w:rPr>
          <w:rFonts w:asciiTheme="minorHAnsi" w:hAnsiTheme="minorHAnsi" w:cstheme="minorHAnsi"/>
        </w:rPr>
        <w:t>31</w:t>
      </w:r>
      <w:r w:rsidRPr="00E9476D">
        <w:rPr>
          <w:rFonts w:asciiTheme="minorHAnsi" w:hAnsiTheme="minorHAnsi" w:cstheme="minorHAnsi"/>
        </w:rPr>
        <w:t xml:space="preserve"> uczniów).</w:t>
      </w:r>
    </w:p>
    <w:p w14:paraId="7415B5F0" w14:textId="77777777" w:rsidR="00377F63" w:rsidRPr="00E9476D" w:rsidRDefault="00377F63" w:rsidP="00377F63">
      <w:pPr>
        <w:pStyle w:val="NormalnyWeb"/>
        <w:spacing w:before="0" w:beforeAutospacing="0" w:after="0" w:line="360" w:lineRule="auto"/>
        <w:jc w:val="both"/>
        <w:rPr>
          <w:rFonts w:asciiTheme="minorHAnsi" w:hAnsiTheme="minorHAnsi" w:cstheme="minorHAnsi"/>
        </w:rPr>
      </w:pPr>
      <w:r w:rsidRPr="00E9476D">
        <w:rPr>
          <w:rFonts w:asciiTheme="minorHAnsi" w:hAnsiTheme="minorHAnsi" w:cstheme="minorHAnsi"/>
        </w:rPr>
        <w:t>Powyższa kwota dotyczy:</w:t>
      </w:r>
    </w:p>
    <w:p w14:paraId="7FF1BE4E" w14:textId="3F575F5D" w:rsidR="00377F63" w:rsidRPr="00E9476D"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 xml:space="preserve">wypłaty wynagrodzeń osobowych, dodatkowego wynagrodzenia rocznego, dodatków wiejskich i mieszkaniowych kwota </w:t>
      </w:r>
      <w:r w:rsidR="00C972B1" w:rsidRPr="00E9476D">
        <w:rPr>
          <w:rFonts w:asciiTheme="minorHAnsi" w:hAnsiTheme="minorHAnsi" w:cstheme="minorHAnsi"/>
        </w:rPr>
        <w:t>1.169.591,11</w:t>
      </w:r>
      <w:r w:rsidRPr="00E9476D">
        <w:rPr>
          <w:rFonts w:asciiTheme="minorHAnsi" w:hAnsiTheme="minorHAnsi" w:cstheme="minorHAnsi"/>
        </w:rPr>
        <w:t xml:space="preserve"> zł,</w:t>
      </w:r>
    </w:p>
    <w:p w14:paraId="781EBBEE" w14:textId="71F3FF98" w:rsidR="00377F63" w:rsidRPr="00E9476D"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lastRenderedPageBreak/>
        <w:t xml:space="preserve">składki na ubezpieczenia społeczne, Fundusz Pracy, </w:t>
      </w:r>
      <w:r w:rsidR="00C8750E" w:rsidRPr="00E9476D">
        <w:rPr>
          <w:rFonts w:asciiTheme="minorHAnsi" w:hAnsiTheme="minorHAnsi" w:cstheme="minorHAnsi"/>
        </w:rPr>
        <w:t xml:space="preserve"> </w:t>
      </w:r>
      <w:r w:rsidRPr="00E9476D">
        <w:rPr>
          <w:rFonts w:asciiTheme="minorHAnsi" w:hAnsiTheme="minorHAnsi" w:cstheme="minorHAnsi"/>
        </w:rPr>
        <w:t>odpisy na zakładowy fundusz świadczeń socjalnych (</w:t>
      </w:r>
      <w:r w:rsidR="00C972B1" w:rsidRPr="00E9476D">
        <w:rPr>
          <w:rFonts w:asciiTheme="minorHAnsi" w:hAnsiTheme="minorHAnsi" w:cstheme="minorHAnsi"/>
        </w:rPr>
        <w:t>100</w:t>
      </w:r>
      <w:r w:rsidRPr="00E9476D">
        <w:rPr>
          <w:rFonts w:asciiTheme="minorHAnsi" w:hAnsiTheme="minorHAnsi" w:cstheme="minorHAnsi"/>
        </w:rPr>
        <w:t xml:space="preserve">% naliczonego funduszu) kwota </w:t>
      </w:r>
      <w:r w:rsidR="00C972B1" w:rsidRPr="00E9476D">
        <w:rPr>
          <w:rFonts w:asciiTheme="minorHAnsi" w:hAnsiTheme="minorHAnsi" w:cstheme="minorHAnsi"/>
        </w:rPr>
        <w:t>263.293,33</w:t>
      </w:r>
      <w:r w:rsidRPr="00E9476D">
        <w:rPr>
          <w:rFonts w:asciiTheme="minorHAnsi" w:hAnsiTheme="minorHAnsi" w:cstheme="minorHAnsi"/>
        </w:rPr>
        <w:t xml:space="preserve"> zł,</w:t>
      </w:r>
    </w:p>
    <w:p w14:paraId="4E1C9491" w14:textId="77370AE5" w:rsidR="00377F63" w:rsidRPr="00E9476D"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 xml:space="preserve">na wydatki rzeczowe wydatkowano kwotę </w:t>
      </w:r>
      <w:r w:rsidR="00C972B1" w:rsidRPr="00E9476D">
        <w:rPr>
          <w:rFonts w:asciiTheme="minorHAnsi" w:hAnsiTheme="minorHAnsi" w:cstheme="minorHAnsi"/>
        </w:rPr>
        <w:t>144.436,29</w:t>
      </w:r>
      <w:r w:rsidRPr="00E9476D">
        <w:rPr>
          <w:rFonts w:asciiTheme="minorHAnsi" w:hAnsiTheme="minorHAnsi" w:cstheme="minorHAnsi"/>
        </w:rPr>
        <w:t xml:space="preserve"> zł, </w:t>
      </w:r>
    </w:p>
    <w:p w14:paraId="397C694D" w14:textId="77777777" w:rsidR="00377F63" w:rsidRPr="00E9476D" w:rsidRDefault="00377F63" w:rsidP="00377F63">
      <w:pPr>
        <w:pStyle w:val="NormalnyWeb"/>
        <w:spacing w:before="0" w:beforeAutospacing="0" w:after="0" w:line="360" w:lineRule="auto"/>
        <w:ind w:left="363" w:firstLine="346"/>
        <w:jc w:val="both"/>
        <w:rPr>
          <w:rFonts w:asciiTheme="minorHAnsi" w:hAnsiTheme="minorHAnsi" w:cstheme="minorHAnsi"/>
        </w:rPr>
      </w:pPr>
      <w:r w:rsidRPr="00E9476D">
        <w:rPr>
          <w:rFonts w:asciiTheme="minorHAnsi" w:hAnsiTheme="minorHAnsi" w:cstheme="minorHAnsi"/>
        </w:rPr>
        <w:t>w tym:</w:t>
      </w:r>
    </w:p>
    <w:p w14:paraId="74E074A7" w14:textId="58C493D2" w:rsidR="00377F63" w:rsidRPr="00E9476D"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 xml:space="preserve">zakup oleju opałowego kwota </w:t>
      </w:r>
      <w:r w:rsidR="00C8750E" w:rsidRPr="00E9476D">
        <w:rPr>
          <w:rFonts w:asciiTheme="minorHAnsi" w:hAnsiTheme="minorHAnsi" w:cstheme="minorHAnsi"/>
        </w:rPr>
        <w:t>18.773,86</w:t>
      </w:r>
      <w:r w:rsidRPr="00E9476D">
        <w:rPr>
          <w:rFonts w:asciiTheme="minorHAnsi" w:hAnsiTheme="minorHAnsi" w:cstheme="minorHAnsi"/>
        </w:rPr>
        <w:t xml:space="preserve"> zł.</w:t>
      </w:r>
    </w:p>
    <w:p w14:paraId="61E82805" w14:textId="03062DF3" w:rsidR="00377F63" w:rsidRPr="00E9476D"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na zakup materiałów biurowych, przemysłowe, chemiczne,</w:t>
      </w:r>
      <w:r w:rsidR="007C70D6" w:rsidRPr="00E9476D">
        <w:rPr>
          <w:rFonts w:asciiTheme="minorHAnsi" w:hAnsiTheme="minorHAnsi" w:cstheme="minorHAnsi"/>
        </w:rPr>
        <w:t xml:space="preserve"> remontowe,</w:t>
      </w:r>
      <w:r w:rsidRPr="00E9476D">
        <w:rPr>
          <w:rFonts w:asciiTheme="minorHAnsi" w:hAnsiTheme="minorHAnsi" w:cstheme="minorHAnsi"/>
        </w:rPr>
        <w:t xml:space="preserve"> druki,  wyposażenie</w:t>
      </w:r>
      <w:r w:rsidR="007C70D6" w:rsidRPr="00E9476D">
        <w:rPr>
          <w:rFonts w:asciiTheme="minorHAnsi" w:hAnsiTheme="minorHAnsi" w:cstheme="minorHAnsi"/>
        </w:rPr>
        <w:t>, zakup licencji</w:t>
      </w:r>
      <w:r w:rsidRPr="00E9476D">
        <w:rPr>
          <w:rFonts w:asciiTheme="minorHAnsi" w:hAnsiTheme="minorHAnsi" w:cstheme="minorHAnsi"/>
        </w:rPr>
        <w:t xml:space="preserve"> kwota </w:t>
      </w:r>
      <w:r w:rsidR="007C70D6" w:rsidRPr="00E9476D">
        <w:rPr>
          <w:rFonts w:asciiTheme="minorHAnsi" w:hAnsiTheme="minorHAnsi" w:cstheme="minorHAnsi"/>
        </w:rPr>
        <w:t>18.060,58</w:t>
      </w:r>
      <w:r w:rsidRPr="00E9476D">
        <w:rPr>
          <w:rFonts w:asciiTheme="minorHAnsi" w:hAnsiTheme="minorHAnsi" w:cstheme="minorHAnsi"/>
        </w:rPr>
        <w:t xml:space="preserve"> zł, </w:t>
      </w:r>
    </w:p>
    <w:p w14:paraId="225443AD" w14:textId="0029BA8F" w:rsidR="00377F63" w:rsidRPr="00E9476D"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 xml:space="preserve">zakup energii kwota </w:t>
      </w:r>
      <w:r w:rsidR="007C70D6" w:rsidRPr="00E9476D">
        <w:rPr>
          <w:rFonts w:asciiTheme="minorHAnsi" w:hAnsiTheme="minorHAnsi" w:cstheme="minorHAnsi"/>
        </w:rPr>
        <w:t>45.946,66</w:t>
      </w:r>
      <w:r w:rsidRPr="00E9476D">
        <w:rPr>
          <w:rFonts w:asciiTheme="minorHAnsi" w:hAnsiTheme="minorHAnsi" w:cstheme="minorHAnsi"/>
        </w:rPr>
        <w:t xml:space="preserve"> zł, </w:t>
      </w:r>
    </w:p>
    <w:p w14:paraId="49BD6C24" w14:textId="4C23CFB9" w:rsidR="007C70D6" w:rsidRPr="00E9476D" w:rsidRDefault="007C70D6" w:rsidP="00377F63">
      <w:pPr>
        <w:pStyle w:val="NormalnyWeb"/>
        <w:numPr>
          <w:ilvl w:val="1"/>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zakup paliwa gazowego kwota 17.055,75 zł,</w:t>
      </w:r>
    </w:p>
    <w:p w14:paraId="14E4CAC5" w14:textId="2F7BAC18" w:rsidR="00E9476D" w:rsidRPr="00E9476D" w:rsidRDefault="00E9476D" w:rsidP="00E9476D">
      <w:pPr>
        <w:pStyle w:val="NormalnyWeb"/>
        <w:numPr>
          <w:ilvl w:val="1"/>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zakup pomocy dydaktycznych kwota 17.691,20 zł, w tym w ramach programu „Aktywna tablica” zakupiono 2 szt. monitorów interaktywnych (dofinansowane dotacją w kwocie 14.000,00 zł),</w:t>
      </w:r>
    </w:p>
    <w:p w14:paraId="15B500FE" w14:textId="0BD83879" w:rsidR="00377F63" w:rsidRPr="00E9476D" w:rsidRDefault="00E9476D" w:rsidP="00377F63">
      <w:pPr>
        <w:pStyle w:val="NormalnyWeb"/>
        <w:numPr>
          <w:ilvl w:val="1"/>
          <w:numId w:val="28"/>
        </w:numPr>
        <w:spacing w:before="0" w:beforeAutospacing="0" w:after="0" w:line="360" w:lineRule="auto"/>
        <w:jc w:val="both"/>
        <w:rPr>
          <w:rFonts w:asciiTheme="minorHAnsi" w:hAnsiTheme="minorHAnsi" w:cstheme="minorHAnsi"/>
        </w:rPr>
      </w:pPr>
      <w:r w:rsidRPr="00E9476D">
        <w:rPr>
          <w:rFonts w:asciiTheme="minorHAnsi" w:hAnsiTheme="minorHAnsi" w:cstheme="minorHAnsi"/>
        </w:rPr>
        <w:t xml:space="preserve">badania lekarskie, </w:t>
      </w:r>
      <w:r w:rsidR="00377F63" w:rsidRPr="00E9476D">
        <w:rPr>
          <w:rFonts w:asciiTheme="minorHAnsi" w:hAnsiTheme="minorHAnsi" w:cstheme="minorHAnsi"/>
        </w:rPr>
        <w:t xml:space="preserve">usługi pocztowe, monitoring, </w:t>
      </w:r>
      <w:r w:rsidR="00C8750E" w:rsidRPr="00E9476D">
        <w:rPr>
          <w:rFonts w:asciiTheme="minorHAnsi" w:hAnsiTheme="minorHAnsi" w:cstheme="minorHAnsi"/>
        </w:rPr>
        <w:t xml:space="preserve">rozbudowa monitoringu, </w:t>
      </w:r>
      <w:r w:rsidR="00377F63" w:rsidRPr="00E9476D">
        <w:rPr>
          <w:rFonts w:asciiTheme="minorHAnsi" w:hAnsiTheme="minorHAnsi" w:cstheme="minorHAnsi"/>
        </w:rPr>
        <w:t xml:space="preserve">usługi telefoniczne, usługa </w:t>
      </w:r>
      <w:proofErr w:type="spellStart"/>
      <w:r w:rsidR="00377F63" w:rsidRPr="00E9476D">
        <w:rPr>
          <w:rFonts w:asciiTheme="minorHAnsi" w:hAnsiTheme="minorHAnsi" w:cstheme="minorHAnsi"/>
        </w:rPr>
        <w:t>ppoż</w:t>
      </w:r>
      <w:proofErr w:type="spellEnd"/>
      <w:r w:rsidR="00377F63" w:rsidRPr="00E9476D">
        <w:rPr>
          <w:rFonts w:asciiTheme="minorHAnsi" w:hAnsiTheme="minorHAnsi" w:cstheme="minorHAnsi"/>
        </w:rPr>
        <w:t xml:space="preserve">, konserwacja dźwigu, </w:t>
      </w:r>
      <w:r w:rsidR="00C8750E" w:rsidRPr="00E9476D">
        <w:rPr>
          <w:rFonts w:asciiTheme="minorHAnsi" w:hAnsiTheme="minorHAnsi" w:cstheme="minorHAnsi"/>
        </w:rPr>
        <w:t xml:space="preserve">konserwacja kserokopiarki i drukarki, konserwacja systemu oddymiania, usługi kominiarskie, </w:t>
      </w:r>
      <w:r w:rsidRPr="00E9476D">
        <w:rPr>
          <w:rFonts w:asciiTheme="minorHAnsi" w:hAnsiTheme="minorHAnsi" w:cstheme="minorHAnsi"/>
        </w:rPr>
        <w:t xml:space="preserve">usługa elektryczna, hydrauliczna, </w:t>
      </w:r>
      <w:r w:rsidR="00377F63" w:rsidRPr="00E9476D">
        <w:rPr>
          <w:rFonts w:asciiTheme="minorHAnsi" w:hAnsiTheme="minorHAnsi" w:cstheme="minorHAnsi"/>
        </w:rPr>
        <w:t xml:space="preserve">abonament komputerowy, opłata za odpady stałe, </w:t>
      </w:r>
      <w:r w:rsidR="00C8750E" w:rsidRPr="00E9476D">
        <w:rPr>
          <w:rFonts w:asciiTheme="minorHAnsi" w:hAnsiTheme="minorHAnsi" w:cstheme="minorHAnsi"/>
        </w:rPr>
        <w:t xml:space="preserve">szkolenia, </w:t>
      </w:r>
      <w:r w:rsidR="00377F63" w:rsidRPr="00E9476D">
        <w:rPr>
          <w:rFonts w:asciiTheme="minorHAnsi" w:hAnsiTheme="minorHAnsi" w:cstheme="minorHAnsi"/>
        </w:rPr>
        <w:t>ubezpieczenie mienia, koszty podróży służbowych</w:t>
      </w:r>
      <w:r w:rsidRPr="00E9476D">
        <w:rPr>
          <w:rFonts w:asciiTheme="minorHAnsi" w:hAnsiTheme="minorHAnsi" w:cstheme="minorHAnsi"/>
        </w:rPr>
        <w:t>, opłata za pobór wody</w:t>
      </w:r>
      <w:r w:rsidR="00377F63" w:rsidRPr="00E9476D">
        <w:rPr>
          <w:rFonts w:asciiTheme="minorHAnsi" w:hAnsiTheme="minorHAnsi" w:cstheme="minorHAnsi"/>
        </w:rPr>
        <w:t xml:space="preserve"> i inne </w:t>
      </w:r>
      <w:r w:rsidR="007C70D6" w:rsidRPr="00E9476D">
        <w:rPr>
          <w:rFonts w:asciiTheme="minorHAnsi" w:hAnsiTheme="minorHAnsi" w:cstheme="minorHAnsi"/>
        </w:rPr>
        <w:t>26.908,24</w:t>
      </w:r>
      <w:r w:rsidR="00377F63" w:rsidRPr="00E9476D">
        <w:rPr>
          <w:rFonts w:asciiTheme="minorHAnsi" w:hAnsiTheme="minorHAnsi" w:cstheme="minorHAnsi"/>
        </w:rPr>
        <w:t xml:space="preserve"> zł.</w:t>
      </w:r>
    </w:p>
    <w:p w14:paraId="5BF3CC24" w14:textId="77777777" w:rsidR="00377F63" w:rsidRPr="00E9476D" w:rsidRDefault="00377F63" w:rsidP="00377F63">
      <w:pPr>
        <w:pStyle w:val="NormalnyWeb"/>
        <w:spacing w:before="0" w:beforeAutospacing="0" w:after="0" w:line="360" w:lineRule="auto"/>
        <w:jc w:val="both"/>
        <w:rPr>
          <w:rFonts w:asciiTheme="minorHAnsi" w:hAnsiTheme="minorHAnsi" w:cstheme="minorHAnsi"/>
        </w:rPr>
      </w:pPr>
    </w:p>
    <w:p w14:paraId="32EB5FF0" w14:textId="77777777" w:rsidR="00377F63" w:rsidRPr="00FC2204" w:rsidRDefault="00377F63" w:rsidP="00377F63">
      <w:pPr>
        <w:pStyle w:val="NormalnyWeb"/>
        <w:spacing w:before="0" w:beforeAutospacing="0" w:after="0" w:line="360" w:lineRule="auto"/>
        <w:jc w:val="both"/>
        <w:rPr>
          <w:rFonts w:asciiTheme="minorHAnsi" w:hAnsiTheme="minorHAnsi" w:cstheme="minorHAnsi"/>
        </w:rPr>
      </w:pPr>
      <w:r w:rsidRPr="00FC2204">
        <w:rPr>
          <w:rFonts w:asciiTheme="minorHAnsi" w:hAnsiTheme="minorHAnsi" w:cstheme="minorHAnsi"/>
          <w:bCs/>
          <w:i/>
          <w:iCs/>
          <w:u w:val="single"/>
        </w:rPr>
        <w:t>Dokształcanie i doskonalenie nauczycieli</w:t>
      </w:r>
    </w:p>
    <w:p w14:paraId="0ACC5262" w14:textId="76F52321" w:rsidR="00377F63" w:rsidRPr="00FC2204" w:rsidRDefault="00377F63" w:rsidP="00377F63">
      <w:pPr>
        <w:pStyle w:val="NormalnyWeb"/>
        <w:spacing w:before="0" w:beforeAutospacing="0" w:after="0" w:line="360" w:lineRule="auto"/>
        <w:ind w:firstLine="708"/>
        <w:jc w:val="both"/>
        <w:rPr>
          <w:rFonts w:asciiTheme="minorHAnsi" w:hAnsiTheme="minorHAnsi" w:cstheme="minorHAnsi"/>
        </w:rPr>
      </w:pPr>
      <w:r w:rsidRPr="00FC2204">
        <w:rPr>
          <w:rFonts w:asciiTheme="minorHAnsi" w:hAnsiTheme="minorHAnsi" w:cstheme="minorHAnsi"/>
        </w:rPr>
        <w:t xml:space="preserve">Planowane wydatki w tym rozdziale ustalone zostały w kwocie </w:t>
      </w:r>
      <w:r w:rsidR="00FC2204" w:rsidRPr="00FC2204">
        <w:rPr>
          <w:rFonts w:asciiTheme="minorHAnsi" w:hAnsiTheme="minorHAnsi" w:cstheme="minorHAnsi"/>
        </w:rPr>
        <w:t>12.145,00</w:t>
      </w:r>
      <w:r w:rsidRPr="00FC2204">
        <w:rPr>
          <w:rFonts w:asciiTheme="minorHAnsi" w:hAnsiTheme="minorHAnsi" w:cstheme="minorHAnsi"/>
        </w:rPr>
        <w:t xml:space="preserve"> zł. W 202</w:t>
      </w:r>
      <w:r w:rsidR="006D562B" w:rsidRPr="00FC2204">
        <w:rPr>
          <w:rFonts w:asciiTheme="minorHAnsi" w:hAnsiTheme="minorHAnsi" w:cstheme="minorHAnsi"/>
        </w:rPr>
        <w:t>1</w:t>
      </w:r>
      <w:r w:rsidRPr="00FC2204">
        <w:rPr>
          <w:rFonts w:asciiTheme="minorHAnsi" w:hAnsiTheme="minorHAnsi" w:cstheme="minorHAnsi"/>
        </w:rPr>
        <w:t xml:space="preserve"> roku wydatkowano kwotę </w:t>
      </w:r>
      <w:r w:rsidR="00FC2204" w:rsidRPr="00FC2204">
        <w:rPr>
          <w:rFonts w:asciiTheme="minorHAnsi" w:hAnsiTheme="minorHAnsi" w:cstheme="minorHAnsi"/>
        </w:rPr>
        <w:t>12.074,00</w:t>
      </w:r>
      <w:r w:rsidRPr="00FC2204">
        <w:rPr>
          <w:rFonts w:asciiTheme="minorHAnsi" w:hAnsiTheme="minorHAnsi" w:cstheme="minorHAnsi"/>
        </w:rPr>
        <w:t xml:space="preserve"> zł (szkolenia nauczycieli).</w:t>
      </w:r>
    </w:p>
    <w:p w14:paraId="5B81250F"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47797C7" w14:textId="77777777" w:rsidR="00377F63" w:rsidRPr="00FC2204" w:rsidRDefault="00377F63" w:rsidP="00377F63">
      <w:pPr>
        <w:pStyle w:val="NormalnyWeb"/>
        <w:spacing w:before="0" w:beforeAutospacing="0" w:after="0" w:line="360" w:lineRule="auto"/>
        <w:jc w:val="both"/>
        <w:rPr>
          <w:rFonts w:asciiTheme="minorHAnsi" w:hAnsiTheme="minorHAnsi" w:cstheme="minorHAnsi"/>
          <w:bCs/>
          <w:i/>
          <w:iCs/>
          <w:u w:val="single"/>
        </w:rPr>
      </w:pPr>
      <w:r w:rsidRPr="00FC2204">
        <w:rPr>
          <w:rFonts w:asciiTheme="minorHAnsi" w:hAnsiTheme="minorHAnsi" w:cstheme="minorHAnsi"/>
          <w:bCs/>
          <w:i/>
          <w:iCs/>
          <w:u w:val="single"/>
        </w:rPr>
        <w:t>Realizacja zadań wymagających stosowania specjalnej organizacji nauki i metod pracy dla dzieci w przedszkolach, oddziałach przedszkolnych w szkołach podstawowych i innych formach wychowania przedszkolnego</w:t>
      </w:r>
    </w:p>
    <w:p w14:paraId="7B067346" w14:textId="6101C18F" w:rsidR="00377F63" w:rsidRPr="00FC2204" w:rsidRDefault="00377F63" w:rsidP="00377F63">
      <w:pPr>
        <w:pStyle w:val="NormalnyWeb"/>
        <w:spacing w:before="0" w:beforeAutospacing="0" w:after="0" w:line="360" w:lineRule="auto"/>
        <w:ind w:firstLine="708"/>
        <w:jc w:val="both"/>
        <w:rPr>
          <w:rFonts w:asciiTheme="minorHAnsi" w:hAnsiTheme="minorHAnsi" w:cstheme="minorHAnsi"/>
          <w:bCs/>
          <w:iCs/>
        </w:rPr>
      </w:pPr>
      <w:r w:rsidRPr="00FC2204">
        <w:rPr>
          <w:rFonts w:asciiTheme="minorHAnsi" w:hAnsiTheme="minorHAnsi" w:cstheme="minorHAnsi"/>
          <w:bCs/>
          <w:iCs/>
        </w:rPr>
        <w:t xml:space="preserve">Planowane wydatki w tym rozdziale na wynagrodzenia wraz z pochodnymi wynoszą </w:t>
      </w:r>
      <w:r w:rsidR="00FC2204" w:rsidRPr="00FC2204">
        <w:rPr>
          <w:rFonts w:asciiTheme="minorHAnsi" w:hAnsiTheme="minorHAnsi" w:cstheme="minorHAnsi"/>
          <w:bCs/>
          <w:iCs/>
        </w:rPr>
        <w:t>32.974,14</w:t>
      </w:r>
      <w:r w:rsidRPr="00FC2204">
        <w:rPr>
          <w:rFonts w:asciiTheme="minorHAnsi" w:hAnsiTheme="minorHAnsi" w:cstheme="minorHAnsi"/>
          <w:bCs/>
          <w:iCs/>
        </w:rPr>
        <w:t xml:space="preserve"> zł, wydatkowano kwotę </w:t>
      </w:r>
      <w:r w:rsidR="00FC2204" w:rsidRPr="00FC2204">
        <w:rPr>
          <w:rFonts w:asciiTheme="minorHAnsi" w:hAnsiTheme="minorHAnsi" w:cstheme="minorHAnsi"/>
          <w:bCs/>
          <w:iCs/>
        </w:rPr>
        <w:t>28.667,82</w:t>
      </w:r>
      <w:r w:rsidRPr="00FC2204">
        <w:rPr>
          <w:rFonts w:asciiTheme="minorHAnsi" w:hAnsiTheme="minorHAnsi" w:cstheme="minorHAnsi"/>
          <w:bCs/>
          <w:iCs/>
        </w:rPr>
        <w:t xml:space="preserve"> zł tj. </w:t>
      </w:r>
      <w:r w:rsidR="00FC2204" w:rsidRPr="00FC2204">
        <w:rPr>
          <w:rFonts w:asciiTheme="minorHAnsi" w:hAnsiTheme="minorHAnsi" w:cstheme="minorHAnsi"/>
          <w:bCs/>
          <w:iCs/>
        </w:rPr>
        <w:t>86,94</w:t>
      </w:r>
      <w:r w:rsidRPr="00FC2204">
        <w:rPr>
          <w:rFonts w:asciiTheme="minorHAnsi" w:hAnsiTheme="minorHAnsi" w:cstheme="minorHAnsi"/>
          <w:bCs/>
          <w:iCs/>
        </w:rPr>
        <w:t xml:space="preserve"> % planu.</w:t>
      </w:r>
    </w:p>
    <w:p w14:paraId="4181374C" w14:textId="54977693" w:rsidR="00377F63" w:rsidRPr="00FC2204" w:rsidRDefault="00377F63" w:rsidP="00377F63">
      <w:pPr>
        <w:pStyle w:val="NormalnyWeb"/>
        <w:spacing w:before="0" w:beforeAutospacing="0" w:after="0" w:line="360" w:lineRule="auto"/>
        <w:ind w:firstLine="708"/>
        <w:jc w:val="both"/>
        <w:rPr>
          <w:rFonts w:asciiTheme="minorHAnsi" w:hAnsiTheme="minorHAnsi" w:cstheme="minorHAnsi"/>
          <w:bCs/>
          <w:iCs/>
        </w:rPr>
      </w:pPr>
      <w:r w:rsidRPr="00FC2204">
        <w:rPr>
          <w:rFonts w:asciiTheme="minorHAnsi" w:hAnsiTheme="minorHAnsi" w:cstheme="minorHAnsi"/>
          <w:bCs/>
          <w:iCs/>
        </w:rPr>
        <w:t xml:space="preserve">Planowana kwota </w:t>
      </w:r>
      <w:r w:rsidR="00FC2204" w:rsidRPr="00FC2204">
        <w:rPr>
          <w:rFonts w:asciiTheme="minorHAnsi" w:hAnsiTheme="minorHAnsi" w:cstheme="minorHAnsi"/>
          <w:bCs/>
          <w:iCs/>
        </w:rPr>
        <w:t>287.433,00</w:t>
      </w:r>
      <w:r w:rsidRPr="00FC2204">
        <w:rPr>
          <w:rFonts w:asciiTheme="minorHAnsi" w:hAnsiTheme="minorHAnsi" w:cstheme="minorHAnsi"/>
          <w:bCs/>
          <w:iCs/>
        </w:rPr>
        <w:t xml:space="preserve"> zł stanowi dotację dla dzieci niepełnosprawnych uczęszczających do niepublicznego przedszkola, która została przekazana w kwocie </w:t>
      </w:r>
      <w:r w:rsidR="00FC2204" w:rsidRPr="00FC2204">
        <w:rPr>
          <w:rFonts w:asciiTheme="minorHAnsi" w:hAnsiTheme="minorHAnsi" w:cstheme="minorHAnsi"/>
          <w:bCs/>
          <w:iCs/>
        </w:rPr>
        <w:t>268.282,08</w:t>
      </w:r>
      <w:r w:rsidRPr="00FC2204">
        <w:rPr>
          <w:rFonts w:asciiTheme="minorHAnsi" w:hAnsiTheme="minorHAnsi" w:cstheme="minorHAnsi"/>
          <w:bCs/>
          <w:iCs/>
        </w:rPr>
        <w:t xml:space="preserve"> zł tj. </w:t>
      </w:r>
      <w:r w:rsidR="00FC2204" w:rsidRPr="00FC2204">
        <w:rPr>
          <w:rFonts w:asciiTheme="minorHAnsi" w:hAnsiTheme="minorHAnsi" w:cstheme="minorHAnsi"/>
          <w:bCs/>
          <w:iCs/>
        </w:rPr>
        <w:t>93,34</w:t>
      </w:r>
      <w:r w:rsidRPr="00FC2204">
        <w:rPr>
          <w:rFonts w:asciiTheme="minorHAnsi" w:hAnsiTheme="minorHAnsi" w:cstheme="minorHAnsi"/>
          <w:bCs/>
          <w:iCs/>
        </w:rPr>
        <w:t xml:space="preserve"> % planu.</w:t>
      </w:r>
    </w:p>
    <w:p w14:paraId="1533239F" w14:textId="77777777" w:rsidR="00377F63" w:rsidRPr="003A7BDF" w:rsidRDefault="00377F63" w:rsidP="00377F63">
      <w:pPr>
        <w:pStyle w:val="NormalnyWeb"/>
        <w:spacing w:before="0" w:beforeAutospacing="0" w:after="0" w:line="360" w:lineRule="auto"/>
        <w:jc w:val="both"/>
        <w:rPr>
          <w:rFonts w:asciiTheme="minorHAnsi" w:hAnsiTheme="minorHAnsi" w:cstheme="minorHAnsi"/>
        </w:rPr>
      </w:pPr>
    </w:p>
    <w:p w14:paraId="65EA4966" w14:textId="77777777" w:rsidR="00377F63" w:rsidRPr="003A7BDF" w:rsidRDefault="00377F63" w:rsidP="00377F63">
      <w:pPr>
        <w:pStyle w:val="NormalnyWeb"/>
        <w:spacing w:before="0" w:beforeAutospacing="0" w:after="0" w:line="360" w:lineRule="auto"/>
        <w:jc w:val="both"/>
        <w:rPr>
          <w:rFonts w:asciiTheme="minorHAnsi" w:hAnsiTheme="minorHAnsi" w:cstheme="minorHAnsi"/>
          <w:bCs/>
          <w:i/>
          <w:iCs/>
          <w:u w:val="single"/>
        </w:rPr>
      </w:pPr>
      <w:r w:rsidRPr="003A7BDF">
        <w:rPr>
          <w:rFonts w:asciiTheme="minorHAnsi" w:hAnsiTheme="minorHAnsi" w:cstheme="minorHAnsi"/>
          <w:bCs/>
          <w:i/>
          <w:iCs/>
          <w:u w:val="single"/>
        </w:rPr>
        <w:lastRenderedPageBreak/>
        <w:t>Realizacja zadań wymagających stosowania specjalnej organizacji nauki i metod pracy dla dzieci i młodzieży w szkołach podstawowych</w:t>
      </w:r>
    </w:p>
    <w:p w14:paraId="0D59037B" w14:textId="6FCE1F65" w:rsidR="00377F63" w:rsidRPr="003A7BDF" w:rsidRDefault="00377F63" w:rsidP="006D562B">
      <w:pPr>
        <w:pStyle w:val="NormalnyWeb"/>
        <w:spacing w:before="0" w:beforeAutospacing="0" w:after="0" w:line="360" w:lineRule="auto"/>
        <w:ind w:firstLine="708"/>
        <w:jc w:val="both"/>
        <w:rPr>
          <w:rFonts w:asciiTheme="minorHAnsi" w:hAnsiTheme="minorHAnsi" w:cstheme="minorHAnsi"/>
          <w:bCs/>
          <w:iCs/>
        </w:rPr>
      </w:pPr>
      <w:r w:rsidRPr="003A7BDF">
        <w:rPr>
          <w:rFonts w:asciiTheme="minorHAnsi" w:hAnsiTheme="minorHAnsi" w:cstheme="minorHAnsi"/>
          <w:bCs/>
          <w:iCs/>
        </w:rPr>
        <w:t xml:space="preserve">Planowane wydatki w tym rozdziale na wynagrodzenia wraz z pochodnymi wynoszą </w:t>
      </w:r>
      <w:r w:rsidR="006D562B" w:rsidRPr="003A7BDF">
        <w:rPr>
          <w:rFonts w:asciiTheme="minorHAnsi" w:hAnsiTheme="minorHAnsi" w:cstheme="minorHAnsi"/>
          <w:bCs/>
          <w:iCs/>
        </w:rPr>
        <w:t>222.391,53</w:t>
      </w:r>
      <w:r w:rsidRPr="003A7BDF">
        <w:rPr>
          <w:rFonts w:asciiTheme="minorHAnsi" w:hAnsiTheme="minorHAnsi" w:cstheme="minorHAnsi"/>
          <w:bCs/>
          <w:iCs/>
        </w:rPr>
        <w:t xml:space="preserve"> zł, wydatkowano kwotę </w:t>
      </w:r>
      <w:r w:rsidR="003A7BDF" w:rsidRPr="003A7BDF">
        <w:rPr>
          <w:rFonts w:asciiTheme="minorHAnsi" w:hAnsiTheme="minorHAnsi" w:cstheme="minorHAnsi"/>
          <w:bCs/>
          <w:iCs/>
        </w:rPr>
        <w:t>156.549,83</w:t>
      </w:r>
      <w:r w:rsidRPr="003A7BDF">
        <w:rPr>
          <w:rFonts w:asciiTheme="minorHAnsi" w:hAnsiTheme="minorHAnsi" w:cstheme="minorHAnsi"/>
          <w:bCs/>
          <w:iCs/>
        </w:rPr>
        <w:t xml:space="preserve"> zł tj. </w:t>
      </w:r>
      <w:r w:rsidR="003A7BDF" w:rsidRPr="003A7BDF">
        <w:rPr>
          <w:rFonts w:asciiTheme="minorHAnsi" w:hAnsiTheme="minorHAnsi" w:cstheme="minorHAnsi"/>
          <w:bCs/>
          <w:iCs/>
        </w:rPr>
        <w:t>70,39</w:t>
      </w:r>
      <w:r w:rsidRPr="003A7BDF">
        <w:rPr>
          <w:rFonts w:asciiTheme="minorHAnsi" w:hAnsiTheme="minorHAnsi" w:cstheme="minorHAnsi"/>
          <w:bCs/>
          <w:iCs/>
        </w:rPr>
        <w:t xml:space="preserve"> % planu.</w:t>
      </w:r>
    </w:p>
    <w:p w14:paraId="30412CCB" w14:textId="77777777" w:rsidR="00DB4ABC" w:rsidRPr="0072276C" w:rsidRDefault="00DB4ABC" w:rsidP="006D562B">
      <w:pPr>
        <w:pStyle w:val="NormalnyWeb"/>
        <w:spacing w:before="0" w:beforeAutospacing="0" w:after="0" w:line="360" w:lineRule="auto"/>
        <w:ind w:firstLine="708"/>
        <w:jc w:val="both"/>
        <w:rPr>
          <w:rFonts w:asciiTheme="minorHAnsi" w:hAnsiTheme="minorHAnsi" w:cstheme="minorHAnsi"/>
          <w:bCs/>
          <w:iCs/>
          <w:color w:val="FF0000"/>
        </w:rPr>
      </w:pPr>
    </w:p>
    <w:p w14:paraId="2AE7508A" w14:textId="77777777" w:rsidR="00377F63" w:rsidRPr="003A7BDF" w:rsidRDefault="00377F63" w:rsidP="00377F63">
      <w:pPr>
        <w:pStyle w:val="NormalnyWeb"/>
        <w:spacing w:before="0" w:beforeAutospacing="0" w:after="0" w:line="360" w:lineRule="auto"/>
        <w:jc w:val="both"/>
        <w:rPr>
          <w:rFonts w:asciiTheme="minorHAnsi" w:hAnsiTheme="minorHAnsi" w:cstheme="minorHAnsi"/>
          <w:bCs/>
          <w:i/>
          <w:iCs/>
          <w:u w:val="single"/>
        </w:rPr>
      </w:pPr>
      <w:r w:rsidRPr="003A7BDF">
        <w:rPr>
          <w:rFonts w:asciiTheme="minorHAnsi" w:hAnsiTheme="minorHAnsi" w:cstheme="minorHAnsi"/>
          <w:bCs/>
          <w:i/>
          <w:iCs/>
          <w:u w:val="single"/>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3A7BDF">
        <w:rPr>
          <w:rFonts w:asciiTheme="minorHAnsi" w:hAnsiTheme="minorHAnsi" w:cstheme="minorHAnsi"/>
          <w:bCs/>
          <w:i/>
          <w:iCs/>
          <w:u w:val="single"/>
        </w:rPr>
        <w:t>i</w:t>
      </w:r>
      <w:proofErr w:type="spellEnd"/>
      <w:r w:rsidRPr="003A7BDF">
        <w:rPr>
          <w:rFonts w:asciiTheme="minorHAnsi" w:hAnsiTheme="minorHAnsi" w:cstheme="minorHAnsi"/>
          <w:bCs/>
          <w:i/>
          <w:iCs/>
          <w:u w:val="single"/>
        </w:rPr>
        <w:t xml:space="preserve"> II stopnia i klasach dotychczasowej zasadniczej szkoły zawodowej prowadzonych w branżowych szkołach I stopnia oraz szkołach artystycznych</w:t>
      </w:r>
    </w:p>
    <w:p w14:paraId="07098338" w14:textId="76AF727A" w:rsidR="00377F63" w:rsidRPr="003A7BDF" w:rsidRDefault="00377F63" w:rsidP="00377F63">
      <w:pPr>
        <w:pStyle w:val="NormalnyWeb"/>
        <w:spacing w:before="0" w:beforeAutospacing="0" w:after="0" w:line="360" w:lineRule="auto"/>
        <w:jc w:val="both"/>
        <w:rPr>
          <w:rFonts w:asciiTheme="minorHAnsi" w:hAnsiTheme="minorHAnsi" w:cstheme="minorHAnsi"/>
          <w:bCs/>
          <w:iCs/>
        </w:rPr>
      </w:pPr>
      <w:r w:rsidRPr="003A7BDF">
        <w:rPr>
          <w:rFonts w:asciiTheme="minorHAnsi" w:hAnsiTheme="minorHAnsi" w:cstheme="minorHAnsi"/>
          <w:bCs/>
          <w:iCs/>
        </w:rPr>
        <w:tab/>
        <w:t xml:space="preserve">Planowane wydatki w tym rozdziale na wynagrodzenia wraz z pochodnymi wynoszą </w:t>
      </w:r>
      <w:r w:rsidR="003A7BDF" w:rsidRPr="003A7BDF">
        <w:rPr>
          <w:rFonts w:asciiTheme="minorHAnsi" w:hAnsiTheme="minorHAnsi" w:cstheme="minorHAnsi"/>
          <w:bCs/>
          <w:iCs/>
        </w:rPr>
        <w:t>17</w:t>
      </w:r>
      <w:r w:rsidR="005B727F">
        <w:rPr>
          <w:rFonts w:asciiTheme="minorHAnsi" w:hAnsiTheme="minorHAnsi" w:cstheme="minorHAnsi"/>
          <w:bCs/>
          <w:iCs/>
        </w:rPr>
        <w:t>3</w:t>
      </w:r>
      <w:r w:rsidR="003A7BDF" w:rsidRPr="003A7BDF">
        <w:rPr>
          <w:rFonts w:asciiTheme="minorHAnsi" w:hAnsiTheme="minorHAnsi" w:cstheme="minorHAnsi"/>
          <w:bCs/>
          <w:iCs/>
        </w:rPr>
        <w:t>.249,37</w:t>
      </w:r>
      <w:r w:rsidRPr="003A7BDF">
        <w:rPr>
          <w:rFonts w:asciiTheme="minorHAnsi" w:hAnsiTheme="minorHAnsi" w:cstheme="minorHAnsi"/>
          <w:bCs/>
          <w:iCs/>
        </w:rPr>
        <w:t xml:space="preserve"> zł, wydatkowano kwotę </w:t>
      </w:r>
      <w:r w:rsidR="003A7BDF" w:rsidRPr="003A7BDF">
        <w:rPr>
          <w:rFonts w:asciiTheme="minorHAnsi" w:hAnsiTheme="minorHAnsi" w:cstheme="minorHAnsi"/>
          <w:bCs/>
          <w:iCs/>
        </w:rPr>
        <w:t>53.795,</w:t>
      </w:r>
      <w:r w:rsidR="005B727F">
        <w:rPr>
          <w:rFonts w:asciiTheme="minorHAnsi" w:hAnsiTheme="minorHAnsi" w:cstheme="minorHAnsi"/>
          <w:bCs/>
          <w:iCs/>
        </w:rPr>
        <w:t>1</w:t>
      </w:r>
      <w:r w:rsidR="003A7BDF" w:rsidRPr="003A7BDF">
        <w:rPr>
          <w:rFonts w:asciiTheme="minorHAnsi" w:hAnsiTheme="minorHAnsi" w:cstheme="minorHAnsi"/>
          <w:bCs/>
          <w:iCs/>
        </w:rPr>
        <w:t>0</w:t>
      </w:r>
      <w:r w:rsidRPr="003A7BDF">
        <w:rPr>
          <w:rFonts w:asciiTheme="minorHAnsi" w:hAnsiTheme="minorHAnsi" w:cstheme="minorHAnsi"/>
          <w:bCs/>
          <w:iCs/>
        </w:rPr>
        <w:t xml:space="preserve"> zł tj. </w:t>
      </w:r>
      <w:r w:rsidR="003A7BDF" w:rsidRPr="003A7BDF">
        <w:rPr>
          <w:rFonts w:asciiTheme="minorHAnsi" w:hAnsiTheme="minorHAnsi" w:cstheme="minorHAnsi"/>
          <w:bCs/>
          <w:iCs/>
        </w:rPr>
        <w:t>31,0</w:t>
      </w:r>
      <w:r w:rsidR="005B727F">
        <w:rPr>
          <w:rFonts w:asciiTheme="minorHAnsi" w:hAnsiTheme="minorHAnsi" w:cstheme="minorHAnsi"/>
          <w:bCs/>
          <w:iCs/>
        </w:rPr>
        <w:t>5</w:t>
      </w:r>
      <w:r w:rsidR="003A7BDF" w:rsidRPr="003A7BDF">
        <w:rPr>
          <w:rFonts w:asciiTheme="minorHAnsi" w:hAnsiTheme="minorHAnsi" w:cstheme="minorHAnsi"/>
          <w:bCs/>
          <w:iCs/>
        </w:rPr>
        <w:t xml:space="preserve"> </w:t>
      </w:r>
      <w:r w:rsidRPr="003A7BDF">
        <w:rPr>
          <w:rFonts w:asciiTheme="minorHAnsi" w:hAnsiTheme="minorHAnsi" w:cstheme="minorHAnsi"/>
          <w:bCs/>
          <w:iCs/>
        </w:rPr>
        <w:t>% planu.</w:t>
      </w:r>
      <w:r w:rsidR="003A7BDF" w:rsidRPr="003A7BDF">
        <w:rPr>
          <w:rFonts w:asciiTheme="minorHAnsi" w:hAnsiTheme="minorHAnsi" w:cstheme="minorHAnsi"/>
          <w:bCs/>
          <w:iCs/>
        </w:rPr>
        <w:t xml:space="preserve"> Ponadto zaplanowano 9.108,00 zł na zakup środków dydaktycznych, wydatkowano 2.091,73 zł.</w:t>
      </w:r>
    </w:p>
    <w:p w14:paraId="5AD04FC9" w14:textId="77777777" w:rsidR="00DB4ABC" w:rsidRPr="0072276C" w:rsidRDefault="00DB4ABC" w:rsidP="00377F63">
      <w:pPr>
        <w:pStyle w:val="NormalnyWeb"/>
        <w:spacing w:before="0" w:beforeAutospacing="0" w:after="0" w:line="360" w:lineRule="auto"/>
        <w:jc w:val="both"/>
        <w:rPr>
          <w:rFonts w:asciiTheme="minorHAnsi" w:hAnsiTheme="minorHAnsi" w:cstheme="minorHAnsi"/>
          <w:color w:val="FF0000"/>
        </w:rPr>
      </w:pPr>
    </w:p>
    <w:p w14:paraId="5F2620AA" w14:textId="77777777" w:rsidR="00377F63" w:rsidRPr="003A7BDF" w:rsidRDefault="00377F63" w:rsidP="00377F63">
      <w:pPr>
        <w:pStyle w:val="NormalnyWeb"/>
        <w:spacing w:before="0" w:beforeAutospacing="0" w:after="0" w:line="360" w:lineRule="auto"/>
        <w:jc w:val="both"/>
        <w:rPr>
          <w:rFonts w:asciiTheme="minorHAnsi" w:hAnsiTheme="minorHAnsi" w:cstheme="minorHAnsi"/>
          <w:i/>
          <w:u w:val="single"/>
        </w:rPr>
      </w:pPr>
      <w:r w:rsidRPr="003A7BDF">
        <w:rPr>
          <w:rFonts w:asciiTheme="minorHAnsi" w:hAnsiTheme="minorHAnsi" w:cstheme="minorHAnsi"/>
          <w:i/>
          <w:u w:val="single"/>
        </w:rPr>
        <w:t>Zapewnienie uczniom prawa do bezpłatnego dostępu do podręczników, materiałów edukacyjnych lub materiałów ćwiczeniowych</w:t>
      </w:r>
    </w:p>
    <w:p w14:paraId="54BFF34C" w14:textId="13CC48A4" w:rsidR="00377F63" w:rsidRPr="003A7BDF" w:rsidRDefault="00377F63" w:rsidP="009F11C8">
      <w:pPr>
        <w:pStyle w:val="NormalnyWeb"/>
        <w:spacing w:before="0" w:beforeAutospacing="0" w:after="0" w:line="360" w:lineRule="auto"/>
        <w:ind w:firstLine="708"/>
        <w:jc w:val="both"/>
        <w:rPr>
          <w:rFonts w:asciiTheme="minorHAnsi" w:hAnsiTheme="minorHAnsi" w:cstheme="minorHAnsi"/>
        </w:rPr>
      </w:pPr>
      <w:r w:rsidRPr="003A7BDF">
        <w:rPr>
          <w:rFonts w:asciiTheme="minorHAnsi" w:hAnsiTheme="minorHAnsi" w:cstheme="minorHAnsi"/>
        </w:rPr>
        <w:t xml:space="preserve">Planowane wydatki w tym rozdziale wynoszą </w:t>
      </w:r>
      <w:r w:rsidR="003A7BDF" w:rsidRPr="003A7BDF">
        <w:rPr>
          <w:rFonts w:asciiTheme="minorHAnsi" w:hAnsiTheme="minorHAnsi" w:cstheme="minorHAnsi"/>
        </w:rPr>
        <w:t>81.472,83</w:t>
      </w:r>
      <w:r w:rsidRPr="003A7BDF">
        <w:rPr>
          <w:rFonts w:asciiTheme="minorHAnsi" w:hAnsiTheme="minorHAnsi" w:cstheme="minorHAnsi"/>
        </w:rPr>
        <w:t xml:space="preserve"> zł i są w całości pokrywane z dotacji z budżetu państwa. Wydatki zosta</w:t>
      </w:r>
      <w:r w:rsidR="003A7BDF" w:rsidRPr="003A7BDF">
        <w:rPr>
          <w:rFonts w:asciiTheme="minorHAnsi" w:hAnsiTheme="minorHAnsi" w:cstheme="minorHAnsi"/>
        </w:rPr>
        <w:t>ły</w:t>
      </w:r>
      <w:r w:rsidRPr="003A7BDF">
        <w:rPr>
          <w:rFonts w:asciiTheme="minorHAnsi" w:hAnsiTheme="minorHAnsi" w:cstheme="minorHAnsi"/>
        </w:rPr>
        <w:t xml:space="preserve"> poniesione w </w:t>
      </w:r>
      <w:r w:rsidR="003A7BDF" w:rsidRPr="003A7BDF">
        <w:rPr>
          <w:rFonts w:asciiTheme="minorHAnsi" w:hAnsiTheme="minorHAnsi" w:cstheme="minorHAnsi"/>
        </w:rPr>
        <w:t>kwocie 81.314,16 zł.</w:t>
      </w:r>
    </w:p>
    <w:p w14:paraId="62E586C5"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1A701D71" w14:textId="77777777" w:rsidR="00377F63" w:rsidRPr="003A7BDF" w:rsidRDefault="00377F63" w:rsidP="00377F63">
      <w:pPr>
        <w:pStyle w:val="NormalnyWeb"/>
        <w:spacing w:before="0" w:beforeAutospacing="0" w:after="0" w:line="360" w:lineRule="auto"/>
        <w:jc w:val="both"/>
        <w:rPr>
          <w:rFonts w:asciiTheme="minorHAnsi" w:hAnsiTheme="minorHAnsi" w:cstheme="minorHAnsi"/>
        </w:rPr>
      </w:pPr>
      <w:r w:rsidRPr="003A7BDF">
        <w:rPr>
          <w:rFonts w:asciiTheme="minorHAnsi" w:hAnsiTheme="minorHAnsi" w:cstheme="minorHAnsi"/>
          <w:bCs/>
          <w:i/>
          <w:iCs/>
          <w:u w:val="single"/>
        </w:rPr>
        <w:t>Pozostała działalność</w:t>
      </w:r>
    </w:p>
    <w:p w14:paraId="5A2644C7" w14:textId="46B25F1E" w:rsidR="00377F63" w:rsidRPr="003A7BDF" w:rsidRDefault="00377F63" w:rsidP="00377F63">
      <w:pPr>
        <w:pStyle w:val="NormalnyWeb"/>
        <w:spacing w:before="0" w:beforeAutospacing="0" w:after="0" w:line="360" w:lineRule="auto"/>
        <w:ind w:firstLine="360"/>
        <w:jc w:val="both"/>
        <w:rPr>
          <w:rFonts w:asciiTheme="minorHAnsi" w:hAnsiTheme="minorHAnsi" w:cstheme="minorHAnsi"/>
        </w:rPr>
      </w:pPr>
      <w:r w:rsidRPr="003A7BDF">
        <w:rPr>
          <w:rFonts w:asciiTheme="minorHAnsi" w:hAnsiTheme="minorHAnsi" w:cstheme="minorHAnsi"/>
        </w:rPr>
        <w:t xml:space="preserve">Wydatki w tym rozdziale zaplanowano w kwocie </w:t>
      </w:r>
      <w:r w:rsidR="003A7BDF" w:rsidRPr="003A7BDF">
        <w:rPr>
          <w:rFonts w:asciiTheme="minorHAnsi" w:hAnsiTheme="minorHAnsi" w:cstheme="minorHAnsi"/>
        </w:rPr>
        <w:t>1.004.059,27</w:t>
      </w:r>
      <w:r w:rsidRPr="003A7BDF">
        <w:rPr>
          <w:rFonts w:asciiTheme="minorHAnsi" w:hAnsiTheme="minorHAnsi" w:cstheme="minorHAnsi"/>
        </w:rPr>
        <w:t xml:space="preserve"> zł. Z planowanej kwoty wydatkowano </w:t>
      </w:r>
      <w:r w:rsidR="003A7BDF" w:rsidRPr="003A7BDF">
        <w:rPr>
          <w:rFonts w:asciiTheme="minorHAnsi" w:hAnsiTheme="minorHAnsi" w:cstheme="minorHAnsi"/>
        </w:rPr>
        <w:t>709.294,35</w:t>
      </w:r>
      <w:r w:rsidRPr="003A7BDF">
        <w:rPr>
          <w:rFonts w:asciiTheme="minorHAnsi" w:hAnsiTheme="minorHAnsi" w:cstheme="minorHAnsi"/>
        </w:rPr>
        <w:t xml:space="preserve"> zł tj. </w:t>
      </w:r>
    </w:p>
    <w:p w14:paraId="09296023" w14:textId="19098C6D" w:rsidR="00377F63" w:rsidRPr="003A7BDF"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3A7BDF">
        <w:rPr>
          <w:rFonts w:asciiTheme="minorHAnsi" w:hAnsiTheme="minorHAnsi" w:cstheme="minorHAnsi"/>
        </w:rPr>
        <w:t xml:space="preserve">na zakładowy fundusz świadczeń socjalnych dla emerytów i rencistów nauczycieli szkół podstawowych i przedszkoli kwota </w:t>
      </w:r>
      <w:r w:rsidR="003A7BDF" w:rsidRPr="003A7BDF">
        <w:rPr>
          <w:rFonts w:asciiTheme="minorHAnsi" w:hAnsiTheme="minorHAnsi" w:cstheme="minorHAnsi"/>
        </w:rPr>
        <w:t>107.367,01</w:t>
      </w:r>
      <w:r w:rsidRPr="003A7BDF">
        <w:rPr>
          <w:rFonts w:asciiTheme="minorHAnsi" w:hAnsiTheme="minorHAnsi" w:cstheme="minorHAnsi"/>
        </w:rPr>
        <w:t xml:space="preserve"> zł (przekazano </w:t>
      </w:r>
      <w:r w:rsidR="003A7BDF" w:rsidRPr="003A7BDF">
        <w:rPr>
          <w:rFonts w:asciiTheme="minorHAnsi" w:hAnsiTheme="minorHAnsi" w:cstheme="minorHAnsi"/>
        </w:rPr>
        <w:t>100</w:t>
      </w:r>
      <w:r w:rsidRPr="003A7BDF">
        <w:rPr>
          <w:rFonts w:asciiTheme="minorHAnsi" w:hAnsiTheme="minorHAnsi" w:cstheme="minorHAnsi"/>
        </w:rPr>
        <w:t>% naliczonego funduszu),</w:t>
      </w:r>
    </w:p>
    <w:p w14:paraId="1359CA07" w14:textId="1756CA86" w:rsidR="00377F63" w:rsidRPr="0013110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13110E">
        <w:rPr>
          <w:rFonts w:asciiTheme="minorHAnsi" w:hAnsiTheme="minorHAnsi" w:cstheme="minorHAnsi"/>
        </w:rPr>
        <w:t>na fundusz zdrowotny nauczycieli w 202</w:t>
      </w:r>
      <w:r w:rsidR="006D562B" w:rsidRPr="0013110E">
        <w:rPr>
          <w:rFonts w:asciiTheme="minorHAnsi" w:hAnsiTheme="minorHAnsi" w:cstheme="minorHAnsi"/>
        </w:rPr>
        <w:t>1</w:t>
      </w:r>
      <w:r w:rsidRPr="0013110E">
        <w:rPr>
          <w:rFonts w:asciiTheme="minorHAnsi" w:hAnsiTheme="minorHAnsi" w:cstheme="minorHAnsi"/>
        </w:rPr>
        <w:t xml:space="preserve"> roku </w:t>
      </w:r>
      <w:r w:rsidR="003A7BDF" w:rsidRPr="0013110E">
        <w:rPr>
          <w:rFonts w:asciiTheme="minorHAnsi" w:hAnsiTheme="minorHAnsi" w:cstheme="minorHAnsi"/>
        </w:rPr>
        <w:t>wydatkowano kwotę 14.928,00 zł,</w:t>
      </w:r>
    </w:p>
    <w:p w14:paraId="76A82191" w14:textId="4492B7FE" w:rsidR="00377F63" w:rsidRPr="0013110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13110E">
        <w:rPr>
          <w:rFonts w:asciiTheme="minorHAnsi" w:hAnsiTheme="minorHAnsi" w:cstheme="minorHAnsi"/>
        </w:rPr>
        <w:t xml:space="preserve">dotacja dla Starostwa Powiatowego w Przasnyszu na basen w Chorzelach zaplanowana </w:t>
      </w:r>
      <w:r w:rsidR="003A7BDF" w:rsidRPr="0013110E">
        <w:rPr>
          <w:rFonts w:asciiTheme="minorHAnsi" w:hAnsiTheme="minorHAnsi" w:cstheme="minorHAnsi"/>
        </w:rPr>
        <w:t xml:space="preserve">i przekazana </w:t>
      </w:r>
      <w:r w:rsidRPr="0013110E">
        <w:rPr>
          <w:rFonts w:asciiTheme="minorHAnsi" w:hAnsiTheme="minorHAnsi" w:cstheme="minorHAnsi"/>
        </w:rPr>
        <w:t xml:space="preserve">w kwocie 25.344,00 zł, </w:t>
      </w:r>
    </w:p>
    <w:p w14:paraId="2B1CAC44" w14:textId="72D5F27D" w:rsidR="00377F63" w:rsidRPr="0013110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13110E">
        <w:rPr>
          <w:rFonts w:asciiTheme="minorHAnsi" w:hAnsiTheme="minorHAnsi" w:cstheme="minorHAnsi"/>
        </w:rPr>
        <w:t xml:space="preserve">na zadanie realizowane z udziałem środków UE przez Zespół Szkół Powiatowych w Jednorożcu pn. „Akademia Kluczowych Kompetencji w Powiecie Przasnyskim” zaplanowano w kwocie </w:t>
      </w:r>
      <w:r w:rsidR="004B3FD9" w:rsidRPr="0013110E">
        <w:rPr>
          <w:rFonts w:asciiTheme="minorHAnsi" w:hAnsiTheme="minorHAnsi" w:cstheme="minorHAnsi"/>
        </w:rPr>
        <w:t>34.942,46</w:t>
      </w:r>
      <w:r w:rsidRPr="0013110E">
        <w:rPr>
          <w:rFonts w:asciiTheme="minorHAnsi" w:hAnsiTheme="minorHAnsi" w:cstheme="minorHAnsi"/>
        </w:rPr>
        <w:t xml:space="preserve"> zł, wydatki </w:t>
      </w:r>
      <w:r w:rsidR="004B3FD9" w:rsidRPr="0013110E">
        <w:rPr>
          <w:rFonts w:asciiTheme="minorHAnsi" w:hAnsiTheme="minorHAnsi" w:cstheme="minorHAnsi"/>
        </w:rPr>
        <w:t xml:space="preserve">zostały poniesione w kwocie </w:t>
      </w:r>
      <w:r w:rsidR="003A7BDF" w:rsidRPr="0013110E">
        <w:rPr>
          <w:rFonts w:asciiTheme="minorHAnsi" w:hAnsiTheme="minorHAnsi" w:cstheme="minorHAnsi"/>
        </w:rPr>
        <w:t>29.601,27</w:t>
      </w:r>
      <w:r w:rsidR="004B3FD9" w:rsidRPr="0013110E">
        <w:rPr>
          <w:rFonts w:asciiTheme="minorHAnsi" w:hAnsiTheme="minorHAnsi" w:cstheme="minorHAnsi"/>
        </w:rPr>
        <w:t xml:space="preserve"> zł na wynagrodzenia wraz z pochodnymi, zakup pomocy dydaktycznych, artykułów szkolnych i komputerowych</w:t>
      </w:r>
      <w:r w:rsidR="003A7BDF" w:rsidRPr="0013110E">
        <w:rPr>
          <w:rFonts w:asciiTheme="minorHAnsi" w:hAnsiTheme="minorHAnsi" w:cstheme="minorHAnsi"/>
        </w:rPr>
        <w:t>, zakup drzewek i krzewów</w:t>
      </w:r>
      <w:r w:rsidR="004B3FD9" w:rsidRPr="0013110E">
        <w:rPr>
          <w:rFonts w:asciiTheme="minorHAnsi" w:hAnsiTheme="minorHAnsi" w:cstheme="minorHAnsi"/>
        </w:rPr>
        <w:t>;</w:t>
      </w:r>
    </w:p>
    <w:p w14:paraId="06097876" w14:textId="770A66A5" w:rsidR="00377F63" w:rsidRPr="0013110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13110E">
        <w:rPr>
          <w:rFonts w:asciiTheme="minorHAnsi" w:hAnsiTheme="minorHAnsi" w:cstheme="minorHAnsi"/>
        </w:rPr>
        <w:lastRenderedPageBreak/>
        <w:t xml:space="preserve">na zadanie realizowane z udziałem środków UE przez Gminny Zespół Oświaty w Jednorożcu pn. „Cyfrowy Jednorożec” zaplanowano w kwocie </w:t>
      </w:r>
      <w:r w:rsidR="00073D73" w:rsidRPr="0013110E">
        <w:rPr>
          <w:rFonts w:asciiTheme="minorHAnsi" w:hAnsiTheme="minorHAnsi" w:cstheme="minorHAnsi"/>
        </w:rPr>
        <w:t>456.254,07</w:t>
      </w:r>
      <w:r w:rsidRPr="0013110E">
        <w:rPr>
          <w:rFonts w:asciiTheme="minorHAnsi" w:hAnsiTheme="minorHAnsi" w:cstheme="minorHAnsi"/>
        </w:rPr>
        <w:t xml:space="preserve"> zł, w 202</w:t>
      </w:r>
      <w:r w:rsidR="00073D73" w:rsidRPr="0013110E">
        <w:rPr>
          <w:rFonts w:asciiTheme="minorHAnsi" w:hAnsiTheme="minorHAnsi" w:cstheme="minorHAnsi"/>
        </w:rPr>
        <w:t>1</w:t>
      </w:r>
      <w:r w:rsidRPr="0013110E">
        <w:rPr>
          <w:rFonts w:asciiTheme="minorHAnsi" w:hAnsiTheme="minorHAnsi" w:cstheme="minorHAnsi"/>
        </w:rPr>
        <w:t xml:space="preserve"> r. wydatkowano </w:t>
      </w:r>
      <w:r w:rsidR="00511734" w:rsidRPr="0013110E">
        <w:rPr>
          <w:rFonts w:asciiTheme="minorHAnsi" w:hAnsiTheme="minorHAnsi" w:cstheme="minorHAnsi"/>
        </w:rPr>
        <w:t>318.639,39</w:t>
      </w:r>
      <w:r w:rsidRPr="0013110E">
        <w:rPr>
          <w:rFonts w:asciiTheme="minorHAnsi" w:hAnsiTheme="minorHAnsi" w:cstheme="minorHAnsi"/>
        </w:rPr>
        <w:t xml:space="preserve"> zł tj. na wynagrodzenia wraz z pochodnymi</w:t>
      </w:r>
      <w:r w:rsidR="00073D73" w:rsidRPr="0013110E">
        <w:rPr>
          <w:rFonts w:asciiTheme="minorHAnsi" w:hAnsiTheme="minorHAnsi" w:cstheme="minorHAnsi"/>
        </w:rPr>
        <w:t xml:space="preserve">, </w:t>
      </w:r>
      <w:r w:rsidRPr="0013110E">
        <w:rPr>
          <w:rFonts w:asciiTheme="minorHAnsi" w:hAnsiTheme="minorHAnsi" w:cstheme="minorHAnsi"/>
        </w:rPr>
        <w:t>artykuły biurowe,</w:t>
      </w:r>
      <w:r w:rsidR="00714619" w:rsidRPr="0013110E">
        <w:rPr>
          <w:rFonts w:asciiTheme="minorHAnsi" w:hAnsiTheme="minorHAnsi" w:cstheme="minorHAnsi"/>
        </w:rPr>
        <w:t xml:space="preserve"> promocyjne, sprzęt biurowy,</w:t>
      </w:r>
      <w:r w:rsidRPr="0013110E">
        <w:rPr>
          <w:rFonts w:asciiTheme="minorHAnsi" w:hAnsiTheme="minorHAnsi" w:cstheme="minorHAnsi"/>
        </w:rPr>
        <w:t xml:space="preserve"> </w:t>
      </w:r>
      <w:r w:rsidR="00714619" w:rsidRPr="0013110E">
        <w:rPr>
          <w:rFonts w:asciiTheme="minorHAnsi" w:hAnsiTheme="minorHAnsi" w:cstheme="minorHAnsi"/>
        </w:rPr>
        <w:t>usługę koordynatora</w:t>
      </w:r>
      <w:r w:rsidR="00511734" w:rsidRPr="0013110E">
        <w:rPr>
          <w:rFonts w:asciiTheme="minorHAnsi" w:hAnsiTheme="minorHAnsi" w:cstheme="minorHAnsi"/>
        </w:rPr>
        <w:t>, usługę serwisową</w:t>
      </w:r>
      <w:r w:rsidR="00714619" w:rsidRPr="0013110E">
        <w:rPr>
          <w:rFonts w:asciiTheme="minorHAnsi" w:hAnsiTheme="minorHAnsi" w:cstheme="minorHAnsi"/>
        </w:rPr>
        <w:t xml:space="preserve"> oraz pomoce dydaktyczne</w:t>
      </w:r>
      <w:r w:rsidR="00511734" w:rsidRPr="0013110E">
        <w:rPr>
          <w:rFonts w:asciiTheme="minorHAnsi" w:hAnsiTheme="minorHAnsi" w:cstheme="minorHAnsi"/>
        </w:rPr>
        <w:t>. Ponadto dokonano zwrotu niewykorzystanej dotacji w kwocie 137.614,68 zł</w:t>
      </w:r>
      <w:r w:rsidR="00714619" w:rsidRPr="0013110E">
        <w:rPr>
          <w:rFonts w:asciiTheme="minorHAnsi" w:hAnsiTheme="minorHAnsi" w:cstheme="minorHAnsi"/>
        </w:rPr>
        <w:t>;</w:t>
      </w:r>
    </w:p>
    <w:p w14:paraId="345EEC7B" w14:textId="6636D68E" w:rsidR="00377F63" w:rsidRPr="0013110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13110E">
        <w:rPr>
          <w:rFonts w:asciiTheme="minorHAnsi" w:hAnsiTheme="minorHAnsi" w:cstheme="minorHAnsi"/>
        </w:rPr>
        <w:t xml:space="preserve">na zadanie </w:t>
      </w:r>
      <w:proofErr w:type="spellStart"/>
      <w:r w:rsidRPr="0013110E">
        <w:rPr>
          <w:rFonts w:asciiTheme="minorHAnsi" w:hAnsiTheme="minorHAnsi" w:cstheme="minorHAnsi"/>
        </w:rPr>
        <w:t>pn</w:t>
      </w:r>
      <w:proofErr w:type="spellEnd"/>
      <w:r w:rsidRPr="0013110E">
        <w:rPr>
          <w:rFonts w:asciiTheme="minorHAnsi" w:hAnsiTheme="minorHAnsi" w:cstheme="minorHAnsi"/>
        </w:rPr>
        <w:t xml:space="preserve"> „</w:t>
      </w:r>
      <w:r w:rsidR="00714619" w:rsidRPr="0013110E">
        <w:rPr>
          <w:rFonts w:asciiTheme="minorHAnsi" w:hAnsiTheme="minorHAnsi" w:cstheme="minorHAnsi"/>
        </w:rPr>
        <w:t>Erasmus+</w:t>
      </w:r>
      <w:r w:rsidRPr="0013110E">
        <w:rPr>
          <w:rFonts w:asciiTheme="minorHAnsi" w:hAnsiTheme="minorHAnsi" w:cstheme="minorHAnsi"/>
        </w:rPr>
        <w:t xml:space="preserve">” zaplanowana w kwocie </w:t>
      </w:r>
      <w:r w:rsidR="00714619" w:rsidRPr="0013110E">
        <w:rPr>
          <w:rFonts w:asciiTheme="minorHAnsi" w:hAnsiTheme="minorHAnsi" w:cstheme="minorHAnsi"/>
        </w:rPr>
        <w:t>220.115,06</w:t>
      </w:r>
      <w:r w:rsidRPr="0013110E">
        <w:rPr>
          <w:rFonts w:asciiTheme="minorHAnsi" w:hAnsiTheme="minorHAnsi" w:cstheme="minorHAnsi"/>
        </w:rPr>
        <w:t xml:space="preserve"> zł, wykonanie wynosi </w:t>
      </w:r>
      <w:r w:rsidR="0013110E" w:rsidRPr="0013110E">
        <w:rPr>
          <w:rFonts w:asciiTheme="minorHAnsi" w:hAnsiTheme="minorHAnsi" w:cstheme="minorHAnsi"/>
        </w:rPr>
        <w:t>75.800,00</w:t>
      </w:r>
      <w:r w:rsidRPr="0013110E">
        <w:rPr>
          <w:rFonts w:asciiTheme="minorHAnsi" w:hAnsiTheme="minorHAnsi" w:cstheme="minorHAnsi"/>
        </w:rPr>
        <w:t xml:space="preserve"> zł na </w:t>
      </w:r>
      <w:r w:rsidR="00714619" w:rsidRPr="0013110E">
        <w:rPr>
          <w:rFonts w:asciiTheme="minorHAnsi" w:hAnsiTheme="minorHAnsi" w:cstheme="minorHAnsi"/>
        </w:rPr>
        <w:t>obsługę kursów i zarządzanie projektem</w:t>
      </w:r>
      <w:r w:rsidR="00511734" w:rsidRPr="0013110E">
        <w:rPr>
          <w:rFonts w:asciiTheme="minorHAnsi" w:hAnsiTheme="minorHAnsi" w:cstheme="minorHAnsi"/>
        </w:rPr>
        <w:t>;</w:t>
      </w:r>
    </w:p>
    <w:p w14:paraId="133C169F" w14:textId="577B816F" w:rsidR="00511734" w:rsidRPr="0013110E" w:rsidRDefault="00511734" w:rsidP="00CC71AD">
      <w:pPr>
        <w:pStyle w:val="NormalnyWeb"/>
        <w:numPr>
          <w:ilvl w:val="0"/>
          <w:numId w:val="13"/>
        </w:numPr>
        <w:spacing w:before="0" w:beforeAutospacing="0" w:after="0" w:line="360" w:lineRule="auto"/>
        <w:jc w:val="both"/>
        <w:rPr>
          <w:rFonts w:asciiTheme="minorHAnsi" w:hAnsiTheme="minorHAnsi" w:cstheme="minorHAnsi"/>
        </w:rPr>
      </w:pPr>
      <w:r w:rsidRPr="0013110E">
        <w:rPr>
          <w:rFonts w:asciiTheme="minorHAnsi" w:hAnsiTheme="minorHAnsi" w:cstheme="minorHAnsi"/>
        </w:rPr>
        <w:t>na z</w:t>
      </w:r>
      <w:r w:rsidR="00CC71AD" w:rsidRPr="0013110E">
        <w:rPr>
          <w:rFonts w:asciiTheme="minorHAnsi" w:hAnsiTheme="minorHAnsi" w:cstheme="minorHAnsi"/>
        </w:rPr>
        <w:t>a</w:t>
      </w:r>
      <w:r w:rsidRPr="0013110E">
        <w:rPr>
          <w:rFonts w:asciiTheme="minorHAnsi" w:hAnsiTheme="minorHAnsi" w:cstheme="minorHAnsi"/>
        </w:rPr>
        <w:t>danie „Poznaj Polskę” zaplanowano 4</w:t>
      </w:r>
      <w:r w:rsidR="00CC71AD" w:rsidRPr="0013110E">
        <w:rPr>
          <w:rFonts w:asciiTheme="minorHAnsi" w:hAnsiTheme="minorHAnsi" w:cstheme="minorHAnsi"/>
        </w:rPr>
        <w:t>.250,00 zł, z czego z dotacji 3.400,00 zł, ze względu na panującą pandemię i brak możliwości zorganizowania wycieczki szkolnej wydatki nie zostały poniesione.</w:t>
      </w:r>
    </w:p>
    <w:p w14:paraId="38A30B91"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61FF8E31" w14:textId="77777777" w:rsidR="00377F63" w:rsidRPr="008C73CB" w:rsidRDefault="00377F63" w:rsidP="00377F63">
      <w:pPr>
        <w:pStyle w:val="NormalnyWeb"/>
        <w:keepNext/>
        <w:spacing w:before="0" w:beforeAutospacing="0" w:after="0" w:line="360" w:lineRule="auto"/>
        <w:jc w:val="both"/>
        <w:rPr>
          <w:rFonts w:asciiTheme="minorHAnsi" w:hAnsiTheme="minorHAnsi" w:cstheme="minorHAnsi"/>
        </w:rPr>
      </w:pPr>
      <w:r w:rsidRPr="008C73CB">
        <w:rPr>
          <w:rFonts w:asciiTheme="minorHAnsi" w:hAnsiTheme="minorHAnsi" w:cstheme="minorHAnsi"/>
          <w:b/>
          <w:bCs/>
          <w:u w:val="single"/>
        </w:rPr>
        <w:t>Dział 851 – Ochrona zdrowia</w:t>
      </w:r>
    </w:p>
    <w:p w14:paraId="23FEE9CF" w14:textId="077C384A" w:rsidR="00377F63" w:rsidRPr="008C73CB" w:rsidRDefault="00377F63" w:rsidP="00377F63">
      <w:pPr>
        <w:pStyle w:val="NormalnyWeb"/>
        <w:spacing w:before="0" w:beforeAutospacing="0" w:after="0" w:line="360" w:lineRule="auto"/>
        <w:ind w:firstLine="708"/>
        <w:jc w:val="both"/>
        <w:rPr>
          <w:rFonts w:asciiTheme="minorHAnsi" w:hAnsiTheme="minorHAnsi" w:cstheme="minorHAnsi"/>
        </w:rPr>
      </w:pPr>
      <w:r w:rsidRPr="008C73CB">
        <w:rPr>
          <w:rFonts w:asciiTheme="minorHAnsi" w:hAnsiTheme="minorHAnsi" w:cstheme="minorHAnsi"/>
        </w:rPr>
        <w:t xml:space="preserve">Planowane wydatki w tym dziale ustalone zostały w wysokości </w:t>
      </w:r>
      <w:r w:rsidR="0071350E" w:rsidRPr="008C73CB">
        <w:rPr>
          <w:rFonts w:asciiTheme="minorHAnsi" w:hAnsiTheme="minorHAnsi" w:cstheme="minorHAnsi"/>
        </w:rPr>
        <w:t>145.808,00</w:t>
      </w:r>
      <w:r w:rsidRPr="008C73CB">
        <w:rPr>
          <w:rFonts w:asciiTheme="minorHAnsi" w:hAnsiTheme="minorHAnsi" w:cstheme="minorHAnsi"/>
        </w:rPr>
        <w:t xml:space="preserve"> zł, a wydatkowano kwotę </w:t>
      </w:r>
      <w:r w:rsidR="0071350E" w:rsidRPr="008C73CB">
        <w:rPr>
          <w:rFonts w:asciiTheme="minorHAnsi" w:hAnsiTheme="minorHAnsi" w:cstheme="minorHAnsi"/>
        </w:rPr>
        <w:t>119.535,27</w:t>
      </w:r>
      <w:r w:rsidRPr="008C73CB">
        <w:rPr>
          <w:rFonts w:asciiTheme="minorHAnsi" w:hAnsiTheme="minorHAnsi" w:cstheme="minorHAnsi"/>
        </w:rPr>
        <w:t xml:space="preserve"> zł tj. </w:t>
      </w:r>
      <w:r w:rsidR="0071350E" w:rsidRPr="008C73CB">
        <w:rPr>
          <w:rFonts w:asciiTheme="minorHAnsi" w:hAnsiTheme="minorHAnsi" w:cstheme="minorHAnsi"/>
        </w:rPr>
        <w:t>81,98</w:t>
      </w:r>
      <w:r w:rsidR="00714619" w:rsidRPr="008C73CB">
        <w:rPr>
          <w:rFonts w:asciiTheme="minorHAnsi" w:hAnsiTheme="minorHAnsi" w:cstheme="minorHAnsi"/>
        </w:rPr>
        <w:t xml:space="preserve"> </w:t>
      </w:r>
      <w:r w:rsidRPr="008C73CB">
        <w:rPr>
          <w:rFonts w:asciiTheme="minorHAnsi" w:hAnsiTheme="minorHAnsi" w:cstheme="minorHAnsi"/>
        </w:rPr>
        <w:t>% planu.</w:t>
      </w:r>
    </w:p>
    <w:p w14:paraId="055C7548" w14:textId="77777777" w:rsidR="00377F63" w:rsidRPr="008C73CB" w:rsidRDefault="00377F63" w:rsidP="00377F63">
      <w:pPr>
        <w:pStyle w:val="NormalnyWeb"/>
        <w:spacing w:before="0" w:beforeAutospacing="0" w:after="0" w:line="360" w:lineRule="auto"/>
        <w:jc w:val="both"/>
        <w:rPr>
          <w:rFonts w:asciiTheme="minorHAnsi" w:hAnsiTheme="minorHAnsi" w:cstheme="minorHAnsi"/>
        </w:rPr>
      </w:pPr>
      <w:r w:rsidRPr="008C73CB">
        <w:rPr>
          <w:rFonts w:asciiTheme="minorHAnsi" w:hAnsiTheme="minorHAnsi" w:cstheme="minorHAnsi"/>
        </w:rPr>
        <w:t>Wydatkowana kwota przeznaczona została na:</w:t>
      </w:r>
    </w:p>
    <w:p w14:paraId="470BFEC8" w14:textId="14B1064D" w:rsidR="00377F63" w:rsidRPr="008C73CB" w:rsidRDefault="00377F63" w:rsidP="00377F63">
      <w:pPr>
        <w:pStyle w:val="NormalnyWeb"/>
        <w:numPr>
          <w:ilvl w:val="0"/>
          <w:numId w:val="30"/>
        </w:numPr>
        <w:spacing w:before="0" w:beforeAutospacing="0" w:after="0" w:line="360" w:lineRule="auto"/>
        <w:jc w:val="both"/>
        <w:rPr>
          <w:rFonts w:asciiTheme="minorHAnsi" w:hAnsiTheme="minorHAnsi" w:cstheme="minorHAnsi"/>
        </w:rPr>
      </w:pPr>
      <w:r w:rsidRPr="008C73CB">
        <w:rPr>
          <w:rFonts w:asciiTheme="minorHAnsi" w:hAnsiTheme="minorHAnsi" w:cstheme="minorHAnsi"/>
        </w:rPr>
        <w:t xml:space="preserve">wydatki związane z prowadzeniem punktu Informacyjno-Konsultacyjnego ds. Profilaktyki i Rozwiązywania Problemów Alkoholowych w Jednorożcu – prowadzenie zajęć terapeutycznych, wypłatę wynagrodzenia zryczałtowanego za udział w posiedzeniach członkom Gminnej Komisji Rozwiązywania Problemów Alkoholowych, materiały biurowe, dofinansowanie imprez promujących przeciwdziałanie alkoholizmowi, wyposażenie, artykuły spożywcze, przeprowadzenie badania i wydanie opinii w przedmiocie uzależnień  od alkoholu, koszty dojazdu do poradni uzależnień kwota </w:t>
      </w:r>
      <w:r w:rsidR="00F75510" w:rsidRPr="008C73CB">
        <w:rPr>
          <w:rFonts w:asciiTheme="minorHAnsi" w:hAnsiTheme="minorHAnsi" w:cstheme="minorHAnsi"/>
        </w:rPr>
        <w:t>108.538,27</w:t>
      </w:r>
      <w:r w:rsidRPr="008C73CB">
        <w:rPr>
          <w:rFonts w:asciiTheme="minorHAnsi" w:hAnsiTheme="minorHAnsi" w:cstheme="minorHAnsi"/>
        </w:rPr>
        <w:t xml:space="preserve"> zł na plan </w:t>
      </w:r>
      <w:r w:rsidR="004B3BD4" w:rsidRPr="008C73CB">
        <w:rPr>
          <w:rFonts w:asciiTheme="minorHAnsi" w:hAnsiTheme="minorHAnsi" w:cstheme="minorHAnsi"/>
        </w:rPr>
        <w:t>1</w:t>
      </w:r>
      <w:r w:rsidR="00F75510" w:rsidRPr="008C73CB">
        <w:rPr>
          <w:rFonts w:asciiTheme="minorHAnsi" w:hAnsiTheme="minorHAnsi" w:cstheme="minorHAnsi"/>
        </w:rPr>
        <w:t>14</w:t>
      </w:r>
      <w:r w:rsidR="004B3BD4" w:rsidRPr="008C73CB">
        <w:rPr>
          <w:rFonts w:asciiTheme="minorHAnsi" w:hAnsiTheme="minorHAnsi" w:cstheme="minorHAnsi"/>
        </w:rPr>
        <w:t>.808,00</w:t>
      </w:r>
      <w:r w:rsidRPr="008C73CB">
        <w:rPr>
          <w:rFonts w:asciiTheme="minorHAnsi" w:hAnsiTheme="minorHAnsi" w:cstheme="minorHAnsi"/>
        </w:rPr>
        <w:t xml:space="preserve"> zł.</w:t>
      </w:r>
    </w:p>
    <w:p w14:paraId="323A1E44" w14:textId="290FDBBF" w:rsidR="00377F63" w:rsidRPr="008C73CB" w:rsidRDefault="00377F63" w:rsidP="00377F63">
      <w:pPr>
        <w:pStyle w:val="NormalnyWeb"/>
        <w:numPr>
          <w:ilvl w:val="0"/>
          <w:numId w:val="30"/>
        </w:numPr>
        <w:spacing w:before="0" w:beforeAutospacing="0" w:after="0" w:line="360" w:lineRule="auto"/>
        <w:jc w:val="both"/>
        <w:rPr>
          <w:rFonts w:asciiTheme="minorHAnsi" w:hAnsiTheme="minorHAnsi" w:cstheme="minorHAnsi"/>
        </w:rPr>
      </w:pPr>
      <w:r w:rsidRPr="008C73CB">
        <w:rPr>
          <w:rFonts w:asciiTheme="minorHAnsi" w:hAnsiTheme="minorHAnsi" w:cstheme="minorHAnsi"/>
        </w:rPr>
        <w:t xml:space="preserve">wydatki związane ze zwalczaniem narkomanii zostały zaplanowane </w:t>
      </w:r>
      <w:r w:rsidR="00714619" w:rsidRPr="008C73CB">
        <w:rPr>
          <w:rFonts w:asciiTheme="minorHAnsi" w:hAnsiTheme="minorHAnsi" w:cstheme="minorHAnsi"/>
        </w:rPr>
        <w:t xml:space="preserve">i wykonane </w:t>
      </w:r>
      <w:r w:rsidRPr="008C73CB">
        <w:rPr>
          <w:rFonts w:asciiTheme="minorHAnsi" w:hAnsiTheme="minorHAnsi" w:cstheme="minorHAnsi"/>
        </w:rPr>
        <w:t xml:space="preserve">w kwocie 1.000,00 zł, </w:t>
      </w:r>
      <w:r w:rsidR="00714619" w:rsidRPr="008C73CB">
        <w:rPr>
          <w:rFonts w:asciiTheme="minorHAnsi" w:hAnsiTheme="minorHAnsi" w:cstheme="minorHAnsi"/>
        </w:rPr>
        <w:t>na przeprowadzenie warsztat</w:t>
      </w:r>
      <w:r w:rsidR="000E2A78" w:rsidRPr="008C73CB">
        <w:rPr>
          <w:rFonts w:asciiTheme="minorHAnsi" w:hAnsiTheme="minorHAnsi" w:cstheme="minorHAnsi"/>
        </w:rPr>
        <w:t>ów</w:t>
      </w:r>
      <w:r w:rsidR="00714619" w:rsidRPr="008C73CB">
        <w:rPr>
          <w:rFonts w:asciiTheme="minorHAnsi" w:hAnsiTheme="minorHAnsi" w:cstheme="minorHAnsi"/>
        </w:rPr>
        <w:t xml:space="preserve"> profilaktyczn</w:t>
      </w:r>
      <w:r w:rsidR="000E2A78" w:rsidRPr="008C73CB">
        <w:rPr>
          <w:rFonts w:asciiTheme="minorHAnsi" w:hAnsiTheme="minorHAnsi" w:cstheme="minorHAnsi"/>
        </w:rPr>
        <w:t>ych</w:t>
      </w:r>
      <w:r w:rsidR="00F75510" w:rsidRPr="008C73CB">
        <w:rPr>
          <w:rFonts w:asciiTheme="minorHAnsi" w:hAnsiTheme="minorHAnsi" w:cstheme="minorHAnsi"/>
        </w:rPr>
        <w:t>,</w:t>
      </w:r>
    </w:p>
    <w:p w14:paraId="606DEA1A" w14:textId="4F78CA1D" w:rsidR="00F75510" w:rsidRPr="008A1282" w:rsidRDefault="00F75510" w:rsidP="00F75510">
      <w:pPr>
        <w:pStyle w:val="NormalnyWeb"/>
        <w:numPr>
          <w:ilvl w:val="0"/>
          <w:numId w:val="30"/>
        </w:numPr>
        <w:spacing w:before="0" w:beforeAutospacing="0" w:after="0" w:line="360" w:lineRule="auto"/>
        <w:jc w:val="both"/>
        <w:rPr>
          <w:rFonts w:ascii="Calibri" w:hAnsi="Calibri" w:cs="Calibri"/>
        </w:rPr>
      </w:pPr>
      <w:r w:rsidRPr="008C73CB">
        <w:rPr>
          <w:rFonts w:asciiTheme="minorHAnsi" w:hAnsiTheme="minorHAnsi" w:cstheme="minorHAnsi"/>
        </w:rPr>
        <w:t xml:space="preserve">planowane wydatki w kwocie 10.000,00 zł </w:t>
      </w:r>
      <w:r w:rsidRPr="008C73CB">
        <w:rPr>
          <w:rFonts w:ascii="Calibri" w:hAnsi="Calibri" w:cs="Calibri"/>
        </w:rPr>
        <w:t xml:space="preserve">przeznaczonych na promocję szczepień zostały wydatkowane w kwocie 9.997,00 zł. na wynagrodzenia wraz </w:t>
      </w:r>
      <w:r w:rsidR="008C73CB" w:rsidRPr="008C73CB">
        <w:rPr>
          <w:rFonts w:ascii="Calibri" w:hAnsi="Calibri" w:cs="Calibri"/>
        </w:rPr>
        <w:t>z pochodnymi w kwocie 5.976,69 zł oraz zakup materiałów i usług związanych z promocją szczepień w</w:t>
      </w:r>
      <w:r w:rsidR="008A1282">
        <w:rPr>
          <w:rFonts w:ascii="Calibri" w:hAnsi="Calibri" w:cs="Calibri"/>
        </w:rPr>
        <w:t xml:space="preserve"> </w:t>
      </w:r>
      <w:r w:rsidR="008C73CB" w:rsidRPr="008C73CB">
        <w:rPr>
          <w:rFonts w:ascii="Calibri" w:hAnsi="Calibri" w:cs="Calibri"/>
        </w:rPr>
        <w:t xml:space="preserve">kwocie </w:t>
      </w:r>
      <w:r w:rsidR="008C73CB" w:rsidRPr="008A1282">
        <w:rPr>
          <w:rFonts w:ascii="Calibri" w:hAnsi="Calibri" w:cs="Calibri"/>
        </w:rPr>
        <w:t>4.020,31. Wydatki sfinansowane ś</w:t>
      </w:r>
      <w:r w:rsidRPr="008A1282">
        <w:rPr>
          <w:rFonts w:ascii="Calibri" w:hAnsi="Calibri" w:cs="Calibri"/>
        </w:rPr>
        <w:t>rodk</w:t>
      </w:r>
      <w:r w:rsidR="008C73CB" w:rsidRPr="008A1282">
        <w:rPr>
          <w:rFonts w:ascii="Calibri" w:hAnsi="Calibri" w:cs="Calibri"/>
        </w:rPr>
        <w:t>ami</w:t>
      </w:r>
      <w:r w:rsidRPr="008A1282">
        <w:rPr>
          <w:rFonts w:ascii="Calibri" w:hAnsi="Calibri" w:cs="Calibri"/>
        </w:rPr>
        <w:t xml:space="preserve"> pochodząc</w:t>
      </w:r>
      <w:r w:rsidR="008C73CB" w:rsidRPr="008A1282">
        <w:rPr>
          <w:rFonts w:ascii="Calibri" w:hAnsi="Calibri" w:cs="Calibri"/>
        </w:rPr>
        <w:t>ymi</w:t>
      </w:r>
      <w:r w:rsidRPr="008A1282">
        <w:rPr>
          <w:rFonts w:ascii="Calibri" w:hAnsi="Calibri" w:cs="Calibri"/>
        </w:rPr>
        <w:t xml:space="preserve"> z Funduszu Przeciwdziałania COVID-19</w:t>
      </w:r>
    </w:p>
    <w:p w14:paraId="7CAFA190" w14:textId="276D5984" w:rsidR="00F75510" w:rsidRPr="008A1282" w:rsidRDefault="00F75510" w:rsidP="00377F63">
      <w:pPr>
        <w:pStyle w:val="NormalnyWeb"/>
        <w:numPr>
          <w:ilvl w:val="0"/>
          <w:numId w:val="30"/>
        </w:numPr>
        <w:spacing w:before="0" w:beforeAutospacing="0" w:after="0" w:line="360" w:lineRule="auto"/>
        <w:jc w:val="both"/>
        <w:rPr>
          <w:rFonts w:asciiTheme="minorHAnsi" w:hAnsiTheme="minorHAnsi" w:cstheme="minorHAnsi"/>
        </w:rPr>
      </w:pPr>
      <w:r w:rsidRPr="008A1282">
        <w:rPr>
          <w:rFonts w:asciiTheme="minorHAnsi" w:hAnsiTheme="minorHAnsi" w:cstheme="minorHAnsi"/>
        </w:rPr>
        <w:t xml:space="preserve">planowane wydatki w kwocie 20.000,00 zł na pozostałą działalność zdrowotną finansowane </w:t>
      </w:r>
      <w:r w:rsidRPr="008A1282">
        <w:rPr>
          <w:rFonts w:ascii="Calibri" w:hAnsi="Calibri" w:cs="Calibri"/>
        </w:rPr>
        <w:t>z opłat za zezwolenia na sprzedaż napojów alkoholowych w obrocie hurtowym w 2021 roku nie zostały wydatkowane.</w:t>
      </w:r>
    </w:p>
    <w:p w14:paraId="7AA7E7D9" w14:textId="77777777" w:rsidR="00377F63" w:rsidRPr="008A1282" w:rsidRDefault="00377F63" w:rsidP="00377F63">
      <w:pPr>
        <w:pStyle w:val="NormalnyWeb"/>
        <w:spacing w:before="0" w:beforeAutospacing="0" w:after="0" w:line="360" w:lineRule="auto"/>
        <w:ind w:left="360"/>
        <w:jc w:val="both"/>
        <w:rPr>
          <w:rFonts w:asciiTheme="minorHAnsi" w:hAnsiTheme="minorHAnsi" w:cstheme="minorHAnsi"/>
        </w:rPr>
      </w:pPr>
    </w:p>
    <w:p w14:paraId="1676652C" w14:textId="77777777" w:rsidR="00377F63" w:rsidRPr="008A1282" w:rsidRDefault="00377F63" w:rsidP="00377F63">
      <w:pPr>
        <w:pStyle w:val="NormalnyWeb"/>
        <w:keepNext/>
        <w:spacing w:before="0" w:beforeAutospacing="0" w:after="0" w:line="360" w:lineRule="auto"/>
        <w:jc w:val="both"/>
        <w:rPr>
          <w:rFonts w:asciiTheme="minorHAnsi" w:hAnsiTheme="minorHAnsi" w:cstheme="minorHAnsi"/>
        </w:rPr>
      </w:pPr>
      <w:r w:rsidRPr="008A1282">
        <w:rPr>
          <w:rFonts w:asciiTheme="minorHAnsi" w:hAnsiTheme="minorHAnsi" w:cstheme="minorHAnsi"/>
          <w:b/>
          <w:bCs/>
          <w:u w:val="single"/>
        </w:rPr>
        <w:lastRenderedPageBreak/>
        <w:t>Dział 852 – Pomoc społeczna</w:t>
      </w:r>
    </w:p>
    <w:p w14:paraId="57140DD8" w14:textId="1B48E8E9" w:rsidR="00377F63" w:rsidRPr="008A1282" w:rsidRDefault="00377F63" w:rsidP="00377F63">
      <w:pPr>
        <w:pStyle w:val="NormalnyWeb"/>
        <w:spacing w:before="0" w:beforeAutospacing="0" w:after="0" w:line="360" w:lineRule="auto"/>
        <w:ind w:firstLine="708"/>
        <w:jc w:val="both"/>
        <w:rPr>
          <w:rFonts w:asciiTheme="minorHAnsi" w:hAnsiTheme="minorHAnsi" w:cstheme="minorHAnsi"/>
        </w:rPr>
      </w:pPr>
      <w:r w:rsidRPr="008A1282">
        <w:rPr>
          <w:rFonts w:asciiTheme="minorHAnsi" w:hAnsiTheme="minorHAnsi" w:cstheme="minorHAnsi"/>
        </w:rPr>
        <w:t>Wydatki planowane w tym dziale ustalono na kwotę 1.</w:t>
      </w:r>
      <w:r w:rsidR="008A1282" w:rsidRPr="008A1282">
        <w:rPr>
          <w:rFonts w:asciiTheme="minorHAnsi" w:hAnsiTheme="minorHAnsi" w:cstheme="minorHAnsi"/>
        </w:rPr>
        <w:t>634.869,96</w:t>
      </w:r>
      <w:r w:rsidRPr="008A1282">
        <w:rPr>
          <w:rFonts w:asciiTheme="minorHAnsi" w:hAnsiTheme="minorHAnsi" w:cstheme="minorHAnsi"/>
        </w:rPr>
        <w:t xml:space="preserve"> zł, a wykonanie w</w:t>
      </w:r>
      <w:r w:rsidR="004B3BD4" w:rsidRPr="008A1282">
        <w:rPr>
          <w:rFonts w:asciiTheme="minorHAnsi" w:hAnsiTheme="minorHAnsi" w:cstheme="minorHAnsi"/>
        </w:rPr>
        <w:t xml:space="preserve">                            </w:t>
      </w:r>
      <w:r w:rsidRPr="008A1282">
        <w:rPr>
          <w:rFonts w:asciiTheme="minorHAnsi" w:hAnsiTheme="minorHAnsi" w:cstheme="minorHAnsi"/>
        </w:rPr>
        <w:t xml:space="preserve"> 202</w:t>
      </w:r>
      <w:r w:rsidR="004B3BD4" w:rsidRPr="008A1282">
        <w:rPr>
          <w:rFonts w:asciiTheme="minorHAnsi" w:hAnsiTheme="minorHAnsi" w:cstheme="minorHAnsi"/>
        </w:rPr>
        <w:t>1</w:t>
      </w:r>
      <w:r w:rsidRPr="008A1282">
        <w:rPr>
          <w:rFonts w:asciiTheme="minorHAnsi" w:hAnsiTheme="minorHAnsi" w:cstheme="minorHAnsi"/>
        </w:rPr>
        <w:t xml:space="preserve"> r. wynosi </w:t>
      </w:r>
      <w:r w:rsidR="008A1282" w:rsidRPr="008A1282">
        <w:rPr>
          <w:rFonts w:asciiTheme="minorHAnsi" w:hAnsiTheme="minorHAnsi" w:cstheme="minorHAnsi"/>
        </w:rPr>
        <w:t>1.440.416,48</w:t>
      </w:r>
      <w:r w:rsidRPr="008A1282">
        <w:rPr>
          <w:rFonts w:asciiTheme="minorHAnsi" w:hAnsiTheme="minorHAnsi" w:cstheme="minorHAnsi"/>
        </w:rPr>
        <w:t xml:space="preserve"> zł tj. </w:t>
      </w:r>
      <w:r w:rsidR="008A1282" w:rsidRPr="008A1282">
        <w:rPr>
          <w:rFonts w:asciiTheme="minorHAnsi" w:hAnsiTheme="minorHAnsi" w:cstheme="minorHAnsi"/>
        </w:rPr>
        <w:t>88,11</w:t>
      </w:r>
      <w:r w:rsidRPr="008A1282">
        <w:rPr>
          <w:rFonts w:asciiTheme="minorHAnsi" w:hAnsiTheme="minorHAnsi" w:cstheme="minorHAnsi"/>
        </w:rPr>
        <w:t xml:space="preserve"> % planu rocznego, z tego z otrzymanej dotacji na zadania zlecone wydatkowano </w:t>
      </w:r>
      <w:r w:rsidR="008A1282" w:rsidRPr="008A1282">
        <w:rPr>
          <w:rFonts w:asciiTheme="minorHAnsi" w:hAnsiTheme="minorHAnsi" w:cstheme="minorHAnsi"/>
        </w:rPr>
        <w:t>53.150,73</w:t>
      </w:r>
      <w:r w:rsidRPr="008A1282">
        <w:rPr>
          <w:rFonts w:asciiTheme="minorHAnsi" w:hAnsiTheme="minorHAnsi" w:cstheme="minorHAnsi"/>
        </w:rPr>
        <w:t xml:space="preserve"> zł.</w:t>
      </w:r>
      <w:r w:rsidR="008A1282" w:rsidRPr="008A1282">
        <w:rPr>
          <w:rFonts w:asciiTheme="minorHAnsi" w:hAnsiTheme="minorHAnsi" w:cstheme="minorHAnsi"/>
        </w:rPr>
        <w:t>, z dotacji na zadania własne – 728.124,91 zł, ze środków COVID-19 – 7.547,80 zł.</w:t>
      </w:r>
    </w:p>
    <w:p w14:paraId="3763EE89" w14:textId="77777777" w:rsidR="00377F63" w:rsidRPr="008A1282" w:rsidRDefault="00377F63" w:rsidP="00377F63">
      <w:pPr>
        <w:pStyle w:val="NormalnyWeb"/>
        <w:spacing w:before="0" w:beforeAutospacing="0" w:after="0" w:line="360" w:lineRule="auto"/>
        <w:jc w:val="both"/>
        <w:rPr>
          <w:rFonts w:asciiTheme="minorHAnsi" w:hAnsiTheme="minorHAnsi" w:cstheme="minorHAnsi"/>
        </w:rPr>
      </w:pPr>
      <w:r w:rsidRPr="008A1282">
        <w:rPr>
          <w:rFonts w:asciiTheme="minorHAnsi" w:hAnsiTheme="minorHAnsi" w:cstheme="minorHAnsi"/>
        </w:rPr>
        <w:t>Realizacja wydatków budżetowych w poszczególnych rozdziałach przedstawia się następująco:</w:t>
      </w:r>
    </w:p>
    <w:p w14:paraId="0FC2DA29" w14:textId="77777777" w:rsidR="00377F63" w:rsidRPr="008A1282" w:rsidRDefault="00377F63" w:rsidP="00377F63">
      <w:pPr>
        <w:pStyle w:val="NormalnyWeb"/>
        <w:spacing w:before="0" w:beforeAutospacing="0" w:after="0" w:line="360" w:lineRule="auto"/>
        <w:jc w:val="both"/>
        <w:rPr>
          <w:rFonts w:asciiTheme="minorHAnsi" w:hAnsiTheme="minorHAnsi" w:cstheme="minorHAnsi"/>
        </w:rPr>
      </w:pPr>
    </w:p>
    <w:p w14:paraId="413808F2" w14:textId="77777777" w:rsidR="00377F63" w:rsidRPr="008A1282" w:rsidRDefault="00377F63" w:rsidP="00377F63">
      <w:pPr>
        <w:pStyle w:val="NormalnyWeb"/>
        <w:spacing w:before="0" w:beforeAutospacing="0" w:after="0" w:line="360" w:lineRule="auto"/>
        <w:jc w:val="both"/>
        <w:rPr>
          <w:rFonts w:asciiTheme="minorHAnsi" w:hAnsiTheme="minorHAnsi" w:cstheme="minorHAnsi"/>
          <w:u w:val="single"/>
        </w:rPr>
      </w:pPr>
      <w:r w:rsidRPr="008A1282">
        <w:rPr>
          <w:rFonts w:asciiTheme="minorHAnsi" w:hAnsiTheme="minorHAnsi" w:cstheme="minorHAnsi"/>
          <w:i/>
          <w:iCs/>
          <w:u w:val="single"/>
        </w:rPr>
        <w:t>Domy pomocy społecznej</w:t>
      </w:r>
    </w:p>
    <w:p w14:paraId="1DBC12A5" w14:textId="7D40A20C" w:rsidR="00377F63" w:rsidRPr="008A1282" w:rsidRDefault="00377F63" w:rsidP="00377F63">
      <w:pPr>
        <w:pStyle w:val="NormalnyWeb"/>
        <w:spacing w:before="0" w:beforeAutospacing="0" w:after="0" w:line="360" w:lineRule="auto"/>
        <w:ind w:firstLine="708"/>
        <w:jc w:val="both"/>
        <w:rPr>
          <w:rFonts w:asciiTheme="minorHAnsi" w:hAnsiTheme="minorHAnsi" w:cstheme="minorHAnsi"/>
        </w:rPr>
      </w:pPr>
      <w:r w:rsidRPr="008A1282">
        <w:rPr>
          <w:rFonts w:asciiTheme="minorHAnsi" w:hAnsiTheme="minorHAnsi" w:cstheme="minorHAnsi"/>
        </w:rPr>
        <w:t xml:space="preserve">Wydatki zaplanowane na pobyt osób w domach pomocy społecznej wynoszą </w:t>
      </w:r>
      <w:r w:rsidR="00B149DF" w:rsidRPr="008A1282">
        <w:rPr>
          <w:rFonts w:asciiTheme="minorHAnsi" w:hAnsiTheme="minorHAnsi" w:cstheme="minorHAnsi"/>
        </w:rPr>
        <w:t>211.000,00</w:t>
      </w:r>
      <w:r w:rsidRPr="008A1282">
        <w:rPr>
          <w:rFonts w:asciiTheme="minorHAnsi" w:hAnsiTheme="minorHAnsi" w:cstheme="minorHAnsi"/>
        </w:rPr>
        <w:t xml:space="preserve"> zł, wykonanie w </w:t>
      </w:r>
      <w:r w:rsidR="008A1282" w:rsidRPr="008A1282">
        <w:rPr>
          <w:rFonts w:asciiTheme="minorHAnsi" w:hAnsiTheme="minorHAnsi" w:cstheme="minorHAnsi"/>
        </w:rPr>
        <w:t>2021 roku</w:t>
      </w:r>
      <w:r w:rsidRPr="008A1282">
        <w:rPr>
          <w:rFonts w:asciiTheme="minorHAnsi" w:hAnsiTheme="minorHAnsi" w:cstheme="minorHAnsi"/>
        </w:rPr>
        <w:t xml:space="preserve"> wynosi </w:t>
      </w:r>
      <w:r w:rsidR="008A1282" w:rsidRPr="008A1282">
        <w:rPr>
          <w:rFonts w:asciiTheme="minorHAnsi" w:hAnsiTheme="minorHAnsi" w:cstheme="minorHAnsi"/>
        </w:rPr>
        <w:t>203.776,18</w:t>
      </w:r>
      <w:r w:rsidRPr="008A1282">
        <w:rPr>
          <w:rFonts w:asciiTheme="minorHAnsi" w:hAnsiTheme="minorHAnsi" w:cstheme="minorHAnsi"/>
        </w:rPr>
        <w:t xml:space="preserve"> zł (pobyt 5 osób w domach pomocy społecznej).</w:t>
      </w:r>
    </w:p>
    <w:p w14:paraId="5323F88A"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2602B39B" w14:textId="77777777" w:rsidR="00377F63" w:rsidRPr="008A1282" w:rsidRDefault="00377F63" w:rsidP="00377F63">
      <w:pPr>
        <w:pStyle w:val="NormalnyWeb"/>
        <w:spacing w:before="0" w:beforeAutospacing="0" w:after="0" w:line="360" w:lineRule="auto"/>
        <w:jc w:val="both"/>
        <w:rPr>
          <w:rFonts w:asciiTheme="minorHAnsi" w:hAnsiTheme="minorHAnsi" w:cstheme="minorHAnsi"/>
          <w:u w:val="single"/>
        </w:rPr>
      </w:pPr>
      <w:r w:rsidRPr="008A1282">
        <w:rPr>
          <w:rFonts w:asciiTheme="minorHAnsi" w:hAnsiTheme="minorHAnsi" w:cstheme="minorHAnsi"/>
          <w:i/>
          <w:iCs/>
          <w:u w:val="single"/>
        </w:rPr>
        <w:t>Zadania w zakresie przeciwdziałania przemocy w rodzinie</w:t>
      </w:r>
    </w:p>
    <w:p w14:paraId="50B1033F" w14:textId="3395A4C4" w:rsidR="00377F63" w:rsidRPr="008A1282" w:rsidRDefault="00377F63" w:rsidP="00377F63">
      <w:pPr>
        <w:pStyle w:val="NormalnyWeb"/>
        <w:spacing w:before="0" w:beforeAutospacing="0" w:after="0" w:line="360" w:lineRule="auto"/>
        <w:ind w:firstLine="708"/>
        <w:jc w:val="both"/>
        <w:rPr>
          <w:rFonts w:asciiTheme="minorHAnsi" w:hAnsiTheme="minorHAnsi" w:cstheme="minorHAnsi"/>
        </w:rPr>
      </w:pPr>
      <w:r w:rsidRPr="008A1282">
        <w:rPr>
          <w:rFonts w:asciiTheme="minorHAnsi" w:hAnsiTheme="minorHAnsi" w:cstheme="minorHAnsi"/>
        </w:rPr>
        <w:t>Wydatki zaplanowane z zakresu przeciwdziałania przemocy w rodzinie wynoszą 1.</w:t>
      </w:r>
      <w:r w:rsidR="00B149DF" w:rsidRPr="008A1282">
        <w:rPr>
          <w:rFonts w:asciiTheme="minorHAnsi" w:hAnsiTheme="minorHAnsi" w:cstheme="minorHAnsi"/>
        </w:rPr>
        <w:t>5</w:t>
      </w:r>
      <w:r w:rsidRPr="008A1282">
        <w:rPr>
          <w:rFonts w:asciiTheme="minorHAnsi" w:hAnsiTheme="minorHAnsi" w:cstheme="minorHAnsi"/>
        </w:rPr>
        <w:t>00,00 zł, w 202</w:t>
      </w:r>
      <w:r w:rsidR="00B149DF" w:rsidRPr="008A1282">
        <w:rPr>
          <w:rFonts w:asciiTheme="minorHAnsi" w:hAnsiTheme="minorHAnsi" w:cstheme="minorHAnsi"/>
        </w:rPr>
        <w:t>1</w:t>
      </w:r>
      <w:r w:rsidRPr="008A1282">
        <w:rPr>
          <w:rFonts w:asciiTheme="minorHAnsi" w:hAnsiTheme="minorHAnsi" w:cstheme="minorHAnsi"/>
        </w:rPr>
        <w:t xml:space="preserve"> roku </w:t>
      </w:r>
      <w:r w:rsidR="00B149DF" w:rsidRPr="008A1282">
        <w:rPr>
          <w:rFonts w:asciiTheme="minorHAnsi" w:hAnsiTheme="minorHAnsi" w:cstheme="minorHAnsi"/>
        </w:rPr>
        <w:t xml:space="preserve">nie </w:t>
      </w:r>
      <w:r w:rsidRPr="008A1282">
        <w:rPr>
          <w:rFonts w:asciiTheme="minorHAnsi" w:hAnsiTheme="minorHAnsi" w:cstheme="minorHAnsi"/>
        </w:rPr>
        <w:t>poniesiono wydatk</w:t>
      </w:r>
      <w:r w:rsidR="00B149DF" w:rsidRPr="008A1282">
        <w:rPr>
          <w:rFonts w:asciiTheme="minorHAnsi" w:hAnsiTheme="minorHAnsi" w:cstheme="minorHAnsi"/>
        </w:rPr>
        <w:t>ów.</w:t>
      </w:r>
    </w:p>
    <w:p w14:paraId="082B6404"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03A8A009" w14:textId="77777777" w:rsidR="00377F63" w:rsidRPr="008A1282" w:rsidRDefault="00377F63" w:rsidP="00377F63">
      <w:pPr>
        <w:pStyle w:val="NormalnyWeb"/>
        <w:spacing w:before="0" w:beforeAutospacing="0" w:after="0" w:line="360" w:lineRule="auto"/>
        <w:jc w:val="both"/>
        <w:rPr>
          <w:rFonts w:asciiTheme="minorHAnsi" w:hAnsiTheme="minorHAnsi" w:cstheme="minorHAnsi"/>
        </w:rPr>
      </w:pPr>
      <w:r w:rsidRPr="008A1282">
        <w:rPr>
          <w:rFonts w:asciiTheme="minorHAnsi" w:hAnsiTheme="minorHAnsi" w:cstheme="minorHAnsi"/>
          <w:bCs/>
          <w:i/>
          <w:iCs/>
          <w:u w:val="single"/>
        </w:rPr>
        <w:t>Składki na ubezpieczenie zdrowotne opłacane za osoby pobierające niektóre świadczenia z pomocy społecznej oraz za osoby uczestniczące w zajęciach w centrum integracji społecznej</w:t>
      </w:r>
    </w:p>
    <w:p w14:paraId="77101DAF" w14:textId="42FE31F6" w:rsidR="00377F63" w:rsidRPr="008A1282" w:rsidRDefault="00377F63" w:rsidP="00377F63">
      <w:pPr>
        <w:pStyle w:val="NormalnyWeb"/>
        <w:spacing w:before="0" w:beforeAutospacing="0" w:after="0" w:line="360" w:lineRule="auto"/>
        <w:ind w:firstLine="708"/>
        <w:jc w:val="both"/>
        <w:rPr>
          <w:rFonts w:asciiTheme="minorHAnsi" w:hAnsiTheme="minorHAnsi" w:cstheme="minorHAnsi"/>
        </w:rPr>
      </w:pPr>
      <w:r w:rsidRPr="008A1282">
        <w:rPr>
          <w:rFonts w:asciiTheme="minorHAnsi" w:hAnsiTheme="minorHAnsi" w:cstheme="minorHAnsi"/>
        </w:rPr>
        <w:t xml:space="preserve">Na odprowadzenie ubezpieczenia zdrowotnego za </w:t>
      </w:r>
      <w:r w:rsidR="008A1282" w:rsidRPr="008A1282">
        <w:rPr>
          <w:rFonts w:asciiTheme="minorHAnsi" w:hAnsiTheme="minorHAnsi" w:cstheme="minorHAnsi"/>
        </w:rPr>
        <w:t xml:space="preserve">54 </w:t>
      </w:r>
      <w:r w:rsidRPr="008A1282">
        <w:rPr>
          <w:rFonts w:asciiTheme="minorHAnsi" w:hAnsiTheme="minorHAnsi" w:cstheme="minorHAnsi"/>
        </w:rPr>
        <w:t xml:space="preserve">osoby pobierające świadczenia z opieki społecznej wydatkowano kwotę </w:t>
      </w:r>
      <w:r w:rsidR="008A1282" w:rsidRPr="008A1282">
        <w:rPr>
          <w:rFonts w:asciiTheme="minorHAnsi" w:hAnsiTheme="minorHAnsi" w:cstheme="minorHAnsi"/>
        </w:rPr>
        <w:t>26.178,13</w:t>
      </w:r>
      <w:r w:rsidRPr="008A1282">
        <w:rPr>
          <w:rFonts w:asciiTheme="minorHAnsi" w:hAnsiTheme="minorHAnsi" w:cstheme="minorHAnsi"/>
        </w:rPr>
        <w:t xml:space="preserve"> zł (na plan </w:t>
      </w:r>
      <w:r w:rsidR="008A1282" w:rsidRPr="008A1282">
        <w:rPr>
          <w:rFonts w:asciiTheme="minorHAnsi" w:hAnsiTheme="minorHAnsi" w:cstheme="minorHAnsi"/>
        </w:rPr>
        <w:t>27.516,00</w:t>
      </w:r>
      <w:r w:rsidRPr="008A1282">
        <w:rPr>
          <w:rFonts w:asciiTheme="minorHAnsi" w:hAnsiTheme="minorHAnsi" w:cstheme="minorHAnsi"/>
        </w:rPr>
        <w:t xml:space="preserve"> zł), </w:t>
      </w:r>
      <w:r w:rsidR="008A1282" w:rsidRPr="008A1282">
        <w:rPr>
          <w:rFonts w:asciiTheme="minorHAnsi" w:hAnsiTheme="minorHAnsi" w:cstheme="minorHAnsi"/>
        </w:rPr>
        <w:t>całość</w:t>
      </w:r>
      <w:r w:rsidR="0069200C" w:rsidRPr="008A1282">
        <w:rPr>
          <w:rFonts w:asciiTheme="minorHAnsi" w:hAnsiTheme="minorHAnsi" w:cstheme="minorHAnsi"/>
        </w:rPr>
        <w:t xml:space="preserve"> </w:t>
      </w:r>
      <w:r w:rsidRPr="008A1282">
        <w:rPr>
          <w:rFonts w:asciiTheme="minorHAnsi" w:hAnsiTheme="minorHAnsi" w:cstheme="minorHAnsi"/>
        </w:rPr>
        <w:t>sfinansowano z  dotacji.</w:t>
      </w:r>
      <w:r w:rsidR="008A1282" w:rsidRPr="008A1282">
        <w:rPr>
          <w:rFonts w:asciiTheme="minorHAnsi" w:hAnsiTheme="minorHAnsi" w:cstheme="minorHAnsi"/>
        </w:rPr>
        <w:t xml:space="preserve"> Zapłacono 510 składek.</w:t>
      </w:r>
    </w:p>
    <w:p w14:paraId="404FA70E" w14:textId="77777777" w:rsidR="00377F63" w:rsidRPr="0072276C" w:rsidRDefault="00377F63" w:rsidP="00377F63">
      <w:pPr>
        <w:pStyle w:val="NormalnyWeb"/>
        <w:spacing w:before="0" w:beforeAutospacing="0" w:after="0" w:line="360" w:lineRule="auto"/>
        <w:ind w:firstLine="708"/>
        <w:jc w:val="both"/>
        <w:rPr>
          <w:rFonts w:asciiTheme="minorHAnsi" w:hAnsiTheme="minorHAnsi" w:cstheme="minorHAnsi"/>
          <w:color w:val="FF0000"/>
        </w:rPr>
      </w:pPr>
    </w:p>
    <w:p w14:paraId="4AC88DE4" w14:textId="77777777" w:rsidR="00377F63" w:rsidRPr="00C07864" w:rsidRDefault="00377F63" w:rsidP="00377F63">
      <w:pPr>
        <w:pStyle w:val="NormalnyWeb"/>
        <w:spacing w:before="0" w:beforeAutospacing="0" w:after="0" w:line="360" w:lineRule="auto"/>
        <w:jc w:val="both"/>
        <w:rPr>
          <w:rFonts w:asciiTheme="minorHAnsi" w:hAnsiTheme="minorHAnsi" w:cstheme="minorHAnsi"/>
        </w:rPr>
      </w:pPr>
      <w:r w:rsidRPr="00C07864">
        <w:rPr>
          <w:rFonts w:asciiTheme="minorHAnsi" w:hAnsiTheme="minorHAnsi" w:cstheme="minorHAnsi"/>
          <w:bCs/>
          <w:i/>
          <w:iCs/>
          <w:u w:val="single"/>
        </w:rPr>
        <w:t>Zasiłki okresowe, celowe i pomoc w naturze oraz składki na ubezpieczenia emerytalne i rentowe</w:t>
      </w:r>
    </w:p>
    <w:p w14:paraId="669CE483" w14:textId="0A134CE6" w:rsidR="00DB4ABC" w:rsidRPr="00C07864" w:rsidRDefault="00377F63" w:rsidP="00C07864">
      <w:pPr>
        <w:pStyle w:val="NormalnyWeb"/>
        <w:spacing w:before="0" w:beforeAutospacing="0" w:after="0" w:line="360" w:lineRule="auto"/>
        <w:ind w:firstLine="708"/>
        <w:jc w:val="both"/>
        <w:rPr>
          <w:rFonts w:asciiTheme="minorHAnsi" w:hAnsiTheme="minorHAnsi" w:cstheme="minorHAnsi"/>
        </w:rPr>
      </w:pPr>
      <w:r w:rsidRPr="00C07864">
        <w:rPr>
          <w:rFonts w:asciiTheme="minorHAnsi" w:hAnsiTheme="minorHAnsi" w:cstheme="minorHAnsi"/>
        </w:rPr>
        <w:t xml:space="preserve">Na wypłatę świadczeń społecznych zaplanowano </w:t>
      </w:r>
      <w:r w:rsidR="00C07864" w:rsidRPr="00C07864">
        <w:rPr>
          <w:rFonts w:asciiTheme="minorHAnsi" w:hAnsiTheme="minorHAnsi" w:cstheme="minorHAnsi"/>
        </w:rPr>
        <w:t>122.825,00</w:t>
      </w:r>
      <w:r w:rsidRPr="00C07864">
        <w:rPr>
          <w:rFonts w:asciiTheme="minorHAnsi" w:hAnsiTheme="minorHAnsi" w:cstheme="minorHAnsi"/>
        </w:rPr>
        <w:t xml:space="preserve"> zł, wydatkowano </w:t>
      </w:r>
      <w:r w:rsidR="00C07864" w:rsidRPr="00C07864">
        <w:rPr>
          <w:rFonts w:asciiTheme="minorHAnsi" w:hAnsiTheme="minorHAnsi" w:cstheme="minorHAnsi"/>
        </w:rPr>
        <w:t>98.504,43</w:t>
      </w:r>
      <w:r w:rsidRPr="00C07864">
        <w:rPr>
          <w:rFonts w:asciiTheme="minorHAnsi" w:hAnsiTheme="minorHAnsi" w:cstheme="minorHAnsi"/>
        </w:rPr>
        <w:t xml:space="preserve"> zł, z czego na wypłatę </w:t>
      </w:r>
      <w:r w:rsidR="00C07864" w:rsidRPr="00C07864">
        <w:rPr>
          <w:rFonts w:asciiTheme="minorHAnsi" w:hAnsiTheme="minorHAnsi" w:cstheme="minorHAnsi"/>
        </w:rPr>
        <w:t xml:space="preserve">230 </w:t>
      </w:r>
      <w:r w:rsidRPr="00C07864">
        <w:rPr>
          <w:rFonts w:asciiTheme="minorHAnsi" w:hAnsiTheme="minorHAnsi" w:cstheme="minorHAnsi"/>
        </w:rPr>
        <w:t xml:space="preserve">zasiłków celowych wydatkowano </w:t>
      </w:r>
      <w:r w:rsidR="00C07864" w:rsidRPr="00C07864">
        <w:rPr>
          <w:rFonts w:asciiTheme="minorHAnsi" w:hAnsiTheme="minorHAnsi" w:cstheme="minorHAnsi"/>
        </w:rPr>
        <w:t>18.557,10</w:t>
      </w:r>
      <w:r w:rsidRPr="00C07864">
        <w:rPr>
          <w:rFonts w:asciiTheme="minorHAnsi" w:hAnsiTheme="minorHAnsi" w:cstheme="minorHAnsi"/>
        </w:rPr>
        <w:t xml:space="preserve"> zł oraz na zasiłki okresowe </w:t>
      </w:r>
      <w:r w:rsidR="00C07864" w:rsidRPr="00C07864">
        <w:rPr>
          <w:rFonts w:asciiTheme="minorHAnsi" w:hAnsiTheme="minorHAnsi" w:cstheme="minorHAnsi"/>
        </w:rPr>
        <w:t>dla 52 rodzin wydatkowano 79.947,33</w:t>
      </w:r>
      <w:r w:rsidRPr="00C07864">
        <w:rPr>
          <w:rFonts w:asciiTheme="minorHAnsi" w:hAnsiTheme="minorHAnsi" w:cstheme="minorHAnsi"/>
        </w:rPr>
        <w:t xml:space="preserve"> zł (z dotacji celowej </w:t>
      </w:r>
      <w:r w:rsidR="00C07864" w:rsidRPr="00C07864">
        <w:rPr>
          <w:rFonts w:asciiTheme="minorHAnsi" w:hAnsiTheme="minorHAnsi" w:cstheme="minorHAnsi"/>
        </w:rPr>
        <w:t>78.660,36</w:t>
      </w:r>
      <w:r w:rsidR="0069200C" w:rsidRPr="00C07864">
        <w:rPr>
          <w:rFonts w:asciiTheme="minorHAnsi" w:hAnsiTheme="minorHAnsi" w:cstheme="minorHAnsi"/>
        </w:rPr>
        <w:t xml:space="preserve"> </w:t>
      </w:r>
      <w:r w:rsidRPr="00C07864">
        <w:rPr>
          <w:rFonts w:asciiTheme="minorHAnsi" w:hAnsiTheme="minorHAnsi" w:cstheme="minorHAnsi"/>
        </w:rPr>
        <w:t xml:space="preserve">zł). </w:t>
      </w:r>
    </w:p>
    <w:p w14:paraId="2179C7EF" w14:textId="77777777" w:rsidR="00C07864" w:rsidRPr="0072276C" w:rsidRDefault="00C07864" w:rsidP="00C07864">
      <w:pPr>
        <w:pStyle w:val="NormalnyWeb"/>
        <w:spacing w:before="0" w:beforeAutospacing="0" w:after="0" w:line="360" w:lineRule="auto"/>
        <w:ind w:firstLine="708"/>
        <w:jc w:val="both"/>
        <w:rPr>
          <w:rFonts w:asciiTheme="minorHAnsi" w:hAnsiTheme="minorHAnsi" w:cstheme="minorHAnsi"/>
          <w:color w:val="FF0000"/>
        </w:rPr>
      </w:pPr>
    </w:p>
    <w:p w14:paraId="0C056DD7" w14:textId="77777777" w:rsidR="00377F63" w:rsidRPr="00C07864" w:rsidRDefault="00377F63" w:rsidP="00377F63">
      <w:pPr>
        <w:pStyle w:val="NormalnyWeb"/>
        <w:spacing w:before="0" w:beforeAutospacing="0" w:after="0" w:line="360" w:lineRule="auto"/>
        <w:jc w:val="both"/>
        <w:rPr>
          <w:rFonts w:asciiTheme="minorHAnsi" w:hAnsiTheme="minorHAnsi" w:cstheme="minorHAnsi"/>
        </w:rPr>
      </w:pPr>
      <w:r w:rsidRPr="00C07864">
        <w:rPr>
          <w:rFonts w:asciiTheme="minorHAnsi" w:hAnsiTheme="minorHAnsi" w:cstheme="minorHAnsi"/>
          <w:bCs/>
          <w:i/>
          <w:iCs/>
          <w:u w:val="single"/>
        </w:rPr>
        <w:t>Dodatki mieszkaniowe</w:t>
      </w:r>
    </w:p>
    <w:p w14:paraId="47538F5F" w14:textId="5D0F1F80" w:rsidR="00377F63" w:rsidRPr="00C07864" w:rsidRDefault="00377F63" w:rsidP="00377F63">
      <w:pPr>
        <w:pStyle w:val="NormalnyWeb"/>
        <w:spacing w:before="0" w:beforeAutospacing="0" w:after="0" w:line="360" w:lineRule="auto"/>
        <w:ind w:firstLine="708"/>
        <w:jc w:val="both"/>
        <w:rPr>
          <w:rFonts w:asciiTheme="minorHAnsi" w:hAnsiTheme="minorHAnsi" w:cstheme="minorHAnsi"/>
        </w:rPr>
      </w:pPr>
      <w:r w:rsidRPr="00C07864">
        <w:rPr>
          <w:rFonts w:asciiTheme="minorHAnsi" w:hAnsiTheme="minorHAnsi" w:cstheme="minorHAnsi"/>
        </w:rPr>
        <w:t xml:space="preserve">Na wypłatę dodatków mieszkaniowych dla mieszkańców z terenu gminy Jednorożec zaplanowano kwotę </w:t>
      </w:r>
      <w:r w:rsidR="002C09E3" w:rsidRPr="00C07864">
        <w:rPr>
          <w:rFonts w:asciiTheme="minorHAnsi" w:hAnsiTheme="minorHAnsi" w:cstheme="minorHAnsi"/>
        </w:rPr>
        <w:t>5.2</w:t>
      </w:r>
      <w:r w:rsidR="00C07864" w:rsidRPr="00C07864">
        <w:rPr>
          <w:rFonts w:asciiTheme="minorHAnsi" w:hAnsiTheme="minorHAnsi" w:cstheme="minorHAnsi"/>
        </w:rPr>
        <w:t>1</w:t>
      </w:r>
      <w:r w:rsidR="002C09E3" w:rsidRPr="00C07864">
        <w:rPr>
          <w:rFonts w:asciiTheme="minorHAnsi" w:hAnsiTheme="minorHAnsi" w:cstheme="minorHAnsi"/>
        </w:rPr>
        <w:t>5,00</w:t>
      </w:r>
      <w:r w:rsidRPr="00C07864">
        <w:rPr>
          <w:rFonts w:asciiTheme="minorHAnsi" w:hAnsiTheme="minorHAnsi" w:cstheme="minorHAnsi"/>
        </w:rPr>
        <w:t xml:space="preserve"> zł, a wydatkowano </w:t>
      </w:r>
      <w:r w:rsidR="00C07864" w:rsidRPr="00C07864">
        <w:rPr>
          <w:rFonts w:asciiTheme="minorHAnsi" w:hAnsiTheme="minorHAnsi" w:cstheme="minorHAnsi"/>
        </w:rPr>
        <w:t>2.368,10</w:t>
      </w:r>
      <w:r w:rsidRPr="00C07864">
        <w:rPr>
          <w:rFonts w:asciiTheme="minorHAnsi" w:hAnsiTheme="minorHAnsi" w:cstheme="minorHAnsi"/>
        </w:rPr>
        <w:t xml:space="preserve"> zł tj.: na dodatki mieszkaniowe – </w:t>
      </w:r>
      <w:r w:rsidR="00C07864" w:rsidRPr="00C07864">
        <w:rPr>
          <w:rFonts w:asciiTheme="minorHAnsi" w:hAnsiTheme="minorHAnsi" w:cstheme="minorHAnsi"/>
        </w:rPr>
        <w:t>2.153,82</w:t>
      </w:r>
      <w:r w:rsidRPr="00C07864">
        <w:rPr>
          <w:rFonts w:asciiTheme="minorHAnsi" w:hAnsiTheme="minorHAnsi" w:cstheme="minorHAnsi"/>
        </w:rPr>
        <w:t xml:space="preserve"> zł, dodatki energetyczne – </w:t>
      </w:r>
      <w:r w:rsidR="00C07864" w:rsidRPr="00C07864">
        <w:rPr>
          <w:rFonts w:asciiTheme="minorHAnsi" w:hAnsiTheme="minorHAnsi" w:cstheme="minorHAnsi"/>
        </w:rPr>
        <w:t>214,28</w:t>
      </w:r>
      <w:r w:rsidRPr="00C07864">
        <w:rPr>
          <w:rFonts w:asciiTheme="minorHAnsi" w:hAnsiTheme="minorHAnsi" w:cstheme="minorHAnsi"/>
        </w:rPr>
        <w:t xml:space="preserve"> zł, ( w całości sfinansowane z dotacji celowej na zadania zlecone).</w:t>
      </w:r>
    </w:p>
    <w:p w14:paraId="6BB0072D" w14:textId="77777777" w:rsidR="00377F63" w:rsidRPr="0072276C" w:rsidRDefault="00377F63" w:rsidP="00377F63">
      <w:pPr>
        <w:pStyle w:val="NormalnyWeb"/>
        <w:spacing w:before="0" w:beforeAutospacing="0" w:after="0" w:line="360" w:lineRule="auto"/>
        <w:ind w:left="-692" w:hanging="17"/>
        <w:jc w:val="both"/>
        <w:rPr>
          <w:rFonts w:asciiTheme="minorHAnsi" w:hAnsiTheme="minorHAnsi" w:cstheme="minorHAnsi"/>
          <w:color w:val="FF0000"/>
        </w:rPr>
      </w:pPr>
    </w:p>
    <w:p w14:paraId="5B10371E" w14:textId="77777777" w:rsidR="00377F63" w:rsidRPr="00C07864" w:rsidRDefault="00377F63" w:rsidP="00377F63">
      <w:pPr>
        <w:pStyle w:val="NormalnyWeb"/>
        <w:spacing w:before="0" w:beforeAutospacing="0" w:after="0" w:line="360" w:lineRule="auto"/>
        <w:ind w:hanging="17"/>
        <w:jc w:val="both"/>
        <w:rPr>
          <w:rFonts w:asciiTheme="minorHAnsi" w:hAnsiTheme="minorHAnsi" w:cstheme="minorHAnsi"/>
        </w:rPr>
      </w:pPr>
      <w:r w:rsidRPr="00C07864">
        <w:rPr>
          <w:rFonts w:asciiTheme="minorHAnsi" w:hAnsiTheme="minorHAnsi" w:cstheme="minorHAnsi"/>
          <w:bCs/>
          <w:i/>
          <w:iCs/>
          <w:u w:val="single"/>
        </w:rPr>
        <w:t>Zasiłki stałe</w:t>
      </w:r>
    </w:p>
    <w:p w14:paraId="181F57C9" w14:textId="7D08A7BB" w:rsidR="00377F63" w:rsidRPr="00C07864" w:rsidRDefault="00377F63" w:rsidP="00377F63">
      <w:pPr>
        <w:pStyle w:val="NormalnyWeb"/>
        <w:spacing w:before="0" w:beforeAutospacing="0" w:after="0" w:line="360" w:lineRule="auto"/>
        <w:ind w:left="17" w:firstLine="691"/>
        <w:jc w:val="both"/>
        <w:rPr>
          <w:rFonts w:asciiTheme="minorHAnsi" w:hAnsiTheme="minorHAnsi" w:cstheme="minorHAnsi"/>
        </w:rPr>
      </w:pPr>
      <w:r w:rsidRPr="00C07864">
        <w:rPr>
          <w:rFonts w:asciiTheme="minorHAnsi" w:hAnsiTheme="minorHAnsi" w:cstheme="minorHAnsi"/>
        </w:rPr>
        <w:lastRenderedPageBreak/>
        <w:t xml:space="preserve">Na wypłatę zasiłków stałych dla mieszkańców z terenu gminy Jednorożec zaplanowano wydatkować </w:t>
      </w:r>
      <w:r w:rsidR="00C07864" w:rsidRPr="00C07864">
        <w:rPr>
          <w:rFonts w:asciiTheme="minorHAnsi" w:hAnsiTheme="minorHAnsi" w:cstheme="minorHAnsi"/>
        </w:rPr>
        <w:t>349.373,00</w:t>
      </w:r>
      <w:r w:rsidRPr="00C07864">
        <w:rPr>
          <w:rFonts w:asciiTheme="minorHAnsi" w:hAnsiTheme="minorHAnsi" w:cstheme="minorHAnsi"/>
        </w:rPr>
        <w:t xml:space="preserve"> zł, wydatkowano</w:t>
      </w:r>
      <w:r w:rsidR="00DF7790" w:rsidRPr="00C07864">
        <w:rPr>
          <w:rFonts w:asciiTheme="minorHAnsi" w:hAnsiTheme="minorHAnsi" w:cstheme="minorHAnsi"/>
        </w:rPr>
        <w:t xml:space="preserve"> </w:t>
      </w:r>
      <w:r w:rsidR="00C07864" w:rsidRPr="00C07864">
        <w:rPr>
          <w:rFonts w:asciiTheme="minorHAnsi" w:hAnsiTheme="minorHAnsi" w:cstheme="minorHAnsi"/>
        </w:rPr>
        <w:t>305.949,30</w:t>
      </w:r>
      <w:r w:rsidR="00DF7790" w:rsidRPr="00C07864">
        <w:rPr>
          <w:rFonts w:asciiTheme="minorHAnsi" w:hAnsiTheme="minorHAnsi" w:cstheme="minorHAnsi"/>
        </w:rPr>
        <w:t xml:space="preserve"> zł</w:t>
      </w:r>
      <w:r w:rsidR="00C07864" w:rsidRPr="00C07864">
        <w:rPr>
          <w:rFonts w:asciiTheme="minorHAnsi" w:hAnsiTheme="minorHAnsi" w:cstheme="minorHAnsi"/>
        </w:rPr>
        <w:t xml:space="preserve"> dla 59 osób (576 świadczeń)</w:t>
      </w:r>
      <w:r w:rsidR="00DF7790" w:rsidRPr="00C07864">
        <w:rPr>
          <w:rFonts w:asciiTheme="minorHAnsi" w:hAnsiTheme="minorHAnsi" w:cstheme="minorHAnsi"/>
        </w:rPr>
        <w:t xml:space="preserve">, </w:t>
      </w:r>
      <w:r w:rsidR="00C07864" w:rsidRPr="00C07864">
        <w:rPr>
          <w:rFonts w:asciiTheme="minorHAnsi" w:hAnsiTheme="minorHAnsi" w:cstheme="minorHAnsi"/>
        </w:rPr>
        <w:t>całość</w:t>
      </w:r>
      <w:r w:rsidR="00DF7790" w:rsidRPr="00C07864">
        <w:rPr>
          <w:rFonts w:asciiTheme="minorHAnsi" w:hAnsiTheme="minorHAnsi" w:cstheme="minorHAnsi"/>
        </w:rPr>
        <w:t xml:space="preserve"> </w:t>
      </w:r>
      <w:r w:rsidRPr="00C07864">
        <w:rPr>
          <w:rFonts w:asciiTheme="minorHAnsi" w:hAnsiTheme="minorHAnsi" w:cstheme="minorHAnsi"/>
        </w:rPr>
        <w:t>sfinansowana dotacją celową.</w:t>
      </w:r>
    </w:p>
    <w:p w14:paraId="0577845A"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551D2B5D" w14:textId="77777777" w:rsidR="00377F63" w:rsidRPr="00AB52B7" w:rsidRDefault="00377F63" w:rsidP="00377F63">
      <w:pPr>
        <w:pStyle w:val="NormalnyWeb"/>
        <w:spacing w:before="0" w:beforeAutospacing="0" w:after="0" w:line="360" w:lineRule="auto"/>
        <w:jc w:val="both"/>
        <w:rPr>
          <w:rFonts w:asciiTheme="minorHAnsi" w:hAnsiTheme="minorHAnsi" w:cstheme="minorHAnsi"/>
        </w:rPr>
      </w:pPr>
      <w:r w:rsidRPr="00AB52B7">
        <w:rPr>
          <w:rFonts w:asciiTheme="minorHAnsi" w:hAnsiTheme="minorHAnsi" w:cstheme="minorHAnsi"/>
          <w:bCs/>
          <w:i/>
          <w:iCs/>
          <w:u w:val="single"/>
        </w:rPr>
        <w:t>Ośrodki pomocy społecznej</w:t>
      </w:r>
    </w:p>
    <w:p w14:paraId="5B15713D" w14:textId="7F6E793D" w:rsidR="00377F63" w:rsidRPr="00AB52B7" w:rsidRDefault="00377F63" w:rsidP="00377F63">
      <w:pPr>
        <w:pStyle w:val="NormalnyWeb"/>
        <w:spacing w:before="0" w:beforeAutospacing="0" w:after="0" w:line="360" w:lineRule="auto"/>
        <w:ind w:firstLine="708"/>
        <w:jc w:val="both"/>
        <w:rPr>
          <w:rFonts w:asciiTheme="minorHAnsi" w:hAnsiTheme="minorHAnsi" w:cstheme="minorHAnsi"/>
        </w:rPr>
      </w:pPr>
      <w:r w:rsidRPr="00AB52B7">
        <w:rPr>
          <w:rFonts w:asciiTheme="minorHAnsi" w:hAnsiTheme="minorHAnsi" w:cstheme="minorHAnsi"/>
        </w:rPr>
        <w:t xml:space="preserve">Na utrzymanie Ośrodka Pomocy Społecznej zaplanowano </w:t>
      </w:r>
      <w:r w:rsidR="00C07864" w:rsidRPr="00AB52B7">
        <w:rPr>
          <w:rFonts w:asciiTheme="minorHAnsi" w:hAnsiTheme="minorHAnsi" w:cstheme="minorHAnsi"/>
        </w:rPr>
        <w:t>417.923,96</w:t>
      </w:r>
      <w:r w:rsidRPr="00AB52B7">
        <w:rPr>
          <w:rFonts w:asciiTheme="minorHAnsi" w:hAnsiTheme="minorHAnsi" w:cstheme="minorHAnsi"/>
        </w:rPr>
        <w:t xml:space="preserve"> zł, z której wydatkowano </w:t>
      </w:r>
      <w:r w:rsidR="00C07864" w:rsidRPr="00AB52B7">
        <w:rPr>
          <w:rFonts w:asciiTheme="minorHAnsi" w:hAnsiTheme="minorHAnsi" w:cstheme="minorHAnsi"/>
        </w:rPr>
        <w:t>371.250,80</w:t>
      </w:r>
      <w:r w:rsidRPr="00AB52B7">
        <w:rPr>
          <w:rFonts w:asciiTheme="minorHAnsi" w:hAnsiTheme="minorHAnsi" w:cstheme="minorHAnsi"/>
        </w:rPr>
        <w:t xml:space="preserve"> zł , w tym </w:t>
      </w:r>
      <w:r w:rsidR="00C07864" w:rsidRPr="00AB52B7">
        <w:rPr>
          <w:rFonts w:asciiTheme="minorHAnsi" w:hAnsiTheme="minorHAnsi" w:cstheme="minorHAnsi"/>
        </w:rPr>
        <w:t>194.280,76</w:t>
      </w:r>
      <w:r w:rsidRPr="00AB52B7">
        <w:rPr>
          <w:rFonts w:asciiTheme="minorHAnsi" w:hAnsiTheme="minorHAnsi" w:cstheme="minorHAnsi"/>
        </w:rPr>
        <w:t xml:space="preserve"> zł z otrzymanej dotacji celowej na realizację zadań własnych, </w:t>
      </w:r>
      <w:r w:rsidR="00C07864" w:rsidRPr="00AB52B7">
        <w:rPr>
          <w:rFonts w:asciiTheme="minorHAnsi" w:hAnsiTheme="minorHAnsi" w:cstheme="minorHAnsi"/>
        </w:rPr>
        <w:t>176.970,04</w:t>
      </w:r>
      <w:r w:rsidRPr="00AB52B7">
        <w:rPr>
          <w:rFonts w:asciiTheme="minorHAnsi" w:hAnsiTheme="minorHAnsi" w:cstheme="minorHAnsi"/>
        </w:rPr>
        <w:t xml:space="preserve"> zł wydatki ze środków własnych.</w:t>
      </w:r>
    </w:p>
    <w:p w14:paraId="60A624EC" w14:textId="77777777" w:rsidR="00377F63" w:rsidRPr="00AB52B7" w:rsidRDefault="00377F63" w:rsidP="00377F63">
      <w:pPr>
        <w:pStyle w:val="NormalnyWeb"/>
        <w:spacing w:before="0" w:beforeAutospacing="0" w:after="0" w:line="360" w:lineRule="auto"/>
        <w:ind w:left="17"/>
        <w:jc w:val="both"/>
        <w:rPr>
          <w:rFonts w:asciiTheme="minorHAnsi" w:hAnsiTheme="minorHAnsi" w:cstheme="minorHAnsi"/>
        </w:rPr>
      </w:pPr>
      <w:r w:rsidRPr="00AB52B7">
        <w:rPr>
          <w:rFonts w:asciiTheme="minorHAnsi" w:hAnsiTheme="minorHAnsi" w:cstheme="minorHAnsi"/>
        </w:rPr>
        <w:t>Wydatki przedstawiają się następująco:</w:t>
      </w:r>
    </w:p>
    <w:p w14:paraId="60E363EC" w14:textId="23B08548" w:rsidR="00377F63" w:rsidRPr="00AB52B7" w:rsidRDefault="00B4540E" w:rsidP="00377F63">
      <w:pPr>
        <w:pStyle w:val="NormalnyWeb"/>
        <w:numPr>
          <w:ilvl w:val="0"/>
          <w:numId w:val="31"/>
        </w:numPr>
        <w:spacing w:before="0" w:beforeAutospacing="0" w:after="0" w:line="360" w:lineRule="auto"/>
        <w:jc w:val="both"/>
        <w:rPr>
          <w:rFonts w:asciiTheme="minorHAnsi" w:hAnsiTheme="minorHAnsi" w:cstheme="minorHAnsi"/>
        </w:rPr>
      </w:pPr>
      <w:r w:rsidRPr="00AB52B7">
        <w:rPr>
          <w:rFonts w:asciiTheme="minorHAnsi" w:hAnsiTheme="minorHAnsi" w:cstheme="minorHAnsi"/>
        </w:rPr>
        <w:t xml:space="preserve">wydatki niezaliczane do wynagrodzeń, </w:t>
      </w:r>
      <w:r w:rsidR="00377F63" w:rsidRPr="00AB52B7">
        <w:rPr>
          <w:rFonts w:asciiTheme="minorHAnsi" w:hAnsiTheme="minorHAnsi" w:cstheme="minorHAnsi"/>
        </w:rPr>
        <w:t xml:space="preserve">na wynagrodzenia osobowe, dodatkowe wynagrodzenia roczne wydatkowano kwotę </w:t>
      </w:r>
      <w:r w:rsidRPr="00AB52B7">
        <w:rPr>
          <w:rFonts w:asciiTheme="minorHAnsi" w:hAnsiTheme="minorHAnsi" w:cstheme="minorHAnsi"/>
        </w:rPr>
        <w:t>285.575,48</w:t>
      </w:r>
      <w:r w:rsidR="00377F63" w:rsidRPr="00AB52B7">
        <w:rPr>
          <w:rFonts w:asciiTheme="minorHAnsi" w:hAnsiTheme="minorHAnsi" w:cstheme="minorHAnsi"/>
        </w:rPr>
        <w:t xml:space="preserve">  zł na plan </w:t>
      </w:r>
      <w:r w:rsidRPr="00AB52B7">
        <w:rPr>
          <w:rFonts w:asciiTheme="minorHAnsi" w:hAnsiTheme="minorHAnsi" w:cstheme="minorHAnsi"/>
        </w:rPr>
        <w:t>328.593,96</w:t>
      </w:r>
      <w:r w:rsidR="00377F63" w:rsidRPr="00AB52B7">
        <w:rPr>
          <w:rFonts w:asciiTheme="minorHAnsi" w:hAnsiTheme="minorHAnsi" w:cstheme="minorHAnsi"/>
        </w:rPr>
        <w:t xml:space="preserve"> zł,</w:t>
      </w:r>
    </w:p>
    <w:p w14:paraId="0E7D4E0C" w14:textId="08B0C288" w:rsidR="00377F63" w:rsidRPr="00AB52B7" w:rsidRDefault="00377F63" w:rsidP="00377F63">
      <w:pPr>
        <w:pStyle w:val="NormalnyWeb"/>
        <w:numPr>
          <w:ilvl w:val="0"/>
          <w:numId w:val="31"/>
        </w:numPr>
        <w:spacing w:before="0" w:beforeAutospacing="0" w:after="0" w:line="360" w:lineRule="auto"/>
        <w:jc w:val="both"/>
        <w:rPr>
          <w:rFonts w:asciiTheme="minorHAnsi" w:hAnsiTheme="minorHAnsi" w:cstheme="minorHAnsi"/>
        </w:rPr>
      </w:pPr>
      <w:r w:rsidRPr="00AB52B7">
        <w:rPr>
          <w:rFonts w:asciiTheme="minorHAnsi" w:hAnsiTheme="minorHAnsi" w:cstheme="minorHAnsi"/>
        </w:rPr>
        <w:t xml:space="preserve">na pochodne od wynagrodzeń (składki na ubezpieczenia społeczne i fundusz pracy) oraz odpisy na zakładowy fundusz świadczeń socjalnych (przekazano </w:t>
      </w:r>
      <w:r w:rsidR="00B4540E" w:rsidRPr="00AB52B7">
        <w:rPr>
          <w:rFonts w:asciiTheme="minorHAnsi" w:hAnsiTheme="minorHAnsi" w:cstheme="minorHAnsi"/>
        </w:rPr>
        <w:t>100</w:t>
      </w:r>
      <w:r w:rsidRPr="00AB52B7">
        <w:rPr>
          <w:rFonts w:asciiTheme="minorHAnsi" w:hAnsiTheme="minorHAnsi" w:cstheme="minorHAnsi"/>
        </w:rPr>
        <w:t xml:space="preserve">% naliczonego funduszu) wydatkowano </w:t>
      </w:r>
      <w:r w:rsidR="00B4540E" w:rsidRPr="00AB52B7">
        <w:rPr>
          <w:rFonts w:asciiTheme="minorHAnsi" w:hAnsiTheme="minorHAnsi" w:cstheme="minorHAnsi"/>
        </w:rPr>
        <w:t>64.850,34</w:t>
      </w:r>
      <w:r w:rsidRPr="00AB52B7">
        <w:rPr>
          <w:rFonts w:asciiTheme="minorHAnsi" w:hAnsiTheme="minorHAnsi" w:cstheme="minorHAnsi"/>
        </w:rPr>
        <w:t xml:space="preserve"> zł na plan </w:t>
      </w:r>
      <w:r w:rsidR="00B4540E" w:rsidRPr="00AB52B7">
        <w:rPr>
          <w:rFonts w:asciiTheme="minorHAnsi" w:hAnsiTheme="minorHAnsi" w:cstheme="minorHAnsi"/>
        </w:rPr>
        <w:t>65.722,00</w:t>
      </w:r>
      <w:r w:rsidRPr="00AB52B7">
        <w:rPr>
          <w:rFonts w:asciiTheme="minorHAnsi" w:hAnsiTheme="minorHAnsi" w:cstheme="minorHAnsi"/>
        </w:rPr>
        <w:t xml:space="preserve"> zł,</w:t>
      </w:r>
    </w:p>
    <w:p w14:paraId="7827D8C1" w14:textId="23929B6C" w:rsidR="00377F63" w:rsidRPr="00AB52B7" w:rsidRDefault="00377F63" w:rsidP="00377F63">
      <w:pPr>
        <w:pStyle w:val="NormalnyWeb"/>
        <w:numPr>
          <w:ilvl w:val="0"/>
          <w:numId w:val="31"/>
        </w:numPr>
        <w:spacing w:before="0" w:beforeAutospacing="0" w:after="0" w:line="360" w:lineRule="auto"/>
        <w:jc w:val="both"/>
        <w:rPr>
          <w:rFonts w:asciiTheme="minorHAnsi" w:hAnsiTheme="minorHAnsi" w:cstheme="minorHAnsi"/>
        </w:rPr>
      </w:pPr>
      <w:r w:rsidRPr="00AB52B7">
        <w:rPr>
          <w:rFonts w:asciiTheme="minorHAnsi" w:hAnsiTheme="minorHAnsi" w:cstheme="minorHAnsi"/>
        </w:rPr>
        <w:t xml:space="preserve">na wydatki rzeczowe wydatkowano kwotę </w:t>
      </w:r>
      <w:r w:rsidR="00AB52B7" w:rsidRPr="00AB52B7">
        <w:rPr>
          <w:rFonts w:asciiTheme="minorHAnsi" w:hAnsiTheme="minorHAnsi" w:cstheme="minorHAnsi"/>
        </w:rPr>
        <w:t>20.824,98</w:t>
      </w:r>
      <w:r w:rsidRPr="00AB52B7">
        <w:rPr>
          <w:rFonts w:asciiTheme="minorHAnsi" w:hAnsiTheme="minorHAnsi" w:cstheme="minorHAnsi"/>
        </w:rPr>
        <w:t xml:space="preserve"> zł tj. na zakup artykułów biurowych, </w:t>
      </w:r>
      <w:r w:rsidR="00AB52B7" w:rsidRPr="00AB52B7">
        <w:rPr>
          <w:rFonts w:asciiTheme="minorHAnsi" w:hAnsiTheme="minorHAnsi" w:cstheme="minorHAnsi"/>
        </w:rPr>
        <w:t xml:space="preserve">druków, tonerów, programu komputerowego, </w:t>
      </w:r>
      <w:r w:rsidR="009B3827" w:rsidRPr="00AB52B7">
        <w:rPr>
          <w:rFonts w:asciiTheme="minorHAnsi" w:hAnsiTheme="minorHAnsi" w:cstheme="minorHAnsi"/>
        </w:rPr>
        <w:t>licencji,</w:t>
      </w:r>
      <w:r w:rsidR="00E61B1A" w:rsidRPr="00AB52B7">
        <w:rPr>
          <w:rFonts w:asciiTheme="minorHAnsi" w:hAnsiTheme="minorHAnsi" w:cstheme="minorHAnsi"/>
        </w:rPr>
        <w:t xml:space="preserve"> podatek,</w:t>
      </w:r>
      <w:r w:rsidR="009B3827" w:rsidRPr="00AB52B7">
        <w:rPr>
          <w:rFonts w:asciiTheme="minorHAnsi" w:hAnsiTheme="minorHAnsi" w:cstheme="minorHAnsi"/>
        </w:rPr>
        <w:t xml:space="preserve"> podróże służbowe,</w:t>
      </w:r>
      <w:r w:rsidRPr="00AB52B7">
        <w:rPr>
          <w:rFonts w:asciiTheme="minorHAnsi" w:hAnsiTheme="minorHAnsi" w:cstheme="minorHAnsi"/>
        </w:rPr>
        <w:t xml:space="preserve"> ubezpieczenie mienia, usługi, szkolenia</w:t>
      </w:r>
      <w:r w:rsidR="00AB52B7" w:rsidRPr="00AB52B7">
        <w:rPr>
          <w:rFonts w:asciiTheme="minorHAnsi" w:hAnsiTheme="minorHAnsi" w:cstheme="minorHAnsi"/>
        </w:rPr>
        <w:t>, opłaty telefoniczne.</w:t>
      </w:r>
    </w:p>
    <w:p w14:paraId="2BB35F5F" w14:textId="77777777" w:rsidR="00377F63" w:rsidRPr="0072276C" w:rsidRDefault="00377F63" w:rsidP="00377F63">
      <w:pPr>
        <w:pStyle w:val="NormalnyWeb"/>
        <w:spacing w:before="0" w:beforeAutospacing="0" w:after="0" w:line="360" w:lineRule="auto"/>
        <w:jc w:val="both"/>
        <w:rPr>
          <w:rFonts w:asciiTheme="minorHAnsi" w:hAnsiTheme="minorHAnsi" w:cstheme="minorHAnsi"/>
          <w:bCs/>
          <w:i/>
          <w:iCs/>
          <w:color w:val="FF0000"/>
          <w:u w:val="single"/>
        </w:rPr>
      </w:pPr>
    </w:p>
    <w:p w14:paraId="1B5E91B6" w14:textId="77777777" w:rsidR="00377F63" w:rsidRPr="00633BC3" w:rsidRDefault="00377F63" w:rsidP="00377F63">
      <w:pPr>
        <w:pStyle w:val="NormalnyWeb"/>
        <w:spacing w:before="0" w:beforeAutospacing="0" w:after="0" w:line="360" w:lineRule="auto"/>
        <w:jc w:val="both"/>
        <w:rPr>
          <w:rFonts w:asciiTheme="minorHAnsi" w:hAnsiTheme="minorHAnsi" w:cstheme="minorHAnsi"/>
        </w:rPr>
      </w:pPr>
      <w:r w:rsidRPr="00633BC3">
        <w:rPr>
          <w:rFonts w:asciiTheme="minorHAnsi" w:hAnsiTheme="minorHAnsi" w:cstheme="minorHAnsi"/>
          <w:bCs/>
          <w:i/>
          <w:iCs/>
          <w:u w:val="single"/>
        </w:rPr>
        <w:t>Usługi opiekuńcze i specjalistyczne usługi opiekuńcze</w:t>
      </w:r>
    </w:p>
    <w:p w14:paraId="1608B090" w14:textId="787EF108" w:rsidR="00377F63" w:rsidRPr="00633BC3" w:rsidRDefault="00377F63" w:rsidP="00377F63">
      <w:pPr>
        <w:pStyle w:val="NormalnyWeb"/>
        <w:spacing w:before="0" w:beforeAutospacing="0" w:after="0" w:line="360" w:lineRule="auto"/>
        <w:ind w:firstLine="708"/>
        <w:jc w:val="both"/>
        <w:rPr>
          <w:rFonts w:asciiTheme="minorHAnsi" w:hAnsiTheme="minorHAnsi" w:cstheme="minorHAnsi"/>
        </w:rPr>
      </w:pPr>
      <w:r w:rsidRPr="00633BC3">
        <w:rPr>
          <w:rFonts w:asciiTheme="minorHAnsi" w:hAnsiTheme="minorHAnsi" w:cstheme="minorHAnsi"/>
        </w:rPr>
        <w:t xml:space="preserve">Na usługi opiekuńcze i specjalistyczne usługi opiekuńcze wydatkowano kwotę </w:t>
      </w:r>
      <w:r w:rsidR="00BF704B" w:rsidRPr="00633BC3">
        <w:rPr>
          <w:rFonts w:asciiTheme="minorHAnsi" w:hAnsiTheme="minorHAnsi" w:cstheme="minorHAnsi"/>
        </w:rPr>
        <w:t>165.310,60</w:t>
      </w:r>
      <w:r w:rsidRPr="00633BC3">
        <w:rPr>
          <w:rFonts w:asciiTheme="minorHAnsi" w:hAnsiTheme="minorHAnsi" w:cstheme="minorHAnsi"/>
        </w:rPr>
        <w:t xml:space="preserve"> zł na plan </w:t>
      </w:r>
      <w:r w:rsidR="00BF704B" w:rsidRPr="00633BC3">
        <w:rPr>
          <w:rFonts w:asciiTheme="minorHAnsi" w:hAnsiTheme="minorHAnsi" w:cstheme="minorHAnsi"/>
        </w:rPr>
        <w:t>166.964,00</w:t>
      </w:r>
      <w:r w:rsidRPr="00633BC3">
        <w:rPr>
          <w:rFonts w:asciiTheme="minorHAnsi" w:hAnsiTheme="minorHAnsi" w:cstheme="minorHAnsi"/>
        </w:rPr>
        <w:t xml:space="preserve"> zł tj. </w:t>
      </w:r>
      <w:r w:rsidR="00BF704B" w:rsidRPr="00633BC3">
        <w:rPr>
          <w:rFonts w:asciiTheme="minorHAnsi" w:hAnsiTheme="minorHAnsi" w:cstheme="minorHAnsi"/>
        </w:rPr>
        <w:t>99,01</w:t>
      </w:r>
      <w:r w:rsidRPr="00633BC3">
        <w:rPr>
          <w:rFonts w:asciiTheme="minorHAnsi" w:hAnsiTheme="minorHAnsi" w:cstheme="minorHAnsi"/>
        </w:rPr>
        <w:t xml:space="preserve"> % planu, w tym </w:t>
      </w:r>
      <w:r w:rsidR="00BF704B" w:rsidRPr="00633BC3">
        <w:rPr>
          <w:rFonts w:asciiTheme="minorHAnsi" w:hAnsiTheme="minorHAnsi" w:cstheme="minorHAnsi"/>
        </w:rPr>
        <w:t>52.936,45</w:t>
      </w:r>
      <w:r w:rsidRPr="00633BC3">
        <w:rPr>
          <w:rFonts w:asciiTheme="minorHAnsi" w:hAnsiTheme="minorHAnsi" w:cstheme="minorHAnsi"/>
        </w:rPr>
        <w:t xml:space="preserve"> zł dotyczy wydatków związanych z zatrudnieniem osoby sprawującej specjalistyczne usługi opiekuńcze i w całości pokrywana jest z budżetu państwa, a </w:t>
      </w:r>
      <w:r w:rsidR="00BF704B" w:rsidRPr="00633BC3">
        <w:rPr>
          <w:rFonts w:asciiTheme="minorHAnsi" w:hAnsiTheme="minorHAnsi" w:cstheme="minorHAnsi"/>
        </w:rPr>
        <w:t>112.374,15</w:t>
      </w:r>
      <w:r w:rsidRPr="00633BC3">
        <w:rPr>
          <w:rFonts w:asciiTheme="minorHAnsi" w:hAnsiTheme="minorHAnsi" w:cstheme="minorHAnsi"/>
        </w:rPr>
        <w:t xml:space="preserve"> zł dotyczy wydatków ze środków własnych (są to wydatki związane z zatrudnieniem 2 opiekunek domowych).</w:t>
      </w:r>
    </w:p>
    <w:p w14:paraId="666A35B0" w14:textId="77777777" w:rsidR="00377F63" w:rsidRPr="00633BC3" w:rsidRDefault="00377F63" w:rsidP="00377F63">
      <w:pPr>
        <w:pStyle w:val="NormalnyWeb"/>
        <w:spacing w:before="0" w:beforeAutospacing="0" w:after="0" w:line="360" w:lineRule="auto"/>
        <w:jc w:val="both"/>
        <w:rPr>
          <w:rFonts w:asciiTheme="minorHAnsi" w:hAnsiTheme="minorHAnsi" w:cstheme="minorHAnsi"/>
        </w:rPr>
      </w:pPr>
      <w:r w:rsidRPr="00633BC3">
        <w:rPr>
          <w:rFonts w:asciiTheme="minorHAnsi" w:hAnsiTheme="minorHAnsi" w:cstheme="minorHAnsi"/>
        </w:rPr>
        <w:t>Powyższa kwota została wydatkowana na:</w:t>
      </w:r>
    </w:p>
    <w:p w14:paraId="139A95AE" w14:textId="6EC50602" w:rsidR="00377F63" w:rsidRPr="00633BC3" w:rsidRDefault="00BF704B" w:rsidP="00377F63">
      <w:pPr>
        <w:pStyle w:val="NormalnyWeb"/>
        <w:numPr>
          <w:ilvl w:val="0"/>
          <w:numId w:val="32"/>
        </w:numPr>
        <w:spacing w:before="0" w:beforeAutospacing="0" w:after="0" w:line="360" w:lineRule="auto"/>
        <w:jc w:val="both"/>
        <w:rPr>
          <w:rFonts w:asciiTheme="minorHAnsi" w:hAnsiTheme="minorHAnsi" w:cstheme="minorHAnsi"/>
        </w:rPr>
      </w:pPr>
      <w:r w:rsidRPr="00633BC3">
        <w:rPr>
          <w:rFonts w:asciiTheme="minorHAnsi" w:hAnsiTheme="minorHAnsi" w:cstheme="minorHAnsi"/>
        </w:rPr>
        <w:t xml:space="preserve">wydatki niezaliczane do wynagrodzeń, </w:t>
      </w:r>
      <w:r w:rsidR="00377F63" w:rsidRPr="00633BC3">
        <w:rPr>
          <w:rFonts w:asciiTheme="minorHAnsi" w:hAnsiTheme="minorHAnsi" w:cstheme="minorHAnsi"/>
        </w:rPr>
        <w:t xml:space="preserve">wynagrodzenia osobowe, dodatkowe wynagrodzenie roczne kwota </w:t>
      </w:r>
      <w:r w:rsidRPr="00633BC3">
        <w:rPr>
          <w:rFonts w:asciiTheme="minorHAnsi" w:hAnsiTheme="minorHAnsi" w:cstheme="minorHAnsi"/>
        </w:rPr>
        <w:t>130.458,45</w:t>
      </w:r>
      <w:r w:rsidR="00377F63" w:rsidRPr="00633BC3">
        <w:rPr>
          <w:rFonts w:asciiTheme="minorHAnsi" w:hAnsiTheme="minorHAnsi" w:cstheme="minorHAnsi"/>
        </w:rPr>
        <w:t xml:space="preserve"> zł na plan </w:t>
      </w:r>
      <w:r w:rsidRPr="00633BC3">
        <w:rPr>
          <w:rFonts w:asciiTheme="minorHAnsi" w:hAnsiTheme="minorHAnsi" w:cstheme="minorHAnsi"/>
        </w:rPr>
        <w:t>130.829,00</w:t>
      </w:r>
      <w:r w:rsidR="00377F63" w:rsidRPr="00633BC3">
        <w:rPr>
          <w:rFonts w:asciiTheme="minorHAnsi" w:hAnsiTheme="minorHAnsi" w:cstheme="minorHAnsi"/>
        </w:rPr>
        <w:t xml:space="preserve"> zł, z czego </w:t>
      </w:r>
      <w:r w:rsidRPr="00633BC3">
        <w:rPr>
          <w:rFonts w:asciiTheme="minorHAnsi" w:hAnsiTheme="minorHAnsi" w:cstheme="minorHAnsi"/>
        </w:rPr>
        <w:t>41.539,28</w:t>
      </w:r>
      <w:r w:rsidR="00377F63" w:rsidRPr="00633BC3">
        <w:rPr>
          <w:rFonts w:asciiTheme="minorHAnsi" w:hAnsiTheme="minorHAnsi" w:cstheme="minorHAnsi"/>
        </w:rPr>
        <w:t xml:space="preserve"> zł z otrzymanej dotacji na zadania zlecone, </w:t>
      </w:r>
    </w:p>
    <w:p w14:paraId="2C6CE78A" w14:textId="3101DC37" w:rsidR="00377F63" w:rsidRPr="00633BC3" w:rsidRDefault="00377F63" w:rsidP="00377F63">
      <w:pPr>
        <w:pStyle w:val="NormalnyWeb"/>
        <w:numPr>
          <w:ilvl w:val="0"/>
          <w:numId w:val="32"/>
        </w:numPr>
        <w:spacing w:before="0" w:beforeAutospacing="0" w:after="0" w:line="360" w:lineRule="auto"/>
        <w:jc w:val="both"/>
        <w:rPr>
          <w:rFonts w:asciiTheme="minorHAnsi" w:hAnsiTheme="minorHAnsi" w:cstheme="minorHAnsi"/>
        </w:rPr>
      </w:pPr>
      <w:r w:rsidRPr="00633BC3">
        <w:rPr>
          <w:rFonts w:asciiTheme="minorHAnsi" w:hAnsiTheme="minorHAnsi" w:cstheme="minorHAnsi"/>
        </w:rPr>
        <w:t xml:space="preserve">pochodne od wynagrodzeń (składki na ubezpieczenie społeczne i fundusz pracy), odpisy na zakładowy fundusz świadczeń socjalnych (przekazano </w:t>
      </w:r>
      <w:r w:rsidR="00BF704B" w:rsidRPr="00633BC3">
        <w:rPr>
          <w:rFonts w:asciiTheme="minorHAnsi" w:hAnsiTheme="minorHAnsi" w:cstheme="minorHAnsi"/>
        </w:rPr>
        <w:t>100</w:t>
      </w:r>
      <w:r w:rsidRPr="00633BC3">
        <w:rPr>
          <w:rFonts w:asciiTheme="minorHAnsi" w:hAnsiTheme="minorHAnsi" w:cstheme="minorHAnsi"/>
        </w:rPr>
        <w:t xml:space="preserve">% naliczonego funduszu) wydatkowano kwotę </w:t>
      </w:r>
      <w:r w:rsidR="00BF704B" w:rsidRPr="00633BC3">
        <w:rPr>
          <w:rFonts w:asciiTheme="minorHAnsi" w:hAnsiTheme="minorHAnsi" w:cstheme="minorHAnsi"/>
        </w:rPr>
        <w:t>27.564,48</w:t>
      </w:r>
      <w:r w:rsidRPr="00633BC3">
        <w:rPr>
          <w:rFonts w:asciiTheme="minorHAnsi" w:hAnsiTheme="minorHAnsi" w:cstheme="minorHAnsi"/>
        </w:rPr>
        <w:t xml:space="preserve"> zł na plan </w:t>
      </w:r>
      <w:r w:rsidR="00633BC3" w:rsidRPr="00633BC3">
        <w:rPr>
          <w:rFonts w:asciiTheme="minorHAnsi" w:hAnsiTheme="minorHAnsi" w:cstheme="minorHAnsi"/>
        </w:rPr>
        <w:t>28.624,00</w:t>
      </w:r>
      <w:r w:rsidRPr="00633BC3">
        <w:rPr>
          <w:rFonts w:asciiTheme="minorHAnsi" w:hAnsiTheme="minorHAnsi" w:cstheme="minorHAnsi"/>
        </w:rPr>
        <w:t xml:space="preserve"> zł, z czego </w:t>
      </w:r>
      <w:r w:rsidR="00BF704B" w:rsidRPr="00633BC3">
        <w:rPr>
          <w:rFonts w:asciiTheme="minorHAnsi" w:hAnsiTheme="minorHAnsi" w:cstheme="minorHAnsi"/>
        </w:rPr>
        <w:t>9.386,26</w:t>
      </w:r>
      <w:r w:rsidR="00230F00" w:rsidRPr="00633BC3">
        <w:rPr>
          <w:rFonts w:asciiTheme="minorHAnsi" w:hAnsiTheme="minorHAnsi" w:cstheme="minorHAnsi"/>
        </w:rPr>
        <w:t xml:space="preserve"> </w:t>
      </w:r>
      <w:r w:rsidRPr="00633BC3">
        <w:rPr>
          <w:rFonts w:asciiTheme="minorHAnsi" w:hAnsiTheme="minorHAnsi" w:cstheme="minorHAnsi"/>
        </w:rPr>
        <w:t>zł z otrzymanej dotacji na zadania zlecone,</w:t>
      </w:r>
    </w:p>
    <w:p w14:paraId="68FB5CDE" w14:textId="4C7A0F50" w:rsidR="00377F63" w:rsidRPr="00633BC3" w:rsidRDefault="00377F63" w:rsidP="00377F63">
      <w:pPr>
        <w:pStyle w:val="NormalnyWeb"/>
        <w:numPr>
          <w:ilvl w:val="0"/>
          <w:numId w:val="32"/>
        </w:numPr>
        <w:spacing w:before="0" w:beforeAutospacing="0" w:after="0" w:line="360" w:lineRule="auto"/>
        <w:jc w:val="both"/>
        <w:rPr>
          <w:rFonts w:asciiTheme="minorHAnsi" w:hAnsiTheme="minorHAnsi" w:cstheme="minorHAnsi"/>
        </w:rPr>
      </w:pPr>
      <w:r w:rsidRPr="00633BC3">
        <w:rPr>
          <w:rFonts w:asciiTheme="minorHAnsi" w:hAnsiTheme="minorHAnsi" w:cstheme="minorHAnsi"/>
        </w:rPr>
        <w:lastRenderedPageBreak/>
        <w:t xml:space="preserve">na podróże służbowe wydatkowano kwotę </w:t>
      </w:r>
      <w:r w:rsidR="00633BC3" w:rsidRPr="00633BC3">
        <w:rPr>
          <w:rFonts w:asciiTheme="minorHAnsi" w:hAnsiTheme="minorHAnsi" w:cstheme="minorHAnsi"/>
        </w:rPr>
        <w:t>7.287,67</w:t>
      </w:r>
      <w:r w:rsidRPr="00633BC3">
        <w:rPr>
          <w:rFonts w:asciiTheme="minorHAnsi" w:hAnsiTheme="minorHAnsi" w:cstheme="minorHAnsi"/>
        </w:rPr>
        <w:t xml:space="preserve"> zł na plan </w:t>
      </w:r>
      <w:r w:rsidR="00633BC3" w:rsidRPr="00633BC3">
        <w:rPr>
          <w:rFonts w:asciiTheme="minorHAnsi" w:hAnsiTheme="minorHAnsi" w:cstheme="minorHAnsi"/>
        </w:rPr>
        <w:t>7.511,00</w:t>
      </w:r>
      <w:r w:rsidRPr="00633BC3">
        <w:rPr>
          <w:rFonts w:asciiTheme="minorHAnsi" w:hAnsiTheme="minorHAnsi" w:cstheme="minorHAnsi"/>
        </w:rPr>
        <w:t xml:space="preserve"> zł, z czego </w:t>
      </w:r>
      <w:r w:rsidR="00633BC3" w:rsidRPr="00633BC3">
        <w:rPr>
          <w:rFonts w:asciiTheme="minorHAnsi" w:hAnsiTheme="minorHAnsi" w:cstheme="minorHAnsi"/>
        </w:rPr>
        <w:t>2.010,91</w:t>
      </w:r>
      <w:r w:rsidRPr="00633BC3">
        <w:rPr>
          <w:rFonts w:asciiTheme="minorHAnsi" w:hAnsiTheme="minorHAnsi" w:cstheme="minorHAnsi"/>
        </w:rPr>
        <w:t xml:space="preserve"> zł sfinansowana z otrzymanej dotacji na zadania zlecone. </w:t>
      </w:r>
    </w:p>
    <w:p w14:paraId="0E269249"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78C6A1A1" w14:textId="77777777" w:rsidR="00377F63" w:rsidRPr="00633BC3" w:rsidRDefault="00377F63" w:rsidP="00377F63">
      <w:pPr>
        <w:pStyle w:val="NormalnyWeb"/>
        <w:spacing w:before="0" w:beforeAutospacing="0" w:after="0" w:line="360" w:lineRule="auto"/>
        <w:jc w:val="both"/>
        <w:rPr>
          <w:rFonts w:asciiTheme="minorHAnsi" w:hAnsiTheme="minorHAnsi" w:cstheme="minorHAnsi"/>
          <w:bCs/>
          <w:i/>
          <w:iCs/>
          <w:u w:val="single"/>
        </w:rPr>
      </w:pPr>
      <w:r w:rsidRPr="00633BC3">
        <w:rPr>
          <w:rFonts w:asciiTheme="minorHAnsi" w:hAnsiTheme="minorHAnsi" w:cstheme="minorHAnsi"/>
          <w:bCs/>
          <w:i/>
          <w:iCs/>
          <w:u w:val="single"/>
        </w:rPr>
        <w:t>Pomoc w zakresie dożywiania</w:t>
      </w:r>
    </w:p>
    <w:p w14:paraId="773396A5" w14:textId="4EA98AED" w:rsidR="00377F63" w:rsidRPr="00633BC3" w:rsidRDefault="00377F63" w:rsidP="00497C23">
      <w:pPr>
        <w:pStyle w:val="NormalnyWeb"/>
        <w:spacing w:before="0" w:beforeAutospacing="0" w:after="0" w:line="360" w:lineRule="auto"/>
        <w:ind w:firstLine="708"/>
        <w:jc w:val="both"/>
        <w:rPr>
          <w:rFonts w:asciiTheme="minorHAnsi" w:hAnsiTheme="minorHAnsi" w:cstheme="minorHAnsi"/>
        </w:rPr>
      </w:pPr>
      <w:r w:rsidRPr="00633BC3">
        <w:rPr>
          <w:rFonts w:asciiTheme="minorHAnsi" w:hAnsiTheme="minorHAnsi" w:cstheme="minorHAnsi"/>
          <w:bCs/>
          <w:iCs/>
        </w:rPr>
        <w:t xml:space="preserve">Na świadczenia społeczne w zakresie dożywiania zaplanowano </w:t>
      </w:r>
      <w:r w:rsidR="00633BC3" w:rsidRPr="00633BC3">
        <w:rPr>
          <w:rFonts w:asciiTheme="minorHAnsi" w:hAnsiTheme="minorHAnsi" w:cstheme="minorHAnsi"/>
          <w:bCs/>
          <w:iCs/>
        </w:rPr>
        <w:t>137.000,00</w:t>
      </w:r>
      <w:r w:rsidRPr="00633BC3">
        <w:rPr>
          <w:rFonts w:asciiTheme="minorHAnsi" w:hAnsiTheme="minorHAnsi" w:cstheme="minorHAnsi"/>
          <w:bCs/>
          <w:iCs/>
        </w:rPr>
        <w:t xml:space="preserve"> zł, wydatkowano na dożywianie w szkołach </w:t>
      </w:r>
      <w:r w:rsidR="00633BC3" w:rsidRPr="00633BC3">
        <w:rPr>
          <w:rFonts w:asciiTheme="minorHAnsi" w:hAnsiTheme="minorHAnsi" w:cstheme="minorHAnsi"/>
          <w:bCs/>
          <w:iCs/>
        </w:rPr>
        <w:t>oraz zasiłki celowe na żywność 94.440,23</w:t>
      </w:r>
      <w:r w:rsidRPr="00633BC3">
        <w:rPr>
          <w:rFonts w:asciiTheme="minorHAnsi" w:hAnsiTheme="minorHAnsi" w:cstheme="minorHAnsi"/>
          <w:bCs/>
          <w:iCs/>
        </w:rPr>
        <w:t xml:space="preserve"> zł </w:t>
      </w:r>
      <w:r w:rsidRPr="00633BC3">
        <w:rPr>
          <w:rFonts w:asciiTheme="minorHAnsi" w:hAnsiTheme="minorHAnsi" w:cstheme="minorHAnsi"/>
        </w:rPr>
        <w:t xml:space="preserve">( w tym </w:t>
      </w:r>
      <w:r w:rsidR="00633BC3" w:rsidRPr="00633BC3">
        <w:rPr>
          <w:rFonts w:asciiTheme="minorHAnsi" w:hAnsiTheme="minorHAnsi" w:cstheme="minorHAnsi"/>
        </w:rPr>
        <w:t>75.552,00</w:t>
      </w:r>
      <w:r w:rsidRPr="00633BC3">
        <w:rPr>
          <w:rFonts w:asciiTheme="minorHAnsi" w:hAnsiTheme="minorHAnsi" w:cstheme="minorHAnsi"/>
        </w:rPr>
        <w:t xml:space="preserve"> zł z dotacji).</w:t>
      </w:r>
    </w:p>
    <w:p w14:paraId="11272D35" w14:textId="77777777" w:rsidR="00377F63" w:rsidRPr="003E18FE" w:rsidRDefault="00377F63" w:rsidP="00377F63">
      <w:pPr>
        <w:pStyle w:val="NormalnyWeb"/>
        <w:spacing w:before="0" w:beforeAutospacing="0" w:after="0" w:line="360" w:lineRule="auto"/>
        <w:jc w:val="both"/>
        <w:rPr>
          <w:rFonts w:asciiTheme="minorHAnsi" w:hAnsiTheme="minorHAnsi" w:cstheme="minorHAnsi"/>
        </w:rPr>
      </w:pPr>
    </w:p>
    <w:p w14:paraId="26FE0812" w14:textId="77777777" w:rsidR="00377F63" w:rsidRPr="003E18FE" w:rsidRDefault="00377F63" w:rsidP="00377F63">
      <w:pPr>
        <w:pStyle w:val="NormalnyWeb"/>
        <w:spacing w:before="0" w:beforeAutospacing="0" w:after="0" w:line="360" w:lineRule="auto"/>
        <w:jc w:val="both"/>
        <w:rPr>
          <w:rFonts w:asciiTheme="minorHAnsi" w:hAnsiTheme="minorHAnsi" w:cstheme="minorHAnsi"/>
        </w:rPr>
      </w:pPr>
      <w:r w:rsidRPr="003E18FE">
        <w:rPr>
          <w:rFonts w:asciiTheme="minorHAnsi" w:hAnsiTheme="minorHAnsi" w:cstheme="minorHAnsi"/>
          <w:bCs/>
          <w:i/>
          <w:iCs/>
          <w:u w:val="single"/>
        </w:rPr>
        <w:t>Pozostała działalność</w:t>
      </w:r>
    </w:p>
    <w:p w14:paraId="7A886EC1" w14:textId="48A6AFA7" w:rsidR="00377F63" w:rsidRPr="003E18FE" w:rsidRDefault="00377F63" w:rsidP="00377F63">
      <w:pPr>
        <w:pStyle w:val="NormalnyWeb"/>
        <w:spacing w:before="0" w:beforeAutospacing="0" w:after="0" w:line="360" w:lineRule="auto"/>
        <w:ind w:firstLine="360"/>
        <w:jc w:val="both"/>
        <w:rPr>
          <w:rFonts w:asciiTheme="minorHAnsi" w:hAnsiTheme="minorHAnsi" w:cstheme="minorHAnsi"/>
        </w:rPr>
      </w:pPr>
      <w:r w:rsidRPr="003E18FE">
        <w:rPr>
          <w:rFonts w:asciiTheme="minorHAnsi" w:hAnsiTheme="minorHAnsi" w:cstheme="minorHAnsi"/>
        </w:rPr>
        <w:t xml:space="preserve">Wydatki w tym rozdziale zaplanowane zostały w wysokości </w:t>
      </w:r>
      <w:r w:rsidR="00BB7B29" w:rsidRPr="003E18FE">
        <w:rPr>
          <w:rFonts w:asciiTheme="minorHAnsi" w:hAnsiTheme="minorHAnsi" w:cstheme="minorHAnsi"/>
        </w:rPr>
        <w:t>195.553,00</w:t>
      </w:r>
      <w:r w:rsidRPr="003E18FE">
        <w:rPr>
          <w:rFonts w:asciiTheme="minorHAnsi" w:hAnsiTheme="minorHAnsi" w:cstheme="minorHAnsi"/>
        </w:rPr>
        <w:t xml:space="preserve"> zł, a wydatkowano </w:t>
      </w:r>
      <w:r w:rsidR="00BB7B29" w:rsidRPr="003E18FE">
        <w:rPr>
          <w:rFonts w:asciiTheme="minorHAnsi" w:hAnsiTheme="minorHAnsi" w:cstheme="minorHAnsi"/>
        </w:rPr>
        <w:t>172.638,71</w:t>
      </w:r>
      <w:r w:rsidRPr="003E18FE">
        <w:rPr>
          <w:rFonts w:asciiTheme="minorHAnsi" w:hAnsiTheme="minorHAnsi" w:cstheme="minorHAnsi"/>
        </w:rPr>
        <w:t xml:space="preserve"> zł w tym:</w:t>
      </w:r>
    </w:p>
    <w:p w14:paraId="5F0DE89C" w14:textId="535ECE52" w:rsidR="00377F63" w:rsidRPr="003E18FE" w:rsidRDefault="00377F63" w:rsidP="00377F63">
      <w:pPr>
        <w:pStyle w:val="NormalnyWeb"/>
        <w:numPr>
          <w:ilvl w:val="0"/>
          <w:numId w:val="33"/>
        </w:numPr>
        <w:spacing w:before="0" w:beforeAutospacing="0" w:after="0" w:line="360" w:lineRule="auto"/>
        <w:jc w:val="both"/>
        <w:rPr>
          <w:rFonts w:asciiTheme="minorHAnsi" w:hAnsiTheme="minorHAnsi" w:cstheme="minorHAnsi"/>
        </w:rPr>
      </w:pPr>
      <w:r w:rsidRPr="003E18FE">
        <w:rPr>
          <w:rFonts w:asciiTheme="minorHAnsi" w:hAnsiTheme="minorHAnsi" w:cstheme="minorHAnsi"/>
        </w:rPr>
        <w:t xml:space="preserve">wynagrodzenie w wysokości </w:t>
      </w:r>
      <w:r w:rsidR="00BB7B29" w:rsidRPr="003E18FE">
        <w:rPr>
          <w:rFonts w:asciiTheme="minorHAnsi" w:hAnsiTheme="minorHAnsi" w:cstheme="minorHAnsi"/>
        </w:rPr>
        <w:t>21.061,68</w:t>
      </w:r>
      <w:r w:rsidRPr="003E18FE">
        <w:rPr>
          <w:rFonts w:asciiTheme="minorHAnsi" w:hAnsiTheme="minorHAnsi" w:cstheme="minorHAnsi"/>
        </w:rPr>
        <w:t xml:space="preserve"> zł dla </w:t>
      </w:r>
      <w:r w:rsidR="00BB7B29" w:rsidRPr="003E18FE">
        <w:rPr>
          <w:rFonts w:asciiTheme="minorHAnsi" w:hAnsiTheme="minorHAnsi" w:cstheme="minorHAnsi"/>
        </w:rPr>
        <w:t xml:space="preserve">11 </w:t>
      </w:r>
      <w:r w:rsidRPr="003E18FE">
        <w:rPr>
          <w:rFonts w:asciiTheme="minorHAnsi" w:hAnsiTheme="minorHAnsi" w:cstheme="minorHAnsi"/>
        </w:rPr>
        <w:t>osób bezrobotnych wykonujących prace w ramach prac społecznie użytecznych. Wydatek w 60% refundowany przez Powiatowy Urząd Pracy,</w:t>
      </w:r>
    </w:p>
    <w:p w14:paraId="33A1844F" w14:textId="4B5376B0" w:rsidR="00377F63" w:rsidRPr="003E18FE" w:rsidRDefault="00BB7B29" w:rsidP="00377F63">
      <w:pPr>
        <w:pStyle w:val="NormalnyWeb"/>
        <w:numPr>
          <w:ilvl w:val="0"/>
          <w:numId w:val="33"/>
        </w:numPr>
        <w:spacing w:before="0" w:beforeAutospacing="0" w:after="0" w:line="360" w:lineRule="auto"/>
        <w:jc w:val="both"/>
        <w:rPr>
          <w:rFonts w:asciiTheme="minorHAnsi" w:hAnsiTheme="minorHAnsi" w:cstheme="minorHAnsi"/>
        </w:rPr>
      </w:pPr>
      <w:r w:rsidRPr="003E18FE">
        <w:rPr>
          <w:rFonts w:asciiTheme="minorHAnsi" w:hAnsiTheme="minorHAnsi" w:cstheme="minorHAnsi"/>
        </w:rPr>
        <w:t>5.000,00</w:t>
      </w:r>
      <w:r w:rsidR="004F4C15" w:rsidRPr="003E18FE">
        <w:rPr>
          <w:rFonts w:asciiTheme="minorHAnsi" w:hAnsiTheme="minorHAnsi" w:cstheme="minorHAnsi"/>
        </w:rPr>
        <w:t xml:space="preserve"> </w:t>
      </w:r>
      <w:r w:rsidR="00377F63" w:rsidRPr="003E18FE">
        <w:rPr>
          <w:rFonts w:asciiTheme="minorHAnsi" w:hAnsiTheme="minorHAnsi" w:cstheme="minorHAnsi"/>
        </w:rPr>
        <w:t>zł opłata do banku żywności celem otrzymania darów żywnościowych dla mieszkańców</w:t>
      </w:r>
      <w:r w:rsidR="008C3C18" w:rsidRPr="003E18FE">
        <w:rPr>
          <w:rFonts w:asciiTheme="minorHAnsi" w:hAnsiTheme="minorHAnsi" w:cstheme="minorHAnsi"/>
        </w:rPr>
        <w:t>, na plan 5.000,00 zł,</w:t>
      </w:r>
    </w:p>
    <w:p w14:paraId="565DAA28" w14:textId="7C9E2A09" w:rsidR="00377F63" w:rsidRPr="003E18FE" w:rsidRDefault="00377F63" w:rsidP="00377F63">
      <w:pPr>
        <w:pStyle w:val="NormalnyWeb"/>
        <w:numPr>
          <w:ilvl w:val="0"/>
          <w:numId w:val="33"/>
        </w:numPr>
        <w:spacing w:before="0" w:beforeAutospacing="0" w:after="0" w:line="360" w:lineRule="auto"/>
        <w:jc w:val="both"/>
        <w:rPr>
          <w:rFonts w:asciiTheme="minorHAnsi" w:hAnsiTheme="minorHAnsi" w:cstheme="minorHAnsi"/>
        </w:rPr>
      </w:pPr>
      <w:r w:rsidRPr="003E18FE">
        <w:rPr>
          <w:rFonts w:asciiTheme="minorHAnsi" w:hAnsiTheme="minorHAnsi" w:cstheme="minorHAnsi"/>
        </w:rPr>
        <w:t xml:space="preserve">planowane wydatki Gminnego Klubu Seniora w Jednorożcu zaplanowano w kwocie </w:t>
      </w:r>
      <w:r w:rsidR="008C3C18" w:rsidRPr="003E18FE">
        <w:rPr>
          <w:rFonts w:asciiTheme="minorHAnsi" w:hAnsiTheme="minorHAnsi" w:cstheme="minorHAnsi"/>
        </w:rPr>
        <w:t>169.353,00</w:t>
      </w:r>
      <w:r w:rsidRPr="003E18FE">
        <w:rPr>
          <w:rFonts w:asciiTheme="minorHAnsi" w:hAnsiTheme="minorHAnsi" w:cstheme="minorHAnsi"/>
        </w:rPr>
        <w:t xml:space="preserve"> zł, w 202</w:t>
      </w:r>
      <w:r w:rsidR="004F4C15" w:rsidRPr="003E18FE">
        <w:rPr>
          <w:rFonts w:asciiTheme="minorHAnsi" w:hAnsiTheme="minorHAnsi" w:cstheme="minorHAnsi"/>
        </w:rPr>
        <w:t>1</w:t>
      </w:r>
      <w:r w:rsidRPr="003E18FE">
        <w:rPr>
          <w:rFonts w:asciiTheme="minorHAnsi" w:hAnsiTheme="minorHAnsi" w:cstheme="minorHAnsi"/>
        </w:rPr>
        <w:t xml:space="preserve"> roku poniesione w kwocie </w:t>
      </w:r>
      <w:r w:rsidR="001E4C44" w:rsidRPr="003E18FE">
        <w:rPr>
          <w:rFonts w:asciiTheme="minorHAnsi" w:hAnsiTheme="minorHAnsi" w:cstheme="minorHAnsi"/>
        </w:rPr>
        <w:t>146.577,03</w:t>
      </w:r>
      <w:r w:rsidRPr="003E18FE">
        <w:rPr>
          <w:rFonts w:asciiTheme="minorHAnsi" w:hAnsiTheme="minorHAnsi" w:cstheme="minorHAnsi"/>
        </w:rPr>
        <w:t xml:space="preserve"> </w:t>
      </w:r>
      <w:r w:rsidR="007D2D3C">
        <w:rPr>
          <w:rFonts w:asciiTheme="minorHAnsi" w:hAnsiTheme="minorHAnsi" w:cstheme="minorHAnsi"/>
        </w:rPr>
        <w:t>zł, dofinansowane dotacjami w łącznej w kwocie 55.052,16 zł.</w:t>
      </w:r>
      <w:r w:rsidRPr="003E18FE">
        <w:rPr>
          <w:rFonts w:asciiTheme="minorHAnsi" w:hAnsiTheme="minorHAnsi" w:cstheme="minorHAnsi"/>
        </w:rPr>
        <w:t>tj.:</w:t>
      </w:r>
    </w:p>
    <w:p w14:paraId="6255AA1A" w14:textId="215BDB6B" w:rsidR="00377F63" w:rsidRPr="003E18FE" w:rsidRDefault="00377F63" w:rsidP="00377F63">
      <w:pPr>
        <w:pStyle w:val="NormalnyWeb"/>
        <w:spacing w:before="0" w:beforeAutospacing="0" w:after="0" w:line="360" w:lineRule="auto"/>
        <w:ind w:left="720"/>
        <w:jc w:val="both"/>
        <w:rPr>
          <w:rFonts w:asciiTheme="minorHAnsi" w:hAnsiTheme="minorHAnsi" w:cstheme="minorHAnsi"/>
        </w:rPr>
      </w:pPr>
      <w:r w:rsidRPr="003E18FE">
        <w:rPr>
          <w:rFonts w:asciiTheme="minorHAnsi" w:hAnsiTheme="minorHAnsi" w:cstheme="minorHAnsi"/>
        </w:rPr>
        <w:t xml:space="preserve">- na wynagrodzenia osobowe, bezosobowe, dodatkowe wynagrodzenie roczne wraz z pochodnymi oraz ZFŚS (przekazano </w:t>
      </w:r>
      <w:r w:rsidR="001E4C44" w:rsidRPr="003E18FE">
        <w:rPr>
          <w:rFonts w:asciiTheme="minorHAnsi" w:hAnsiTheme="minorHAnsi" w:cstheme="minorHAnsi"/>
        </w:rPr>
        <w:t>100</w:t>
      </w:r>
      <w:r w:rsidRPr="003E18FE">
        <w:rPr>
          <w:rFonts w:asciiTheme="minorHAnsi" w:hAnsiTheme="minorHAnsi" w:cstheme="minorHAnsi"/>
        </w:rPr>
        <w:t xml:space="preserve">% naliczonego funduszu) kwota </w:t>
      </w:r>
      <w:r w:rsidR="001E4C44" w:rsidRPr="003E18FE">
        <w:rPr>
          <w:rFonts w:asciiTheme="minorHAnsi" w:hAnsiTheme="minorHAnsi" w:cstheme="minorHAnsi"/>
        </w:rPr>
        <w:t>113.220,51</w:t>
      </w:r>
      <w:r w:rsidRPr="003E18FE">
        <w:rPr>
          <w:rFonts w:asciiTheme="minorHAnsi" w:hAnsiTheme="minorHAnsi" w:cstheme="minorHAnsi"/>
        </w:rPr>
        <w:t xml:space="preserve"> zł,</w:t>
      </w:r>
    </w:p>
    <w:p w14:paraId="0B6BA507" w14:textId="59939273" w:rsidR="00377F63" w:rsidRPr="003E18FE" w:rsidRDefault="00377F63" w:rsidP="00377F63">
      <w:pPr>
        <w:pStyle w:val="NormalnyWeb"/>
        <w:spacing w:before="0" w:beforeAutospacing="0" w:after="0" w:line="360" w:lineRule="auto"/>
        <w:ind w:left="720"/>
        <w:jc w:val="both"/>
        <w:rPr>
          <w:rFonts w:asciiTheme="minorHAnsi" w:hAnsiTheme="minorHAnsi" w:cstheme="minorHAnsi"/>
        </w:rPr>
      </w:pPr>
      <w:r w:rsidRPr="003E18FE">
        <w:rPr>
          <w:rFonts w:asciiTheme="minorHAnsi" w:hAnsiTheme="minorHAnsi" w:cstheme="minorHAnsi"/>
        </w:rPr>
        <w:t xml:space="preserve">- zakup </w:t>
      </w:r>
      <w:r w:rsidR="00F72F22" w:rsidRPr="003E18FE">
        <w:rPr>
          <w:rFonts w:asciiTheme="minorHAnsi" w:hAnsiTheme="minorHAnsi" w:cstheme="minorHAnsi"/>
        </w:rPr>
        <w:t>kosiarki</w:t>
      </w:r>
      <w:r w:rsidR="001E4C44" w:rsidRPr="003E18FE">
        <w:rPr>
          <w:rFonts w:asciiTheme="minorHAnsi" w:hAnsiTheme="minorHAnsi" w:cstheme="minorHAnsi"/>
        </w:rPr>
        <w:t xml:space="preserve">, </w:t>
      </w:r>
      <w:r w:rsidR="00F72F22" w:rsidRPr="003E18FE">
        <w:rPr>
          <w:rFonts w:asciiTheme="minorHAnsi" w:hAnsiTheme="minorHAnsi" w:cstheme="minorHAnsi"/>
        </w:rPr>
        <w:t>szafy</w:t>
      </w:r>
      <w:r w:rsidR="001E4C44" w:rsidRPr="003E18FE">
        <w:rPr>
          <w:rFonts w:asciiTheme="minorHAnsi" w:hAnsiTheme="minorHAnsi" w:cstheme="minorHAnsi"/>
        </w:rPr>
        <w:t xml:space="preserve">, przyrządów i wyposażenia do ćwiczeń </w:t>
      </w:r>
      <w:r w:rsidRPr="003E18FE">
        <w:rPr>
          <w:rFonts w:asciiTheme="minorHAnsi" w:hAnsiTheme="minorHAnsi" w:cstheme="minorHAnsi"/>
        </w:rPr>
        <w:t xml:space="preserve">kwota </w:t>
      </w:r>
      <w:r w:rsidR="001E4C44" w:rsidRPr="003E18FE">
        <w:rPr>
          <w:rFonts w:asciiTheme="minorHAnsi" w:hAnsiTheme="minorHAnsi" w:cstheme="minorHAnsi"/>
        </w:rPr>
        <w:t xml:space="preserve">14.061,81 </w:t>
      </w:r>
      <w:r w:rsidRPr="003E18FE">
        <w:rPr>
          <w:rFonts w:asciiTheme="minorHAnsi" w:hAnsiTheme="minorHAnsi" w:cstheme="minorHAnsi"/>
        </w:rPr>
        <w:t>zł,</w:t>
      </w:r>
    </w:p>
    <w:p w14:paraId="3BA6C181" w14:textId="7823FB95" w:rsidR="00377F63" w:rsidRPr="003E18FE" w:rsidRDefault="00377F63" w:rsidP="00377F63">
      <w:pPr>
        <w:pStyle w:val="NormalnyWeb"/>
        <w:spacing w:before="0" w:beforeAutospacing="0" w:after="0" w:line="360" w:lineRule="auto"/>
        <w:ind w:left="720"/>
        <w:jc w:val="both"/>
        <w:rPr>
          <w:rFonts w:asciiTheme="minorHAnsi" w:hAnsiTheme="minorHAnsi" w:cstheme="minorHAnsi"/>
        </w:rPr>
      </w:pPr>
      <w:r w:rsidRPr="003E18FE">
        <w:rPr>
          <w:rFonts w:asciiTheme="minorHAnsi" w:hAnsiTheme="minorHAnsi" w:cstheme="minorHAnsi"/>
        </w:rPr>
        <w:t xml:space="preserve">- zakup środków żywności kwota </w:t>
      </w:r>
      <w:r w:rsidR="001E4C44" w:rsidRPr="003E18FE">
        <w:rPr>
          <w:rFonts w:asciiTheme="minorHAnsi" w:hAnsiTheme="minorHAnsi" w:cstheme="minorHAnsi"/>
        </w:rPr>
        <w:t>1.992,11</w:t>
      </w:r>
      <w:r w:rsidRPr="003E18FE">
        <w:rPr>
          <w:rFonts w:asciiTheme="minorHAnsi" w:hAnsiTheme="minorHAnsi" w:cstheme="minorHAnsi"/>
        </w:rPr>
        <w:t xml:space="preserve"> zł,</w:t>
      </w:r>
    </w:p>
    <w:p w14:paraId="075A420A" w14:textId="60B5E16F" w:rsidR="00377F63" w:rsidRPr="003E18FE" w:rsidRDefault="00377F63" w:rsidP="00377F63">
      <w:pPr>
        <w:pStyle w:val="NormalnyWeb"/>
        <w:spacing w:before="0" w:beforeAutospacing="0" w:after="0" w:line="360" w:lineRule="auto"/>
        <w:ind w:left="720"/>
        <w:jc w:val="both"/>
        <w:rPr>
          <w:rFonts w:asciiTheme="minorHAnsi" w:hAnsiTheme="minorHAnsi" w:cstheme="minorHAnsi"/>
        </w:rPr>
      </w:pPr>
      <w:r w:rsidRPr="003E18FE">
        <w:rPr>
          <w:rFonts w:asciiTheme="minorHAnsi" w:hAnsiTheme="minorHAnsi" w:cstheme="minorHAnsi"/>
        </w:rPr>
        <w:t xml:space="preserve">- zakup energii elektrycznej kwota </w:t>
      </w:r>
      <w:r w:rsidR="001E4C44" w:rsidRPr="003E18FE">
        <w:rPr>
          <w:rFonts w:asciiTheme="minorHAnsi" w:hAnsiTheme="minorHAnsi" w:cstheme="minorHAnsi"/>
        </w:rPr>
        <w:t>4.327,10</w:t>
      </w:r>
      <w:r w:rsidRPr="003E18FE">
        <w:rPr>
          <w:rFonts w:asciiTheme="minorHAnsi" w:hAnsiTheme="minorHAnsi" w:cstheme="minorHAnsi"/>
        </w:rPr>
        <w:t xml:space="preserve"> zł,</w:t>
      </w:r>
    </w:p>
    <w:p w14:paraId="1AF77741" w14:textId="29239173" w:rsidR="00F72F22" w:rsidRDefault="00377F63" w:rsidP="003E18FE">
      <w:pPr>
        <w:pStyle w:val="NormalnyWeb"/>
        <w:spacing w:before="0" w:beforeAutospacing="0" w:after="0" w:line="360" w:lineRule="auto"/>
        <w:ind w:left="720"/>
        <w:jc w:val="both"/>
        <w:rPr>
          <w:rFonts w:asciiTheme="minorHAnsi" w:hAnsiTheme="minorHAnsi" w:cstheme="minorHAnsi"/>
        </w:rPr>
      </w:pPr>
      <w:r w:rsidRPr="003E18FE">
        <w:rPr>
          <w:rFonts w:asciiTheme="minorHAnsi" w:hAnsiTheme="minorHAnsi" w:cstheme="minorHAnsi"/>
        </w:rPr>
        <w:t xml:space="preserve">- </w:t>
      </w:r>
      <w:r w:rsidR="00F72F22" w:rsidRPr="003E18FE">
        <w:rPr>
          <w:rFonts w:asciiTheme="minorHAnsi" w:hAnsiTheme="minorHAnsi" w:cstheme="minorHAnsi"/>
        </w:rPr>
        <w:t>wyjazd seniorów, szkolenie bhp ubezpieczenie budynku</w:t>
      </w:r>
      <w:r w:rsidRPr="003E18FE">
        <w:rPr>
          <w:rFonts w:asciiTheme="minorHAnsi" w:hAnsiTheme="minorHAnsi" w:cstheme="minorHAnsi"/>
        </w:rPr>
        <w:t>, podróże służbowe</w:t>
      </w:r>
      <w:r w:rsidR="00F72F22" w:rsidRPr="003E18FE">
        <w:rPr>
          <w:rFonts w:asciiTheme="minorHAnsi" w:hAnsiTheme="minorHAnsi" w:cstheme="minorHAnsi"/>
        </w:rPr>
        <w:t>, podatek od nieruchomości</w:t>
      </w:r>
      <w:r w:rsidRPr="003E18FE">
        <w:rPr>
          <w:rFonts w:asciiTheme="minorHAnsi" w:hAnsiTheme="minorHAnsi" w:cstheme="minorHAnsi"/>
        </w:rPr>
        <w:t xml:space="preserve"> oraz opłaty telekomunikacyjne kwota </w:t>
      </w:r>
      <w:r w:rsidR="001E4C44" w:rsidRPr="003E18FE">
        <w:rPr>
          <w:rFonts w:asciiTheme="minorHAnsi" w:hAnsiTheme="minorHAnsi" w:cstheme="minorHAnsi"/>
        </w:rPr>
        <w:t>12.975,50</w:t>
      </w:r>
      <w:r w:rsidRPr="003E18FE">
        <w:rPr>
          <w:rFonts w:asciiTheme="minorHAnsi" w:hAnsiTheme="minorHAnsi" w:cstheme="minorHAnsi"/>
        </w:rPr>
        <w:t xml:space="preserve"> zł.</w:t>
      </w:r>
    </w:p>
    <w:p w14:paraId="548FB654" w14:textId="77777777" w:rsidR="003E18FE" w:rsidRPr="003E18FE" w:rsidRDefault="003E18FE" w:rsidP="003E18FE">
      <w:pPr>
        <w:pStyle w:val="NormalnyWeb"/>
        <w:spacing w:before="0" w:beforeAutospacing="0" w:after="0" w:line="360" w:lineRule="auto"/>
        <w:ind w:left="720"/>
        <w:jc w:val="both"/>
        <w:rPr>
          <w:rFonts w:asciiTheme="minorHAnsi" w:hAnsiTheme="minorHAnsi" w:cstheme="minorHAnsi"/>
        </w:rPr>
      </w:pPr>
    </w:p>
    <w:p w14:paraId="31FCEBF6" w14:textId="161767D8" w:rsidR="00377F63" w:rsidRPr="00B45BFC" w:rsidRDefault="00377F63" w:rsidP="00377F63">
      <w:pPr>
        <w:pStyle w:val="NormalnyWeb"/>
        <w:spacing w:before="0" w:beforeAutospacing="0" w:after="0" w:line="360" w:lineRule="auto"/>
        <w:jc w:val="both"/>
        <w:rPr>
          <w:rFonts w:asciiTheme="minorHAnsi" w:hAnsiTheme="minorHAnsi" w:cstheme="minorHAnsi"/>
        </w:rPr>
      </w:pPr>
      <w:r w:rsidRPr="00B45BFC">
        <w:rPr>
          <w:rFonts w:asciiTheme="minorHAnsi" w:hAnsiTheme="minorHAnsi" w:cstheme="minorHAnsi"/>
          <w:b/>
          <w:bCs/>
          <w:u w:val="single"/>
        </w:rPr>
        <w:t>Dział 853 – Pozostałe zadania w zakresie polityki społecznej</w:t>
      </w:r>
    </w:p>
    <w:p w14:paraId="4EF5020D" w14:textId="61E2BD8A" w:rsidR="00377F63" w:rsidRPr="00B45BFC" w:rsidRDefault="00377F63" w:rsidP="00377F63">
      <w:pPr>
        <w:pStyle w:val="NormalnyWeb"/>
        <w:spacing w:before="0" w:beforeAutospacing="0" w:after="0" w:line="360" w:lineRule="auto"/>
        <w:ind w:firstLine="360"/>
        <w:jc w:val="both"/>
        <w:rPr>
          <w:rFonts w:asciiTheme="minorHAnsi" w:hAnsiTheme="minorHAnsi" w:cstheme="minorHAnsi"/>
        </w:rPr>
      </w:pPr>
      <w:r w:rsidRPr="00B45BFC">
        <w:rPr>
          <w:rFonts w:asciiTheme="minorHAnsi" w:hAnsiTheme="minorHAnsi" w:cstheme="minorHAnsi"/>
        </w:rPr>
        <w:t>Planowana kwota wydatków w tym dziale na 202</w:t>
      </w:r>
      <w:r w:rsidR="00F72F22" w:rsidRPr="00B45BFC">
        <w:rPr>
          <w:rFonts w:asciiTheme="minorHAnsi" w:hAnsiTheme="minorHAnsi" w:cstheme="minorHAnsi"/>
        </w:rPr>
        <w:t>1</w:t>
      </w:r>
      <w:r w:rsidRPr="00B45BFC">
        <w:rPr>
          <w:rFonts w:asciiTheme="minorHAnsi" w:hAnsiTheme="minorHAnsi" w:cstheme="minorHAnsi"/>
        </w:rPr>
        <w:t xml:space="preserve"> r. wynosi </w:t>
      </w:r>
      <w:r w:rsidR="00A5784B" w:rsidRPr="00B45BFC">
        <w:rPr>
          <w:rFonts w:asciiTheme="minorHAnsi" w:hAnsiTheme="minorHAnsi" w:cstheme="minorHAnsi"/>
        </w:rPr>
        <w:t>55.202,00</w:t>
      </w:r>
      <w:r w:rsidRPr="00B45BFC">
        <w:rPr>
          <w:rFonts w:asciiTheme="minorHAnsi" w:hAnsiTheme="minorHAnsi" w:cstheme="minorHAnsi"/>
        </w:rPr>
        <w:t xml:space="preserve"> zł, wydatkowano </w:t>
      </w:r>
      <w:r w:rsidR="00A5784B" w:rsidRPr="00B45BFC">
        <w:rPr>
          <w:rFonts w:asciiTheme="minorHAnsi" w:hAnsiTheme="minorHAnsi" w:cstheme="minorHAnsi"/>
        </w:rPr>
        <w:t>46.547,44</w:t>
      </w:r>
      <w:r w:rsidRPr="00B45BFC">
        <w:rPr>
          <w:rFonts w:asciiTheme="minorHAnsi" w:hAnsiTheme="minorHAnsi" w:cstheme="minorHAnsi"/>
        </w:rPr>
        <w:t xml:space="preserve"> zł tj. </w:t>
      </w:r>
    </w:p>
    <w:p w14:paraId="285C83B7" w14:textId="6018D5A4" w:rsidR="00377F63" w:rsidRPr="00B45BFC" w:rsidRDefault="00377F63" w:rsidP="00377F63">
      <w:pPr>
        <w:pStyle w:val="NormalnyWeb"/>
        <w:numPr>
          <w:ilvl w:val="0"/>
          <w:numId w:val="34"/>
        </w:numPr>
        <w:spacing w:before="0" w:beforeAutospacing="0" w:after="0" w:line="360" w:lineRule="auto"/>
        <w:jc w:val="both"/>
        <w:rPr>
          <w:rFonts w:asciiTheme="minorHAnsi" w:hAnsiTheme="minorHAnsi" w:cstheme="minorHAnsi"/>
          <w:bCs/>
          <w:iCs/>
        </w:rPr>
      </w:pPr>
      <w:r w:rsidRPr="00B45BFC">
        <w:rPr>
          <w:rFonts w:asciiTheme="minorHAnsi" w:hAnsiTheme="minorHAnsi" w:cstheme="minorHAnsi"/>
          <w:bCs/>
          <w:iCs/>
        </w:rPr>
        <w:t xml:space="preserve">na zakup paliwa i materiałów do samochodu do przewozu dzieci niepełnosprawnych wydatkowano kwotę </w:t>
      </w:r>
      <w:r w:rsidR="00B45BFC" w:rsidRPr="00B45BFC">
        <w:rPr>
          <w:rFonts w:asciiTheme="minorHAnsi" w:hAnsiTheme="minorHAnsi" w:cstheme="minorHAnsi"/>
          <w:bCs/>
          <w:iCs/>
        </w:rPr>
        <w:t>33.385,44</w:t>
      </w:r>
      <w:r w:rsidRPr="00B45BFC">
        <w:rPr>
          <w:rFonts w:asciiTheme="minorHAnsi" w:hAnsiTheme="minorHAnsi" w:cstheme="minorHAnsi"/>
          <w:bCs/>
          <w:iCs/>
        </w:rPr>
        <w:t xml:space="preserve"> zł,</w:t>
      </w:r>
    </w:p>
    <w:p w14:paraId="0035D8E7" w14:textId="6190A509" w:rsidR="00377F63" w:rsidRPr="00B45BFC" w:rsidRDefault="00377F63" w:rsidP="00377F63">
      <w:pPr>
        <w:pStyle w:val="NormalnyWeb"/>
        <w:numPr>
          <w:ilvl w:val="0"/>
          <w:numId w:val="34"/>
        </w:numPr>
        <w:spacing w:before="0" w:beforeAutospacing="0" w:after="0" w:line="360" w:lineRule="auto"/>
        <w:jc w:val="both"/>
        <w:rPr>
          <w:rFonts w:asciiTheme="minorHAnsi" w:hAnsiTheme="minorHAnsi" w:cstheme="minorHAnsi"/>
          <w:bCs/>
          <w:iCs/>
        </w:rPr>
      </w:pPr>
      <w:r w:rsidRPr="00B45BFC">
        <w:rPr>
          <w:rFonts w:asciiTheme="minorHAnsi" w:hAnsiTheme="minorHAnsi" w:cstheme="minorHAnsi"/>
          <w:bCs/>
          <w:iCs/>
        </w:rPr>
        <w:lastRenderedPageBreak/>
        <w:t>badania techniczne, usługa serwisowa</w:t>
      </w:r>
      <w:r w:rsidR="00F72F22" w:rsidRPr="00B45BFC">
        <w:rPr>
          <w:rFonts w:asciiTheme="minorHAnsi" w:hAnsiTheme="minorHAnsi" w:cstheme="minorHAnsi"/>
          <w:bCs/>
          <w:iCs/>
        </w:rPr>
        <w:t>, wymiana opon</w:t>
      </w:r>
      <w:r w:rsidR="00B45BFC" w:rsidRPr="00B45BFC">
        <w:rPr>
          <w:rFonts w:asciiTheme="minorHAnsi" w:hAnsiTheme="minorHAnsi" w:cstheme="minorHAnsi"/>
          <w:bCs/>
          <w:iCs/>
        </w:rPr>
        <w:t xml:space="preserve">, olejów i filtrów, przegląd techniczny, </w:t>
      </w:r>
      <w:r w:rsidRPr="00B45BFC">
        <w:rPr>
          <w:rFonts w:asciiTheme="minorHAnsi" w:hAnsiTheme="minorHAnsi" w:cstheme="minorHAnsi"/>
          <w:bCs/>
          <w:iCs/>
        </w:rPr>
        <w:t xml:space="preserve">wydatkowano kwotę </w:t>
      </w:r>
      <w:r w:rsidR="00B45BFC" w:rsidRPr="00B45BFC">
        <w:rPr>
          <w:rFonts w:asciiTheme="minorHAnsi" w:hAnsiTheme="minorHAnsi" w:cstheme="minorHAnsi"/>
          <w:bCs/>
          <w:iCs/>
        </w:rPr>
        <w:t xml:space="preserve">3.715,00 </w:t>
      </w:r>
      <w:r w:rsidRPr="00B45BFC">
        <w:rPr>
          <w:rFonts w:asciiTheme="minorHAnsi" w:hAnsiTheme="minorHAnsi" w:cstheme="minorHAnsi"/>
          <w:bCs/>
          <w:iCs/>
        </w:rPr>
        <w:t>zł,</w:t>
      </w:r>
    </w:p>
    <w:p w14:paraId="2CCECC18" w14:textId="01BC3A17" w:rsidR="00377F63" w:rsidRPr="00B45BFC" w:rsidRDefault="00377F63" w:rsidP="00377F63">
      <w:pPr>
        <w:pStyle w:val="NormalnyWeb"/>
        <w:numPr>
          <w:ilvl w:val="0"/>
          <w:numId w:val="34"/>
        </w:numPr>
        <w:spacing w:before="0" w:beforeAutospacing="0" w:after="0" w:line="360" w:lineRule="auto"/>
        <w:jc w:val="both"/>
        <w:rPr>
          <w:rFonts w:asciiTheme="minorHAnsi" w:hAnsiTheme="minorHAnsi" w:cstheme="minorHAnsi"/>
          <w:bCs/>
          <w:iCs/>
        </w:rPr>
      </w:pPr>
      <w:r w:rsidRPr="00B45BFC">
        <w:rPr>
          <w:rFonts w:asciiTheme="minorHAnsi" w:hAnsiTheme="minorHAnsi" w:cstheme="minorHAnsi"/>
          <w:bCs/>
          <w:iCs/>
        </w:rPr>
        <w:t xml:space="preserve">na ubezpieczenie samochodu do przewozu dzieci niepełnosprawnych wydatkowano </w:t>
      </w:r>
      <w:r w:rsidR="00F72F22" w:rsidRPr="00B45BFC">
        <w:rPr>
          <w:rFonts w:asciiTheme="minorHAnsi" w:hAnsiTheme="minorHAnsi" w:cstheme="minorHAnsi"/>
          <w:bCs/>
          <w:iCs/>
        </w:rPr>
        <w:t>9.447,00</w:t>
      </w:r>
      <w:r w:rsidRPr="00B45BFC">
        <w:rPr>
          <w:rFonts w:asciiTheme="minorHAnsi" w:hAnsiTheme="minorHAnsi" w:cstheme="minorHAnsi"/>
          <w:bCs/>
          <w:iCs/>
        </w:rPr>
        <w:t xml:space="preserve"> zł.</w:t>
      </w:r>
    </w:p>
    <w:p w14:paraId="147874B6" w14:textId="77777777" w:rsidR="00377F63" w:rsidRPr="00EE03DC" w:rsidRDefault="00377F63" w:rsidP="00377F63">
      <w:pPr>
        <w:pStyle w:val="NormalnyWeb"/>
        <w:spacing w:before="0" w:beforeAutospacing="0" w:after="0" w:line="360" w:lineRule="auto"/>
        <w:ind w:left="720"/>
        <w:jc w:val="both"/>
        <w:rPr>
          <w:rFonts w:asciiTheme="minorHAnsi" w:hAnsiTheme="minorHAnsi" w:cstheme="minorHAnsi"/>
          <w:bCs/>
          <w:iCs/>
        </w:rPr>
      </w:pPr>
    </w:p>
    <w:p w14:paraId="6C22309F" w14:textId="77777777" w:rsidR="00377F63" w:rsidRPr="00EE03DC" w:rsidRDefault="00377F63" w:rsidP="00377F63">
      <w:pPr>
        <w:pStyle w:val="NormalnyWeb"/>
        <w:keepNext/>
        <w:spacing w:before="0" w:beforeAutospacing="0" w:after="0" w:line="360" w:lineRule="auto"/>
        <w:jc w:val="both"/>
        <w:rPr>
          <w:rFonts w:asciiTheme="minorHAnsi" w:hAnsiTheme="minorHAnsi" w:cstheme="minorHAnsi"/>
        </w:rPr>
      </w:pPr>
      <w:r w:rsidRPr="00EE03DC">
        <w:rPr>
          <w:rFonts w:asciiTheme="minorHAnsi" w:hAnsiTheme="minorHAnsi" w:cstheme="minorHAnsi"/>
          <w:b/>
          <w:bCs/>
          <w:u w:val="single"/>
        </w:rPr>
        <w:t>Dział 854 – Edukacyjna opieka wychowawcza</w:t>
      </w:r>
    </w:p>
    <w:p w14:paraId="76B0410A" w14:textId="51E39027" w:rsidR="00377F63" w:rsidRPr="00EE03DC" w:rsidRDefault="00377F63" w:rsidP="00377F63">
      <w:pPr>
        <w:pStyle w:val="NormalnyWeb"/>
        <w:spacing w:before="0" w:beforeAutospacing="0" w:after="0" w:line="360" w:lineRule="auto"/>
        <w:ind w:firstLine="708"/>
        <w:jc w:val="both"/>
        <w:rPr>
          <w:rFonts w:asciiTheme="minorHAnsi" w:hAnsiTheme="minorHAnsi" w:cstheme="minorHAnsi"/>
        </w:rPr>
      </w:pPr>
      <w:r w:rsidRPr="00EE03DC">
        <w:rPr>
          <w:rFonts w:asciiTheme="minorHAnsi" w:hAnsiTheme="minorHAnsi" w:cstheme="minorHAnsi"/>
        </w:rPr>
        <w:t xml:space="preserve">Plan wydatków w tym dziale ustalony został w wysokości </w:t>
      </w:r>
      <w:r w:rsidR="0094665E" w:rsidRPr="00EE03DC">
        <w:rPr>
          <w:rFonts w:asciiTheme="minorHAnsi" w:hAnsiTheme="minorHAnsi" w:cstheme="minorHAnsi"/>
        </w:rPr>
        <w:t>286.639,00</w:t>
      </w:r>
      <w:r w:rsidRPr="00EE03DC">
        <w:rPr>
          <w:rFonts w:asciiTheme="minorHAnsi" w:hAnsiTheme="minorHAnsi" w:cstheme="minorHAnsi"/>
        </w:rPr>
        <w:t xml:space="preserve"> zł, a wydatkowano kwotę </w:t>
      </w:r>
      <w:r w:rsidR="0094665E" w:rsidRPr="00EE03DC">
        <w:rPr>
          <w:rFonts w:asciiTheme="minorHAnsi" w:hAnsiTheme="minorHAnsi" w:cstheme="minorHAnsi"/>
        </w:rPr>
        <w:t>263.838,25</w:t>
      </w:r>
      <w:r w:rsidRPr="00EE03DC">
        <w:rPr>
          <w:rFonts w:asciiTheme="minorHAnsi" w:hAnsiTheme="minorHAnsi" w:cstheme="minorHAnsi"/>
        </w:rPr>
        <w:t xml:space="preserve"> zł, tj. </w:t>
      </w:r>
      <w:r w:rsidR="0094665E" w:rsidRPr="00EE03DC">
        <w:rPr>
          <w:rFonts w:asciiTheme="minorHAnsi" w:hAnsiTheme="minorHAnsi" w:cstheme="minorHAnsi"/>
        </w:rPr>
        <w:t>92,05</w:t>
      </w:r>
      <w:r w:rsidRPr="00EE03DC">
        <w:rPr>
          <w:rFonts w:asciiTheme="minorHAnsi" w:hAnsiTheme="minorHAnsi" w:cstheme="minorHAnsi"/>
        </w:rPr>
        <w:t xml:space="preserve"> % planu w tym rozdziale .</w:t>
      </w:r>
    </w:p>
    <w:p w14:paraId="62BC1172" w14:textId="77777777" w:rsidR="00377F63" w:rsidRPr="00EE03DC" w:rsidRDefault="00377F63" w:rsidP="00377F63">
      <w:pPr>
        <w:pStyle w:val="NormalnyWeb"/>
        <w:spacing w:before="0" w:beforeAutospacing="0" w:after="0" w:line="360" w:lineRule="auto"/>
        <w:jc w:val="both"/>
        <w:rPr>
          <w:rFonts w:asciiTheme="minorHAnsi" w:hAnsiTheme="minorHAnsi" w:cstheme="minorHAnsi"/>
        </w:rPr>
      </w:pPr>
      <w:r w:rsidRPr="00EE03DC">
        <w:rPr>
          <w:rFonts w:asciiTheme="minorHAnsi" w:hAnsiTheme="minorHAnsi" w:cstheme="minorHAnsi"/>
        </w:rPr>
        <w:t>Realizacja wydatków w tym dziale przedstawia się następująco:</w:t>
      </w:r>
    </w:p>
    <w:p w14:paraId="63F62325" w14:textId="55E5A8EE" w:rsidR="00377F63" w:rsidRPr="00EE03DC" w:rsidRDefault="00377F63" w:rsidP="00377F6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 xml:space="preserve">na wynagrodzenia osobowe pracowników, dodatkowe wynagrodzenie roczne, dodatki wiejskie i mieszkaniowe dla nauczycieli zatrudnionych w świetlicach szkolnych wydano kwotę </w:t>
      </w:r>
      <w:r w:rsidR="0094665E" w:rsidRPr="00EE03DC">
        <w:rPr>
          <w:rFonts w:asciiTheme="minorHAnsi" w:hAnsiTheme="minorHAnsi" w:cstheme="minorHAnsi"/>
        </w:rPr>
        <w:t>105.313,20</w:t>
      </w:r>
      <w:r w:rsidRPr="00EE03DC">
        <w:rPr>
          <w:rFonts w:asciiTheme="minorHAnsi" w:hAnsiTheme="minorHAnsi" w:cstheme="minorHAnsi"/>
        </w:rPr>
        <w:t xml:space="preserve"> zł,</w:t>
      </w:r>
    </w:p>
    <w:p w14:paraId="74AF2F62" w14:textId="0B435D73" w:rsidR="00377F63" w:rsidRPr="00EE03DC" w:rsidRDefault="00377F63" w:rsidP="00377F6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 xml:space="preserve">na pochodne od wynagrodzeń (składki na ubezpieczenia społeczne i fundusz pracy) odpisy na zakładowy fundusz świadczeń socjalnych (przekazano </w:t>
      </w:r>
      <w:r w:rsidR="0094665E" w:rsidRPr="00EE03DC">
        <w:rPr>
          <w:rFonts w:asciiTheme="minorHAnsi" w:hAnsiTheme="minorHAnsi" w:cstheme="minorHAnsi"/>
        </w:rPr>
        <w:t>100</w:t>
      </w:r>
      <w:r w:rsidRPr="00EE03DC">
        <w:rPr>
          <w:rFonts w:asciiTheme="minorHAnsi" w:hAnsiTheme="minorHAnsi" w:cstheme="minorHAnsi"/>
        </w:rPr>
        <w:t xml:space="preserve">% naliczenia funduszu) wydatkowano kwotę </w:t>
      </w:r>
      <w:r w:rsidR="0094665E" w:rsidRPr="00EE03DC">
        <w:rPr>
          <w:rFonts w:asciiTheme="minorHAnsi" w:hAnsiTheme="minorHAnsi" w:cstheme="minorHAnsi"/>
        </w:rPr>
        <w:t>19.535,05</w:t>
      </w:r>
      <w:r w:rsidRPr="00EE03DC">
        <w:rPr>
          <w:rFonts w:asciiTheme="minorHAnsi" w:hAnsiTheme="minorHAnsi" w:cstheme="minorHAnsi"/>
        </w:rPr>
        <w:t xml:space="preserve"> zł,</w:t>
      </w:r>
    </w:p>
    <w:p w14:paraId="3264B75B" w14:textId="3E3C82BE" w:rsidR="0094665E" w:rsidRPr="00EE03DC" w:rsidRDefault="0094665E" w:rsidP="00377F6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 xml:space="preserve">na badania lekarskie </w:t>
      </w:r>
      <w:r w:rsidR="007D2D3C" w:rsidRPr="00EE03DC">
        <w:rPr>
          <w:rFonts w:asciiTheme="minorHAnsi" w:hAnsiTheme="minorHAnsi" w:cstheme="minorHAnsi"/>
        </w:rPr>
        <w:t>wydatkowano kwotę 300,00 zł,</w:t>
      </w:r>
    </w:p>
    <w:p w14:paraId="7FB9C6D9" w14:textId="23D318F4" w:rsidR="00377F63" w:rsidRPr="00EE03DC" w:rsidRDefault="00377F63" w:rsidP="00377F6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 xml:space="preserve">na </w:t>
      </w:r>
      <w:r w:rsidR="007D2D3C" w:rsidRPr="00EE03DC">
        <w:rPr>
          <w:rFonts w:asciiTheme="minorHAnsi" w:hAnsiTheme="minorHAnsi" w:cstheme="minorHAnsi"/>
        </w:rPr>
        <w:t xml:space="preserve">371 </w:t>
      </w:r>
      <w:r w:rsidRPr="00EE03DC">
        <w:rPr>
          <w:rFonts w:asciiTheme="minorHAnsi" w:hAnsiTheme="minorHAnsi" w:cstheme="minorHAnsi"/>
        </w:rPr>
        <w:t>stypendi</w:t>
      </w:r>
      <w:r w:rsidR="007D2D3C" w:rsidRPr="00EE03DC">
        <w:rPr>
          <w:rFonts w:asciiTheme="minorHAnsi" w:hAnsiTheme="minorHAnsi" w:cstheme="minorHAnsi"/>
        </w:rPr>
        <w:t>ów</w:t>
      </w:r>
      <w:r w:rsidRPr="00EE03DC">
        <w:rPr>
          <w:rFonts w:asciiTheme="minorHAnsi" w:hAnsiTheme="minorHAnsi" w:cstheme="minorHAnsi"/>
        </w:rPr>
        <w:t xml:space="preserve"> dla uczniów o charakterze socjalnym wydano kwotę </w:t>
      </w:r>
      <w:r w:rsidR="007D2D3C" w:rsidRPr="00EE03DC">
        <w:rPr>
          <w:rFonts w:asciiTheme="minorHAnsi" w:hAnsiTheme="minorHAnsi" w:cstheme="minorHAnsi"/>
        </w:rPr>
        <w:t>111.300,00</w:t>
      </w:r>
      <w:r w:rsidRPr="00EE03DC">
        <w:rPr>
          <w:rFonts w:asciiTheme="minorHAnsi" w:hAnsiTheme="minorHAnsi" w:cstheme="minorHAnsi"/>
        </w:rPr>
        <w:t xml:space="preserve"> zł (</w:t>
      </w:r>
      <w:r w:rsidR="007D2D3C" w:rsidRPr="00EE03DC">
        <w:rPr>
          <w:rFonts w:asciiTheme="minorHAnsi" w:hAnsiTheme="minorHAnsi" w:cstheme="minorHAnsi"/>
        </w:rPr>
        <w:t>105.735,00</w:t>
      </w:r>
      <w:r w:rsidRPr="00EE03DC">
        <w:rPr>
          <w:rFonts w:asciiTheme="minorHAnsi" w:hAnsiTheme="minorHAnsi" w:cstheme="minorHAnsi"/>
        </w:rPr>
        <w:t xml:space="preserve"> zł z przyznanej dotacji),</w:t>
      </w:r>
    </w:p>
    <w:p w14:paraId="74711F1B" w14:textId="292B5C0A" w:rsidR="007D2D3C" w:rsidRPr="00EE03DC" w:rsidRDefault="007D2D3C" w:rsidP="00377F6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na wyprawkę szkolną dla uczniów wydatkowano kwotę 890,00 zł</w:t>
      </w:r>
      <w:r w:rsidR="00EE03DC" w:rsidRPr="00EE03DC">
        <w:rPr>
          <w:rFonts w:asciiTheme="minorHAnsi" w:hAnsiTheme="minorHAnsi" w:cstheme="minorHAnsi"/>
        </w:rPr>
        <w:t xml:space="preserve"> (całość finansowana dotacją),</w:t>
      </w:r>
    </w:p>
    <w:p w14:paraId="640FCCA8" w14:textId="40AB2E35" w:rsidR="00377F63" w:rsidRPr="00EE03DC" w:rsidRDefault="00377F63" w:rsidP="0094279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planowana</w:t>
      </w:r>
      <w:r w:rsidR="00EE03DC" w:rsidRPr="00EE03DC">
        <w:rPr>
          <w:rFonts w:asciiTheme="minorHAnsi" w:hAnsiTheme="minorHAnsi" w:cstheme="minorHAnsi"/>
        </w:rPr>
        <w:t xml:space="preserve"> i wykonana</w:t>
      </w:r>
      <w:r w:rsidRPr="00EE03DC">
        <w:rPr>
          <w:rFonts w:asciiTheme="minorHAnsi" w:hAnsiTheme="minorHAnsi" w:cstheme="minorHAnsi"/>
        </w:rPr>
        <w:t xml:space="preserve"> kwota </w:t>
      </w:r>
      <w:r w:rsidR="00EC42E8" w:rsidRPr="00EE03DC">
        <w:rPr>
          <w:rFonts w:asciiTheme="minorHAnsi" w:hAnsiTheme="minorHAnsi" w:cstheme="minorHAnsi"/>
        </w:rPr>
        <w:t>26.500,00</w:t>
      </w:r>
      <w:r w:rsidRPr="00EE03DC">
        <w:rPr>
          <w:rFonts w:asciiTheme="minorHAnsi" w:hAnsiTheme="minorHAnsi" w:cstheme="minorHAnsi"/>
        </w:rPr>
        <w:t xml:space="preserve"> zł przeznaczona na stypendia o charakterze motywacyjnym</w:t>
      </w:r>
      <w:r w:rsidR="00EE03DC" w:rsidRPr="00EE03DC">
        <w:rPr>
          <w:rFonts w:asciiTheme="minorHAnsi" w:hAnsiTheme="minorHAnsi" w:cstheme="minorHAnsi"/>
        </w:rPr>
        <w:t>,</w:t>
      </w:r>
    </w:p>
    <w:p w14:paraId="02187CC0" w14:textId="2AAFDBD6" w:rsidR="00EE03DC" w:rsidRPr="00EE03DC" w:rsidRDefault="00EE03DC" w:rsidP="00942793">
      <w:pPr>
        <w:pStyle w:val="NormalnyWeb"/>
        <w:numPr>
          <w:ilvl w:val="0"/>
          <w:numId w:val="35"/>
        </w:numPr>
        <w:spacing w:before="0" w:beforeAutospacing="0" w:after="0" w:line="360" w:lineRule="auto"/>
        <w:jc w:val="both"/>
        <w:rPr>
          <w:rFonts w:asciiTheme="minorHAnsi" w:hAnsiTheme="minorHAnsi" w:cstheme="minorHAnsi"/>
        </w:rPr>
      </w:pPr>
      <w:r w:rsidRPr="00EE03DC">
        <w:rPr>
          <w:rFonts w:asciiTheme="minorHAnsi" w:hAnsiTheme="minorHAnsi" w:cstheme="minorHAnsi"/>
        </w:rPr>
        <w:t>wydatki na inne formy pomocy dla uczniów zaplanowane w kwocie 1.000,00 zł nie zostały wydatkowane.</w:t>
      </w:r>
    </w:p>
    <w:p w14:paraId="74E1A516" w14:textId="77777777" w:rsidR="00EE03DC" w:rsidRPr="00EE03DC" w:rsidRDefault="00EE03DC" w:rsidP="00EE03DC">
      <w:pPr>
        <w:pStyle w:val="NormalnyWeb"/>
        <w:spacing w:before="0" w:beforeAutospacing="0" w:after="0" w:line="360" w:lineRule="auto"/>
        <w:ind w:left="720"/>
        <w:jc w:val="both"/>
        <w:rPr>
          <w:rFonts w:asciiTheme="minorHAnsi" w:hAnsiTheme="minorHAnsi" w:cstheme="minorHAnsi"/>
          <w:color w:val="FF0000"/>
        </w:rPr>
      </w:pPr>
    </w:p>
    <w:p w14:paraId="4D2B2E55" w14:textId="77777777" w:rsidR="00377F63" w:rsidRPr="00EE03DC" w:rsidRDefault="00377F63" w:rsidP="00377F63">
      <w:pPr>
        <w:pStyle w:val="NormalnyWeb"/>
        <w:spacing w:before="0" w:beforeAutospacing="0" w:after="0" w:line="360" w:lineRule="auto"/>
        <w:jc w:val="both"/>
        <w:rPr>
          <w:rFonts w:asciiTheme="minorHAnsi" w:hAnsiTheme="minorHAnsi" w:cstheme="minorHAnsi"/>
        </w:rPr>
      </w:pPr>
      <w:r w:rsidRPr="00EE03DC">
        <w:rPr>
          <w:rFonts w:asciiTheme="minorHAnsi" w:hAnsiTheme="minorHAnsi" w:cstheme="minorHAnsi"/>
          <w:b/>
          <w:bCs/>
          <w:u w:val="single"/>
        </w:rPr>
        <w:t>Dział 855 - Rodzina</w:t>
      </w:r>
    </w:p>
    <w:p w14:paraId="0C9D62E6" w14:textId="3FCED230" w:rsidR="00377F63" w:rsidRPr="00EE03DC" w:rsidRDefault="00377F63" w:rsidP="00377F63">
      <w:pPr>
        <w:pStyle w:val="NormalnyWeb"/>
        <w:spacing w:before="0" w:beforeAutospacing="0" w:after="0" w:line="360" w:lineRule="auto"/>
        <w:ind w:firstLine="708"/>
        <w:jc w:val="both"/>
        <w:rPr>
          <w:rFonts w:asciiTheme="minorHAnsi" w:hAnsiTheme="minorHAnsi" w:cstheme="minorHAnsi"/>
        </w:rPr>
      </w:pPr>
      <w:r w:rsidRPr="00EE03DC">
        <w:rPr>
          <w:rFonts w:asciiTheme="minorHAnsi" w:hAnsiTheme="minorHAnsi" w:cstheme="minorHAnsi"/>
        </w:rPr>
        <w:t xml:space="preserve">Wydatki planowane w tym dziale ustalono na kwotę </w:t>
      </w:r>
      <w:r w:rsidR="00E11002" w:rsidRPr="00EE03DC">
        <w:rPr>
          <w:rFonts w:asciiTheme="minorHAnsi" w:hAnsiTheme="minorHAnsi" w:cstheme="minorHAnsi"/>
        </w:rPr>
        <w:t>13.</w:t>
      </w:r>
      <w:r w:rsidR="00EE03DC" w:rsidRPr="00EE03DC">
        <w:rPr>
          <w:rFonts w:asciiTheme="minorHAnsi" w:hAnsiTheme="minorHAnsi" w:cstheme="minorHAnsi"/>
        </w:rPr>
        <w:t>393.371,15</w:t>
      </w:r>
      <w:r w:rsidRPr="00EE03DC">
        <w:rPr>
          <w:rFonts w:asciiTheme="minorHAnsi" w:hAnsiTheme="minorHAnsi" w:cstheme="minorHAnsi"/>
        </w:rPr>
        <w:t xml:space="preserve"> zł, a wykonanie  </w:t>
      </w:r>
      <w:r w:rsidR="0042654F" w:rsidRPr="00EE03DC">
        <w:rPr>
          <w:rFonts w:asciiTheme="minorHAnsi" w:hAnsiTheme="minorHAnsi" w:cstheme="minorHAnsi"/>
        </w:rPr>
        <w:t xml:space="preserve">                     </w:t>
      </w:r>
      <w:r w:rsidRPr="00EE03DC">
        <w:rPr>
          <w:rFonts w:asciiTheme="minorHAnsi" w:hAnsiTheme="minorHAnsi" w:cstheme="minorHAnsi"/>
        </w:rPr>
        <w:t>w 202</w:t>
      </w:r>
      <w:r w:rsidR="0042654F" w:rsidRPr="00EE03DC">
        <w:rPr>
          <w:rFonts w:asciiTheme="minorHAnsi" w:hAnsiTheme="minorHAnsi" w:cstheme="minorHAnsi"/>
        </w:rPr>
        <w:t>1</w:t>
      </w:r>
      <w:r w:rsidRPr="00EE03DC">
        <w:rPr>
          <w:rFonts w:asciiTheme="minorHAnsi" w:hAnsiTheme="minorHAnsi" w:cstheme="minorHAnsi"/>
        </w:rPr>
        <w:t xml:space="preserve"> r. wynosi </w:t>
      </w:r>
      <w:r w:rsidR="00EE03DC" w:rsidRPr="00EE03DC">
        <w:rPr>
          <w:rFonts w:asciiTheme="minorHAnsi" w:hAnsiTheme="minorHAnsi" w:cstheme="minorHAnsi"/>
        </w:rPr>
        <w:t>13.295.913,43</w:t>
      </w:r>
      <w:r w:rsidRPr="00EE03DC">
        <w:rPr>
          <w:rFonts w:asciiTheme="minorHAnsi" w:hAnsiTheme="minorHAnsi" w:cstheme="minorHAnsi"/>
        </w:rPr>
        <w:t xml:space="preserve"> zł tj. </w:t>
      </w:r>
      <w:r w:rsidR="00EE03DC" w:rsidRPr="00EE03DC">
        <w:rPr>
          <w:rFonts w:asciiTheme="minorHAnsi" w:hAnsiTheme="minorHAnsi" w:cstheme="minorHAnsi"/>
        </w:rPr>
        <w:t>99,27</w:t>
      </w:r>
      <w:r w:rsidRPr="00EE03DC">
        <w:rPr>
          <w:rFonts w:asciiTheme="minorHAnsi" w:hAnsiTheme="minorHAnsi" w:cstheme="minorHAnsi"/>
        </w:rPr>
        <w:t xml:space="preserve"> % planu rocznego, sfinansowane w z otrzymanej dotacji na zadania zlecone w kwocie </w:t>
      </w:r>
      <w:r w:rsidR="00EE03DC" w:rsidRPr="00EE03DC">
        <w:rPr>
          <w:rFonts w:asciiTheme="minorHAnsi" w:hAnsiTheme="minorHAnsi" w:cstheme="minorHAnsi"/>
        </w:rPr>
        <w:t>12.646.900,90</w:t>
      </w:r>
      <w:r w:rsidRPr="00EE03DC">
        <w:rPr>
          <w:rFonts w:asciiTheme="minorHAnsi" w:hAnsiTheme="minorHAnsi" w:cstheme="minorHAnsi"/>
        </w:rPr>
        <w:t xml:space="preserve"> zł.</w:t>
      </w:r>
    </w:p>
    <w:p w14:paraId="0CE7DA3D" w14:textId="77777777" w:rsidR="00377F63" w:rsidRPr="00EE03DC" w:rsidRDefault="00377F63" w:rsidP="00377F63">
      <w:pPr>
        <w:pStyle w:val="NormalnyWeb"/>
        <w:spacing w:before="0" w:beforeAutospacing="0" w:after="0" w:line="360" w:lineRule="auto"/>
        <w:jc w:val="both"/>
        <w:rPr>
          <w:rFonts w:asciiTheme="minorHAnsi" w:hAnsiTheme="minorHAnsi" w:cstheme="minorHAnsi"/>
        </w:rPr>
      </w:pPr>
      <w:r w:rsidRPr="00EE03DC">
        <w:rPr>
          <w:rFonts w:asciiTheme="minorHAnsi" w:hAnsiTheme="minorHAnsi" w:cstheme="minorHAnsi"/>
        </w:rPr>
        <w:t>Realizacja wydatków budżetowych w poszczególnych rozdziałach przedstawia się następująco:</w:t>
      </w:r>
    </w:p>
    <w:p w14:paraId="35AC10FB" w14:textId="77777777" w:rsidR="00377F63" w:rsidRPr="0072276C"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25143737" w14:textId="77777777" w:rsidR="00377F63" w:rsidRPr="0038618D"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38618D">
        <w:rPr>
          <w:rFonts w:asciiTheme="minorHAnsi" w:hAnsiTheme="minorHAnsi" w:cstheme="minorHAnsi"/>
          <w:b w:val="0"/>
          <w:i/>
          <w:iCs/>
          <w:sz w:val="24"/>
          <w:szCs w:val="24"/>
        </w:rPr>
        <w:lastRenderedPageBreak/>
        <w:t>Świadczenia wychowawcze</w:t>
      </w:r>
    </w:p>
    <w:p w14:paraId="1396FE24" w14:textId="7699F4DE" w:rsidR="00377F63" w:rsidRPr="0038618D"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38618D">
        <w:rPr>
          <w:rFonts w:asciiTheme="minorHAnsi" w:hAnsiTheme="minorHAnsi" w:cstheme="minorHAnsi"/>
          <w:b w:val="0"/>
          <w:sz w:val="24"/>
          <w:szCs w:val="24"/>
          <w:u w:val="none"/>
        </w:rPr>
        <w:t xml:space="preserve">Zaplanowane wydatki na zadania związane z realizacją programu „Rodzina 500+” wynoszą </w:t>
      </w:r>
      <w:r w:rsidR="00EE03DC" w:rsidRPr="0038618D">
        <w:rPr>
          <w:rFonts w:asciiTheme="minorHAnsi" w:hAnsiTheme="minorHAnsi" w:cstheme="minorHAnsi"/>
          <w:b w:val="0"/>
          <w:sz w:val="24"/>
          <w:szCs w:val="24"/>
          <w:u w:val="none"/>
        </w:rPr>
        <w:t>7.942.145,00</w:t>
      </w:r>
      <w:r w:rsidRPr="0038618D">
        <w:rPr>
          <w:rFonts w:asciiTheme="minorHAnsi" w:hAnsiTheme="minorHAnsi" w:cstheme="minorHAnsi"/>
          <w:b w:val="0"/>
          <w:sz w:val="24"/>
          <w:szCs w:val="24"/>
          <w:u w:val="none"/>
        </w:rPr>
        <w:t xml:space="preserve"> zł, w tym z dotacji z budżetu państwa w kwocie 7.</w:t>
      </w:r>
      <w:r w:rsidR="0038618D" w:rsidRPr="0038618D">
        <w:rPr>
          <w:rFonts w:asciiTheme="minorHAnsi" w:hAnsiTheme="minorHAnsi" w:cstheme="minorHAnsi"/>
          <w:b w:val="0"/>
          <w:sz w:val="24"/>
          <w:szCs w:val="24"/>
          <w:u w:val="none"/>
        </w:rPr>
        <w:t>920.021,00</w:t>
      </w:r>
      <w:r w:rsidRPr="0038618D">
        <w:rPr>
          <w:rFonts w:asciiTheme="minorHAnsi" w:hAnsiTheme="minorHAnsi" w:cstheme="minorHAnsi"/>
          <w:b w:val="0"/>
          <w:sz w:val="24"/>
          <w:szCs w:val="24"/>
          <w:u w:val="none"/>
        </w:rPr>
        <w:t xml:space="preserve"> zł. W 202</w:t>
      </w:r>
      <w:r w:rsidR="0042654F" w:rsidRPr="0038618D">
        <w:rPr>
          <w:rFonts w:asciiTheme="minorHAnsi" w:hAnsiTheme="minorHAnsi" w:cstheme="minorHAnsi"/>
          <w:b w:val="0"/>
          <w:sz w:val="24"/>
          <w:szCs w:val="24"/>
          <w:u w:val="none"/>
        </w:rPr>
        <w:t>1</w:t>
      </w:r>
      <w:r w:rsidRPr="0038618D">
        <w:rPr>
          <w:rFonts w:asciiTheme="minorHAnsi" w:hAnsiTheme="minorHAnsi" w:cstheme="minorHAnsi"/>
          <w:b w:val="0"/>
          <w:sz w:val="24"/>
          <w:szCs w:val="24"/>
          <w:u w:val="none"/>
        </w:rPr>
        <w:t xml:space="preserve"> r. wydatkowano kwotę </w:t>
      </w:r>
      <w:r w:rsidR="0038618D" w:rsidRPr="0038618D">
        <w:rPr>
          <w:rFonts w:asciiTheme="minorHAnsi" w:hAnsiTheme="minorHAnsi" w:cstheme="minorHAnsi"/>
          <w:b w:val="0"/>
          <w:sz w:val="24"/>
          <w:szCs w:val="24"/>
          <w:u w:val="none"/>
        </w:rPr>
        <w:t>7.941.001,38</w:t>
      </w:r>
      <w:r w:rsidRPr="0038618D">
        <w:rPr>
          <w:rFonts w:asciiTheme="minorHAnsi" w:hAnsiTheme="minorHAnsi" w:cstheme="minorHAnsi"/>
          <w:b w:val="0"/>
          <w:sz w:val="24"/>
          <w:szCs w:val="24"/>
          <w:u w:val="none"/>
        </w:rPr>
        <w:t xml:space="preserve"> zł, w tym</w:t>
      </w:r>
      <w:r w:rsidR="0038618D" w:rsidRPr="0038618D">
        <w:rPr>
          <w:rFonts w:asciiTheme="minorHAnsi" w:hAnsiTheme="minorHAnsi" w:cstheme="minorHAnsi"/>
          <w:b w:val="0"/>
          <w:sz w:val="24"/>
          <w:szCs w:val="24"/>
          <w:u w:val="none"/>
        </w:rPr>
        <w:t xml:space="preserve"> z dotacji 7.920.019,56 zł</w:t>
      </w:r>
      <w:r w:rsidRPr="0038618D">
        <w:rPr>
          <w:rFonts w:asciiTheme="minorHAnsi" w:hAnsiTheme="minorHAnsi" w:cstheme="minorHAnsi"/>
          <w:b w:val="0"/>
          <w:sz w:val="24"/>
          <w:szCs w:val="24"/>
          <w:u w:val="none"/>
        </w:rPr>
        <w:t xml:space="preserve">: </w:t>
      </w:r>
    </w:p>
    <w:p w14:paraId="22A077A8" w14:textId="2B9A939F" w:rsidR="00377F63" w:rsidRPr="0038618D"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38618D">
        <w:rPr>
          <w:rFonts w:asciiTheme="minorHAnsi" w:hAnsiTheme="minorHAnsi" w:cstheme="minorHAnsi"/>
        </w:rPr>
        <w:t xml:space="preserve">zwrot dotacji z tytułu świadczeń nienależnie pobranych wraz z odsetkami od zaległości zaplanowany w kwocie </w:t>
      </w:r>
      <w:r w:rsidR="0038618D" w:rsidRPr="0038618D">
        <w:rPr>
          <w:rFonts w:asciiTheme="minorHAnsi" w:hAnsiTheme="minorHAnsi" w:cstheme="minorHAnsi"/>
        </w:rPr>
        <w:t>22.124,00</w:t>
      </w:r>
      <w:r w:rsidRPr="0038618D">
        <w:rPr>
          <w:rFonts w:asciiTheme="minorHAnsi" w:hAnsiTheme="minorHAnsi" w:cstheme="minorHAnsi"/>
        </w:rPr>
        <w:t xml:space="preserve"> zł,  wydatkowany w kwocie </w:t>
      </w:r>
      <w:r w:rsidR="0038618D" w:rsidRPr="0038618D">
        <w:rPr>
          <w:rFonts w:asciiTheme="minorHAnsi" w:hAnsiTheme="minorHAnsi" w:cstheme="minorHAnsi"/>
        </w:rPr>
        <w:t>20.981,82</w:t>
      </w:r>
      <w:r w:rsidRPr="0038618D">
        <w:rPr>
          <w:rFonts w:asciiTheme="minorHAnsi" w:hAnsiTheme="minorHAnsi" w:cstheme="minorHAnsi"/>
        </w:rPr>
        <w:t xml:space="preserve"> zł,</w:t>
      </w:r>
    </w:p>
    <w:p w14:paraId="011B33F0" w14:textId="062789F1" w:rsidR="00377F63" w:rsidRPr="0038618D"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38618D">
        <w:rPr>
          <w:rFonts w:asciiTheme="minorHAnsi" w:hAnsiTheme="minorHAnsi" w:cstheme="minorHAnsi"/>
        </w:rPr>
        <w:t xml:space="preserve">na wypłatę świadczeń wychowawczych w wysokości 500,00 zł miesięcznie na dziecko wydatkowano </w:t>
      </w:r>
      <w:r w:rsidR="0038618D" w:rsidRPr="0038618D">
        <w:rPr>
          <w:rFonts w:asciiTheme="minorHAnsi" w:hAnsiTheme="minorHAnsi" w:cstheme="minorHAnsi"/>
        </w:rPr>
        <w:t>7.852.752,56</w:t>
      </w:r>
      <w:r w:rsidRPr="0038618D">
        <w:rPr>
          <w:rFonts w:asciiTheme="minorHAnsi" w:hAnsiTheme="minorHAnsi" w:cstheme="minorHAnsi"/>
        </w:rPr>
        <w:t xml:space="preserve"> zł, </w:t>
      </w:r>
    </w:p>
    <w:p w14:paraId="0BA431BE" w14:textId="350DB807" w:rsidR="00377F63" w:rsidRPr="0038618D"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38618D">
        <w:rPr>
          <w:rFonts w:asciiTheme="minorHAnsi" w:hAnsiTheme="minorHAnsi" w:cstheme="minorHAnsi"/>
        </w:rPr>
        <w:t xml:space="preserve">na wynagrodzenia osobowe, dodatkowe wynagrodzenie roczne wraz z pochodnymi wydano </w:t>
      </w:r>
      <w:r w:rsidR="0038618D" w:rsidRPr="0038618D">
        <w:rPr>
          <w:rFonts w:asciiTheme="minorHAnsi" w:hAnsiTheme="minorHAnsi" w:cstheme="minorHAnsi"/>
        </w:rPr>
        <w:t>60.216,74</w:t>
      </w:r>
      <w:r w:rsidRPr="0038618D">
        <w:rPr>
          <w:rFonts w:asciiTheme="minorHAnsi" w:hAnsiTheme="minorHAnsi" w:cstheme="minorHAnsi"/>
        </w:rPr>
        <w:t xml:space="preserve"> zł,</w:t>
      </w:r>
    </w:p>
    <w:p w14:paraId="3514F84D" w14:textId="625B1C81" w:rsidR="00377F63" w:rsidRPr="0038618D"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38618D">
        <w:rPr>
          <w:rFonts w:asciiTheme="minorHAnsi" w:hAnsiTheme="minorHAnsi" w:cstheme="minorHAnsi"/>
        </w:rPr>
        <w:t>odpisy na zakładowy fundusz świadczeń socjalnych 1.</w:t>
      </w:r>
      <w:r w:rsidR="0038618D" w:rsidRPr="0038618D">
        <w:rPr>
          <w:rFonts w:asciiTheme="minorHAnsi" w:hAnsiTheme="minorHAnsi" w:cstheme="minorHAnsi"/>
        </w:rPr>
        <w:t>550,26</w:t>
      </w:r>
      <w:r w:rsidRPr="0038618D">
        <w:rPr>
          <w:rFonts w:asciiTheme="minorHAnsi" w:hAnsiTheme="minorHAnsi" w:cstheme="minorHAnsi"/>
        </w:rPr>
        <w:t xml:space="preserve"> zł (przekazano </w:t>
      </w:r>
      <w:r w:rsidR="0038618D" w:rsidRPr="0038618D">
        <w:rPr>
          <w:rFonts w:asciiTheme="minorHAnsi" w:hAnsiTheme="minorHAnsi" w:cstheme="minorHAnsi"/>
        </w:rPr>
        <w:t>100</w:t>
      </w:r>
      <w:r w:rsidRPr="0038618D">
        <w:rPr>
          <w:rFonts w:asciiTheme="minorHAnsi" w:hAnsiTheme="minorHAnsi" w:cstheme="minorHAnsi"/>
        </w:rPr>
        <w:t xml:space="preserve"> % naliczonego funduszu),</w:t>
      </w:r>
    </w:p>
    <w:p w14:paraId="008682BF" w14:textId="47AEC9E7" w:rsidR="00377F63" w:rsidRPr="0038618D"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38618D">
        <w:rPr>
          <w:rFonts w:asciiTheme="minorHAnsi" w:hAnsiTheme="minorHAnsi" w:cstheme="minorHAnsi"/>
        </w:rPr>
        <w:t xml:space="preserve">na zakup </w:t>
      </w:r>
      <w:r w:rsidR="0038618D" w:rsidRPr="0038618D">
        <w:rPr>
          <w:rFonts w:asciiTheme="minorHAnsi" w:hAnsiTheme="minorHAnsi" w:cstheme="minorHAnsi"/>
        </w:rPr>
        <w:t>materiałów biurowych, tonerów, nadzór nad programami komputerowymi, usługi telekomunikacyjne</w:t>
      </w:r>
      <w:r w:rsidRPr="0038618D">
        <w:rPr>
          <w:rFonts w:asciiTheme="minorHAnsi" w:hAnsiTheme="minorHAnsi" w:cstheme="minorHAnsi"/>
        </w:rPr>
        <w:t xml:space="preserve"> kwota </w:t>
      </w:r>
      <w:r w:rsidR="0038618D" w:rsidRPr="0038618D">
        <w:rPr>
          <w:rFonts w:asciiTheme="minorHAnsi" w:hAnsiTheme="minorHAnsi" w:cstheme="minorHAnsi"/>
        </w:rPr>
        <w:t>5.500,00</w:t>
      </w:r>
      <w:r w:rsidRPr="0038618D">
        <w:rPr>
          <w:rFonts w:asciiTheme="minorHAnsi" w:hAnsiTheme="minorHAnsi" w:cstheme="minorHAnsi"/>
        </w:rPr>
        <w:t xml:space="preserve"> zł.</w:t>
      </w:r>
    </w:p>
    <w:p w14:paraId="43529046" w14:textId="77777777" w:rsidR="00377F63" w:rsidRPr="0038618D" w:rsidRDefault="00377F63" w:rsidP="00377F63">
      <w:pPr>
        <w:pStyle w:val="NormalnyWeb"/>
        <w:spacing w:before="0" w:beforeAutospacing="0" w:after="0" w:line="360" w:lineRule="auto"/>
        <w:ind w:left="720"/>
        <w:jc w:val="both"/>
        <w:rPr>
          <w:rFonts w:asciiTheme="minorHAnsi" w:hAnsiTheme="minorHAnsi" w:cstheme="minorHAnsi"/>
        </w:rPr>
      </w:pPr>
    </w:p>
    <w:p w14:paraId="51759613" w14:textId="77777777" w:rsidR="00377F63" w:rsidRPr="00EC0A8E"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EC0A8E">
        <w:rPr>
          <w:rFonts w:asciiTheme="minorHAnsi" w:hAnsiTheme="minorHAnsi" w:cstheme="minorHAnsi"/>
          <w:b w:val="0"/>
          <w:i/>
          <w:iCs/>
          <w:sz w:val="24"/>
          <w:szCs w:val="24"/>
        </w:rPr>
        <w:t>Świadczenia rodzinne, świadczenie z funduszu alimentacyjnego oraz składki na ubezpieczenie emerytalne i rentowe z ubezpieczenia społecznego</w:t>
      </w:r>
    </w:p>
    <w:p w14:paraId="270B2CEC" w14:textId="4353D654" w:rsidR="00377F63" w:rsidRPr="00EC0A8E"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EC0A8E">
        <w:rPr>
          <w:rFonts w:asciiTheme="minorHAnsi" w:hAnsiTheme="minorHAnsi" w:cstheme="minorHAnsi"/>
          <w:b w:val="0"/>
          <w:sz w:val="24"/>
          <w:szCs w:val="24"/>
          <w:u w:val="none"/>
        </w:rPr>
        <w:t xml:space="preserve">Zaplanowane wydatki na zadania związane ze świadczeniami rodzinnymi, zaliczkami alimentacyjnymi wynoszą </w:t>
      </w:r>
      <w:r w:rsidR="0038618D" w:rsidRPr="00EC0A8E">
        <w:rPr>
          <w:rFonts w:asciiTheme="minorHAnsi" w:hAnsiTheme="minorHAnsi" w:cstheme="minorHAnsi"/>
          <w:b w:val="0"/>
          <w:sz w:val="24"/>
          <w:szCs w:val="24"/>
          <w:u w:val="none"/>
        </w:rPr>
        <w:t>4.663.215,00</w:t>
      </w:r>
      <w:r w:rsidRPr="00EC0A8E">
        <w:rPr>
          <w:rFonts w:asciiTheme="minorHAnsi" w:hAnsiTheme="minorHAnsi" w:cstheme="minorHAnsi"/>
          <w:b w:val="0"/>
          <w:sz w:val="24"/>
          <w:szCs w:val="24"/>
          <w:u w:val="none"/>
        </w:rPr>
        <w:t xml:space="preserve"> zł, w  tym z dotacji z budżetu państwa w kwocie 4.</w:t>
      </w:r>
      <w:r w:rsidR="00314101" w:rsidRPr="00EC0A8E">
        <w:rPr>
          <w:rFonts w:asciiTheme="minorHAnsi" w:hAnsiTheme="minorHAnsi" w:cstheme="minorHAnsi"/>
          <w:b w:val="0"/>
          <w:sz w:val="24"/>
          <w:szCs w:val="24"/>
          <w:u w:val="none"/>
        </w:rPr>
        <w:t>659</w:t>
      </w:r>
      <w:r w:rsidRPr="00EC0A8E">
        <w:rPr>
          <w:rFonts w:asciiTheme="minorHAnsi" w:hAnsiTheme="minorHAnsi" w:cstheme="minorHAnsi"/>
          <w:b w:val="0"/>
          <w:sz w:val="24"/>
          <w:szCs w:val="24"/>
          <w:u w:val="none"/>
        </w:rPr>
        <w:t>.</w:t>
      </w:r>
      <w:r w:rsidR="00082613" w:rsidRPr="00EC0A8E">
        <w:rPr>
          <w:rFonts w:asciiTheme="minorHAnsi" w:hAnsiTheme="minorHAnsi" w:cstheme="minorHAnsi"/>
          <w:b w:val="0"/>
          <w:sz w:val="24"/>
          <w:szCs w:val="24"/>
          <w:u w:val="none"/>
        </w:rPr>
        <w:t>715</w:t>
      </w:r>
      <w:r w:rsidRPr="00EC0A8E">
        <w:rPr>
          <w:rFonts w:asciiTheme="minorHAnsi" w:hAnsiTheme="minorHAnsi" w:cstheme="minorHAnsi"/>
          <w:b w:val="0"/>
          <w:sz w:val="24"/>
          <w:szCs w:val="24"/>
          <w:u w:val="none"/>
        </w:rPr>
        <w:t>,00 zł. W 202</w:t>
      </w:r>
      <w:r w:rsidR="00314101" w:rsidRPr="00EC0A8E">
        <w:rPr>
          <w:rFonts w:asciiTheme="minorHAnsi" w:hAnsiTheme="minorHAnsi" w:cstheme="minorHAnsi"/>
          <w:b w:val="0"/>
          <w:sz w:val="24"/>
          <w:szCs w:val="24"/>
          <w:u w:val="none"/>
        </w:rPr>
        <w:t>1</w:t>
      </w:r>
      <w:r w:rsidRPr="00EC0A8E">
        <w:rPr>
          <w:rFonts w:asciiTheme="minorHAnsi" w:hAnsiTheme="minorHAnsi" w:cstheme="minorHAnsi"/>
          <w:b w:val="0"/>
          <w:sz w:val="24"/>
          <w:szCs w:val="24"/>
          <w:u w:val="none"/>
        </w:rPr>
        <w:t xml:space="preserve"> r. wydatkowano kwotę </w:t>
      </w:r>
      <w:r w:rsidR="00082613" w:rsidRPr="00EC0A8E">
        <w:rPr>
          <w:rFonts w:asciiTheme="minorHAnsi" w:hAnsiTheme="minorHAnsi" w:cstheme="minorHAnsi"/>
          <w:b w:val="0"/>
          <w:sz w:val="24"/>
          <w:szCs w:val="24"/>
          <w:u w:val="none"/>
        </w:rPr>
        <w:t>4.661.301,70</w:t>
      </w:r>
      <w:r w:rsidRPr="00EC0A8E">
        <w:rPr>
          <w:rFonts w:asciiTheme="minorHAnsi" w:hAnsiTheme="minorHAnsi" w:cstheme="minorHAnsi"/>
          <w:b w:val="0"/>
          <w:sz w:val="24"/>
          <w:szCs w:val="24"/>
          <w:u w:val="none"/>
        </w:rPr>
        <w:t xml:space="preserve"> zł, w tym</w:t>
      </w:r>
      <w:r w:rsidR="00082613" w:rsidRPr="00EC0A8E">
        <w:rPr>
          <w:rFonts w:asciiTheme="minorHAnsi" w:hAnsiTheme="minorHAnsi" w:cstheme="minorHAnsi"/>
          <w:b w:val="0"/>
          <w:sz w:val="24"/>
          <w:szCs w:val="24"/>
          <w:u w:val="none"/>
        </w:rPr>
        <w:t xml:space="preserve"> z dotacji 4.659.704,48 zł</w:t>
      </w:r>
      <w:r w:rsidRPr="00EC0A8E">
        <w:rPr>
          <w:rFonts w:asciiTheme="minorHAnsi" w:hAnsiTheme="minorHAnsi" w:cstheme="minorHAnsi"/>
          <w:b w:val="0"/>
          <w:sz w:val="24"/>
          <w:szCs w:val="24"/>
          <w:u w:val="none"/>
        </w:rPr>
        <w:t xml:space="preserve">: </w:t>
      </w:r>
    </w:p>
    <w:p w14:paraId="72C7214A" w14:textId="5FC4EF39"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t xml:space="preserve">zwrot dotacji z tytułu świadczeń nienależnie pobranych wraz z odsetkami od zaległości zaplanowany w kwocie </w:t>
      </w:r>
      <w:r w:rsidR="00314101" w:rsidRPr="00EC0A8E">
        <w:rPr>
          <w:rFonts w:asciiTheme="minorHAnsi" w:hAnsiTheme="minorHAnsi" w:cstheme="minorHAnsi"/>
        </w:rPr>
        <w:t>3.5</w:t>
      </w:r>
      <w:r w:rsidRPr="00EC0A8E">
        <w:rPr>
          <w:rFonts w:asciiTheme="minorHAnsi" w:hAnsiTheme="minorHAnsi" w:cstheme="minorHAnsi"/>
        </w:rPr>
        <w:t xml:space="preserve">00,00 zł,  wydatkowany w kwocie </w:t>
      </w:r>
      <w:r w:rsidR="00082613" w:rsidRPr="00EC0A8E">
        <w:rPr>
          <w:rFonts w:asciiTheme="minorHAnsi" w:hAnsiTheme="minorHAnsi" w:cstheme="minorHAnsi"/>
        </w:rPr>
        <w:t>1.597,22</w:t>
      </w:r>
      <w:r w:rsidRPr="00EC0A8E">
        <w:rPr>
          <w:rFonts w:asciiTheme="minorHAnsi" w:hAnsiTheme="minorHAnsi" w:cstheme="minorHAnsi"/>
        </w:rPr>
        <w:t xml:space="preserve"> zł,</w:t>
      </w:r>
    </w:p>
    <w:p w14:paraId="5C54FFA1" w14:textId="60C61C74"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 wydatkowano </w:t>
      </w:r>
      <w:r w:rsidR="00082613" w:rsidRPr="00EC0A8E">
        <w:rPr>
          <w:rFonts w:asciiTheme="minorHAnsi" w:hAnsiTheme="minorHAnsi" w:cstheme="minorHAnsi"/>
        </w:rPr>
        <w:t>4.225.619,83</w:t>
      </w:r>
      <w:r w:rsidRPr="00EC0A8E">
        <w:rPr>
          <w:rFonts w:asciiTheme="minorHAnsi" w:hAnsiTheme="minorHAnsi" w:cstheme="minorHAnsi"/>
        </w:rPr>
        <w:t xml:space="preserve"> zł, </w:t>
      </w:r>
    </w:p>
    <w:p w14:paraId="43DFA51F" w14:textId="4948D191"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t xml:space="preserve">na ubezpieczenie społeczne osób otrzymujących świadczenie pielęgnacyjne, specjalne zasiłki i zasiłki dla opiekunów kwota </w:t>
      </w:r>
      <w:r w:rsidR="00082613" w:rsidRPr="00EC0A8E">
        <w:rPr>
          <w:rFonts w:asciiTheme="minorHAnsi" w:hAnsiTheme="minorHAnsi" w:cstheme="minorHAnsi"/>
        </w:rPr>
        <w:t>304.759,84</w:t>
      </w:r>
      <w:r w:rsidRPr="00EC0A8E">
        <w:rPr>
          <w:rFonts w:asciiTheme="minorHAnsi" w:hAnsiTheme="minorHAnsi" w:cstheme="minorHAnsi"/>
        </w:rPr>
        <w:t xml:space="preserve"> zł,</w:t>
      </w:r>
    </w:p>
    <w:p w14:paraId="75CE63BC" w14:textId="5C2D8723"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t xml:space="preserve">na wynagrodzenia i dodatkowe wynagrodzenie roczne dla pracowników zajmujących się świadczeniami rodzinnymi wydano </w:t>
      </w:r>
      <w:r w:rsidR="00082613" w:rsidRPr="00EC0A8E">
        <w:rPr>
          <w:rFonts w:asciiTheme="minorHAnsi" w:hAnsiTheme="minorHAnsi" w:cstheme="minorHAnsi"/>
        </w:rPr>
        <w:t>92.661,91</w:t>
      </w:r>
      <w:r w:rsidRPr="00EC0A8E">
        <w:rPr>
          <w:rFonts w:asciiTheme="minorHAnsi" w:hAnsiTheme="minorHAnsi" w:cstheme="minorHAnsi"/>
        </w:rPr>
        <w:t xml:space="preserve"> zł</w:t>
      </w:r>
    </w:p>
    <w:p w14:paraId="09D51C76" w14:textId="77A3A805"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lastRenderedPageBreak/>
        <w:t xml:space="preserve">składki ubezpieczenia społecznego i Fundusz Pracy od wynagrodzeń </w:t>
      </w:r>
      <w:r w:rsidR="00082613" w:rsidRPr="00EC0A8E">
        <w:rPr>
          <w:rFonts w:asciiTheme="minorHAnsi" w:hAnsiTheme="minorHAnsi" w:cstheme="minorHAnsi"/>
        </w:rPr>
        <w:t>18.014,00</w:t>
      </w:r>
      <w:r w:rsidRPr="00EC0A8E">
        <w:rPr>
          <w:rFonts w:asciiTheme="minorHAnsi" w:hAnsiTheme="minorHAnsi" w:cstheme="minorHAnsi"/>
        </w:rPr>
        <w:t xml:space="preserve"> zł,</w:t>
      </w:r>
    </w:p>
    <w:p w14:paraId="4FB18367" w14:textId="495B4382"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t xml:space="preserve">odpisy na zakładowy fundusz świadczeń socjalnych </w:t>
      </w:r>
      <w:r w:rsidR="00082613" w:rsidRPr="00EC0A8E">
        <w:rPr>
          <w:rFonts w:asciiTheme="minorHAnsi" w:hAnsiTheme="minorHAnsi" w:cstheme="minorHAnsi"/>
        </w:rPr>
        <w:t>3.358,90</w:t>
      </w:r>
      <w:r w:rsidRPr="00EC0A8E">
        <w:rPr>
          <w:rFonts w:asciiTheme="minorHAnsi" w:hAnsiTheme="minorHAnsi" w:cstheme="minorHAnsi"/>
        </w:rPr>
        <w:t xml:space="preserve"> zł (przekazano </w:t>
      </w:r>
      <w:r w:rsidR="00082613" w:rsidRPr="00EC0A8E">
        <w:rPr>
          <w:rFonts w:asciiTheme="minorHAnsi" w:hAnsiTheme="minorHAnsi" w:cstheme="minorHAnsi"/>
        </w:rPr>
        <w:t>100</w:t>
      </w:r>
      <w:r w:rsidRPr="00EC0A8E">
        <w:rPr>
          <w:rFonts w:asciiTheme="minorHAnsi" w:hAnsiTheme="minorHAnsi" w:cstheme="minorHAnsi"/>
        </w:rPr>
        <w:t xml:space="preserve"> % naliczonego funduszu),</w:t>
      </w:r>
    </w:p>
    <w:p w14:paraId="680AEA85" w14:textId="7533053F" w:rsidR="00377F63" w:rsidRPr="00EC0A8E"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EC0A8E">
        <w:rPr>
          <w:rFonts w:asciiTheme="minorHAnsi" w:hAnsiTheme="minorHAnsi" w:cstheme="minorHAnsi"/>
        </w:rPr>
        <w:t>na zakup materiałów biurowych, druków, tonerów, nadzór nad programami komputerowymi, przesyłki listowe,</w:t>
      </w:r>
      <w:r w:rsidR="00EC0A8E" w:rsidRPr="00EC0A8E">
        <w:rPr>
          <w:rFonts w:asciiTheme="minorHAnsi" w:hAnsiTheme="minorHAnsi" w:cstheme="minorHAnsi"/>
        </w:rPr>
        <w:t xml:space="preserve"> nadzór nad programami komputerowymi,</w:t>
      </w:r>
      <w:r w:rsidRPr="00EC0A8E">
        <w:rPr>
          <w:rFonts w:asciiTheme="minorHAnsi" w:hAnsiTheme="minorHAnsi" w:cstheme="minorHAnsi"/>
        </w:rPr>
        <w:t xml:space="preserve"> rozmowy telefoniczne</w:t>
      </w:r>
      <w:r w:rsidR="00314101" w:rsidRPr="00EC0A8E">
        <w:rPr>
          <w:rFonts w:asciiTheme="minorHAnsi" w:hAnsiTheme="minorHAnsi" w:cstheme="minorHAnsi"/>
        </w:rPr>
        <w:t xml:space="preserve"> </w:t>
      </w:r>
      <w:r w:rsidRPr="00EC0A8E">
        <w:rPr>
          <w:rFonts w:asciiTheme="minorHAnsi" w:hAnsiTheme="minorHAnsi" w:cstheme="minorHAnsi"/>
        </w:rPr>
        <w:t xml:space="preserve">kwota </w:t>
      </w:r>
      <w:r w:rsidR="00EC0A8E" w:rsidRPr="00EC0A8E">
        <w:rPr>
          <w:rFonts w:asciiTheme="minorHAnsi" w:hAnsiTheme="minorHAnsi" w:cstheme="minorHAnsi"/>
        </w:rPr>
        <w:t>15.290,00</w:t>
      </w:r>
      <w:r w:rsidRPr="00EC0A8E">
        <w:rPr>
          <w:rFonts w:asciiTheme="minorHAnsi" w:hAnsiTheme="minorHAnsi" w:cstheme="minorHAnsi"/>
        </w:rPr>
        <w:t xml:space="preserve"> zł.</w:t>
      </w:r>
    </w:p>
    <w:p w14:paraId="05D3E3EF" w14:textId="77777777" w:rsidR="00377F63" w:rsidRPr="00EC0A8E" w:rsidRDefault="00377F63" w:rsidP="00377F63">
      <w:pPr>
        <w:pStyle w:val="NormalnyWeb"/>
        <w:spacing w:before="0" w:beforeAutospacing="0" w:after="0" w:line="360" w:lineRule="auto"/>
        <w:ind w:left="720"/>
        <w:jc w:val="both"/>
        <w:rPr>
          <w:rFonts w:asciiTheme="minorHAnsi" w:hAnsiTheme="minorHAnsi" w:cstheme="minorHAnsi"/>
          <w:i/>
          <w:iCs/>
          <w:u w:val="single"/>
        </w:rPr>
      </w:pPr>
    </w:p>
    <w:p w14:paraId="2CDC05B7" w14:textId="77777777" w:rsidR="00377F63" w:rsidRPr="00EC0A8E" w:rsidRDefault="00377F63" w:rsidP="00377F63">
      <w:pPr>
        <w:pStyle w:val="NormalnyWeb"/>
        <w:spacing w:before="0" w:beforeAutospacing="0" w:after="0" w:line="360" w:lineRule="auto"/>
        <w:jc w:val="both"/>
        <w:rPr>
          <w:rFonts w:asciiTheme="minorHAnsi" w:hAnsiTheme="minorHAnsi" w:cstheme="minorHAnsi"/>
          <w:i/>
          <w:iCs/>
          <w:u w:val="single"/>
        </w:rPr>
      </w:pPr>
      <w:r w:rsidRPr="00EC0A8E">
        <w:rPr>
          <w:rFonts w:asciiTheme="minorHAnsi" w:hAnsiTheme="minorHAnsi" w:cstheme="minorHAnsi"/>
          <w:i/>
          <w:iCs/>
          <w:u w:val="single"/>
        </w:rPr>
        <w:t>Karta Dużej Rodziny</w:t>
      </w:r>
    </w:p>
    <w:p w14:paraId="0FD418AC" w14:textId="7E1F389D" w:rsidR="00377F63" w:rsidRPr="00EC0A8E" w:rsidRDefault="00377F63" w:rsidP="00377F63">
      <w:pPr>
        <w:pStyle w:val="NormalnyWeb"/>
        <w:spacing w:before="0" w:beforeAutospacing="0" w:after="0" w:line="360" w:lineRule="auto"/>
        <w:jc w:val="both"/>
        <w:rPr>
          <w:rFonts w:asciiTheme="minorHAnsi" w:hAnsiTheme="minorHAnsi" w:cstheme="minorHAnsi"/>
          <w:iCs/>
        </w:rPr>
      </w:pPr>
      <w:r w:rsidRPr="00EC0A8E">
        <w:rPr>
          <w:rFonts w:asciiTheme="minorHAnsi" w:hAnsiTheme="minorHAnsi" w:cstheme="minorHAnsi"/>
          <w:iCs/>
        </w:rPr>
        <w:tab/>
        <w:t xml:space="preserve">Wydatki na realizację Karty Dużej Rodziny zaplanowane zostały w kwocie </w:t>
      </w:r>
      <w:r w:rsidR="00EC0A8E" w:rsidRPr="00EC0A8E">
        <w:rPr>
          <w:rFonts w:asciiTheme="minorHAnsi" w:hAnsiTheme="minorHAnsi" w:cstheme="minorHAnsi"/>
          <w:iCs/>
        </w:rPr>
        <w:t>428,72</w:t>
      </w:r>
      <w:r w:rsidRPr="00EC0A8E">
        <w:rPr>
          <w:rFonts w:asciiTheme="minorHAnsi" w:hAnsiTheme="minorHAnsi" w:cstheme="minorHAnsi"/>
          <w:iCs/>
        </w:rPr>
        <w:t xml:space="preserve"> zł, wydatki zosta</w:t>
      </w:r>
      <w:r w:rsidR="00EC0A8E" w:rsidRPr="00EC0A8E">
        <w:rPr>
          <w:rFonts w:asciiTheme="minorHAnsi" w:hAnsiTheme="minorHAnsi" w:cstheme="minorHAnsi"/>
          <w:iCs/>
        </w:rPr>
        <w:t>ły</w:t>
      </w:r>
      <w:r w:rsidRPr="00EC0A8E">
        <w:rPr>
          <w:rFonts w:asciiTheme="minorHAnsi" w:hAnsiTheme="minorHAnsi" w:cstheme="minorHAnsi"/>
          <w:iCs/>
        </w:rPr>
        <w:t xml:space="preserve"> poniesione w </w:t>
      </w:r>
      <w:r w:rsidR="00EC0A8E" w:rsidRPr="00EC0A8E">
        <w:rPr>
          <w:rFonts w:asciiTheme="minorHAnsi" w:hAnsiTheme="minorHAnsi" w:cstheme="minorHAnsi"/>
          <w:iCs/>
        </w:rPr>
        <w:t>pełnej wysokości na wynagrodzenia wraz z pochodnymi oraz zakup materiałów</w:t>
      </w:r>
      <w:r w:rsidRPr="00EC0A8E">
        <w:rPr>
          <w:rFonts w:asciiTheme="minorHAnsi" w:hAnsiTheme="minorHAnsi" w:cstheme="minorHAnsi"/>
          <w:iCs/>
        </w:rPr>
        <w:t>. Zadanie finansowane z dotacji z budżetu państwa.</w:t>
      </w:r>
    </w:p>
    <w:p w14:paraId="56C33422" w14:textId="0ECBCCF5" w:rsidR="00377F63" w:rsidRDefault="00377F63" w:rsidP="00377F63">
      <w:pPr>
        <w:pStyle w:val="NormalnyWeb"/>
        <w:spacing w:before="0" w:beforeAutospacing="0" w:after="0" w:line="360" w:lineRule="auto"/>
        <w:jc w:val="both"/>
        <w:rPr>
          <w:rFonts w:asciiTheme="minorHAnsi" w:hAnsiTheme="minorHAnsi" w:cstheme="minorHAnsi"/>
          <w:iCs/>
          <w:color w:val="FF0000"/>
        </w:rPr>
      </w:pPr>
    </w:p>
    <w:p w14:paraId="3B829877" w14:textId="1C1FCF52" w:rsidR="00EC0A8E" w:rsidRDefault="00EC0A8E" w:rsidP="00377F63">
      <w:pPr>
        <w:pStyle w:val="NormalnyWeb"/>
        <w:spacing w:before="0" w:beforeAutospacing="0" w:after="0" w:line="360" w:lineRule="auto"/>
        <w:jc w:val="both"/>
        <w:rPr>
          <w:rFonts w:asciiTheme="minorHAnsi" w:hAnsiTheme="minorHAnsi" w:cstheme="minorHAnsi"/>
          <w:iCs/>
          <w:color w:val="FF0000"/>
        </w:rPr>
      </w:pPr>
    </w:p>
    <w:p w14:paraId="0B613836" w14:textId="77777777" w:rsidR="00EC0A8E" w:rsidRPr="0072276C" w:rsidRDefault="00EC0A8E" w:rsidP="00377F63">
      <w:pPr>
        <w:pStyle w:val="NormalnyWeb"/>
        <w:spacing w:before="0" w:beforeAutospacing="0" w:after="0" w:line="360" w:lineRule="auto"/>
        <w:jc w:val="both"/>
        <w:rPr>
          <w:rFonts w:asciiTheme="minorHAnsi" w:hAnsiTheme="minorHAnsi" w:cstheme="minorHAnsi"/>
          <w:iCs/>
          <w:color w:val="FF0000"/>
        </w:rPr>
      </w:pPr>
    </w:p>
    <w:p w14:paraId="19B3D84B" w14:textId="77777777" w:rsidR="00377F63" w:rsidRPr="00EC0A8E" w:rsidRDefault="00377F63" w:rsidP="00377F63">
      <w:pPr>
        <w:pStyle w:val="NormalnyWeb"/>
        <w:spacing w:before="0" w:beforeAutospacing="0" w:after="0" w:line="360" w:lineRule="auto"/>
        <w:jc w:val="both"/>
        <w:rPr>
          <w:rFonts w:asciiTheme="minorHAnsi" w:hAnsiTheme="minorHAnsi" w:cstheme="minorHAnsi"/>
          <w:i/>
          <w:iCs/>
          <w:u w:val="single"/>
        </w:rPr>
      </w:pPr>
      <w:r w:rsidRPr="00EC0A8E">
        <w:rPr>
          <w:rFonts w:asciiTheme="minorHAnsi" w:hAnsiTheme="minorHAnsi" w:cstheme="minorHAnsi"/>
          <w:i/>
          <w:iCs/>
          <w:u w:val="single"/>
        </w:rPr>
        <w:t>Wspieranie rodziny</w:t>
      </w:r>
    </w:p>
    <w:p w14:paraId="237D63DB" w14:textId="05AB901B" w:rsidR="00377F63" w:rsidRPr="00EC0A8E" w:rsidRDefault="00377F63" w:rsidP="00377F63">
      <w:pPr>
        <w:pStyle w:val="NormalnyWeb"/>
        <w:spacing w:before="0" w:beforeAutospacing="0" w:after="0" w:line="360" w:lineRule="auto"/>
        <w:ind w:firstLine="708"/>
        <w:jc w:val="both"/>
        <w:rPr>
          <w:rFonts w:asciiTheme="minorHAnsi" w:hAnsiTheme="minorHAnsi" w:cstheme="minorHAnsi"/>
        </w:rPr>
      </w:pPr>
      <w:r w:rsidRPr="00EC0A8E">
        <w:rPr>
          <w:rFonts w:asciiTheme="minorHAnsi" w:hAnsiTheme="minorHAnsi" w:cstheme="minorHAnsi"/>
        </w:rPr>
        <w:t xml:space="preserve">Kwota </w:t>
      </w:r>
      <w:r w:rsidR="00EC0A8E" w:rsidRPr="00EC0A8E">
        <w:rPr>
          <w:rFonts w:asciiTheme="minorHAnsi" w:hAnsiTheme="minorHAnsi" w:cstheme="minorHAnsi"/>
        </w:rPr>
        <w:t>57.042,00</w:t>
      </w:r>
      <w:r w:rsidRPr="00EC0A8E">
        <w:rPr>
          <w:rFonts w:asciiTheme="minorHAnsi" w:hAnsiTheme="minorHAnsi" w:cstheme="minorHAnsi"/>
        </w:rPr>
        <w:t xml:space="preserve"> zł przeznaczona na zatrudnienie asystenta rodziny. Wydatki zostały poniesione w kwocie </w:t>
      </w:r>
      <w:r w:rsidR="00EC0A8E" w:rsidRPr="00EC0A8E">
        <w:rPr>
          <w:rFonts w:asciiTheme="minorHAnsi" w:hAnsiTheme="minorHAnsi" w:cstheme="minorHAnsi"/>
        </w:rPr>
        <w:t>49.589,88</w:t>
      </w:r>
      <w:r w:rsidRPr="00EC0A8E">
        <w:rPr>
          <w:rFonts w:asciiTheme="minorHAnsi" w:hAnsiTheme="minorHAnsi" w:cstheme="minorHAnsi"/>
        </w:rPr>
        <w:t xml:space="preserve"> zł na wynagrodzenia wraz z pochodnymi, </w:t>
      </w:r>
      <w:r w:rsidR="00EC0A8E" w:rsidRPr="00EC0A8E">
        <w:rPr>
          <w:rFonts w:asciiTheme="minorHAnsi" w:hAnsiTheme="minorHAnsi" w:cstheme="minorHAnsi"/>
        </w:rPr>
        <w:t xml:space="preserve">wydatki osobowe niezaliczane do wynagrodzeń, </w:t>
      </w:r>
      <w:r w:rsidRPr="00EC0A8E">
        <w:rPr>
          <w:rFonts w:asciiTheme="minorHAnsi" w:hAnsiTheme="minorHAnsi" w:cstheme="minorHAnsi"/>
        </w:rPr>
        <w:t xml:space="preserve">ZFŚS (przekazano </w:t>
      </w:r>
      <w:r w:rsidR="00EC0A8E" w:rsidRPr="00EC0A8E">
        <w:rPr>
          <w:rFonts w:asciiTheme="minorHAnsi" w:hAnsiTheme="minorHAnsi" w:cstheme="minorHAnsi"/>
        </w:rPr>
        <w:t>100</w:t>
      </w:r>
      <w:r w:rsidRPr="00EC0A8E">
        <w:rPr>
          <w:rFonts w:asciiTheme="minorHAnsi" w:hAnsiTheme="minorHAnsi" w:cstheme="minorHAnsi"/>
        </w:rPr>
        <w:t xml:space="preserve"> % naliczonego funduszu) oraz ryczałt na jazdy lokalne.</w:t>
      </w:r>
      <w:r w:rsidR="00EC0A8E" w:rsidRPr="00EC0A8E">
        <w:rPr>
          <w:rFonts w:asciiTheme="minorHAnsi" w:hAnsiTheme="minorHAnsi" w:cstheme="minorHAnsi"/>
        </w:rPr>
        <w:t xml:space="preserve"> Zadanie dofinansowane środkami z Funduszu Pracy w kwocie 1.914,72 zł.</w:t>
      </w:r>
    </w:p>
    <w:p w14:paraId="196C641C" w14:textId="77777777" w:rsidR="00377F63" w:rsidRPr="00EC0A8E" w:rsidRDefault="00377F63" w:rsidP="00377F63">
      <w:pPr>
        <w:pStyle w:val="NormalnyWeb"/>
        <w:spacing w:before="0" w:beforeAutospacing="0" w:after="0" w:line="360" w:lineRule="auto"/>
        <w:jc w:val="both"/>
        <w:rPr>
          <w:rFonts w:asciiTheme="minorHAnsi" w:hAnsiTheme="minorHAnsi" w:cstheme="minorHAnsi"/>
        </w:rPr>
      </w:pPr>
    </w:p>
    <w:p w14:paraId="6E494050" w14:textId="77777777" w:rsidR="00377F63" w:rsidRPr="00EC0A8E" w:rsidRDefault="00377F63" w:rsidP="00377F63">
      <w:pPr>
        <w:pStyle w:val="NormalnyWeb"/>
        <w:spacing w:before="0" w:beforeAutospacing="0" w:after="0" w:line="360" w:lineRule="auto"/>
        <w:jc w:val="both"/>
        <w:rPr>
          <w:rFonts w:asciiTheme="minorHAnsi" w:hAnsiTheme="minorHAnsi" w:cstheme="minorHAnsi"/>
          <w:i/>
          <w:u w:val="single"/>
        </w:rPr>
      </w:pPr>
      <w:r w:rsidRPr="00EC0A8E">
        <w:rPr>
          <w:rFonts w:asciiTheme="minorHAnsi" w:hAnsiTheme="minorHAnsi" w:cstheme="minorHAnsi"/>
          <w:i/>
          <w:u w:val="single"/>
        </w:rPr>
        <w:t>Rodziny zastępcze</w:t>
      </w:r>
    </w:p>
    <w:p w14:paraId="0B353B78" w14:textId="6B96FC73" w:rsidR="00377F63" w:rsidRPr="00EC0A8E" w:rsidRDefault="00377F63" w:rsidP="00377F63">
      <w:pPr>
        <w:pStyle w:val="NormalnyWeb"/>
        <w:spacing w:before="0" w:beforeAutospacing="0" w:after="0" w:line="360" w:lineRule="auto"/>
        <w:ind w:firstLine="708"/>
        <w:jc w:val="both"/>
        <w:rPr>
          <w:rFonts w:asciiTheme="minorHAnsi" w:hAnsiTheme="minorHAnsi" w:cstheme="minorHAnsi"/>
        </w:rPr>
      </w:pPr>
      <w:r w:rsidRPr="00EC0A8E">
        <w:rPr>
          <w:rFonts w:asciiTheme="minorHAnsi" w:hAnsiTheme="minorHAnsi" w:cstheme="minorHAnsi"/>
        </w:rPr>
        <w:t xml:space="preserve">Planowane wydatki w kwocie </w:t>
      </w:r>
      <w:r w:rsidR="00EC0A8E" w:rsidRPr="00EC0A8E">
        <w:rPr>
          <w:rFonts w:asciiTheme="minorHAnsi" w:hAnsiTheme="minorHAnsi" w:cstheme="minorHAnsi"/>
        </w:rPr>
        <w:t>9.832,00</w:t>
      </w:r>
      <w:r w:rsidRPr="00EC0A8E">
        <w:rPr>
          <w:rFonts w:asciiTheme="minorHAnsi" w:hAnsiTheme="minorHAnsi" w:cstheme="minorHAnsi"/>
        </w:rPr>
        <w:t xml:space="preserve"> zł zostały poniesione w wysokości </w:t>
      </w:r>
      <w:r w:rsidR="00EC0A8E" w:rsidRPr="00EC0A8E">
        <w:rPr>
          <w:rFonts w:asciiTheme="minorHAnsi" w:hAnsiTheme="minorHAnsi" w:cstheme="minorHAnsi"/>
        </w:rPr>
        <w:t>9.616,81</w:t>
      </w:r>
      <w:r w:rsidRPr="00EC0A8E">
        <w:rPr>
          <w:rFonts w:asciiTheme="minorHAnsi" w:hAnsiTheme="minorHAnsi" w:cstheme="minorHAnsi"/>
        </w:rPr>
        <w:t xml:space="preserve"> zł, jest </w:t>
      </w:r>
      <w:r w:rsidR="00EC0A8E" w:rsidRPr="00EC0A8E">
        <w:rPr>
          <w:rFonts w:asciiTheme="minorHAnsi" w:hAnsiTheme="minorHAnsi" w:cstheme="minorHAnsi"/>
        </w:rPr>
        <w:t xml:space="preserve">to część </w:t>
      </w:r>
      <w:r w:rsidRPr="00EC0A8E">
        <w:rPr>
          <w:rFonts w:asciiTheme="minorHAnsi" w:hAnsiTheme="minorHAnsi" w:cstheme="minorHAnsi"/>
        </w:rPr>
        <w:t>koszt</w:t>
      </w:r>
      <w:r w:rsidR="00EC0A8E" w:rsidRPr="00EC0A8E">
        <w:rPr>
          <w:rFonts w:asciiTheme="minorHAnsi" w:hAnsiTheme="minorHAnsi" w:cstheme="minorHAnsi"/>
        </w:rPr>
        <w:t>u</w:t>
      </w:r>
      <w:r w:rsidRPr="00EC0A8E">
        <w:rPr>
          <w:rFonts w:asciiTheme="minorHAnsi" w:hAnsiTheme="minorHAnsi" w:cstheme="minorHAnsi"/>
        </w:rPr>
        <w:t xml:space="preserve"> pobytu </w:t>
      </w:r>
      <w:r w:rsidR="00EC0A8E" w:rsidRPr="00EC0A8E">
        <w:rPr>
          <w:rFonts w:asciiTheme="minorHAnsi" w:hAnsiTheme="minorHAnsi" w:cstheme="minorHAnsi"/>
        </w:rPr>
        <w:t>8</w:t>
      </w:r>
      <w:r w:rsidRPr="00EC0A8E">
        <w:rPr>
          <w:rFonts w:asciiTheme="minorHAnsi" w:hAnsiTheme="minorHAnsi" w:cstheme="minorHAnsi"/>
        </w:rPr>
        <w:t xml:space="preserve"> dziec</w:t>
      </w:r>
      <w:r w:rsidR="001B79F4" w:rsidRPr="00EC0A8E">
        <w:rPr>
          <w:rFonts w:asciiTheme="minorHAnsi" w:hAnsiTheme="minorHAnsi" w:cstheme="minorHAnsi"/>
        </w:rPr>
        <w:t xml:space="preserve">i </w:t>
      </w:r>
      <w:r w:rsidRPr="00EC0A8E">
        <w:rPr>
          <w:rFonts w:asciiTheme="minorHAnsi" w:hAnsiTheme="minorHAnsi" w:cstheme="minorHAnsi"/>
        </w:rPr>
        <w:t>w rodzinie zastępczej.</w:t>
      </w:r>
    </w:p>
    <w:p w14:paraId="14372E8F" w14:textId="77777777" w:rsidR="00377F63" w:rsidRPr="00B44D59" w:rsidRDefault="00377F63" w:rsidP="00377F63">
      <w:pPr>
        <w:pStyle w:val="NormalnyWeb"/>
        <w:spacing w:before="0" w:beforeAutospacing="0" w:after="0" w:line="360" w:lineRule="auto"/>
        <w:jc w:val="both"/>
        <w:rPr>
          <w:rFonts w:asciiTheme="minorHAnsi" w:hAnsiTheme="minorHAnsi" w:cstheme="minorHAnsi"/>
        </w:rPr>
      </w:pPr>
    </w:p>
    <w:p w14:paraId="2401CDC3" w14:textId="77777777" w:rsidR="00377F63" w:rsidRPr="00B44D59" w:rsidRDefault="00377F63" w:rsidP="00377F63">
      <w:pPr>
        <w:pStyle w:val="NormalnyWeb"/>
        <w:spacing w:before="0" w:beforeAutospacing="0" w:after="0" w:line="360" w:lineRule="auto"/>
        <w:jc w:val="both"/>
        <w:rPr>
          <w:rFonts w:asciiTheme="minorHAnsi" w:hAnsiTheme="minorHAnsi" w:cstheme="minorHAnsi"/>
        </w:rPr>
      </w:pPr>
      <w:r w:rsidRPr="00B44D59">
        <w:rPr>
          <w:rFonts w:asciiTheme="minorHAnsi" w:hAnsiTheme="minorHAnsi" w:cstheme="minorHAnsi"/>
          <w:bCs/>
          <w:i/>
          <w:iCs/>
          <w:u w:val="single"/>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2601A000" w14:textId="12AC1C13" w:rsidR="00DB4ABC" w:rsidRPr="00BE18EE" w:rsidRDefault="00377F63" w:rsidP="00BE18EE">
      <w:pPr>
        <w:pStyle w:val="NormalnyWeb"/>
        <w:spacing w:before="0" w:beforeAutospacing="0" w:after="0" w:line="360" w:lineRule="auto"/>
        <w:ind w:firstLine="708"/>
        <w:jc w:val="both"/>
        <w:rPr>
          <w:rFonts w:asciiTheme="minorHAnsi" w:hAnsiTheme="minorHAnsi" w:cstheme="minorHAnsi"/>
        </w:rPr>
      </w:pPr>
      <w:r w:rsidRPr="00B44D59">
        <w:rPr>
          <w:rFonts w:asciiTheme="minorHAnsi" w:hAnsiTheme="minorHAnsi" w:cstheme="minorHAnsi"/>
        </w:rPr>
        <w:t xml:space="preserve">Planowane wydatki w kwocie </w:t>
      </w:r>
      <w:r w:rsidR="00EC0A8E" w:rsidRPr="00B44D59">
        <w:rPr>
          <w:rFonts w:asciiTheme="minorHAnsi" w:hAnsiTheme="minorHAnsi" w:cstheme="minorHAnsi"/>
        </w:rPr>
        <w:t>66.749,00</w:t>
      </w:r>
      <w:r w:rsidRPr="00B44D59">
        <w:rPr>
          <w:rFonts w:asciiTheme="minorHAnsi" w:hAnsiTheme="minorHAnsi" w:cstheme="minorHAnsi"/>
        </w:rPr>
        <w:t xml:space="preserve"> zł zostały poniesione w wysokości </w:t>
      </w:r>
      <w:r w:rsidR="00EC0A8E" w:rsidRPr="00B44D59">
        <w:rPr>
          <w:rFonts w:asciiTheme="minorHAnsi" w:hAnsiTheme="minorHAnsi" w:cstheme="minorHAnsi"/>
        </w:rPr>
        <w:t>66.748,14</w:t>
      </w:r>
      <w:r w:rsidRPr="00B44D59">
        <w:rPr>
          <w:rFonts w:asciiTheme="minorHAnsi" w:hAnsiTheme="minorHAnsi" w:cstheme="minorHAnsi"/>
        </w:rPr>
        <w:t xml:space="preserve"> zł, są to koszty opłaconych składek za niektóre osoby pobierające świadczenia pielęgnacyjne, specjalne zasiłki opiekuńcze oraz zasiłki dla opiekunów. Całość sfinansowane z dotacji z budżetu państwa.</w:t>
      </w:r>
    </w:p>
    <w:p w14:paraId="3F49B7BD" w14:textId="77777777" w:rsidR="00DB4ABC" w:rsidRPr="0072276C" w:rsidRDefault="00DB4ABC" w:rsidP="00377F63">
      <w:pPr>
        <w:pStyle w:val="NormalnyWeb"/>
        <w:spacing w:before="0" w:beforeAutospacing="0" w:after="0" w:line="360" w:lineRule="auto"/>
        <w:ind w:firstLine="708"/>
        <w:jc w:val="both"/>
        <w:rPr>
          <w:rFonts w:asciiTheme="minorHAnsi" w:hAnsiTheme="minorHAnsi" w:cstheme="minorHAnsi"/>
          <w:color w:val="FF0000"/>
        </w:rPr>
      </w:pPr>
    </w:p>
    <w:p w14:paraId="3D603649" w14:textId="6CAE42E5" w:rsidR="001B79F4" w:rsidRPr="000D2490" w:rsidRDefault="00884C39" w:rsidP="001B79F4">
      <w:pPr>
        <w:pStyle w:val="NormalnyWeb"/>
        <w:spacing w:before="0" w:beforeAutospacing="0" w:after="0" w:line="360" w:lineRule="auto"/>
        <w:jc w:val="both"/>
        <w:rPr>
          <w:rFonts w:asciiTheme="minorHAnsi" w:hAnsiTheme="minorHAnsi" w:cstheme="minorHAnsi"/>
          <w:i/>
          <w:u w:val="single"/>
        </w:rPr>
      </w:pPr>
      <w:r w:rsidRPr="000D2490">
        <w:rPr>
          <w:rFonts w:asciiTheme="minorHAnsi" w:hAnsiTheme="minorHAnsi" w:cstheme="minorHAnsi"/>
          <w:i/>
          <w:u w:val="single"/>
        </w:rPr>
        <w:lastRenderedPageBreak/>
        <w:t>System opieki nad dziećmi w wieku do lat 3</w:t>
      </w:r>
    </w:p>
    <w:p w14:paraId="2F0F5D32" w14:textId="2C55019D" w:rsidR="001B79F4" w:rsidRPr="000D2490" w:rsidRDefault="001B79F4" w:rsidP="001B79F4">
      <w:pPr>
        <w:pStyle w:val="NormalnyWeb"/>
        <w:spacing w:before="0" w:beforeAutospacing="0" w:after="0" w:line="360" w:lineRule="auto"/>
        <w:ind w:firstLine="708"/>
        <w:jc w:val="both"/>
        <w:rPr>
          <w:rFonts w:asciiTheme="minorHAnsi" w:hAnsiTheme="minorHAnsi" w:cstheme="minorHAnsi"/>
        </w:rPr>
      </w:pPr>
      <w:r w:rsidRPr="000D2490">
        <w:rPr>
          <w:rFonts w:asciiTheme="minorHAnsi" w:hAnsiTheme="minorHAnsi" w:cstheme="minorHAnsi"/>
        </w:rPr>
        <w:t xml:space="preserve">Planowane wydatki w kwocie </w:t>
      </w:r>
      <w:r w:rsidR="00BE18EE" w:rsidRPr="000D2490">
        <w:rPr>
          <w:rFonts w:asciiTheme="minorHAnsi" w:hAnsiTheme="minorHAnsi" w:cstheme="minorHAnsi"/>
        </w:rPr>
        <w:t>653.959,43</w:t>
      </w:r>
      <w:r w:rsidRPr="000D2490">
        <w:rPr>
          <w:rFonts w:asciiTheme="minorHAnsi" w:hAnsiTheme="minorHAnsi" w:cstheme="minorHAnsi"/>
        </w:rPr>
        <w:t xml:space="preserve"> zł przeznaczone na funkcjonowanie żłobka w Jednorożcu,</w:t>
      </w:r>
      <w:r w:rsidR="008D5404" w:rsidRPr="000D2490">
        <w:rPr>
          <w:rFonts w:asciiTheme="minorHAnsi" w:hAnsiTheme="minorHAnsi" w:cstheme="minorHAnsi"/>
        </w:rPr>
        <w:t xml:space="preserve"> w tym ze środków pozyskanych z Unii Europejskiej kwota 563.588,43 zł</w:t>
      </w:r>
      <w:r w:rsidR="00403107" w:rsidRPr="000D2490">
        <w:rPr>
          <w:rFonts w:asciiTheme="minorHAnsi" w:hAnsiTheme="minorHAnsi" w:cstheme="minorHAnsi"/>
        </w:rPr>
        <w:t xml:space="preserve"> oraz z dotacji z budżetu państwa kwota 38.760,00 zł</w:t>
      </w:r>
      <w:r w:rsidR="008D5404" w:rsidRPr="000D2490">
        <w:rPr>
          <w:rFonts w:asciiTheme="minorHAnsi" w:hAnsiTheme="minorHAnsi" w:cstheme="minorHAnsi"/>
        </w:rPr>
        <w:t>. W 2021</w:t>
      </w:r>
      <w:r w:rsidRPr="000D2490">
        <w:rPr>
          <w:rFonts w:asciiTheme="minorHAnsi" w:hAnsiTheme="minorHAnsi" w:cstheme="minorHAnsi"/>
        </w:rPr>
        <w:t xml:space="preserve"> </w:t>
      </w:r>
      <w:r w:rsidR="008D5404" w:rsidRPr="000D2490">
        <w:rPr>
          <w:rFonts w:asciiTheme="minorHAnsi" w:hAnsiTheme="minorHAnsi" w:cstheme="minorHAnsi"/>
        </w:rPr>
        <w:t xml:space="preserve">wydatki </w:t>
      </w:r>
      <w:r w:rsidRPr="000D2490">
        <w:rPr>
          <w:rFonts w:asciiTheme="minorHAnsi" w:hAnsiTheme="minorHAnsi" w:cstheme="minorHAnsi"/>
        </w:rPr>
        <w:t xml:space="preserve">zostały poniesione w kwocie </w:t>
      </w:r>
      <w:r w:rsidR="00BE18EE" w:rsidRPr="000D2490">
        <w:rPr>
          <w:rFonts w:asciiTheme="minorHAnsi" w:hAnsiTheme="minorHAnsi" w:cstheme="minorHAnsi"/>
        </w:rPr>
        <w:t>567.226,80</w:t>
      </w:r>
      <w:r w:rsidRPr="000D2490">
        <w:rPr>
          <w:rFonts w:asciiTheme="minorHAnsi" w:hAnsiTheme="minorHAnsi" w:cstheme="minorHAnsi"/>
        </w:rPr>
        <w:t xml:space="preserve"> zł na:</w:t>
      </w:r>
    </w:p>
    <w:p w14:paraId="7926FE1D" w14:textId="5A8EBA71" w:rsidR="00BE18EE" w:rsidRPr="000D2490" w:rsidRDefault="00BE18EE" w:rsidP="001B79F4">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wy</w:t>
      </w:r>
      <w:r w:rsidR="00403107" w:rsidRPr="000D2490">
        <w:rPr>
          <w:rFonts w:asciiTheme="minorHAnsi" w:hAnsiTheme="minorHAnsi" w:cstheme="minorHAnsi"/>
        </w:rPr>
        <w:t>datki osobowe niezaliczane do wynagrodzeń, wynagrodzenia osobowe wraz z pochodnymi kwota 13.607,63 zł,</w:t>
      </w:r>
    </w:p>
    <w:p w14:paraId="22A1C767" w14:textId="1D3BF6EF" w:rsidR="001B79F4" w:rsidRPr="000D2490" w:rsidRDefault="003B53B2" w:rsidP="001B79F4">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 xml:space="preserve">olej opałowy, </w:t>
      </w:r>
      <w:r w:rsidR="001B79F4" w:rsidRPr="000D2490">
        <w:rPr>
          <w:rFonts w:asciiTheme="minorHAnsi" w:hAnsiTheme="minorHAnsi" w:cstheme="minorHAnsi"/>
        </w:rPr>
        <w:t xml:space="preserve">artykuły ochronne, remontowe, komputerowe, </w:t>
      </w:r>
      <w:r w:rsidRPr="000D2490">
        <w:rPr>
          <w:rFonts w:asciiTheme="minorHAnsi" w:hAnsiTheme="minorHAnsi" w:cstheme="minorHAnsi"/>
        </w:rPr>
        <w:t xml:space="preserve">przemysłowe, biurowe, wyposażenie, </w:t>
      </w:r>
      <w:r w:rsidR="001B79F4" w:rsidRPr="000D2490">
        <w:rPr>
          <w:rFonts w:asciiTheme="minorHAnsi" w:hAnsiTheme="minorHAnsi" w:cstheme="minorHAnsi"/>
        </w:rPr>
        <w:t xml:space="preserve">wyposażenie </w:t>
      </w:r>
      <w:r w:rsidR="00DB2A5E" w:rsidRPr="000D2490">
        <w:rPr>
          <w:rFonts w:asciiTheme="minorHAnsi" w:hAnsiTheme="minorHAnsi" w:cstheme="minorHAnsi"/>
        </w:rPr>
        <w:t>placu zabaw</w:t>
      </w:r>
      <w:r w:rsidRPr="000D2490">
        <w:rPr>
          <w:rFonts w:asciiTheme="minorHAnsi" w:hAnsiTheme="minorHAnsi" w:cstheme="minorHAnsi"/>
        </w:rPr>
        <w:t>, gaz do gotowania posiłków, środki czystości</w:t>
      </w:r>
      <w:r w:rsidR="00DB2A5E" w:rsidRPr="000D2490">
        <w:rPr>
          <w:rFonts w:asciiTheme="minorHAnsi" w:hAnsiTheme="minorHAnsi" w:cstheme="minorHAnsi"/>
        </w:rPr>
        <w:t xml:space="preserve"> </w:t>
      </w:r>
      <w:r w:rsidR="001B79F4" w:rsidRPr="000D2490">
        <w:rPr>
          <w:rFonts w:asciiTheme="minorHAnsi" w:hAnsiTheme="minorHAnsi" w:cstheme="minorHAnsi"/>
        </w:rPr>
        <w:t xml:space="preserve">kwota </w:t>
      </w:r>
      <w:r w:rsidR="000D2490" w:rsidRPr="000D2490">
        <w:rPr>
          <w:rFonts w:asciiTheme="minorHAnsi" w:hAnsiTheme="minorHAnsi" w:cstheme="minorHAnsi"/>
        </w:rPr>
        <w:t>15.082,54</w:t>
      </w:r>
      <w:r w:rsidR="001B79F4" w:rsidRPr="000D2490">
        <w:rPr>
          <w:rFonts w:asciiTheme="minorHAnsi" w:hAnsiTheme="minorHAnsi" w:cstheme="minorHAnsi"/>
        </w:rPr>
        <w:t xml:space="preserve"> zł,</w:t>
      </w:r>
    </w:p>
    <w:p w14:paraId="072ED50A" w14:textId="6123CE2C" w:rsidR="003B53B2" w:rsidRPr="000D2490" w:rsidRDefault="00901E74" w:rsidP="001B79F4">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 xml:space="preserve">zakup wózków dziecięcych, siedziska, krzesełek do karmienia, łóżeczka, środków czystości, artykułów chemicznych, wyposażenia żłobka kwota </w:t>
      </w:r>
      <w:r w:rsidR="00612BEB" w:rsidRPr="000D2490">
        <w:rPr>
          <w:rFonts w:asciiTheme="minorHAnsi" w:hAnsiTheme="minorHAnsi" w:cstheme="minorHAnsi"/>
        </w:rPr>
        <w:t>35.121,49</w:t>
      </w:r>
      <w:r w:rsidRPr="000D2490">
        <w:rPr>
          <w:rFonts w:asciiTheme="minorHAnsi" w:hAnsiTheme="minorHAnsi" w:cstheme="minorHAnsi"/>
        </w:rPr>
        <w:t xml:space="preserve"> zł (sfinansowane z dotacji z budżetu państwa),</w:t>
      </w:r>
    </w:p>
    <w:p w14:paraId="58C6DDF8" w14:textId="2CCFE66D" w:rsidR="00901E74" w:rsidRPr="000D2490" w:rsidRDefault="00901E74" w:rsidP="001B79F4">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zakup energii elektrycznej kwota 438,29 zł,</w:t>
      </w:r>
    </w:p>
    <w:p w14:paraId="68F763C7" w14:textId="14C55B07" w:rsidR="00DB2A5E" w:rsidRPr="000D2490" w:rsidRDefault="00DB2A5E" w:rsidP="00DB2A5E">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 xml:space="preserve">szkolenie BHP, </w:t>
      </w:r>
      <w:r w:rsidR="00901E74" w:rsidRPr="000D2490">
        <w:rPr>
          <w:rFonts w:asciiTheme="minorHAnsi" w:hAnsiTheme="minorHAnsi" w:cstheme="minorHAnsi"/>
        </w:rPr>
        <w:t xml:space="preserve">szkolenie </w:t>
      </w:r>
      <w:proofErr w:type="spellStart"/>
      <w:r w:rsidR="00901E74" w:rsidRPr="000D2490">
        <w:rPr>
          <w:rFonts w:asciiTheme="minorHAnsi" w:hAnsiTheme="minorHAnsi" w:cstheme="minorHAnsi"/>
        </w:rPr>
        <w:t>ppoż</w:t>
      </w:r>
      <w:proofErr w:type="spellEnd"/>
      <w:r w:rsidR="00901E74" w:rsidRPr="000D2490">
        <w:rPr>
          <w:rFonts w:asciiTheme="minorHAnsi" w:hAnsiTheme="minorHAnsi" w:cstheme="minorHAnsi"/>
        </w:rPr>
        <w:t xml:space="preserve">, </w:t>
      </w:r>
      <w:r w:rsidRPr="000D2490">
        <w:rPr>
          <w:rFonts w:asciiTheme="minorHAnsi" w:hAnsiTheme="minorHAnsi" w:cstheme="minorHAnsi"/>
        </w:rPr>
        <w:t>koszt przesyłek, usługa wdrożenia BIP,</w:t>
      </w:r>
      <w:r w:rsidR="00901E74" w:rsidRPr="000D2490">
        <w:rPr>
          <w:rFonts w:asciiTheme="minorHAnsi" w:hAnsiTheme="minorHAnsi" w:cstheme="minorHAnsi"/>
        </w:rPr>
        <w:t xml:space="preserve"> usługa elektryczna, </w:t>
      </w:r>
      <w:r w:rsidRPr="000D2490">
        <w:rPr>
          <w:rFonts w:asciiTheme="minorHAnsi" w:hAnsiTheme="minorHAnsi" w:cstheme="minorHAnsi"/>
        </w:rPr>
        <w:t xml:space="preserve"> </w:t>
      </w:r>
      <w:r w:rsidR="00901E74" w:rsidRPr="000D2490">
        <w:rPr>
          <w:rFonts w:asciiTheme="minorHAnsi" w:hAnsiTheme="minorHAnsi" w:cstheme="minorHAnsi"/>
        </w:rPr>
        <w:t xml:space="preserve">konserwacja dźwigu i CO, wywóz odpadów, przegląd kominiarski, </w:t>
      </w:r>
      <w:r w:rsidRPr="000D2490">
        <w:rPr>
          <w:rFonts w:asciiTheme="minorHAnsi" w:hAnsiTheme="minorHAnsi" w:cstheme="minorHAnsi"/>
        </w:rPr>
        <w:t xml:space="preserve">ubezpieczenia, </w:t>
      </w:r>
      <w:r w:rsidR="008D5404" w:rsidRPr="000D2490">
        <w:rPr>
          <w:rFonts w:asciiTheme="minorHAnsi" w:hAnsiTheme="minorHAnsi" w:cstheme="minorHAnsi"/>
        </w:rPr>
        <w:t xml:space="preserve">usługi telekomunikacyjne </w:t>
      </w:r>
      <w:r w:rsidRPr="000D2490">
        <w:rPr>
          <w:rFonts w:asciiTheme="minorHAnsi" w:hAnsiTheme="minorHAnsi" w:cstheme="minorHAnsi"/>
        </w:rPr>
        <w:t xml:space="preserve"> kwota </w:t>
      </w:r>
      <w:r w:rsidR="00901E74" w:rsidRPr="000D2490">
        <w:rPr>
          <w:rFonts w:asciiTheme="minorHAnsi" w:hAnsiTheme="minorHAnsi" w:cstheme="minorHAnsi"/>
        </w:rPr>
        <w:t>4.153,86</w:t>
      </w:r>
      <w:r w:rsidRPr="000D2490">
        <w:rPr>
          <w:rFonts w:asciiTheme="minorHAnsi" w:hAnsiTheme="minorHAnsi" w:cstheme="minorHAnsi"/>
        </w:rPr>
        <w:t xml:space="preserve"> zł</w:t>
      </w:r>
      <w:r w:rsidR="00E37111" w:rsidRPr="000D2490">
        <w:rPr>
          <w:rFonts w:asciiTheme="minorHAnsi" w:hAnsiTheme="minorHAnsi" w:cstheme="minorHAnsi"/>
        </w:rPr>
        <w:t>,</w:t>
      </w:r>
    </w:p>
    <w:p w14:paraId="2EE3D9DA" w14:textId="630001C9" w:rsidR="00E37111" w:rsidRPr="000D2490" w:rsidRDefault="00E37111" w:rsidP="00E37111">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 xml:space="preserve">ZFŚS (przekazano </w:t>
      </w:r>
      <w:r w:rsidR="00901E74" w:rsidRPr="000D2490">
        <w:rPr>
          <w:rFonts w:asciiTheme="minorHAnsi" w:hAnsiTheme="minorHAnsi" w:cstheme="minorHAnsi"/>
        </w:rPr>
        <w:t>100</w:t>
      </w:r>
      <w:r w:rsidRPr="000D2490">
        <w:rPr>
          <w:rFonts w:asciiTheme="minorHAnsi" w:hAnsiTheme="minorHAnsi" w:cstheme="minorHAnsi"/>
        </w:rPr>
        <w:t xml:space="preserve"> % naliczonego funduszu) kwota </w:t>
      </w:r>
      <w:r w:rsidR="00901E74" w:rsidRPr="000D2490">
        <w:rPr>
          <w:rFonts w:asciiTheme="minorHAnsi" w:hAnsiTheme="minorHAnsi" w:cstheme="minorHAnsi"/>
        </w:rPr>
        <w:t>7.751,30</w:t>
      </w:r>
      <w:r w:rsidRPr="000D2490">
        <w:rPr>
          <w:rFonts w:asciiTheme="minorHAnsi" w:hAnsiTheme="minorHAnsi" w:cstheme="minorHAnsi"/>
        </w:rPr>
        <w:t xml:space="preserve"> zł, </w:t>
      </w:r>
    </w:p>
    <w:p w14:paraId="083A3DC4" w14:textId="78D45E26" w:rsidR="001B79F4" w:rsidRPr="00B67582" w:rsidRDefault="00E37111" w:rsidP="00E37111">
      <w:pPr>
        <w:pStyle w:val="NormalnyWeb"/>
        <w:numPr>
          <w:ilvl w:val="0"/>
          <w:numId w:val="36"/>
        </w:numPr>
        <w:spacing w:before="0" w:beforeAutospacing="0" w:after="0" w:line="360" w:lineRule="auto"/>
        <w:jc w:val="both"/>
        <w:rPr>
          <w:rFonts w:asciiTheme="minorHAnsi" w:hAnsiTheme="minorHAnsi" w:cstheme="minorHAnsi"/>
        </w:rPr>
      </w:pPr>
      <w:r w:rsidRPr="000D2490">
        <w:rPr>
          <w:rFonts w:asciiTheme="minorHAnsi" w:hAnsiTheme="minorHAnsi" w:cstheme="minorHAnsi"/>
        </w:rPr>
        <w:t>w</w:t>
      </w:r>
      <w:r w:rsidR="000307DD" w:rsidRPr="000D2490">
        <w:rPr>
          <w:rFonts w:asciiTheme="minorHAnsi" w:hAnsiTheme="minorHAnsi" w:cstheme="minorHAnsi"/>
        </w:rPr>
        <w:t xml:space="preserve">ydatki w ramach zadania „Wspieranie aktywności zawodowej rodziców w Gminie Jednorożec” zostały zaplanowane w kwocie 563.588,43 zł, poniesione w kwocie </w:t>
      </w:r>
      <w:r w:rsidR="00901E74" w:rsidRPr="000D2490">
        <w:rPr>
          <w:rFonts w:asciiTheme="minorHAnsi" w:hAnsiTheme="minorHAnsi" w:cstheme="minorHAnsi"/>
        </w:rPr>
        <w:t>491.071,69</w:t>
      </w:r>
      <w:r w:rsidR="000307DD" w:rsidRPr="000D2490">
        <w:rPr>
          <w:rFonts w:asciiTheme="minorHAnsi" w:hAnsiTheme="minorHAnsi" w:cstheme="minorHAnsi"/>
        </w:rPr>
        <w:t xml:space="preserve"> zł na </w:t>
      </w:r>
      <w:r w:rsidR="00DB2A5E" w:rsidRPr="000D2490">
        <w:rPr>
          <w:rFonts w:asciiTheme="minorHAnsi" w:hAnsiTheme="minorHAnsi" w:cstheme="minorHAnsi"/>
        </w:rPr>
        <w:t>wynagrodzenia wraz z pochodnymi</w:t>
      </w:r>
      <w:r w:rsidR="000307DD" w:rsidRPr="000D2490">
        <w:rPr>
          <w:rFonts w:asciiTheme="minorHAnsi" w:hAnsiTheme="minorHAnsi" w:cstheme="minorHAnsi"/>
        </w:rPr>
        <w:t xml:space="preserve"> – </w:t>
      </w:r>
      <w:r w:rsidR="00901E74" w:rsidRPr="000D2490">
        <w:rPr>
          <w:rFonts w:asciiTheme="minorHAnsi" w:hAnsiTheme="minorHAnsi" w:cstheme="minorHAnsi"/>
        </w:rPr>
        <w:t>269.592,80</w:t>
      </w:r>
      <w:r w:rsidR="000307DD" w:rsidRPr="000D2490">
        <w:rPr>
          <w:rFonts w:asciiTheme="minorHAnsi" w:hAnsiTheme="minorHAnsi" w:cstheme="minorHAnsi"/>
        </w:rPr>
        <w:t xml:space="preserve"> zł</w:t>
      </w:r>
      <w:r w:rsidR="00DB2A5E" w:rsidRPr="000D2490">
        <w:rPr>
          <w:rFonts w:asciiTheme="minorHAnsi" w:hAnsiTheme="minorHAnsi" w:cstheme="minorHAnsi"/>
        </w:rPr>
        <w:t xml:space="preserve">, </w:t>
      </w:r>
      <w:r w:rsidRPr="000D2490">
        <w:rPr>
          <w:rFonts w:asciiTheme="minorHAnsi" w:hAnsiTheme="minorHAnsi" w:cstheme="minorHAnsi"/>
        </w:rPr>
        <w:t xml:space="preserve">środki czystości i pielęgnacyjne – </w:t>
      </w:r>
      <w:r w:rsidR="00901E74" w:rsidRPr="000D2490">
        <w:rPr>
          <w:rFonts w:asciiTheme="minorHAnsi" w:hAnsiTheme="minorHAnsi" w:cstheme="minorHAnsi"/>
        </w:rPr>
        <w:t>8.019,77</w:t>
      </w:r>
      <w:r w:rsidRPr="000D2490">
        <w:rPr>
          <w:rFonts w:asciiTheme="minorHAnsi" w:hAnsiTheme="minorHAnsi" w:cstheme="minorHAnsi"/>
        </w:rPr>
        <w:t xml:space="preserve"> zł, </w:t>
      </w:r>
      <w:r w:rsidR="00901E74" w:rsidRPr="000D2490">
        <w:rPr>
          <w:rFonts w:asciiTheme="minorHAnsi" w:hAnsiTheme="minorHAnsi" w:cstheme="minorHAnsi"/>
        </w:rPr>
        <w:t xml:space="preserve">wyposażenie – 50.954,73 zł, zabawki – 49.546,86 zł, </w:t>
      </w:r>
      <w:r w:rsidRPr="000D2490">
        <w:rPr>
          <w:rFonts w:asciiTheme="minorHAnsi" w:hAnsiTheme="minorHAnsi" w:cstheme="minorHAnsi"/>
        </w:rPr>
        <w:t xml:space="preserve">artykuły biurowe – </w:t>
      </w:r>
      <w:r w:rsidR="00901E74" w:rsidRPr="000D2490">
        <w:rPr>
          <w:rFonts w:asciiTheme="minorHAnsi" w:hAnsiTheme="minorHAnsi" w:cstheme="minorHAnsi"/>
        </w:rPr>
        <w:t>2.164,20</w:t>
      </w:r>
      <w:r w:rsidRPr="000D2490">
        <w:rPr>
          <w:rFonts w:asciiTheme="minorHAnsi" w:hAnsiTheme="minorHAnsi" w:cstheme="minorHAnsi"/>
        </w:rPr>
        <w:t xml:space="preserve"> zł, olej opałowy – </w:t>
      </w:r>
      <w:r w:rsidR="00901E74" w:rsidRPr="000D2490">
        <w:rPr>
          <w:rFonts w:asciiTheme="minorHAnsi" w:hAnsiTheme="minorHAnsi" w:cstheme="minorHAnsi"/>
        </w:rPr>
        <w:t>6.122,09</w:t>
      </w:r>
      <w:r w:rsidRPr="000D2490">
        <w:rPr>
          <w:rFonts w:asciiTheme="minorHAnsi" w:hAnsiTheme="minorHAnsi" w:cstheme="minorHAnsi"/>
        </w:rPr>
        <w:t xml:space="preserve"> zł, środki żywności – </w:t>
      </w:r>
      <w:r w:rsidR="0046738A" w:rsidRPr="000D2490">
        <w:rPr>
          <w:rFonts w:asciiTheme="minorHAnsi" w:hAnsiTheme="minorHAnsi" w:cstheme="minorHAnsi"/>
        </w:rPr>
        <w:t>15.367,07</w:t>
      </w:r>
      <w:r w:rsidRPr="000D2490">
        <w:rPr>
          <w:rFonts w:asciiTheme="minorHAnsi" w:hAnsiTheme="minorHAnsi" w:cstheme="minorHAnsi"/>
        </w:rPr>
        <w:t xml:space="preserve"> zł, </w:t>
      </w:r>
      <w:r w:rsidR="0046738A" w:rsidRPr="000D2490">
        <w:rPr>
          <w:rFonts w:asciiTheme="minorHAnsi" w:hAnsiTheme="minorHAnsi" w:cstheme="minorHAnsi"/>
        </w:rPr>
        <w:t xml:space="preserve">pomoce dydaktyczne – 11.820,93 zł, </w:t>
      </w:r>
      <w:r w:rsidRPr="000D2490">
        <w:rPr>
          <w:rFonts w:asciiTheme="minorHAnsi" w:hAnsiTheme="minorHAnsi" w:cstheme="minorHAnsi"/>
        </w:rPr>
        <w:t xml:space="preserve">energia elektryczna – </w:t>
      </w:r>
      <w:r w:rsidR="0046738A" w:rsidRPr="000D2490">
        <w:rPr>
          <w:rFonts w:asciiTheme="minorHAnsi" w:hAnsiTheme="minorHAnsi" w:cstheme="minorHAnsi"/>
        </w:rPr>
        <w:t>2.590,97</w:t>
      </w:r>
      <w:r w:rsidRPr="000D2490">
        <w:rPr>
          <w:rFonts w:asciiTheme="minorHAnsi" w:hAnsiTheme="minorHAnsi" w:cstheme="minorHAnsi"/>
        </w:rPr>
        <w:t xml:space="preserve"> zł, usługa koordynatora – </w:t>
      </w:r>
      <w:r w:rsidR="0046738A" w:rsidRPr="000D2490">
        <w:rPr>
          <w:rFonts w:asciiTheme="minorHAnsi" w:hAnsiTheme="minorHAnsi" w:cstheme="minorHAnsi"/>
        </w:rPr>
        <w:t>69.581,76</w:t>
      </w:r>
      <w:r w:rsidRPr="000D2490">
        <w:rPr>
          <w:rFonts w:asciiTheme="minorHAnsi" w:hAnsiTheme="minorHAnsi" w:cstheme="minorHAnsi"/>
        </w:rPr>
        <w:t xml:space="preserve"> zł, wywóz odpadów – </w:t>
      </w:r>
      <w:r w:rsidR="0046738A" w:rsidRPr="000D2490">
        <w:rPr>
          <w:rFonts w:asciiTheme="minorHAnsi" w:hAnsiTheme="minorHAnsi" w:cstheme="minorHAnsi"/>
        </w:rPr>
        <w:t>1.672,00</w:t>
      </w:r>
      <w:r w:rsidRPr="000D2490">
        <w:rPr>
          <w:rFonts w:asciiTheme="minorHAnsi" w:hAnsiTheme="minorHAnsi" w:cstheme="minorHAnsi"/>
        </w:rPr>
        <w:t xml:space="preserve"> zł</w:t>
      </w:r>
      <w:r w:rsidR="00612BEB" w:rsidRPr="000D2490">
        <w:rPr>
          <w:rFonts w:asciiTheme="minorHAnsi" w:hAnsiTheme="minorHAnsi" w:cstheme="minorHAnsi"/>
        </w:rPr>
        <w:t xml:space="preserve">, </w:t>
      </w:r>
      <w:r w:rsidR="000D2490" w:rsidRPr="000D2490">
        <w:rPr>
          <w:rFonts w:asciiTheme="minorHAnsi" w:hAnsiTheme="minorHAnsi" w:cstheme="minorHAnsi"/>
        </w:rPr>
        <w:t xml:space="preserve">zakup wózka dla dzieci – 3.638,51 zł (zabezpieczenie wkładu </w:t>
      </w:r>
      <w:r w:rsidR="000D2490" w:rsidRPr="00B67582">
        <w:rPr>
          <w:rFonts w:asciiTheme="minorHAnsi" w:hAnsiTheme="minorHAnsi" w:cstheme="minorHAnsi"/>
        </w:rPr>
        <w:t>własnego z dotacji z budżetu państwa).</w:t>
      </w:r>
    </w:p>
    <w:p w14:paraId="4129CE90" w14:textId="77777777" w:rsidR="00377F63" w:rsidRPr="00B67582" w:rsidRDefault="00377F63" w:rsidP="00377F63">
      <w:pPr>
        <w:pStyle w:val="NormalnyWeb"/>
        <w:spacing w:before="0" w:beforeAutospacing="0" w:after="0" w:line="360" w:lineRule="auto"/>
        <w:jc w:val="both"/>
        <w:rPr>
          <w:rFonts w:asciiTheme="minorHAnsi" w:hAnsiTheme="minorHAnsi" w:cstheme="minorHAnsi"/>
        </w:rPr>
      </w:pPr>
    </w:p>
    <w:p w14:paraId="7BE62E92" w14:textId="77777777" w:rsidR="00377F63" w:rsidRPr="00B67582" w:rsidRDefault="00377F63" w:rsidP="00377F63">
      <w:pPr>
        <w:pStyle w:val="NormalnyWeb"/>
        <w:keepNext/>
        <w:spacing w:before="0" w:beforeAutospacing="0" w:after="0" w:line="360" w:lineRule="auto"/>
        <w:jc w:val="both"/>
        <w:rPr>
          <w:rFonts w:asciiTheme="minorHAnsi" w:hAnsiTheme="minorHAnsi" w:cstheme="minorHAnsi"/>
        </w:rPr>
      </w:pPr>
      <w:r w:rsidRPr="00B67582">
        <w:rPr>
          <w:rFonts w:asciiTheme="minorHAnsi" w:hAnsiTheme="minorHAnsi" w:cstheme="minorHAnsi"/>
          <w:b/>
          <w:bCs/>
          <w:u w:val="single"/>
        </w:rPr>
        <w:t>Dział 900 – Gospodarka komunalna i ochrona środowiska</w:t>
      </w:r>
    </w:p>
    <w:p w14:paraId="48958316" w14:textId="2FD71A82" w:rsidR="00377F63" w:rsidRPr="00B67582" w:rsidRDefault="00377F63" w:rsidP="00377F63">
      <w:pPr>
        <w:pStyle w:val="NormalnyWeb"/>
        <w:spacing w:before="0" w:beforeAutospacing="0" w:after="0" w:line="360" w:lineRule="auto"/>
        <w:ind w:firstLine="708"/>
        <w:jc w:val="both"/>
        <w:rPr>
          <w:rFonts w:asciiTheme="minorHAnsi" w:hAnsiTheme="minorHAnsi" w:cstheme="minorHAnsi"/>
        </w:rPr>
      </w:pPr>
      <w:r w:rsidRPr="00B67582">
        <w:rPr>
          <w:rFonts w:asciiTheme="minorHAnsi" w:hAnsiTheme="minorHAnsi" w:cstheme="minorHAnsi"/>
        </w:rPr>
        <w:t xml:space="preserve">Wydatki w tym dziale zaplanowane zostały na kwotę </w:t>
      </w:r>
      <w:r w:rsidR="003E5940" w:rsidRPr="00B67582">
        <w:rPr>
          <w:rFonts w:asciiTheme="minorHAnsi" w:hAnsiTheme="minorHAnsi" w:cstheme="minorHAnsi"/>
        </w:rPr>
        <w:t>7.440.287,64</w:t>
      </w:r>
      <w:r w:rsidRPr="00B67582">
        <w:rPr>
          <w:rFonts w:asciiTheme="minorHAnsi" w:hAnsiTheme="minorHAnsi" w:cstheme="minorHAnsi"/>
        </w:rPr>
        <w:t xml:space="preserve"> zł, a wydatkowano </w:t>
      </w:r>
      <w:r w:rsidR="003E5940" w:rsidRPr="00B67582">
        <w:rPr>
          <w:rFonts w:asciiTheme="minorHAnsi" w:hAnsiTheme="minorHAnsi" w:cstheme="minorHAnsi"/>
        </w:rPr>
        <w:t>5.760.432,88</w:t>
      </w:r>
      <w:r w:rsidRPr="00B67582">
        <w:rPr>
          <w:rFonts w:asciiTheme="minorHAnsi" w:hAnsiTheme="minorHAnsi" w:cstheme="minorHAnsi"/>
        </w:rPr>
        <w:t xml:space="preserve"> zł tj. </w:t>
      </w:r>
      <w:r w:rsidR="003E5940" w:rsidRPr="00B67582">
        <w:rPr>
          <w:rFonts w:asciiTheme="minorHAnsi" w:hAnsiTheme="minorHAnsi" w:cstheme="minorHAnsi"/>
        </w:rPr>
        <w:t>83,00</w:t>
      </w:r>
      <w:r w:rsidRPr="00B67582">
        <w:rPr>
          <w:rFonts w:asciiTheme="minorHAnsi" w:hAnsiTheme="minorHAnsi" w:cstheme="minorHAnsi"/>
        </w:rPr>
        <w:t xml:space="preserve"> % planu rocznego.</w:t>
      </w:r>
    </w:p>
    <w:p w14:paraId="2AD2BA23" w14:textId="77777777" w:rsidR="00377F63" w:rsidRPr="00B67582" w:rsidRDefault="00377F63" w:rsidP="00377F63">
      <w:pPr>
        <w:pStyle w:val="NormalnyWeb"/>
        <w:spacing w:before="0" w:beforeAutospacing="0" w:after="0" w:line="360" w:lineRule="auto"/>
        <w:jc w:val="both"/>
        <w:rPr>
          <w:rFonts w:asciiTheme="minorHAnsi" w:hAnsiTheme="minorHAnsi" w:cstheme="minorHAnsi"/>
        </w:rPr>
      </w:pPr>
      <w:r w:rsidRPr="00B67582">
        <w:rPr>
          <w:rFonts w:asciiTheme="minorHAnsi" w:hAnsiTheme="minorHAnsi" w:cstheme="minorHAnsi"/>
        </w:rPr>
        <w:t>Realizacja wydatków w poszczególnych rozdziałach:</w:t>
      </w:r>
    </w:p>
    <w:p w14:paraId="713B8DB4" w14:textId="77777777" w:rsidR="00377F63" w:rsidRPr="00B67582" w:rsidRDefault="00377F63" w:rsidP="00377F63">
      <w:pPr>
        <w:pStyle w:val="NormalnyWeb"/>
        <w:spacing w:before="0" w:beforeAutospacing="0" w:after="0" w:line="360" w:lineRule="auto"/>
        <w:jc w:val="both"/>
        <w:rPr>
          <w:rFonts w:asciiTheme="minorHAnsi" w:hAnsiTheme="minorHAnsi" w:cstheme="minorHAnsi"/>
        </w:rPr>
      </w:pPr>
    </w:p>
    <w:p w14:paraId="14B82D0D" w14:textId="77777777" w:rsidR="00377F63" w:rsidRPr="00B67582" w:rsidRDefault="00377F63" w:rsidP="00377F63">
      <w:pPr>
        <w:pStyle w:val="NormalnyWeb"/>
        <w:spacing w:before="0" w:beforeAutospacing="0" w:after="0" w:line="360" w:lineRule="auto"/>
        <w:jc w:val="both"/>
        <w:rPr>
          <w:rFonts w:asciiTheme="minorHAnsi" w:hAnsiTheme="minorHAnsi" w:cstheme="minorHAnsi"/>
        </w:rPr>
      </w:pPr>
      <w:r w:rsidRPr="00B67582">
        <w:rPr>
          <w:rFonts w:asciiTheme="minorHAnsi" w:hAnsiTheme="minorHAnsi" w:cstheme="minorHAnsi"/>
          <w:bCs/>
          <w:i/>
          <w:iCs/>
          <w:u w:val="single"/>
        </w:rPr>
        <w:t>Gospodarka ściekowa i ochrona wód</w:t>
      </w:r>
    </w:p>
    <w:p w14:paraId="78A50C88" w14:textId="27BD8F8E" w:rsidR="00377F63" w:rsidRPr="00B67582" w:rsidRDefault="00377F63" w:rsidP="00377F63">
      <w:pPr>
        <w:pStyle w:val="NormalnyWeb"/>
        <w:spacing w:before="0" w:beforeAutospacing="0" w:after="0" w:line="360" w:lineRule="auto"/>
        <w:ind w:firstLine="360"/>
        <w:jc w:val="both"/>
        <w:rPr>
          <w:rFonts w:asciiTheme="minorHAnsi" w:hAnsiTheme="minorHAnsi" w:cstheme="minorHAnsi"/>
        </w:rPr>
      </w:pPr>
      <w:r w:rsidRPr="00B67582">
        <w:rPr>
          <w:rFonts w:asciiTheme="minorHAnsi" w:hAnsiTheme="minorHAnsi" w:cstheme="minorHAnsi"/>
        </w:rPr>
        <w:lastRenderedPageBreak/>
        <w:t xml:space="preserve">Na utrzymanie gospodarki wodno-ściekowej zaplanowano </w:t>
      </w:r>
      <w:r w:rsidR="007F4CE2" w:rsidRPr="00B67582">
        <w:rPr>
          <w:rFonts w:asciiTheme="minorHAnsi" w:hAnsiTheme="minorHAnsi" w:cstheme="minorHAnsi"/>
        </w:rPr>
        <w:t>2.669.400,00</w:t>
      </w:r>
      <w:r w:rsidRPr="00B67582">
        <w:rPr>
          <w:rFonts w:asciiTheme="minorHAnsi" w:hAnsiTheme="minorHAnsi" w:cstheme="minorHAnsi"/>
        </w:rPr>
        <w:t xml:space="preserve"> zł, a wydatkowano </w:t>
      </w:r>
      <w:r w:rsidR="007F4CE2" w:rsidRPr="00B67582">
        <w:rPr>
          <w:rFonts w:asciiTheme="minorHAnsi" w:hAnsiTheme="minorHAnsi" w:cstheme="minorHAnsi"/>
        </w:rPr>
        <w:t>1.500.823,13</w:t>
      </w:r>
      <w:r w:rsidRPr="00B67582">
        <w:rPr>
          <w:rFonts w:asciiTheme="minorHAnsi" w:hAnsiTheme="minorHAnsi" w:cstheme="minorHAnsi"/>
        </w:rPr>
        <w:t xml:space="preserve"> zł w tym na:</w:t>
      </w:r>
    </w:p>
    <w:p w14:paraId="6EDEC22D" w14:textId="1AA89365" w:rsidR="00377F63" w:rsidRPr="00B67582" w:rsidRDefault="00377F63" w:rsidP="00377F63">
      <w:pPr>
        <w:pStyle w:val="NormalnyWeb"/>
        <w:numPr>
          <w:ilvl w:val="0"/>
          <w:numId w:val="37"/>
        </w:numPr>
        <w:spacing w:before="0" w:beforeAutospacing="0" w:after="0" w:line="360" w:lineRule="auto"/>
        <w:jc w:val="both"/>
        <w:rPr>
          <w:rFonts w:asciiTheme="minorHAnsi" w:hAnsiTheme="minorHAnsi" w:cstheme="minorHAnsi"/>
        </w:rPr>
      </w:pPr>
      <w:r w:rsidRPr="00B67582">
        <w:rPr>
          <w:rFonts w:asciiTheme="minorHAnsi" w:hAnsiTheme="minorHAnsi" w:cstheme="minorHAnsi"/>
        </w:rPr>
        <w:t>zakup materiałów i wyposażenia na oczyszczalnię ścieków, wyłącznika pływakowego, 3 szt. sondy głębokości, pomp na przepompownie, oleju napędowego zużytego przy awariach linii kanalizacyjnych</w:t>
      </w:r>
      <w:r w:rsidR="00B67582" w:rsidRPr="00B67582">
        <w:rPr>
          <w:rFonts w:asciiTheme="minorHAnsi" w:hAnsiTheme="minorHAnsi" w:cstheme="minorHAnsi"/>
        </w:rPr>
        <w:t>, środków czystości</w:t>
      </w:r>
      <w:r w:rsidRPr="00B67582">
        <w:rPr>
          <w:rFonts w:asciiTheme="minorHAnsi" w:hAnsiTheme="minorHAnsi" w:cstheme="minorHAnsi"/>
        </w:rPr>
        <w:t xml:space="preserve"> kwota </w:t>
      </w:r>
      <w:r w:rsidR="007F4CE2" w:rsidRPr="00B67582">
        <w:rPr>
          <w:rFonts w:asciiTheme="minorHAnsi" w:hAnsiTheme="minorHAnsi" w:cstheme="minorHAnsi"/>
        </w:rPr>
        <w:t>30.076,88</w:t>
      </w:r>
      <w:r w:rsidR="000911A6" w:rsidRPr="00B67582">
        <w:rPr>
          <w:rFonts w:asciiTheme="minorHAnsi" w:hAnsiTheme="minorHAnsi" w:cstheme="minorHAnsi"/>
        </w:rPr>
        <w:t xml:space="preserve"> </w:t>
      </w:r>
      <w:r w:rsidRPr="00B67582">
        <w:rPr>
          <w:rFonts w:asciiTheme="minorHAnsi" w:hAnsiTheme="minorHAnsi" w:cstheme="minorHAnsi"/>
        </w:rPr>
        <w:t xml:space="preserve">zł </w:t>
      </w:r>
    </w:p>
    <w:p w14:paraId="72CC3374" w14:textId="234474C4" w:rsidR="00377F63" w:rsidRPr="00B67582" w:rsidRDefault="00377F63" w:rsidP="00377F63">
      <w:pPr>
        <w:pStyle w:val="NormalnyWeb"/>
        <w:numPr>
          <w:ilvl w:val="0"/>
          <w:numId w:val="37"/>
        </w:numPr>
        <w:spacing w:before="0" w:beforeAutospacing="0" w:after="0" w:line="360" w:lineRule="auto"/>
        <w:jc w:val="both"/>
        <w:rPr>
          <w:rFonts w:asciiTheme="minorHAnsi" w:hAnsiTheme="minorHAnsi" w:cstheme="minorHAnsi"/>
        </w:rPr>
      </w:pPr>
      <w:r w:rsidRPr="00B67582">
        <w:rPr>
          <w:rFonts w:asciiTheme="minorHAnsi" w:hAnsiTheme="minorHAnsi" w:cstheme="minorHAnsi"/>
        </w:rPr>
        <w:t xml:space="preserve"> za zużytą energię elektryczną kwota </w:t>
      </w:r>
      <w:r w:rsidR="003F71CD" w:rsidRPr="00B67582">
        <w:rPr>
          <w:rFonts w:asciiTheme="minorHAnsi" w:hAnsiTheme="minorHAnsi" w:cstheme="minorHAnsi"/>
        </w:rPr>
        <w:t>79.047,38</w:t>
      </w:r>
      <w:r w:rsidRPr="00B67582">
        <w:rPr>
          <w:rFonts w:asciiTheme="minorHAnsi" w:hAnsiTheme="minorHAnsi" w:cstheme="minorHAnsi"/>
        </w:rPr>
        <w:t xml:space="preserve"> zł,</w:t>
      </w:r>
    </w:p>
    <w:p w14:paraId="1EDED3C4" w14:textId="19A1494E" w:rsidR="00377F63" w:rsidRPr="00B67582" w:rsidRDefault="00377F63" w:rsidP="00377F63">
      <w:pPr>
        <w:pStyle w:val="NormalnyWeb"/>
        <w:numPr>
          <w:ilvl w:val="0"/>
          <w:numId w:val="37"/>
        </w:numPr>
        <w:spacing w:before="0" w:beforeAutospacing="0" w:after="0" w:line="360" w:lineRule="auto"/>
        <w:jc w:val="both"/>
        <w:rPr>
          <w:rFonts w:asciiTheme="minorHAnsi" w:hAnsiTheme="minorHAnsi" w:cstheme="minorHAnsi"/>
        </w:rPr>
      </w:pPr>
      <w:r w:rsidRPr="00B67582">
        <w:rPr>
          <w:rFonts w:asciiTheme="minorHAnsi" w:hAnsiTheme="minorHAnsi" w:cstheme="minorHAnsi"/>
        </w:rPr>
        <w:t xml:space="preserve">naprawa pomp, </w:t>
      </w:r>
      <w:r w:rsidR="00DF1EC7" w:rsidRPr="00B67582">
        <w:rPr>
          <w:rFonts w:asciiTheme="minorHAnsi" w:hAnsiTheme="minorHAnsi" w:cstheme="minorHAnsi"/>
        </w:rPr>
        <w:t xml:space="preserve">wykonanie dokumentacji technicznej na doprowadzenie instalacji elektrycznej do przepompowni ścieków przy ul. Zielonej w Jednorożcu, </w:t>
      </w:r>
      <w:r w:rsidRPr="00B67582">
        <w:rPr>
          <w:rFonts w:asciiTheme="minorHAnsi" w:hAnsiTheme="minorHAnsi" w:cstheme="minorHAnsi"/>
        </w:rPr>
        <w:t>monitorowanie obiektu, badania ścieków,</w:t>
      </w:r>
      <w:r w:rsidR="00582D60" w:rsidRPr="00B67582">
        <w:rPr>
          <w:rFonts w:asciiTheme="minorHAnsi" w:hAnsiTheme="minorHAnsi" w:cstheme="minorHAnsi"/>
        </w:rPr>
        <w:t xml:space="preserve"> prace serwisowe,</w:t>
      </w:r>
      <w:r w:rsidRPr="00B67582">
        <w:rPr>
          <w:rFonts w:asciiTheme="minorHAnsi" w:hAnsiTheme="minorHAnsi" w:cstheme="minorHAnsi"/>
        </w:rPr>
        <w:t xml:space="preserve"> </w:t>
      </w:r>
      <w:r w:rsidR="00582D60" w:rsidRPr="00B67582">
        <w:rPr>
          <w:rFonts w:asciiTheme="minorHAnsi" w:hAnsiTheme="minorHAnsi" w:cstheme="minorHAnsi"/>
        </w:rPr>
        <w:t xml:space="preserve">opracowanie programu funkcjonalno-użytkowego kanalizacji sanitarnej Jednorożec – Lipa – Obórki </w:t>
      </w:r>
      <w:r w:rsidR="00B67582" w:rsidRPr="00B67582">
        <w:rPr>
          <w:rFonts w:asciiTheme="minorHAnsi" w:hAnsiTheme="minorHAnsi" w:cstheme="minorHAnsi"/>
        </w:rPr>
        <w:t>–</w:t>
      </w:r>
      <w:r w:rsidR="00582D60" w:rsidRPr="00B67582">
        <w:rPr>
          <w:rFonts w:asciiTheme="minorHAnsi" w:hAnsiTheme="minorHAnsi" w:cstheme="minorHAnsi"/>
        </w:rPr>
        <w:t xml:space="preserve"> Przejmy</w:t>
      </w:r>
      <w:r w:rsidR="00B67582" w:rsidRPr="00B67582">
        <w:rPr>
          <w:rFonts w:asciiTheme="minorHAnsi" w:hAnsiTheme="minorHAnsi" w:cstheme="minorHAnsi"/>
        </w:rPr>
        <w:t>, wykonanie operatu wodno-prawnego, wykonanie kosztorysu studni głębinowej zasilającej oczyszczalnię ścieków, spawanie cylindra</w:t>
      </w:r>
      <w:r w:rsidRPr="00B67582">
        <w:rPr>
          <w:rFonts w:asciiTheme="minorHAnsi" w:hAnsiTheme="minorHAnsi" w:cstheme="minorHAnsi"/>
        </w:rPr>
        <w:t xml:space="preserve"> kwota </w:t>
      </w:r>
      <w:r w:rsidR="00E64088" w:rsidRPr="00B67582">
        <w:rPr>
          <w:rFonts w:asciiTheme="minorHAnsi" w:hAnsiTheme="minorHAnsi" w:cstheme="minorHAnsi"/>
        </w:rPr>
        <w:t>38.658,45</w:t>
      </w:r>
      <w:r w:rsidRPr="00B67582">
        <w:rPr>
          <w:rFonts w:asciiTheme="minorHAnsi" w:hAnsiTheme="minorHAnsi" w:cstheme="minorHAnsi"/>
        </w:rPr>
        <w:t xml:space="preserve"> zł,</w:t>
      </w:r>
    </w:p>
    <w:p w14:paraId="656ECBF6" w14:textId="07DB229F" w:rsidR="00377F63" w:rsidRPr="00B67582" w:rsidRDefault="00377F63" w:rsidP="00377F63">
      <w:pPr>
        <w:pStyle w:val="NormalnyWeb"/>
        <w:numPr>
          <w:ilvl w:val="0"/>
          <w:numId w:val="37"/>
        </w:numPr>
        <w:spacing w:before="0" w:beforeAutospacing="0" w:after="0" w:line="360" w:lineRule="auto"/>
        <w:jc w:val="both"/>
        <w:rPr>
          <w:rFonts w:asciiTheme="minorHAnsi" w:hAnsiTheme="minorHAnsi" w:cstheme="minorHAnsi"/>
        </w:rPr>
      </w:pPr>
      <w:r w:rsidRPr="00B67582">
        <w:rPr>
          <w:rFonts w:asciiTheme="minorHAnsi" w:hAnsiTheme="minorHAnsi" w:cstheme="minorHAnsi"/>
        </w:rPr>
        <w:t xml:space="preserve">zapłata za usługi telefoniczne kwota </w:t>
      </w:r>
      <w:r w:rsidR="00E64088" w:rsidRPr="00B67582">
        <w:rPr>
          <w:rFonts w:asciiTheme="minorHAnsi" w:hAnsiTheme="minorHAnsi" w:cstheme="minorHAnsi"/>
        </w:rPr>
        <w:t>1.243,64</w:t>
      </w:r>
      <w:r w:rsidRPr="00B67582">
        <w:rPr>
          <w:rFonts w:asciiTheme="minorHAnsi" w:hAnsiTheme="minorHAnsi" w:cstheme="minorHAnsi"/>
        </w:rPr>
        <w:t xml:space="preserve"> zł,</w:t>
      </w:r>
    </w:p>
    <w:p w14:paraId="66937A53" w14:textId="0DF443A7" w:rsidR="00377F63" w:rsidRPr="0020016D" w:rsidRDefault="00377F63" w:rsidP="00377F63">
      <w:pPr>
        <w:pStyle w:val="NormalnyWeb"/>
        <w:numPr>
          <w:ilvl w:val="0"/>
          <w:numId w:val="37"/>
        </w:numPr>
        <w:spacing w:before="0" w:beforeAutospacing="0" w:after="0" w:line="360" w:lineRule="auto"/>
        <w:jc w:val="both"/>
        <w:rPr>
          <w:rFonts w:asciiTheme="minorHAnsi" w:hAnsiTheme="minorHAnsi" w:cstheme="minorHAnsi"/>
        </w:rPr>
      </w:pPr>
      <w:r w:rsidRPr="0020016D">
        <w:rPr>
          <w:rFonts w:asciiTheme="minorHAnsi" w:hAnsiTheme="minorHAnsi" w:cstheme="minorHAnsi"/>
        </w:rPr>
        <w:t xml:space="preserve">opłaty i składki kwota </w:t>
      </w:r>
      <w:r w:rsidR="00E64088" w:rsidRPr="0020016D">
        <w:rPr>
          <w:rFonts w:asciiTheme="minorHAnsi" w:hAnsiTheme="minorHAnsi" w:cstheme="minorHAnsi"/>
        </w:rPr>
        <w:t>6.533,73</w:t>
      </w:r>
      <w:r w:rsidRPr="0020016D">
        <w:rPr>
          <w:rFonts w:asciiTheme="minorHAnsi" w:hAnsiTheme="minorHAnsi" w:cstheme="minorHAnsi"/>
        </w:rPr>
        <w:t xml:space="preserve"> zł tj. opłata stała za usługi wodne, ubezpieczenie.</w:t>
      </w:r>
    </w:p>
    <w:p w14:paraId="42C8B9D0" w14:textId="77777777" w:rsidR="00377F63" w:rsidRPr="00032968" w:rsidRDefault="00377F63" w:rsidP="00377F63">
      <w:pPr>
        <w:pStyle w:val="NormalnyWeb"/>
        <w:spacing w:before="0" w:beforeAutospacing="0" w:after="0" w:line="360" w:lineRule="auto"/>
        <w:ind w:left="720"/>
        <w:jc w:val="both"/>
        <w:rPr>
          <w:rFonts w:asciiTheme="minorHAnsi" w:hAnsiTheme="minorHAnsi" w:cstheme="minorHAnsi"/>
        </w:rPr>
      </w:pPr>
    </w:p>
    <w:p w14:paraId="2F25E272" w14:textId="4268C218" w:rsidR="00582D60" w:rsidRPr="00032968" w:rsidRDefault="00377F63" w:rsidP="00377F63">
      <w:pPr>
        <w:pStyle w:val="NormalnyWeb"/>
        <w:spacing w:before="0" w:beforeAutospacing="0" w:after="0" w:line="360" w:lineRule="auto"/>
        <w:jc w:val="both"/>
        <w:rPr>
          <w:rFonts w:asciiTheme="minorHAnsi" w:hAnsiTheme="minorHAnsi" w:cstheme="minorHAnsi"/>
          <w:bCs/>
          <w:iCs/>
        </w:rPr>
      </w:pPr>
      <w:r w:rsidRPr="00032968">
        <w:rPr>
          <w:rFonts w:asciiTheme="minorHAnsi" w:hAnsiTheme="minorHAnsi" w:cstheme="minorHAnsi"/>
          <w:b/>
          <w:bCs/>
          <w:i/>
          <w:iCs/>
        </w:rPr>
        <w:t xml:space="preserve">wydatki inwestycyjne </w:t>
      </w:r>
      <w:r w:rsidRPr="00032968">
        <w:rPr>
          <w:rFonts w:asciiTheme="minorHAnsi" w:hAnsiTheme="minorHAnsi" w:cstheme="minorHAnsi"/>
          <w:bCs/>
          <w:iCs/>
        </w:rPr>
        <w:t>w tym rozdziale zaplanowane zostały na kwotę</w:t>
      </w:r>
      <w:r w:rsidR="00582D60" w:rsidRPr="00032968">
        <w:rPr>
          <w:rFonts w:asciiTheme="minorHAnsi" w:hAnsiTheme="minorHAnsi" w:cstheme="minorHAnsi"/>
          <w:bCs/>
          <w:iCs/>
        </w:rPr>
        <w:t xml:space="preserve"> </w:t>
      </w:r>
      <w:r w:rsidR="00E64088" w:rsidRPr="00032968">
        <w:rPr>
          <w:rFonts w:asciiTheme="minorHAnsi" w:hAnsiTheme="minorHAnsi" w:cstheme="minorHAnsi"/>
          <w:bCs/>
          <w:iCs/>
        </w:rPr>
        <w:t>2.455.150,00</w:t>
      </w:r>
      <w:r w:rsidRPr="00032968">
        <w:rPr>
          <w:rFonts w:asciiTheme="minorHAnsi" w:hAnsiTheme="minorHAnsi" w:cstheme="minorHAnsi"/>
          <w:bCs/>
          <w:iCs/>
        </w:rPr>
        <w:t xml:space="preserve"> zł</w:t>
      </w:r>
      <w:r w:rsidR="00582D60" w:rsidRPr="00032968">
        <w:rPr>
          <w:rFonts w:asciiTheme="minorHAnsi" w:hAnsiTheme="minorHAnsi" w:cstheme="minorHAnsi"/>
          <w:bCs/>
          <w:iCs/>
        </w:rPr>
        <w:t xml:space="preserve">, poniesione w kwocie </w:t>
      </w:r>
      <w:r w:rsidR="00E64088" w:rsidRPr="00032968">
        <w:rPr>
          <w:rFonts w:asciiTheme="minorHAnsi" w:hAnsiTheme="minorHAnsi" w:cstheme="minorHAnsi"/>
          <w:bCs/>
          <w:iCs/>
        </w:rPr>
        <w:t>1.345.263,05</w:t>
      </w:r>
      <w:r w:rsidR="00582D60" w:rsidRPr="00032968">
        <w:rPr>
          <w:rFonts w:asciiTheme="minorHAnsi" w:hAnsiTheme="minorHAnsi" w:cstheme="minorHAnsi"/>
          <w:bCs/>
          <w:iCs/>
        </w:rPr>
        <w:t xml:space="preserve"> zł </w:t>
      </w:r>
      <w:r w:rsidRPr="00032968">
        <w:rPr>
          <w:rFonts w:asciiTheme="minorHAnsi" w:hAnsiTheme="minorHAnsi" w:cstheme="minorHAnsi"/>
          <w:bCs/>
          <w:iCs/>
        </w:rPr>
        <w:t>na zadani</w:t>
      </w:r>
      <w:r w:rsidR="00582D60" w:rsidRPr="00032968">
        <w:rPr>
          <w:rFonts w:asciiTheme="minorHAnsi" w:hAnsiTheme="minorHAnsi" w:cstheme="minorHAnsi"/>
          <w:bCs/>
          <w:iCs/>
        </w:rPr>
        <w:t>a</w:t>
      </w:r>
      <w:r w:rsidRPr="00032968">
        <w:rPr>
          <w:rFonts w:asciiTheme="minorHAnsi" w:hAnsiTheme="minorHAnsi" w:cstheme="minorHAnsi"/>
          <w:bCs/>
          <w:iCs/>
        </w:rPr>
        <w:t xml:space="preserve"> pn.</w:t>
      </w:r>
      <w:r w:rsidR="00582D60" w:rsidRPr="00032968">
        <w:rPr>
          <w:rFonts w:asciiTheme="minorHAnsi" w:hAnsiTheme="minorHAnsi" w:cstheme="minorHAnsi"/>
          <w:bCs/>
          <w:iCs/>
        </w:rPr>
        <w:t>:</w:t>
      </w:r>
    </w:p>
    <w:p w14:paraId="298D3D7A" w14:textId="0D57F447" w:rsidR="00377F63" w:rsidRPr="00032968" w:rsidRDefault="00582D60" w:rsidP="00377F63">
      <w:pPr>
        <w:pStyle w:val="NormalnyWeb"/>
        <w:spacing w:before="0" w:beforeAutospacing="0" w:after="0" w:line="360" w:lineRule="auto"/>
        <w:jc w:val="both"/>
        <w:rPr>
          <w:rFonts w:asciiTheme="minorHAnsi" w:hAnsiTheme="minorHAnsi" w:cstheme="minorHAnsi"/>
          <w:bCs/>
          <w:iCs/>
        </w:rPr>
      </w:pPr>
      <w:r w:rsidRPr="00032968">
        <w:rPr>
          <w:rFonts w:asciiTheme="minorHAnsi" w:hAnsiTheme="minorHAnsi" w:cstheme="minorHAnsi"/>
          <w:bCs/>
          <w:iCs/>
        </w:rPr>
        <w:t>-</w:t>
      </w:r>
      <w:r w:rsidR="00377F63" w:rsidRPr="00032968">
        <w:rPr>
          <w:rFonts w:asciiTheme="minorHAnsi" w:hAnsiTheme="minorHAnsi" w:cstheme="minorHAnsi"/>
          <w:bCs/>
          <w:iCs/>
        </w:rPr>
        <w:t xml:space="preserve"> „Rozbudowa oczyszczalni ścieków w Jednorożcu” </w:t>
      </w:r>
      <w:r w:rsidRPr="00032968">
        <w:rPr>
          <w:rFonts w:asciiTheme="minorHAnsi" w:hAnsiTheme="minorHAnsi" w:cstheme="minorHAnsi"/>
          <w:bCs/>
          <w:iCs/>
        </w:rPr>
        <w:t xml:space="preserve">- </w:t>
      </w:r>
      <w:r w:rsidR="00377F63" w:rsidRPr="00032968">
        <w:rPr>
          <w:rFonts w:asciiTheme="minorHAnsi" w:hAnsiTheme="minorHAnsi" w:cstheme="minorHAnsi"/>
          <w:bCs/>
          <w:iCs/>
        </w:rPr>
        <w:t>w 202</w:t>
      </w:r>
      <w:r w:rsidRPr="00032968">
        <w:rPr>
          <w:rFonts w:asciiTheme="minorHAnsi" w:hAnsiTheme="minorHAnsi" w:cstheme="minorHAnsi"/>
          <w:bCs/>
          <w:iCs/>
        </w:rPr>
        <w:t>1</w:t>
      </w:r>
      <w:r w:rsidR="00377F63" w:rsidRPr="00032968">
        <w:rPr>
          <w:rFonts w:asciiTheme="minorHAnsi" w:hAnsiTheme="minorHAnsi" w:cstheme="minorHAnsi"/>
          <w:bCs/>
          <w:iCs/>
        </w:rPr>
        <w:t xml:space="preserve"> roku </w:t>
      </w:r>
      <w:r w:rsidRPr="00032968">
        <w:rPr>
          <w:rFonts w:asciiTheme="minorHAnsi" w:hAnsiTheme="minorHAnsi" w:cstheme="minorHAnsi"/>
          <w:bCs/>
          <w:iCs/>
        </w:rPr>
        <w:t xml:space="preserve">poniesiono wydatki w kwocie </w:t>
      </w:r>
      <w:r w:rsidR="00E64088" w:rsidRPr="00032968">
        <w:rPr>
          <w:rFonts w:asciiTheme="minorHAnsi" w:hAnsiTheme="minorHAnsi" w:cstheme="minorHAnsi"/>
          <w:bCs/>
          <w:iCs/>
        </w:rPr>
        <w:t>1.342.111,25</w:t>
      </w:r>
      <w:r w:rsidRPr="00032968">
        <w:rPr>
          <w:rFonts w:asciiTheme="minorHAnsi" w:hAnsiTheme="minorHAnsi" w:cstheme="minorHAnsi"/>
          <w:bCs/>
          <w:iCs/>
        </w:rPr>
        <w:t xml:space="preserve"> zł na plan </w:t>
      </w:r>
      <w:r w:rsidR="00E64088" w:rsidRPr="00032968">
        <w:rPr>
          <w:rFonts w:asciiTheme="minorHAnsi" w:hAnsiTheme="minorHAnsi" w:cstheme="minorHAnsi"/>
          <w:bCs/>
          <w:iCs/>
        </w:rPr>
        <w:t>2.451.460,00</w:t>
      </w:r>
      <w:r w:rsidRPr="00032968">
        <w:rPr>
          <w:rFonts w:asciiTheme="minorHAnsi" w:hAnsiTheme="minorHAnsi" w:cstheme="minorHAnsi"/>
          <w:bCs/>
          <w:iCs/>
        </w:rPr>
        <w:t xml:space="preserve"> zł</w:t>
      </w:r>
      <w:r w:rsidR="0020016D" w:rsidRPr="00032968">
        <w:rPr>
          <w:rFonts w:asciiTheme="minorHAnsi" w:hAnsiTheme="minorHAnsi" w:cstheme="minorHAnsi"/>
          <w:bCs/>
          <w:iCs/>
        </w:rPr>
        <w:t xml:space="preserve">. W ramach zadania rozbudowano istniejącą oczyszczalnię ścieków o dodatkowy reaktor biologiczny oraz </w:t>
      </w:r>
      <w:r w:rsidR="00CF09B3" w:rsidRPr="00032968">
        <w:rPr>
          <w:rFonts w:asciiTheme="minorHAnsi" w:hAnsiTheme="minorHAnsi" w:cstheme="minorHAnsi"/>
          <w:bCs/>
          <w:iCs/>
        </w:rPr>
        <w:t>z</w:t>
      </w:r>
      <w:r w:rsidR="0020016D" w:rsidRPr="00032968">
        <w:rPr>
          <w:rFonts w:asciiTheme="minorHAnsi" w:hAnsiTheme="minorHAnsi" w:cstheme="minorHAnsi"/>
          <w:bCs/>
          <w:iCs/>
        </w:rPr>
        <w:t>moderniz</w:t>
      </w:r>
      <w:r w:rsidR="00CF09B3" w:rsidRPr="00032968">
        <w:rPr>
          <w:rFonts w:asciiTheme="minorHAnsi" w:hAnsiTheme="minorHAnsi" w:cstheme="minorHAnsi"/>
          <w:bCs/>
          <w:iCs/>
        </w:rPr>
        <w:t>owano oczyszczalnię w zakresie technologicznym</w:t>
      </w:r>
      <w:r w:rsidR="0020016D" w:rsidRPr="00032968">
        <w:rPr>
          <w:rFonts w:asciiTheme="minorHAnsi" w:hAnsiTheme="minorHAnsi" w:cstheme="minorHAnsi"/>
          <w:bCs/>
          <w:iCs/>
        </w:rPr>
        <w:t>, nadzór inwestorski, wykonanie otworu studziennego</w:t>
      </w:r>
      <w:r w:rsidR="00CF09B3" w:rsidRPr="00032968">
        <w:rPr>
          <w:rFonts w:asciiTheme="minorHAnsi" w:hAnsiTheme="minorHAnsi" w:cstheme="minorHAnsi"/>
          <w:bCs/>
          <w:iCs/>
        </w:rPr>
        <w:t xml:space="preserve">. </w:t>
      </w:r>
      <w:r w:rsidR="00026A5E" w:rsidRPr="00032968">
        <w:rPr>
          <w:rFonts w:asciiTheme="minorHAnsi" w:hAnsiTheme="minorHAnsi" w:cstheme="minorHAnsi"/>
          <w:bCs/>
          <w:iCs/>
        </w:rPr>
        <w:t xml:space="preserve">Zadanie </w:t>
      </w:r>
      <w:r w:rsidR="00CF09B3" w:rsidRPr="00032968">
        <w:rPr>
          <w:rFonts w:asciiTheme="minorHAnsi" w:hAnsiTheme="minorHAnsi" w:cstheme="minorHAnsi"/>
          <w:bCs/>
          <w:iCs/>
        </w:rPr>
        <w:t xml:space="preserve">dofinansowane dotacją Województwa Mazowieckiego pochodzącą z rezerwy Premiera w kwocie 737.519,00 zł oraz środkami Rządowego Funduszu Inwestycji Lokalnych </w:t>
      </w:r>
      <w:r w:rsidR="00032968" w:rsidRPr="00032968">
        <w:rPr>
          <w:rFonts w:asciiTheme="minorHAnsi" w:hAnsiTheme="minorHAnsi" w:cstheme="minorHAnsi"/>
          <w:bCs/>
          <w:iCs/>
        </w:rPr>
        <w:t xml:space="preserve">pochodzącymi z Funduszu Przeciwdziałania COVID-19 w kwocie </w:t>
      </w:r>
      <w:r w:rsidR="00032968" w:rsidRPr="00032968">
        <w:rPr>
          <w:rFonts w:asciiTheme="minorHAnsi" w:hAnsiTheme="minorHAnsi" w:cstheme="minorHAnsi"/>
        </w:rPr>
        <w:t>406.504,07 zł;</w:t>
      </w:r>
    </w:p>
    <w:p w14:paraId="16B216C8" w14:textId="47EAF09B" w:rsidR="00582D60" w:rsidRPr="00E64088" w:rsidRDefault="00582D60" w:rsidP="00582D60">
      <w:pPr>
        <w:pStyle w:val="NormalnyWeb"/>
        <w:spacing w:before="0" w:beforeAutospacing="0" w:after="0" w:line="360" w:lineRule="auto"/>
        <w:jc w:val="both"/>
        <w:rPr>
          <w:rFonts w:asciiTheme="minorHAnsi" w:hAnsiTheme="minorHAnsi" w:cstheme="minorHAnsi"/>
          <w:bCs/>
          <w:iCs/>
        </w:rPr>
      </w:pPr>
      <w:r w:rsidRPr="00E64088">
        <w:rPr>
          <w:rFonts w:asciiTheme="minorHAnsi" w:hAnsiTheme="minorHAnsi" w:cstheme="minorHAnsi"/>
          <w:bCs/>
          <w:iCs/>
        </w:rPr>
        <w:t>- „Budowa instalacji fotowoltaicznej zasilającej oczyszczalnię ścieków w Jednorożcu” - w 2021 roku poniesiono wydatki w kwocie 3.151,80 zł na plan 3.690,00 zł.</w:t>
      </w:r>
    </w:p>
    <w:p w14:paraId="2A7C2DCA"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78F56842" w14:textId="77777777" w:rsidR="00377F63" w:rsidRPr="00F52FDA" w:rsidRDefault="00377F63" w:rsidP="00377F63">
      <w:pPr>
        <w:pStyle w:val="NormalnyWeb"/>
        <w:spacing w:before="0" w:beforeAutospacing="0" w:after="0" w:line="360" w:lineRule="auto"/>
        <w:jc w:val="both"/>
        <w:rPr>
          <w:rFonts w:asciiTheme="minorHAnsi" w:hAnsiTheme="minorHAnsi" w:cstheme="minorHAnsi"/>
        </w:rPr>
      </w:pPr>
      <w:r w:rsidRPr="00F52FDA">
        <w:rPr>
          <w:rFonts w:asciiTheme="minorHAnsi" w:hAnsiTheme="minorHAnsi" w:cstheme="minorHAnsi"/>
          <w:bCs/>
          <w:i/>
          <w:iCs/>
          <w:u w:val="single"/>
        </w:rPr>
        <w:t>Gospodarka odpadami komunalnymi</w:t>
      </w:r>
    </w:p>
    <w:p w14:paraId="79ADAFEC" w14:textId="7B9EA682" w:rsidR="00377F63" w:rsidRPr="00F52FDA" w:rsidRDefault="00377F63" w:rsidP="00377F63">
      <w:pPr>
        <w:pStyle w:val="NormalnyWeb"/>
        <w:spacing w:before="0" w:beforeAutospacing="0" w:after="0" w:line="360" w:lineRule="auto"/>
        <w:ind w:firstLine="360"/>
        <w:jc w:val="both"/>
        <w:rPr>
          <w:rFonts w:asciiTheme="minorHAnsi" w:hAnsiTheme="minorHAnsi" w:cstheme="minorHAnsi"/>
        </w:rPr>
      </w:pPr>
      <w:r w:rsidRPr="00F52FDA">
        <w:rPr>
          <w:rFonts w:asciiTheme="minorHAnsi" w:hAnsiTheme="minorHAnsi" w:cstheme="minorHAnsi"/>
        </w:rPr>
        <w:t>Z ogólnej kwoty w wysokości 1.</w:t>
      </w:r>
      <w:r w:rsidR="00E64088" w:rsidRPr="00F52FDA">
        <w:rPr>
          <w:rFonts w:asciiTheme="minorHAnsi" w:hAnsiTheme="minorHAnsi" w:cstheme="minorHAnsi"/>
        </w:rPr>
        <w:t>150.847,00</w:t>
      </w:r>
      <w:r w:rsidRPr="00F52FDA">
        <w:rPr>
          <w:rFonts w:asciiTheme="minorHAnsi" w:hAnsiTheme="minorHAnsi" w:cstheme="minorHAnsi"/>
        </w:rPr>
        <w:t xml:space="preserve"> zł zaplanowanej na wydatki w rozdziale gospodarka odpadami wydatkowano </w:t>
      </w:r>
      <w:r w:rsidR="00E64088" w:rsidRPr="00F52FDA">
        <w:rPr>
          <w:rFonts w:asciiTheme="minorHAnsi" w:hAnsiTheme="minorHAnsi" w:cstheme="minorHAnsi"/>
        </w:rPr>
        <w:t>1.012.124,15</w:t>
      </w:r>
      <w:r w:rsidR="0094782E" w:rsidRPr="00F52FDA">
        <w:rPr>
          <w:rFonts w:asciiTheme="minorHAnsi" w:hAnsiTheme="minorHAnsi" w:cstheme="minorHAnsi"/>
        </w:rPr>
        <w:t xml:space="preserve"> </w:t>
      </w:r>
      <w:r w:rsidRPr="00F52FDA">
        <w:rPr>
          <w:rFonts w:asciiTheme="minorHAnsi" w:hAnsiTheme="minorHAnsi" w:cstheme="minorHAnsi"/>
        </w:rPr>
        <w:t>zł.</w:t>
      </w:r>
    </w:p>
    <w:p w14:paraId="0959EB5D" w14:textId="77777777" w:rsidR="00F52FDA" w:rsidRPr="00A87C72" w:rsidRDefault="00F52FDA" w:rsidP="00F52FDA">
      <w:pPr>
        <w:pStyle w:val="NormalnyWeb"/>
        <w:spacing w:before="0" w:beforeAutospacing="0" w:after="0" w:line="360" w:lineRule="auto"/>
        <w:ind w:firstLine="360"/>
        <w:jc w:val="both"/>
        <w:rPr>
          <w:rFonts w:asciiTheme="minorHAnsi" w:hAnsiTheme="minorHAnsi" w:cstheme="minorHAnsi"/>
        </w:rPr>
      </w:pPr>
      <w:r w:rsidRPr="00F52FDA">
        <w:rPr>
          <w:rFonts w:asciiTheme="minorHAnsi" w:hAnsiTheme="minorHAnsi" w:cstheme="minorHAnsi"/>
        </w:rPr>
        <w:t>Środki z opłat za gospodarowanie odpadami komunalnymi w 2021 roku zrealizowane w kwocie 781.</w:t>
      </w:r>
      <w:r w:rsidRPr="00A87C72">
        <w:rPr>
          <w:rFonts w:asciiTheme="minorHAnsi" w:hAnsiTheme="minorHAnsi" w:cstheme="minorHAnsi"/>
        </w:rPr>
        <w:t xml:space="preserve">823,40 zł, które w całości zostały przeznaczone na pokrycie kosztów funkcjonowania systemu </w:t>
      </w:r>
      <w:r w:rsidRPr="00A87C72">
        <w:rPr>
          <w:rFonts w:asciiTheme="minorHAnsi" w:hAnsiTheme="minorHAnsi" w:cstheme="minorHAnsi"/>
        </w:rPr>
        <w:lastRenderedPageBreak/>
        <w:t>gospodarowania odpadami komunalnymi. W/w system Gmina Jednorożec dofinansowała ze środków własnych w kwocie 230.300,75 zł. Wydatki całego systemu gospodarowania odpadami komunalnymi poniesione zostały na:</w:t>
      </w:r>
    </w:p>
    <w:p w14:paraId="59A6F1C7" w14:textId="77777777" w:rsidR="00F52FDA" w:rsidRPr="00A87C72" w:rsidRDefault="00F52FDA" w:rsidP="00F52FDA">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obsługi administracyjnej systemu gospodarowania odpadami komunalnymi tj. wynagrodzenia osobowe pracowników, dodatkowe wynagrodzenie roczne wraz z pochodnymi dla pracowników zajmujących się gospodarka odpadową, odpisy na ZFŚS, (przekazano 100 % naliczonego funduszu), inkaso dla sołtysów, aktualizacja oprogramowania wydatkowano 122.143,91 zł,</w:t>
      </w:r>
    </w:p>
    <w:p w14:paraId="74963276" w14:textId="77777777" w:rsidR="00F52FDA" w:rsidRPr="00A87C72" w:rsidRDefault="00F52FDA" w:rsidP="00F52FDA">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tworzenia i utworzenia punktów selektywnego zbierania odpadów – nie poniesiono wydatków,</w:t>
      </w:r>
    </w:p>
    <w:p w14:paraId="411ACA89" w14:textId="77777777" w:rsidR="00F52FDA" w:rsidRPr="00A87C72" w:rsidRDefault="00F52FDA" w:rsidP="00F52FDA">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odbierania, transportu, zbierania, odzysku i unieszkodliwiania odpadów komunalnych (odbiór i zagospodarowanie odpadów, koszty paliwa, ważenie samochodu do transportu odpadów, ubezpieczenie, zakup części zamiennych do śmieciarki i prasy) kwota 887.131,25 zł,</w:t>
      </w:r>
    </w:p>
    <w:p w14:paraId="3BD8B260" w14:textId="77777777" w:rsidR="00F52FDA" w:rsidRPr="00A87C72" w:rsidRDefault="00F52FDA" w:rsidP="00F52FDA">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edukacji w zakresie prawidłowego postępowania z odpadami komunalnymi (</w:t>
      </w:r>
      <w:proofErr w:type="spellStart"/>
      <w:r w:rsidRPr="00A87C72">
        <w:rPr>
          <w:rFonts w:asciiTheme="minorHAnsi" w:hAnsiTheme="minorHAnsi" w:cstheme="minorHAnsi"/>
        </w:rPr>
        <w:t>ekoharmonogram</w:t>
      </w:r>
      <w:proofErr w:type="spellEnd"/>
      <w:r w:rsidRPr="00A87C72">
        <w:rPr>
          <w:rFonts w:asciiTheme="minorHAnsi" w:hAnsiTheme="minorHAnsi" w:cstheme="minorHAnsi"/>
        </w:rPr>
        <w:t>) kwota 2.520,00 zł,</w:t>
      </w:r>
    </w:p>
    <w:p w14:paraId="033FE718" w14:textId="77777777" w:rsidR="00F52FDA" w:rsidRPr="00A87C72" w:rsidRDefault="00F52FDA" w:rsidP="00F52FDA">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328,99 zł;</w:t>
      </w:r>
    </w:p>
    <w:p w14:paraId="45912B81" w14:textId="77777777" w:rsidR="00F52FDA" w:rsidRPr="00A87C72" w:rsidRDefault="00F52FDA" w:rsidP="00F52FDA">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2DC7CBE4" w14:textId="77777777" w:rsidR="00D40B12" w:rsidRPr="0072276C" w:rsidRDefault="00D40B12" w:rsidP="00377F63">
      <w:pPr>
        <w:pStyle w:val="NormalnyWeb"/>
        <w:spacing w:before="0" w:beforeAutospacing="0" w:after="0" w:line="360" w:lineRule="auto"/>
        <w:ind w:left="360"/>
        <w:jc w:val="both"/>
        <w:rPr>
          <w:rFonts w:asciiTheme="minorHAnsi" w:hAnsiTheme="minorHAnsi" w:cstheme="minorHAnsi"/>
          <w:color w:val="FF0000"/>
        </w:rPr>
      </w:pPr>
    </w:p>
    <w:p w14:paraId="38937D53" w14:textId="77777777" w:rsidR="00377F63" w:rsidRPr="00287CA9" w:rsidRDefault="00377F63" w:rsidP="00377F63">
      <w:pPr>
        <w:pStyle w:val="NormalnyWeb"/>
        <w:spacing w:before="0" w:beforeAutospacing="0" w:after="0" w:line="360" w:lineRule="auto"/>
        <w:jc w:val="both"/>
        <w:rPr>
          <w:rFonts w:asciiTheme="minorHAnsi" w:hAnsiTheme="minorHAnsi" w:cstheme="minorHAnsi"/>
        </w:rPr>
      </w:pPr>
      <w:r w:rsidRPr="00287CA9">
        <w:rPr>
          <w:rFonts w:asciiTheme="minorHAnsi" w:hAnsiTheme="minorHAnsi" w:cstheme="minorHAnsi"/>
          <w:bCs/>
          <w:i/>
          <w:iCs/>
          <w:u w:val="single"/>
        </w:rPr>
        <w:t>Oczyszczanie miast i wsi</w:t>
      </w:r>
    </w:p>
    <w:p w14:paraId="0D3BB40B" w14:textId="3DD6CE4F" w:rsidR="00377F63" w:rsidRPr="00287CA9" w:rsidRDefault="00377F63" w:rsidP="00377F63">
      <w:pPr>
        <w:pStyle w:val="NormalnyWeb"/>
        <w:spacing w:before="0" w:beforeAutospacing="0" w:after="0" w:line="360" w:lineRule="auto"/>
        <w:ind w:firstLine="708"/>
        <w:jc w:val="both"/>
        <w:rPr>
          <w:rFonts w:asciiTheme="minorHAnsi" w:hAnsiTheme="minorHAnsi" w:cstheme="minorHAnsi"/>
        </w:rPr>
      </w:pPr>
      <w:r w:rsidRPr="00287CA9">
        <w:rPr>
          <w:rFonts w:asciiTheme="minorHAnsi" w:hAnsiTheme="minorHAnsi" w:cstheme="minorHAnsi"/>
        </w:rPr>
        <w:t xml:space="preserve">Z planowanej kwoty w wysokości </w:t>
      </w:r>
      <w:r w:rsidR="00C22C5F" w:rsidRPr="00287CA9">
        <w:rPr>
          <w:rFonts w:asciiTheme="minorHAnsi" w:hAnsiTheme="minorHAnsi" w:cstheme="minorHAnsi"/>
        </w:rPr>
        <w:t>2</w:t>
      </w:r>
      <w:r w:rsidRPr="00287CA9">
        <w:rPr>
          <w:rFonts w:asciiTheme="minorHAnsi" w:hAnsiTheme="minorHAnsi" w:cstheme="minorHAnsi"/>
        </w:rPr>
        <w:t>.000,00 zł na oczyszczanie miast i wsi w 202</w:t>
      </w:r>
      <w:r w:rsidR="004C084F" w:rsidRPr="00287CA9">
        <w:rPr>
          <w:rFonts w:asciiTheme="minorHAnsi" w:hAnsiTheme="minorHAnsi" w:cstheme="minorHAnsi"/>
        </w:rPr>
        <w:t>1</w:t>
      </w:r>
      <w:r w:rsidRPr="00287CA9">
        <w:rPr>
          <w:rFonts w:asciiTheme="minorHAnsi" w:hAnsiTheme="minorHAnsi" w:cstheme="minorHAnsi"/>
        </w:rPr>
        <w:t xml:space="preserve"> roku wydatkowano </w:t>
      </w:r>
      <w:r w:rsidR="00C22C5F" w:rsidRPr="00287CA9">
        <w:rPr>
          <w:rFonts w:asciiTheme="minorHAnsi" w:hAnsiTheme="minorHAnsi" w:cstheme="minorHAnsi"/>
        </w:rPr>
        <w:t>1.169,70</w:t>
      </w:r>
      <w:r w:rsidR="004C084F" w:rsidRPr="00287CA9">
        <w:rPr>
          <w:rFonts w:asciiTheme="minorHAnsi" w:hAnsiTheme="minorHAnsi" w:cstheme="minorHAnsi"/>
        </w:rPr>
        <w:t xml:space="preserve"> </w:t>
      </w:r>
      <w:r w:rsidRPr="00287CA9">
        <w:rPr>
          <w:rFonts w:asciiTheme="minorHAnsi" w:hAnsiTheme="minorHAnsi" w:cstheme="minorHAnsi"/>
        </w:rPr>
        <w:t xml:space="preserve">zł na zakup materiałów. </w:t>
      </w:r>
    </w:p>
    <w:p w14:paraId="4676CA22" w14:textId="77777777" w:rsidR="00377F63" w:rsidRPr="00287CA9" w:rsidRDefault="00377F63" w:rsidP="00377F63">
      <w:pPr>
        <w:pStyle w:val="NormalnyWeb"/>
        <w:spacing w:before="0" w:beforeAutospacing="0" w:after="0" w:line="360" w:lineRule="auto"/>
        <w:jc w:val="both"/>
        <w:rPr>
          <w:rFonts w:asciiTheme="minorHAnsi" w:hAnsiTheme="minorHAnsi" w:cstheme="minorHAnsi"/>
        </w:rPr>
      </w:pPr>
    </w:p>
    <w:p w14:paraId="563566C6" w14:textId="77777777" w:rsidR="00377F63" w:rsidRPr="00287CA9" w:rsidRDefault="00377F63" w:rsidP="00377F63">
      <w:pPr>
        <w:pStyle w:val="NormalnyWeb"/>
        <w:spacing w:before="0" w:beforeAutospacing="0" w:after="0" w:line="360" w:lineRule="auto"/>
        <w:jc w:val="both"/>
        <w:rPr>
          <w:rFonts w:asciiTheme="minorHAnsi" w:hAnsiTheme="minorHAnsi" w:cstheme="minorHAnsi"/>
        </w:rPr>
      </w:pPr>
      <w:r w:rsidRPr="00287CA9">
        <w:rPr>
          <w:rFonts w:asciiTheme="minorHAnsi" w:hAnsiTheme="minorHAnsi" w:cstheme="minorHAnsi"/>
          <w:bCs/>
          <w:i/>
          <w:iCs/>
          <w:u w:val="single"/>
        </w:rPr>
        <w:t>Utrzymanie zieleni w miastach i gminach</w:t>
      </w:r>
    </w:p>
    <w:p w14:paraId="59B48D66" w14:textId="276269F9" w:rsidR="00377F63" w:rsidRPr="00287CA9" w:rsidRDefault="00377F63" w:rsidP="00377F63">
      <w:pPr>
        <w:pStyle w:val="NormalnyWeb"/>
        <w:spacing w:before="0" w:beforeAutospacing="0" w:after="0" w:line="360" w:lineRule="auto"/>
        <w:ind w:firstLine="708"/>
        <w:jc w:val="both"/>
        <w:rPr>
          <w:rFonts w:asciiTheme="minorHAnsi" w:hAnsiTheme="minorHAnsi" w:cstheme="minorHAnsi"/>
        </w:rPr>
      </w:pPr>
      <w:r w:rsidRPr="00287CA9">
        <w:rPr>
          <w:rFonts w:asciiTheme="minorHAnsi" w:hAnsiTheme="minorHAnsi" w:cstheme="minorHAnsi"/>
        </w:rPr>
        <w:t xml:space="preserve">Na utrzymanie zieleni na terenie gminy z planowanej kwoty </w:t>
      </w:r>
      <w:r w:rsidR="00C22C5F" w:rsidRPr="00287CA9">
        <w:rPr>
          <w:rFonts w:asciiTheme="minorHAnsi" w:hAnsiTheme="minorHAnsi" w:cstheme="minorHAnsi"/>
        </w:rPr>
        <w:t>4</w:t>
      </w:r>
      <w:r w:rsidRPr="00287CA9">
        <w:rPr>
          <w:rFonts w:asciiTheme="minorHAnsi" w:hAnsiTheme="minorHAnsi" w:cstheme="minorHAnsi"/>
        </w:rPr>
        <w:t xml:space="preserve">.000,00 zł wydatkowano kwotę </w:t>
      </w:r>
      <w:r w:rsidR="00C22C5F" w:rsidRPr="00287CA9">
        <w:rPr>
          <w:rFonts w:asciiTheme="minorHAnsi" w:hAnsiTheme="minorHAnsi" w:cstheme="minorHAnsi"/>
        </w:rPr>
        <w:t>2.967,96</w:t>
      </w:r>
      <w:r w:rsidRPr="00287CA9">
        <w:rPr>
          <w:rFonts w:asciiTheme="minorHAnsi" w:hAnsiTheme="minorHAnsi" w:cstheme="minorHAnsi"/>
        </w:rPr>
        <w:t xml:space="preserve"> zł na zakup kwiaty na rabaty,</w:t>
      </w:r>
      <w:r w:rsidR="004C084F" w:rsidRPr="00287CA9">
        <w:rPr>
          <w:rFonts w:asciiTheme="minorHAnsi" w:hAnsiTheme="minorHAnsi" w:cstheme="minorHAnsi"/>
        </w:rPr>
        <w:t xml:space="preserve"> drzewek,</w:t>
      </w:r>
      <w:r w:rsidR="00287CA9" w:rsidRPr="00287CA9">
        <w:rPr>
          <w:rFonts w:asciiTheme="minorHAnsi" w:hAnsiTheme="minorHAnsi" w:cstheme="minorHAnsi"/>
        </w:rPr>
        <w:t xml:space="preserve"> tarcicy,</w:t>
      </w:r>
      <w:r w:rsidRPr="00287CA9">
        <w:rPr>
          <w:rFonts w:asciiTheme="minorHAnsi" w:hAnsiTheme="minorHAnsi" w:cstheme="minorHAnsi"/>
        </w:rPr>
        <w:t xml:space="preserve"> materiałów do pielęgnacji i utrzymania zieleni.</w:t>
      </w:r>
    </w:p>
    <w:p w14:paraId="7EA1693A" w14:textId="77777777" w:rsidR="00377F63" w:rsidRPr="00C9362E" w:rsidRDefault="00377F63" w:rsidP="00377F63">
      <w:pPr>
        <w:pStyle w:val="NormalnyWeb"/>
        <w:spacing w:before="0" w:beforeAutospacing="0" w:after="0" w:line="360" w:lineRule="auto"/>
        <w:ind w:firstLine="708"/>
        <w:jc w:val="both"/>
        <w:rPr>
          <w:rFonts w:asciiTheme="minorHAnsi" w:hAnsiTheme="minorHAnsi" w:cstheme="minorHAnsi"/>
        </w:rPr>
      </w:pPr>
    </w:p>
    <w:p w14:paraId="114EDAD9" w14:textId="77777777" w:rsidR="00377F63" w:rsidRPr="00C9362E" w:rsidRDefault="00377F63" w:rsidP="00377F63">
      <w:pPr>
        <w:pStyle w:val="NormalnyWeb"/>
        <w:spacing w:before="0" w:beforeAutospacing="0" w:after="0" w:line="360" w:lineRule="auto"/>
        <w:jc w:val="both"/>
        <w:rPr>
          <w:rFonts w:asciiTheme="minorHAnsi" w:hAnsiTheme="minorHAnsi" w:cstheme="minorHAnsi"/>
          <w:i/>
          <w:iCs/>
          <w:u w:val="single"/>
        </w:rPr>
      </w:pPr>
      <w:r w:rsidRPr="00C9362E">
        <w:rPr>
          <w:rFonts w:asciiTheme="minorHAnsi" w:hAnsiTheme="minorHAnsi" w:cstheme="minorHAnsi"/>
          <w:i/>
          <w:iCs/>
          <w:u w:val="single"/>
        </w:rPr>
        <w:t>Ochrona powietrza atmosferycznego i klimatu</w:t>
      </w:r>
    </w:p>
    <w:p w14:paraId="192E6537" w14:textId="2B53DD7B" w:rsidR="00377F63" w:rsidRPr="00C9362E" w:rsidRDefault="00377F63" w:rsidP="00377F63">
      <w:pPr>
        <w:pStyle w:val="NormalnyWeb"/>
        <w:spacing w:before="0" w:beforeAutospacing="0" w:after="0" w:line="360" w:lineRule="auto"/>
        <w:ind w:firstLine="708"/>
        <w:jc w:val="both"/>
        <w:rPr>
          <w:rFonts w:asciiTheme="minorHAnsi" w:hAnsiTheme="minorHAnsi" w:cstheme="minorHAnsi"/>
        </w:rPr>
      </w:pPr>
      <w:r w:rsidRPr="00C9362E">
        <w:rPr>
          <w:rFonts w:asciiTheme="minorHAnsi" w:hAnsiTheme="minorHAnsi" w:cstheme="minorHAnsi"/>
        </w:rPr>
        <w:lastRenderedPageBreak/>
        <w:t xml:space="preserve">Planowane wydatki </w:t>
      </w:r>
      <w:r w:rsidR="004C084F" w:rsidRPr="00C9362E">
        <w:rPr>
          <w:rFonts w:asciiTheme="minorHAnsi" w:hAnsiTheme="minorHAnsi" w:cstheme="minorHAnsi"/>
        </w:rPr>
        <w:t xml:space="preserve">inwestycyjne </w:t>
      </w:r>
      <w:r w:rsidRPr="00C9362E">
        <w:rPr>
          <w:rFonts w:asciiTheme="minorHAnsi" w:hAnsiTheme="minorHAnsi" w:cstheme="minorHAnsi"/>
        </w:rPr>
        <w:t xml:space="preserve">w kwocie </w:t>
      </w:r>
      <w:r w:rsidR="004C084F" w:rsidRPr="00C9362E">
        <w:rPr>
          <w:rFonts w:asciiTheme="minorHAnsi" w:hAnsiTheme="minorHAnsi" w:cstheme="minorHAnsi"/>
        </w:rPr>
        <w:t>252.500,00</w:t>
      </w:r>
      <w:r w:rsidRPr="00C9362E">
        <w:rPr>
          <w:rFonts w:asciiTheme="minorHAnsi" w:hAnsiTheme="minorHAnsi" w:cstheme="minorHAnsi"/>
        </w:rPr>
        <w:t xml:space="preserve"> zł na zadanie inwestycyjne na zadanie pn. „Redukcja emisji zanieczyszczeń powietrza poprzez wymianę urządzeń grzewczych w budynkach publicznych na terenie Gminy Jednorożec” w 202</w:t>
      </w:r>
      <w:r w:rsidR="004C084F" w:rsidRPr="00C9362E">
        <w:rPr>
          <w:rFonts w:asciiTheme="minorHAnsi" w:hAnsiTheme="minorHAnsi" w:cstheme="minorHAnsi"/>
        </w:rPr>
        <w:t>1</w:t>
      </w:r>
      <w:r w:rsidRPr="00C9362E">
        <w:rPr>
          <w:rFonts w:asciiTheme="minorHAnsi" w:hAnsiTheme="minorHAnsi" w:cstheme="minorHAnsi"/>
        </w:rPr>
        <w:t xml:space="preserve"> roku zostały poniesione w kwocie </w:t>
      </w:r>
      <w:r w:rsidR="00026A5E" w:rsidRPr="00C9362E">
        <w:rPr>
          <w:rFonts w:asciiTheme="minorHAnsi" w:hAnsiTheme="minorHAnsi" w:cstheme="minorHAnsi"/>
        </w:rPr>
        <w:t>251.572,43</w:t>
      </w:r>
      <w:r w:rsidRPr="00C9362E">
        <w:rPr>
          <w:rFonts w:asciiTheme="minorHAnsi" w:hAnsiTheme="minorHAnsi" w:cstheme="minorHAnsi"/>
        </w:rPr>
        <w:t xml:space="preserve"> zł </w:t>
      </w:r>
      <w:r w:rsidR="004C084F" w:rsidRPr="00C9362E">
        <w:rPr>
          <w:rFonts w:asciiTheme="minorHAnsi" w:hAnsiTheme="minorHAnsi" w:cstheme="minorHAnsi"/>
        </w:rPr>
        <w:t xml:space="preserve">na budowę </w:t>
      </w:r>
      <w:r w:rsidRPr="00C9362E">
        <w:rPr>
          <w:rFonts w:asciiTheme="minorHAnsi" w:hAnsiTheme="minorHAnsi" w:cstheme="minorHAnsi"/>
        </w:rPr>
        <w:t>instalacji gazowej w budynkach komunalnych</w:t>
      </w:r>
      <w:r w:rsidR="00C9362E" w:rsidRPr="00C9362E">
        <w:rPr>
          <w:rFonts w:asciiTheme="minorHAnsi" w:hAnsiTheme="minorHAnsi" w:cstheme="minorHAnsi"/>
        </w:rPr>
        <w:t>, nadzór inwestorski</w:t>
      </w:r>
      <w:r w:rsidR="004C084F" w:rsidRPr="00C9362E">
        <w:rPr>
          <w:rFonts w:asciiTheme="minorHAnsi" w:hAnsiTheme="minorHAnsi" w:cstheme="minorHAnsi"/>
        </w:rPr>
        <w:t xml:space="preserve"> (Dom Nauczyciela, Klub Seniora, Urząd Gminy, Zespół Szkół</w:t>
      </w:r>
      <w:r w:rsidR="00C9362E" w:rsidRPr="00C9362E">
        <w:rPr>
          <w:rFonts w:asciiTheme="minorHAnsi" w:hAnsiTheme="minorHAnsi" w:cstheme="minorHAnsi"/>
        </w:rPr>
        <w:t>, Ośrodek Zdrowia w Jednorożcu</w:t>
      </w:r>
      <w:r w:rsidR="004C084F" w:rsidRPr="00C9362E">
        <w:rPr>
          <w:rFonts w:asciiTheme="minorHAnsi" w:hAnsiTheme="minorHAnsi" w:cstheme="minorHAnsi"/>
        </w:rPr>
        <w:t>).</w:t>
      </w:r>
    </w:p>
    <w:p w14:paraId="0346F008" w14:textId="197EF021" w:rsidR="004C084F" w:rsidRPr="00C9362E" w:rsidRDefault="004C084F" w:rsidP="00377F63">
      <w:pPr>
        <w:pStyle w:val="NormalnyWeb"/>
        <w:spacing w:before="0" w:beforeAutospacing="0" w:after="0" w:line="360" w:lineRule="auto"/>
        <w:ind w:firstLine="708"/>
        <w:jc w:val="both"/>
        <w:rPr>
          <w:rFonts w:asciiTheme="minorHAnsi" w:hAnsiTheme="minorHAnsi" w:cstheme="minorHAnsi"/>
        </w:rPr>
      </w:pPr>
      <w:r w:rsidRPr="00C9362E">
        <w:rPr>
          <w:rFonts w:asciiTheme="minorHAnsi" w:hAnsiTheme="minorHAnsi" w:cstheme="minorHAnsi"/>
        </w:rPr>
        <w:t xml:space="preserve">Planowane wydatki bieżące w kwocie </w:t>
      </w:r>
      <w:r w:rsidR="00026A5E" w:rsidRPr="00C9362E">
        <w:rPr>
          <w:rFonts w:asciiTheme="minorHAnsi" w:hAnsiTheme="minorHAnsi" w:cstheme="minorHAnsi"/>
        </w:rPr>
        <w:t>11.500,00</w:t>
      </w:r>
      <w:r w:rsidRPr="00C9362E">
        <w:rPr>
          <w:rFonts w:asciiTheme="minorHAnsi" w:hAnsiTheme="minorHAnsi" w:cstheme="minorHAnsi"/>
        </w:rPr>
        <w:t xml:space="preserve"> zł w 2021 roku zostały poniesione</w:t>
      </w:r>
      <w:r w:rsidR="00C9362E" w:rsidRPr="00C9362E">
        <w:rPr>
          <w:rFonts w:asciiTheme="minorHAnsi" w:hAnsiTheme="minorHAnsi" w:cstheme="minorHAnsi"/>
        </w:rPr>
        <w:t xml:space="preserve"> w kwocie 4.445,08 zł na zakup wilgotnościomierza do drewna, detektora gazu, odzieży ochronnej oraz materiałów niezbędnych do przeprowadzenia kontroli palenisk</w:t>
      </w:r>
      <w:r w:rsidRPr="00C9362E">
        <w:rPr>
          <w:rFonts w:asciiTheme="minorHAnsi" w:hAnsiTheme="minorHAnsi" w:cstheme="minorHAnsi"/>
        </w:rPr>
        <w:t>.</w:t>
      </w:r>
      <w:r w:rsidR="00026A5E" w:rsidRPr="00C9362E">
        <w:rPr>
          <w:rFonts w:asciiTheme="minorHAnsi" w:hAnsiTheme="minorHAnsi" w:cstheme="minorHAnsi"/>
        </w:rPr>
        <w:tab/>
      </w:r>
    </w:p>
    <w:p w14:paraId="68BA9143" w14:textId="4E3AC011" w:rsidR="00026A5E" w:rsidRDefault="00026A5E" w:rsidP="00026A5E">
      <w:pPr>
        <w:pStyle w:val="NormalnyWeb"/>
        <w:spacing w:before="0" w:beforeAutospacing="0" w:after="0" w:line="360" w:lineRule="auto"/>
        <w:ind w:firstLine="708"/>
        <w:jc w:val="both"/>
        <w:rPr>
          <w:rFonts w:ascii="Calibri" w:hAnsi="Calibri" w:cs="Calibri"/>
          <w:color w:val="000000"/>
        </w:rPr>
      </w:pPr>
      <w:r w:rsidRPr="00C9362E">
        <w:rPr>
          <w:rFonts w:ascii="Calibri" w:hAnsi="Calibri" w:cs="Calibri"/>
        </w:rPr>
        <w:t>Na realizację programu „Czyste Powietrze” zaplanowano wydatki w kwocie 33.625,00 zł</w:t>
      </w:r>
      <w:r w:rsidR="00287CA9" w:rsidRPr="00C9362E">
        <w:rPr>
          <w:rFonts w:ascii="Calibri" w:hAnsi="Calibri" w:cs="Calibri"/>
        </w:rPr>
        <w:t xml:space="preserve">, wydatkowano 19.080,05 zł </w:t>
      </w:r>
      <w:r w:rsidRPr="00C9362E">
        <w:rPr>
          <w:rFonts w:ascii="Calibri" w:hAnsi="Calibri" w:cs="Calibri"/>
        </w:rPr>
        <w:t>na wynagrodzenia wraz z pochodnymi</w:t>
      </w:r>
      <w:r w:rsidR="00287CA9" w:rsidRPr="00C9362E">
        <w:rPr>
          <w:rFonts w:ascii="Calibri" w:hAnsi="Calibri" w:cs="Calibri"/>
        </w:rPr>
        <w:t xml:space="preserve">, materiałów promocyjnych, </w:t>
      </w:r>
      <w:r w:rsidR="00287CA9">
        <w:rPr>
          <w:rFonts w:ascii="Calibri" w:hAnsi="Calibri" w:cs="Calibri"/>
          <w:color w:val="000000"/>
        </w:rPr>
        <w:t>urządzenia wielofunkcyjnego, niszczarki, komputera, nagrywarki, projektora</w:t>
      </w:r>
      <w:r>
        <w:rPr>
          <w:rFonts w:ascii="Calibri" w:hAnsi="Calibri" w:cs="Calibri"/>
          <w:color w:val="000000"/>
        </w:rPr>
        <w:t xml:space="preserve"> </w:t>
      </w:r>
      <w:r w:rsidR="00287CA9">
        <w:rPr>
          <w:rFonts w:ascii="Calibri" w:hAnsi="Calibri" w:cs="Calibri"/>
          <w:color w:val="000000"/>
        </w:rPr>
        <w:t>oraz materiałów do punktu konsultacyjnego.</w:t>
      </w:r>
    </w:p>
    <w:p w14:paraId="23EDB32B" w14:textId="77777777" w:rsidR="00377F63" w:rsidRPr="0072276C" w:rsidRDefault="00377F63" w:rsidP="00026A5E">
      <w:pPr>
        <w:pStyle w:val="NormalnyWeb"/>
        <w:spacing w:before="0" w:beforeAutospacing="0" w:after="0" w:line="360" w:lineRule="auto"/>
        <w:jc w:val="both"/>
        <w:rPr>
          <w:rFonts w:asciiTheme="minorHAnsi" w:hAnsiTheme="minorHAnsi" w:cstheme="minorHAnsi"/>
          <w:color w:val="FF0000"/>
        </w:rPr>
      </w:pPr>
    </w:p>
    <w:p w14:paraId="70FF3755" w14:textId="77777777" w:rsidR="00377F63" w:rsidRPr="00B81811" w:rsidRDefault="00377F63" w:rsidP="00377F63">
      <w:pPr>
        <w:pStyle w:val="NormalnyWeb"/>
        <w:spacing w:before="0" w:beforeAutospacing="0" w:after="0" w:line="360" w:lineRule="auto"/>
        <w:jc w:val="both"/>
        <w:rPr>
          <w:rFonts w:asciiTheme="minorHAnsi" w:hAnsiTheme="minorHAnsi" w:cstheme="minorHAnsi"/>
        </w:rPr>
      </w:pPr>
      <w:r w:rsidRPr="00B81811">
        <w:rPr>
          <w:rFonts w:asciiTheme="minorHAnsi" w:hAnsiTheme="minorHAnsi" w:cstheme="minorHAnsi"/>
          <w:bCs/>
          <w:i/>
          <w:iCs/>
          <w:u w:val="single"/>
        </w:rPr>
        <w:t>Oświetlenie ulic, placów i dróg</w:t>
      </w:r>
    </w:p>
    <w:p w14:paraId="09FAB95C" w14:textId="59ACB245" w:rsidR="00377F63" w:rsidRPr="00B81811" w:rsidRDefault="00377F63" w:rsidP="00377F63">
      <w:pPr>
        <w:pStyle w:val="NormalnyWeb"/>
        <w:spacing w:before="0" w:beforeAutospacing="0" w:after="0" w:line="360" w:lineRule="auto"/>
        <w:ind w:firstLine="360"/>
        <w:jc w:val="both"/>
        <w:rPr>
          <w:rFonts w:asciiTheme="minorHAnsi" w:hAnsiTheme="minorHAnsi" w:cstheme="minorHAnsi"/>
        </w:rPr>
      </w:pPr>
      <w:r w:rsidRPr="00B81811">
        <w:rPr>
          <w:rFonts w:asciiTheme="minorHAnsi" w:hAnsiTheme="minorHAnsi" w:cstheme="minorHAnsi"/>
        </w:rPr>
        <w:t xml:space="preserve">Na oświetlenie ulic zaplanowano kwotę </w:t>
      </w:r>
      <w:r w:rsidR="004A23E8" w:rsidRPr="00B81811">
        <w:rPr>
          <w:rFonts w:asciiTheme="minorHAnsi" w:hAnsiTheme="minorHAnsi" w:cstheme="minorHAnsi"/>
        </w:rPr>
        <w:t>597.000,00</w:t>
      </w:r>
      <w:r w:rsidRPr="00B81811">
        <w:rPr>
          <w:rFonts w:asciiTheme="minorHAnsi" w:hAnsiTheme="minorHAnsi" w:cstheme="minorHAnsi"/>
        </w:rPr>
        <w:t xml:space="preserve"> zł, wydatkowano kwotę </w:t>
      </w:r>
      <w:r w:rsidR="004A23E8" w:rsidRPr="00B81811">
        <w:rPr>
          <w:rFonts w:asciiTheme="minorHAnsi" w:hAnsiTheme="minorHAnsi" w:cstheme="minorHAnsi"/>
        </w:rPr>
        <w:t>550.942,96</w:t>
      </w:r>
      <w:r w:rsidR="004C084F" w:rsidRPr="00B81811">
        <w:rPr>
          <w:rFonts w:asciiTheme="minorHAnsi" w:hAnsiTheme="minorHAnsi" w:cstheme="minorHAnsi"/>
        </w:rPr>
        <w:t xml:space="preserve"> </w:t>
      </w:r>
      <w:r w:rsidRPr="00B81811">
        <w:rPr>
          <w:rFonts w:asciiTheme="minorHAnsi" w:hAnsiTheme="minorHAnsi" w:cstheme="minorHAnsi"/>
        </w:rPr>
        <w:t>zł w tym:</w:t>
      </w:r>
    </w:p>
    <w:p w14:paraId="72A5AD19" w14:textId="7E64B08B" w:rsidR="00377F63" w:rsidRPr="00B81811" w:rsidRDefault="00377F63" w:rsidP="00377F63">
      <w:pPr>
        <w:pStyle w:val="NormalnyWeb"/>
        <w:numPr>
          <w:ilvl w:val="0"/>
          <w:numId w:val="39"/>
        </w:numPr>
        <w:spacing w:before="0" w:beforeAutospacing="0" w:after="0" w:line="360" w:lineRule="auto"/>
        <w:jc w:val="both"/>
        <w:rPr>
          <w:rFonts w:asciiTheme="minorHAnsi" w:hAnsiTheme="minorHAnsi" w:cstheme="minorHAnsi"/>
        </w:rPr>
      </w:pPr>
      <w:r w:rsidRPr="00B81811">
        <w:rPr>
          <w:rFonts w:asciiTheme="minorHAnsi" w:hAnsiTheme="minorHAnsi" w:cstheme="minorHAnsi"/>
        </w:rPr>
        <w:t xml:space="preserve">za energię elektryczną na oświetlenie ulic wydano kwotę </w:t>
      </w:r>
      <w:r w:rsidR="004A23E8" w:rsidRPr="00B81811">
        <w:rPr>
          <w:rFonts w:asciiTheme="minorHAnsi" w:hAnsiTheme="minorHAnsi" w:cstheme="minorHAnsi"/>
        </w:rPr>
        <w:t>206.869,14</w:t>
      </w:r>
      <w:r w:rsidRPr="00B81811">
        <w:rPr>
          <w:rFonts w:asciiTheme="minorHAnsi" w:hAnsiTheme="minorHAnsi" w:cstheme="minorHAnsi"/>
        </w:rPr>
        <w:t xml:space="preserve"> zł, na plan </w:t>
      </w:r>
      <w:r w:rsidR="004A23E8" w:rsidRPr="00B81811">
        <w:rPr>
          <w:rFonts w:asciiTheme="minorHAnsi" w:hAnsiTheme="minorHAnsi" w:cstheme="minorHAnsi"/>
        </w:rPr>
        <w:t>24</w:t>
      </w:r>
      <w:r w:rsidR="00FD4729" w:rsidRPr="00B81811">
        <w:rPr>
          <w:rFonts w:asciiTheme="minorHAnsi" w:hAnsiTheme="minorHAnsi" w:cstheme="minorHAnsi"/>
        </w:rPr>
        <w:t>0</w:t>
      </w:r>
      <w:r w:rsidRPr="00B81811">
        <w:rPr>
          <w:rFonts w:asciiTheme="minorHAnsi" w:hAnsiTheme="minorHAnsi" w:cstheme="minorHAnsi"/>
        </w:rPr>
        <w:t>.000,00 zł,</w:t>
      </w:r>
    </w:p>
    <w:p w14:paraId="77D5B45C" w14:textId="1675FFFD" w:rsidR="004A23E8" w:rsidRPr="00B81811" w:rsidRDefault="004A23E8" w:rsidP="00377F63">
      <w:pPr>
        <w:pStyle w:val="NormalnyWeb"/>
        <w:numPr>
          <w:ilvl w:val="0"/>
          <w:numId w:val="39"/>
        </w:numPr>
        <w:spacing w:before="0" w:beforeAutospacing="0" w:after="0" w:line="360" w:lineRule="auto"/>
        <w:jc w:val="both"/>
        <w:rPr>
          <w:rFonts w:asciiTheme="minorHAnsi" w:hAnsiTheme="minorHAnsi" w:cstheme="minorHAnsi"/>
        </w:rPr>
      </w:pPr>
      <w:r w:rsidRPr="00B81811">
        <w:rPr>
          <w:rFonts w:asciiTheme="minorHAnsi" w:hAnsiTheme="minorHAnsi" w:cstheme="minorHAnsi"/>
        </w:rPr>
        <w:t>na zakup</w:t>
      </w:r>
      <w:r w:rsidR="00B81811" w:rsidRPr="00B81811">
        <w:rPr>
          <w:rFonts w:asciiTheme="minorHAnsi" w:hAnsiTheme="minorHAnsi" w:cstheme="minorHAnsi"/>
        </w:rPr>
        <w:t xml:space="preserve"> dziennika budowy</w:t>
      </w:r>
      <w:r w:rsidRPr="00B81811">
        <w:rPr>
          <w:rFonts w:asciiTheme="minorHAnsi" w:hAnsiTheme="minorHAnsi" w:cstheme="minorHAnsi"/>
        </w:rPr>
        <w:t xml:space="preserve"> kwota 4,00 zł,</w:t>
      </w:r>
    </w:p>
    <w:p w14:paraId="58EE9E81" w14:textId="52A42678" w:rsidR="00377F63" w:rsidRPr="00B81811" w:rsidRDefault="00377F63" w:rsidP="00377F63">
      <w:pPr>
        <w:pStyle w:val="NormalnyWeb"/>
        <w:numPr>
          <w:ilvl w:val="0"/>
          <w:numId w:val="39"/>
        </w:numPr>
        <w:spacing w:before="0" w:beforeAutospacing="0" w:after="0" w:line="360" w:lineRule="auto"/>
        <w:jc w:val="both"/>
        <w:rPr>
          <w:rFonts w:asciiTheme="minorHAnsi" w:hAnsiTheme="minorHAnsi" w:cstheme="minorHAnsi"/>
        </w:rPr>
      </w:pPr>
      <w:r w:rsidRPr="00B81811">
        <w:rPr>
          <w:rFonts w:asciiTheme="minorHAnsi" w:hAnsiTheme="minorHAnsi" w:cstheme="minorHAnsi"/>
        </w:rPr>
        <w:t xml:space="preserve">konserwacja oświetlenia ulicznego kwota </w:t>
      </w:r>
      <w:r w:rsidR="004A23E8" w:rsidRPr="00B81811">
        <w:rPr>
          <w:rFonts w:asciiTheme="minorHAnsi" w:hAnsiTheme="minorHAnsi" w:cstheme="minorHAnsi"/>
        </w:rPr>
        <w:t>81.630,18</w:t>
      </w:r>
      <w:r w:rsidRPr="00B81811">
        <w:rPr>
          <w:rFonts w:asciiTheme="minorHAnsi" w:hAnsiTheme="minorHAnsi" w:cstheme="minorHAnsi"/>
        </w:rPr>
        <w:t xml:space="preserve"> zł,</w:t>
      </w:r>
    </w:p>
    <w:p w14:paraId="55438F9B" w14:textId="7B50D25E" w:rsidR="00377F63" w:rsidRPr="00B81811" w:rsidRDefault="00377F63" w:rsidP="00377F63">
      <w:pPr>
        <w:pStyle w:val="NormalnyWeb"/>
        <w:numPr>
          <w:ilvl w:val="0"/>
          <w:numId w:val="39"/>
        </w:numPr>
        <w:spacing w:before="0" w:beforeAutospacing="0" w:after="0" w:line="360" w:lineRule="auto"/>
        <w:jc w:val="both"/>
        <w:rPr>
          <w:rFonts w:asciiTheme="minorHAnsi" w:hAnsiTheme="minorHAnsi" w:cstheme="minorHAnsi"/>
        </w:rPr>
      </w:pPr>
      <w:r w:rsidRPr="00B81811">
        <w:rPr>
          <w:rFonts w:asciiTheme="minorHAnsi" w:hAnsiTheme="minorHAnsi" w:cstheme="minorHAnsi"/>
        </w:rPr>
        <w:t xml:space="preserve">opłata za przyłączenie do sieci elektroenergetycznych, udostępnienie słupów </w:t>
      </w:r>
      <w:proofErr w:type="spellStart"/>
      <w:r w:rsidRPr="00B81811">
        <w:rPr>
          <w:rFonts w:asciiTheme="minorHAnsi" w:hAnsiTheme="minorHAnsi" w:cstheme="minorHAnsi"/>
        </w:rPr>
        <w:t>napowierzchniowych</w:t>
      </w:r>
      <w:proofErr w:type="spellEnd"/>
      <w:r w:rsidRPr="00B81811">
        <w:rPr>
          <w:rFonts w:asciiTheme="minorHAnsi" w:hAnsiTheme="minorHAnsi" w:cstheme="minorHAnsi"/>
        </w:rPr>
        <w:t xml:space="preserve"> w kwocie </w:t>
      </w:r>
      <w:r w:rsidR="004A23E8" w:rsidRPr="00B81811">
        <w:rPr>
          <w:rFonts w:asciiTheme="minorHAnsi" w:hAnsiTheme="minorHAnsi" w:cstheme="minorHAnsi"/>
        </w:rPr>
        <w:t>3.815,94</w:t>
      </w:r>
      <w:r w:rsidRPr="00B81811">
        <w:rPr>
          <w:rFonts w:asciiTheme="minorHAnsi" w:hAnsiTheme="minorHAnsi" w:cstheme="minorHAnsi"/>
        </w:rPr>
        <w:t xml:space="preserve"> zł.</w:t>
      </w:r>
    </w:p>
    <w:p w14:paraId="1BE917DC" w14:textId="77777777" w:rsidR="00377F63" w:rsidRPr="0072276C" w:rsidRDefault="00377F63" w:rsidP="00377F63">
      <w:pPr>
        <w:pStyle w:val="NormalnyWeb"/>
        <w:spacing w:before="0" w:beforeAutospacing="0" w:after="0" w:line="360" w:lineRule="auto"/>
        <w:ind w:left="360"/>
        <w:jc w:val="both"/>
        <w:rPr>
          <w:rFonts w:asciiTheme="minorHAnsi" w:hAnsiTheme="minorHAnsi" w:cstheme="minorHAnsi"/>
          <w:color w:val="FF0000"/>
        </w:rPr>
      </w:pPr>
    </w:p>
    <w:p w14:paraId="584511A3" w14:textId="29F82F39" w:rsidR="00377F63" w:rsidRPr="005219A1" w:rsidRDefault="00377F63" w:rsidP="00377F63">
      <w:pPr>
        <w:pStyle w:val="NormalnyWeb"/>
        <w:spacing w:before="0" w:beforeAutospacing="0" w:after="0" w:line="360" w:lineRule="auto"/>
        <w:jc w:val="both"/>
        <w:rPr>
          <w:rFonts w:asciiTheme="minorHAnsi" w:hAnsiTheme="minorHAnsi" w:cstheme="minorHAnsi"/>
          <w:b/>
          <w:bCs/>
          <w:i/>
          <w:iCs/>
        </w:rPr>
      </w:pPr>
      <w:r w:rsidRPr="005219A1">
        <w:rPr>
          <w:rFonts w:asciiTheme="minorHAnsi" w:hAnsiTheme="minorHAnsi" w:cstheme="minorHAnsi"/>
          <w:b/>
          <w:bCs/>
          <w:i/>
          <w:iCs/>
        </w:rPr>
        <w:t xml:space="preserve">wydatki inwestycyjne w tym rozdziale zaplanowane w kwocie </w:t>
      </w:r>
      <w:r w:rsidR="004A23E8" w:rsidRPr="005219A1">
        <w:rPr>
          <w:rFonts w:asciiTheme="minorHAnsi" w:hAnsiTheme="minorHAnsi" w:cstheme="minorHAnsi"/>
          <w:b/>
          <w:bCs/>
          <w:i/>
          <w:iCs/>
        </w:rPr>
        <w:t>264.000,00</w:t>
      </w:r>
      <w:r w:rsidRPr="005219A1">
        <w:rPr>
          <w:rFonts w:asciiTheme="minorHAnsi" w:hAnsiTheme="minorHAnsi" w:cstheme="minorHAnsi"/>
          <w:b/>
          <w:bCs/>
          <w:i/>
          <w:iCs/>
        </w:rPr>
        <w:t xml:space="preserve"> zł, poniesione w kwocie </w:t>
      </w:r>
      <w:r w:rsidR="004A23E8" w:rsidRPr="005219A1">
        <w:rPr>
          <w:rFonts w:asciiTheme="minorHAnsi" w:hAnsiTheme="minorHAnsi" w:cstheme="minorHAnsi"/>
          <w:b/>
          <w:bCs/>
          <w:i/>
          <w:iCs/>
        </w:rPr>
        <w:t>258.623,70</w:t>
      </w:r>
      <w:r w:rsidRPr="005219A1">
        <w:rPr>
          <w:rFonts w:asciiTheme="minorHAnsi" w:hAnsiTheme="minorHAnsi" w:cstheme="minorHAnsi"/>
          <w:b/>
          <w:bCs/>
          <w:i/>
          <w:iCs/>
        </w:rPr>
        <w:t xml:space="preserve"> zł tj.:</w:t>
      </w:r>
    </w:p>
    <w:p w14:paraId="6CC27553" w14:textId="6B41668C" w:rsidR="00377F63" w:rsidRPr="005219A1" w:rsidRDefault="00377F63" w:rsidP="00377F63">
      <w:pPr>
        <w:pStyle w:val="NormalnyWeb"/>
        <w:spacing w:before="0" w:beforeAutospacing="0" w:after="0" w:line="360" w:lineRule="auto"/>
        <w:jc w:val="both"/>
        <w:rPr>
          <w:rFonts w:asciiTheme="minorHAnsi" w:hAnsiTheme="minorHAnsi" w:cstheme="minorHAnsi"/>
          <w:bCs/>
          <w:iCs/>
        </w:rPr>
      </w:pPr>
      <w:r w:rsidRPr="005219A1">
        <w:rPr>
          <w:rFonts w:asciiTheme="minorHAnsi" w:hAnsiTheme="minorHAnsi" w:cstheme="minorHAnsi"/>
          <w:bCs/>
          <w:iCs/>
        </w:rPr>
        <w:t xml:space="preserve">- na zadanie pn. </w:t>
      </w:r>
      <w:r w:rsidRPr="005219A1">
        <w:rPr>
          <w:rFonts w:asciiTheme="minorHAnsi" w:hAnsiTheme="minorHAnsi" w:cstheme="minorHAnsi"/>
        </w:rPr>
        <w:t xml:space="preserve">„Rozbudowa oświetlenia ulicznego na terenie Gminy Jednorożec” zaplanowano </w:t>
      </w:r>
      <w:r w:rsidRPr="005219A1">
        <w:rPr>
          <w:rFonts w:asciiTheme="minorHAnsi" w:hAnsiTheme="minorHAnsi" w:cstheme="minorHAnsi"/>
          <w:bCs/>
          <w:iCs/>
        </w:rPr>
        <w:t xml:space="preserve"> </w:t>
      </w:r>
      <w:r w:rsidR="00FD4729" w:rsidRPr="005219A1">
        <w:rPr>
          <w:rFonts w:asciiTheme="minorHAnsi" w:hAnsiTheme="minorHAnsi" w:cstheme="minorHAnsi"/>
          <w:bCs/>
          <w:iCs/>
        </w:rPr>
        <w:t>1</w:t>
      </w:r>
      <w:r w:rsidR="004A23E8" w:rsidRPr="005219A1">
        <w:rPr>
          <w:rFonts w:asciiTheme="minorHAnsi" w:hAnsiTheme="minorHAnsi" w:cstheme="minorHAnsi"/>
          <w:bCs/>
          <w:iCs/>
        </w:rPr>
        <w:t>84</w:t>
      </w:r>
      <w:r w:rsidR="00FD4729" w:rsidRPr="005219A1">
        <w:rPr>
          <w:rFonts w:asciiTheme="minorHAnsi" w:hAnsiTheme="minorHAnsi" w:cstheme="minorHAnsi"/>
          <w:bCs/>
          <w:iCs/>
        </w:rPr>
        <w:t>.000,00</w:t>
      </w:r>
      <w:r w:rsidRPr="005219A1">
        <w:rPr>
          <w:rFonts w:asciiTheme="minorHAnsi" w:hAnsiTheme="minorHAnsi" w:cstheme="minorHAnsi"/>
          <w:bCs/>
          <w:iCs/>
        </w:rPr>
        <w:t xml:space="preserve"> zł.,</w:t>
      </w:r>
      <w:r w:rsidRPr="005219A1">
        <w:rPr>
          <w:rFonts w:asciiTheme="minorHAnsi" w:hAnsiTheme="minorHAnsi" w:cstheme="minorHAnsi"/>
          <w:b/>
          <w:bCs/>
          <w:i/>
          <w:iCs/>
        </w:rPr>
        <w:t xml:space="preserve"> </w:t>
      </w:r>
      <w:r w:rsidRPr="005219A1">
        <w:rPr>
          <w:rFonts w:asciiTheme="minorHAnsi" w:hAnsiTheme="minorHAnsi" w:cstheme="minorHAnsi"/>
          <w:bCs/>
          <w:iCs/>
        </w:rPr>
        <w:t xml:space="preserve">wydatkowano </w:t>
      </w:r>
      <w:r w:rsidR="004A23E8" w:rsidRPr="005219A1">
        <w:rPr>
          <w:rFonts w:asciiTheme="minorHAnsi" w:hAnsiTheme="minorHAnsi" w:cstheme="minorHAnsi"/>
          <w:bCs/>
          <w:iCs/>
        </w:rPr>
        <w:t xml:space="preserve">180.691,99 </w:t>
      </w:r>
      <w:r w:rsidRPr="005219A1">
        <w:rPr>
          <w:rFonts w:asciiTheme="minorHAnsi" w:hAnsiTheme="minorHAnsi" w:cstheme="minorHAnsi"/>
          <w:bCs/>
          <w:iCs/>
        </w:rPr>
        <w:t xml:space="preserve">zł na </w:t>
      </w:r>
      <w:r w:rsidR="00FD4729" w:rsidRPr="005219A1">
        <w:rPr>
          <w:rFonts w:asciiTheme="minorHAnsi" w:hAnsiTheme="minorHAnsi" w:cstheme="minorHAnsi"/>
          <w:bCs/>
          <w:iCs/>
        </w:rPr>
        <w:t>dokumentację projektową w Parciakach</w:t>
      </w:r>
      <w:r w:rsidRPr="005219A1">
        <w:rPr>
          <w:rFonts w:asciiTheme="minorHAnsi" w:hAnsiTheme="minorHAnsi" w:cstheme="minorHAnsi"/>
          <w:bCs/>
          <w:iCs/>
        </w:rPr>
        <w:t>,</w:t>
      </w:r>
      <w:r w:rsidR="00B81811" w:rsidRPr="005219A1">
        <w:rPr>
          <w:rFonts w:asciiTheme="minorHAnsi" w:hAnsiTheme="minorHAnsi" w:cstheme="minorHAnsi"/>
          <w:bCs/>
          <w:iCs/>
        </w:rPr>
        <w:t xml:space="preserve"> </w:t>
      </w:r>
      <w:proofErr w:type="spellStart"/>
      <w:r w:rsidR="005219A1" w:rsidRPr="005219A1">
        <w:rPr>
          <w:rFonts w:asciiTheme="minorHAnsi" w:hAnsiTheme="minorHAnsi" w:cstheme="minorHAnsi"/>
          <w:bCs/>
          <w:iCs/>
        </w:rPr>
        <w:t>Małowidzu</w:t>
      </w:r>
      <w:proofErr w:type="spellEnd"/>
      <w:r w:rsidR="005219A1" w:rsidRPr="005219A1">
        <w:rPr>
          <w:rFonts w:asciiTheme="minorHAnsi" w:hAnsiTheme="minorHAnsi" w:cstheme="minorHAnsi"/>
          <w:bCs/>
          <w:iCs/>
        </w:rPr>
        <w:t xml:space="preserve">, </w:t>
      </w:r>
      <w:r w:rsidR="00B81811" w:rsidRPr="005219A1">
        <w:rPr>
          <w:rFonts w:asciiTheme="minorHAnsi" w:hAnsiTheme="minorHAnsi" w:cstheme="minorHAnsi"/>
          <w:bCs/>
          <w:iCs/>
        </w:rPr>
        <w:t xml:space="preserve">Stegnach ulica Wrzosowa i Magnoliowa, </w:t>
      </w:r>
      <w:r w:rsidR="005219A1" w:rsidRPr="005219A1">
        <w:rPr>
          <w:rFonts w:asciiTheme="minorHAnsi" w:hAnsiTheme="minorHAnsi" w:cstheme="minorHAnsi"/>
          <w:bCs/>
          <w:iCs/>
        </w:rPr>
        <w:t xml:space="preserve">Jednorożec ul. Mikołajczyka, </w:t>
      </w:r>
      <w:r w:rsidR="00B81811" w:rsidRPr="005219A1">
        <w:rPr>
          <w:rFonts w:asciiTheme="minorHAnsi" w:hAnsiTheme="minorHAnsi" w:cstheme="minorHAnsi"/>
          <w:bCs/>
          <w:iCs/>
        </w:rPr>
        <w:t xml:space="preserve">budowa oświetlenia ulicznego w miejscowości Parciaki, Małowidz, </w:t>
      </w:r>
      <w:r w:rsidR="005219A1" w:rsidRPr="005219A1">
        <w:rPr>
          <w:rFonts w:asciiTheme="minorHAnsi" w:hAnsiTheme="minorHAnsi" w:cstheme="minorHAnsi"/>
          <w:bCs/>
          <w:iCs/>
        </w:rPr>
        <w:t>Jednorożec ul. Odrodzenia, nadzór inwestorski;</w:t>
      </w:r>
      <w:r w:rsidR="00B81811" w:rsidRPr="005219A1">
        <w:rPr>
          <w:rFonts w:asciiTheme="minorHAnsi" w:hAnsiTheme="minorHAnsi" w:cstheme="minorHAnsi"/>
          <w:bCs/>
          <w:iCs/>
        </w:rPr>
        <w:t xml:space="preserve"> </w:t>
      </w:r>
    </w:p>
    <w:p w14:paraId="7B1BEC8E" w14:textId="6C07FEF6" w:rsidR="00377F63" w:rsidRPr="005219A1" w:rsidRDefault="00377F63" w:rsidP="00377F63">
      <w:pPr>
        <w:pStyle w:val="NormalnyWeb"/>
        <w:spacing w:before="0" w:beforeAutospacing="0" w:after="0" w:line="360" w:lineRule="auto"/>
        <w:jc w:val="both"/>
        <w:rPr>
          <w:rFonts w:asciiTheme="minorHAnsi" w:hAnsiTheme="minorHAnsi" w:cstheme="minorHAnsi"/>
        </w:rPr>
      </w:pPr>
      <w:r w:rsidRPr="005219A1">
        <w:rPr>
          <w:rFonts w:asciiTheme="minorHAnsi" w:hAnsiTheme="minorHAnsi" w:cstheme="minorHAnsi"/>
          <w:bCs/>
          <w:iCs/>
        </w:rPr>
        <w:t xml:space="preserve">- na zadanie „Modernizacja oświetlenia ulicznego poprzez wymianę opraw oświetleniowych na </w:t>
      </w:r>
      <w:proofErr w:type="spellStart"/>
      <w:r w:rsidRPr="005219A1">
        <w:rPr>
          <w:rFonts w:asciiTheme="minorHAnsi" w:hAnsiTheme="minorHAnsi" w:cstheme="minorHAnsi"/>
          <w:bCs/>
          <w:iCs/>
        </w:rPr>
        <w:t>ledowe</w:t>
      </w:r>
      <w:proofErr w:type="spellEnd"/>
      <w:r w:rsidRPr="005219A1">
        <w:rPr>
          <w:rFonts w:asciiTheme="minorHAnsi" w:hAnsiTheme="minorHAnsi" w:cstheme="minorHAnsi"/>
          <w:bCs/>
          <w:iCs/>
        </w:rPr>
        <w:t xml:space="preserve">” zaplanowane wydatki w kwocie </w:t>
      </w:r>
      <w:r w:rsidR="004A23E8" w:rsidRPr="005219A1">
        <w:rPr>
          <w:rFonts w:asciiTheme="minorHAnsi" w:hAnsiTheme="minorHAnsi" w:cstheme="minorHAnsi"/>
          <w:bCs/>
          <w:iCs/>
        </w:rPr>
        <w:t>8</w:t>
      </w:r>
      <w:r w:rsidRPr="005219A1">
        <w:rPr>
          <w:rFonts w:asciiTheme="minorHAnsi" w:hAnsiTheme="minorHAnsi" w:cstheme="minorHAnsi"/>
          <w:bCs/>
          <w:iCs/>
        </w:rPr>
        <w:t>0.000,00 zł zosta</w:t>
      </w:r>
      <w:r w:rsidR="004A23E8" w:rsidRPr="005219A1">
        <w:rPr>
          <w:rFonts w:asciiTheme="minorHAnsi" w:hAnsiTheme="minorHAnsi" w:cstheme="minorHAnsi"/>
          <w:bCs/>
          <w:iCs/>
        </w:rPr>
        <w:t>ły</w:t>
      </w:r>
      <w:r w:rsidRPr="005219A1">
        <w:rPr>
          <w:rFonts w:asciiTheme="minorHAnsi" w:hAnsiTheme="minorHAnsi" w:cstheme="minorHAnsi"/>
          <w:bCs/>
          <w:iCs/>
        </w:rPr>
        <w:t xml:space="preserve"> poniesione w </w:t>
      </w:r>
      <w:r w:rsidR="004A23E8" w:rsidRPr="005219A1">
        <w:rPr>
          <w:rFonts w:asciiTheme="minorHAnsi" w:hAnsiTheme="minorHAnsi" w:cstheme="minorHAnsi"/>
          <w:bCs/>
          <w:iCs/>
        </w:rPr>
        <w:t>kwocie 77.931,71 zł</w:t>
      </w:r>
      <w:r w:rsidR="005219A1" w:rsidRPr="005219A1">
        <w:rPr>
          <w:rFonts w:asciiTheme="minorHAnsi" w:hAnsiTheme="minorHAnsi" w:cstheme="minorHAnsi"/>
          <w:bCs/>
          <w:iCs/>
        </w:rPr>
        <w:t xml:space="preserve"> na wymianę opraw oświetleniowych na </w:t>
      </w:r>
      <w:proofErr w:type="spellStart"/>
      <w:r w:rsidR="005219A1" w:rsidRPr="005219A1">
        <w:rPr>
          <w:rFonts w:asciiTheme="minorHAnsi" w:hAnsiTheme="minorHAnsi" w:cstheme="minorHAnsi"/>
          <w:bCs/>
          <w:iCs/>
        </w:rPr>
        <w:t>ledowe</w:t>
      </w:r>
      <w:proofErr w:type="spellEnd"/>
      <w:r w:rsidR="005219A1" w:rsidRPr="005219A1">
        <w:rPr>
          <w:rFonts w:asciiTheme="minorHAnsi" w:hAnsiTheme="minorHAnsi" w:cstheme="minorHAnsi"/>
          <w:bCs/>
          <w:iCs/>
        </w:rPr>
        <w:t xml:space="preserve"> w Jednorożcu ul. Piastowska, B. Chrobrego, Dąbrówki, Mieszka, Sportowa.</w:t>
      </w:r>
    </w:p>
    <w:p w14:paraId="33B7E22C" w14:textId="77777777" w:rsidR="00FD4729" w:rsidRPr="00711272" w:rsidRDefault="00FD4729" w:rsidP="00377F63">
      <w:pPr>
        <w:pStyle w:val="NormalnyWeb"/>
        <w:spacing w:before="0" w:beforeAutospacing="0" w:after="0" w:line="360" w:lineRule="auto"/>
        <w:ind w:left="17"/>
        <w:jc w:val="both"/>
        <w:rPr>
          <w:rFonts w:asciiTheme="minorHAnsi" w:hAnsiTheme="minorHAnsi" w:cstheme="minorHAnsi"/>
        </w:rPr>
      </w:pPr>
    </w:p>
    <w:p w14:paraId="6842A344" w14:textId="77777777" w:rsidR="00377F63" w:rsidRPr="00711272" w:rsidRDefault="00377F63" w:rsidP="00377F63">
      <w:pPr>
        <w:pStyle w:val="NormalnyWeb"/>
        <w:spacing w:before="0" w:beforeAutospacing="0" w:after="0" w:line="360" w:lineRule="auto"/>
        <w:ind w:left="17"/>
        <w:jc w:val="both"/>
        <w:rPr>
          <w:rFonts w:asciiTheme="minorHAnsi" w:hAnsiTheme="minorHAnsi" w:cstheme="minorHAnsi"/>
          <w:i/>
          <w:u w:val="single"/>
        </w:rPr>
      </w:pPr>
      <w:r w:rsidRPr="00711272">
        <w:rPr>
          <w:rFonts w:asciiTheme="minorHAnsi" w:hAnsiTheme="minorHAnsi" w:cstheme="minorHAnsi"/>
          <w:i/>
          <w:u w:val="single"/>
        </w:rPr>
        <w:lastRenderedPageBreak/>
        <w:t>Pozostałe działania związane z gospodarką odpadami</w:t>
      </w:r>
    </w:p>
    <w:p w14:paraId="60F611B3" w14:textId="4710FDD9" w:rsidR="00377F63" w:rsidRPr="00711272" w:rsidRDefault="00377F63" w:rsidP="00FD4729">
      <w:pPr>
        <w:pStyle w:val="NormalnyWeb"/>
        <w:spacing w:before="0" w:beforeAutospacing="0" w:after="0" w:line="360" w:lineRule="auto"/>
        <w:ind w:left="17" w:firstLine="691"/>
        <w:jc w:val="both"/>
        <w:rPr>
          <w:rFonts w:asciiTheme="minorHAnsi" w:hAnsiTheme="minorHAnsi" w:cstheme="minorHAnsi"/>
        </w:rPr>
      </w:pPr>
      <w:r w:rsidRPr="00711272">
        <w:rPr>
          <w:rFonts w:asciiTheme="minorHAnsi" w:hAnsiTheme="minorHAnsi" w:cstheme="minorHAnsi"/>
        </w:rPr>
        <w:t xml:space="preserve">Planowane wydatki w kwocie </w:t>
      </w:r>
      <w:r w:rsidR="000F4F11" w:rsidRPr="00711272">
        <w:rPr>
          <w:rFonts w:asciiTheme="minorHAnsi" w:hAnsiTheme="minorHAnsi" w:cstheme="minorHAnsi"/>
        </w:rPr>
        <w:t>6</w:t>
      </w:r>
      <w:r w:rsidR="00FD4729" w:rsidRPr="00711272">
        <w:rPr>
          <w:rFonts w:asciiTheme="minorHAnsi" w:hAnsiTheme="minorHAnsi" w:cstheme="minorHAnsi"/>
        </w:rPr>
        <w:t>0.000,00</w:t>
      </w:r>
      <w:r w:rsidRPr="00711272">
        <w:rPr>
          <w:rFonts w:asciiTheme="minorHAnsi" w:hAnsiTheme="minorHAnsi" w:cstheme="minorHAnsi"/>
        </w:rPr>
        <w:t xml:space="preserve"> zł zostały poniesione w kwocie </w:t>
      </w:r>
      <w:r w:rsidR="000F4F11" w:rsidRPr="00711272">
        <w:rPr>
          <w:rFonts w:asciiTheme="minorHAnsi" w:hAnsiTheme="minorHAnsi" w:cstheme="minorHAnsi"/>
        </w:rPr>
        <w:t>57.774,79</w:t>
      </w:r>
      <w:r w:rsidRPr="00711272">
        <w:rPr>
          <w:rFonts w:asciiTheme="minorHAnsi" w:hAnsiTheme="minorHAnsi" w:cstheme="minorHAnsi"/>
        </w:rPr>
        <w:t xml:space="preserve"> zł na monitoring nieczynnego składowiska do odpadów, badania laboratoryjne</w:t>
      </w:r>
      <w:r w:rsidR="0024303D" w:rsidRPr="00711272">
        <w:rPr>
          <w:rFonts w:asciiTheme="minorHAnsi" w:hAnsiTheme="minorHAnsi" w:cstheme="minorHAnsi"/>
        </w:rPr>
        <w:t xml:space="preserve">, sporządzenie oceny </w:t>
      </w:r>
      <w:r w:rsidR="00711272" w:rsidRPr="00711272">
        <w:rPr>
          <w:rFonts w:asciiTheme="minorHAnsi" w:hAnsiTheme="minorHAnsi" w:cstheme="minorHAnsi"/>
        </w:rPr>
        <w:t>przebiegu osiadana powierzchni oraz stateczności skarp składowiska</w:t>
      </w:r>
      <w:r w:rsidR="005219A1" w:rsidRPr="00711272">
        <w:rPr>
          <w:rFonts w:asciiTheme="minorHAnsi" w:hAnsiTheme="minorHAnsi" w:cstheme="minorHAnsi"/>
        </w:rPr>
        <w:t xml:space="preserve"> kwota 4.452,60 zł, na </w:t>
      </w:r>
      <w:r w:rsidR="0024303D" w:rsidRPr="00711272">
        <w:rPr>
          <w:rFonts w:asciiTheme="minorHAnsi" w:hAnsiTheme="minorHAnsi" w:cstheme="minorHAnsi"/>
        </w:rPr>
        <w:t xml:space="preserve">odbiór, transport i utylizację wyrobów zawierających azbest kwota 53.322,19 zł. (dofinansowanie z </w:t>
      </w:r>
      <w:proofErr w:type="spellStart"/>
      <w:r w:rsidR="0024303D" w:rsidRPr="00711272">
        <w:rPr>
          <w:rFonts w:asciiTheme="minorHAnsi" w:hAnsiTheme="minorHAnsi" w:cstheme="minorHAnsi"/>
        </w:rPr>
        <w:t>WFOŚiGW</w:t>
      </w:r>
      <w:proofErr w:type="spellEnd"/>
      <w:r w:rsidR="0024303D" w:rsidRPr="00711272">
        <w:rPr>
          <w:rFonts w:asciiTheme="minorHAnsi" w:hAnsiTheme="minorHAnsi" w:cstheme="minorHAnsi"/>
        </w:rPr>
        <w:t xml:space="preserve"> w Warszawie w kwocie 30.000,00 zł).</w:t>
      </w:r>
    </w:p>
    <w:p w14:paraId="5B11EAB9" w14:textId="3FBF4856"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2846DB58" w14:textId="77777777" w:rsidR="00711272" w:rsidRPr="0072276C" w:rsidRDefault="00711272" w:rsidP="00377F63">
      <w:pPr>
        <w:pStyle w:val="NormalnyWeb"/>
        <w:spacing w:before="0" w:beforeAutospacing="0" w:after="0" w:line="360" w:lineRule="auto"/>
        <w:jc w:val="both"/>
        <w:rPr>
          <w:rFonts w:asciiTheme="minorHAnsi" w:hAnsiTheme="minorHAnsi" w:cstheme="minorHAnsi"/>
          <w:color w:val="FF0000"/>
        </w:rPr>
      </w:pPr>
    </w:p>
    <w:p w14:paraId="5966AE39" w14:textId="77777777" w:rsidR="00377F63" w:rsidRPr="00F23657" w:rsidRDefault="00377F63" w:rsidP="00377F63">
      <w:pPr>
        <w:pStyle w:val="NormalnyWeb"/>
        <w:spacing w:before="0" w:beforeAutospacing="0" w:after="0" w:line="360" w:lineRule="auto"/>
        <w:ind w:left="17"/>
        <w:jc w:val="both"/>
        <w:rPr>
          <w:rFonts w:asciiTheme="minorHAnsi" w:hAnsiTheme="minorHAnsi" w:cstheme="minorHAnsi"/>
        </w:rPr>
      </w:pPr>
      <w:r w:rsidRPr="00F23657">
        <w:rPr>
          <w:rFonts w:asciiTheme="minorHAnsi" w:hAnsiTheme="minorHAnsi" w:cstheme="minorHAnsi"/>
          <w:bCs/>
          <w:i/>
          <w:iCs/>
          <w:u w:val="single"/>
        </w:rPr>
        <w:t>Pozostała działalność</w:t>
      </w:r>
    </w:p>
    <w:p w14:paraId="53369394" w14:textId="39DFC2DD" w:rsidR="00377F63" w:rsidRPr="002207F3" w:rsidRDefault="00377F63" w:rsidP="00377F63">
      <w:pPr>
        <w:pStyle w:val="Nagwek2"/>
        <w:spacing w:before="0" w:beforeAutospacing="0" w:after="0" w:afterAutospacing="0" w:line="360" w:lineRule="auto"/>
        <w:ind w:firstLine="360"/>
        <w:jc w:val="both"/>
        <w:rPr>
          <w:rFonts w:asciiTheme="minorHAnsi" w:hAnsiTheme="minorHAnsi" w:cstheme="minorHAnsi"/>
          <w:b w:val="0"/>
          <w:sz w:val="24"/>
          <w:szCs w:val="24"/>
        </w:rPr>
      </w:pPr>
      <w:r w:rsidRPr="00F23657">
        <w:rPr>
          <w:rFonts w:asciiTheme="minorHAnsi" w:hAnsiTheme="minorHAnsi" w:cstheme="minorHAnsi"/>
          <w:b w:val="0"/>
          <w:sz w:val="24"/>
          <w:szCs w:val="24"/>
        </w:rPr>
        <w:t>W ramach pozostałej działalności komunalnej ogółem wydatkowano w 202</w:t>
      </w:r>
      <w:r w:rsidR="007F775C" w:rsidRPr="00F23657">
        <w:rPr>
          <w:rFonts w:asciiTheme="minorHAnsi" w:hAnsiTheme="minorHAnsi" w:cstheme="minorHAnsi"/>
          <w:b w:val="0"/>
          <w:sz w:val="24"/>
          <w:szCs w:val="24"/>
        </w:rPr>
        <w:t>1</w:t>
      </w:r>
      <w:r w:rsidRPr="00F23657">
        <w:rPr>
          <w:rFonts w:asciiTheme="minorHAnsi" w:hAnsiTheme="minorHAnsi" w:cstheme="minorHAnsi"/>
          <w:b w:val="0"/>
          <w:sz w:val="24"/>
          <w:szCs w:val="24"/>
        </w:rPr>
        <w:t xml:space="preserve"> roku </w:t>
      </w:r>
      <w:r w:rsidR="00C25FC7" w:rsidRPr="00F23657">
        <w:rPr>
          <w:rFonts w:asciiTheme="minorHAnsi" w:hAnsiTheme="minorHAnsi" w:cstheme="minorHAnsi"/>
          <w:b w:val="0"/>
          <w:sz w:val="24"/>
          <w:szCs w:val="24"/>
        </w:rPr>
        <w:t>2.359.532,63</w:t>
      </w:r>
      <w:r w:rsidRPr="00F23657">
        <w:rPr>
          <w:rFonts w:asciiTheme="minorHAnsi" w:hAnsiTheme="minorHAnsi" w:cstheme="minorHAnsi"/>
          <w:b w:val="0"/>
          <w:sz w:val="24"/>
          <w:szCs w:val="24"/>
        </w:rPr>
        <w:t xml:space="preserve"> zł na </w:t>
      </w:r>
      <w:r w:rsidRPr="002207F3">
        <w:rPr>
          <w:rFonts w:asciiTheme="minorHAnsi" w:hAnsiTheme="minorHAnsi" w:cstheme="minorHAnsi"/>
          <w:b w:val="0"/>
          <w:sz w:val="24"/>
          <w:szCs w:val="24"/>
        </w:rPr>
        <w:t xml:space="preserve">plan </w:t>
      </w:r>
      <w:r w:rsidR="007F775C" w:rsidRPr="002207F3">
        <w:rPr>
          <w:rFonts w:asciiTheme="minorHAnsi" w:hAnsiTheme="minorHAnsi" w:cstheme="minorHAnsi"/>
          <w:b w:val="0"/>
          <w:sz w:val="24"/>
          <w:szCs w:val="24"/>
        </w:rPr>
        <w:t>2.</w:t>
      </w:r>
      <w:r w:rsidR="00C25FC7" w:rsidRPr="002207F3">
        <w:rPr>
          <w:rFonts w:asciiTheme="minorHAnsi" w:hAnsiTheme="minorHAnsi" w:cstheme="minorHAnsi"/>
          <w:b w:val="0"/>
          <w:sz w:val="24"/>
          <w:szCs w:val="24"/>
        </w:rPr>
        <w:t>659.415,64</w:t>
      </w:r>
      <w:r w:rsidRPr="002207F3">
        <w:rPr>
          <w:rFonts w:asciiTheme="minorHAnsi" w:hAnsiTheme="minorHAnsi" w:cstheme="minorHAnsi"/>
          <w:b w:val="0"/>
          <w:sz w:val="24"/>
          <w:szCs w:val="24"/>
        </w:rPr>
        <w:t xml:space="preserve"> zł,</w:t>
      </w:r>
      <w:r w:rsidRPr="002207F3">
        <w:rPr>
          <w:rFonts w:asciiTheme="minorHAnsi" w:hAnsiTheme="minorHAnsi" w:cstheme="minorHAnsi"/>
          <w:sz w:val="24"/>
          <w:szCs w:val="24"/>
        </w:rPr>
        <w:t xml:space="preserve"> </w:t>
      </w:r>
      <w:r w:rsidRPr="002207F3">
        <w:rPr>
          <w:rFonts w:asciiTheme="minorHAnsi" w:hAnsiTheme="minorHAnsi" w:cstheme="minorHAnsi"/>
          <w:b w:val="0"/>
          <w:bCs w:val="0"/>
          <w:sz w:val="24"/>
          <w:szCs w:val="24"/>
        </w:rPr>
        <w:t>w tym w ramach funduszu sołeckiego Sołectwa Stegna, Małowidz, Kobylaki – Wólka</w:t>
      </w:r>
      <w:r w:rsidR="007F775C" w:rsidRPr="002207F3">
        <w:rPr>
          <w:rFonts w:asciiTheme="minorHAnsi" w:hAnsiTheme="minorHAnsi" w:cstheme="minorHAnsi"/>
          <w:b w:val="0"/>
          <w:bCs w:val="0"/>
          <w:sz w:val="24"/>
          <w:szCs w:val="24"/>
        </w:rPr>
        <w:t>, Ulatowo-Pogorzel</w:t>
      </w:r>
      <w:r w:rsidRPr="002207F3">
        <w:rPr>
          <w:rFonts w:asciiTheme="minorHAnsi" w:hAnsiTheme="minorHAnsi" w:cstheme="minorHAnsi"/>
          <w:b w:val="0"/>
          <w:bCs w:val="0"/>
          <w:sz w:val="24"/>
          <w:szCs w:val="24"/>
        </w:rPr>
        <w:t xml:space="preserve"> kwota</w:t>
      </w:r>
      <w:r w:rsidRPr="002207F3">
        <w:rPr>
          <w:rFonts w:asciiTheme="minorHAnsi" w:hAnsiTheme="minorHAnsi" w:cstheme="minorHAnsi"/>
          <w:b w:val="0"/>
          <w:sz w:val="24"/>
          <w:szCs w:val="24"/>
        </w:rPr>
        <w:t xml:space="preserve"> </w:t>
      </w:r>
      <w:r w:rsidR="007F775C" w:rsidRPr="002207F3">
        <w:rPr>
          <w:rFonts w:asciiTheme="minorHAnsi" w:hAnsiTheme="minorHAnsi" w:cstheme="minorHAnsi"/>
          <w:b w:val="0"/>
          <w:sz w:val="24"/>
          <w:szCs w:val="24"/>
        </w:rPr>
        <w:t>61.112,07</w:t>
      </w:r>
      <w:r w:rsidRPr="002207F3">
        <w:rPr>
          <w:rFonts w:asciiTheme="minorHAnsi" w:hAnsiTheme="minorHAnsi" w:cstheme="minorHAnsi"/>
          <w:b w:val="0"/>
          <w:sz w:val="24"/>
          <w:szCs w:val="24"/>
        </w:rPr>
        <w:t xml:space="preserve"> zł. Wydatki został poniesione na:</w:t>
      </w:r>
    </w:p>
    <w:p w14:paraId="6FC86A8E" w14:textId="661593C4"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 xml:space="preserve">na wynagrodzenia osobowe, bezosobowe, dodatkowe wynagrodzenia roczne, wydatki osobowe niezaliczane do wynagrodzeń dla pracowników gospodarczych i administracyjnych wydatkowano kwotę </w:t>
      </w:r>
      <w:r w:rsidR="00F23657" w:rsidRPr="002207F3">
        <w:rPr>
          <w:rFonts w:asciiTheme="minorHAnsi" w:hAnsiTheme="minorHAnsi" w:cstheme="minorHAnsi"/>
        </w:rPr>
        <w:t>1.415.345,87</w:t>
      </w:r>
      <w:r w:rsidRPr="002207F3">
        <w:rPr>
          <w:rFonts w:asciiTheme="minorHAnsi" w:hAnsiTheme="minorHAnsi" w:cstheme="minorHAnsi"/>
        </w:rPr>
        <w:t xml:space="preserve"> zł na plan 1.</w:t>
      </w:r>
      <w:r w:rsidR="00F23657" w:rsidRPr="002207F3">
        <w:rPr>
          <w:rFonts w:asciiTheme="minorHAnsi" w:hAnsiTheme="minorHAnsi" w:cstheme="minorHAnsi"/>
        </w:rPr>
        <w:t>459.480,00</w:t>
      </w:r>
      <w:r w:rsidRPr="002207F3">
        <w:rPr>
          <w:rFonts w:asciiTheme="minorHAnsi" w:hAnsiTheme="minorHAnsi" w:cstheme="minorHAnsi"/>
        </w:rPr>
        <w:t xml:space="preserve"> zł tj. </w:t>
      </w:r>
      <w:r w:rsidR="00F23657" w:rsidRPr="002207F3">
        <w:rPr>
          <w:rFonts w:asciiTheme="minorHAnsi" w:hAnsiTheme="minorHAnsi" w:cstheme="minorHAnsi"/>
        </w:rPr>
        <w:t>96,98</w:t>
      </w:r>
      <w:r w:rsidRPr="002207F3">
        <w:rPr>
          <w:rFonts w:asciiTheme="minorHAnsi" w:hAnsiTheme="minorHAnsi" w:cstheme="minorHAnsi"/>
        </w:rPr>
        <w:t xml:space="preserve"> % planu rocznego;</w:t>
      </w:r>
    </w:p>
    <w:p w14:paraId="76ACC8F6" w14:textId="6B6E7E20"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pochodne od wynagrodzeń (składki na ubezpieczenia społeczne i fundusz pracy</w:t>
      </w:r>
      <w:r w:rsidR="00AA2616" w:rsidRPr="002207F3">
        <w:rPr>
          <w:rFonts w:asciiTheme="minorHAnsi" w:hAnsiTheme="minorHAnsi" w:cstheme="minorHAnsi"/>
        </w:rPr>
        <w:t>, PPK</w:t>
      </w:r>
      <w:r w:rsidRPr="002207F3">
        <w:rPr>
          <w:rFonts w:asciiTheme="minorHAnsi" w:hAnsiTheme="minorHAnsi" w:cstheme="minorHAnsi"/>
        </w:rPr>
        <w:t xml:space="preserve">) oraz odpisy na zakładowy fundusz świadczeń socjalnych (przekazano 100 % naliczenia funduszu) wydatkowano kwotę </w:t>
      </w:r>
      <w:r w:rsidR="00F23657" w:rsidRPr="002207F3">
        <w:rPr>
          <w:rFonts w:asciiTheme="minorHAnsi" w:hAnsiTheme="minorHAnsi" w:cstheme="minorHAnsi"/>
        </w:rPr>
        <w:t>309.214,87</w:t>
      </w:r>
      <w:r w:rsidRPr="002207F3">
        <w:rPr>
          <w:rFonts w:asciiTheme="minorHAnsi" w:hAnsiTheme="minorHAnsi" w:cstheme="minorHAnsi"/>
        </w:rPr>
        <w:t xml:space="preserve"> zł, na plan </w:t>
      </w:r>
      <w:r w:rsidR="00F23657" w:rsidRPr="002207F3">
        <w:rPr>
          <w:rFonts w:asciiTheme="minorHAnsi" w:hAnsiTheme="minorHAnsi" w:cstheme="minorHAnsi"/>
        </w:rPr>
        <w:t>341.568,00</w:t>
      </w:r>
      <w:r w:rsidRPr="002207F3">
        <w:rPr>
          <w:rFonts w:asciiTheme="minorHAnsi" w:hAnsiTheme="minorHAnsi" w:cstheme="minorHAnsi"/>
        </w:rPr>
        <w:t xml:space="preserve"> zł,</w:t>
      </w:r>
    </w:p>
    <w:p w14:paraId="5DA67D7A" w14:textId="4232A8D7"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 xml:space="preserve">planowana wpłata na PFRON w kwocie </w:t>
      </w:r>
      <w:r w:rsidR="00F23657" w:rsidRPr="002207F3">
        <w:rPr>
          <w:rFonts w:asciiTheme="minorHAnsi" w:hAnsiTheme="minorHAnsi" w:cstheme="minorHAnsi"/>
        </w:rPr>
        <w:t>5.300,00</w:t>
      </w:r>
      <w:r w:rsidRPr="002207F3">
        <w:rPr>
          <w:rFonts w:asciiTheme="minorHAnsi" w:hAnsiTheme="minorHAnsi" w:cstheme="minorHAnsi"/>
        </w:rPr>
        <w:t xml:space="preserve"> zł w </w:t>
      </w:r>
      <w:r w:rsidR="00F23657" w:rsidRPr="002207F3">
        <w:rPr>
          <w:rFonts w:asciiTheme="minorHAnsi" w:hAnsiTheme="minorHAnsi" w:cstheme="minorHAnsi"/>
        </w:rPr>
        <w:t xml:space="preserve">2021 roku </w:t>
      </w:r>
      <w:r w:rsidRPr="002207F3">
        <w:rPr>
          <w:rFonts w:asciiTheme="minorHAnsi" w:hAnsiTheme="minorHAnsi" w:cstheme="minorHAnsi"/>
        </w:rPr>
        <w:t>została wydatkowana</w:t>
      </w:r>
      <w:r w:rsidR="00F23657" w:rsidRPr="002207F3">
        <w:rPr>
          <w:rFonts w:asciiTheme="minorHAnsi" w:hAnsiTheme="minorHAnsi" w:cstheme="minorHAnsi"/>
        </w:rPr>
        <w:t xml:space="preserve"> w kwocie 4.793,32 zł</w:t>
      </w:r>
      <w:r w:rsidRPr="002207F3">
        <w:rPr>
          <w:rFonts w:asciiTheme="minorHAnsi" w:hAnsiTheme="minorHAnsi" w:cstheme="minorHAnsi"/>
        </w:rPr>
        <w:t>,</w:t>
      </w:r>
    </w:p>
    <w:p w14:paraId="572891C0" w14:textId="2577C9B7"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 xml:space="preserve">wynagrodzenie z tytułu poboru opłaty targowej w kwocie </w:t>
      </w:r>
      <w:r w:rsidR="00AA2616" w:rsidRPr="002207F3">
        <w:rPr>
          <w:rFonts w:asciiTheme="minorHAnsi" w:hAnsiTheme="minorHAnsi" w:cstheme="minorHAnsi"/>
        </w:rPr>
        <w:t>91,20</w:t>
      </w:r>
      <w:r w:rsidRPr="002207F3">
        <w:rPr>
          <w:rFonts w:asciiTheme="minorHAnsi" w:hAnsiTheme="minorHAnsi" w:cstheme="minorHAnsi"/>
        </w:rPr>
        <w:t xml:space="preserve"> zł,</w:t>
      </w:r>
    </w:p>
    <w:p w14:paraId="4A6C6A2F" w14:textId="00C5741A" w:rsidR="00377F63" w:rsidRPr="007E6518"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D929DB">
        <w:rPr>
          <w:rFonts w:asciiTheme="minorHAnsi" w:hAnsiTheme="minorHAnsi" w:cstheme="minorHAnsi"/>
        </w:rPr>
        <w:t xml:space="preserve">na zakup oleju napędowego, materiałów, karmy dla psów, części zamiennych, </w:t>
      </w:r>
      <w:r w:rsidR="006852B3" w:rsidRPr="00D929DB">
        <w:rPr>
          <w:rFonts w:asciiTheme="minorHAnsi" w:hAnsiTheme="minorHAnsi" w:cstheme="minorHAnsi"/>
        </w:rPr>
        <w:t xml:space="preserve">kamery zewnętrznej </w:t>
      </w:r>
      <w:r w:rsidR="00D929DB" w:rsidRPr="00D929DB">
        <w:rPr>
          <w:rFonts w:asciiTheme="minorHAnsi" w:hAnsiTheme="minorHAnsi" w:cstheme="minorHAnsi"/>
        </w:rPr>
        <w:t xml:space="preserve">na potrzeby GZUK, </w:t>
      </w:r>
      <w:r w:rsidRPr="00D929DB">
        <w:rPr>
          <w:rFonts w:asciiTheme="minorHAnsi" w:hAnsiTheme="minorHAnsi" w:cstheme="minorHAnsi"/>
        </w:rPr>
        <w:t xml:space="preserve">wyposażenia, materiałów do remontu koparko-ładowarki, </w:t>
      </w:r>
      <w:r w:rsidR="006852B3" w:rsidRPr="007E6518">
        <w:rPr>
          <w:rFonts w:asciiTheme="minorHAnsi" w:hAnsiTheme="minorHAnsi" w:cstheme="minorHAnsi"/>
        </w:rPr>
        <w:t xml:space="preserve">skrapiarki, samochodów, </w:t>
      </w:r>
      <w:r w:rsidR="00AA2616" w:rsidRPr="007E6518">
        <w:rPr>
          <w:rFonts w:asciiTheme="minorHAnsi" w:hAnsiTheme="minorHAnsi" w:cstheme="minorHAnsi"/>
        </w:rPr>
        <w:t>zakup zagęszczarki</w:t>
      </w:r>
      <w:r w:rsidRPr="007E6518">
        <w:rPr>
          <w:rFonts w:asciiTheme="minorHAnsi" w:hAnsiTheme="minorHAnsi" w:cstheme="minorHAnsi"/>
        </w:rPr>
        <w:t xml:space="preserve"> i inne – kwota </w:t>
      </w:r>
      <w:r w:rsidR="00F23657" w:rsidRPr="007E6518">
        <w:rPr>
          <w:rFonts w:asciiTheme="minorHAnsi" w:hAnsiTheme="minorHAnsi" w:cstheme="minorHAnsi"/>
        </w:rPr>
        <w:t>200.691,13</w:t>
      </w:r>
      <w:r w:rsidRPr="007E6518">
        <w:rPr>
          <w:rFonts w:asciiTheme="minorHAnsi" w:hAnsiTheme="minorHAnsi" w:cstheme="minorHAnsi"/>
        </w:rPr>
        <w:t xml:space="preserve"> zł;</w:t>
      </w:r>
    </w:p>
    <w:p w14:paraId="3C327B72" w14:textId="360CA5DE"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7E6518">
        <w:rPr>
          <w:rFonts w:asciiTheme="minorHAnsi" w:hAnsiTheme="minorHAnsi" w:cstheme="minorHAnsi"/>
        </w:rPr>
        <w:t xml:space="preserve">naprawa </w:t>
      </w:r>
      <w:r w:rsidR="004144D5" w:rsidRPr="007E6518">
        <w:rPr>
          <w:rFonts w:asciiTheme="minorHAnsi" w:hAnsiTheme="minorHAnsi" w:cstheme="minorHAnsi"/>
        </w:rPr>
        <w:t>traktora</w:t>
      </w:r>
      <w:r w:rsidR="00A533F2" w:rsidRPr="007E6518">
        <w:rPr>
          <w:rFonts w:asciiTheme="minorHAnsi" w:hAnsiTheme="minorHAnsi" w:cstheme="minorHAnsi"/>
        </w:rPr>
        <w:t xml:space="preserve"> i samochodu, </w:t>
      </w:r>
      <w:r w:rsidRPr="007E6518">
        <w:rPr>
          <w:rFonts w:asciiTheme="minorHAnsi" w:hAnsiTheme="minorHAnsi" w:cstheme="minorHAnsi"/>
        </w:rPr>
        <w:t>naprawa koparko-ładowarki,</w:t>
      </w:r>
      <w:r w:rsidR="00A533F2" w:rsidRPr="007E6518">
        <w:rPr>
          <w:rFonts w:asciiTheme="minorHAnsi" w:hAnsiTheme="minorHAnsi" w:cstheme="minorHAnsi"/>
        </w:rPr>
        <w:t xml:space="preserve"> </w:t>
      </w:r>
      <w:r w:rsidR="00AC5166" w:rsidRPr="007E6518">
        <w:rPr>
          <w:rFonts w:asciiTheme="minorHAnsi" w:hAnsiTheme="minorHAnsi" w:cstheme="minorHAnsi"/>
        </w:rPr>
        <w:t xml:space="preserve">wywóz odpadów, </w:t>
      </w:r>
      <w:r w:rsidR="00A533F2" w:rsidRPr="007E6518">
        <w:rPr>
          <w:rFonts w:asciiTheme="minorHAnsi" w:hAnsiTheme="minorHAnsi" w:cstheme="minorHAnsi"/>
        </w:rPr>
        <w:t xml:space="preserve">regeneracja głowicy, </w:t>
      </w:r>
      <w:r w:rsidRPr="007E6518">
        <w:rPr>
          <w:rFonts w:asciiTheme="minorHAnsi" w:hAnsiTheme="minorHAnsi" w:cstheme="minorHAnsi"/>
        </w:rPr>
        <w:t xml:space="preserve"> monitorowanie obiektu GZUK,  badania lekarskie,</w:t>
      </w:r>
      <w:r w:rsidR="00A533F2" w:rsidRPr="007E6518">
        <w:rPr>
          <w:rFonts w:asciiTheme="minorHAnsi" w:hAnsiTheme="minorHAnsi" w:cstheme="minorHAnsi"/>
        </w:rPr>
        <w:t xml:space="preserve"> </w:t>
      </w:r>
      <w:r w:rsidR="00AC5166" w:rsidRPr="007E6518">
        <w:rPr>
          <w:rFonts w:asciiTheme="minorHAnsi" w:hAnsiTheme="minorHAnsi" w:cstheme="minorHAnsi"/>
        </w:rPr>
        <w:t xml:space="preserve">wykonanie wiaty, </w:t>
      </w:r>
      <w:r w:rsidR="00A533F2" w:rsidRPr="007E6518">
        <w:rPr>
          <w:rFonts w:asciiTheme="minorHAnsi" w:hAnsiTheme="minorHAnsi" w:cstheme="minorHAnsi"/>
        </w:rPr>
        <w:t>wymiana opon,</w:t>
      </w:r>
      <w:r w:rsidRPr="007E6518">
        <w:rPr>
          <w:rFonts w:asciiTheme="minorHAnsi" w:hAnsiTheme="minorHAnsi" w:cstheme="minorHAnsi"/>
        </w:rPr>
        <w:t xml:space="preserve"> badania okresowe pojazdów, abonament GPS, dzierżawa zbiornika na olej napędowy,</w:t>
      </w:r>
      <w:r w:rsidR="00A533F2" w:rsidRPr="007E6518">
        <w:rPr>
          <w:rFonts w:asciiTheme="minorHAnsi" w:hAnsiTheme="minorHAnsi" w:cstheme="minorHAnsi"/>
        </w:rPr>
        <w:t xml:space="preserve"> aktualizacja instrukcji </w:t>
      </w:r>
      <w:proofErr w:type="spellStart"/>
      <w:r w:rsidR="00A533F2" w:rsidRPr="007E6518">
        <w:rPr>
          <w:rFonts w:asciiTheme="minorHAnsi" w:hAnsiTheme="minorHAnsi" w:cstheme="minorHAnsi"/>
        </w:rPr>
        <w:t>ppoż</w:t>
      </w:r>
      <w:proofErr w:type="spellEnd"/>
      <w:r w:rsidR="00A533F2" w:rsidRPr="007E6518">
        <w:rPr>
          <w:rFonts w:asciiTheme="minorHAnsi" w:hAnsiTheme="minorHAnsi" w:cstheme="minorHAnsi"/>
        </w:rPr>
        <w:t xml:space="preserve">, </w:t>
      </w:r>
      <w:r w:rsidRPr="007E6518">
        <w:rPr>
          <w:rFonts w:asciiTheme="minorHAnsi" w:hAnsiTheme="minorHAnsi" w:cstheme="minorHAnsi"/>
        </w:rPr>
        <w:t xml:space="preserve"> usługa weterynaryjna</w:t>
      </w:r>
      <w:r w:rsidR="00AC5166" w:rsidRPr="007E6518">
        <w:rPr>
          <w:rFonts w:asciiTheme="minorHAnsi" w:hAnsiTheme="minorHAnsi" w:cstheme="minorHAnsi"/>
        </w:rPr>
        <w:t>, przegląd techniczny siłowni i placów zabaw</w:t>
      </w:r>
      <w:r w:rsidR="007E6518" w:rsidRPr="007E6518">
        <w:rPr>
          <w:rFonts w:asciiTheme="minorHAnsi" w:hAnsiTheme="minorHAnsi" w:cstheme="minorHAnsi"/>
        </w:rPr>
        <w:t xml:space="preserve">, odławianie i oddanie psów do schroniska, wykonanie tablic informacyjnych, przegląd przewodów kominowych, obicie drewnem altany w </w:t>
      </w:r>
      <w:proofErr w:type="spellStart"/>
      <w:r w:rsidR="007E6518" w:rsidRPr="007E6518">
        <w:rPr>
          <w:rFonts w:asciiTheme="minorHAnsi" w:hAnsiTheme="minorHAnsi" w:cstheme="minorHAnsi"/>
        </w:rPr>
        <w:t>msc</w:t>
      </w:r>
      <w:proofErr w:type="spellEnd"/>
      <w:r w:rsidR="007E6518" w:rsidRPr="007E6518">
        <w:rPr>
          <w:rFonts w:asciiTheme="minorHAnsi" w:hAnsiTheme="minorHAnsi" w:cstheme="minorHAnsi"/>
        </w:rPr>
        <w:t>. Stegna</w:t>
      </w:r>
      <w:r w:rsidRPr="007E6518">
        <w:rPr>
          <w:rFonts w:asciiTheme="minorHAnsi" w:hAnsiTheme="minorHAnsi" w:cstheme="minorHAnsi"/>
        </w:rPr>
        <w:t xml:space="preserve"> i inne w kwocie </w:t>
      </w:r>
      <w:r w:rsidR="002207F3">
        <w:rPr>
          <w:rFonts w:asciiTheme="minorHAnsi" w:hAnsiTheme="minorHAnsi" w:cstheme="minorHAnsi"/>
        </w:rPr>
        <w:t>97.503,27</w:t>
      </w:r>
      <w:r w:rsidRPr="007E6518">
        <w:rPr>
          <w:rFonts w:asciiTheme="minorHAnsi" w:hAnsiTheme="minorHAnsi" w:cstheme="minorHAnsi"/>
        </w:rPr>
        <w:t xml:space="preserve"> </w:t>
      </w:r>
      <w:r w:rsidRPr="002207F3">
        <w:rPr>
          <w:rFonts w:asciiTheme="minorHAnsi" w:hAnsiTheme="minorHAnsi" w:cstheme="minorHAnsi"/>
        </w:rPr>
        <w:t>zł,</w:t>
      </w:r>
    </w:p>
    <w:p w14:paraId="53C1436D" w14:textId="1F89FC61" w:rsidR="00D929DB" w:rsidRPr="002207F3" w:rsidRDefault="00D929DB"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badania lekarskie w kwocie 500,00 zł,</w:t>
      </w:r>
    </w:p>
    <w:p w14:paraId="77B68D3E" w14:textId="07DE5F72"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 xml:space="preserve">zakup usług telefonicznych w kwocie </w:t>
      </w:r>
      <w:r w:rsidR="007E6518" w:rsidRPr="002207F3">
        <w:rPr>
          <w:rFonts w:asciiTheme="minorHAnsi" w:hAnsiTheme="minorHAnsi" w:cstheme="minorHAnsi"/>
        </w:rPr>
        <w:t>3.291,49</w:t>
      </w:r>
      <w:r w:rsidRPr="002207F3">
        <w:rPr>
          <w:rFonts w:asciiTheme="minorHAnsi" w:hAnsiTheme="minorHAnsi" w:cstheme="minorHAnsi"/>
        </w:rPr>
        <w:t xml:space="preserve"> zł,</w:t>
      </w:r>
    </w:p>
    <w:p w14:paraId="315572A5" w14:textId="2AA60A93"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lastRenderedPageBreak/>
        <w:t>ubezpieczenie mienia, opłata za korzystanie ze środowiska</w:t>
      </w:r>
      <w:r w:rsidR="002207F3" w:rsidRPr="002207F3">
        <w:rPr>
          <w:rFonts w:asciiTheme="minorHAnsi" w:hAnsiTheme="minorHAnsi" w:cstheme="minorHAnsi"/>
        </w:rPr>
        <w:t>, opłata za zużytą wodę</w:t>
      </w:r>
      <w:r w:rsidRPr="002207F3">
        <w:rPr>
          <w:rFonts w:asciiTheme="minorHAnsi" w:hAnsiTheme="minorHAnsi" w:cstheme="minorHAnsi"/>
        </w:rPr>
        <w:t xml:space="preserve"> w kwocie </w:t>
      </w:r>
      <w:r w:rsidR="007E6518" w:rsidRPr="002207F3">
        <w:rPr>
          <w:rFonts w:asciiTheme="minorHAnsi" w:hAnsiTheme="minorHAnsi" w:cstheme="minorHAnsi"/>
        </w:rPr>
        <w:t>8.063,87</w:t>
      </w:r>
      <w:r w:rsidRPr="002207F3">
        <w:rPr>
          <w:rFonts w:asciiTheme="minorHAnsi" w:hAnsiTheme="minorHAnsi" w:cstheme="minorHAnsi"/>
        </w:rPr>
        <w:t xml:space="preserve"> zł,</w:t>
      </w:r>
    </w:p>
    <w:p w14:paraId="361BE5CE" w14:textId="76712328"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 xml:space="preserve">zakup energii elektrycznej kwota </w:t>
      </w:r>
      <w:r w:rsidR="007E6518" w:rsidRPr="002207F3">
        <w:rPr>
          <w:rFonts w:asciiTheme="minorHAnsi" w:hAnsiTheme="minorHAnsi" w:cstheme="minorHAnsi"/>
        </w:rPr>
        <w:t>10.251,37</w:t>
      </w:r>
      <w:r w:rsidRPr="002207F3">
        <w:rPr>
          <w:rFonts w:asciiTheme="minorHAnsi" w:hAnsiTheme="minorHAnsi" w:cstheme="minorHAnsi"/>
        </w:rPr>
        <w:t xml:space="preserve"> zł,</w:t>
      </w:r>
    </w:p>
    <w:p w14:paraId="674BDCB6" w14:textId="163563F6" w:rsidR="00377F63" w:rsidRPr="002207F3"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2207F3">
        <w:rPr>
          <w:rFonts w:asciiTheme="minorHAnsi" w:hAnsiTheme="minorHAnsi" w:cstheme="minorHAnsi"/>
        </w:rPr>
        <w:t xml:space="preserve">na podróże służbowe kwota </w:t>
      </w:r>
      <w:r w:rsidR="007E6518" w:rsidRPr="002207F3">
        <w:rPr>
          <w:rFonts w:asciiTheme="minorHAnsi" w:hAnsiTheme="minorHAnsi" w:cstheme="minorHAnsi"/>
        </w:rPr>
        <w:t>4.693,10</w:t>
      </w:r>
      <w:r w:rsidRPr="002207F3">
        <w:rPr>
          <w:rFonts w:asciiTheme="minorHAnsi" w:hAnsiTheme="minorHAnsi" w:cstheme="minorHAnsi"/>
        </w:rPr>
        <w:t xml:space="preserve"> zł,</w:t>
      </w:r>
    </w:p>
    <w:p w14:paraId="2F712F9F" w14:textId="77777777" w:rsidR="00377F63" w:rsidRPr="002207F3" w:rsidRDefault="00377F63" w:rsidP="00AC5166">
      <w:pPr>
        <w:pStyle w:val="NormalnyWeb"/>
        <w:spacing w:before="0" w:beforeAutospacing="0" w:after="0" w:line="360" w:lineRule="auto"/>
        <w:jc w:val="both"/>
        <w:rPr>
          <w:rFonts w:asciiTheme="minorHAnsi" w:hAnsiTheme="minorHAnsi" w:cstheme="minorHAnsi"/>
        </w:rPr>
      </w:pPr>
    </w:p>
    <w:p w14:paraId="243CC0E7" w14:textId="79C7165E" w:rsidR="00377F63" w:rsidRPr="007370E9" w:rsidRDefault="00377F63" w:rsidP="00377F63">
      <w:pPr>
        <w:pStyle w:val="NormalnyWeb"/>
        <w:spacing w:before="0" w:beforeAutospacing="0" w:after="0" w:line="360" w:lineRule="auto"/>
        <w:ind w:left="360"/>
        <w:jc w:val="both"/>
        <w:rPr>
          <w:rFonts w:asciiTheme="minorHAnsi" w:hAnsiTheme="minorHAnsi" w:cstheme="minorHAnsi"/>
          <w:bCs/>
          <w:iCs/>
        </w:rPr>
      </w:pPr>
      <w:r w:rsidRPr="007370E9">
        <w:rPr>
          <w:rFonts w:asciiTheme="minorHAnsi" w:hAnsiTheme="minorHAnsi" w:cstheme="minorHAnsi"/>
          <w:b/>
          <w:bCs/>
          <w:i/>
          <w:iCs/>
        </w:rPr>
        <w:t xml:space="preserve">wydatki inwestycyjne </w:t>
      </w:r>
      <w:r w:rsidRPr="007370E9">
        <w:rPr>
          <w:rFonts w:asciiTheme="minorHAnsi" w:hAnsiTheme="minorHAnsi" w:cstheme="minorHAnsi"/>
          <w:bCs/>
          <w:iCs/>
        </w:rPr>
        <w:t xml:space="preserve">w tym rozdziale zaplanowane w kwocie </w:t>
      </w:r>
      <w:r w:rsidR="00AC5166" w:rsidRPr="007370E9">
        <w:rPr>
          <w:rFonts w:asciiTheme="minorHAnsi" w:hAnsiTheme="minorHAnsi" w:cstheme="minorHAnsi"/>
          <w:bCs/>
          <w:iCs/>
        </w:rPr>
        <w:t>315.916,07</w:t>
      </w:r>
      <w:r w:rsidRPr="007370E9">
        <w:rPr>
          <w:rFonts w:asciiTheme="minorHAnsi" w:hAnsiTheme="minorHAnsi" w:cstheme="minorHAnsi"/>
          <w:bCs/>
          <w:iCs/>
        </w:rPr>
        <w:t xml:space="preserve"> zł, wydatkowano kwotę </w:t>
      </w:r>
      <w:r w:rsidR="002207F3" w:rsidRPr="007370E9">
        <w:rPr>
          <w:rFonts w:asciiTheme="minorHAnsi" w:hAnsiTheme="minorHAnsi" w:cstheme="minorHAnsi"/>
          <w:bCs/>
          <w:iCs/>
        </w:rPr>
        <w:t>305.093,14</w:t>
      </w:r>
      <w:r w:rsidRPr="007370E9">
        <w:rPr>
          <w:rFonts w:asciiTheme="minorHAnsi" w:hAnsiTheme="minorHAnsi" w:cstheme="minorHAnsi"/>
          <w:bCs/>
          <w:iCs/>
        </w:rPr>
        <w:t xml:space="preserve"> zł tj.:</w:t>
      </w:r>
    </w:p>
    <w:p w14:paraId="49C12519" w14:textId="3C203484" w:rsidR="00377F63" w:rsidRPr="007370E9" w:rsidRDefault="00377F63" w:rsidP="00377F63">
      <w:pPr>
        <w:pStyle w:val="NormalnyWeb"/>
        <w:spacing w:before="0" w:beforeAutospacing="0" w:after="0" w:line="360" w:lineRule="auto"/>
        <w:ind w:left="360"/>
        <w:jc w:val="both"/>
        <w:rPr>
          <w:rFonts w:asciiTheme="minorHAnsi" w:hAnsiTheme="minorHAnsi" w:cstheme="minorHAnsi"/>
          <w:bCs/>
          <w:iCs/>
        </w:rPr>
      </w:pPr>
      <w:r w:rsidRPr="007370E9">
        <w:rPr>
          <w:rFonts w:asciiTheme="minorHAnsi" w:hAnsiTheme="minorHAnsi" w:cstheme="minorHAnsi"/>
          <w:bCs/>
          <w:iCs/>
        </w:rPr>
        <w:t>- „</w:t>
      </w:r>
      <w:r w:rsidR="00AC5166" w:rsidRPr="007370E9">
        <w:rPr>
          <w:rFonts w:asciiTheme="minorHAnsi" w:hAnsiTheme="minorHAnsi" w:cstheme="minorHAnsi"/>
          <w:bCs/>
          <w:iCs/>
        </w:rPr>
        <w:t>Utwardzenie części działki gminnej nr 15 poprzez ułożenie kostki brukowej</w:t>
      </w:r>
      <w:r w:rsidRPr="007370E9">
        <w:rPr>
          <w:rFonts w:asciiTheme="minorHAnsi" w:hAnsiTheme="minorHAnsi" w:cstheme="minorHAnsi"/>
          <w:bCs/>
          <w:iCs/>
        </w:rPr>
        <w:t>” planowane wydatki w kwocie 16.</w:t>
      </w:r>
      <w:r w:rsidR="00AC5166" w:rsidRPr="007370E9">
        <w:rPr>
          <w:rFonts w:asciiTheme="minorHAnsi" w:hAnsiTheme="minorHAnsi" w:cstheme="minorHAnsi"/>
          <w:bCs/>
          <w:iCs/>
        </w:rPr>
        <w:t>112,07</w:t>
      </w:r>
      <w:r w:rsidRPr="007370E9">
        <w:rPr>
          <w:rFonts w:asciiTheme="minorHAnsi" w:hAnsiTheme="minorHAnsi" w:cstheme="minorHAnsi"/>
          <w:bCs/>
          <w:iCs/>
        </w:rPr>
        <w:t xml:space="preserve"> zł, w </w:t>
      </w:r>
      <w:r w:rsidR="00AC5166" w:rsidRPr="007370E9">
        <w:rPr>
          <w:rFonts w:asciiTheme="minorHAnsi" w:hAnsiTheme="minorHAnsi" w:cstheme="minorHAnsi"/>
          <w:bCs/>
          <w:iCs/>
        </w:rPr>
        <w:t>ramach</w:t>
      </w:r>
      <w:r w:rsidRPr="007370E9">
        <w:rPr>
          <w:rFonts w:asciiTheme="minorHAnsi" w:hAnsiTheme="minorHAnsi" w:cstheme="minorHAnsi"/>
          <w:bCs/>
          <w:iCs/>
        </w:rPr>
        <w:t xml:space="preserve"> funduszu sołeckiego </w:t>
      </w:r>
      <w:r w:rsidR="00AC5166" w:rsidRPr="007370E9">
        <w:rPr>
          <w:rFonts w:asciiTheme="minorHAnsi" w:hAnsiTheme="minorHAnsi" w:cstheme="minorHAnsi"/>
          <w:bCs/>
          <w:iCs/>
        </w:rPr>
        <w:t>Sołectwa Kobylaki - Wólka</w:t>
      </w:r>
      <w:r w:rsidRPr="007370E9">
        <w:rPr>
          <w:rFonts w:asciiTheme="minorHAnsi" w:hAnsiTheme="minorHAnsi" w:cstheme="minorHAnsi"/>
          <w:bCs/>
          <w:iCs/>
        </w:rPr>
        <w:t xml:space="preserve"> zostały poniesione w  kwocie </w:t>
      </w:r>
      <w:r w:rsidR="001A2FC6" w:rsidRPr="007370E9">
        <w:rPr>
          <w:rFonts w:asciiTheme="minorHAnsi" w:hAnsiTheme="minorHAnsi" w:cstheme="minorHAnsi"/>
          <w:bCs/>
          <w:iCs/>
        </w:rPr>
        <w:t xml:space="preserve">10.413,53 </w:t>
      </w:r>
      <w:r w:rsidRPr="007370E9">
        <w:rPr>
          <w:rFonts w:asciiTheme="minorHAnsi" w:hAnsiTheme="minorHAnsi" w:cstheme="minorHAnsi"/>
          <w:bCs/>
          <w:iCs/>
        </w:rPr>
        <w:t xml:space="preserve">zł na </w:t>
      </w:r>
      <w:r w:rsidR="00AC5166" w:rsidRPr="007370E9">
        <w:rPr>
          <w:rFonts w:asciiTheme="minorHAnsi" w:hAnsiTheme="minorHAnsi" w:cstheme="minorHAnsi"/>
          <w:bCs/>
          <w:iCs/>
        </w:rPr>
        <w:t>zakup kostki i obrzeży</w:t>
      </w:r>
      <w:r w:rsidR="001A2FC6" w:rsidRPr="007370E9">
        <w:rPr>
          <w:rFonts w:asciiTheme="minorHAnsi" w:hAnsiTheme="minorHAnsi" w:cstheme="minorHAnsi"/>
          <w:bCs/>
          <w:iCs/>
        </w:rPr>
        <w:t xml:space="preserve"> oraz piasku</w:t>
      </w:r>
      <w:r w:rsidR="00AC5166" w:rsidRPr="007370E9">
        <w:rPr>
          <w:rFonts w:asciiTheme="minorHAnsi" w:hAnsiTheme="minorHAnsi" w:cstheme="minorHAnsi"/>
          <w:bCs/>
          <w:iCs/>
        </w:rPr>
        <w:t>;</w:t>
      </w:r>
    </w:p>
    <w:p w14:paraId="05F48F6C" w14:textId="3FAC2B36" w:rsidR="00377F63" w:rsidRPr="007370E9" w:rsidRDefault="00377F63" w:rsidP="00377F63">
      <w:pPr>
        <w:pStyle w:val="NormalnyWeb"/>
        <w:spacing w:before="0" w:beforeAutospacing="0" w:after="0" w:line="360" w:lineRule="auto"/>
        <w:ind w:left="360"/>
        <w:jc w:val="both"/>
        <w:rPr>
          <w:rFonts w:asciiTheme="minorHAnsi" w:hAnsiTheme="minorHAnsi" w:cstheme="minorHAnsi"/>
          <w:bCs/>
          <w:iCs/>
        </w:rPr>
      </w:pPr>
      <w:r w:rsidRPr="007370E9">
        <w:rPr>
          <w:rFonts w:asciiTheme="minorHAnsi" w:hAnsiTheme="minorHAnsi" w:cstheme="minorHAnsi"/>
          <w:bCs/>
          <w:iCs/>
        </w:rPr>
        <w:t xml:space="preserve">- „Zagospodarowanie działki gminnej nr 1263/13 i 1264/13” - planowane wydatki w kwocie </w:t>
      </w:r>
      <w:r w:rsidR="00AC5166" w:rsidRPr="007370E9">
        <w:rPr>
          <w:rFonts w:asciiTheme="minorHAnsi" w:hAnsiTheme="minorHAnsi" w:cstheme="minorHAnsi"/>
          <w:bCs/>
          <w:iCs/>
        </w:rPr>
        <w:t>23.804,00</w:t>
      </w:r>
      <w:r w:rsidRPr="007370E9">
        <w:rPr>
          <w:rFonts w:asciiTheme="minorHAnsi" w:hAnsiTheme="minorHAnsi" w:cstheme="minorHAnsi"/>
          <w:bCs/>
          <w:iCs/>
        </w:rPr>
        <w:t xml:space="preserve"> zł w </w:t>
      </w:r>
      <w:r w:rsidR="00AC5166" w:rsidRPr="007370E9">
        <w:rPr>
          <w:rFonts w:asciiTheme="minorHAnsi" w:hAnsiTheme="minorHAnsi" w:cstheme="minorHAnsi"/>
          <w:bCs/>
          <w:iCs/>
        </w:rPr>
        <w:t xml:space="preserve">tym 13.000,00 zł </w:t>
      </w:r>
      <w:r w:rsidRPr="007370E9">
        <w:rPr>
          <w:rFonts w:asciiTheme="minorHAnsi" w:hAnsiTheme="minorHAnsi" w:cstheme="minorHAnsi"/>
          <w:bCs/>
          <w:iCs/>
        </w:rPr>
        <w:t>ramach funduszu sołeckiego Sołectwa Stegna</w:t>
      </w:r>
      <w:r w:rsidR="00F10935" w:rsidRPr="007370E9">
        <w:rPr>
          <w:rFonts w:asciiTheme="minorHAnsi" w:hAnsiTheme="minorHAnsi" w:cstheme="minorHAnsi"/>
          <w:bCs/>
          <w:iCs/>
        </w:rPr>
        <w:t xml:space="preserve">, </w:t>
      </w:r>
      <w:r w:rsidRPr="007370E9">
        <w:rPr>
          <w:rFonts w:asciiTheme="minorHAnsi" w:hAnsiTheme="minorHAnsi" w:cstheme="minorHAnsi"/>
          <w:bCs/>
          <w:iCs/>
        </w:rPr>
        <w:t>zosta</w:t>
      </w:r>
      <w:r w:rsidR="00AC5166" w:rsidRPr="007370E9">
        <w:rPr>
          <w:rFonts w:asciiTheme="minorHAnsi" w:hAnsiTheme="minorHAnsi" w:cstheme="minorHAnsi"/>
          <w:bCs/>
          <w:iCs/>
        </w:rPr>
        <w:t>ły</w:t>
      </w:r>
      <w:r w:rsidRPr="007370E9">
        <w:rPr>
          <w:rFonts w:asciiTheme="minorHAnsi" w:hAnsiTheme="minorHAnsi" w:cstheme="minorHAnsi"/>
          <w:bCs/>
          <w:iCs/>
        </w:rPr>
        <w:t xml:space="preserve"> poniesione w </w:t>
      </w:r>
      <w:r w:rsidR="00AC5166" w:rsidRPr="007370E9">
        <w:rPr>
          <w:rFonts w:asciiTheme="minorHAnsi" w:hAnsiTheme="minorHAnsi" w:cstheme="minorHAnsi"/>
          <w:bCs/>
          <w:iCs/>
        </w:rPr>
        <w:t xml:space="preserve">kwocie </w:t>
      </w:r>
      <w:r w:rsidR="001A2FC6" w:rsidRPr="007370E9">
        <w:rPr>
          <w:rFonts w:asciiTheme="minorHAnsi" w:hAnsiTheme="minorHAnsi" w:cstheme="minorHAnsi"/>
          <w:bCs/>
          <w:iCs/>
        </w:rPr>
        <w:t>22.971,08</w:t>
      </w:r>
      <w:r w:rsidR="00AC5166" w:rsidRPr="007370E9">
        <w:rPr>
          <w:rFonts w:asciiTheme="minorHAnsi" w:hAnsiTheme="minorHAnsi" w:cstheme="minorHAnsi"/>
          <w:bCs/>
          <w:iCs/>
        </w:rPr>
        <w:t xml:space="preserve"> zł na usługę brukową na placu w Stegnie</w:t>
      </w:r>
      <w:r w:rsidR="001A2FC6" w:rsidRPr="007370E9">
        <w:rPr>
          <w:rFonts w:asciiTheme="minorHAnsi" w:hAnsiTheme="minorHAnsi" w:cstheme="minorHAnsi"/>
          <w:bCs/>
          <w:iCs/>
        </w:rPr>
        <w:t xml:space="preserve"> oraz zestawu huśtawkowego, koszy i ławek. Dofinansowanie z Urzędu Marszałkowskiego w Warszawie w kwocie 4.369,76 zł;</w:t>
      </w:r>
    </w:p>
    <w:p w14:paraId="122EDFE7" w14:textId="7C06495B" w:rsidR="00377F63" w:rsidRPr="007370E9" w:rsidRDefault="00377F63" w:rsidP="00377F63">
      <w:pPr>
        <w:pStyle w:val="NormalnyWeb"/>
        <w:spacing w:before="0" w:beforeAutospacing="0" w:after="0" w:line="360" w:lineRule="auto"/>
        <w:ind w:left="360"/>
        <w:jc w:val="both"/>
        <w:rPr>
          <w:rFonts w:asciiTheme="minorHAnsi" w:hAnsiTheme="minorHAnsi" w:cstheme="minorHAnsi"/>
          <w:bCs/>
          <w:iCs/>
        </w:rPr>
      </w:pPr>
      <w:r w:rsidRPr="007370E9">
        <w:rPr>
          <w:rFonts w:asciiTheme="minorHAnsi" w:hAnsiTheme="minorHAnsi" w:cstheme="minorHAnsi"/>
          <w:bCs/>
          <w:iCs/>
        </w:rPr>
        <w:t>- „</w:t>
      </w:r>
      <w:r w:rsidR="00AC5166" w:rsidRPr="007370E9">
        <w:rPr>
          <w:rFonts w:asciiTheme="minorHAnsi" w:hAnsiTheme="minorHAnsi" w:cstheme="minorHAnsi"/>
          <w:bCs/>
          <w:iCs/>
        </w:rPr>
        <w:t>Zakup</w:t>
      </w:r>
      <w:r w:rsidRPr="007370E9">
        <w:rPr>
          <w:rFonts w:asciiTheme="minorHAnsi" w:hAnsiTheme="minorHAnsi" w:cstheme="minorHAnsi"/>
          <w:bCs/>
          <w:iCs/>
        </w:rPr>
        <w:t xml:space="preserve"> wiaty </w:t>
      </w:r>
      <w:r w:rsidR="00AC5166" w:rsidRPr="007370E9">
        <w:rPr>
          <w:rFonts w:asciiTheme="minorHAnsi" w:hAnsiTheme="minorHAnsi" w:cstheme="minorHAnsi"/>
          <w:bCs/>
          <w:iCs/>
        </w:rPr>
        <w:t>rekreacyjno-</w:t>
      </w:r>
      <w:r w:rsidRPr="007370E9">
        <w:rPr>
          <w:rFonts w:asciiTheme="minorHAnsi" w:hAnsiTheme="minorHAnsi" w:cstheme="minorHAnsi"/>
          <w:bCs/>
          <w:iCs/>
        </w:rPr>
        <w:t>wypoczynkowej</w:t>
      </w:r>
      <w:r w:rsidR="00AC5166" w:rsidRPr="007370E9">
        <w:rPr>
          <w:rFonts w:asciiTheme="minorHAnsi" w:hAnsiTheme="minorHAnsi" w:cstheme="minorHAnsi"/>
          <w:bCs/>
          <w:iCs/>
        </w:rPr>
        <w:t xml:space="preserve"> dla mieszkańców wsi Ulatowo-Pogorzel</w:t>
      </w:r>
      <w:r w:rsidRPr="007370E9">
        <w:rPr>
          <w:rFonts w:asciiTheme="minorHAnsi" w:hAnsiTheme="minorHAnsi" w:cstheme="minorHAnsi"/>
          <w:bCs/>
          <w:iCs/>
        </w:rPr>
        <w:t xml:space="preserve">” - planowane wydatki w kwocie </w:t>
      </w:r>
      <w:r w:rsidR="009023B6" w:rsidRPr="007370E9">
        <w:rPr>
          <w:rFonts w:asciiTheme="minorHAnsi" w:hAnsiTheme="minorHAnsi" w:cstheme="minorHAnsi"/>
          <w:bCs/>
          <w:iCs/>
        </w:rPr>
        <w:t>21.000,00</w:t>
      </w:r>
      <w:r w:rsidRPr="007370E9">
        <w:rPr>
          <w:rFonts w:asciiTheme="minorHAnsi" w:hAnsiTheme="minorHAnsi" w:cstheme="minorHAnsi"/>
          <w:bCs/>
          <w:iCs/>
        </w:rPr>
        <w:t xml:space="preserve"> zł w</w:t>
      </w:r>
      <w:r w:rsidR="009023B6" w:rsidRPr="007370E9">
        <w:rPr>
          <w:rFonts w:asciiTheme="minorHAnsi" w:hAnsiTheme="minorHAnsi" w:cstheme="minorHAnsi"/>
          <w:bCs/>
          <w:iCs/>
        </w:rPr>
        <w:t xml:space="preserve"> tym 20.000,00 zł</w:t>
      </w:r>
      <w:r w:rsidRPr="007370E9">
        <w:rPr>
          <w:rFonts w:asciiTheme="minorHAnsi" w:hAnsiTheme="minorHAnsi" w:cstheme="minorHAnsi"/>
          <w:bCs/>
          <w:iCs/>
        </w:rPr>
        <w:t xml:space="preserve"> ramach funduszu sołeckiego Sołectwa </w:t>
      </w:r>
      <w:r w:rsidR="009023B6" w:rsidRPr="007370E9">
        <w:rPr>
          <w:rFonts w:asciiTheme="minorHAnsi" w:hAnsiTheme="minorHAnsi" w:cstheme="minorHAnsi"/>
          <w:bCs/>
          <w:iCs/>
        </w:rPr>
        <w:t xml:space="preserve">Ulatowo-Pogorzel </w:t>
      </w:r>
      <w:r w:rsidRPr="007370E9">
        <w:rPr>
          <w:rFonts w:asciiTheme="minorHAnsi" w:hAnsiTheme="minorHAnsi" w:cstheme="minorHAnsi"/>
          <w:bCs/>
          <w:iCs/>
        </w:rPr>
        <w:t>zosta</w:t>
      </w:r>
      <w:r w:rsidR="009023B6" w:rsidRPr="007370E9">
        <w:rPr>
          <w:rFonts w:asciiTheme="minorHAnsi" w:hAnsiTheme="minorHAnsi" w:cstheme="minorHAnsi"/>
          <w:bCs/>
          <w:iCs/>
        </w:rPr>
        <w:t>ły</w:t>
      </w:r>
      <w:r w:rsidRPr="007370E9">
        <w:rPr>
          <w:rFonts w:asciiTheme="minorHAnsi" w:hAnsiTheme="minorHAnsi" w:cstheme="minorHAnsi"/>
          <w:bCs/>
          <w:iCs/>
        </w:rPr>
        <w:t xml:space="preserve"> poniesione w </w:t>
      </w:r>
      <w:r w:rsidR="009023B6" w:rsidRPr="007370E9">
        <w:rPr>
          <w:rFonts w:asciiTheme="minorHAnsi" w:hAnsiTheme="minorHAnsi" w:cstheme="minorHAnsi"/>
          <w:bCs/>
          <w:iCs/>
        </w:rPr>
        <w:t xml:space="preserve">kwocie </w:t>
      </w:r>
      <w:r w:rsidR="007370E9" w:rsidRPr="007370E9">
        <w:rPr>
          <w:rFonts w:asciiTheme="minorHAnsi" w:hAnsiTheme="minorHAnsi" w:cstheme="minorHAnsi"/>
          <w:bCs/>
          <w:iCs/>
        </w:rPr>
        <w:t>2</w:t>
      </w:r>
      <w:r w:rsidR="009023B6" w:rsidRPr="007370E9">
        <w:rPr>
          <w:rFonts w:asciiTheme="minorHAnsi" w:hAnsiTheme="minorHAnsi" w:cstheme="minorHAnsi"/>
          <w:bCs/>
          <w:iCs/>
        </w:rPr>
        <w:t>1.000,00 zł na dokumentację projektową</w:t>
      </w:r>
      <w:r w:rsidR="007370E9" w:rsidRPr="007370E9">
        <w:rPr>
          <w:rFonts w:asciiTheme="minorHAnsi" w:hAnsiTheme="minorHAnsi" w:cstheme="minorHAnsi"/>
          <w:bCs/>
          <w:iCs/>
        </w:rPr>
        <w:t xml:space="preserve"> oraz wiatę rekreacyjno-wypoczynkową</w:t>
      </w:r>
      <w:r w:rsidR="009023B6" w:rsidRPr="007370E9">
        <w:rPr>
          <w:rFonts w:asciiTheme="minorHAnsi" w:hAnsiTheme="minorHAnsi" w:cstheme="minorHAnsi"/>
          <w:bCs/>
          <w:iCs/>
        </w:rPr>
        <w:t>;</w:t>
      </w:r>
    </w:p>
    <w:p w14:paraId="0A910CD5" w14:textId="502238A6" w:rsidR="009023B6" w:rsidRPr="007370E9" w:rsidRDefault="009023B6" w:rsidP="00377F63">
      <w:pPr>
        <w:pStyle w:val="NormalnyWeb"/>
        <w:spacing w:before="0" w:beforeAutospacing="0" w:after="0" w:line="360" w:lineRule="auto"/>
        <w:ind w:left="360"/>
        <w:jc w:val="both"/>
        <w:rPr>
          <w:rFonts w:asciiTheme="minorHAnsi" w:hAnsiTheme="minorHAnsi" w:cstheme="minorHAnsi"/>
          <w:bCs/>
          <w:iCs/>
        </w:rPr>
      </w:pPr>
      <w:r w:rsidRPr="007370E9">
        <w:rPr>
          <w:rFonts w:asciiTheme="minorHAnsi" w:hAnsiTheme="minorHAnsi" w:cstheme="minorHAnsi"/>
          <w:bCs/>
          <w:iCs/>
        </w:rPr>
        <w:t>- „ Zakup ciągnika” – planowane wydatki w kwocie 200.000,00 zł zosta</w:t>
      </w:r>
      <w:r w:rsidR="007370E9" w:rsidRPr="007370E9">
        <w:rPr>
          <w:rFonts w:asciiTheme="minorHAnsi" w:hAnsiTheme="minorHAnsi" w:cstheme="minorHAnsi"/>
          <w:bCs/>
          <w:iCs/>
        </w:rPr>
        <w:t>ły</w:t>
      </w:r>
      <w:r w:rsidRPr="007370E9">
        <w:rPr>
          <w:rFonts w:asciiTheme="minorHAnsi" w:hAnsiTheme="minorHAnsi" w:cstheme="minorHAnsi"/>
          <w:bCs/>
          <w:iCs/>
        </w:rPr>
        <w:t xml:space="preserve"> poniesione w </w:t>
      </w:r>
      <w:r w:rsidR="007370E9" w:rsidRPr="007370E9">
        <w:rPr>
          <w:rFonts w:asciiTheme="minorHAnsi" w:hAnsiTheme="minorHAnsi" w:cstheme="minorHAnsi"/>
          <w:bCs/>
          <w:iCs/>
        </w:rPr>
        <w:t>kwocie 196.634,14 zł na zakup ciągnika Basak wraz z ładowaczem czołowym;</w:t>
      </w:r>
    </w:p>
    <w:p w14:paraId="4CBD7D77" w14:textId="4B743963" w:rsidR="009023B6" w:rsidRPr="007370E9" w:rsidRDefault="009023B6" w:rsidP="00377F63">
      <w:pPr>
        <w:pStyle w:val="NormalnyWeb"/>
        <w:spacing w:before="0" w:beforeAutospacing="0" w:after="0" w:line="360" w:lineRule="auto"/>
        <w:ind w:left="360"/>
        <w:jc w:val="both"/>
        <w:rPr>
          <w:rFonts w:asciiTheme="minorHAnsi" w:hAnsiTheme="minorHAnsi" w:cstheme="minorHAnsi"/>
          <w:bCs/>
          <w:iCs/>
        </w:rPr>
      </w:pPr>
      <w:r w:rsidRPr="007370E9">
        <w:rPr>
          <w:rFonts w:asciiTheme="minorHAnsi" w:hAnsiTheme="minorHAnsi" w:cstheme="minorHAnsi"/>
          <w:bCs/>
          <w:iCs/>
        </w:rPr>
        <w:t>- „ Zakup samochodu na potrzeby GZUK”</w:t>
      </w:r>
      <w:r w:rsidR="007008F5" w:rsidRPr="007370E9">
        <w:rPr>
          <w:rFonts w:asciiTheme="minorHAnsi" w:hAnsiTheme="minorHAnsi" w:cstheme="minorHAnsi"/>
          <w:bCs/>
          <w:iCs/>
        </w:rPr>
        <w:t xml:space="preserve"> – planowane wydatki w kwocie 55.000,00 zł zostały poniesione w kwocie 54.074,39 zł.</w:t>
      </w:r>
    </w:p>
    <w:p w14:paraId="2B506734"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4693F7E7" w14:textId="77777777" w:rsidR="00377F63" w:rsidRPr="00093BD3" w:rsidRDefault="00377F63" w:rsidP="00377F63">
      <w:pPr>
        <w:pStyle w:val="NormalnyWeb"/>
        <w:keepNext/>
        <w:spacing w:before="0" w:beforeAutospacing="0" w:after="0" w:line="360" w:lineRule="auto"/>
        <w:jc w:val="both"/>
        <w:rPr>
          <w:rFonts w:asciiTheme="minorHAnsi" w:hAnsiTheme="minorHAnsi" w:cstheme="minorHAnsi"/>
        </w:rPr>
      </w:pPr>
      <w:r w:rsidRPr="00093BD3">
        <w:rPr>
          <w:rFonts w:asciiTheme="minorHAnsi" w:hAnsiTheme="minorHAnsi" w:cstheme="minorHAnsi"/>
          <w:b/>
          <w:bCs/>
          <w:u w:val="single"/>
        </w:rPr>
        <w:t>Dział 921 – Kultura i ochrona dziedzictwa narodowego</w:t>
      </w:r>
    </w:p>
    <w:p w14:paraId="359A33BB" w14:textId="53DEB1F9" w:rsidR="00377F63" w:rsidRPr="00093BD3" w:rsidRDefault="00377F63" w:rsidP="00377F63">
      <w:pPr>
        <w:pStyle w:val="NormalnyWeb"/>
        <w:spacing w:before="0" w:beforeAutospacing="0" w:after="0" w:line="360" w:lineRule="auto"/>
        <w:ind w:firstLine="708"/>
        <w:jc w:val="both"/>
        <w:rPr>
          <w:rFonts w:asciiTheme="minorHAnsi" w:hAnsiTheme="minorHAnsi" w:cstheme="minorHAnsi"/>
        </w:rPr>
      </w:pPr>
      <w:r w:rsidRPr="00093BD3">
        <w:rPr>
          <w:rFonts w:asciiTheme="minorHAnsi" w:hAnsiTheme="minorHAnsi" w:cstheme="minorHAnsi"/>
        </w:rPr>
        <w:t>Planowane wydatki w tym dziale ustalone zostały na kwotę 1.</w:t>
      </w:r>
      <w:r w:rsidR="005B0997" w:rsidRPr="00093BD3">
        <w:rPr>
          <w:rFonts w:asciiTheme="minorHAnsi" w:hAnsiTheme="minorHAnsi" w:cstheme="minorHAnsi"/>
        </w:rPr>
        <w:t>263.296,59</w:t>
      </w:r>
      <w:r w:rsidRPr="00093BD3">
        <w:rPr>
          <w:rFonts w:asciiTheme="minorHAnsi" w:hAnsiTheme="minorHAnsi" w:cstheme="minorHAnsi"/>
        </w:rPr>
        <w:t xml:space="preserve"> zł, a wydatkowano </w:t>
      </w:r>
      <w:r w:rsidR="005B0997" w:rsidRPr="00093BD3">
        <w:rPr>
          <w:rFonts w:asciiTheme="minorHAnsi" w:hAnsiTheme="minorHAnsi" w:cstheme="minorHAnsi"/>
        </w:rPr>
        <w:t>1.182.349,10</w:t>
      </w:r>
      <w:r w:rsidRPr="00093BD3">
        <w:rPr>
          <w:rFonts w:asciiTheme="minorHAnsi" w:hAnsiTheme="minorHAnsi" w:cstheme="minorHAnsi"/>
        </w:rPr>
        <w:t xml:space="preserve"> zł, tj. </w:t>
      </w:r>
      <w:r w:rsidR="005B0997" w:rsidRPr="00093BD3">
        <w:rPr>
          <w:rFonts w:asciiTheme="minorHAnsi" w:hAnsiTheme="minorHAnsi" w:cstheme="minorHAnsi"/>
        </w:rPr>
        <w:t>93,59</w:t>
      </w:r>
      <w:r w:rsidRPr="00093BD3">
        <w:rPr>
          <w:rFonts w:asciiTheme="minorHAnsi" w:hAnsiTheme="minorHAnsi" w:cstheme="minorHAnsi"/>
        </w:rPr>
        <w:t xml:space="preserve"> % planu rocznego.</w:t>
      </w:r>
    </w:p>
    <w:p w14:paraId="126DB41C" w14:textId="77777777" w:rsidR="00DB4ABC" w:rsidRPr="00093BD3" w:rsidRDefault="00DB4ABC" w:rsidP="00377F63">
      <w:pPr>
        <w:pStyle w:val="NormalnyWeb"/>
        <w:spacing w:before="0" w:beforeAutospacing="0" w:after="0" w:line="360" w:lineRule="auto"/>
        <w:jc w:val="both"/>
        <w:rPr>
          <w:rFonts w:asciiTheme="minorHAnsi" w:hAnsiTheme="minorHAnsi" w:cstheme="minorHAnsi"/>
        </w:rPr>
      </w:pPr>
    </w:p>
    <w:p w14:paraId="05B101C7" w14:textId="77777777" w:rsidR="00377F63" w:rsidRPr="00093BD3" w:rsidRDefault="00377F63" w:rsidP="00377F63">
      <w:pPr>
        <w:pStyle w:val="NormalnyWeb"/>
        <w:spacing w:before="0" w:beforeAutospacing="0" w:after="0" w:line="360" w:lineRule="auto"/>
        <w:jc w:val="both"/>
        <w:rPr>
          <w:rFonts w:asciiTheme="minorHAnsi" w:hAnsiTheme="minorHAnsi" w:cstheme="minorHAnsi"/>
        </w:rPr>
      </w:pPr>
      <w:r w:rsidRPr="00093BD3">
        <w:rPr>
          <w:rFonts w:asciiTheme="minorHAnsi" w:hAnsiTheme="minorHAnsi" w:cstheme="minorHAnsi"/>
          <w:bCs/>
          <w:i/>
          <w:iCs/>
          <w:u w:val="single"/>
        </w:rPr>
        <w:t>Biblioteki</w:t>
      </w:r>
    </w:p>
    <w:p w14:paraId="729DDC2C" w14:textId="33D1A497" w:rsidR="00377F63" w:rsidRPr="00093BD3" w:rsidRDefault="00377F63" w:rsidP="00377F63">
      <w:pPr>
        <w:pStyle w:val="NormalnyWeb"/>
        <w:spacing w:before="0" w:beforeAutospacing="0" w:after="0" w:line="360" w:lineRule="auto"/>
        <w:ind w:firstLine="708"/>
        <w:jc w:val="both"/>
        <w:rPr>
          <w:rFonts w:asciiTheme="minorHAnsi" w:hAnsiTheme="minorHAnsi" w:cstheme="minorHAnsi"/>
        </w:rPr>
      </w:pPr>
      <w:r w:rsidRPr="00093BD3">
        <w:rPr>
          <w:rFonts w:asciiTheme="minorHAnsi" w:hAnsiTheme="minorHAnsi" w:cstheme="minorHAnsi"/>
        </w:rPr>
        <w:t>Dotacja podmiotowa dla Publicznej Biblioteki w Jednorożcu zaplanowana w wysokości 5</w:t>
      </w:r>
      <w:r w:rsidR="005B0997" w:rsidRPr="00093BD3">
        <w:rPr>
          <w:rFonts w:asciiTheme="minorHAnsi" w:hAnsiTheme="minorHAnsi" w:cstheme="minorHAnsi"/>
        </w:rPr>
        <w:t>3</w:t>
      </w:r>
      <w:r w:rsidRPr="00093BD3">
        <w:rPr>
          <w:rFonts w:asciiTheme="minorHAnsi" w:hAnsiTheme="minorHAnsi" w:cstheme="minorHAnsi"/>
        </w:rPr>
        <w:t xml:space="preserve">0.000,00 zł, przekazano </w:t>
      </w:r>
      <w:r w:rsidR="005B0997" w:rsidRPr="00093BD3">
        <w:rPr>
          <w:rFonts w:asciiTheme="minorHAnsi" w:hAnsiTheme="minorHAnsi" w:cstheme="minorHAnsi"/>
        </w:rPr>
        <w:t>503.849,74</w:t>
      </w:r>
      <w:r w:rsidRPr="00093BD3">
        <w:rPr>
          <w:rFonts w:asciiTheme="minorHAnsi" w:hAnsiTheme="minorHAnsi" w:cstheme="minorHAnsi"/>
        </w:rPr>
        <w:t xml:space="preserve"> zł tj. </w:t>
      </w:r>
      <w:r w:rsidR="005B0997" w:rsidRPr="00093BD3">
        <w:rPr>
          <w:rFonts w:asciiTheme="minorHAnsi" w:hAnsiTheme="minorHAnsi" w:cstheme="minorHAnsi"/>
        </w:rPr>
        <w:t>95,07</w:t>
      </w:r>
      <w:r w:rsidRPr="00093BD3">
        <w:rPr>
          <w:rFonts w:asciiTheme="minorHAnsi" w:hAnsiTheme="minorHAnsi" w:cstheme="minorHAnsi"/>
        </w:rPr>
        <w:t xml:space="preserve"> % planu. Dotacja przeznaczona jest na bieżącą działalność bibliotek na terenie gminy.</w:t>
      </w:r>
    </w:p>
    <w:p w14:paraId="2D147C9F" w14:textId="2BF52E4E" w:rsidR="00377F63" w:rsidRPr="00093BD3" w:rsidRDefault="00377F63" w:rsidP="00377F63">
      <w:pPr>
        <w:pStyle w:val="NormalnyWeb"/>
        <w:spacing w:before="0" w:beforeAutospacing="0" w:after="0" w:line="360" w:lineRule="auto"/>
        <w:ind w:firstLine="708"/>
        <w:jc w:val="both"/>
        <w:rPr>
          <w:rFonts w:asciiTheme="minorHAnsi" w:hAnsiTheme="minorHAnsi" w:cstheme="minorHAnsi"/>
        </w:rPr>
      </w:pPr>
      <w:r w:rsidRPr="00093BD3">
        <w:rPr>
          <w:rFonts w:asciiTheme="minorHAnsi" w:hAnsiTheme="minorHAnsi" w:cstheme="minorHAnsi"/>
        </w:rPr>
        <w:lastRenderedPageBreak/>
        <w:t xml:space="preserve">Dotacja celowa dla Publicznej Biblioteki w Jednorożcu zaplanowana w wysokości </w:t>
      </w:r>
      <w:r w:rsidR="00C615FC" w:rsidRPr="00093BD3">
        <w:rPr>
          <w:rFonts w:asciiTheme="minorHAnsi" w:hAnsiTheme="minorHAnsi" w:cstheme="minorHAnsi"/>
        </w:rPr>
        <w:t>325.600,00</w:t>
      </w:r>
      <w:r w:rsidRPr="00093BD3">
        <w:rPr>
          <w:rFonts w:asciiTheme="minorHAnsi" w:hAnsiTheme="minorHAnsi" w:cstheme="minorHAnsi"/>
        </w:rPr>
        <w:t xml:space="preserve"> zł na zadanie pn. „ Przebudowa budynku OSP w Olszewce z przeznaczeniem na cele </w:t>
      </w:r>
      <w:proofErr w:type="spellStart"/>
      <w:r w:rsidRPr="00093BD3">
        <w:rPr>
          <w:rFonts w:asciiTheme="minorHAnsi" w:hAnsiTheme="minorHAnsi" w:cstheme="minorHAnsi"/>
        </w:rPr>
        <w:t>kulturalno</w:t>
      </w:r>
      <w:proofErr w:type="spellEnd"/>
      <w:r w:rsidRPr="00093BD3">
        <w:rPr>
          <w:rFonts w:asciiTheme="minorHAnsi" w:hAnsiTheme="minorHAnsi" w:cstheme="minorHAnsi"/>
        </w:rPr>
        <w:t xml:space="preserve"> – społeczne w 202</w:t>
      </w:r>
      <w:r w:rsidR="00C615FC" w:rsidRPr="00093BD3">
        <w:rPr>
          <w:rFonts w:asciiTheme="minorHAnsi" w:hAnsiTheme="minorHAnsi" w:cstheme="minorHAnsi"/>
        </w:rPr>
        <w:t>1</w:t>
      </w:r>
      <w:r w:rsidRPr="00093BD3">
        <w:rPr>
          <w:rFonts w:asciiTheme="minorHAnsi" w:hAnsiTheme="minorHAnsi" w:cstheme="minorHAnsi"/>
        </w:rPr>
        <w:t xml:space="preserve"> roku została przekazana w kwocie </w:t>
      </w:r>
      <w:r w:rsidR="005B0997" w:rsidRPr="00093BD3">
        <w:rPr>
          <w:rFonts w:asciiTheme="minorHAnsi" w:hAnsiTheme="minorHAnsi" w:cstheme="minorHAnsi"/>
        </w:rPr>
        <w:t>320.456,09</w:t>
      </w:r>
      <w:r w:rsidRPr="00093BD3">
        <w:rPr>
          <w:rFonts w:asciiTheme="minorHAnsi" w:hAnsiTheme="minorHAnsi" w:cstheme="minorHAnsi"/>
        </w:rPr>
        <w:t xml:space="preserve"> zł.</w:t>
      </w:r>
    </w:p>
    <w:p w14:paraId="05FDA453" w14:textId="068248FC"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4F369A3A" w14:textId="77777777" w:rsidR="00093BD3" w:rsidRPr="0072276C" w:rsidRDefault="00093BD3" w:rsidP="00377F63">
      <w:pPr>
        <w:pStyle w:val="NormalnyWeb"/>
        <w:spacing w:before="0" w:beforeAutospacing="0" w:after="0" w:line="360" w:lineRule="auto"/>
        <w:jc w:val="both"/>
        <w:rPr>
          <w:rFonts w:asciiTheme="minorHAnsi" w:hAnsiTheme="minorHAnsi" w:cstheme="minorHAnsi"/>
          <w:color w:val="FF0000"/>
        </w:rPr>
      </w:pPr>
    </w:p>
    <w:p w14:paraId="6E95BF58" w14:textId="77777777" w:rsidR="00377F63" w:rsidRPr="00093BD3" w:rsidRDefault="00377F63" w:rsidP="00377F63">
      <w:pPr>
        <w:pStyle w:val="NormalnyWeb"/>
        <w:spacing w:before="0" w:beforeAutospacing="0" w:after="0" w:line="360" w:lineRule="auto"/>
        <w:jc w:val="both"/>
        <w:rPr>
          <w:rFonts w:asciiTheme="minorHAnsi" w:hAnsiTheme="minorHAnsi" w:cstheme="minorHAnsi"/>
        </w:rPr>
      </w:pPr>
      <w:r w:rsidRPr="00093BD3">
        <w:rPr>
          <w:rFonts w:asciiTheme="minorHAnsi" w:hAnsiTheme="minorHAnsi" w:cstheme="minorHAnsi"/>
          <w:bCs/>
          <w:i/>
          <w:iCs/>
          <w:u w:val="single"/>
        </w:rPr>
        <w:t>Pozostała działalność</w:t>
      </w:r>
    </w:p>
    <w:p w14:paraId="01DA7FD8" w14:textId="59630E3E" w:rsidR="00377F63" w:rsidRPr="00093BD3" w:rsidRDefault="00377F63" w:rsidP="00377F63">
      <w:pPr>
        <w:pStyle w:val="NormalnyWeb"/>
        <w:spacing w:before="0" w:beforeAutospacing="0" w:after="0" w:line="360" w:lineRule="auto"/>
        <w:ind w:firstLine="708"/>
        <w:jc w:val="both"/>
        <w:rPr>
          <w:rFonts w:asciiTheme="minorHAnsi" w:hAnsiTheme="minorHAnsi" w:cstheme="minorHAnsi"/>
        </w:rPr>
      </w:pPr>
      <w:r w:rsidRPr="00093BD3">
        <w:rPr>
          <w:rFonts w:asciiTheme="minorHAnsi" w:hAnsiTheme="minorHAnsi" w:cstheme="minorHAnsi"/>
        </w:rPr>
        <w:t xml:space="preserve">Z planowanej kwoty wydatków w tym rozdziale w wysokości </w:t>
      </w:r>
      <w:r w:rsidR="00093BD3" w:rsidRPr="00093BD3">
        <w:rPr>
          <w:rFonts w:asciiTheme="minorHAnsi" w:hAnsiTheme="minorHAnsi" w:cstheme="minorHAnsi"/>
        </w:rPr>
        <w:t>407.696,59</w:t>
      </w:r>
      <w:r w:rsidRPr="00093BD3">
        <w:rPr>
          <w:rFonts w:asciiTheme="minorHAnsi" w:hAnsiTheme="minorHAnsi" w:cstheme="minorHAnsi"/>
        </w:rPr>
        <w:t xml:space="preserve"> zł wydatkowano </w:t>
      </w:r>
      <w:r w:rsidR="00093BD3" w:rsidRPr="00093BD3">
        <w:rPr>
          <w:rFonts w:asciiTheme="minorHAnsi" w:hAnsiTheme="minorHAnsi" w:cstheme="minorHAnsi"/>
        </w:rPr>
        <w:t>358.043,27</w:t>
      </w:r>
      <w:r w:rsidRPr="00093BD3">
        <w:rPr>
          <w:rFonts w:asciiTheme="minorHAnsi" w:hAnsiTheme="minorHAnsi" w:cstheme="minorHAnsi"/>
        </w:rPr>
        <w:t xml:space="preserve">  zł tj. </w:t>
      </w:r>
      <w:r w:rsidR="00093BD3" w:rsidRPr="00093BD3">
        <w:rPr>
          <w:rFonts w:asciiTheme="minorHAnsi" w:hAnsiTheme="minorHAnsi" w:cstheme="minorHAnsi"/>
        </w:rPr>
        <w:t>87,82</w:t>
      </w:r>
      <w:r w:rsidRPr="00093BD3">
        <w:rPr>
          <w:rFonts w:asciiTheme="minorHAnsi" w:hAnsiTheme="minorHAnsi" w:cstheme="minorHAnsi"/>
        </w:rPr>
        <w:t xml:space="preserve"> % planu.</w:t>
      </w:r>
    </w:p>
    <w:p w14:paraId="36673219" w14:textId="0D409A95" w:rsidR="00377F63" w:rsidRPr="00090C11" w:rsidRDefault="00377F63" w:rsidP="00497C23">
      <w:pPr>
        <w:pStyle w:val="NormalnyWeb"/>
        <w:spacing w:before="0" w:beforeAutospacing="0" w:after="0" w:line="360" w:lineRule="auto"/>
        <w:ind w:firstLine="708"/>
        <w:jc w:val="both"/>
        <w:rPr>
          <w:rFonts w:asciiTheme="minorHAnsi" w:hAnsiTheme="minorHAnsi" w:cstheme="minorHAnsi"/>
        </w:rPr>
      </w:pPr>
      <w:r w:rsidRPr="00093BD3">
        <w:rPr>
          <w:rFonts w:asciiTheme="minorHAnsi" w:hAnsiTheme="minorHAnsi" w:cstheme="minorHAnsi"/>
        </w:rPr>
        <w:t xml:space="preserve">Dotacja na finansowanie lub dofinansowanie zadań zleconych do realizacji stowarzyszeń zaplanowana w </w:t>
      </w:r>
      <w:r w:rsidRPr="00090C11">
        <w:rPr>
          <w:rFonts w:asciiTheme="minorHAnsi" w:hAnsiTheme="minorHAnsi" w:cstheme="minorHAnsi"/>
        </w:rPr>
        <w:t>kwocie 44.000,00 zł</w:t>
      </w:r>
      <w:r w:rsidR="00C615FC" w:rsidRPr="00090C11">
        <w:rPr>
          <w:rFonts w:asciiTheme="minorHAnsi" w:hAnsiTheme="minorHAnsi" w:cstheme="minorHAnsi"/>
        </w:rPr>
        <w:t>.</w:t>
      </w:r>
      <w:r w:rsidR="00093BD3" w:rsidRPr="00090C11">
        <w:rPr>
          <w:rFonts w:asciiTheme="minorHAnsi" w:hAnsiTheme="minorHAnsi" w:cstheme="minorHAnsi"/>
        </w:rPr>
        <w:t>, przekazana w kwocie 43.668,44 zł.</w:t>
      </w:r>
    </w:p>
    <w:p w14:paraId="56C42BC4" w14:textId="0E4B254D" w:rsidR="00425CC1" w:rsidRPr="00D40430" w:rsidRDefault="00425CC1" w:rsidP="00497C23">
      <w:pPr>
        <w:pStyle w:val="NormalnyWeb"/>
        <w:spacing w:before="0" w:beforeAutospacing="0" w:after="0" w:line="360" w:lineRule="auto"/>
        <w:ind w:firstLine="708"/>
        <w:jc w:val="both"/>
        <w:rPr>
          <w:rFonts w:asciiTheme="minorHAnsi" w:hAnsiTheme="minorHAnsi" w:cstheme="minorHAnsi"/>
        </w:rPr>
      </w:pPr>
      <w:r w:rsidRPr="00090C11">
        <w:rPr>
          <w:rFonts w:asciiTheme="minorHAnsi" w:hAnsiTheme="minorHAnsi" w:cstheme="minorHAnsi"/>
        </w:rPr>
        <w:t>Planowane wydatki w kwocie 43.900,00 zł na zakup materiałów, energii, usług oraz opłat i składek do świetlic wiejskich z terenu gminy w 2021 roku zostały poniesione</w:t>
      </w:r>
      <w:r w:rsidR="00ED67E1" w:rsidRPr="00090C11">
        <w:rPr>
          <w:rFonts w:asciiTheme="minorHAnsi" w:hAnsiTheme="minorHAnsi" w:cstheme="minorHAnsi"/>
        </w:rPr>
        <w:t xml:space="preserve"> w kwocie 13.645,55 zł na zakup materiałów </w:t>
      </w:r>
      <w:r w:rsidR="00A94FA0" w:rsidRPr="00090C11">
        <w:rPr>
          <w:rFonts w:asciiTheme="minorHAnsi" w:hAnsiTheme="minorHAnsi" w:cstheme="minorHAnsi"/>
        </w:rPr>
        <w:t xml:space="preserve">do wykonania instalacji sanitarnej w Obórkach, energię elektryczną, montaż </w:t>
      </w:r>
      <w:r w:rsidR="00A94FA0" w:rsidRPr="00D40430">
        <w:rPr>
          <w:rFonts w:asciiTheme="minorHAnsi" w:hAnsiTheme="minorHAnsi" w:cstheme="minorHAnsi"/>
        </w:rPr>
        <w:t xml:space="preserve">klimatyzatora w Dynaku, </w:t>
      </w:r>
      <w:r w:rsidR="00090C11" w:rsidRPr="00D40430">
        <w:rPr>
          <w:rFonts w:asciiTheme="minorHAnsi" w:hAnsiTheme="minorHAnsi" w:cstheme="minorHAnsi"/>
        </w:rPr>
        <w:t>czyszczenie przewodów kominowych, wywóz odpadów, opłata za wodę, opłata przyłączeniowa do sieci elektrycznej, wykonanie przyłącza kablowego w Żelaznej Rządowej.</w:t>
      </w:r>
    </w:p>
    <w:p w14:paraId="2FF9BE81" w14:textId="7721D93D" w:rsidR="00377F63" w:rsidRPr="00D40430" w:rsidRDefault="00377F63" w:rsidP="00D40430">
      <w:pPr>
        <w:pStyle w:val="NormalnyWeb"/>
        <w:spacing w:before="0" w:beforeAutospacing="0" w:after="0" w:line="360" w:lineRule="auto"/>
        <w:ind w:firstLine="708"/>
        <w:jc w:val="both"/>
        <w:rPr>
          <w:rFonts w:asciiTheme="minorHAnsi" w:hAnsiTheme="minorHAnsi" w:cstheme="minorHAnsi"/>
        </w:rPr>
      </w:pPr>
      <w:r w:rsidRPr="00D40430">
        <w:rPr>
          <w:rFonts w:asciiTheme="minorHAnsi" w:hAnsiTheme="minorHAnsi" w:cstheme="minorHAnsi"/>
        </w:rPr>
        <w:t>Planowane wydatki bieżące w ramach funduszu sołeckiego (sołectwa: Dynak,</w:t>
      </w:r>
      <w:r w:rsidR="00C615FC" w:rsidRPr="00D40430">
        <w:rPr>
          <w:rFonts w:asciiTheme="minorHAnsi" w:hAnsiTheme="minorHAnsi" w:cstheme="minorHAnsi"/>
        </w:rPr>
        <w:t xml:space="preserve"> </w:t>
      </w:r>
      <w:r w:rsidRPr="00D40430">
        <w:rPr>
          <w:rFonts w:asciiTheme="minorHAnsi" w:hAnsiTheme="minorHAnsi" w:cstheme="minorHAnsi"/>
        </w:rPr>
        <w:t xml:space="preserve">Budy Rządowe, Drążdżewo Nowe, Żelazna Rządowa, </w:t>
      </w:r>
      <w:r w:rsidR="00C615FC" w:rsidRPr="00D40430">
        <w:rPr>
          <w:rFonts w:asciiTheme="minorHAnsi" w:hAnsiTheme="minorHAnsi" w:cstheme="minorHAnsi"/>
        </w:rPr>
        <w:t>Żelazna Prywatna,</w:t>
      </w:r>
      <w:r w:rsidRPr="00D40430">
        <w:rPr>
          <w:rFonts w:asciiTheme="minorHAnsi" w:hAnsiTheme="minorHAnsi" w:cstheme="minorHAnsi"/>
        </w:rPr>
        <w:t xml:space="preserve"> </w:t>
      </w:r>
      <w:r w:rsidR="00C615FC" w:rsidRPr="00D40430">
        <w:rPr>
          <w:rFonts w:asciiTheme="minorHAnsi" w:hAnsiTheme="minorHAnsi" w:cstheme="minorHAnsi"/>
        </w:rPr>
        <w:t xml:space="preserve">Lipa, </w:t>
      </w:r>
      <w:r w:rsidRPr="00D40430">
        <w:rPr>
          <w:rFonts w:asciiTheme="minorHAnsi" w:hAnsiTheme="minorHAnsi" w:cstheme="minorHAnsi"/>
        </w:rPr>
        <w:t>Ulatowo – Pogorzel</w:t>
      </w:r>
      <w:r w:rsidR="00ED67E1" w:rsidRPr="00D40430">
        <w:rPr>
          <w:rFonts w:asciiTheme="minorHAnsi" w:hAnsiTheme="minorHAnsi" w:cstheme="minorHAnsi"/>
        </w:rPr>
        <w:t>, Olszewka</w:t>
      </w:r>
      <w:r w:rsidRPr="00D40430">
        <w:rPr>
          <w:rFonts w:asciiTheme="minorHAnsi" w:hAnsiTheme="minorHAnsi" w:cstheme="minorHAnsi"/>
        </w:rPr>
        <w:t>)</w:t>
      </w:r>
      <w:r w:rsidR="00ED67E1" w:rsidRPr="00D40430">
        <w:rPr>
          <w:rFonts w:asciiTheme="minorHAnsi" w:hAnsiTheme="minorHAnsi" w:cstheme="minorHAnsi"/>
        </w:rPr>
        <w:t>,</w:t>
      </w:r>
      <w:r w:rsidRPr="00D40430">
        <w:rPr>
          <w:rFonts w:asciiTheme="minorHAnsi" w:hAnsiTheme="minorHAnsi" w:cstheme="minorHAnsi"/>
        </w:rPr>
        <w:t xml:space="preserve"> w kwocie </w:t>
      </w:r>
      <w:r w:rsidR="00093BD3" w:rsidRPr="00D40430">
        <w:rPr>
          <w:rFonts w:asciiTheme="minorHAnsi" w:hAnsiTheme="minorHAnsi" w:cstheme="minorHAnsi"/>
        </w:rPr>
        <w:t>83.484,60</w:t>
      </w:r>
      <w:r w:rsidRPr="00D40430">
        <w:rPr>
          <w:rFonts w:asciiTheme="minorHAnsi" w:hAnsiTheme="minorHAnsi" w:cstheme="minorHAnsi"/>
        </w:rPr>
        <w:t xml:space="preserve"> zł w 202</w:t>
      </w:r>
      <w:r w:rsidR="00C615FC" w:rsidRPr="00D40430">
        <w:rPr>
          <w:rFonts w:asciiTheme="minorHAnsi" w:hAnsiTheme="minorHAnsi" w:cstheme="minorHAnsi"/>
        </w:rPr>
        <w:t>1</w:t>
      </w:r>
      <w:r w:rsidRPr="00D40430">
        <w:rPr>
          <w:rFonts w:asciiTheme="minorHAnsi" w:hAnsiTheme="minorHAnsi" w:cstheme="minorHAnsi"/>
        </w:rPr>
        <w:t xml:space="preserve"> r. zostały poniesione w kwocie </w:t>
      </w:r>
      <w:r w:rsidR="00093BD3" w:rsidRPr="00D40430">
        <w:rPr>
          <w:rFonts w:asciiTheme="minorHAnsi" w:hAnsiTheme="minorHAnsi" w:cstheme="minorHAnsi"/>
        </w:rPr>
        <w:t>82.145,45</w:t>
      </w:r>
      <w:r w:rsidRPr="00D40430">
        <w:rPr>
          <w:rFonts w:asciiTheme="minorHAnsi" w:hAnsiTheme="minorHAnsi" w:cstheme="minorHAnsi"/>
        </w:rPr>
        <w:t xml:space="preserve"> zł na zakup </w:t>
      </w:r>
      <w:r w:rsidR="00C615FC" w:rsidRPr="00D40430">
        <w:rPr>
          <w:rFonts w:asciiTheme="minorHAnsi" w:hAnsiTheme="minorHAnsi" w:cstheme="minorHAnsi"/>
        </w:rPr>
        <w:t>wyposażenia</w:t>
      </w:r>
      <w:r w:rsidR="00090C11" w:rsidRPr="00D40430">
        <w:rPr>
          <w:rFonts w:asciiTheme="minorHAnsi" w:hAnsiTheme="minorHAnsi" w:cstheme="minorHAnsi"/>
        </w:rPr>
        <w:t xml:space="preserve"> i klimatyzatora</w:t>
      </w:r>
      <w:r w:rsidRPr="00D40430">
        <w:rPr>
          <w:rFonts w:asciiTheme="minorHAnsi" w:hAnsiTheme="minorHAnsi" w:cstheme="minorHAnsi"/>
        </w:rPr>
        <w:t xml:space="preserve"> do świetlicy w miejscowości Dynak, </w:t>
      </w:r>
      <w:r w:rsidR="00C615FC" w:rsidRPr="00D40430">
        <w:rPr>
          <w:rFonts w:asciiTheme="minorHAnsi" w:hAnsiTheme="minorHAnsi" w:cstheme="minorHAnsi"/>
        </w:rPr>
        <w:t>zakup mebli</w:t>
      </w:r>
      <w:r w:rsidR="00090C11" w:rsidRPr="00D40430">
        <w:rPr>
          <w:rFonts w:asciiTheme="minorHAnsi" w:hAnsiTheme="minorHAnsi" w:cstheme="minorHAnsi"/>
        </w:rPr>
        <w:t xml:space="preserve">, </w:t>
      </w:r>
      <w:r w:rsidR="00C615FC" w:rsidRPr="00D40430">
        <w:rPr>
          <w:rFonts w:asciiTheme="minorHAnsi" w:hAnsiTheme="minorHAnsi" w:cstheme="minorHAnsi"/>
        </w:rPr>
        <w:t xml:space="preserve">zastawy stołowej </w:t>
      </w:r>
      <w:r w:rsidR="00090C11" w:rsidRPr="00D40430">
        <w:rPr>
          <w:rFonts w:asciiTheme="minorHAnsi" w:hAnsiTheme="minorHAnsi" w:cstheme="minorHAnsi"/>
        </w:rPr>
        <w:t xml:space="preserve">oraz kostki brukowej </w:t>
      </w:r>
      <w:r w:rsidR="00C615FC" w:rsidRPr="00D40430">
        <w:rPr>
          <w:rFonts w:asciiTheme="minorHAnsi" w:hAnsiTheme="minorHAnsi" w:cstheme="minorHAnsi"/>
        </w:rPr>
        <w:t xml:space="preserve">do świetlicy w Żelaznej Rządowej, zakup mebli i wyposażenia do świetlicy w Lipie, zakup </w:t>
      </w:r>
      <w:proofErr w:type="spellStart"/>
      <w:r w:rsidR="00C615FC" w:rsidRPr="00D40430">
        <w:rPr>
          <w:rFonts w:asciiTheme="minorHAnsi" w:hAnsiTheme="minorHAnsi" w:cstheme="minorHAnsi"/>
        </w:rPr>
        <w:t>wykaszarki</w:t>
      </w:r>
      <w:proofErr w:type="spellEnd"/>
      <w:r w:rsidR="00D40430" w:rsidRPr="00D40430">
        <w:rPr>
          <w:rFonts w:asciiTheme="minorHAnsi" w:hAnsiTheme="minorHAnsi" w:cstheme="minorHAnsi"/>
        </w:rPr>
        <w:t>, kamer do monitoringu</w:t>
      </w:r>
      <w:r w:rsidR="00C615FC" w:rsidRPr="00D40430">
        <w:rPr>
          <w:rFonts w:asciiTheme="minorHAnsi" w:hAnsiTheme="minorHAnsi" w:cstheme="minorHAnsi"/>
        </w:rPr>
        <w:t xml:space="preserve"> do świetlicy w Ulatowo-Pogorzeli</w:t>
      </w:r>
      <w:r w:rsidR="00D40430" w:rsidRPr="00D40430">
        <w:rPr>
          <w:rFonts w:asciiTheme="minorHAnsi" w:hAnsiTheme="minorHAnsi" w:cstheme="minorHAnsi"/>
        </w:rPr>
        <w:t xml:space="preserve">, zakup stołów i krzeseł do świetlicy w Budach Rządowych, zakup wyposażenia do świetlicy w Olszewce, zakup art. żywnościowych oraz oprawa muzyczna na zabawie integracyjnej </w:t>
      </w:r>
      <w:r w:rsidR="00D40430">
        <w:rPr>
          <w:rFonts w:asciiTheme="minorHAnsi" w:hAnsiTheme="minorHAnsi" w:cstheme="minorHAnsi"/>
        </w:rPr>
        <w:t xml:space="preserve">w Ulatowie – Pogorzeli, remont pomieszczeń świetlicy wiejskiej w Drążdżewie Nowym, </w:t>
      </w:r>
    </w:p>
    <w:p w14:paraId="1B0E280B"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r w:rsidRPr="0072276C">
        <w:rPr>
          <w:rFonts w:asciiTheme="minorHAnsi" w:hAnsiTheme="minorHAnsi" w:cstheme="minorHAnsi"/>
          <w:color w:val="FF0000"/>
        </w:rPr>
        <w:t xml:space="preserve"> </w:t>
      </w:r>
    </w:p>
    <w:p w14:paraId="0922E4EC" w14:textId="77777777"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b/>
          <w:bCs/>
          <w:i/>
          <w:iCs/>
        </w:rPr>
        <w:t>Wydatki i zakupy inwestycyjne</w:t>
      </w:r>
    </w:p>
    <w:p w14:paraId="5E73944A" w14:textId="03F30A1F"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xml:space="preserve">Wydatki w tym rozdziale zostały zaplanowane w kwocie </w:t>
      </w:r>
      <w:r w:rsidR="00D40430" w:rsidRPr="00A73201">
        <w:rPr>
          <w:rFonts w:asciiTheme="minorHAnsi" w:hAnsiTheme="minorHAnsi" w:cstheme="minorHAnsi"/>
        </w:rPr>
        <w:t>236.311,99</w:t>
      </w:r>
      <w:r w:rsidRPr="00A73201">
        <w:rPr>
          <w:rFonts w:asciiTheme="minorHAnsi" w:hAnsiTheme="minorHAnsi" w:cstheme="minorHAnsi"/>
        </w:rPr>
        <w:t xml:space="preserve"> zł., wydatkowano kwotę </w:t>
      </w:r>
      <w:r w:rsidR="00D40430" w:rsidRPr="00A73201">
        <w:rPr>
          <w:rFonts w:asciiTheme="minorHAnsi" w:hAnsiTheme="minorHAnsi" w:cstheme="minorHAnsi"/>
        </w:rPr>
        <w:t>218.583,83</w:t>
      </w:r>
      <w:r w:rsidRPr="00A73201">
        <w:rPr>
          <w:rFonts w:asciiTheme="minorHAnsi" w:hAnsiTheme="minorHAnsi" w:cstheme="minorHAnsi"/>
        </w:rPr>
        <w:t xml:space="preserve"> zł na zadania inwestycyjne pn.:</w:t>
      </w:r>
    </w:p>
    <w:p w14:paraId="130CC476" w14:textId="02E08E9F"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w:t>
      </w:r>
      <w:r w:rsidR="00C82EDF" w:rsidRPr="00A73201">
        <w:rPr>
          <w:rFonts w:asciiTheme="minorHAnsi" w:hAnsiTheme="minorHAnsi" w:cstheme="minorHAnsi"/>
        </w:rPr>
        <w:t>Montaż instalacji fotowoltaicznej w budynku świetlicy wiejskiej w miejscowości Drążdżewo Nowe</w:t>
      </w:r>
      <w:r w:rsidRPr="00A73201">
        <w:rPr>
          <w:rFonts w:asciiTheme="minorHAnsi" w:hAnsiTheme="minorHAnsi" w:cstheme="minorHAnsi"/>
        </w:rPr>
        <w:t xml:space="preserve">” – planowane wydatki w kwocie </w:t>
      </w:r>
      <w:r w:rsidR="00046249" w:rsidRPr="00A73201">
        <w:rPr>
          <w:rFonts w:asciiTheme="minorHAnsi" w:hAnsiTheme="minorHAnsi" w:cstheme="minorHAnsi"/>
        </w:rPr>
        <w:t xml:space="preserve">16.700,00 zł, w tym </w:t>
      </w:r>
      <w:r w:rsidR="00C82EDF" w:rsidRPr="00A73201">
        <w:rPr>
          <w:rFonts w:asciiTheme="minorHAnsi" w:hAnsiTheme="minorHAnsi" w:cstheme="minorHAnsi"/>
        </w:rPr>
        <w:t>15</w:t>
      </w:r>
      <w:r w:rsidRPr="00A73201">
        <w:rPr>
          <w:rFonts w:asciiTheme="minorHAnsi" w:hAnsiTheme="minorHAnsi" w:cstheme="minorHAnsi"/>
        </w:rPr>
        <w:t>.000,00 zł</w:t>
      </w:r>
      <w:r w:rsidR="00C82EDF" w:rsidRPr="00A73201">
        <w:rPr>
          <w:rFonts w:asciiTheme="minorHAnsi" w:hAnsiTheme="minorHAnsi" w:cstheme="minorHAnsi"/>
        </w:rPr>
        <w:t xml:space="preserve"> w ramach funduszu soleckiego</w:t>
      </w:r>
      <w:r w:rsidRPr="00A73201">
        <w:rPr>
          <w:rFonts w:asciiTheme="minorHAnsi" w:hAnsiTheme="minorHAnsi" w:cstheme="minorHAnsi"/>
        </w:rPr>
        <w:t xml:space="preserve"> zosta</w:t>
      </w:r>
      <w:r w:rsidR="00046249" w:rsidRPr="00A73201">
        <w:rPr>
          <w:rFonts w:asciiTheme="minorHAnsi" w:hAnsiTheme="minorHAnsi" w:cstheme="minorHAnsi"/>
        </w:rPr>
        <w:t>ły</w:t>
      </w:r>
      <w:r w:rsidRPr="00A73201">
        <w:rPr>
          <w:rFonts w:asciiTheme="minorHAnsi" w:hAnsiTheme="minorHAnsi" w:cstheme="minorHAnsi"/>
        </w:rPr>
        <w:t xml:space="preserve"> poniesione w </w:t>
      </w:r>
      <w:r w:rsidR="00046249" w:rsidRPr="00A73201">
        <w:rPr>
          <w:rFonts w:asciiTheme="minorHAnsi" w:hAnsiTheme="minorHAnsi" w:cstheme="minorHAnsi"/>
        </w:rPr>
        <w:t xml:space="preserve">kwocie 16.679,16 zł na wykonanie </w:t>
      </w:r>
      <w:proofErr w:type="spellStart"/>
      <w:r w:rsidR="00046249" w:rsidRPr="00A73201">
        <w:rPr>
          <w:rFonts w:asciiTheme="minorHAnsi" w:hAnsiTheme="minorHAnsi" w:cstheme="minorHAnsi"/>
        </w:rPr>
        <w:t>mikroinstalacji</w:t>
      </w:r>
      <w:proofErr w:type="spellEnd"/>
      <w:r w:rsidR="00046249" w:rsidRPr="00A73201">
        <w:rPr>
          <w:rFonts w:asciiTheme="minorHAnsi" w:hAnsiTheme="minorHAnsi" w:cstheme="minorHAnsi"/>
        </w:rPr>
        <w:t xml:space="preserve"> fotowoltaicznej</w:t>
      </w:r>
      <w:r w:rsidRPr="00A73201">
        <w:rPr>
          <w:rFonts w:asciiTheme="minorHAnsi" w:hAnsiTheme="minorHAnsi" w:cstheme="minorHAnsi"/>
        </w:rPr>
        <w:t>;</w:t>
      </w:r>
    </w:p>
    <w:p w14:paraId="6BD993B8" w14:textId="649D2EF6"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lastRenderedPageBreak/>
        <w:t>- „</w:t>
      </w:r>
      <w:r w:rsidR="00C82EDF" w:rsidRPr="00A73201">
        <w:rPr>
          <w:rFonts w:asciiTheme="minorHAnsi" w:hAnsiTheme="minorHAnsi" w:cstheme="minorHAnsi"/>
        </w:rPr>
        <w:t>Remont</w:t>
      </w:r>
      <w:r w:rsidRPr="00A73201">
        <w:rPr>
          <w:rFonts w:asciiTheme="minorHAnsi" w:hAnsiTheme="minorHAnsi" w:cstheme="minorHAnsi"/>
        </w:rPr>
        <w:t xml:space="preserve"> budynku świetlicy wiejskiej w miej</w:t>
      </w:r>
      <w:r w:rsidR="00C82EDF" w:rsidRPr="00A73201">
        <w:rPr>
          <w:rFonts w:asciiTheme="minorHAnsi" w:hAnsiTheme="minorHAnsi" w:cstheme="minorHAnsi"/>
        </w:rPr>
        <w:t>s</w:t>
      </w:r>
      <w:r w:rsidRPr="00A73201">
        <w:rPr>
          <w:rFonts w:asciiTheme="minorHAnsi" w:hAnsiTheme="minorHAnsi" w:cstheme="minorHAnsi"/>
        </w:rPr>
        <w:t>cowości Kobylaki-</w:t>
      </w:r>
      <w:proofErr w:type="spellStart"/>
      <w:r w:rsidRPr="00A73201">
        <w:rPr>
          <w:rFonts w:asciiTheme="minorHAnsi" w:hAnsiTheme="minorHAnsi" w:cstheme="minorHAnsi"/>
        </w:rPr>
        <w:t>Korysze</w:t>
      </w:r>
      <w:proofErr w:type="spellEnd"/>
      <w:r w:rsidRPr="00A73201">
        <w:rPr>
          <w:rFonts w:asciiTheme="minorHAnsi" w:hAnsiTheme="minorHAnsi" w:cstheme="minorHAnsi"/>
        </w:rPr>
        <w:t xml:space="preserve">” – planowane wydatki w kwocie </w:t>
      </w:r>
      <w:r w:rsidR="00046249" w:rsidRPr="00A73201">
        <w:rPr>
          <w:rFonts w:asciiTheme="minorHAnsi" w:hAnsiTheme="minorHAnsi" w:cstheme="minorHAnsi"/>
        </w:rPr>
        <w:t>64</w:t>
      </w:r>
      <w:r w:rsidRPr="00A73201">
        <w:rPr>
          <w:rFonts w:asciiTheme="minorHAnsi" w:hAnsiTheme="minorHAnsi" w:cstheme="minorHAnsi"/>
        </w:rPr>
        <w:t>.000,00 zł</w:t>
      </w:r>
      <w:r w:rsidR="00C82EDF" w:rsidRPr="00A73201">
        <w:rPr>
          <w:rFonts w:asciiTheme="minorHAnsi" w:hAnsiTheme="minorHAnsi" w:cstheme="minorHAnsi"/>
        </w:rPr>
        <w:t>, w tym z funduszu sołeckiego 10.000,00</w:t>
      </w:r>
      <w:r w:rsidR="00046249" w:rsidRPr="00A73201">
        <w:rPr>
          <w:rFonts w:asciiTheme="minorHAnsi" w:hAnsiTheme="minorHAnsi" w:cstheme="minorHAnsi"/>
        </w:rPr>
        <w:t xml:space="preserve">, z dotacji z Urzędu Marszałkowskiego 10.000,00 zł, </w:t>
      </w:r>
      <w:r w:rsidRPr="00A73201">
        <w:rPr>
          <w:rFonts w:asciiTheme="minorHAnsi" w:hAnsiTheme="minorHAnsi" w:cstheme="minorHAnsi"/>
        </w:rPr>
        <w:t>zosta</w:t>
      </w:r>
      <w:r w:rsidR="00046249" w:rsidRPr="00A73201">
        <w:rPr>
          <w:rFonts w:asciiTheme="minorHAnsi" w:hAnsiTheme="minorHAnsi" w:cstheme="minorHAnsi"/>
        </w:rPr>
        <w:t>ły</w:t>
      </w:r>
      <w:r w:rsidRPr="00A73201">
        <w:rPr>
          <w:rFonts w:asciiTheme="minorHAnsi" w:hAnsiTheme="minorHAnsi" w:cstheme="minorHAnsi"/>
        </w:rPr>
        <w:t xml:space="preserve"> poniesione w </w:t>
      </w:r>
      <w:r w:rsidR="00046249" w:rsidRPr="00A73201">
        <w:rPr>
          <w:rFonts w:asciiTheme="minorHAnsi" w:hAnsiTheme="minorHAnsi" w:cstheme="minorHAnsi"/>
        </w:rPr>
        <w:t xml:space="preserve">kwocie 62.597,20 zł  na zakup materiałów budowlanych do remontu świetlicy, </w:t>
      </w:r>
      <w:r w:rsidR="008D0599" w:rsidRPr="00A73201">
        <w:rPr>
          <w:rFonts w:asciiTheme="minorHAnsi" w:hAnsiTheme="minorHAnsi" w:cstheme="minorHAnsi"/>
        </w:rPr>
        <w:t>nadzór inwestorski;</w:t>
      </w:r>
    </w:p>
    <w:p w14:paraId="1504E42C" w14:textId="730EFB50"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xml:space="preserve">- „Remont budynku świetlicy wiejskiej w miejscowości Dynak” - planowane wydatki w kwocie </w:t>
      </w:r>
      <w:r w:rsidR="00C82EDF" w:rsidRPr="00A73201">
        <w:rPr>
          <w:rFonts w:asciiTheme="minorHAnsi" w:hAnsiTheme="minorHAnsi" w:cstheme="minorHAnsi"/>
        </w:rPr>
        <w:t>10.000,00</w:t>
      </w:r>
      <w:r w:rsidRPr="00A73201">
        <w:rPr>
          <w:rFonts w:asciiTheme="minorHAnsi" w:hAnsiTheme="minorHAnsi" w:cstheme="minorHAnsi"/>
        </w:rPr>
        <w:t xml:space="preserve"> zł, zostały poniesione w kwocie </w:t>
      </w:r>
      <w:r w:rsidR="008D0599" w:rsidRPr="00A73201">
        <w:rPr>
          <w:rFonts w:asciiTheme="minorHAnsi" w:hAnsiTheme="minorHAnsi" w:cstheme="minorHAnsi"/>
        </w:rPr>
        <w:t>7.052,83</w:t>
      </w:r>
      <w:r w:rsidRPr="00A73201">
        <w:rPr>
          <w:rFonts w:asciiTheme="minorHAnsi" w:hAnsiTheme="minorHAnsi" w:cstheme="minorHAnsi"/>
        </w:rPr>
        <w:t xml:space="preserve"> zł na zakup materiałów do remontu;</w:t>
      </w:r>
    </w:p>
    <w:p w14:paraId="77B215DE" w14:textId="57C032E2"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w:t>
      </w:r>
      <w:r w:rsidR="00C82EDF" w:rsidRPr="00A73201">
        <w:rPr>
          <w:rFonts w:asciiTheme="minorHAnsi" w:hAnsiTheme="minorHAnsi" w:cstheme="minorHAnsi"/>
        </w:rPr>
        <w:t>Utwardzenie terenu z kostki brukowej przy świetlicy wiejskiej w Olszewce</w:t>
      </w:r>
      <w:r w:rsidRPr="00A73201">
        <w:rPr>
          <w:rFonts w:asciiTheme="minorHAnsi" w:hAnsiTheme="minorHAnsi" w:cstheme="minorHAnsi"/>
        </w:rPr>
        <w:t xml:space="preserve">” - planowane wydatki w kwocie </w:t>
      </w:r>
      <w:r w:rsidR="008D0599" w:rsidRPr="00A73201">
        <w:rPr>
          <w:rFonts w:asciiTheme="minorHAnsi" w:hAnsiTheme="minorHAnsi" w:cstheme="minorHAnsi"/>
        </w:rPr>
        <w:t>21.500,00</w:t>
      </w:r>
      <w:r w:rsidRPr="00A73201">
        <w:rPr>
          <w:rFonts w:asciiTheme="minorHAnsi" w:hAnsiTheme="minorHAnsi" w:cstheme="minorHAnsi"/>
        </w:rPr>
        <w:t xml:space="preserve"> zł, w tym z funduszu sołeckiego</w:t>
      </w:r>
      <w:r w:rsidR="00C82EDF" w:rsidRPr="00A73201">
        <w:rPr>
          <w:rFonts w:asciiTheme="minorHAnsi" w:hAnsiTheme="minorHAnsi" w:cstheme="minorHAnsi"/>
        </w:rPr>
        <w:t xml:space="preserve">, w 2021 roku </w:t>
      </w:r>
      <w:r w:rsidRPr="00A73201">
        <w:rPr>
          <w:rFonts w:asciiTheme="minorHAnsi" w:hAnsiTheme="minorHAnsi" w:cstheme="minorHAnsi"/>
        </w:rPr>
        <w:t xml:space="preserve">zostały poniesione w kwocie </w:t>
      </w:r>
      <w:r w:rsidR="008D0599" w:rsidRPr="00A73201">
        <w:rPr>
          <w:rFonts w:asciiTheme="minorHAnsi" w:hAnsiTheme="minorHAnsi" w:cstheme="minorHAnsi"/>
        </w:rPr>
        <w:t>20.979,80</w:t>
      </w:r>
      <w:r w:rsidR="00C82EDF" w:rsidRPr="00A73201">
        <w:rPr>
          <w:rFonts w:asciiTheme="minorHAnsi" w:hAnsiTheme="minorHAnsi" w:cstheme="minorHAnsi"/>
        </w:rPr>
        <w:t xml:space="preserve"> </w:t>
      </w:r>
      <w:r w:rsidRPr="00A73201">
        <w:rPr>
          <w:rFonts w:asciiTheme="minorHAnsi" w:hAnsiTheme="minorHAnsi" w:cstheme="minorHAnsi"/>
        </w:rPr>
        <w:t xml:space="preserve">zł na </w:t>
      </w:r>
      <w:r w:rsidR="00F10935" w:rsidRPr="00A73201">
        <w:rPr>
          <w:rFonts w:asciiTheme="minorHAnsi" w:hAnsiTheme="minorHAnsi" w:cstheme="minorHAnsi"/>
        </w:rPr>
        <w:t>zakup materiałów, piasku, cementu, kostki i obrzeży;</w:t>
      </w:r>
    </w:p>
    <w:p w14:paraId="05FDD419" w14:textId="7A103B9F" w:rsidR="00377F63" w:rsidRPr="00A73201" w:rsidRDefault="00377F63"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w:t>
      </w:r>
      <w:r w:rsidR="00F10935" w:rsidRPr="00A73201">
        <w:rPr>
          <w:rFonts w:asciiTheme="minorHAnsi" w:hAnsiTheme="minorHAnsi" w:cstheme="minorHAnsi"/>
        </w:rPr>
        <w:t xml:space="preserve">Wykonanie instalacji fotowoltaicznej na budynku LOK w </w:t>
      </w:r>
      <w:proofErr w:type="spellStart"/>
      <w:r w:rsidR="00F10935" w:rsidRPr="00A73201">
        <w:rPr>
          <w:rFonts w:asciiTheme="minorHAnsi" w:hAnsiTheme="minorHAnsi" w:cstheme="minorHAnsi"/>
        </w:rPr>
        <w:t>Połoni</w:t>
      </w:r>
      <w:proofErr w:type="spellEnd"/>
      <w:r w:rsidRPr="00A73201">
        <w:rPr>
          <w:rFonts w:asciiTheme="minorHAnsi" w:hAnsiTheme="minorHAnsi" w:cstheme="minorHAnsi"/>
        </w:rPr>
        <w:t>” – planowane wydatki w kwocie 50.000,00 zł</w:t>
      </w:r>
      <w:r w:rsidR="00F10935" w:rsidRPr="00A73201">
        <w:rPr>
          <w:rFonts w:asciiTheme="minorHAnsi" w:hAnsiTheme="minorHAnsi" w:cstheme="minorHAnsi"/>
        </w:rPr>
        <w:t>, w tym w ramach funduszu sołeckiego 28.564,80 zł, 10.000,00 z Urzędu Marszałkowskiego,</w:t>
      </w:r>
      <w:r w:rsidRPr="00A73201">
        <w:rPr>
          <w:rFonts w:asciiTheme="minorHAnsi" w:hAnsiTheme="minorHAnsi" w:cstheme="minorHAnsi"/>
        </w:rPr>
        <w:t xml:space="preserve"> zosta</w:t>
      </w:r>
      <w:r w:rsidR="00F10935" w:rsidRPr="00A73201">
        <w:rPr>
          <w:rFonts w:asciiTheme="minorHAnsi" w:hAnsiTheme="minorHAnsi" w:cstheme="minorHAnsi"/>
        </w:rPr>
        <w:t>ły</w:t>
      </w:r>
      <w:r w:rsidRPr="00A73201">
        <w:rPr>
          <w:rFonts w:asciiTheme="minorHAnsi" w:hAnsiTheme="minorHAnsi" w:cstheme="minorHAnsi"/>
        </w:rPr>
        <w:t xml:space="preserve"> poniesione w </w:t>
      </w:r>
      <w:r w:rsidR="00F10935" w:rsidRPr="00A73201">
        <w:rPr>
          <w:rFonts w:asciiTheme="minorHAnsi" w:hAnsiTheme="minorHAnsi" w:cstheme="minorHAnsi"/>
        </w:rPr>
        <w:t xml:space="preserve">kwocie </w:t>
      </w:r>
      <w:r w:rsidR="008D0599" w:rsidRPr="00A73201">
        <w:rPr>
          <w:rFonts w:asciiTheme="minorHAnsi" w:hAnsiTheme="minorHAnsi" w:cstheme="minorHAnsi"/>
        </w:rPr>
        <w:t>42.737,42</w:t>
      </w:r>
      <w:r w:rsidR="00F10935" w:rsidRPr="00A73201">
        <w:rPr>
          <w:rFonts w:asciiTheme="minorHAnsi" w:hAnsiTheme="minorHAnsi" w:cstheme="minorHAnsi"/>
        </w:rPr>
        <w:t xml:space="preserve"> zł na program </w:t>
      </w:r>
      <w:proofErr w:type="spellStart"/>
      <w:r w:rsidR="00F10935" w:rsidRPr="00A73201">
        <w:rPr>
          <w:rFonts w:asciiTheme="minorHAnsi" w:hAnsiTheme="minorHAnsi" w:cstheme="minorHAnsi"/>
        </w:rPr>
        <w:t>funkcjonalno</w:t>
      </w:r>
      <w:proofErr w:type="spellEnd"/>
      <w:r w:rsidR="00F10935" w:rsidRPr="00A73201">
        <w:rPr>
          <w:rFonts w:asciiTheme="minorHAnsi" w:hAnsiTheme="minorHAnsi" w:cstheme="minorHAnsi"/>
        </w:rPr>
        <w:t xml:space="preserve"> – użytkowy</w:t>
      </w:r>
      <w:r w:rsidR="008D0599" w:rsidRPr="00A73201">
        <w:rPr>
          <w:rFonts w:asciiTheme="minorHAnsi" w:hAnsiTheme="minorHAnsi" w:cstheme="minorHAnsi"/>
        </w:rPr>
        <w:t xml:space="preserve">, wykonanie </w:t>
      </w:r>
      <w:proofErr w:type="spellStart"/>
      <w:r w:rsidR="008D0599" w:rsidRPr="00A73201">
        <w:rPr>
          <w:rFonts w:asciiTheme="minorHAnsi" w:hAnsiTheme="minorHAnsi" w:cstheme="minorHAnsi"/>
        </w:rPr>
        <w:t>mikoroinstalacji</w:t>
      </w:r>
      <w:proofErr w:type="spellEnd"/>
      <w:r w:rsidR="008D0599" w:rsidRPr="00A73201">
        <w:rPr>
          <w:rFonts w:asciiTheme="minorHAnsi" w:hAnsiTheme="minorHAnsi" w:cstheme="minorHAnsi"/>
        </w:rPr>
        <w:t xml:space="preserve"> fotowoltaicznej oraz nadzór autorski</w:t>
      </w:r>
      <w:r w:rsidR="00F10935" w:rsidRPr="00A73201">
        <w:rPr>
          <w:rFonts w:asciiTheme="minorHAnsi" w:hAnsiTheme="minorHAnsi" w:cstheme="minorHAnsi"/>
        </w:rPr>
        <w:t>;</w:t>
      </w:r>
    </w:p>
    <w:p w14:paraId="63FEA3D8" w14:textId="2160D83F" w:rsidR="00F10935" w:rsidRPr="00A73201" w:rsidRDefault="00F10935"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„Wyposażenie świetlicy wiejskiej w miejscowości Lipa” – planowane wydatki w ramach funduszu sołeckiego w kwocie 25.811,99 zł zostały poniesione w kwocie 25.800,00 zł na wykonanie klimatyzacji w świetlicy;</w:t>
      </w:r>
    </w:p>
    <w:p w14:paraId="1B549E8A" w14:textId="137AC122" w:rsidR="00F10935" w:rsidRPr="00A73201" w:rsidRDefault="00F10935" w:rsidP="00377F63">
      <w:pPr>
        <w:pStyle w:val="NormalnyWeb"/>
        <w:spacing w:before="0" w:beforeAutospacing="0" w:after="0" w:line="360" w:lineRule="auto"/>
        <w:jc w:val="both"/>
        <w:rPr>
          <w:rFonts w:asciiTheme="minorHAnsi" w:hAnsiTheme="minorHAnsi" w:cstheme="minorHAnsi"/>
        </w:rPr>
      </w:pPr>
      <w:r w:rsidRPr="00A73201">
        <w:rPr>
          <w:rFonts w:asciiTheme="minorHAnsi" w:hAnsiTheme="minorHAnsi" w:cstheme="minorHAnsi"/>
        </w:rPr>
        <w:t xml:space="preserve">- „Zakup instalacji fotowoltaicznej do świetlicy wiejskiej w miejscowości Żelazna Rządowa” – planowane wydatki w kwocie </w:t>
      </w:r>
      <w:r w:rsidR="008D0599" w:rsidRPr="00A73201">
        <w:rPr>
          <w:rFonts w:asciiTheme="minorHAnsi" w:hAnsiTheme="minorHAnsi" w:cstheme="minorHAnsi"/>
        </w:rPr>
        <w:t>48.300,00</w:t>
      </w:r>
      <w:r w:rsidRPr="00A73201">
        <w:rPr>
          <w:rFonts w:asciiTheme="minorHAnsi" w:hAnsiTheme="minorHAnsi" w:cstheme="minorHAnsi"/>
        </w:rPr>
        <w:t xml:space="preserve"> zł, w tym w ramach funduszu sołeckiego 15.000,00 zł, zostały poniesione w kwocie </w:t>
      </w:r>
      <w:r w:rsidR="002B6B5C" w:rsidRPr="00A73201">
        <w:rPr>
          <w:rFonts w:asciiTheme="minorHAnsi" w:hAnsiTheme="minorHAnsi" w:cstheme="minorHAnsi"/>
        </w:rPr>
        <w:t>42.737,42</w:t>
      </w:r>
      <w:r w:rsidRPr="00A73201">
        <w:rPr>
          <w:rFonts w:asciiTheme="minorHAnsi" w:hAnsiTheme="minorHAnsi" w:cstheme="minorHAnsi"/>
        </w:rPr>
        <w:t xml:space="preserve"> zł na program </w:t>
      </w:r>
      <w:proofErr w:type="spellStart"/>
      <w:r w:rsidRPr="00A73201">
        <w:rPr>
          <w:rFonts w:asciiTheme="minorHAnsi" w:hAnsiTheme="minorHAnsi" w:cstheme="minorHAnsi"/>
        </w:rPr>
        <w:t>funkcjonalno</w:t>
      </w:r>
      <w:proofErr w:type="spellEnd"/>
      <w:r w:rsidRPr="00A73201">
        <w:rPr>
          <w:rFonts w:asciiTheme="minorHAnsi" w:hAnsiTheme="minorHAnsi" w:cstheme="minorHAnsi"/>
        </w:rPr>
        <w:t xml:space="preserve"> – użytkowy</w:t>
      </w:r>
      <w:r w:rsidR="002B6B5C" w:rsidRPr="00A73201">
        <w:rPr>
          <w:rFonts w:asciiTheme="minorHAnsi" w:hAnsiTheme="minorHAnsi" w:cstheme="minorHAnsi"/>
        </w:rPr>
        <w:t xml:space="preserve"> wykonanie </w:t>
      </w:r>
      <w:proofErr w:type="spellStart"/>
      <w:r w:rsidR="002B6B5C" w:rsidRPr="00A73201">
        <w:rPr>
          <w:rFonts w:asciiTheme="minorHAnsi" w:hAnsiTheme="minorHAnsi" w:cstheme="minorHAnsi"/>
        </w:rPr>
        <w:t>mikoroinstalacji</w:t>
      </w:r>
      <w:proofErr w:type="spellEnd"/>
      <w:r w:rsidR="002B6B5C" w:rsidRPr="00A73201">
        <w:rPr>
          <w:rFonts w:asciiTheme="minorHAnsi" w:hAnsiTheme="minorHAnsi" w:cstheme="minorHAnsi"/>
        </w:rPr>
        <w:t xml:space="preserve"> fotowoltaicznej oraz nadzór autorski.</w:t>
      </w:r>
    </w:p>
    <w:p w14:paraId="75BE6CAA" w14:textId="77777777" w:rsidR="00377F63" w:rsidRPr="0072276C" w:rsidRDefault="00377F63" w:rsidP="00377F63">
      <w:pPr>
        <w:pStyle w:val="NormalnyWeb"/>
        <w:spacing w:before="0" w:beforeAutospacing="0" w:after="0" w:line="360" w:lineRule="auto"/>
        <w:jc w:val="both"/>
        <w:rPr>
          <w:rFonts w:asciiTheme="minorHAnsi" w:hAnsiTheme="minorHAnsi" w:cstheme="minorHAnsi"/>
          <w:color w:val="FF0000"/>
        </w:rPr>
      </w:pPr>
    </w:p>
    <w:p w14:paraId="255BAEB2" w14:textId="77777777" w:rsidR="00377F63" w:rsidRPr="00553BA3" w:rsidRDefault="00377F63" w:rsidP="00377F63">
      <w:pPr>
        <w:pStyle w:val="NormalnyWeb"/>
        <w:keepNext/>
        <w:spacing w:before="0" w:beforeAutospacing="0" w:after="0" w:line="360" w:lineRule="auto"/>
        <w:jc w:val="both"/>
        <w:rPr>
          <w:rFonts w:asciiTheme="minorHAnsi" w:hAnsiTheme="minorHAnsi" w:cstheme="minorHAnsi"/>
        </w:rPr>
      </w:pPr>
      <w:r w:rsidRPr="00553BA3">
        <w:rPr>
          <w:rFonts w:asciiTheme="minorHAnsi" w:hAnsiTheme="minorHAnsi" w:cstheme="minorHAnsi"/>
          <w:b/>
          <w:bCs/>
          <w:u w:val="single"/>
        </w:rPr>
        <w:t xml:space="preserve">Dział 926 –Kultura fizyczna </w:t>
      </w:r>
    </w:p>
    <w:p w14:paraId="280EA95F" w14:textId="17EAC33D" w:rsidR="00377F63" w:rsidRPr="00553BA3" w:rsidRDefault="00377F63" w:rsidP="005F614B">
      <w:pPr>
        <w:pStyle w:val="NormalnyWeb"/>
        <w:spacing w:before="0" w:beforeAutospacing="0" w:after="0" w:line="360" w:lineRule="auto"/>
        <w:ind w:firstLine="708"/>
        <w:jc w:val="both"/>
        <w:rPr>
          <w:rFonts w:asciiTheme="minorHAnsi" w:hAnsiTheme="minorHAnsi" w:cstheme="minorHAnsi"/>
        </w:rPr>
      </w:pPr>
      <w:r w:rsidRPr="00553BA3">
        <w:rPr>
          <w:rFonts w:asciiTheme="minorHAnsi" w:hAnsiTheme="minorHAnsi" w:cstheme="minorHAnsi"/>
        </w:rPr>
        <w:t xml:space="preserve">Wydatki w tym dziale na utrzymanie stadionu, hali sportowej  i kulturę fizyczną zaplanowano w kwocie </w:t>
      </w:r>
      <w:r w:rsidR="005F614B" w:rsidRPr="00553BA3">
        <w:rPr>
          <w:rFonts w:asciiTheme="minorHAnsi" w:hAnsiTheme="minorHAnsi" w:cstheme="minorHAnsi"/>
        </w:rPr>
        <w:t>4.</w:t>
      </w:r>
      <w:r w:rsidR="00C969A0" w:rsidRPr="00553BA3">
        <w:rPr>
          <w:rFonts w:asciiTheme="minorHAnsi" w:hAnsiTheme="minorHAnsi" w:cstheme="minorHAnsi"/>
        </w:rPr>
        <w:t>737.310,00</w:t>
      </w:r>
      <w:r w:rsidRPr="00553BA3">
        <w:rPr>
          <w:rFonts w:asciiTheme="minorHAnsi" w:hAnsiTheme="minorHAnsi" w:cstheme="minorHAnsi"/>
        </w:rPr>
        <w:t xml:space="preserve"> zł, a wydatkowano kwotę </w:t>
      </w:r>
      <w:r w:rsidR="00C969A0" w:rsidRPr="00553BA3">
        <w:rPr>
          <w:rFonts w:asciiTheme="minorHAnsi" w:hAnsiTheme="minorHAnsi" w:cstheme="minorHAnsi"/>
        </w:rPr>
        <w:t>3.632.020,84</w:t>
      </w:r>
      <w:r w:rsidRPr="00553BA3">
        <w:rPr>
          <w:rFonts w:asciiTheme="minorHAnsi" w:hAnsiTheme="minorHAnsi" w:cstheme="minorHAnsi"/>
        </w:rPr>
        <w:t xml:space="preserve"> zł, tj. </w:t>
      </w:r>
      <w:r w:rsidR="00C969A0" w:rsidRPr="00553BA3">
        <w:rPr>
          <w:rFonts w:asciiTheme="minorHAnsi" w:hAnsiTheme="minorHAnsi" w:cstheme="minorHAnsi"/>
        </w:rPr>
        <w:t>76,67</w:t>
      </w:r>
      <w:r w:rsidRPr="00553BA3">
        <w:rPr>
          <w:rFonts w:asciiTheme="minorHAnsi" w:hAnsiTheme="minorHAnsi" w:cstheme="minorHAnsi"/>
        </w:rPr>
        <w:t xml:space="preserve"> % planu rocznego.</w:t>
      </w:r>
    </w:p>
    <w:p w14:paraId="55846984" w14:textId="77777777" w:rsidR="00377F63" w:rsidRPr="00553BA3" w:rsidRDefault="00377F63" w:rsidP="00377F63">
      <w:pPr>
        <w:pStyle w:val="NormalnyWeb"/>
        <w:spacing w:before="0" w:beforeAutospacing="0" w:after="0" w:line="360" w:lineRule="auto"/>
        <w:ind w:firstLine="708"/>
        <w:jc w:val="both"/>
        <w:rPr>
          <w:rFonts w:asciiTheme="minorHAnsi" w:hAnsiTheme="minorHAnsi" w:cstheme="minorHAnsi"/>
        </w:rPr>
      </w:pPr>
    </w:p>
    <w:p w14:paraId="53D0DC25" w14:textId="77777777" w:rsidR="00377F63" w:rsidRPr="00553BA3" w:rsidRDefault="00377F63" w:rsidP="00377F63">
      <w:pPr>
        <w:pStyle w:val="NormalnyWeb"/>
        <w:spacing w:before="0" w:beforeAutospacing="0" w:after="0" w:line="360" w:lineRule="auto"/>
        <w:jc w:val="both"/>
        <w:rPr>
          <w:rFonts w:asciiTheme="minorHAnsi" w:hAnsiTheme="minorHAnsi" w:cstheme="minorHAnsi"/>
          <w:bCs/>
          <w:i/>
          <w:iCs/>
          <w:u w:val="single"/>
        </w:rPr>
      </w:pPr>
      <w:r w:rsidRPr="00553BA3">
        <w:rPr>
          <w:rFonts w:asciiTheme="minorHAnsi" w:hAnsiTheme="minorHAnsi" w:cstheme="minorHAnsi"/>
          <w:bCs/>
          <w:i/>
          <w:iCs/>
          <w:u w:val="single"/>
        </w:rPr>
        <w:t>Obiekty sportowe</w:t>
      </w:r>
    </w:p>
    <w:p w14:paraId="0E9A6690" w14:textId="15ACC9CA" w:rsidR="00377F63" w:rsidRPr="00553BA3" w:rsidRDefault="00377F63" w:rsidP="00497C23">
      <w:pPr>
        <w:pStyle w:val="NormalnyWeb"/>
        <w:spacing w:before="0" w:beforeAutospacing="0" w:after="0" w:line="360" w:lineRule="auto"/>
        <w:ind w:firstLine="360"/>
        <w:jc w:val="both"/>
        <w:rPr>
          <w:rFonts w:asciiTheme="minorHAnsi" w:hAnsiTheme="minorHAnsi" w:cstheme="minorHAnsi"/>
          <w:bCs/>
          <w:iCs/>
        </w:rPr>
      </w:pPr>
      <w:r w:rsidRPr="00553BA3">
        <w:rPr>
          <w:rFonts w:asciiTheme="minorHAnsi" w:hAnsiTheme="minorHAnsi" w:cstheme="minorHAnsi"/>
          <w:bCs/>
          <w:iCs/>
        </w:rPr>
        <w:t xml:space="preserve">Na utrzymanie hali sportowej </w:t>
      </w:r>
      <w:r w:rsidR="005F614B" w:rsidRPr="00553BA3">
        <w:rPr>
          <w:rFonts w:asciiTheme="minorHAnsi" w:hAnsiTheme="minorHAnsi" w:cstheme="minorHAnsi"/>
          <w:bCs/>
          <w:iCs/>
        </w:rPr>
        <w:t xml:space="preserve">oraz budowę boisk </w:t>
      </w:r>
      <w:r w:rsidRPr="00553BA3">
        <w:rPr>
          <w:rFonts w:asciiTheme="minorHAnsi" w:hAnsiTheme="minorHAnsi" w:cstheme="minorHAnsi"/>
          <w:bCs/>
          <w:iCs/>
        </w:rPr>
        <w:t xml:space="preserve">zaplanowano wydatki w kwocie </w:t>
      </w:r>
      <w:r w:rsidR="005F614B" w:rsidRPr="00553BA3">
        <w:rPr>
          <w:rFonts w:asciiTheme="minorHAnsi" w:hAnsiTheme="minorHAnsi" w:cstheme="minorHAnsi"/>
          <w:bCs/>
          <w:iCs/>
        </w:rPr>
        <w:t>4.</w:t>
      </w:r>
      <w:r w:rsidR="00C969A0" w:rsidRPr="00553BA3">
        <w:rPr>
          <w:rFonts w:asciiTheme="minorHAnsi" w:hAnsiTheme="minorHAnsi" w:cstheme="minorHAnsi"/>
          <w:bCs/>
          <w:iCs/>
        </w:rPr>
        <w:t>674.310,00</w:t>
      </w:r>
      <w:r w:rsidRPr="00553BA3">
        <w:rPr>
          <w:rFonts w:asciiTheme="minorHAnsi" w:hAnsiTheme="minorHAnsi" w:cstheme="minorHAnsi"/>
          <w:bCs/>
          <w:iCs/>
        </w:rPr>
        <w:t xml:space="preserve"> zł, wydatkowano kwotę </w:t>
      </w:r>
      <w:r w:rsidR="00C969A0" w:rsidRPr="00553BA3">
        <w:rPr>
          <w:rFonts w:asciiTheme="minorHAnsi" w:hAnsiTheme="minorHAnsi" w:cstheme="minorHAnsi"/>
          <w:bCs/>
          <w:iCs/>
        </w:rPr>
        <w:t>3.572.961,74</w:t>
      </w:r>
      <w:r w:rsidRPr="00553BA3">
        <w:rPr>
          <w:rFonts w:asciiTheme="minorHAnsi" w:hAnsiTheme="minorHAnsi" w:cstheme="minorHAnsi"/>
          <w:bCs/>
          <w:iCs/>
        </w:rPr>
        <w:t xml:space="preserve"> zł tj.:</w:t>
      </w:r>
    </w:p>
    <w:p w14:paraId="545D6419" w14:textId="62235E67" w:rsidR="00377F63" w:rsidRPr="00553BA3"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na wynagrodzenia wraz z pochodnymi oraz ZFŚS (przekazano </w:t>
      </w:r>
      <w:r w:rsidR="00C969A0" w:rsidRPr="00553BA3">
        <w:rPr>
          <w:rFonts w:asciiTheme="minorHAnsi" w:hAnsiTheme="minorHAnsi" w:cstheme="minorHAnsi"/>
          <w:bCs/>
          <w:iCs/>
        </w:rPr>
        <w:t>100</w:t>
      </w:r>
      <w:r w:rsidRPr="00553BA3">
        <w:rPr>
          <w:rFonts w:asciiTheme="minorHAnsi" w:hAnsiTheme="minorHAnsi" w:cstheme="minorHAnsi"/>
          <w:bCs/>
          <w:iCs/>
        </w:rPr>
        <w:t xml:space="preserve">% naliczenia) wydatkowano kwotę </w:t>
      </w:r>
      <w:r w:rsidR="00C969A0" w:rsidRPr="00553BA3">
        <w:rPr>
          <w:rFonts w:asciiTheme="minorHAnsi" w:hAnsiTheme="minorHAnsi" w:cstheme="minorHAnsi"/>
          <w:bCs/>
          <w:iCs/>
        </w:rPr>
        <w:t>96.534,85</w:t>
      </w:r>
      <w:r w:rsidR="005F614B" w:rsidRPr="00553BA3">
        <w:rPr>
          <w:rFonts w:asciiTheme="minorHAnsi" w:hAnsiTheme="minorHAnsi" w:cstheme="minorHAnsi"/>
          <w:bCs/>
          <w:iCs/>
        </w:rPr>
        <w:t xml:space="preserve"> </w:t>
      </w:r>
      <w:r w:rsidRPr="00553BA3">
        <w:rPr>
          <w:rFonts w:asciiTheme="minorHAnsi" w:hAnsiTheme="minorHAnsi" w:cstheme="minorHAnsi"/>
          <w:bCs/>
          <w:iCs/>
        </w:rPr>
        <w:t>zł,</w:t>
      </w:r>
    </w:p>
    <w:p w14:paraId="1DD5FF5B" w14:textId="2B8C1EAF" w:rsidR="00377F63" w:rsidRPr="00553BA3"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na zakup oleju opałowego wydatkowano </w:t>
      </w:r>
      <w:r w:rsidR="005F614B" w:rsidRPr="00553BA3">
        <w:rPr>
          <w:rFonts w:asciiTheme="minorHAnsi" w:hAnsiTheme="minorHAnsi" w:cstheme="minorHAnsi"/>
          <w:bCs/>
          <w:iCs/>
        </w:rPr>
        <w:t>24.987,06</w:t>
      </w:r>
      <w:r w:rsidRPr="00553BA3">
        <w:rPr>
          <w:rFonts w:asciiTheme="minorHAnsi" w:hAnsiTheme="minorHAnsi" w:cstheme="minorHAnsi"/>
          <w:bCs/>
          <w:iCs/>
        </w:rPr>
        <w:t xml:space="preserve"> zł,</w:t>
      </w:r>
    </w:p>
    <w:p w14:paraId="35B20B98" w14:textId="1E15195A" w:rsidR="00377F63" w:rsidRPr="00553BA3"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na </w:t>
      </w:r>
      <w:r w:rsidR="005F614B" w:rsidRPr="00553BA3">
        <w:rPr>
          <w:rFonts w:asciiTheme="minorHAnsi" w:hAnsiTheme="minorHAnsi" w:cstheme="minorHAnsi"/>
          <w:bCs/>
          <w:iCs/>
        </w:rPr>
        <w:t>materiałów</w:t>
      </w:r>
      <w:r w:rsidRPr="00553BA3">
        <w:rPr>
          <w:rFonts w:asciiTheme="minorHAnsi" w:hAnsiTheme="minorHAnsi" w:cstheme="minorHAnsi"/>
          <w:bCs/>
          <w:iCs/>
        </w:rPr>
        <w:t xml:space="preserve"> wydatkowano </w:t>
      </w:r>
      <w:r w:rsidR="00553BA3" w:rsidRPr="00553BA3">
        <w:rPr>
          <w:rFonts w:asciiTheme="minorHAnsi" w:hAnsiTheme="minorHAnsi" w:cstheme="minorHAnsi"/>
          <w:bCs/>
          <w:iCs/>
        </w:rPr>
        <w:t>1.139,92</w:t>
      </w:r>
      <w:r w:rsidR="005F614B" w:rsidRPr="00553BA3">
        <w:rPr>
          <w:rFonts w:asciiTheme="minorHAnsi" w:hAnsiTheme="minorHAnsi" w:cstheme="minorHAnsi"/>
          <w:bCs/>
          <w:iCs/>
        </w:rPr>
        <w:t xml:space="preserve"> </w:t>
      </w:r>
      <w:r w:rsidRPr="00553BA3">
        <w:rPr>
          <w:rFonts w:asciiTheme="minorHAnsi" w:hAnsiTheme="minorHAnsi" w:cstheme="minorHAnsi"/>
          <w:bCs/>
          <w:iCs/>
        </w:rPr>
        <w:t>zł,</w:t>
      </w:r>
    </w:p>
    <w:p w14:paraId="12FE6090" w14:textId="5A323D4D" w:rsidR="00C969A0" w:rsidRPr="00553BA3" w:rsidRDefault="00C969A0"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lastRenderedPageBreak/>
        <w:t>badania lekarskie 150,00 zł,</w:t>
      </w:r>
    </w:p>
    <w:p w14:paraId="5466AC48" w14:textId="33F8999C" w:rsidR="00980C05" w:rsidRPr="00553BA3" w:rsidRDefault="00980C05"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naprawa dachu wraz z materiałami 5.627,61 zł</w:t>
      </w:r>
    </w:p>
    <w:p w14:paraId="0A738F47" w14:textId="643BCE3A" w:rsidR="00377F63" w:rsidRPr="00553BA3"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na konserwacja CO wydatkowano </w:t>
      </w:r>
      <w:r w:rsidR="00553BA3" w:rsidRPr="00553BA3">
        <w:rPr>
          <w:rFonts w:asciiTheme="minorHAnsi" w:hAnsiTheme="minorHAnsi" w:cstheme="minorHAnsi"/>
          <w:bCs/>
          <w:iCs/>
        </w:rPr>
        <w:t>1.722,00</w:t>
      </w:r>
      <w:r w:rsidRPr="00553BA3">
        <w:rPr>
          <w:rFonts w:asciiTheme="minorHAnsi" w:hAnsiTheme="minorHAnsi" w:cstheme="minorHAnsi"/>
          <w:bCs/>
          <w:iCs/>
        </w:rPr>
        <w:t xml:space="preserve"> zł,</w:t>
      </w:r>
    </w:p>
    <w:p w14:paraId="205CA425" w14:textId="4D5312C7" w:rsidR="00377F63" w:rsidRPr="00553BA3"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na energię elektryczną wydatkowano kwotę </w:t>
      </w:r>
      <w:r w:rsidR="00553BA3" w:rsidRPr="00553BA3">
        <w:rPr>
          <w:rFonts w:asciiTheme="minorHAnsi" w:hAnsiTheme="minorHAnsi" w:cstheme="minorHAnsi"/>
          <w:bCs/>
          <w:iCs/>
        </w:rPr>
        <w:t>45.504,22</w:t>
      </w:r>
      <w:r w:rsidRPr="00553BA3">
        <w:rPr>
          <w:rFonts w:asciiTheme="minorHAnsi" w:hAnsiTheme="minorHAnsi" w:cstheme="minorHAnsi"/>
          <w:bCs/>
          <w:iCs/>
        </w:rPr>
        <w:t xml:space="preserve"> zł,</w:t>
      </w:r>
    </w:p>
    <w:p w14:paraId="07042F9E" w14:textId="0C172EB3" w:rsidR="00553BA3" w:rsidRPr="00553BA3" w:rsidRDefault="00553BA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paliwo gazowe 17.073,88 zł, </w:t>
      </w:r>
    </w:p>
    <w:p w14:paraId="70674112" w14:textId="30635E69" w:rsidR="00553BA3" w:rsidRPr="00553BA3" w:rsidRDefault="00553BA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usługa </w:t>
      </w:r>
      <w:proofErr w:type="spellStart"/>
      <w:r w:rsidRPr="00553BA3">
        <w:rPr>
          <w:rFonts w:asciiTheme="minorHAnsi" w:hAnsiTheme="minorHAnsi" w:cstheme="minorHAnsi"/>
          <w:bCs/>
          <w:iCs/>
        </w:rPr>
        <w:t>ppoż</w:t>
      </w:r>
      <w:proofErr w:type="spellEnd"/>
      <w:r w:rsidRPr="00553BA3">
        <w:rPr>
          <w:rFonts w:asciiTheme="minorHAnsi" w:hAnsiTheme="minorHAnsi" w:cstheme="minorHAnsi"/>
          <w:bCs/>
          <w:iCs/>
        </w:rPr>
        <w:t xml:space="preserve"> 300,00 zł,</w:t>
      </w:r>
    </w:p>
    <w:p w14:paraId="6F29B0E4" w14:textId="42745A78" w:rsidR="00553BA3" w:rsidRPr="00553BA3" w:rsidRDefault="00553BA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szkolenie 120,00 zł,</w:t>
      </w:r>
    </w:p>
    <w:p w14:paraId="1D11E67A" w14:textId="71E01A60" w:rsidR="00377F63" w:rsidRPr="00553BA3"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 xml:space="preserve">na ubezpieczenie majątku </w:t>
      </w:r>
      <w:r w:rsidR="005F614B" w:rsidRPr="00553BA3">
        <w:rPr>
          <w:rFonts w:asciiTheme="minorHAnsi" w:hAnsiTheme="minorHAnsi" w:cstheme="minorHAnsi"/>
          <w:bCs/>
          <w:iCs/>
        </w:rPr>
        <w:t xml:space="preserve">oraz opłata regulaminowa </w:t>
      </w:r>
      <w:r w:rsidRPr="00553BA3">
        <w:rPr>
          <w:rFonts w:asciiTheme="minorHAnsi" w:hAnsiTheme="minorHAnsi" w:cstheme="minorHAnsi"/>
          <w:bCs/>
          <w:iCs/>
        </w:rPr>
        <w:t>wydatkowano kwotę 2.</w:t>
      </w:r>
      <w:r w:rsidR="005F614B" w:rsidRPr="00553BA3">
        <w:rPr>
          <w:rFonts w:asciiTheme="minorHAnsi" w:hAnsiTheme="minorHAnsi" w:cstheme="minorHAnsi"/>
          <w:bCs/>
          <w:iCs/>
        </w:rPr>
        <w:t>5</w:t>
      </w:r>
      <w:r w:rsidRPr="00553BA3">
        <w:rPr>
          <w:rFonts w:asciiTheme="minorHAnsi" w:hAnsiTheme="minorHAnsi" w:cstheme="minorHAnsi"/>
          <w:bCs/>
          <w:iCs/>
        </w:rPr>
        <w:t>28,94 zł,</w:t>
      </w:r>
    </w:p>
    <w:p w14:paraId="52C3914A" w14:textId="57819D29" w:rsidR="00377F63" w:rsidRPr="00553BA3" w:rsidRDefault="005F614B"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przegląd budynku</w:t>
      </w:r>
      <w:r w:rsidR="00377F63" w:rsidRPr="00553BA3">
        <w:rPr>
          <w:rFonts w:asciiTheme="minorHAnsi" w:hAnsiTheme="minorHAnsi" w:cstheme="minorHAnsi"/>
          <w:bCs/>
          <w:iCs/>
        </w:rPr>
        <w:t xml:space="preserve"> wydatkowano 2</w:t>
      </w:r>
      <w:r w:rsidRPr="00553BA3">
        <w:rPr>
          <w:rFonts w:asciiTheme="minorHAnsi" w:hAnsiTheme="minorHAnsi" w:cstheme="minorHAnsi"/>
          <w:bCs/>
          <w:iCs/>
        </w:rPr>
        <w:t>5</w:t>
      </w:r>
      <w:r w:rsidR="00377F63" w:rsidRPr="00553BA3">
        <w:rPr>
          <w:rFonts w:asciiTheme="minorHAnsi" w:hAnsiTheme="minorHAnsi" w:cstheme="minorHAnsi"/>
          <w:bCs/>
          <w:iCs/>
        </w:rPr>
        <w:t>0,00 zł</w:t>
      </w:r>
      <w:r w:rsidR="00553BA3" w:rsidRPr="00553BA3">
        <w:rPr>
          <w:rFonts w:asciiTheme="minorHAnsi" w:hAnsiTheme="minorHAnsi" w:cstheme="minorHAnsi"/>
          <w:bCs/>
          <w:iCs/>
        </w:rPr>
        <w:t>,</w:t>
      </w:r>
    </w:p>
    <w:p w14:paraId="227716A5" w14:textId="7281942F" w:rsidR="00553BA3" w:rsidRPr="00553BA3" w:rsidRDefault="00553BA3" w:rsidP="00377F63">
      <w:pPr>
        <w:pStyle w:val="NormalnyWeb"/>
        <w:numPr>
          <w:ilvl w:val="0"/>
          <w:numId w:val="41"/>
        </w:numPr>
        <w:spacing w:before="0" w:beforeAutospacing="0" w:after="0" w:line="360" w:lineRule="auto"/>
        <w:jc w:val="both"/>
        <w:rPr>
          <w:rFonts w:asciiTheme="minorHAnsi" w:hAnsiTheme="minorHAnsi" w:cstheme="minorHAnsi"/>
          <w:bCs/>
          <w:iCs/>
        </w:rPr>
      </w:pPr>
      <w:r w:rsidRPr="00553BA3">
        <w:rPr>
          <w:rFonts w:asciiTheme="minorHAnsi" w:hAnsiTheme="minorHAnsi" w:cstheme="minorHAnsi"/>
          <w:bCs/>
          <w:iCs/>
        </w:rPr>
        <w:t>opłata za pobór wody 134,45 zł.</w:t>
      </w:r>
    </w:p>
    <w:p w14:paraId="64CF8385" w14:textId="77777777" w:rsidR="005F614B" w:rsidRPr="0071654C" w:rsidRDefault="005F614B" w:rsidP="005F614B">
      <w:pPr>
        <w:pStyle w:val="NormalnyWeb"/>
        <w:spacing w:before="0" w:beforeAutospacing="0" w:after="0" w:line="360" w:lineRule="auto"/>
        <w:ind w:left="720"/>
        <w:jc w:val="both"/>
        <w:rPr>
          <w:rFonts w:asciiTheme="minorHAnsi" w:hAnsiTheme="minorHAnsi" w:cstheme="minorHAnsi"/>
          <w:b/>
          <w:bCs/>
          <w:i/>
          <w:iCs/>
        </w:rPr>
      </w:pPr>
    </w:p>
    <w:p w14:paraId="5BBF091A" w14:textId="37918607" w:rsidR="005F614B" w:rsidRPr="0071654C" w:rsidRDefault="005F614B" w:rsidP="005F614B">
      <w:pPr>
        <w:pStyle w:val="NormalnyWeb"/>
        <w:spacing w:before="0" w:beforeAutospacing="0" w:after="0" w:line="360" w:lineRule="auto"/>
        <w:jc w:val="both"/>
        <w:rPr>
          <w:rFonts w:asciiTheme="minorHAnsi" w:hAnsiTheme="minorHAnsi" w:cstheme="minorHAnsi"/>
        </w:rPr>
      </w:pPr>
      <w:r w:rsidRPr="0071654C">
        <w:rPr>
          <w:rFonts w:asciiTheme="minorHAnsi" w:hAnsiTheme="minorHAnsi" w:cstheme="minorHAnsi"/>
          <w:b/>
          <w:bCs/>
          <w:i/>
          <w:iCs/>
        </w:rPr>
        <w:t>Wydatki i zakupy inwestycyjne</w:t>
      </w:r>
    </w:p>
    <w:p w14:paraId="4ACD0DA6" w14:textId="314EF27B" w:rsidR="005F614B" w:rsidRPr="0071654C" w:rsidRDefault="005F614B" w:rsidP="005F614B">
      <w:pPr>
        <w:pStyle w:val="NormalnyWeb"/>
        <w:spacing w:before="0" w:beforeAutospacing="0" w:after="0" w:line="360" w:lineRule="auto"/>
        <w:jc w:val="both"/>
        <w:rPr>
          <w:rFonts w:asciiTheme="minorHAnsi" w:hAnsiTheme="minorHAnsi" w:cstheme="minorHAnsi"/>
        </w:rPr>
      </w:pPr>
      <w:r w:rsidRPr="0071654C">
        <w:rPr>
          <w:rFonts w:asciiTheme="minorHAnsi" w:hAnsiTheme="minorHAnsi" w:cstheme="minorHAnsi"/>
        </w:rPr>
        <w:t>Wydatki w tym rozdziale zostały zaplanowane w kwocie 4.</w:t>
      </w:r>
      <w:r w:rsidR="00553BA3" w:rsidRPr="0071654C">
        <w:rPr>
          <w:rFonts w:asciiTheme="minorHAnsi" w:hAnsiTheme="minorHAnsi" w:cstheme="minorHAnsi"/>
        </w:rPr>
        <w:t>470.018,00</w:t>
      </w:r>
      <w:r w:rsidRPr="0071654C">
        <w:rPr>
          <w:rFonts w:asciiTheme="minorHAnsi" w:hAnsiTheme="minorHAnsi" w:cstheme="minorHAnsi"/>
        </w:rPr>
        <w:t xml:space="preserve"> zł., wydatkowano kwotę </w:t>
      </w:r>
      <w:r w:rsidR="00553BA3" w:rsidRPr="0071654C">
        <w:rPr>
          <w:rFonts w:asciiTheme="minorHAnsi" w:hAnsiTheme="minorHAnsi" w:cstheme="minorHAnsi"/>
        </w:rPr>
        <w:t>3.376.888,81</w:t>
      </w:r>
      <w:r w:rsidRPr="0071654C">
        <w:rPr>
          <w:rFonts w:asciiTheme="minorHAnsi" w:hAnsiTheme="minorHAnsi" w:cstheme="minorHAnsi"/>
        </w:rPr>
        <w:t xml:space="preserve"> zł na zadania inwestycyjne pn.:</w:t>
      </w:r>
    </w:p>
    <w:p w14:paraId="693587DE" w14:textId="7CA3B604" w:rsidR="005F614B" w:rsidRPr="0071654C" w:rsidRDefault="005F614B" w:rsidP="005F614B">
      <w:pPr>
        <w:pStyle w:val="NormalnyWeb"/>
        <w:spacing w:before="0" w:beforeAutospacing="0" w:after="0" w:line="360" w:lineRule="auto"/>
        <w:jc w:val="both"/>
        <w:rPr>
          <w:rFonts w:asciiTheme="minorHAnsi" w:hAnsiTheme="minorHAnsi" w:cstheme="minorHAnsi"/>
        </w:rPr>
      </w:pPr>
      <w:r w:rsidRPr="0071654C">
        <w:rPr>
          <w:rFonts w:asciiTheme="minorHAnsi" w:hAnsiTheme="minorHAnsi" w:cstheme="minorHAnsi"/>
        </w:rPr>
        <w:t xml:space="preserve">- „Przebudowa stadionu sportowego w Jednorożcu” – z planowanej kwoty wydatków 4.173.018,00 zł w 2021 roku wydatkowano </w:t>
      </w:r>
      <w:r w:rsidR="006E4180" w:rsidRPr="0071654C">
        <w:rPr>
          <w:rFonts w:asciiTheme="minorHAnsi" w:hAnsiTheme="minorHAnsi" w:cstheme="minorHAnsi"/>
        </w:rPr>
        <w:t>3.349.198,59</w:t>
      </w:r>
      <w:r w:rsidRPr="0071654C">
        <w:rPr>
          <w:rFonts w:asciiTheme="minorHAnsi" w:hAnsiTheme="minorHAnsi" w:cstheme="minorHAnsi"/>
        </w:rPr>
        <w:t xml:space="preserve"> zł</w:t>
      </w:r>
      <w:r w:rsidR="006E4180" w:rsidRPr="0071654C">
        <w:rPr>
          <w:rFonts w:asciiTheme="minorHAnsi" w:hAnsiTheme="minorHAnsi" w:cstheme="minorHAnsi"/>
        </w:rPr>
        <w:t xml:space="preserve"> na przebudowę i remont st</w:t>
      </w:r>
      <w:r w:rsidR="00CA559E" w:rsidRPr="0071654C">
        <w:rPr>
          <w:rFonts w:asciiTheme="minorHAnsi" w:hAnsiTheme="minorHAnsi" w:cstheme="minorHAnsi"/>
        </w:rPr>
        <w:t>adionu sportowego, nadzór autorski i inwestorski oraz wykonanie studni.</w:t>
      </w:r>
      <w:r w:rsidR="006E4180" w:rsidRPr="0071654C">
        <w:rPr>
          <w:rFonts w:asciiTheme="minorHAnsi" w:hAnsiTheme="minorHAnsi" w:cstheme="minorHAnsi"/>
        </w:rPr>
        <w:t xml:space="preserve"> Zadanie </w:t>
      </w:r>
      <w:r w:rsidR="00CA559E" w:rsidRPr="0071654C">
        <w:rPr>
          <w:rFonts w:asciiTheme="minorHAnsi" w:hAnsiTheme="minorHAnsi" w:cstheme="minorHAnsi"/>
        </w:rPr>
        <w:t xml:space="preserve">zostało dofinansowane dotacją z Ministerstwa Sportu i Turystyki w Warszawie w kwocie 1.401.500,00 zł, dotacją Starostwa Powiatu Przasnyskiego w kwocie 100.000,00 zł oraz </w:t>
      </w:r>
      <w:r w:rsidR="006E4180" w:rsidRPr="0071654C">
        <w:rPr>
          <w:rFonts w:asciiTheme="minorHAnsi" w:hAnsiTheme="minorHAnsi" w:cstheme="minorHAnsi"/>
        </w:rPr>
        <w:t>będzie kontynuowane w roku 2022.</w:t>
      </w:r>
    </w:p>
    <w:p w14:paraId="0B80B378" w14:textId="1C1E0F66" w:rsidR="005F614B" w:rsidRPr="0071654C" w:rsidRDefault="005F614B" w:rsidP="005F614B">
      <w:pPr>
        <w:pStyle w:val="NormalnyWeb"/>
        <w:spacing w:before="0" w:beforeAutospacing="0" w:after="0" w:line="360" w:lineRule="auto"/>
        <w:jc w:val="both"/>
        <w:rPr>
          <w:rFonts w:asciiTheme="minorHAnsi" w:hAnsiTheme="minorHAnsi" w:cstheme="minorHAnsi"/>
        </w:rPr>
      </w:pPr>
      <w:r w:rsidRPr="0071654C">
        <w:rPr>
          <w:rFonts w:asciiTheme="minorHAnsi" w:hAnsiTheme="minorHAnsi" w:cstheme="minorHAnsi"/>
        </w:rPr>
        <w:t xml:space="preserve">- „ Remont dachu hali sportowej w Jednorożcu” – z planowanej kwoty wydatku 20.000,00 zł w I półroczu </w:t>
      </w:r>
      <w:r w:rsidR="0072635F" w:rsidRPr="0071654C">
        <w:rPr>
          <w:rFonts w:asciiTheme="minorHAnsi" w:hAnsiTheme="minorHAnsi" w:cstheme="minorHAnsi"/>
        </w:rPr>
        <w:t>2021 roku wydatkowano 11.070,00 zł na dokumentację projektową;</w:t>
      </w:r>
    </w:p>
    <w:p w14:paraId="48417021" w14:textId="5A37145F" w:rsidR="0072635F" w:rsidRPr="0071654C" w:rsidRDefault="0072635F" w:rsidP="005F614B">
      <w:pPr>
        <w:pStyle w:val="NormalnyWeb"/>
        <w:spacing w:before="0" w:beforeAutospacing="0" w:after="0" w:line="360" w:lineRule="auto"/>
        <w:jc w:val="both"/>
        <w:rPr>
          <w:rFonts w:asciiTheme="minorHAnsi" w:hAnsiTheme="minorHAnsi" w:cstheme="minorHAnsi"/>
        </w:rPr>
      </w:pPr>
      <w:r w:rsidRPr="0071654C">
        <w:rPr>
          <w:rFonts w:asciiTheme="minorHAnsi" w:hAnsiTheme="minorHAnsi" w:cstheme="minorHAnsi"/>
        </w:rPr>
        <w:t xml:space="preserve">- „Zwiększenie dostępności dzieci i młodzieży do przyszkolnej infrastruktury sportowej poprzez przebudowę i remont boisk przy szkołach podstawowych w gminie Jednorożec” – planowane wydatki w kwocie </w:t>
      </w:r>
      <w:r w:rsidR="006E4180" w:rsidRPr="0071654C">
        <w:rPr>
          <w:rFonts w:asciiTheme="minorHAnsi" w:hAnsiTheme="minorHAnsi" w:cstheme="minorHAnsi"/>
        </w:rPr>
        <w:t>26</w:t>
      </w:r>
      <w:r w:rsidRPr="0071654C">
        <w:rPr>
          <w:rFonts w:asciiTheme="minorHAnsi" w:hAnsiTheme="minorHAnsi" w:cstheme="minorHAnsi"/>
        </w:rPr>
        <w:t>2.000,00 zł przeznaczone na boisko w Parciakach zosta</w:t>
      </w:r>
      <w:r w:rsidR="006E4180" w:rsidRPr="0071654C">
        <w:rPr>
          <w:rFonts w:asciiTheme="minorHAnsi" w:hAnsiTheme="minorHAnsi" w:cstheme="minorHAnsi"/>
        </w:rPr>
        <w:t>ły</w:t>
      </w:r>
      <w:r w:rsidRPr="0071654C">
        <w:rPr>
          <w:rFonts w:asciiTheme="minorHAnsi" w:hAnsiTheme="minorHAnsi" w:cstheme="minorHAnsi"/>
        </w:rPr>
        <w:t xml:space="preserve"> poniesione w </w:t>
      </w:r>
      <w:r w:rsidR="006E4180" w:rsidRPr="0071654C">
        <w:rPr>
          <w:rFonts w:asciiTheme="minorHAnsi" w:hAnsiTheme="minorHAnsi" w:cstheme="minorHAnsi"/>
        </w:rPr>
        <w:t>kwocie 1.889,74 zł na zakup stojaka na rowery. Zadanie będzie kontynuowane w roku 2022</w:t>
      </w:r>
      <w:r w:rsidR="00CA559E" w:rsidRPr="0071654C">
        <w:rPr>
          <w:rFonts w:asciiTheme="minorHAnsi" w:hAnsiTheme="minorHAnsi" w:cstheme="minorHAnsi"/>
        </w:rPr>
        <w:t>,</w:t>
      </w:r>
    </w:p>
    <w:p w14:paraId="0E156B70" w14:textId="51FFAF4E" w:rsidR="00CA559E" w:rsidRPr="0071654C" w:rsidRDefault="00CA559E" w:rsidP="005F614B">
      <w:pPr>
        <w:pStyle w:val="NormalnyWeb"/>
        <w:spacing w:before="0" w:beforeAutospacing="0" w:after="0" w:line="360" w:lineRule="auto"/>
        <w:jc w:val="both"/>
        <w:rPr>
          <w:rFonts w:asciiTheme="minorHAnsi" w:hAnsiTheme="minorHAnsi" w:cstheme="minorHAnsi"/>
        </w:rPr>
      </w:pPr>
      <w:r w:rsidRPr="0071654C">
        <w:rPr>
          <w:rFonts w:asciiTheme="minorHAnsi" w:hAnsiTheme="minorHAnsi" w:cstheme="minorHAnsi"/>
        </w:rPr>
        <w:t>- „Zakup maszyny czyszczącej, sprzątającej” – z planowanej kwoty 15.000,00 zł wydatkowano 14.730,48 zł na maszynę do czyszczenia powierzchni hal sportowej w Jednorożcu.</w:t>
      </w:r>
    </w:p>
    <w:p w14:paraId="33A99BDA" w14:textId="77777777" w:rsidR="00377F63" w:rsidRPr="0071654C" w:rsidRDefault="00377F63" w:rsidP="00377F63">
      <w:pPr>
        <w:pStyle w:val="NormalnyWeb"/>
        <w:spacing w:before="0" w:beforeAutospacing="0" w:after="0" w:line="360" w:lineRule="auto"/>
        <w:jc w:val="both"/>
        <w:rPr>
          <w:rFonts w:asciiTheme="minorHAnsi" w:hAnsiTheme="minorHAnsi" w:cstheme="minorHAnsi"/>
        </w:rPr>
      </w:pPr>
    </w:p>
    <w:p w14:paraId="0CCCB71E" w14:textId="77777777" w:rsidR="00377F63" w:rsidRPr="008E3B49" w:rsidRDefault="00377F63" w:rsidP="00377F63">
      <w:pPr>
        <w:pStyle w:val="NormalnyWeb"/>
        <w:spacing w:before="0" w:beforeAutospacing="0" w:after="0" w:line="360" w:lineRule="auto"/>
        <w:jc w:val="both"/>
        <w:rPr>
          <w:rFonts w:asciiTheme="minorHAnsi" w:hAnsiTheme="minorHAnsi" w:cstheme="minorHAnsi"/>
        </w:rPr>
      </w:pPr>
      <w:r w:rsidRPr="008E3B49">
        <w:rPr>
          <w:rFonts w:asciiTheme="minorHAnsi" w:hAnsiTheme="minorHAnsi" w:cstheme="minorHAnsi"/>
          <w:bCs/>
          <w:i/>
          <w:iCs/>
          <w:u w:val="single"/>
        </w:rPr>
        <w:t>Pozostała działalność</w:t>
      </w:r>
    </w:p>
    <w:p w14:paraId="2499A0DD" w14:textId="160B25FD" w:rsidR="00377F63" w:rsidRPr="008E3B49" w:rsidRDefault="00377F63" w:rsidP="00497C23">
      <w:pPr>
        <w:pStyle w:val="NormalnyWeb"/>
        <w:spacing w:before="0" w:beforeAutospacing="0" w:after="0" w:line="360" w:lineRule="auto"/>
        <w:ind w:firstLine="708"/>
        <w:jc w:val="both"/>
        <w:rPr>
          <w:rFonts w:asciiTheme="minorHAnsi" w:hAnsiTheme="minorHAnsi" w:cstheme="minorHAnsi"/>
        </w:rPr>
      </w:pPr>
      <w:r w:rsidRPr="008E3B49">
        <w:rPr>
          <w:rFonts w:asciiTheme="minorHAnsi" w:hAnsiTheme="minorHAnsi" w:cstheme="minorHAnsi"/>
        </w:rPr>
        <w:t xml:space="preserve">Na wydatki rzeczowe dotyczące utrzymania stadionu sportowego w Jednorożcu zaplanowano </w:t>
      </w:r>
      <w:r w:rsidR="0072635F" w:rsidRPr="008E3B49">
        <w:rPr>
          <w:rFonts w:asciiTheme="minorHAnsi" w:hAnsiTheme="minorHAnsi" w:cstheme="minorHAnsi"/>
        </w:rPr>
        <w:t>7.000,00</w:t>
      </w:r>
      <w:r w:rsidRPr="008E3B49">
        <w:rPr>
          <w:rFonts w:asciiTheme="minorHAnsi" w:hAnsiTheme="minorHAnsi" w:cstheme="minorHAnsi"/>
        </w:rPr>
        <w:t xml:space="preserve"> zł wydano kwotę </w:t>
      </w:r>
      <w:r w:rsidR="008E3B49" w:rsidRPr="008E3B49">
        <w:rPr>
          <w:rFonts w:asciiTheme="minorHAnsi" w:hAnsiTheme="minorHAnsi" w:cstheme="minorHAnsi"/>
        </w:rPr>
        <w:t>3.059,10</w:t>
      </w:r>
      <w:r w:rsidRPr="008E3B49">
        <w:rPr>
          <w:rFonts w:asciiTheme="minorHAnsi" w:hAnsiTheme="minorHAnsi" w:cstheme="minorHAnsi"/>
        </w:rPr>
        <w:t xml:space="preserve"> zł na zakup materiałów</w:t>
      </w:r>
      <w:r w:rsidR="008E3B49" w:rsidRPr="008E3B49">
        <w:rPr>
          <w:rFonts w:asciiTheme="minorHAnsi" w:hAnsiTheme="minorHAnsi" w:cstheme="minorHAnsi"/>
        </w:rPr>
        <w:t>,</w:t>
      </w:r>
      <w:r w:rsidR="00CB053C" w:rsidRPr="008E3B49">
        <w:rPr>
          <w:rFonts w:asciiTheme="minorHAnsi" w:hAnsiTheme="minorHAnsi" w:cstheme="minorHAnsi"/>
        </w:rPr>
        <w:t xml:space="preserve"> kosztorys studni</w:t>
      </w:r>
      <w:r w:rsidR="008E3B49" w:rsidRPr="008E3B49">
        <w:rPr>
          <w:rFonts w:asciiTheme="minorHAnsi" w:hAnsiTheme="minorHAnsi" w:cstheme="minorHAnsi"/>
        </w:rPr>
        <w:t xml:space="preserve"> oraz energię elektryczną</w:t>
      </w:r>
      <w:r w:rsidR="00CB053C" w:rsidRPr="008E3B49">
        <w:rPr>
          <w:rFonts w:asciiTheme="minorHAnsi" w:hAnsiTheme="minorHAnsi" w:cstheme="minorHAnsi"/>
        </w:rPr>
        <w:t>.</w:t>
      </w:r>
    </w:p>
    <w:p w14:paraId="34BD0325" w14:textId="31C5E13F" w:rsidR="00377F63" w:rsidRPr="008E3B49" w:rsidRDefault="00377F63" w:rsidP="00377F63">
      <w:pPr>
        <w:pStyle w:val="NormalnyWeb"/>
        <w:spacing w:before="0" w:beforeAutospacing="0" w:after="0" w:line="360" w:lineRule="auto"/>
        <w:jc w:val="both"/>
        <w:rPr>
          <w:rFonts w:asciiTheme="minorHAnsi" w:hAnsiTheme="minorHAnsi" w:cstheme="minorHAnsi"/>
        </w:rPr>
      </w:pPr>
      <w:r w:rsidRPr="008E3B49">
        <w:rPr>
          <w:rFonts w:asciiTheme="minorHAnsi" w:hAnsiTheme="minorHAnsi" w:cstheme="minorHAnsi"/>
        </w:rPr>
        <w:lastRenderedPageBreak/>
        <w:t xml:space="preserve">Dotacja na finansowanie lub dofinansowanie zadań zleconych do realizacji stowarzyszeń zaplanowana w kwocie 56.000,00 zł, przekazana w kwocie </w:t>
      </w:r>
      <w:r w:rsidR="00CB053C" w:rsidRPr="008E3B49">
        <w:rPr>
          <w:rFonts w:asciiTheme="minorHAnsi" w:hAnsiTheme="minorHAnsi" w:cstheme="minorHAnsi"/>
        </w:rPr>
        <w:t>5</w:t>
      </w:r>
      <w:r w:rsidRPr="008E3B49">
        <w:rPr>
          <w:rFonts w:asciiTheme="minorHAnsi" w:hAnsiTheme="minorHAnsi" w:cstheme="minorHAnsi"/>
        </w:rPr>
        <w:t>6.000,00 zł - jest to dotacja dla klubów sportowych z terenu gminy Jednorożec.</w:t>
      </w:r>
    </w:p>
    <w:p w14:paraId="42D69928" w14:textId="44BD2277"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5498D1E0" w14:textId="77777777" w:rsidR="008E3B49" w:rsidRPr="0072276C" w:rsidRDefault="008E3B49" w:rsidP="00377F63">
      <w:pPr>
        <w:pStyle w:val="NormalnyWeb"/>
        <w:spacing w:before="0" w:beforeAutospacing="0" w:after="0" w:line="360" w:lineRule="auto"/>
        <w:jc w:val="both"/>
        <w:rPr>
          <w:rFonts w:asciiTheme="minorHAnsi" w:hAnsiTheme="minorHAnsi" w:cstheme="minorHAnsi"/>
          <w:color w:val="FF0000"/>
        </w:rPr>
      </w:pPr>
    </w:p>
    <w:p w14:paraId="3DBE7730" w14:textId="77777777" w:rsidR="00377F63" w:rsidRPr="00142B7C" w:rsidRDefault="00377F63" w:rsidP="00377F63">
      <w:pPr>
        <w:pStyle w:val="NormalnyWeb"/>
        <w:spacing w:before="0" w:beforeAutospacing="0" w:after="0" w:line="360" w:lineRule="auto"/>
        <w:jc w:val="both"/>
        <w:rPr>
          <w:rFonts w:asciiTheme="minorHAnsi" w:hAnsiTheme="minorHAnsi" w:cstheme="minorHAnsi"/>
        </w:rPr>
      </w:pPr>
      <w:r w:rsidRPr="00142B7C">
        <w:rPr>
          <w:rFonts w:asciiTheme="minorHAnsi" w:hAnsiTheme="minorHAnsi" w:cstheme="minorHAnsi"/>
          <w:b/>
          <w:bCs/>
          <w:i/>
          <w:iCs/>
          <w:u w:val="single"/>
        </w:rPr>
        <w:t>PRZYCHODY I ROZCHODY</w:t>
      </w:r>
    </w:p>
    <w:p w14:paraId="4EEF363E" w14:textId="465638ED" w:rsidR="00377F63" w:rsidRPr="00142B7C" w:rsidRDefault="00377F63" w:rsidP="00377F63">
      <w:pPr>
        <w:pStyle w:val="NormalnyWeb"/>
        <w:spacing w:before="0" w:beforeAutospacing="0" w:after="0" w:line="360" w:lineRule="auto"/>
        <w:ind w:firstLine="360"/>
        <w:jc w:val="both"/>
        <w:rPr>
          <w:rFonts w:asciiTheme="minorHAnsi" w:hAnsiTheme="minorHAnsi" w:cstheme="minorHAnsi"/>
        </w:rPr>
      </w:pPr>
      <w:r w:rsidRPr="00142B7C">
        <w:rPr>
          <w:rFonts w:asciiTheme="minorHAnsi" w:hAnsiTheme="minorHAnsi" w:cstheme="minorHAnsi"/>
        </w:rPr>
        <w:t xml:space="preserve">Planowane przychody na dzień </w:t>
      </w:r>
      <w:r w:rsidR="00142B7C" w:rsidRPr="00142B7C">
        <w:rPr>
          <w:rFonts w:asciiTheme="minorHAnsi" w:hAnsiTheme="minorHAnsi" w:cstheme="minorHAnsi"/>
        </w:rPr>
        <w:t>31.12</w:t>
      </w:r>
      <w:r w:rsidRPr="00142B7C">
        <w:rPr>
          <w:rFonts w:asciiTheme="minorHAnsi" w:hAnsiTheme="minorHAnsi" w:cstheme="minorHAnsi"/>
        </w:rPr>
        <w:t>.202</w:t>
      </w:r>
      <w:r w:rsidR="00C3252B" w:rsidRPr="00142B7C">
        <w:rPr>
          <w:rFonts w:asciiTheme="minorHAnsi" w:hAnsiTheme="minorHAnsi" w:cstheme="minorHAnsi"/>
        </w:rPr>
        <w:t>1</w:t>
      </w:r>
      <w:r w:rsidRPr="00142B7C">
        <w:rPr>
          <w:rFonts w:asciiTheme="minorHAnsi" w:hAnsiTheme="minorHAnsi" w:cstheme="minorHAnsi"/>
        </w:rPr>
        <w:t xml:space="preserve"> rok wynoszą </w:t>
      </w:r>
      <w:r w:rsidR="00C3252B" w:rsidRPr="00142B7C">
        <w:rPr>
          <w:rFonts w:asciiTheme="minorHAnsi" w:hAnsiTheme="minorHAnsi" w:cstheme="minorHAnsi"/>
        </w:rPr>
        <w:t>7.</w:t>
      </w:r>
      <w:r w:rsidR="00142B7C" w:rsidRPr="00142B7C">
        <w:rPr>
          <w:rFonts w:asciiTheme="minorHAnsi" w:hAnsiTheme="minorHAnsi" w:cstheme="minorHAnsi"/>
        </w:rPr>
        <w:t>217.994,70</w:t>
      </w:r>
      <w:r w:rsidRPr="00142B7C">
        <w:rPr>
          <w:rFonts w:asciiTheme="minorHAnsi" w:hAnsiTheme="minorHAnsi" w:cstheme="minorHAnsi"/>
        </w:rPr>
        <w:t xml:space="preserve"> zł, wykonane w kwocie </w:t>
      </w:r>
      <w:r w:rsidR="00C3252B" w:rsidRPr="00142B7C">
        <w:rPr>
          <w:rFonts w:asciiTheme="minorHAnsi" w:hAnsiTheme="minorHAnsi" w:cstheme="minorHAnsi"/>
        </w:rPr>
        <w:t>4.</w:t>
      </w:r>
      <w:r w:rsidR="00142B7C" w:rsidRPr="00142B7C">
        <w:rPr>
          <w:rFonts w:asciiTheme="minorHAnsi" w:hAnsiTheme="minorHAnsi" w:cstheme="minorHAnsi"/>
        </w:rPr>
        <w:t>795.390,31</w:t>
      </w:r>
      <w:r w:rsidRPr="00142B7C">
        <w:rPr>
          <w:rFonts w:asciiTheme="minorHAnsi" w:hAnsiTheme="minorHAnsi" w:cstheme="minorHAnsi"/>
        </w:rPr>
        <w:t xml:space="preserve"> zł tj.:</w:t>
      </w:r>
    </w:p>
    <w:p w14:paraId="7421AD58" w14:textId="1AB4CC8A" w:rsidR="00C0607A" w:rsidRPr="00142B7C" w:rsidRDefault="00377F63" w:rsidP="00C0607A">
      <w:pPr>
        <w:pStyle w:val="NormalnyWeb"/>
        <w:spacing w:before="0" w:beforeAutospacing="0" w:after="0" w:line="360" w:lineRule="auto"/>
        <w:jc w:val="both"/>
        <w:rPr>
          <w:rFonts w:asciiTheme="minorHAnsi" w:hAnsiTheme="minorHAnsi" w:cstheme="minorHAnsi"/>
        </w:rPr>
      </w:pPr>
      <w:r w:rsidRPr="00142B7C">
        <w:rPr>
          <w:rFonts w:asciiTheme="minorHAnsi" w:hAnsiTheme="minorHAnsi" w:cstheme="minorHAnsi"/>
        </w:rPr>
        <w:t xml:space="preserve">- planowana emisja obligacji komunalnych w kwocie </w:t>
      </w:r>
      <w:r w:rsidR="00C3252B" w:rsidRPr="00142B7C">
        <w:rPr>
          <w:rFonts w:asciiTheme="minorHAnsi" w:hAnsiTheme="minorHAnsi" w:cstheme="minorHAnsi"/>
        </w:rPr>
        <w:t>3.0</w:t>
      </w:r>
      <w:r w:rsidRPr="00142B7C">
        <w:rPr>
          <w:rFonts w:asciiTheme="minorHAnsi" w:hAnsiTheme="minorHAnsi" w:cstheme="minorHAnsi"/>
        </w:rPr>
        <w:t xml:space="preserve">00.000,00 zł, w </w:t>
      </w:r>
      <w:r w:rsidR="00142B7C" w:rsidRPr="00142B7C">
        <w:rPr>
          <w:rFonts w:asciiTheme="minorHAnsi" w:hAnsiTheme="minorHAnsi" w:cstheme="minorHAnsi"/>
        </w:rPr>
        <w:t>2021 roku</w:t>
      </w:r>
      <w:r w:rsidRPr="00142B7C">
        <w:rPr>
          <w:rFonts w:asciiTheme="minorHAnsi" w:hAnsiTheme="minorHAnsi" w:cstheme="minorHAnsi"/>
        </w:rPr>
        <w:t xml:space="preserve"> nie została uruchomiona,</w:t>
      </w:r>
    </w:p>
    <w:p w14:paraId="660D3A20" w14:textId="43995BA5" w:rsidR="00C0607A" w:rsidRPr="00142B7C" w:rsidRDefault="00C0607A" w:rsidP="00377F63">
      <w:pPr>
        <w:pStyle w:val="NormalnyWeb"/>
        <w:spacing w:before="0" w:beforeAutospacing="0" w:after="0" w:line="360" w:lineRule="auto"/>
        <w:jc w:val="both"/>
        <w:rPr>
          <w:rFonts w:asciiTheme="minorHAnsi" w:hAnsiTheme="minorHAnsi" w:cstheme="minorHAnsi"/>
        </w:rPr>
      </w:pPr>
      <w:r w:rsidRPr="00142B7C">
        <w:rPr>
          <w:rFonts w:asciiTheme="minorHAnsi" w:hAnsiTheme="minorHAnsi" w:cstheme="minorHAnsi"/>
        </w:rPr>
        <w:t xml:space="preserve">- pożyczka udzielona dla Gminnej Biblioteki Publicznej w Jednorożcu na zadanie pn. Przebudowa budynku OSP w Olszewce z przeznaczeniem na cele </w:t>
      </w:r>
      <w:proofErr w:type="spellStart"/>
      <w:r w:rsidRPr="00142B7C">
        <w:rPr>
          <w:rFonts w:asciiTheme="minorHAnsi" w:hAnsiTheme="minorHAnsi" w:cstheme="minorHAnsi"/>
        </w:rPr>
        <w:t>kulturalno</w:t>
      </w:r>
      <w:proofErr w:type="spellEnd"/>
      <w:r w:rsidRPr="00142B7C">
        <w:rPr>
          <w:rFonts w:asciiTheme="minorHAnsi" w:hAnsiTheme="minorHAnsi" w:cstheme="minorHAnsi"/>
        </w:rPr>
        <w:t xml:space="preserve"> - społeczne w kwocie 243.870,00 zł, została spł</w:t>
      </w:r>
      <w:r w:rsidR="004E7C74" w:rsidRPr="00142B7C">
        <w:rPr>
          <w:rFonts w:asciiTheme="minorHAnsi" w:hAnsiTheme="minorHAnsi" w:cstheme="minorHAnsi"/>
        </w:rPr>
        <w:t>a</w:t>
      </w:r>
      <w:r w:rsidRPr="00142B7C">
        <w:rPr>
          <w:rFonts w:asciiTheme="minorHAnsi" w:hAnsiTheme="minorHAnsi" w:cstheme="minorHAnsi"/>
        </w:rPr>
        <w:t>cona</w:t>
      </w:r>
      <w:r w:rsidR="00142B7C" w:rsidRPr="00142B7C">
        <w:rPr>
          <w:rFonts w:asciiTheme="minorHAnsi" w:hAnsiTheme="minorHAnsi" w:cstheme="minorHAnsi"/>
        </w:rPr>
        <w:t xml:space="preserve"> w pełnej wysokości</w:t>
      </w:r>
      <w:r w:rsidRPr="00142B7C">
        <w:rPr>
          <w:rFonts w:asciiTheme="minorHAnsi" w:hAnsiTheme="minorHAnsi" w:cstheme="minorHAnsi"/>
        </w:rPr>
        <w:t>;</w:t>
      </w:r>
    </w:p>
    <w:p w14:paraId="4E7B0798" w14:textId="29F41C6D" w:rsidR="00377F63" w:rsidRPr="00142B7C" w:rsidRDefault="00377F63" w:rsidP="00377F63">
      <w:pPr>
        <w:pStyle w:val="NormalnyWeb"/>
        <w:spacing w:before="0" w:beforeAutospacing="0" w:after="0" w:line="360" w:lineRule="auto"/>
        <w:jc w:val="both"/>
        <w:rPr>
          <w:rFonts w:asciiTheme="minorHAnsi" w:hAnsiTheme="minorHAnsi" w:cstheme="minorHAnsi"/>
        </w:rPr>
      </w:pPr>
      <w:r w:rsidRPr="00142B7C">
        <w:rPr>
          <w:rFonts w:asciiTheme="minorHAnsi" w:hAnsiTheme="minorHAnsi" w:cstheme="minorHAnsi"/>
        </w:rPr>
        <w:t xml:space="preserve">- pochodzące z wolnych środków, o których mowa w art. 217 ust. 2 pkt 6 ustawy wynoszą  </w:t>
      </w:r>
      <w:r w:rsidR="00C3252B" w:rsidRPr="00142B7C">
        <w:rPr>
          <w:rFonts w:asciiTheme="minorHAnsi" w:hAnsiTheme="minorHAnsi" w:cstheme="minorHAnsi"/>
        </w:rPr>
        <w:t>3.513.822,88</w:t>
      </w:r>
      <w:r w:rsidRPr="00142B7C">
        <w:rPr>
          <w:rFonts w:asciiTheme="minorHAnsi" w:hAnsiTheme="minorHAnsi" w:cstheme="minorHAnsi"/>
        </w:rPr>
        <w:t xml:space="preserve"> zł, zostały uruchomione w kwocie </w:t>
      </w:r>
      <w:r w:rsidR="00C3252B" w:rsidRPr="00142B7C">
        <w:rPr>
          <w:rFonts w:asciiTheme="minorHAnsi" w:hAnsiTheme="minorHAnsi" w:cstheme="minorHAnsi"/>
        </w:rPr>
        <w:t>2.</w:t>
      </w:r>
      <w:r w:rsidR="00142B7C" w:rsidRPr="00142B7C">
        <w:rPr>
          <w:rFonts w:asciiTheme="minorHAnsi" w:hAnsiTheme="minorHAnsi" w:cstheme="minorHAnsi"/>
        </w:rPr>
        <w:t>936.427,27</w:t>
      </w:r>
      <w:r w:rsidRPr="00142B7C">
        <w:rPr>
          <w:rFonts w:asciiTheme="minorHAnsi" w:hAnsiTheme="minorHAnsi" w:cstheme="minorHAnsi"/>
        </w:rPr>
        <w:t xml:space="preserve"> zł,</w:t>
      </w:r>
    </w:p>
    <w:p w14:paraId="60DF36B2" w14:textId="5112CBAD" w:rsidR="00377F63" w:rsidRPr="00142B7C" w:rsidRDefault="00377F63" w:rsidP="00377F63">
      <w:pPr>
        <w:pStyle w:val="NormalnyWeb"/>
        <w:spacing w:before="0" w:beforeAutospacing="0" w:after="0" w:line="360" w:lineRule="auto"/>
        <w:jc w:val="both"/>
        <w:rPr>
          <w:rFonts w:asciiTheme="minorHAnsi" w:hAnsiTheme="minorHAnsi" w:cstheme="minorHAnsi"/>
        </w:rPr>
      </w:pPr>
      <w:r w:rsidRPr="00142B7C">
        <w:rPr>
          <w:rFonts w:asciiTheme="minorHAnsi" w:hAnsiTheme="minorHAnsi" w:cstheme="minorHAnsi"/>
        </w:rPr>
        <w:t>- przychody z tytułu rozliczenia dochodów i wydatków nimi finansowanych związanych ze szczególnymi zasadami wykonania budżetu określonymi w odrębnych ustawach (</w:t>
      </w:r>
      <w:r w:rsidRPr="00142B7C">
        <w:rPr>
          <w:rFonts w:asciiTheme="minorHAnsi" w:hAnsiTheme="minorHAnsi" w:cstheme="minorHAnsi"/>
          <w:bCs/>
        </w:rPr>
        <w:t>dochody z tytułu opłat za zezwolenia na sprzedaż napojów alkoholowych</w:t>
      </w:r>
      <w:r w:rsidR="00C3252B" w:rsidRPr="00142B7C">
        <w:rPr>
          <w:rFonts w:asciiTheme="minorHAnsi" w:hAnsiTheme="minorHAnsi" w:cstheme="minorHAnsi"/>
          <w:bCs/>
        </w:rPr>
        <w:t xml:space="preserve"> oraz środki z </w:t>
      </w:r>
      <w:r w:rsidR="00921FE5" w:rsidRPr="00142B7C">
        <w:rPr>
          <w:rFonts w:asciiTheme="minorHAnsi" w:hAnsiTheme="minorHAnsi" w:cstheme="minorHAnsi"/>
          <w:bCs/>
        </w:rPr>
        <w:t>Rządowego Funduszu Inwestycji Lokalnych</w:t>
      </w:r>
      <w:r w:rsidRPr="00142B7C">
        <w:rPr>
          <w:rFonts w:asciiTheme="minorHAnsi" w:hAnsiTheme="minorHAnsi" w:cstheme="minorHAnsi"/>
          <w:bCs/>
        </w:rPr>
        <w:t xml:space="preserve">) </w:t>
      </w:r>
      <w:r w:rsidRPr="00142B7C">
        <w:rPr>
          <w:rFonts w:asciiTheme="minorHAnsi" w:hAnsiTheme="minorHAnsi" w:cstheme="minorHAnsi"/>
        </w:rPr>
        <w:t xml:space="preserve">planowane i wykonane w kwocie </w:t>
      </w:r>
      <w:r w:rsidR="00921FE5" w:rsidRPr="00142B7C">
        <w:rPr>
          <w:rFonts w:asciiTheme="minorHAnsi" w:hAnsiTheme="minorHAnsi" w:cstheme="minorHAnsi"/>
        </w:rPr>
        <w:t>519.808,00</w:t>
      </w:r>
      <w:r w:rsidRPr="00142B7C">
        <w:rPr>
          <w:rFonts w:asciiTheme="minorHAnsi" w:hAnsiTheme="minorHAnsi" w:cstheme="minorHAnsi"/>
        </w:rPr>
        <w:t xml:space="preserve"> zł,</w:t>
      </w:r>
    </w:p>
    <w:p w14:paraId="6E423AC1" w14:textId="7ECF3D9E" w:rsidR="00377F63" w:rsidRPr="00CD7728" w:rsidRDefault="00377F63" w:rsidP="00377F63">
      <w:pPr>
        <w:pStyle w:val="NormalnyWeb"/>
        <w:spacing w:before="0" w:beforeAutospacing="0" w:after="0" w:line="360" w:lineRule="auto"/>
        <w:jc w:val="both"/>
        <w:rPr>
          <w:rFonts w:asciiTheme="minorHAnsi" w:hAnsiTheme="minorHAnsi" w:cstheme="minorHAnsi"/>
        </w:rPr>
      </w:pPr>
      <w:r w:rsidRPr="00142B7C">
        <w:rPr>
          <w:rFonts w:asciiTheme="minorHAnsi" w:hAnsiTheme="minorHAnsi" w:cstheme="minorHAnsi"/>
        </w:rPr>
        <w:t xml:space="preserve">- przychody z tytułu rozliczenia środków określonych w art. 5 ust. 1 pkt 2 ustawy i dotacji na realizację programu, projektu lub zadania finansowanego z udziałem tych środków planowane i wykonane w kwocie </w:t>
      </w:r>
      <w:r w:rsidR="00921FE5" w:rsidRPr="00142B7C">
        <w:rPr>
          <w:rFonts w:asciiTheme="minorHAnsi" w:hAnsiTheme="minorHAnsi" w:cstheme="minorHAnsi"/>
        </w:rPr>
        <w:t>517.889,43</w:t>
      </w:r>
      <w:r w:rsidRPr="00142B7C">
        <w:rPr>
          <w:rFonts w:asciiTheme="minorHAnsi" w:hAnsiTheme="minorHAnsi" w:cstheme="minorHAnsi"/>
        </w:rPr>
        <w:t xml:space="preserve"> zł (dochody z tytułu </w:t>
      </w:r>
      <w:r w:rsidRPr="00142B7C">
        <w:rPr>
          <w:rFonts w:asciiTheme="minorHAnsi" w:hAnsiTheme="minorHAnsi" w:cstheme="minorHAnsi"/>
          <w:bCs/>
        </w:rPr>
        <w:t>dotacji RPO WM 2014 -2020 na zadani</w:t>
      </w:r>
      <w:r w:rsidR="00921FE5" w:rsidRPr="00142B7C">
        <w:rPr>
          <w:rFonts w:asciiTheme="minorHAnsi" w:hAnsiTheme="minorHAnsi" w:cstheme="minorHAnsi"/>
          <w:bCs/>
        </w:rPr>
        <w:t>a</w:t>
      </w:r>
      <w:r w:rsidRPr="00142B7C">
        <w:rPr>
          <w:rFonts w:asciiTheme="minorHAnsi" w:hAnsiTheme="minorHAnsi" w:cstheme="minorHAnsi"/>
          <w:bCs/>
        </w:rPr>
        <w:t xml:space="preserve"> pn. „Kompetencje i umiejętności drogowskazem do sukcesu w przyszłości”</w:t>
      </w:r>
      <w:r w:rsidR="00921FE5" w:rsidRPr="00142B7C">
        <w:rPr>
          <w:rFonts w:asciiTheme="minorHAnsi" w:hAnsiTheme="minorHAnsi" w:cstheme="minorHAnsi"/>
          <w:bCs/>
        </w:rPr>
        <w:t xml:space="preserve">, „Wsparcie aktywności </w:t>
      </w:r>
      <w:r w:rsidR="00921FE5" w:rsidRPr="00CD7728">
        <w:rPr>
          <w:rFonts w:asciiTheme="minorHAnsi" w:hAnsiTheme="minorHAnsi" w:cstheme="minorHAnsi"/>
          <w:bCs/>
        </w:rPr>
        <w:t>zawodowej rodziców w gminie Jednorożec oraz Program Erasmus +</w:t>
      </w:r>
      <w:r w:rsidRPr="00CD7728">
        <w:rPr>
          <w:rFonts w:asciiTheme="minorHAnsi" w:hAnsiTheme="minorHAnsi" w:cstheme="minorHAnsi"/>
          <w:bCs/>
        </w:rPr>
        <w:t>).</w:t>
      </w:r>
    </w:p>
    <w:p w14:paraId="14969817" w14:textId="6CB6C6D7" w:rsidR="00CD7728" w:rsidRPr="00CD7728" w:rsidRDefault="00377F63" w:rsidP="00CD7728">
      <w:pPr>
        <w:pStyle w:val="NormalnyWeb"/>
        <w:spacing w:before="0" w:beforeAutospacing="0" w:after="0" w:line="360" w:lineRule="auto"/>
        <w:ind w:firstLine="360"/>
        <w:jc w:val="both"/>
      </w:pPr>
      <w:r w:rsidRPr="00CD7728">
        <w:rPr>
          <w:rFonts w:asciiTheme="minorHAnsi" w:hAnsiTheme="minorHAnsi" w:cstheme="minorHAnsi"/>
        </w:rPr>
        <w:t>W 202</w:t>
      </w:r>
      <w:r w:rsidR="00921FE5" w:rsidRPr="00CD7728">
        <w:rPr>
          <w:rFonts w:asciiTheme="minorHAnsi" w:hAnsiTheme="minorHAnsi" w:cstheme="minorHAnsi"/>
        </w:rPr>
        <w:t>1</w:t>
      </w:r>
      <w:r w:rsidRPr="00CD7728">
        <w:rPr>
          <w:rFonts w:asciiTheme="minorHAnsi" w:hAnsiTheme="minorHAnsi" w:cstheme="minorHAnsi"/>
        </w:rPr>
        <w:t xml:space="preserve"> roku dokonano wykupu obligacji komunalnych w kwocie 1.100.000,00 zł, zaplanowanych w kwocie 1.100.000,00 zł. </w:t>
      </w:r>
      <w:r w:rsidR="00921FE5" w:rsidRPr="00CD7728">
        <w:rPr>
          <w:rFonts w:asciiTheme="minorHAnsi" w:hAnsiTheme="minorHAnsi" w:cstheme="minorHAnsi"/>
        </w:rPr>
        <w:t xml:space="preserve">oraz </w:t>
      </w:r>
      <w:r w:rsidRPr="00CD7728">
        <w:rPr>
          <w:rFonts w:asciiTheme="minorHAnsi" w:hAnsiTheme="minorHAnsi" w:cstheme="minorHAnsi"/>
        </w:rPr>
        <w:t xml:space="preserve">udzielono </w:t>
      </w:r>
      <w:r w:rsidR="00921FE5" w:rsidRPr="00CD7728">
        <w:rPr>
          <w:rFonts w:asciiTheme="minorHAnsi" w:hAnsiTheme="minorHAnsi" w:cstheme="minorHAnsi"/>
        </w:rPr>
        <w:t xml:space="preserve">z budżetu gminy </w:t>
      </w:r>
      <w:r w:rsidRPr="00CD7728">
        <w:rPr>
          <w:rFonts w:asciiTheme="minorHAnsi" w:hAnsiTheme="minorHAnsi" w:cstheme="minorHAnsi"/>
        </w:rPr>
        <w:t xml:space="preserve">pożyczki dla Gminnej Biblioteki Publicznej w Jednorożcu na zadanie pn. Przebudowa budynku OSP w Olszewce z przeznaczeniem na cele </w:t>
      </w:r>
      <w:proofErr w:type="spellStart"/>
      <w:r w:rsidRPr="00CD7728">
        <w:rPr>
          <w:rFonts w:asciiTheme="minorHAnsi" w:hAnsiTheme="minorHAnsi" w:cstheme="minorHAnsi"/>
        </w:rPr>
        <w:t>kulturalno</w:t>
      </w:r>
      <w:proofErr w:type="spellEnd"/>
      <w:r w:rsidRPr="00CD7728">
        <w:rPr>
          <w:rFonts w:asciiTheme="minorHAnsi" w:hAnsiTheme="minorHAnsi" w:cstheme="minorHAnsi"/>
        </w:rPr>
        <w:t xml:space="preserve"> - społeczne w kwocie </w:t>
      </w:r>
      <w:r w:rsidR="00C0607A" w:rsidRPr="00CD7728">
        <w:rPr>
          <w:rFonts w:asciiTheme="minorHAnsi" w:hAnsiTheme="minorHAnsi" w:cstheme="minorHAnsi"/>
        </w:rPr>
        <w:t xml:space="preserve">243.870,00 </w:t>
      </w:r>
      <w:r w:rsidRPr="00CD7728">
        <w:rPr>
          <w:rFonts w:asciiTheme="minorHAnsi" w:hAnsiTheme="minorHAnsi" w:cstheme="minorHAnsi"/>
        </w:rPr>
        <w:t xml:space="preserve">zł, na plan </w:t>
      </w:r>
      <w:r w:rsidR="00C0607A" w:rsidRPr="00CD7728">
        <w:rPr>
          <w:rFonts w:asciiTheme="minorHAnsi" w:hAnsiTheme="minorHAnsi" w:cstheme="minorHAnsi"/>
        </w:rPr>
        <w:t>243.870,00</w:t>
      </w:r>
      <w:r w:rsidRPr="00CD7728">
        <w:rPr>
          <w:rFonts w:asciiTheme="minorHAnsi" w:hAnsiTheme="minorHAnsi" w:cstheme="minorHAnsi"/>
        </w:rPr>
        <w:t xml:space="preserve"> zł.</w:t>
      </w:r>
      <w:r w:rsidR="00142B7C" w:rsidRPr="00CD7728">
        <w:rPr>
          <w:rFonts w:asciiTheme="minorHAnsi" w:hAnsiTheme="minorHAnsi" w:cstheme="minorHAnsi"/>
        </w:rPr>
        <w:t xml:space="preserve"> </w:t>
      </w:r>
      <w:r w:rsidR="00CD7728" w:rsidRPr="00CD7728">
        <w:rPr>
          <w:rFonts w:asciiTheme="minorHAnsi" w:hAnsiTheme="minorHAnsi" w:cstheme="minorHAnsi"/>
        </w:rPr>
        <w:t>Otrzymano subwencję uzupełniającą na kanalizację w kwocie 1.926.318,00 zł, która stanowi rozchody na rachunkach lokat.</w:t>
      </w:r>
    </w:p>
    <w:p w14:paraId="6DA64CC2" w14:textId="70557342" w:rsidR="00377F63" w:rsidRPr="0072276C" w:rsidRDefault="00377F63" w:rsidP="00921FE5">
      <w:pPr>
        <w:pStyle w:val="NormalnyWeb"/>
        <w:spacing w:before="0" w:beforeAutospacing="0" w:after="0" w:line="360" w:lineRule="auto"/>
        <w:ind w:firstLine="708"/>
        <w:jc w:val="both"/>
        <w:rPr>
          <w:rFonts w:asciiTheme="minorHAnsi" w:hAnsiTheme="minorHAnsi" w:cstheme="minorHAnsi"/>
          <w:color w:val="FF0000"/>
        </w:rPr>
      </w:pPr>
    </w:p>
    <w:p w14:paraId="1FDBA64A" w14:textId="77777777" w:rsidR="00377F63" w:rsidRPr="0072276C"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48872971" w14:textId="77777777" w:rsidR="00377F63" w:rsidRPr="0072276C"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1B164C99" w14:textId="77777777" w:rsidR="00377F63" w:rsidRPr="00C267B4" w:rsidRDefault="00377F63" w:rsidP="00377F63">
      <w:pPr>
        <w:pStyle w:val="NormalnyWeb"/>
        <w:spacing w:before="0" w:beforeAutospacing="0" w:after="0" w:line="360" w:lineRule="auto"/>
        <w:ind w:left="1066"/>
        <w:jc w:val="center"/>
        <w:rPr>
          <w:rFonts w:asciiTheme="minorHAnsi" w:hAnsiTheme="minorHAnsi" w:cstheme="minorHAnsi"/>
        </w:rPr>
      </w:pPr>
      <w:r w:rsidRPr="00C267B4">
        <w:rPr>
          <w:rFonts w:asciiTheme="minorHAnsi" w:hAnsiTheme="minorHAnsi" w:cstheme="minorHAnsi"/>
          <w:b/>
          <w:bCs/>
          <w:u w:val="single"/>
        </w:rPr>
        <w:lastRenderedPageBreak/>
        <w:t>Wykonanie zadań inwestycyjnych i zakupów inwestycyjnych</w:t>
      </w:r>
    </w:p>
    <w:p w14:paraId="41855329" w14:textId="23ABBD07" w:rsidR="00377F63" w:rsidRPr="00C267B4" w:rsidRDefault="00377F63" w:rsidP="00377F63">
      <w:pPr>
        <w:pStyle w:val="NormalnyWeb"/>
        <w:spacing w:before="0" w:beforeAutospacing="0" w:after="0" w:line="360" w:lineRule="auto"/>
        <w:ind w:left="1066"/>
        <w:jc w:val="center"/>
        <w:rPr>
          <w:rFonts w:asciiTheme="minorHAnsi" w:hAnsiTheme="minorHAnsi" w:cstheme="minorHAnsi"/>
          <w:b/>
          <w:bCs/>
          <w:u w:val="single"/>
        </w:rPr>
      </w:pPr>
      <w:r w:rsidRPr="00C267B4">
        <w:rPr>
          <w:rFonts w:asciiTheme="minorHAnsi" w:hAnsiTheme="minorHAnsi" w:cstheme="minorHAnsi"/>
          <w:b/>
          <w:bCs/>
          <w:u w:val="single"/>
        </w:rPr>
        <w:t>za 2021 roku</w:t>
      </w:r>
    </w:p>
    <w:p w14:paraId="32D433F9" w14:textId="77777777" w:rsidR="00377F63" w:rsidRPr="00C267B4" w:rsidRDefault="00377F63" w:rsidP="00377F63">
      <w:pPr>
        <w:pStyle w:val="NormalnyWeb"/>
        <w:spacing w:before="0" w:beforeAutospacing="0" w:after="0"/>
        <w:ind w:left="1066"/>
        <w:jc w:val="center"/>
        <w:rPr>
          <w:rFonts w:asciiTheme="minorHAnsi" w:hAnsiTheme="minorHAnsi" w:cstheme="minorHAnsi"/>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5"/>
        <w:gridCol w:w="828"/>
        <w:gridCol w:w="4435"/>
        <w:gridCol w:w="1587"/>
        <w:gridCol w:w="1465"/>
        <w:gridCol w:w="1058"/>
      </w:tblGrid>
      <w:tr w:rsidR="00377F63" w:rsidRPr="00C267B4" w14:paraId="60D415F5" w14:textId="77777777" w:rsidTr="00377F63">
        <w:trPr>
          <w:trHeight w:val="780"/>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11DA9666" w14:textId="77777777" w:rsidR="00377F63" w:rsidRPr="00C267B4" w:rsidRDefault="00377F63">
            <w:pPr>
              <w:pStyle w:val="NormalnyWeb"/>
              <w:rPr>
                <w:rFonts w:asciiTheme="minorHAnsi" w:hAnsiTheme="minorHAnsi" w:cstheme="minorHAnsi"/>
                <w:b/>
              </w:rPr>
            </w:pPr>
            <w:r w:rsidRPr="00C267B4">
              <w:rPr>
                <w:rFonts w:asciiTheme="minorHAnsi" w:hAnsiTheme="minorHAnsi" w:cstheme="minorHAnsi"/>
                <w:b/>
              </w:rPr>
              <w:t>Lp.</w:t>
            </w:r>
          </w:p>
        </w:tc>
        <w:tc>
          <w:tcPr>
            <w:tcW w:w="0" w:type="auto"/>
            <w:tcBorders>
              <w:top w:val="outset" w:sz="6" w:space="0" w:color="000000"/>
              <w:left w:val="outset" w:sz="6" w:space="0" w:color="000000"/>
              <w:bottom w:val="outset" w:sz="6" w:space="0" w:color="000000"/>
              <w:right w:val="outset" w:sz="6" w:space="0" w:color="000000"/>
            </w:tcBorders>
            <w:hideMark/>
          </w:tcPr>
          <w:p w14:paraId="09C890B6"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Dział</w:t>
            </w:r>
          </w:p>
          <w:p w14:paraId="6E645ECC"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Rozdz.</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5994B"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Nazwa zadania</w:t>
            </w:r>
          </w:p>
        </w:tc>
        <w:tc>
          <w:tcPr>
            <w:tcW w:w="0" w:type="auto"/>
            <w:tcBorders>
              <w:top w:val="outset" w:sz="6" w:space="0" w:color="000000"/>
              <w:left w:val="outset" w:sz="6" w:space="0" w:color="000000"/>
              <w:bottom w:val="outset" w:sz="6" w:space="0" w:color="000000"/>
              <w:right w:val="outset" w:sz="6" w:space="0" w:color="000000"/>
            </w:tcBorders>
            <w:hideMark/>
          </w:tcPr>
          <w:p w14:paraId="55269C59"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Plan</w:t>
            </w:r>
          </w:p>
          <w:p w14:paraId="4548F4D3"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na 2021 r.</w:t>
            </w:r>
          </w:p>
        </w:tc>
        <w:tc>
          <w:tcPr>
            <w:tcW w:w="0" w:type="auto"/>
            <w:tcBorders>
              <w:top w:val="outset" w:sz="6" w:space="0" w:color="000000"/>
              <w:left w:val="outset" w:sz="6" w:space="0" w:color="000000"/>
              <w:bottom w:val="outset" w:sz="6" w:space="0" w:color="000000"/>
              <w:right w:val="outset" w:sz="6" w:space="0" w:color="000000"/>
            </w:tcBorders>
            <w:hideMark/>
          </w:tcPr>
          <w:p w14:paraId="1AE50B1C"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Wykonanie</w:t>
            </w:r>
          </w:p>
          <w:p w14:paraId="5FE7FD72" w14:textId="0E7F6833"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za 2021 r.</w:t>
            </w:r>
          </w:p>
        </w:tc>
        <w:tc>
          <w:tcPr>
            <w:tcW w:w="0" w:type="auto"/>
            <w:tcBorders>
              <w:top w:val="outset" w:sz="6" w:space="0" w:color="000000"/>
              <w:left w:val="outset" w:sz="6" w:space="0" w:color="000000"/>
              <w:bottom w:val="outset" w:sz="6" w:space="0" w:color="000000"/>
              <w:right w:val="outset" w:sz="6" w:space="0" w:color="000000"/>
            </w:tcBorders>
            <w:hideMark/>
          </w:tcPr>
          <w:p w14:paraId="61F2FB2B"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w:t>
            </w:r>
          </w:p>
          <w:p w14:paraId="419A8B05"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realizacji</w:t>
            </w:r>
          </w:p>
        </w:tc>
      </w:tr>
      <w:tr w:rsidR="00377F63" w:rsidRPr="00C267B4" w14:paraId="0306C24D" w14:textId="77777777" w:rsidTr="00F22C2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CE7C77C" w14:textId="37B8B130" w:rsidR="00377F63" w:rsidRPr="00C267B4" w:rsidRDefault="00F22C23">
            <w:pPr>
              <w:pStyle w:val="NormalnyWeb"/>
              <w:jc w:val="center"/>
              <w:rPr>
                <w:rFonts w:asciiTheme="minorHAnsi" w:hAnsiTheme="minorHAnsi" w:cstheme="minorHAnsi"/>
              </w:rPr>
            </w:pPr>
            <w:r>
              <w:rPr>
                <w:rFonts w:asciiTheme="minorHAnsi" w:hAnsiTheme="minorHAnsi" w:cstheme="minorHAnsi"/>
              </w:rPr>
              <w:t>1</w:t>
            </w:r>
          </w:p>
        </w:tc>
        <w:tc>
          <w:tcPr>
            <w:tcW w:w="0" w:type="auto"/>
            <w:tcBorders>
              <w:top w:val="outset" w:sz="6" w:space="0" w:color="000000"/>
              <w:left w:val="outset" w:sz="6" w:space="0" w:color="000000"/>
              <w:bottom w:val="outset" w:sz="6" w:space="0" w:color="000000"/>
              <w:right w:val="outset" w:sz="6" w:space="0" w:color="000000"/>
            </w:tcBorders>
            <w:hideMark/>
          </w:tcPr>
          <w:p w14:paraId="22DCABBA" w14:textId="77777777" w:rsidR="00377F63" w:rsidRPr="00C267B4" w:rsidRDefault="00377F63">
            <w:pPr>
              <w:pStyle w:val="NormalnyWeb"/>
              <w:spacing w:after="0"/>
              <w:jc w:val="center"/>
              <w:rPr>
                <w:rFonts w:asciiTheme="minorHAnsi" w:hAnsiTheme="minorHAnsi" w:cstheme="minorHAnsi"/>
              </w:rPr>
            </w:pPr>
            <w:r w:rsidRPr="00C267B4">
              <w:rPr>
                <w:rFonts w:asciiTheme="minorHAnsi" w:hAnsiTheme="minorHAnsi" w:cstheme="minorHAnsi"/>
              </w:rPr>
              <w:t>010</w:t>
            </w:r>
          </w:p>
          <w:p w14:paraId="06B4C395" w14:textId="77777777" w:rsidR="00377F63" w:rsidRPr="00C267B4" w:rsidRDefault="00377F63">
            <w:pPr>
              <w:pStyle w:val="NormalnyWeb"/>
              <w:spacing w:after="0"/>
              <w:jc w:val="center"/>
              <w:rPr>
                <w:rFonts w:asciiTheme="minorHAnsi" w:hAnsiTheme="minorHAnsi" w:cstheme="minorHAnsi"/>
              </w:rPr>
            </w:pPr>
            <w:r w:rsidRPr="00C267B4">
              <w:rPr>
                <w:rFonts w:asciiTheme="minorHAnsi" w:hAnsiTheme="minorHAnsi" w:cstheme="minorHAnsi"/>
              </w:rPr>
              <w:t>01010</w:t>
            </w:r>
          </w:p>
        </w:tc>
        <w:tc>
          <w:tcPr>
            <w:tcW w:w="0" w:type="auto"/>
            <w:tcBorders>
              <w:top w:val="outset" w:sz="6" w:space="0" w:color="000000"/>
              <w:left w:val="outset" w:sz="6" w:space="0" w:color="000000"/>
              <w:bottom w:val="outset" w:sz="6" w:space="0" w:color="000000"/>
              <w:right w:val="outset" w:sz="6" w:space="0" w:color="000000"/>
            </w:tcBorders>
            <w:hideMark/>
          </w:tcPr>
          <w:p w14:paraId="5FBFE9C4" w14:textId="77777777" w:rsidR="00377F63" w:rsidRPr="00C267B4" w:rsidRDefault="00377F63">
            <w:pPr>
              <w:pStyle w:val="NormalnyWeb"/>
              <w:rPr>
                <w:rFonts w:asciiTheme="minorHAnsi" w:hAnsiTheme="minorHAnsi" w:cstheme="minorHAnsi"/>
              </w:rPr>
            </w:pPr>
            <w:r w:rsidRPr="00C267B4">
              <w:rPr>
                <w:rFonts w:asciiTheme="minorHAnsi" w:hAnsiTheme="minorHAnsi" w:cstheme="minorHAnsi"/>
              </w:rPr>
              <w:t>Modernizacja hydroforni w miejscowości Żelazna Prywatna</w:t>
            </w:r>
          </w:p>
        </w:tc>
        <w:tc>
          <w:tcPr>
            <w:tcW w:w="0" w:type="auto"/>
            <w:tcBorders>
              <w:top w:val="outset" w:sz="6" w:space="0" w:color="000000"/>
              <w:left w:val="outset" w:sz="6" w:space="0" w:color="000000"/>
              <w:bottom w:val="outset" w:sz="6" w:space="0" w:color="000000"/>
              <w:right w:val="outset" w:sz="6" w:space="0" w:color="000000"/>
            </w:tcBorders>
            <w:hideMark/>
          </w:tcPr>
          <w:p w14:paraId="6077FEB6" w14:textId="796FE9D7" w:rsidR="00377F63" w:rsidRPr="00C267B4" w:rsidRDefault="00F3498B">
            <w:pPr>
              <w:pStyle w:val="NormalnyWeb"/>
              <w:jc w:val="center"/>
              <w:rPr>
                <w:rFonts w:asciiTheme="minorHAnsi" w:hAnsiTheme="minorHAnsi" w:cstheme="minorHAnsi"/>
              </w:rPr>
            </w:pPr>
            <w:r>
              <w:rPr>
                <w:rFonts w:asciiTheme="minorHAnsi" w:hAnsiTheme="minorHAnsi" w:cstheme="minorHAnsi"/>
              </w:rPr>
              <w:t>27.500,00</w:t>
            </w:r>
          </w:p>
        </w:tc>
        <w:tc>
          <w:tcPr>
            <w:tcW w:w="0" w:type="auto"/>
            <w:tcBorders>
              <w:top w:val="outset" w:sz="6" w:space="0" w:color="000000"/>
              <w:left w:val="outset" w:sz="6" w:space="0" w:color="000000"/>
              <w:bottom w:val="outset" w:sz="6" w:space="0" w:color="000000"/>
              <w:right w:val="outset" w:sz="6" w:space="0" w:color="000000"/>
            </w:tcBorders>
          </w:tcPr>
          <w:p w14:paraId="76736547" w14:textId="5AA3806D" w:rsidR="00377F63" w:rsidRPr="00C267B4" w:rsidRDefault="00BB2C79">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44015AD7" w14:textId="7F73838D" w:rsidR="00377F63" w:rsidRPr="00C267B4" w:rsidRDefault="00BB2C79">
            <w:pPr>
              <w:pStyle w:val="NormalnyWeb"/>
              <w:jc w:val="center"/>
              <w:rPr>
                <w:rFonts w:asciiTheme="minorHAnsi" w:hAnsiTheme="minorHAnsi" w:cstheme="minorHAnsi"/>
              </w:rPr>
            </w:pPr>
            <w:r>
              <w:rPr>
                <w:rFonts w:asciiTheme="minorHAnsi" w:hAnsiTheme="minorHAnsi" w:cstheme="minorHAnsi"/>
              </w:rPr>
              <w:t>0,00</w:t>
            </w:r>
          </w:p>
        </w:tc>
      </w:tr>
      <w:tr w:rsidR="00BB2C79" w:rsidRPr="00C267B4" w14:paraId="6A7F583B"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558AF6F" w14:textId="77777777" w:rsidR="00BB2C79" w:rsidRPr="00C267B4" w:rsidRDefault="00BB2C79" w:rsidP="00BB2C79">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264EF64B" w14:textId="77777777" w:rsidR="00BB2C79" w:rsidRPr="00C267B4" w:rsidRDefault="00BB2C79" w:rsidP="00BB2C79">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3E4B51DF" w14:textId="77777777" w:rsidR="00BB2C79" w:rsidRPr="00C267B4" w:rsidRDefault="00BB2C79" w:rsidP="00BB2C79">
            <w:pPr>
              <w:pStyle w:val="NormalnyWeb"/>
              <w:rPr>
                <w:rFonts w:asciiTheme="minorHAnsi" w:hAnsiTheme="minorHAnsi" w:cstheme="minorHAnsi"/>
                <w:b/>
                <w:i/>
              </w:rPr>
            </w:pPr>
            <w:r w:rsidRPr="00C267B4">
              <w:rPr>
                <w:rFonts w:asciiTheme="minorHAnsi" w:hAnsiTheme="minorHAnsi" w:cstheme="minorHAnsi"/>
                <w:b/>
                <w:bCs/>
                <w:i/>
                <w:iCs/>
              </w:rPr>
              <w:t>Razem rozdział 01010</w:t>
            </w:r>
          </w:p>
        </w:tc>
        <w:tc>
          <w:tcPr>
            <w:tcW w:w="0" w:type="auto"/>
            <w:tcBorders>
              <w:top w:val="outset" w:sz="6" w:space="0" w:color="000000"/>
              <w:left w:val="outset" w:sz="6" w:space="0" w:color="000000"/>
              <w:bottom w:val="outset" w:sz="6" w:space="0" w:color="000000"/>
              <w:right w:val="outset" w:sz="6" w:space="0" w:color="000000"/>
            </w:tcBorders>
            <w:hideMark/>
          </w:tcPr>
          <w:p w14:paraId="6A909B72" w14:textId="0DD28CBE" w:rsidR="00BB2C79" w:rsidRPr="00C267B4" w:rsidRDefault="00BB2C79" w:rsidP="00BB2C79">
            <w:pPr>
              <w:pStyle w:val="NormalnyWeb"/>
              <w:jc w:val="center"/>
              <w:rPr>
                <w:rFonts w:asciiTheme="minorHAnsi" w:hAnsiTheme="minorHAnsi" w:cstheme="minorHAnsi"/>
                <w:b/>
                <w:i/>
              </w:rPr>
            </w:pPr>
            <w:r>
              <w:rPr>
                <w:rFonts w:asciiTheme="minorHAnsi" w:hAnsiTheme="minorHAnsi" w:cstheme="minorHAnsi"/>
                <w:b/>
                <w:i/>
              </w:rPr>
              <w:t>27.500,00</w:t>
            </w:r>
          </w:p>
        </w:tc>
        <w:tc>
          <w:tcPr>
            <w:tcW w:w="0" w:type="auto"/>
            <w:tcBorders>
              <w:top w:val="outset" w:sz="6" w:space="0" w:color="000000"/>
              <w:left w:val="outset" w:sz="6" w:space="0" w:color="000000"/>
              <w:bottom w:val="outset" w:sz="6" w:space="0" w:color="000000"/>
              <w:right w:val="outset" w:sz="6" w:space="0" w:color="000000"/>
            </w:tcBorders>
          </w:tcPr>
          <w:p w14:paraId="48A85089" w14:textId="073BC9AB" w:rsidR="00BB2C79" w:rsidRPr="00BB2C79" w:rsidRDefault="00BB2C79" w:rsidP="00BB2C79">
            <w:pPr>
              <w:pStyle w:val="NormalnyWeb"/>
              <w:jc w:val="center"/>
              <w:rPr>
                <w:rFonts w:asciiTheme="minorHAnsi" w:hAnsiTheme="minorHAnsi" w:cstheme="minorHAnsi"/>
                <w:b/>
                <w:bCs/>
                <w:i/>
                <w:iCs/>
              </w:rPr>
            </w:pPr>
            <w:r w:rsidRPr="00BB2C79">
              <w:rPr>
                <w:rFonts w:asciiTheme="minorHAnsi" w:hAnsiTheme="minorHAnsi" w:cstheme="minorHAnsi"/>
                <w:b/>
                <w:bCs/>
                <w:i/>
                <w:iCs/>
              </w:rPr>
              <w:t>0,00</w:t>
            </w:r>
          </w:p>
        </w:tc>
        <w:tc>
          <w:tcPr>
            <w:tcW w:w="0" w:type="auto"/>
            <w:tcBorders>
              <w:top w:val="outset" w:sz="6" w:space="0" w:color="000000"/>
              <w:left w:val="outset" w:sz="6" w:space="0" w:color="000000"/>
              <w:bottom w:val="outset" w:sz="6" w:space="0" w:color="000000"/>
              <w:right w:val="outset" w:sz="6" w:space="0" w:color="000000"/>
            </w:tcBorders>
          </w:tcPr>
          <w:p w14:paraId="7C2675BA" w14:textId="1BB46364" w:rsidR="00BB2C79" w:rsidRPr="00BB2C79" w:rsidRDefault="00BB2C79" w:rsidP="00BB2C79">
            <w:pPr>
              <w:pStyle w:val="NormalnyWeb"/>
              <w:jc w:val="center"/>
              <w:rPr>
                <w:rFonts w:asciiTheme="minorHAnsi" w:hAnsiTheme="minorHAnsi" w:cstheme="minorHAnsi"/>
                <w:b/>
                <w:bCs/>
                <w:i/>
                <w:iCs/>
              </w:rPr>
            </w:pPr>
            <w:r w:rsidRPr="00BB2C79">
              <w:rPr>
                <w:rFonts w:asciiTheme="minorHAnsi" w:hAnsiTheme="minorHAnsi" w:cstheme="minorHAnsi"/>
                <w:b/>
                <w:bCs/>
                <w:i/>
                <w:iCs/>
              </w:rPr>
              <w:t>0,00</w:t>
            </w:r>
          </w:p>
        </w:tc>
      </w:tr>
      <w:tr w:rsidR="00BB2C79" w:rsidRPr="00C267B4" w14:paraId="6A889A61"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268AC6C" w14:textId="437245B2"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2</w:t>
            </w:r>
          </w:p>
        </w:tc>
        <w:tc>
          <w:tcPr>
            <w:tcW w:w="0" w:type="auto"/>
            <w:tcBorders>
              <w:top w:val="outset" w:sz="6" w:space="0" w:color="000000"/>
              <w:left w:val="outset" w:sz="6" w:space="0" w:color="000000"/>
              <w:bottom w:val="outset" w:sz="6" w:space="0" w:color="000000"/>
              <w:right w:val="outset" w:sz="6" w:space="0" w:color="000000"/>
            </w:tcBorders>
            <w:hideMark/>
          </w:tcPr>
          <w:p w14:paraId="74AB6EAB"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010</w:t>
            </w:r>
          </w:p>
          <w:p w14:paraId="6FC1823D"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01042</w:t>
            </w:r>
          </w:p>
        </w:tc>
        <w:tc>
          <w:tcPr>
            <w:tcW w:w="0" w:type="auto"/>
            <w:tcBorders>
              <w:top w:val="outset" w:sz="6" w:space="0" w:color="000000"/>
              <w:left w:val="outset" w:sz="6" w:space="0" w:color="000000"/>
              <w:bottom w:val="outset" w:sz="6" w:space="0" w:color="000000"/>
              <w:right w:val="outset" w:sz="6" w:space="0" w:color="000000"/>
            </w:tcBorders>
            <w:hideMark/>
          </w:tcPr>
          <w:p w14:paraId="6DAE628E" w14:textId="77777777" w:rsidR="00BB2C79" w:rsidRPr="00C267B4" w:rsidRDefault="00BB2C79" w:rsidP="00BB2C79">
            <w:pPr>
              <w:pStyle w:val="NormalnyWeb"/>
              <w:jc w:val="both"/>
              <w:rPr>
                <w:rFonts w:asciiTheme="minorHAnsi" w:hAnsiTheme="minorHAnsi" w:cstheme="minorHAnsi"/>
              </w:rPr>
            </w:pPr>
            <w:r w:rsidRPr="00C267B4">
              <w:rPr>
                <w:rFonts w:asciiTheme="minorHAnsi" w:hAnsiTheme="minorHAnsi" w:cstheme="minorHAnsi"/>
              </w:rPr>
              <w:t>Przebudowa drogi dojazdowej do gruntów rolnych w miejscowości Jednorożec i Drążdżewo Nowe</w:t>
            </w:r>
          </w:p>
        </w:tc>
        <w:tc>
          <w:tcPr>
            <w:tcW w:w="0" w:type="auto"/>
            <w:tcBorders>
              <w:top w:val="outset" w:sz="6" w:space="0" w:color="000000"/>
              <w:left w:val="outset" w:sz="6" w:space="0" w:color="000000"/>
              <w:bottom w:val="outset" w:sz="6" w:space="0" w:color="000000"/>
              <w:right w:val="outset" w:sz="6" w:space="0" w:color="000000"/>
            </w:tcBorders>
            <w:hideMark/>
          </w:tcPr>
          <w:p w14:paraId="5607E04A"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426.500,00</w:t>
            </w:r>
          </w:p>
        </w:tc>
        <w:tc>
          <w:tcPr>
            <w:tcW w:w="0" w:type="auto"/>
            <w:tcBorders>
              <w:top w:val="outset" w:sz="6" w:space="0" w:color="000000"/>
              <w:left w:val="outset" w:sz="6" w:space="0" w:color="000000"/>
              <w:bottom w:val="outset" w:sz="6" w:space="0" w:color="000000"/>
              <w:right w:val="outset" w:sz="6" w:space="0" w:color="000000"/>
            </w:tcBorders>
          </w:tcPr>
          <w:p w14:paraId="073456B8" w14:textId="3B7E9A66"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326.716,83</w:t>
            </w:r>
          </w:p>
        </w:tc>
        <w:tc>
          <w:tcPr>
            <w:tcW w:w="0" w:type="auto"/>
            <w:tcBorders>
              <w:top w:val="outset" w:sz="6" w:space="0" w:color="000000"/>
              <w:left w:val="outset" w:sz="6" w:space="0" w:color="000000"/>
              <w:bottom w:val="outset" w:sz="6" w:space="0" w:color="000000"/>
              <w:right w:val="outset" w:sz="6" w:space="0" w:color="000000"/>
            </w:tcBorders>
          </w:tcPr>
          <w:p w14:paraId="7DEF9088" w14:textId="62BE72AC"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76,60</w:t>
            </w:r>
          </w:p>
        </w:tc>
      </w:tr>
      <w:tr w:rsidR="00BB2C79" w:rsidRPr="00C267B4" w14:paraId="295B8D66"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5976783" w14:textId="77777777" w:rsidR="00BB2C79" w:rsidRPr="00C267B4" w:rsidRDefault="00BB2C79" w:rsidP="00BB2C79">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6C6AD21F" w14:textId="77777777" w:rsidR="00BB2C79" w:rsidRPr="00C267B4" w:rsidRDefault="00BB2C79" w:rsidP="00BB2C79">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90BDEAE"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b/>
                <w:bCs/>
                <w:i/>
                <w:iCs/>
              </w:rPr>
              <w:t>Razem rozdział 01042</w:t>
            </w:r>
          </w:p>
        </w:tc>
        <w:tc>
          <w:tcPr>
            <w:tcW w:w="0" w:type="auto"/>
            <w:tcBorders>
              <w:top w:val="outset" w:sz="6" w:space="0" w:color="000000"/>
              <w:left w:val="outset" w:sz="6" w:space="0" w:color="000000"/>
              <w:bottom w:val="outset" w:sz="6" w:space="0" w:color="000000"/>
              <w:right w:val="outset" w:sz="6" w:space="0" w:color="000000"/>
            </w:tcBorders>
            <w:hideMark/>
          </w:tcPr>
          <w:p w14:paraId="376A96F2" w14:textId="77777777" w:rsidR="00BB2C79" w:rsidRPr="00C267B4" w:rsidRDefault="00BB2C79" w:rsidP="00BB2C79">
            <w:pPr>
              <w:pStyle w:val="NormalnyWeb"/>
              <w:jc w:val="center"/>
              <w:rPr>
                <w:rFonts w:asciiTheme="minorHAnsi" w:hAnsiTheme="minorHAnsi" w:cstheme="minorHAnsi"/>
                <w:b/>
                <w:i/>
              </w:rPr>
            </w:pPr>
            <w:r w:rsidRPr="00C267B4">
              <w:rPr>
                <w:rFonts w:asciiTheme="minorHAnsi" w:hAnsiTheme="minorHAnsi" w:cstheme="minorHAnsi"/>
                <w:b/>
                <w:i/>
              </w:rPr>
              <w:t>426.500,00</w:t>
            </w:r>
          </w:p>
        </w:tc>
        <w:tc>
          <w:tcPr>
            <w:tcW w:w="0" w:type="auto"/>
            <w:tcBorders>
              <w:top w:val="outset" w:sz="6" w:space="0" w:color="000000"/>
              <w:left w:val="outset" w:sz="6" w:space="0" w:color="000000"/>
              <w:bottom w:val="outset" w:sz="6" w:space="0" w:color="000000"/>
              <w:right w:val="outset" w:sz="6" w:space="0" w:color="000000"/>
            </w:tcBorders>
          </w:tcPr>
          <w:p w14:paraId="0F2DA4AC" w14:textId="2F7C7464" w:rsidR="00BB2C79" w:rsidRPr="00BB2C79" w:rsidRDefault="00BB2C79" w:rsidP="00BB2C79">
            <w:pPr>
              <w:pStyle w:val="NormalnyWeb"/>
              <w:jc w:val="center"/>
              <w:rPr>
                <w:rFonts w:asciiTheme="minorHAnsi" w:hAnsiTheme="minorHAnsi" w:cstheme="minorHAnsi"/>
                <w:b/>
                <w:bCs/>
                <w:i/>
                <w:iCs/>
              </w:rPr>
            </w:pPr>
            <w:r w:rsidRPr="00BB2C79">
              <w:rPr>
                <w:rFonts w:asciiTheme="minorHAnsi" w:hAnsiTheme="minorHAnsi" w:cstheme="minorHAnsi"/>
                <w:b/>
                <w:bCs/>
                <w:i/>
                <w:iCs/>
              </w:rPr>
              <w:t>326.716,83</w:t>
            </w:r>
          </w:p>
        </w:tc>
        <w:tc>
          <w:tcPr>
            <w:tcW w:w="0" w:type="auto"/>
            <w:tcBorders>
              <w:top w:val="outset" w:sz="6" w:space="0" w:color="000000"/>
              <w:left w:val="outset" w:sz="6" w:space="0" w:color="000000"/>
              <w:bottom w:val="outset" w:sz="6" w:space="0" w:color="000000"/>
              <w:right w:val="outset" w:sz="6" w:space="0" w:color="000000"/>
            </w:tcBorders>
          </w:tcPr>
          <w:p w14:paraId="65131D65" w14:textId="5489FA3E" w:rsidR="00BB2C79" w:rsidRPr="00BB2C79" w:rsidRDefault="00BB2C79" w:rsidP="00BB2C79">
            <w:pPr>
              <w:pStyle w:val="NormalnyWeb"/>
              <w:jc w:val="center"/>
              <w:rPr>
                <w:rFonts w:asciiTheme="minorHAnsi" w:hAnsiTheme="minorHAnsi" w:cstheme="minorHAnsi"/>
                <w:b/>
                <w:bCs/>
                <w:i/>
                <w:iCs/>
              </w:rPr>
            </w:pPr>
            <w:r w:rsidRPr="00BB2C79">
              <w:rPr>
                <w:rFonts w:asciiTheme="minorHAnsi" w:hAnsiTheme="minorHAnsi" w:cstheme="minorHAnsi"/>
                <w:b/>
                <w:bCs/>
                <w:i/>
                <w:iCs/>
              </w:rPr>
              <w:t>76,60</w:t>
            </w:r>
          </w:p>
        </w:tc>
      </w:tr>
      <w:tr w:rsidR="00BB2C79" w:rsidRPr="00C267B4" w14:paraId="0BA6BFBB"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84C5680" w14:textId="11E88D8A"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3</w:t>
            </w:r>
          </w:p>
        </w:tc>
        <w:tc>
          <w:tcPr>
            <w:tcW w:w="0" w:type="auto"/>
            <w:tcBorders>
              <w:top w:val="outset" w:sz="6" w:space="0" w:color="000000"/>
              <w:left w:val="outset" w:sz="6" w:space="0" w:color="000000"/>
              <w:bottom w:val="outset" w:sz="6" w:space="0" w:color="000000"/>
              <w:right w:val="outset" w:sz="6" w:space="0" w:color="000000"/>
            </w:tcBorders>
            <w:hideMark/>
          </w:tcPr>
          <w:p w14:paraId="639F3B2C"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6EADFC8B"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60014</w:t>
            </w:r>
          </w:p>
        </w:tc>
        <w:tc>
          <w:tcPr>
            <w:tcW w:w="0" w:type="auto"/>
            <w:tcBorders>
              <w:top w:val="outset" w:sz="6" w:space="0" w:color="000000"/>
              <w:left w:val="outset" w:sz="6" w:space="0" w:color="000000"/>
              <w:bottom w:val="outset" w:sz="6" w:space="0" w:color="000000"/>
              <w:right w:val="outset" w:sz="6" w:space="0" w:color="000000"/>
            </w:tcBorders>
            <w:hideMark/>
          </w:tcPr>
          <w:p w14:paraId="23BE607A"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Budowa zatoki postojowej i chodnika wzdłuż drogi powiatowej w Żelaznej Rządowej</w:t>
            </w:r>
          </w:p>
        </w:tc>
        <w:tc>
          <w:tcPr>
            <w:tcW w:w="0" w:type="auto"/>
            <w:tcBorders>
              <w:top w:val="outset" w:sz="6" w:space="0" w:color="000000"/>
              <w:left w:val="outset" w:sz="6" w:space="0" w:color="000000"/>
              <w:bottom w:val="outset" w:sz="6" w:space="0" w:color="000000"/>
              <w:right w:val="outset" w:sz="6" w:space="0" w:color="000000"/>
            </w:tcBorders>
            <w:hideMark/>
          </w:tcPr>
          <w:p w14:paraId="5987E516"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40.000,00</w:t>
            </w:r>
          </w:p>
        </w:tc>
        <w:tc>
          <w:tcPr>
            <w:tcW w:w="0" w:type="auto"/>
            <w:tcBorders>
              <w:top w:val="outset" w:sz="6" w:space="0" w:color="000000"/>
              <w:left w:val="outset" w:sz="6" w:space="0" w:color="000000"/>
              <w:bottom w:val="outset" w:sz="6" w:space="0" w:color="000000"/>
              <w:right w:val="outset" w:sz="6" w:space="0" w:color="000000"/>
            </w:tcBorders>
          </w:tcPr>
          <w:p w14:paraId="4D6C62BF" w14:textId="7BA42A2D"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40.000,00</w:t>
            </w:r>
          </w:p>
        </w:tc>
        <w:tc>
          <w:tcPr>
            <w:tcW w:w="0" w:type="auto"/>
            <w:tcBorders>
              <w:top w:val="outset" w:sz="6" w:space="0" w:color="000000"/>
              <w:left w:val="outset" w:sz="6" w:space="0" w:color="000000"/>
              <w:bottom w:val="outset" w:sz="6" w:space="0" w:color="000000"/>
              <w:right w:val="outset" w:sz="6" w:space="0" w:color="000000"/>
            </w:tcBorders>
          </w:tcPr>
          <w:p w14:paraId="5215067D" w14:textId="79496CF6"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100,00</w:t>
            </w:r>
          </w:p>
        </w:tc>
      </w:tr>
      <w:tr w:rsidR="00BB2C79" w:rsidRPr="00C267B4" w14:paraId="305F3663" w14:textId="77777777" w:rsidTr="00377F6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FD54E05" w14:textId="218AB2BD"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4</w:t>
            </w:r>
          </w:p>
        </w:tc>
        <w:tc>
          <w:tcPr>
            <w:tcW w:w="0" w:type="auto"/>
            <w:tcBorders>
              <w:top w:val="outset" w:sz="6" w:space="0" w:color="000000"/>
              <w:left w:val="outset" w:sz="6" w:space="0" w:color="000000"/>
              <w:bottom w:val="outset" w:sz="6" w:space="0" w:color="000000"/>
              <w:right w:val="outset" w:sz="6" w:space="0" w:color="000000"/>
            </w:tcBorders>
          </w:tcPr>
          <w:p w14:paraId="53CDE541"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151EF162" w14:textId="1CE0BFD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60014</w:t>
            </w:r>
          </w:p>
        </w:tc>
        <w:tc>
          <w:tcPr>
            <w:tcW w:w="0" w:type="auto"/>
            <w:tcBorders>
              <w:top w:val="outset" w:sz="6" w:space="0" w:color="000000"/>
              <w:left w:val="outset" w:sz="6" w:space="0" w:color="000000"/>
              <w:bottom w:val="outset" w:sz="6" w:space="0" w:color="000000"/>
              <w:right w:val="outset" w:sz="6" w:space="0" w:color="000000"/>
            </w:tcBorders>
          </w:tcPr>
          <w:p w14:paraId="5F1EEEBA" w14:textId="1CB506D5" w:rsidR="00BB2C79" w:rsidRPr="00C267B4" w:rsidRDefault="00BB2C79" w:rsidP="00BB2C79">
            <w:pPr>
              <w:pStyle w:val="NormalnyWeb"/>
              <w:rPr>
                <w:rFonts w:asciiTheme="minorHAnsi" w:hAnsiTheme="minorHAnsi" w:cstheme="minorHAnsi"/>
              </w:rPr>
            </w:pPr>
            <w:r>
              <w:rPr>
                <w:rFonts w:asciiTheme="minorHAnsi" w:hAnsiTheme="minorHAnsi" w:cstheme="minorHAnsi"/>
              </w:rPr>
              <w:t>Zakup tablic świetlnych z radarem umieszczonych przy drogach powiatowych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40B94344" w14:textId="32929E41"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1E565E8C" w14:textId="2E23A337"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7275E857" w14:textId="59DE5FC8"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100,00</w:t>
            </w:r>
          </w:p>
        </w:tc>
      </w:tr>
      <w:tr w:rsidR="00BB2C79" w:rsidRPr="00C267B4" w14:paraId="5CFE3245"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7162601" w14:textId="77777777" w:rsidR="00BB2C79" w:rsidRPr="00C267B4" w:rsidRDefault="00BB2C79" w:rsidP="00BB2C79">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7BCA943" w14:textId="77777777" w:rsidR="00BB2C79" w:rsidRPr="00C267B4" w:rsidRDefault="00BB2C79" w:rsidP="00BB2C79">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2BB65252"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b/>
                <w:bCs/>
                <w:i/>
                <w:iCs/>
              </w:rPr>
              <w:t>Razem rozdział 60014</w:t>
            </w:r>
          </w:p>
        </w:tc>
        <w:tc>
          <w:tcPr>
            <w:tcW w:w="0" w:type="auto"/>
            <w:tcBorders>
              <w:top w:val="outset" w:sz="6" w:space="0" w:color="000000"/>
              <w:left w:val="outset" w:sz="6" w:space="0" w:color="000000"/>
              <w:bottom w:val="outset" w:sz="6" w:space="0" w:color="000000"/>
              <w:right w:val="outset" w:sz="6" w:space="0" w:color="000000"/>
            </w:tcBorders>
            <w:hideMark/>
          </w:tcPr>
          <w:p w14:paraId="0C80EB9C" w14:textId="206A74DF" w:rsidR="00BB2C79" w:rsidRPr="00C267B4" w:rsidRDefault="00BB2C79" w:rsidP="00BB2C79">
            <w:pPr>
              <w:pStyle w:val="NormalnyWeb"/>
              <w:jc w:val="center"/>
              <w:rPr>
                <w:rFonts w:asciiTheme="minorHAnsi" w:hAnsiTheme="minorHAnsi" w:cstheme="minorHAnsi"/>
                <w:b/>
                <w:bCs/>
                <w:i/>
                <w:iCs/>
              </w:rPr>
            </w:pPr>
            <w:r>
              <w:rPr>
                <w:rFonts w:asciiTheme="minorHAnsi" w:hAnsiTheme="minorHAnsi" w:cstheme="minorHAnsi"/>
                <w:b/>
                <w:bCs/>
                <w:i/>
                <w:iCs/>
              </w:rPr>
              <w:t>6</w:t>
            </w:r>
            <w:r w:rsidRPr="00C267B4">
              <w:rPr>
                <w:rFonts w:asciiTheme="minorHAnsi" w:hAnsiTheme="minorHAnsi" w:cstheme="minorHAnsi"/>
                <w:b/>
                <w:bCs/>
                <w:i/>
                <w:iCs/>
              </w:rPr>
              <w:t>0.000,00</w:t>
            </w:r>
          </w:p>
        </w:tc>
        <w:tc>
          <w:tcPr>
            <w:tcW w:w="0" w:type="auto"/>
            <w:tcBorders>
              <w:top w:val="outset" w:sz="6" w:space="0" w:color="000000"/>
              <w:left w:val="outset" w:sz="6" w:space="0" w:color="000000"/>
              <w:bottom w:val="outset" w:sz="6" w:space="0" w:color="000000"/>
              <w:right w:val="outset" w:sz="6" w:space="0" w:color="000000"/>
            </w:tcBorders>
          </w:tcPr>
          <w:p w14:paraId="48DB6EA7" w14:textId="1957F5BA" w:rsidR="00BB2C79" w:rsidRPr="00C267B4" w:rsidRDefault="00BB2C79" w:rsidP="00BB2C79">
            <w:pPr>
              <w:pStyle w:val="NormalnyWeb"/>
              <w:jc w:val="center"/>
              <w:rPr>
                <w:rFonts w:asciiTheme="minorHAnsi" w:hAnsiTheme="minorHAnsi" w:cstheme="minorHAnsi"/>
                <w:b/>
                <w:bCs/>
                <w:i/>
                <w:iCs/>
              </w:rPr>
            </w:pPr>
            <w:r>
              <w:rPr>
                <w:rFonts w:asciiTheme="minorHAnsi" w:hAnsiTheme="minorHAnsi" w:cstheme="minorHAnsi"/>
                <w:b/>
                <w:bCs/>
                <w:i/>
                <w:iCs/>
              </w:rPr>
              <w:t>60.000,00</w:t>
            </w:r>
          </w:p>
        </w:tc>
        <w:tc>
          <w:tcPr>
            <w:tcW w:w="0" w:type="auto"/>
            <w:tcBorders>
              <w:top w:val="outset" w:sz="6" w:space="0" w:color="000000"/>
              <w:left w:val="outset" w:sz="6" w:space="0" w:color="000000"/>
              <w:bottom w:val="outset" w:sz="6" w:space="0" w:color="000000"/>
              <w:right w:val="outset" w:sz="6" w:space="0" w:color="000000"/>
            </w:tcBorders>
          </w:tcPr>
          <w:p w14:paraId="2530D23D" w14:textId="654ECB56" w:rsidR="00BB2C79" w:rsidRPr="00C267B4" w:rsidRDefault="00BB2C79" w:rsidP="00BB2C79">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BB2C79" w:rsidRPr="00C267B4" w14:paraId="68C60B41"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EDB5F2E" w14:textId="60F7BAB3"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5</w:t>
            </w:r>
          </w:p>
        </w:tc>
        <w:tc>
          <w:tcPr>
            <w:tcW w:w="0" w:type="auto"/>
            <w:tcBorders>
              <w:top w:val="outset" w:sz="6" w:space="0" w:color="000000"/>
              <w:left w:val="outset" w:sz="6" w:space="0" w:color="000000"/>
              <w:bottom w:val="outset" w:sz="6" w:space="0" w:color="000000"/>
              <w:right w:val="outset" w:sz="6" w:space="0" w:color="000000"/>
            </w:tcBorders>
            <w:hideMark/>
          </w:tcPr>
          <w:p w14:paraId="60DF2094"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6AF1C8CC"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58B11DB0"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Budowa chodnika przy drodze gminnej w miejscowości Małowidz</w:t>
            </w:r>
          </w:p>
        </w:tc>
        <w:tc>
          <w:tcPr>
            <w:tcW w:w="0" w:type="auto"/>
            <w:tcBorders>
              <w:top w:val="outset" w:sz="6" w:space="0" w:color="000000"/>
              <w:left w:val="outset" w:sz="6" w:space="0" w:color="000000"/>
              <w:bottom w:val="outset" w:sz="6" w:space="0" w:color="000000"/>
              <w:right w:val="outset" w:sz="6" w:space="0" w:color="000000"/>
            </w:tcBorders>
            <w:hideMark/>
          </w:tcPr>
          <w:p w14:paraId="1DCCD237"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20.560,85</w:t>
            </w:r>
          </w:p>
        </w:tc>
        <w:tc>
          <w:tcPr>
            <w:tcW w:w="0" w:type="auto"/>
            <w:tcBorders>
              <w:top w:val="outset" w:sz="6" w:space="0" w:color="000000"/>
              <w:left w:val="outset" w:sz="6" w:space="0" w:color="000000"/>
              <w:bottom w:val="outset" w:sz="6" w:space="0" w:color="000000"/>
              <w:right w:val="outset" w:sz="6" w:space="0" w:color="000000"/>
            </w:tcBorders>
          </w:tcPr>
          <w:p w14:paraId="55A94353" w14:textId="77EC4B24"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10.000,00</w:t>
            </w:r>
          </w:p>
        </w:tc>
        <w:tc>
          <w:tcPr>
            <w:tcW w:w="0" w:type="auto"/>
            <w:tcBorders>
              <w:top w:val="outset" w:sz="6" w:space="0" w:color="000000"/>
              <w:left w:val="outset" w:sz="6" w:space="0" w:color="000000"/>
              <w:bottom w:val="outset" w:sz="6" w:space="0" w:color="000000"/>
              <w:right w:val="outset" w:sz="6" w:space="0" w:color="000000"/>
            </w:tcBorders>
          </w:tcPr>
          <w:p w14:paraId="59889B98" w14:textId="02526401"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48,64</w:t>
            </w:r>
          </w:p>
        </w:tc>
      </w:tr>
      <w:tr w:rsidR="00BB2C79" w:rsidRPr="00C267B4" w14:paraId="2DA515D7"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0AAB22E" w14:textId="1AC24E28"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6</w:t>
            </w:r>
          </w:p>
        </w:tc>
        <w:tc>
          <w:tcPr>
            <w:tcW w:w="0" w:type="auto"/>
            <w:tcBorders>
              <w:top w:val="outset" w:sz="6" w:space="0" w:color="000000"/>
              <w:left w:val="outset" w:sz="6" w:space="0" w:color="000000"/>
              <w:bottom w:val="outset" w:sz="6" w:space="0" w:color="000000"/>
              <w:right w:val="outset" w:sz="6" w:space="0" w:color="000000"/>
            </w:tcBorders>
            <w:hideMark/>
          </w:tcPr>
          <w:p w14:paraId="7F8241F5"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43295D7F"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24F4B6F7"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Budowa zatoki postojowej i chodnika wzdłuż drogi powiatowej w Żelaznej Rządowej</w:t>
            </w:r>
          </w:p>
        </w:tc>
        <w:tc>
          <w:tcPr>
            <w:tcW w:w="0" w:type="auto"/>
            <w:tcBorders>
              <w:top w:val="outset" w:sz="6" w:space="0" w:color="000000"/>
              <w:left w:val="outset" w:sz="6" w:space="0" w:color="000000"/>
              <w:bottom w:val="outset" w:sz="6" w:space="0" w:color="000000"/>
              <w:right w:val="outset" w:sz="6" w:space="0" w:color="000000"/>
            </w:tcBorders>
            <w:hideMark/>
          </w:tcPr>
          <w:p w14:paraId="5B1BF5CC"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40.000,00</w:t>
            </w:r>
          </w:p>
        </w:tc>
        <w:tc>
          <w:tcPr>
            <w:tcW w:w="0" w:type="auto"/>
            <w:tcBorders>
              <w:top w:val="outset" w:sz="6" w:space="0" w:color="000000"/>
              <w:left w:val="outset" w:sz="6" w:space="0" w:color="000000"/>
              <w:bottom w:val="outset" w:sz="6" w:space="0" w:color="000000"/>
              <w:right w:val="outset" w:sz="6" w:space="0" w:color="000000"/>
            </w:tcBorders>
          </w:tcPr>
          <w:p w14:paraId="5AB18BAB" w14:textId="35189F5A"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30.845,72</w:t>
            </w:r>
          </w:p>
        </w:tc>
        <w:tc>
          <w:tcPr>
            <w:tcW w:w="0" w:type="auto"/>
            <w:tcBorders>
              <w:top w:val="outset" w:sz="6" w:space="0" w:color="000000"/>
              <w:left w:val="outset" w:sz="6" w:space="0" w:color="000000"/>
              <w:bottom w:val="outset" w:sz="6" w:space="0" w:color="000000"/>
              <w:right w:val="outset" w:sz="6" w:space="0" w:color="000000"/>
            </w:tcBorders>
          </w:tcPr>
          <w:p w14:paraId="684802EC" w14:textId="690E9B8C"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77,11</w:t>
            </w:r>
          </w:p>
        </w:tc>
      </w:tr>
      <w:tr w:rsidR="00BB2C79" w:rsidRPr="00C267B4" w14:paraId="27583006"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143A77B" w14:textId="2B3D01F0"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7</w:t>
            </w:r>
          </w:p>
        </w:tc>
        <w:tc>
          <w:tcPr>
            <w:tcW w:w="0" w:type="auto"/>
            <w:tcBorders>
              <w:top w:val="outset" w:sz="6" w:space="0" w:color="000000"/>
              <w:left w:val="outset" w:sz="6" w:space="0" w:color="000000"/>
              <w:bottom w:val="outset" w:sz="6" w:space="0" w:color="000000"/>
              <w:right w:val="outset" w:sz="6" w:space="0" w:color="000000"/>
            </w:tcBorders>
            <w:hideMark/>
          </w:tcPr>
          <w:p w14:paraId="0B7CF360"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53916D9C"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0D26DB4F"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Przebudowa drogi gminnej Jednorożec – Drążdżewo Nowe</w:t>
            </w:r>
          </w:p>
        </w:tc>
        <w:tc>
          <w:tcPr>
            <w:tcW w:w="0" w:type="auto"/>
            <w:tcBorders>
              <w:top w:val="outset" w:sz="6" w:space="0" w:color="000000"/>
              <w:left w:val="outset" w:sz="6" w:space="0" w:color="000000"/>
              <w:bottom w:val="outset" w:sz="6" w:space="0" w:color="000000"/>
              <w:right w:val="outset" w:sz="6" w:space="0" w:color="000000"/>
            </w:tcBorders>
            <w:hideMark/>
          </w:tcPr>
          <w:p w14:paraId="26B80CD0"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17.000,00</w:t>
            </w:r>
          </w:p>
        </w:tc>
        <w:tc>
          <w:tcPr>
            <w:tcW w:w="0" w:type="auto"/>
            <w:tcBorders>
              <w:top w:val="outset" w:sz="6" w:space="0" w:color="000000"/>
              <w:left w:val="outset" w:sz="6" w:space="0" w:color="000000"/>
              <w:bottom w:val="outset" w:sz="6" w:space="0" w:color="000000"/>
              <w:right w:val="outset" w:sz="6" w:space="0" w:color="000000"/>
            </w:tcBorders>
          </w:tcPr>
          <w:p w14:paraId="7DD05A5B" w14:textId="059BB10C"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17.000,00</w:t>
            </w:r>
          </w:p>
        </w:tc>
        <w:tc>
          <w:tcPr>
            <w:tcW w:w="0" w:type="auto"/>
            <w:tcBorders>
              <w:top w:val="outset" w:sz="6" w:space="0" w:color="000000"/>
              <w:left w:val="outset" w:sz="6" w:space="0" w:color="000000"/>
              <w:bottom w:val="outset" w:sz="6" w:space="0" w:color="000000"/>
              <w:right w:val="outset" w:sz="6" w:space="0" w:color="000000"/>
            </w:tcBorders>
          </w:tcPr>
          <w:p w14:paraId="3D274A3F" w14:textId="4A3162EB"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100,00</w:t>
            </w:r>
          </w:p>
        </w:tc>
      </w:tr>
      <w:tr w:rsidR="00BB2C79" w:rsidRPr="00C267B4" w14:paraId="1D43976A"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D37278C" w14:textId="5E8030DF"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8</w:t>
            </w:r>
          </w:p>
        </w:tc>
        <w:tc>
          <w:tcPr>
            <w:tcW w:w="0" w:type="auto"/>
            <w:tcBorders>
              <w:top w:val="outset" w:sz="6" w:space="0" w:color="000000"/>
              <w:left w:val="outset" w:sz="6" w:space="0" w:color="000000"/>
              <w:bottom w:val="outset" w:sz="6" w:space="0" w:color="000000"/>
              <w:right w:val="outset" w:sz="6" w:space="0" w:color="000000"/>
            </w:tcBorders>
            <w:hideMark/>
          </w:tcPr>
          <w:p w14:paraId="47F5301A"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2443343B"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41378CA8"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Przebudowa drogi gminnej w miejscowości Żelazna Rządowa</w:t>
            </w:r>
          </w:p>
        </w:tc>
        <w:tc>
          <w:tcPr>
            <w:tcW w:w="0" w:type="auto"/>
            <w:tcBorders>
              <w:top w:val="outset" w:sz="6" w:space="0" w:color="000000"/>
              <w:left w:val="outset" w:sz="6" w:space="0" w:color="000000"/>
              <w:bottom w:val="outset" w:sz="6" w:space="0" w:color="000000"/>
              <w:right w:val="outset" w:sz="6" w:space="0" w:color="000000"/>
            </w:tcBorders>
            <w:hideMark/>
          </w:tcPr>
          <w:p w14:paraId="0B1BDEFA"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222.200,00</w:t>
            </w:r>
          </w:p>
        </w:tc>
        <w:tc>
          <w:tcPr>
            <w:tcW w:w="0" w:type="auto"/>
            <w:tcBorders>
              <w:top w:val="outset" w:sz="6" w:space="0" w:color="000000"/>
              <w:left w:val="outset" w:sz="6" w:space="0" w:color="000000"/>
              <w:bottom w:val="outset" w:sz="6" w:space="0" w:color="000000"/>
              <w:right w:val="outset" w:sz="6" w:space="0" w:color="000000"/>
            </w:tcBorders>
          </w:tcPr>
          <w:p w14:paraId="4745DD69" w14:textId="4557236E"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176.196,76</w:t>
            </w:r>
          </w:p>
        </w:tc>
        <w:tc>
          <w:tcPr>
            <w:tcW w:w="0" w:type="auto"/>
            <w:tcBorders>
              <w:top w:val="outset" w:sz="6" w:space="0" w:color="000000"/>
              <w:left w:val="outset" w:sz="6" w:space="0" w:color="000000"/>
              <w:bottom w:val="outset" w:sz="6" w:space="0" w:color="000000"/>
              <w:right w:val="outset" w:sz="6" w:space="0" w:color="000000"/>
            </w:tcBorders>
          </w:tcPr>
          <w:p w14:paraId="5E4BCEA6" w14:textId="7FC13553" w:rsidR="00BB2C79" w:rsidRPr="00C267B4" w:rsidRDefault="0040605E" w:rsidP="0040605E">
            <w:pPr>
              <w:pStyle w:val="NormalnyWeb"/>
              <w:jc w:val="center"/>
              <w:rPr>
                <w:rFonts w:asciiTheme="minorHAnsi" w:hAnsiTheme="minorHAnsi" w:cstheme="minorHAnsi"/>
              </w:rPr>
            </w:pPr>
            <w:r>
              <w:rPr>
                <w:rFonts w:asciiTheme="minorHAnsi" w:hAnsiTheme="minorHAnsi" w:cstheme="minorHAnsi"/>
              </w:rPr>
              <w:t>79,30</w:t>
            </w:r>
          </w:p>
        </w:tc>
      </w:tr>
      <w:tr w:rsidR="00BB2C79" w:rsidRPr="00C267B4" w14:paraId="2A37B629"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5148092" w14:textId="76DFCF4C"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9</w:t>
            </w:r>
          </w:p>
        </w:tc>
        <w:tc>
          <w:tcPr>
            <w:tcW w:w="0" w:type="auto"/>
            <w:tcBorders>
              <w:top w:val="outset" w:sz="6" w:space="0" w:color="000000"/>
              <w:left w:val="outset" w:sz="6" w:space="0" w:color="000000"/>
              <w:bottom w:val="outset" w:sz="6" w:space="0" w:color="000000"/>
              <w:right w:val="outset" w:sz="6" w:space="0" w:color="000000"/>
            </w:tcBorders>
            <w:hideMark/>
          </w:tcPr>
          <w:p w14:paraId="3E952A52"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7B8557FD"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lastRenderedPageBreak/>
              <w:t>60016</w:t>
            </w:r>
          </w:p>
        </w:tc>
        <w:tc>
          <w:tcPr>
            <w:tcW w:w="0" w:type="auto"/>
            <w:tcBorders>
              <w:top w:val="outset" w:sz="6" w:space="0" w:color="000000"/>
              <w:left w:val="outset" w:sz="6" w:space="0" w:color="000000"/>
              <w:bottom w:val="outset" w:sz="6" w:space="0" w:color="000000"/>
              <w:right w:val="outset" w:sz="6" w:space="0" w:color="000000"/>
            </w:tcBorders>
            <w:hideMark/>
          </w:tcPr>
          <w:p w14:paraId="458D7AB3"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lastRenderedPageBreak/>
              <w:t>Przebudowa drogi transportu rolnego w miejscowości Ulatowo - Pogorzel</w:t>
            </w:r>
          </w:p>
        </w:tc>
        <w:tc>
          <w:tcPr>
            <w:tcW w:w="0" w:type="auto"/>
            <w:tcBorders>
              <w:top w:val="outset" w:sz="6" w:space="0" w:color="000000"/>
              <w:left w:val="outset" w:sz="6" w:space="0" w:color="000000"/>
              <w:bottom w:val="outset" w:sz="6" w:space="0" w:color="000000"/>
              <w:right w:val="outset" w:sz="6" w:space="0" w:color="000000"/>
            </w:tcBorders>
            <w:hideMark/>
          </w:tcPr>
          <w:p w14:paraId="5FA8ED2F"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25.000,00</w:t>
            </w:r>
          </w:p>
        </w:tc>
        <w:tc>
          <w:tcPr>
            <w:tcW w:w="0" w:type="auto"/>
            <w:tcBorders>
              <w:top w:val="outset" w:sz="6" w:space="0" w:color="000000"/>
              <w:left w:val="outset" w:sz="6" w:space="0" w:color="000000"/>
              <w:bottom w:val="outset" w:sz="6" w:space="0" w:color="000000"/>
              <w:right w:val="outset" w:sz="6" w:space="0" w:color="000000"/>
            </w:tcBorders>
          </w:tcPr>
          <w:p w14:paraId="6E9FFAD7" w14:textId="7D2844C7"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18.858,36</w:t>
            </w:r>
          </w:p>
        </w:tc>
        <w:tc>
          <w:tcPr>
            <w:tcW w:w="0" w:type="auto"/>
            <w:tcBorders>
              <w:top w:val="outset" w:sz="6" w:space="0" w:color="000000"/>
              <w:left w:val="outset" w:sz="6" w:space="0" w:color="000000"/>
              <w:bottom w:val="outset" w:sz="6" w:space="0" w:color="000000"/>
              <w:right w:val="outset" w:sz="6" w:space="0" w:color="000000"/>
            </w:tcBorders>
          </w:tcPr>
          <w:p w14:paraId="0A66F0FC" w14:textId="04036362"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75,43</w:t>
            </w:r>
          </w:p>
        </w:tc>
      </w:tr>
      <w:tr w:rsidR="00BB2C79" w:rsidRPr="00C267B4" w14:paraId="745E123A"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65408BB" w14:textId="13BC8185"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10</w:t>
            </w:r>
          </w:p>
        </w:tc>
        <w:tc>
          <w:tcPr>
            <w:tcW w:w="0" w:type="auto"/>
            <w:tcBorders>
              <w:top w:val="outset" w:sz="6" w:space="0" w:color="000000"/>
              <w:left w:val="outset" w:sz="6" w:space="0" w:color="000000"/>
              <w:bottom w:val="outset" w:sz="6" w:space="0" w:color="000000"/>
              <w:right w:val="outset" w:sz="6" w:space="0" w:color="000000"/>
            </w:tcBorders>
            <w:hideMark/>
          </w:tcPr>
          <w:p w14:paraId="50DFAC7F"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2FE977AD"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2AA10523"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Przebudowa drogi transportu rolnego Parciaki - Olszewka</w:t>
            </w:r>
          </w:p>
        </w:tc>
        <w:tc>
          <w:tcPr>
            <w:tcW w:w="0" w:type="auto"/>
            <w:tcBorders>
              <w:top w:val="outset" w:sz="6" w:space="0" w:color="000000"/>
              <w:left w:val="outset" w:sz="6" w:space="0" w:color="000000"/>
              <w:bottom w:val="outset" w:sz="6" w:space="0" w:color="000000"/>
              <w:right w:val="outset" w:sz="6" w:space="0" w:color="000000"/>
            </w:tcBorders>
            <w:hideMark/>
          </w:tcPr>
          <w:p w14:paraId="7E4EC8A8"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306.000,00</w:t>
            </w:r>
          </w:p>
        </w:tc>
        <w:tc>
          <w:tcPr>
            <w:tcW w:w="0" w:type="auto"/>
            <w:tcBorders>
              <w:top w:val="outset" w:sz="6" w:space="0" w:color="000000"/>
              <w:left w:val="outset" w:sz="6" w:space="0" w:color="000000"/>
              <w:bottom w:val="outset" w:sz="6" w:space="0" w:color="000000"/>
              <w:right w:val="outset" w:sz="6" w:space="0" w:color="000000"/>
            </w:tcBorders>
          </w:tcPr>
          <w:p w14:paraId="2F74D708" w14:textId="5A7B96CA"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256.281,59</w:t>
            </w:r>
          </w:p>
        </w:tc>
        <w:tc>
          <w:tcPr>
            <w:tcW w:w="0" w:type="auto"/>
            <w:tcBorders>
              <w:top w:val="outset" w:sz="6" w:space="0" w:color="000000"/>
              <w:left w:val="outset" w:sz="6" w:space="0" w:color="000000"/>
              <w:bottom w:val="outset" w:sz="6" w:space="0" w:color="000000"/>
              <w:right w:val="outset" w:sz="6" w:space="0" w:color="000000"/>
            </w:tcBorders>
          </w:tcPr>
          <w:p w14:paraId="306A2D71" w14:textId="172EBE20"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83,75</w:t>
            </w:r>
          </w:p>
        </w:tc>
      </w:tr>
      <w:tr w:rsidR="00BB2C79" w:rsidRPr="00C267B4" w14:paraId="0557993A"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7EE3487" w14:textId="390A24D3"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11</w:t>
            </w:r>
          </w:p>
        </w:tc>
        <w:tc>
          <w:tcPr>
            <w:tcW w:w="0" w:type="auto"/>
            <w:tcBorders>
              <w:top w:val="outset" w:sz="6" w:space="0" w:color="000000"/>
              <w:left w:val="outset" w:sz="6" w:space="0" w:color="000000"/>
              <w:bottom w:val="outset" w:sz="6" w:space="0" w:color="000000"/>
              <w:right w:val="outset" w:sz="6" w:space="0" w:color="000000"/>
            </w:tcBorders>
            <w:hideMark/>
          </w:tcPr>
          <w:p w14:paraId="686209D0"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141F6A8C"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14474B9D"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Przebudowa dróg gminnych na terenie Gminy Jednorożec</w:t>
            </w:r>
          </w:p>
        </w:tc>
        <w:tc>
          <w:tcPr>
            <w:tcW w:w="0" w:type="auto"/>
            <w:tcBorders>
              <w:top w:val="outset" w:sz="6" w:space="0" w:color="000000"/>
              <w:left w:val="outset" w:sz="6" w:space="0" w:color="000000"/>
              <w:bottom w:val="outset" w:sz="6" w:space="0" w:color="000000"/>
              <w:right w:val="outset" w:sz="6" w:space="0" w:color="000000"/>
            </w:tcBorders>
            <w:hideMark/>
          </w:tcPr>
          <w:p w14:paraId="0E2C75D8" w14:textId="2F00FC95"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289.700,00</w:t>
            </w:r>
          </w:p>
        </w:tc>
        <w:tc>
          <w:tcPr>
            <w:tcW w:w="0" w:type="auto"/>
            <w:tcBorders>
              <w:top w:val="outset" w:sz="6" w:space="0" w:color="000000"/>
              <w:left w:val="outset" w:sz="6" w:space="0" w:color="000000"/>
              <w:bottom w:val="outset" w:sz="6" w:space="0" w:color="000000"/>
              <w:right w:val="outset" w:sz="6" w:space="0" w:color="000000"/>
            </w:tcBorders>
          </w:tcPr>
          <w:p w14:paraId="5AB18E99" w14:textId="2BB4FA5D"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63.000,00</w:t>
            </w:r>
          </w:p>
        </w:tc>
        <w:tc>
          <w:tcPr>
            <w:tcW w:w="0" w:type="auto"/>
            <w:tcBorders>
              <w:top w:val="outset" w:sz="6" w:space="0" w:color="000000"/>
              <w:left w:val="outset" w:sz="6" w:space="0" w:color="000000"/>
              <w:bottom w:val="outset" w:sz="6" w:space="0" w:color="000000"/>
              <w:right w:val="outset" w:sz="6" w:space="0" w:color="000000"/>
            </w:tcBorders>
          </w:tcPr>
          <w:p w14:paraId="68B86716" w14:textId="1E597190"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21,75</w:t>
            </w:r>
          </w:p>
        </w:tc>
      </w:tr>
      <w:tr w:rsidR="00BB2C79" w:rsidRPr="00C267B4" w14:paraId="7A021BBC"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C9DFE92" w14:textId="348D9BDD"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12</w:t>
            </w:r>
          </w:p>
        </w:tc>
        <w:tc>
          <w:tcPr>
            <w:tcW w:w="0" w:type="auto"/>
            <w:tcBorders>
              <w:top w:val="outset" w:sz="6" w:space="0" w:color="000000"/>
              <w:left w:val="outset" w:sz="6" w:space="0" w:color="000000"/>
              <w:bottom w:val="outset" w:sz="6" w:space="0" w:color="000000"/>
              <w:right w:val="outset" w:sz="6" w:space="0" w:color="000000"/>
            </w:tcBorders>
            <w:hideMark/>
          </w:tcPr>
          <w:p w14:paraId="243BD8DE"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26FB8E79"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1B9578EC"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Przebudowa dróg w miejscowości Ulatowo - Pogorzel</w:t>
            </w:r>
          </w:p>
        </w:tc>
        <w:tc>
          <w:tcPr>
            <w:tcW w:w="0" w:type="auto"/>
            <w:tcBorders>
              <w:top w:val="outset" w:sz="6" w:space="0" w:color="000000"/>
              <w:left w:val="outset" w:sz="6" w:space="0" w:color="000000"/>
              <w:bottom w:val="outset" w:sz="6" w:space="0" w:color="000000"/>
              <w:right w:val="outset" w:sz="6" w:space="0" w:color="000000"/>
            </w:tcBorders>
            <w:hideMark/>
          </w:tcPr>
          <w:p w14:paraId="504CBBB7"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233.000,00</w:t>
            </w:r>
          </w:p>
        </w:tc>
        <w:tc>
          <w:tcPr>
            <w:tcW w:w="0" w:type="auto"/>
            <w:tcBorders>
              <w:top w:val="outset" w:sz="6" w:space="0" w:color="000000"/>
              <w:left w:val="outset" w:sz="6" w:space="0" w:color="000000"/>
              <w:bottom w:val="outset" w:sz="6" w:space="0" w:color="000000"/>
              <w:right w:val="outset" w:sz="6" w:space="0" w:color="000000"/>
            </w:tcBorders>
          </w:tcPr>
          <w:p w14:paraId="2ACA4E59" w14:textId="272A24F2"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16.900,00</w:t>
            </w:r>
          </w:p>
        </w:tc>
        <w:tc>
          <w:tcPr>
            <w:tcW w:w="0" w:type="auto"/>
            <w:tcBorders>
              <w:top w:val="outset" w:sz="6" w:space="0" w:color="000000"/>
              <w:left w:val="outset" w:sz="6" w:space="0" w:color="000000"/>
              <w:bottom w:val="outset" w:sz="6" w:space="0" w:color="000000"/>
              <w:right w:val="outset" w:sz="6" w:space="0" w:color="000000"/>
            </w:tcBorders>
          </w:tcPr>
          <w:p w14:paraId="2E2C7144" w14:textId="7ED9412D"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7,25</w:t>
            </w:r>
          </w:p>
        </w:tc>
      </w:tr>
      <w:tr w:rsidR="00BB2C79" w:rsidRPr="00C267B4" w14:paraId="3F540709"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DEEF9ED" w14:textId="3D2D5699"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13</w:t>
            </w:r>
          </w:p>
        </w:tc>
        <w:tc>
          <w:tcPr>
            <w:tcW w:w="0" w:type="auto"/>
            <w:tcBorders>
              <w:top w:val="outset" w:sz="6" w:space="0" w:color="000000"/>
              <w:left w:val="outset" w:sz="6" w:space="0" w:color="000000"/>
              <w:bottom w:val="outset" w:sz="6" w:space="0" w:color="000000"/>
              <w:right w:val="outset" w:sz="6" w:space="0" w:color="000000"/>
            </w:tcBorders>
            <w:hideMark/>
          </w:tcPr>
          <w:p w14:paraId="13F6D20A"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7EE49468"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221E64A0"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Wykonanie odwodnienia ulicy B. Chrobrego w Jednorożcu</w:t>
            </w:r>
          </w:p>
        </w:tc>
        <w:tc>
          <w:tcPr>
            <w:tcW w:w="0" w:type="auto"/>
            <w:tcBorders>
              <w:top w:val="outset" w:sz="6" w:space="0" w:color="000000"/>
              <w:left w:val="outset" w:sz="6" w:space="0" w:color="000000"/>
              <w:bottom w:val="outset" w:sz="6" w:space="0" w:color="000000"/>
              <w:right w:val="outset" w:sz="6" w:space="0" w:color="000000"/>
            </w:tcBorders>
            <w:hideMark/>
          </w:tcPr>
          <w:p w14:paraId="030717EF" w14:textId="1B782CED" w:rsidR="00BB2C79" w:rsidRPr="00C267B4" w:rsidRDefault="00BB2C79" w:rsidP="00BB2C79">
            <w:pPr>
              <w:pStyle w:val="NormalnyWeb"/>
              <w:jc w:val="center"/>
              <w:rPr>
                <w:rFonts w:asciiTheme="minorHAnsi" w:hAnsiTheme="minorHAnsi" w:cstheme="minorHAnsi"/>
              </w:rPr>
            </w:pPr>
            <w:r>
              <w:rPr>
                <w:rFonts w:asciiTheme="minorHAnsi" w:hAnsiTheme="minorHAnsi" w:cstheme="minorHAnsi"/>
              </w:rPr>
              <w:t>3</w:t>
            </w:r>
            <w:r w:rsidR="0040605E">
              <w:rPr>
                <w:rFonts w:asciiTheme="minorHAnsi" w:hAnsiTheme="minorHAnsi" w:cstheme="minorHAnsi"/>
              </w:rPr>
              <w:t>7</w:t>
            </w:r>
            <w:r>
              <w:rPr>
                <w:rFonts w:asciiTheme="minorHAnsi" w:hAnsiTheme="minorHAnsi" w:cstheme="minorHAnsi"/>
              </w:rPr>
              <w:t>.077,81</w:t>
            </w:r>
          </w:p>
        </w:tc>
        <w:tc>
          <w:tcPr>
            <w:tcW w:w="0" w:type="auto"/>
            <w:tcBorders>
              <w:top w:val="outset" w:sz="6" w:space="0" w:color="000000"/>
              <w:left w:val="outset" w:sz="6" w:space="0" w:color="000000"/>
              <w:bottom w:val="outset" w:sz="6" w:space="0" w:color="000000"/>
              <w:right w:val="outset" w:sz="6" w:space="0" w:color="000000"/>
            </w:tcBorders>
          </w:tcPr>
          <w:p w14:paraId="422DDC14" w14:textId="2AFB48CF"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24.837,09</w:t>
            </w:r>
          </w:p>
        </w:tc>
        <w:tc>
          <w:tcPr>
            <w:tcW w:w="0" w:type="auto"/>
            <w:tcBorders>
              <w:top w:val="outset" w:sz="6" w:space="0" w:color="000000"/>
              <w:left w:val="outset" w:sz="6" w:space="0" w:color="000000"/>
              <w:bottom w:val="outset" w:sz="6" w:space="0" w:color="000000"/>
              <w:right w:val="outset" w:sz="6" w:space="0" w:color="000000"/>
            </w:tcBorders>
          </w:tcPr>
          <w:p w14:paraId="7460C434" w14:textId="647CA174"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66,99</w:t>
            </w:r>
          </w:p>
        </w:tc>
      </w:tr>
      <w:tr w:rsidR="00BB2C79" w:rsidRPr="00C267B4" w14:paraId="534E3181" w14:textId="77777777" w:rsidTr="00377F6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5B4BCD6" w14:textId="6E8C76A2"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14</w:t>
            </w:r>
          </w:p>
        </w:tc>
        <w:tc>
          <w:tcPr>
            <w:tcW w:w="0" w:type="auto"/>
            <w:tcBorders>
              <w:top w:val="outset" w:sz="6" w:space="0" w:color="000000"/>
              <w:left w:val="outset" w:sz="6" w:space="0" w:color="000000"/>
              <w:bottom w:val="outset" w:sz="6" w:space="0" w:color="000000"/>
              <w:right w:val="outset" w:sz="6" w:space="0" w:color="000000"/>
            </w:tcBorders>
          </w:tcPr>
          <w:p w14:paraId="7E1145A2"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w:t>
            </w:r>
          </w:p>
          <w:p w14:paraId="51BD10B1" w14:textId="77A95D98"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tcPr>
          <w:p w14:paraId="5D3643EB" w14:textId="383FDDEC" w:rsidR="00BB2C79" w:rsidRPr="00C267B4" w:rsidRDefault="00BB2C79" w:rsidP="00BB2C79">
            <w:pPr>
              <w:pStyle w:val="NormalnyWeb"/>
              <w:rPr>
                <w:rFonts w:asciiTheme="minorHAnsi" w:hAnsiTheme="minorHAnsi" w:cstheme="minorHAnsi"/>
              </w:rPr>
            </w:pPr>
            <w:r>
              <w:rPr>
                <w:rFonts w:asciiTheme="minorHAnsi" w:hAnsiTheme="minorHAnsi" w:cstheme="minorHAnsi"/>
              </w:rPr>
              <w:t>Zakup pługu do odśnieżania dróg</w:t>
            </w:r>
          </w:p>
        </w:tc>
        <w:tc>
          <w:tcPr>
            <w:tcW w:w="0" w:type="auto"/>
            <w:tcBorders>
              <w:top w:val="outset" w:sz="6" w:space="0" w:color="000000"/>
              <w:left w:val="outset" w:sz="6" w:space="0" w:color="000000"/>
              <w:bottom w:val="outset" w:sz="6" w:space="0" w:color="000000"/>
              <w:right w:val="outset" w:sz="6" w:space="0" w:color="000000"/>
            </w:tcBorders>
          </w:tcPr>
          <w:p w14:paraId="05D8849D" w14:textId="35A431B6" w:rsidR="00BB2C79" w:rsidRDefault="00BB2C79" w:rsidP="00BB2C79">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5E642046" w14:textId="002FFA49"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13.530,00</w:t>
            </w:r>
          </w:p>
        </w:tc>
        <w:tc>
          <w:tcPr>
            <w:tcW w:w="0" w:type="auto"/>
            <w:tcBorders>
              <w:top w:val="outset" w:sz="6" w:space="0" w:color="000000"/>
              <w:left w:val="outset" w:sz="6" w:space="0" w:color="000000"/>
              <w:bottom w:val="outset" w:sz="6" w:space="0" w:color="000000"/>
              <w:right w:val="outset" w:sz="6" w:space="0" w:color="000000"/>
            </w:tcBorders>
          </w:tcPr>
          <w:p w14:paraId="423701D5" w14:textId="1D150100"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67,65</w:t>
            </w:r>
          </w:p>
        </w:tc>
      </w:tr>
      <w:tr w:rsidR="00BB2C79" w:rsidRPr="00C267B4" w14:paraId="6B1EDC60"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59EBFC3" w14:textId="77777777" w:rsidR="00BB2C79" w:rsidRPr="00C267B4" w:rsidRDefault="00BB2C79" w:rsidP="00BB2C79">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62F4701" w14:textId="77777777" w:rsidR="00BB2C79" w:rsidRPr="00C267B4" w:rsidRDefault="00BB2C79" w:rsidP="00BB2C79">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EC39674"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b/>
                <w:bCs/>
                <w:i/>
                <w:iCs/>
              </w:rPr>
              <w:t>Razem rozdział 60016</w:t>
            </w:r>
          </w:p>
        </w:tc>
        <w:tc>
          <w:tcPr>
            <w:tcW w:w="0" w:type="auto"/>
            <w:tcBorders>
              <w:top w:val="outset" w:sz="6" w:space="0" w:color="000000"/>
              <w:left w:val="outset" w:sz="6" w:space="0" w:color="000000"/>
              <w:bottom w:val="outset" w:sz="6" w:space="0" w:color="000000"/>
              <w:right w:val="outset" w:sz="6" w:space="0" w:color="000000"/>
            </w:tcBorders>
            <w:hideMark/>
          </w:tcPr>
          <w:p w14:paraId="106FB69C" w14:textId="42F3BE2B" w:rsidR="00BB2C79" w:rsidRPr="00C267B4" w:rsidRDefault="00BB2C79" w:rsidP="00BB2C79">
            <w:pPr>
              <w:pStyle w:val="NormalnyWeb"/>
              <w:jc w:val="center"/>
              <w:rPr>
                <w:rFonts w:asciiTheme="minorHAnsi" w:hAnsiTheme="minorHAnsi" w:cstheme="minorHAnsi"/>
                <w:b/>
                <w:i/>
              </w:rPr>
            </w:pPr>
            <w:r w:rsidRPr="00C267B4">
              <w:rPr>
                <w:rFonts w:asciiTheme="minorHAnsi" w:hAnsiTheme="minorHAnsi" w:cstheme="minorHAnsi"/>
                <w:b/>
                <w:i/>
              </w:rPr>
              <w:t>1.</w:t>
            </w:r>
            <w:r>
              <w:rPr>
                <w:rFonts w:asciiTheme="minorHAnsi" w:hAnsiTheme="minorHAnsi" w:cstheme="minorHAnsi"/>
                <w:b/>
                <w:i/>
              </w:rPr>
              <w:t>210.538,66</w:t>
            </w:r>
          </w:p>
        </w:tc>
        <w:tc>
          <w:tcPr>
            <w:tcW w:w="0" w:type="auto"/>
            <w:tcBorders>
              <w:top w:val="outset" w:sz="6" w:space="0" w:color="000000"/>
              <w:left w:val="outset" w:sz="6" w:space="0" w:color="000000"/>
              <w:bottom w:val="outset" w:sz="6" w:space="0" w:color="000000"/>
              <w:right w:val="outset" w:sz="6" w:space="0" w:color="000000"/>
            </w:tcBorders>
          </w:tcPr>
          <w:p w14:paraId="28BD49AD" w14:textId="6348BC5D" w:rsidR="00BB2C79" w:rsidRPr="00C267B4" w:rsidRDefault="0040605E" w:rsidP="00BB2C79">
            <w:pPr>
              <w:pStyle w:val="NormalnyWeb"/>
              <w:jc w:val="center"/>
              <w:rPr>
                <w:rFonts w:asciiTheme="minorHAnsi" w:hAnsiTheme="minorHAnsi" w:cstheme="minorHAnsi"/>
                <w:b/>
                <w:i/>
              </w:rPr>
            </w:pPr>
            <w:r>
              <w:rPr>
                <w:rFonts w:asciiTheme="minorHAnsi" w:hAnsiTheme="minorHAnsi" w:cstheme="minorHAnsi"/>
                <w:b/>
                <w:i/>
              </w:rPr>
              <w:t>627.449,52</w:t>
            </w:r>
          </w:p>
        </w:tc>
        <w:tc>
          <w:tcPr>
            <w:tcW w:w="0" w:type="auto"/>
            <w:tcBorders>
              <w:top w:val="outset" w:sz="6" w:space="0" w:color="000000"/>
              <w:left w:val="outset" w:sz="6" w:space="0" w:color="000000"/>
              <w:bottom w:val="outset" w:sz="6" w:space="0" w:color="000000"/>
              <w:right w:val="outset" w:sz="6" w:space="0" w:color="000000"/>
            </w:tcBorders>
          </w:tcPr>
          <w:p w14:paraId="00C044DF" w14:textId="6BAE6C71" w:rsidR="00BB2C79" w:rsidRPr="00C267B4" w:rsidRDefault="0040605E" w:rsidP="00BB2C79">
            <w:pPr>
              <w:pStyle w:val="NormalnyWeb"/>
              <w:jc w:val="center"/>
              <w:rPr>
                <w:rFonts w:asciiTheme="minorHAnsi" w:hAnsiTheme="minorHAnsi" w:cstheme="minorHAnsi"/>
                <w:b/>
                <w:i/>
              </w:rPr>
            </w:pPr>
            <w:r>
              <w:rPr>
                <w:rFonts w:asciiTheme="minorHAnsi" w:hAnsiTheme="minorHAnsi" w:cstheme="minorHAnsi"/>
                <w:b/>
                <w:i/>
              </w:rPr>
              <w:t>51,83</w:t>
            </w:r>
          </w:p>
        </w:tc>
      </w:tr>
      <w:tr w:rsidR="00BB2C79" w:rsidRPr="00C267B4" w14:paraId="3C502A6F"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9F94604" w14:textId="06A4BD34" w:rsidR="00BB2C79" w:rsidRPr="00C267B4" w:rsidRDefault="00F22C23" w:rsidP="00BB2C79">
            <w:pPr>
              <w:pStyle w:val="NormalnyWeb"/>
              <w:jc w:val="center"/>
              <w:rPr>
                <w:rFonts w:asciiTheme="minorHAnsi" w:hAnsiTheme="minorHAnsi" w:cstheme="minorHAnsi"/>
              </w:rPr>
            </w:pPr>
            <w:r>
              <w:rPr>
                <w:rFonts w:asciiTheme="minorHAnsi" w:hAnsiTheme="minorHAnsi" w:cstheme="minorHAnsi"/>
              </w:rPr>
              <w:t>15</w:t>
            </w:r>
          </w:p>
        </w:tc>
        <w:tc>
          <w:tcPr>
            <w:tcW w:w="0" w:type="auto"/>
            <w:tcBorders>
              <w:top w:val="outset" w:sz="6" w:space="0" w:color="000000"/>
              <w:left w:val="outset" w:sz="6" w:space="0" w:color="000000"/>
              <w:bottom w:val="outset" w:sz="6" w:space="0" w:color="000000"/>
              <w:right w:val="outset" w:sz="6" w:space="0" w:color="000000"/>
            </w:tcBorders>
            <w:hideMark/>
          </w:tcPr>
          <w:p w14:paraId="0AFFBF21"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600</w:t>
            </w:r>
          </w:p>
          <w:p w14:paraId="105406E5"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60052</w:t>
            </w:r>
          </w:p>
        </w:tc>
        <w:tc>
          <w:tcPr>
            <w:tcW w:w="0" w:type="auto"/>
            <w:tcBorders>
              <w:top w:val="outset" w:sz="6" w:space="0" w:color="000000"/>
              <w:left w:val="outset" w:sz="6" w:space="0" w:color="000000"/>
              <w:bottom w:val="outset" w:sz="6" w:space="0" w:color="000000"/>
              <w:right w:val="outset" w:sz="6" w:space="0" w:color="000000"/>
            </w:tcBorders>
            <w:hideMark/>
          </w:tcPr>
          <w:p w14:paraId="0299319F" w14:textId="77777777" w:rsidR="00BB2C79" w:rsidRPr="00C267B4" w:rsidRDefault="00BB2C79" w:rsidP="00BB2C79">
            <w:pPr>
              <w:pStyle w:val="NormalnyWeb"/>
              <w:rPr>
                <w:rFonts w:asciiTheme="minorHAnsi" w:hAnsiTheme="minorHAnsi" w:cstheme="minorHAnsi"/>
              </w:rPr>
            </w:pPr>
            <w:r w:rsidRPr="00C267B4">
              <w:rPr>
                <w:rFonts w:asciiTheme="minorHAnsi" w:hAnsiTheme="minorHAnsi" w:cstheme="minorHAnsi"/>
              </w:rPr>
              <w:t>Publiczny Internet dla Mieszkańców Gminy Jednorożec</w:t>
            </w:r>
          </w:p>
        </w:tc>
        <w:tc>
          <w:tcPr>
            <w:tcW w:w="0" w:type="auto"/>
            <w:tcBorders>
              <w:top w:val="outset" w:sz="6" w:space="0" w:color="000000"/>
              <w:left w:val="outset" w:sz="6" w:space="0" w:color="000000"/>
              <w:bottom w:val="outset" w:sz="6" w:space="0" w:color="000000"/>
              <w:right w:val="outset" w:sz="6" w:space="0" w:color="000000"/>
            </w:tcBorders>
            <w:hideMark/>
          </w:tcPr>
          <w:p w14:paraId="4A115D9A" w14:textId="77777777" w:rsidR="00BB2C79" w:rsidRPr="00C267B4" w:rsidRDefault="00BB2C79" w:rsidP="00BB2C79">
            <w:pPr>
              <w:pStyle w:val="NormalnyWeb"/>
              <w:jc w:val="center"/>
              <w:rPr>
                <w:rFonts w:asciiTheme="minorHAnsi" w:hAnsiTheme="minorHAnsi" w:cstheme="minorHAnsi"/>
              </w:rPr>
            </w:pPr>
            <w:r w:rsidRPr="00C267B4">
              <w:rPr>
                <w:rFonts w:asciiTheme="minorHAnsi" w:hAnsiTheme="minorHAnsi" w:cstheme="minorHAnsi"/>
              </w:rPr>
              <w:t>64.368,00</w:t>
            </w:r>
          </w:p>
        </w:tc>
        <w:tc>
          <w:tcPr>
            <w:tcW w:w="0" w:type="auto"/>
            <w:tcBorders>
              <w:top w:val="outset" w:sz="6" w:space="0" w:color="000000"/>
              <w:left w:val="outset" w:sz="6" w:space="0" w:color="000000"/>
              <w:bottom w:val="outset" w:sz="6" w:space="0" w:color="000000"/>
              <w:right w:val="outset" w:sz="6" w:space="0" w:color="000000"/>
            </w:tcBorders>
          </w:tcPr>
          <w:p w14:paraId="1740C9AC" w14:textId="520C2AEB"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64.365,90</w:t>
            </w:r>
          </w:p>
        </w:tc>
        <w:tc>
          <w:tcPr>
            <w:tcW w:w="0" w:type="auto"/>
            <w:tcBorders>
              <w:top w:val="outset" w:sz="6" w:space="0" w:color="000000"/>
              <w:left w:val="outset" w:sz="6" w:space="0" w:color="000000"/>
              <w:bottom w:val="outset" w:sz="6" w:space="0" w:color="000000"/>
              <w:right w:val="outset" w:sz="6" w:space="0" w:color="000000"/>
            </w:tcBorders>
          </w:tcPr>
          <w:p w14:paraId="2B85851B" w14:textId="1CC4FD9E" w:rsidR="00BB2C79" w:rsidRPr="00C267B4" w:rsidRDefault="0040605E" w:rsidP="00BB2C79">
            <w:pPr>
              <w:pStyle w:val="NormalnyWeb"/>
              <w:jc w:val="center"/>
              <w:rPr>
                <w:rFonts w:asciiTheme="minorHAnsi" w:hAnsiTheme="minorHAnsi" w:cstheme="minorHAnsi"/>
              </w:rPr>
            </w:pPr>
            <w:r>
              <w:rPr>
                <w:rFonts w:asciiTheme="minorHAnsi" w:hAnsiTheme="minorHAnsi" w:cstheme="minorHAnsi"/>
              </w:rPr>
              <w:t>100,00</w:t>
            </w:r>
          </w:p>
        </w:tc>
      </w:tr>
      <w:tr w:rsidR="0040605E" w:rsidRPr="00C267B4" w14:paraId="2B66C88F"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A78C50E" w14:textId="77777777" w:rsidR="0040605E" w:rsidRPr="00C267B4" w:rsidRDefault="0040605E" w:rsidP="004060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362C9708" w14:textId="77777777" w:rsidR="0040605E" w:rsidRPr="00C267B4" w:rsidRDefault="0040605E" w:rsidP="004060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67AAEBCA"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b/>
                <w:bCs/>
                <w:i/>
                <w:iCs/>
              </w:rPr>
              <w:t>Razem rozdział 60052</w:t>
            </w:r>
          </w:p>
        </w:tc>
        <w:tc>
          <w:tcPr>
            <w:tcW w:w="0" w:type="auto"/>
            <w:tcBorders>
              <w:top w:val="outset" w:sz="6" w:space="0" w:color="000000"/>
              <w:left w:val="outset" w:sz="6" w:space="0" w:color="000000"/>
              <w:bottom w:val="outset" w:sz="6" w:space="0" w:color="000000"/>
              <w:right w:val="outset" w:sz="6" w:space="0" w:color="000000"/>
            </w:tcBorders>
            <w:hideMark/>
          </w:tcPr>
          <w:p w14:paraId="23249514" w14:textId="77777777" w:rsidR="0040605E" w:rsidRPr="00C267B4" w:rsidRDefault="0040605E" w:rsidP="0040605E">
            <w:pPr>
              <w:pStyle w:val="NormalnyWeb"/>
              <w:jc w:val="center"/>
              <w:rPr>
                <w:rFonts w:asciiTheme="minorHAnsi" w:hAnsiTheme="minorHAnsi" w:cstheme="minorHAnsi"/>
                <w:b/>
                <w:bCs/>
                <w:i/>
                <w:iCs/>
              </w:rPr>
            </w:pPr>
            <w:r w:rsidRPr="00C267B4">
              <w:rPr>
                <w:rFonts w:asciiTheme="minorHAnsi" w:hAnsiTheme="minorHAnsi" w:cstheme="minorHAnsi"/>
                <w:b/>
                <w:bCs/>
                <w:i/>
                <w:iCs/>
              </w:rPr>
              <w:t>64.368,00</w:t>
            </w:r>
          </w:p>
        </w:tc>
        <w:tc>
          <w:tcPr>
            <w:tcW w:w="0" w:type="auto"/>
            <w:tcBorders>
              <w:top w:val="outset" w:sz="6" w:space="0" w:color="000000"/>
              <w:left w:val="outset" w:sz="6" w:space="0" w:color="000000"/>
              <w:bottom w:val="outset" w:sz="6" w:space="0" w:color="000000"/>
              <w:right w:val="outset" w:sz="6" w:space="0" w:color="000000"/>
            </w:tcBorders>
          </w:tcPr>
          <w:p w14:paraId="4D77DAEF" w14:textId="51D81C48" w:rsidR="0040605E" w:rsidRPr="0040605E" w:rsidRDefault="0040605E" w:rsidP="0040605E">
            <w:pPr>
              <w:pStyle w:val="NormalnyWeb"/>
              <w:jc w:val="center"/>
              <w:rPr>
                <w:rFonts w:asciiTheme="minorHAnsi" w:hAnsiTheme="minorHAnsi" w:cstheme="minorHAnsi"/>
                <w:b/>
                <w:bCs/>
                <w:i/>
                <w:iCs/>
              </w:rPr>
            </w:pPr>
            <w:r w:rsidRPr="0040605E">
              <w:rPr>
                <w:rFonts w:asciiTheme="minorHAnsi" w:hAnsiTheme="minorHAnsi" w:cstheme="minorHAnsi"/>
                <w:b/>
                <w:bCs/>
                <w:i/>
                <w:iCs/>
              </w:rPr>
              <w:t>64.365,90</w:t>
            </w:r>
          </w:p>
        </w:tc>
        <w:tc>
          <w:tcPr>
            <w:tcW w:w="0" w:type="auto"/>
            <w:tcBorders>
              <w:top w:val="outset" w:sz="6" w:space="0" w:color="000000"/>
              <w:left w:val="outset" w:sz="6" w:space="0" w:color="000000"/>
              <w:bottom w:val="outset" w:sz="6" w:space="0" w:color="000000"/>
              <w:right w:val="outset" w:sz="6" w:space="0" w:color="000000"/>
            </w:tcBorders>
          </w:tcPr>
          <w:p w14:paraId="0A16E549" w14:textId="6AC1DFBA" w:rsidR="0040605E" w:rsidRPr="0040605E" w:rsidRDefault="0040605E" w:rsidP="0040605E">
            <w:pPr>
              <w:pStyle w:val="NormalnyWeb"/>
              <w:jc w:val="center"/>
              <w:rPr>
                <w:rFonts w:asciiTheme="minorHAnsi" w:hAnsiTheme="minorHAnsi" w:cstheme="minorHAnsi"/>
                <w:b/>
                <w:bCs/>
                <w:i/>
                <w:iCs/>
              </w:rPr>
            </w:pPr>
            <w:r w:rsidRPr="0040605E">
              <w:rPr>
                <w:rFonts w:asciiTheme="minorHAnsi" w:hAnsiTheme="minorHAnsi" w:cstheme="minorHAnsi"/>
                <w:b/>
                <w:bCs/>
                <w:i/>
                <w:iCs/>
              </w:rPr>
              <w:t>100,00</w:t>
            </w:r>
          </w:p>
        </w:tc>
      </w:tr>
      <w:tr w:rsidR="0040605E" w:rsidRPr="00C267B4" w14:paraId="05AD7073"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547C947" w14:textId="55787A73" w:rsidR="0040605E" w:rsidRPr="00C267B4" w:rsidRDefault="00F22C23" w:rsidP="0040605E">
            <w:pPr>
              <w:pStyle w:val="NormalnyWeb"/>
              <w:jc w:val="center"/>
              <w:rPr>
                <w:rFonts w:asciiTheme="minorHAnsi" w:hAnsiTheme="minorHAnsi" w:cstheme="minorHAnsi"/>
              </w:rPr>
            </w:pPr>
            <w:r>
              <w:rPr>
                <w:rFonts w:asciiTheme="minorHAnsi" w:hAnsiTheme="minorHAnsi" w:cstheme="minorHAnsi"/>
              </w:rPr>
              <w:t>16</w:t>
            </w:r>
          </w:p>
        </w:tc>
        <w:tc>
          <w:tcPr>
            <w:tcW w:w="0" w:type="auto"/>
            <w:tcBorders>
              <w:top w:val="outset" w:sz="6" w:space="0" w:color="000000"/>
              <w:left w:val="outset" w:sz="6" w:space="0" w:color="000000"/>
              <w:bottom w:val="outset" w:sz="6" w:space="0" w:color="000000"/>
              <w:right w:val="outset" w:sz="6" w:space="0" w:color="000000"/>
            </w:tcBorders>
            <w:hideMark/>
          </w:tcPr>
          <w:p w14:paraId="5E019FC7"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700</w:t>
            </w:r>
          </w:p>
          <w:p w14:paraId="7F5B8036"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70005</w:t>
            </w:r>
          </w:p>
        </w:tc>
        <w:tc>
          <w:tcPr>
            <w:tcW w:w="0" w:type="auto"/>
            <w:tcBorders>
              <w:top w:val="outset" w:sz="6" w:space="0" w:color="000000"/>
              <w:left w:val="outset" w:sz="6" w:space="0" w:color="000000"/>
              <w:bottom w:val="outset" w:sz="6" w:space="0" w:color="000000"/>
              <w:right w:val="outset" w:sz="6" w:space="0" w:color="000000"/>
            </w:tcBorders>
            <w:hideMark/>
          </w:tcPr>
          <w:p w14:paraId="74529F89"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rPr>
              <w:t>Przebudowa łazienki dla osób niepełnosprawnych w pomieszczeniach użytkowanych przez Gminną Bibliotekę Publiczną w Jednorożcu</w:t>
            </w:r>
          </w:p>
        </w:tc>
        <w:tc>
          <w:tcPr>
            <w:tcW w:w="0" w:type="auto"/>
            <w:tcBorders>
              <w:top w:val="outset" w:sz="6" w:space="0" w:color="000000"/>
              <w:left w:val="outset" w:sz="6" w:space="0" w:color="000000"/>
              <w:bottom w:val="outset" w:sz="6" w:space="0" w:color="000000"/>
              <w:right w:val="outset" w:sz="6" w:space="0" w:color="000000"/>
            </w:tcBorders>
            <w:hideMark/>
          </w:tcPr>
          <w:p w14:paraId="20BF37CB"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15.000,00</w:t>
            </w:r>
          </w:p>
        </w:tc>
        <w:tc>
          <w:tcPr>
            <w:tcW w:w="0" w:type="auto"/>
            <w:tcBorders>
              <w:top w:val="outset" w:sz="6" w:space="0" w:color="000000"/>
              <w:left w:val="outset" w:sz="6" w:space="0" w:color="000000"/>
              <w:bottom w:val="outset" w:sz="6" w:space="0" w:color="000000"/>
              <w:right w:val="outset" w:sz="6" w:space="0" w:color="000000"/>
            </w:tcBorders>
          </w:tcPr>
          <w:p w14:paraId="62CC254F" w14:textId="0963DF65"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13.890,56</w:t>
            </w:r>
          </w:p>
        </w:tc>
        <w:tc>
          <w:tcPr>
            <w:tcW w:w="0" w:type="auto"/>
            <w:tcBorders>
              <w:top w:val="outset" w:sz="6" w:space="0" w:color="000000"/>
              <w:left w:val="outset" w:sz="6" w:space="0" w:color="000000"/>
              <w:bottom w:val="outset" w:sz="6" w:space="0" w:color="000000"/>
              <w:right w:val="outset" w:sz="6" w:space="0" w:color="000000"/>
            </w:tcBorders>
          </w:tcPr>
          <w:p w14:paraId="4CC03B3D" w14:textId="04D8938B"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92,60</w:t>
            </w:r>
          </w:p>
        </w:tc>
      </w:tr>
      <w:tr w:rsidR="0040605E" w:rsidRPr="00C267B4" w14:paraId="27074ADD"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BFA4B8" w14:textId="01BCD459" w:rsidR="0040605E" w:rsidRPr="00C267B4" w:rsidRDefault="00F22C23" w:rsidP="0040605E">
            <w:pPr>
              <w:pStyle w:val="NormalnyWeb"/>
              <w:jc w:val="center"/>
              <w:rPr>
                <w:rFonts w:asciiTheme="minorHAnsi" w:hAnsiTheme="minorHAnsi" w:cstheme="minorHAnsi"/>
              </w:rPr>
            </w:pPr>
            <w:r>
              <w:rPr>
                <w:rFonts w:asciiTheme="minorHAnsi" w:hAnsiTheme="minorHAnsi" w:cstheme="minorHAnsi"/>
              </w:rPr>
              <w:t>17</w:t>
            </w:r>
          </w:p>
        </w:tc>
        <w:tc>
          <w:tcPr>
            <w:tcW w:w="0" w:type="auto"/>
            <w:tcBorders>
              <w:top w:val="outset" w:sz="6" w:space="0" w:color="000000"/>
              <w:left w:val="outset" w:sz="6" w:space="0" w:color="000000"/>
              <w:bottom w:val="outset" w:sz="6" w:space="0" w:color="000000"/>
              <w:right w:val="outset" w:sz="6" w:space="0" w:color="000000"/>
            </w:tcBorders>
            <w:hideMark/>
          </w:tcPr>
          <w:p w14:paraId="781F28D7"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700</w:t>
            </w:r>
          </w:p>
          <w:p w14:paraId="5E6EC5ED"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70005</w:t>
            </w:r>
          </w:p>
        </w:tc>
        <w:tc>
          <w:tcPr>
            <w:tcW w:w="0" w:type="auto"/>
            <w:tcBorders>
              <w:top w:val="outset" w:sz="6" w:space="0" w:color="000000"/>
              <w:left w:val="outset" w:sz="6" w:space="0" w:color="000000"/>
              <w:bottom w:val="outset" w:sz="6" w:space="0" w:color="000000"/>
              <w:right w:val="outset" w:sz="6" w:space="0" w:color="000000"/>
            </w:tcBorders>
            <w:hideMark/>
          </w:tcPr>
          <w:p w14:paraId="5AABFED2"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rPr>
              <w:t>Zakup działki w celu powiększenia terenu świetlicy wiejskiej w miejscowości Obórki</w:t>
            </w:r>
          </w:p>
        </w:tc>
        <w:tc>
          <w:tcPr>
            <w:tcW w:w="0" w:type="auto"/>
            <w:tcBorders>
              <w:top w:val="outset" w:sz="6" w:space="0" w:color="000000"/>
              <w:left w:val="outset" w:sz="6" w:space="0" w:color="000000"/>
              <w:bottom w:val="outset" w:sz="6" w:space="0" w:color="000000"/>
              <w:right w:val="outset" w:sz="6" w:space="0" w:color="000000"/>
            </w:tcBorders>
            <w:hideMark/>
          </w:tcPr>
          <w:p w14:paraId="135BA372"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17.532,12</w:t>
            </w:r>
          </w:p>
        </w:tc>
        <w:tc>
          <w:tcPr>
            <w:tcW w:w="0" w:type="auto"/>
            <w:tcBorders>
              <w:top w:val="outset" w:sz="6" w:space="0" w:color="000000"/>
              <w:left w:val="outset" w:sz="6" w:space="0" w:color="000000"/>
              <w:bottom w:val="outset" w:sz="6" w:space="0" w:color="000000"/>
              <w:right w:val="outset" w:sz="6" w:space="0" w:color="000000"/>
            </w:tcBorders>
          </w:tcPr>
          <w:p w14:paraId="3D9A0822" w14:textId="4F720D76"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5936D146" w14:textId="67E23DFF"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0,00</w:t>
            </w:r>
          </w:p>
        </w:tc>
      </w:tr>
      <w:tr w:rsidR="0040605E" w:rsidRPr="00C267B4" w14:paraId="1222EA08"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DCFD15B" w14:textId="426753C1" w:rsidR="0040605E" w:rsidRPr="00C267B4" w:rsidRDefault="00F22C23" w:rsidP="0040605E">
            <w:pPr>
              <w:pStyle w:val="NormalnyWeb"/>
              <w:jc w:val="center"/>
              <w:rPr>
                <w:rFonts w:asciiTheme="minorHAnsi" w:hAnsiTheme="minorHAnsi" w:cstheme="minorHAnsi"/>
              </w:rPr>
            </w:pPr>
            <w:r>
              <w:rPr>
                <w:rFonts w:asciiTheme="minorHAnsi" w:hAnsiTheme="minorHAnsi" w:cstheme="minorHAnsi"/>
              </w:rPr>
              <w:t>18</w:t>
            </w:r>
          </w:p>
        </w:tc>
        <w:tc>
          <w:tcPr>
            <w:tcW w:w="0" w:type="auto"/>
            <w:tcBorders>
              <w:top w:val="outset" w:sz="6" w:space="0" w:color="000000"/>
              <w:left w:val="outset" w:sz="6" w:space="0" w:color="000000"/>
              <w:bottom w:val="outset" w:sz="6" w:space="0" w:color="000000"/>
              <w:right w:val="outset" w:sz="6" w:space="0" w:color="000000"/>
            </w:tcBorders>
            <w:hideMark/>
          </w:tcPr>
          <w:p w14:paraId="089F7E6F"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700</w:t>
            </w:r>
          </w:p>
          <w:p w14:paraId="69C20ACA"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70005</w:t>
            </w:r>
          </w:p>
        </w:tc>
        <w:tc>
          <w:tcPr>
            <w:tcW w:w="0" w:type="auto"/>
            <w:tcBorders>
              <w:top w:val="outset" w:sz="6" w:space="0" w:color="000000"/>
              <w:left w:val="outset" w:sz="6" w:space="0" w:color="000000"/>
              <w:bottom w:val="outset" w:sz="6" w:space="0" w:color="000000"/>
              <w:right w:val="outset" w:sz="6" w:space="0" w:color="000000"/>
            </w:tcBorders>
            <w:hideMark/>
          </w:tcPr>
          <w:p w14:paraId="5424D680"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rPr>
              <w:t>Zakup gruntów</w:t>
            </w:r>
          </w:p>
        </w:tc>
        <w:tc>
          <w:tcPr>
            <w:tcW w:w="0" w:type="auto"/>
            <w:tcBorders>
              <w:top w:val="outset" w:sz="6" w:space="0" w:color="000000"/>
              <w:left w:val="outset" w:sz="6" w:space="0" w:color="000000"/>
              <w:bottom w:val="outset" w:sz="6" w:space="0" w:color="000000"/>
              <w:right w:val="outset" w:sz="6" w:space="0" w:color="000000"/>
            </w:tcBorders>
            <w:hideMark/>
          </w:tcPr>
          <w:p w14:paraId="2445D4A7" w14:textId="0A5C820B"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51</w:t>
            </w:r>
            <w:r w:rsidRPr="00C267B4">
              <w:rPr>
                <w:rFonts w:asciiTheme="minorHAnsi" w:hAnsiTheme="minorHAnsi" w:cstheme="minorHAnsi"/>
              </w:rPr>
              <w:t>.000,00</w:t>
            </w:r>
          </w:p>
        </w:tc>
        <w:tc>
          <w:tcPr>
            <w:tcW w:w="0" w:type="auto"/>
            <w:tcBorders>
              <w:top w:val="outset" w:sz="6" w:space="0" w:color="000000"/>
              <w:left w:val="outset" w:sz="6" w:space="0" w:color="000000"/>
              <w:bottom w:val="outset" w:sz="6" w:space="0" w:color="000000"/>
              <w:right w:val="outset" w:sz="6" w:space="0" w:color="000000"/>
            </w:tcBorders>
          </w:tcPr>
          <w:p w14:paraId="25FBD094" w14:textId="1CE7BE37"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41.914,88</w:t>
            </w:r>
          </w:p>
        </w:tc>
        <w:tc>
          <w:tcPr>
            <w:tcW w:w="0" w:type="auto"/>
            <w:tcBorders>
              <w:top w:val="outset" w:sz="6" w:space="0" w:color="000000"/>
              <w:left w:val="outset" w:sz="6" w:space="0" w:color="000000"/>
              <w:bottom w:val="outset" w:sz="6" w:space="0" w:color="000000"/>
              <w:right w:val="outset" w:sz="6" w:space="0" w:color="000000"/>
            </w:tcBorders>
          </w:tcPr>
          <w:p w14:paraId="487D834D" w14:textId="7ADE8D35"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82,19</w:t>
            </w:r>
          </w:p>
        </w:tc>
      </w:tr>
      <w:tr w:rsidR="0040605E" w:rsidRPr="00C267B4" w14:paraId="2C836170"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078EC34" w14:textId="77777777" w:rsidR="0040605E" w:rsidRPr="00C267B4" w:rsidRDefault="0040605E" w:rsidP="0040605E">
            <w:pPr>
              <w:pStyle w:val="NormalnyWeb"/>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A0A62AE" w14:textId="77777777" w:rsidR="0040605E" w:rsidRPr="00C267B4" w:rsidRDefault="0040605E" w:rsidP="004060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1B78743F"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b/>
                <w:bCs/>
                <w:i/>
                <w:iCs/>
              </w:rPr>
              <w:t>Razem rozdział 70005</w:t>
            </w:r>
          </w:p>
        </w:tc>
        <w:tc>
          <w:tcPr>
            <w:tcW w:w="0" w:type="auto"/>
            <w:tcBorders>
              <w:top w:val="outset" w:sz="6" w:space="0" w:color="000000"/>
              <w:left w:val="outset" w:sz="6" w:space="0" w:color="000000"/>
              <w:bottom w:val="outset" w:sz="6" w:space="0" w:color="000000"/>
              <w:right w:val="outset" w:sz="6" w:space="0" w:color="000000"/>
            </w:tcBorders>
            <w:hideMark/>
          </w:tcPr>
          <w:p w14:paraId="77104FDA" w14:textId="718E26DD" w:rsidR="0040605E" w:rsidRPr="00C267B4" w:rsidRDefault="0040605E" w:rsidP="0040605E">
            <w:pPr>
              <w:pStyle w:val="NormalnyWeb"/>
              <w:jc w:val="center"/>
              <w:rPr>
                <w:rFonts w:asciiTheme="minorHAnsi" w:hAnsiTheme="minorHAnsi" w:cstheme="minorHAnsi"/>
                <w:b/>
                <w:i/>
              </w:rPr>
            </w:pPr>
            <w:r>
              <w:rPr>
                <w:rFonts w:asciiTheme="minorHAnsi" w:hAnsiTheme="minorHAnsi" w:cstheme="minorHAnsi"/>
                <w:b/>
                <w:i/>
              </w:rPr>
              <w:t>83.532,12</w:t>
            </w:r>
          </w:p>
        </w:tc>
        <w:tc>
          <w:tcPr>
            <w:tcW w:w="0" w:type="auto"/>
            <w:tcBorders>
              <w:top w:val="outset" w:sz="6" w:space="0" w:color="000000"/>
              <w:left w:val="outset" w:sz="6" w:space="0" w:color="000000"/>
              <w:bottom w:val="outset" w:sz="6" w:space="0" w:color="000000"/>
              <w:right w:val="outset" w:sz="6" w:space="0" w:color="000000"/>
            </w:tcBorders>
          </w:tcPr>
          <w:p w14:paraId="47D45C86" w14:textId="50345C35" w:rsidR="0040605E" w:rsidRPr="00C267B4" w:rsidRDefault="0040605E" w:rsidP="0040605E">
            <w:pPr>
              <w:pStyle w:val="NormalnyWeb"/>
              <w:jc w:val="center"/>
              <w:rPr>
                <w:rFonts w:asciiTheme="minorHAnsi" w:hAnsiTheme="minorHAnsi" w:cstheme="minorHAnsi"/>
                <w:b/>
                <w:bCs/>
                <w:i/>
                <w:iCs/>
              </w:rPr>
            </w:pPr>
            <w:r>
              <w:rPr>
                <w:rFonts w:asciiTheme="minorHAnsi" w:hAnsiTheme="minorHAnsi" w:cstheme="minorHAnsi"/>
                <w:b/>
                <w:bCs/>
                <w:i/>
                <w:iCs/>
              </w:rPr>
              <w:t>55.805,44</w:t>
            </w:r>
          </w:p>
        </w:tc>
        <w:tc>
          <w:tcPr>
            <w:tcW w:w="0" w:type="auto"/>
            <w:tcBorders>
              <w:top w:val="outset" w:sz="6" w:space="0" w:color="000000"/>
              <w:left w:val="outset" w:sz="6" w:space="0" w:color="000000"/>
              <w:bottom w:val="outset" w:sz="6" w:space="0" w:color="000000"/>
              <w:right w:val="outset" w:sz="6" w:space="0" w:color="000000"/>
            </w:tcBorders>
          </w:tcPr>
          <w:p w14:paraId="38EE641C" w14:textId="712B6B42" w:rsidR="0040605E" w:rsidRPr="00C267B4" w:rsidRDefault="0040605E" w:rsidP="0040605E">
            <w:pPr>
              <w:pStyle w:val="NormalnyWeb"/>
              <w:jc w:val="center"/>
              <w:rPr>
                <w:rFonts w:asciiTheme="minorHAnsi" w:hAnsiTheme="minorHAnsi" w:cstheme="minorHAnsi"/>
                <w:b/>
                <w:bCs/>
                <w:i/>
                <w:iCs/>
              </w:rPr>
            </w:pPr>
            <w:r>
              <w:rPr>
                <w:rFonts w:asciiTheme="minorHAnsi" w:hAnsiTheme="minorHAnsi" w:cstheme="minorHAnsi"/>
                <w:b/>
                <w:bCs/>
                <w:i/>
                <w:iCs/>
              </w:rPr>
              <w:t>66,81</w:t>
            </w:r>
          </w:p>
        </w:tc>
      </w:tr>
      <w:tr w:rsidR="0040605E" w:rsidRPr="00C267B4" w14:paraId="529CBC78"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73DC24E" w14:textId="03EC4ADC" w:rsidR="0040605E" w:rsidRPr="00C267B4" w:rsidRDefault="00F22C23" w:rsidP="0040605E">
            <w:pPr>
              <w:pStyle w:val="NormalnyWeb"/>
              <w:jc w:val="center"/>
              <w:rPr>
                <w:rFonts w:asciiTheme="minorHAnsi" w:hAnsiTheme="minorHAnsi" w:cstheme="minorHAnsi"/>
              </w:rPr>
            </w:pPr>
            <w:r>
              <w:rPr>
                <w:rFonts w:asciiTheme="minorHAnsi" w:hAnsiTheme="minorHAnsi" w:cstheme="minorHAnsi"/>
              </w:rPr>
              <w:t>19</w:t>
            </w:r>
          </w:p>
        </w:tc>
        <w:tc>
          <w:tcPr>
            <w:tcW w:w="0" w:type="auto"/>
            <w:tcBorders>
              <w:top w:val="outset" w:sz="6" w:space="0" w:color="000000"/>
              <w:left w:val="outset" w:sz="6" w:space="0" w:color="000000"/>
              <w:bottom w:val="outset" w:sz="6" w:space="0" w:color="000000"/>
              <w:right w:val="outset" w:sz="6" w:space="0" w:color="000000"/>
            </w:tcBorders>
            <w:hideMark/>
          </w:tcPr>
          <w:p w14:paraId="27540227" w14:textId="77777777" w:rsidR="0040605E" w:rsidRPr="00C267B4" w:rsidRDefault="0040605E" w:rsidP="0040605E">
            <w:pPr>
              <w:pStyle w:val="NormalnyWeb"/>
              <w:spacing w:after="0"/>
              <w:jc w:val="center"/>
              <w:rPr>
                <w:rFonts w:asciiTheme="minorHAnsi" w:hAnsiTheme="minorHAnsi" w:cstheme="minorHAnsi"/>
              </w:rPr>
            </w:pPr>
            <w:r w:rsidRPr="00C267B4">
              <w:rPr>
                <w:rFonts w:asciiTheme="minorHAnsi" w:hAnsiTheme="minorHAnsi" w:cstheme="minorHAnsi"/>
              </w:rPr>
              <w:t>750</w:t>
            </w:r>
          </w:p>
          <w:p w14:paraId="5CE36783" w14:textId="77777777" w:rsidR="0040605E" w:rsidRPr="00C267B4" w:rsidRDefault="0040605E" w:rsidP="0040605E">
            <w:pPr>
              <w:pStyle w:val="NormalnyWeb"/>
              <w:spacing w:after="0"/>
              <w:jc w:val="center"/>
              <w:rPr>
                <w:rFonts w:asciiTheme="minorHAnsi" w:hAnsiTheme="minorHAnsi" w:cstheme="minorHAnsi"/>
              </w:rPr>
            </w:pPr>
            <w:r w:rsidRPr="00C267B4">
              <w:rPr>
                <w:rFonts w:asciiTheme="minorHAnsi" w:hAnsiTheme="minorHAnsi" w:cstheme="minorHAnsi"/>
              </w:rPr>
              <w:t>75023</w:t>
            </w:r>
          </w:p>
        </w:tc>
        <w:tc>
          <w:tcPr>
            <w:tcW w:w="0" w:type="auto"/>
            <w:tcBorders>
              <w:top w:val="outset" w:sz="6" w:space="0" w:color="000000"/>
              <w:left w:val="outset" w:sz="6" w:space="0" w:color="000000"/>
              <w:bottom w:val="outset" w:sz="6" w:space="0" w:color="000000"/>
              <w:right w:val="outset" w:sz="6" w:space="0" w:color="000000"/>
            </w:tcBorders>
            <w:hideMark/>
          </w:tcPr>
          <w:p w14:paraId="1B06E229" w14:textId="7D444FBA"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rPr>
              <w:t xml:space="preserve">Przebudowa łazienki w budynku Urzędu Gminy w Jednorożcu celem dostosowania </w:t>
            </w:r>
            <w:r w:rsidRPr="00C267B4">
              <w:rPr>
                <w:rFonts w:asciiTheme="minorHAnsi" w:hAnsiTheme="minorHAnsi" w:cstheme="minorHAnsi"/>
              </w:rPr>
              <w:lastRenderedPageBreak/>
              <w:t>dla osób niepełnosprawnych</w:t>
            </w:r>
            <w:r>
              <w:rPr>
                <w:rFonts w:asciiTheme="minorHAnsi" w:hAnsiTheme="minorHAnsi" w:cstheme="minorHAnsi"/>
              </w:rPr>
              <w:t xml:space="preserve"> oraz zakup </w:t>
            </w:r>
            <w:proofErr w:type="spellStart"/>
            <w:r>
              <w:rPr>
                <w:rFonts w:asciiTheme="minorHAnsi" w:hAnsiTheme="minorHAnsi" w:cstheme="minorHAnsi"/>
              </w:rPr>
              <w:t>schodołazu</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14:paraId="721F0300" w14:textId="36D6DD45"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lastRenderedPageBreak/>
              <w:t>45.500,00</w:t>
            </w:r>
          </w:p>
        </w:tc>
        <w:tc>
          <w:tcPr>
            <w:tcW w:w="0" w:type="auto"/>
            <w:tcBorders>
              <w:top w:val="outset" w:sz="6" w:space="0" w:color="000000"/>
              <w:left w:val="outset" w:sz="6" w:space="0" w:color="000000"/>
              <w:bottom w:val="outset" w:sz="6" w:space="0" w:color="000000"/>
              <w:right w:val="outset" w:sz="6" w:space="0" w:color="000000"/>
            </w:tcBorders>
          </w:tcPr>
          <w:p w14:paraId="2AC31B7A" w14:textId="5F171D2F"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42.646,77</w:t>
            </w:r>
          </w:p>
        </w:tc>
        <w:tc>
          <w:tcPr>
            <w:tcW w:w="0" w:type="auto"/>
            <w:tcBorders>
              <w:top w:val="outset" w:sz="6" w:space="0" w:color="000000"/>
              <w:left w:val="outset" w:sz="6" w:space="0" w:color="000000"/>
              <w:bottom w:val="outset" w:sz="6" w:space="0" w:color="000000"/>
              <w:right w:val="outset" w:sz="6" w:space="0" w:color="000000"/>
            </w:tcBorders>
          </w:tcPr>
          <w:p w14:paraId="1A01D032" w14:textId="0613D87D" w:rsidR="0040605E" w:rsidRPr="00C267B4" w:rsidRDefault="0040605E" w:rsidP="0040605E">
            <w:pPr>
              <w:pStyle w:val="NormalnyWeb"/>
              <w:jc w:val="center"/>
              <w:rPr>
                <w:rFonts w:asciiTheme="minorHAnsi" w:hAnsiTheme="minorHAnsi" w:cstheme="minorHAnsi"/>
              </w:rPr>
            </w:pPr>
            <w:r>
              <w:rPr>
                <w:rFonts w:asciiTheme="minorHAnsi" w:hAnsiTheme="minorHAnsi" w:cstheme="minorHAnsi"/>
              </w:rPr>
              <w:t>93,73</w:t>
            </w:r>
          </w:p>
        </w:tc>
      </w:tr>
      <w:tr w:rsidR="0040605E" w:rsidRPr="00C267B4" w14:paraId="3E6D9573" w14:textId="77777777" w:rsidTr="00377F6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41A73AD" w14:textId="019618B4" w:rsidR="0040605E" w:rsidRPr="00C267B4" w:rsidRDefault="00F22C23" w:rsidP="0040605E">
            <w:pPr>
              <w:pStyle w:val="NormalnyWeb"/>
              <w:jc w:val="center"/>
              <w:rPr>
                <w:rFonts w:asciiTheme="minorHAnsi" w:hAnsiTheme="minorHAnsi" w:cstheme="minorHAnsi"/>
              </w:rPr>
            </w:pPr>
            <w:r>
              <w:rPr>
                <w:rFonts w:asciiTheme="minorHAnsi" w:hAnsiTheme="minorHAnsi" w:cstheme="minorHAnsi"/>
              </w:rPr>
              <w:t>20</w:t>
            </w:r>
          </w:p>
        </w:tc>
        <w:tc>
          <w:tcPr>
            <w:tcW w:w="0" w:type="auto"/>
            <w:tcBorders>
              <w:top w:val="outset" w:sz="6" w:space="0" w:color="000000"/>
              <w:left w:val="outset" w:sz="6" w:space="0" w:color="000000"/>
              <w:bottom w:val="outset" w:sz="6" w:space="0" w:color="000000"/>
              <w:right w:val="outset" w:sz="6" w:space="0" w:color="000000"/>
            </w:tcBorders>
          </w:tcPr>
          <w:p w14:paraId="67E6169F" w14:textId="77777777" w:rsidR="0040605E" w:rsidRPr="00C267B4" w:rsidRDefault="0040605E" w:rsidP="0040605E">
            <w:pPr>
              <w:pStyle w:val="NormalnyWeb"/>
              <w:spacing w:after="0"/>
              <w:jc w:val="center"/>
              <w:rPr>
                <w:rFonts w:asciiTheme="minorHAnsi" w:hAnsiTheme="minorHAnsi" w:cstheme="minorHAnsi"/>
              </w:rPr>
            </w:pPr>
            <w:r w:rsidRPr="00C267B4">
              <w:rPr>
                <w:rFonts w:asciiTheme="minorHAnsi" w:hAnsiTheme="minorHAnsi" w:cstheme="minorHAnsi"/>
              </w:rPr>
              <w:t>750</w:t>
            </w:r>
          </w:p>
          <w:p w14:paraId="45D48BBD" w14:textId="00FEC7C7" w:rsidR="0040605E" w:rsidRPr="00C267B4" w:rsidRDefault="0040605E" w:rsidP="0040605E">
            <w:pPr>
              <w:pStyle w:val="NormalnyWeb"/>
              <w:spacing w:after="0"/>
              <w:jc w:val="center"/>
              <w:rPr>
                <w:rFonts w:asciiTheme="minorHAnsi" w:hAnsiTheme="minorHAnsi" w:cstheme="minorHAnsi"/>
              </w:rPr>
            </w:pPr>
            <w:r w:rsidRPr="00C267B4">
              <w:rPr>
                <w:rFonts w:asciiTheme="minorHAnsi" w:hAnsiTheme="minorHAnsi" w:cstheme="minorHAnsi"/>
              </w:rPr>
              <w:t>75023</w:t>
            </w:r>
          </w:p>
        </w:tc>
        <w:tc>
          <w:tcPr>
            <w:tcW w:w="0" w:type="auto"/>
            <w:tcBorders>
              <w:top w:val="outset" w:sz="6" w:space="0" w:color="000000"/>
              <w:left w:val="outset" w:sz="6" w:space="0" w:color="000000"/>
              <w:bottom w:val="outset" w:sz="6" w:space="0" w:color="000000"/>
              <w:right w:val="outset" w:sz="6" w:space="0" w:color="000000"/>
            </w:tcBorders>
          </w:tcPr>
          <w:p w14:paraId="0601ADFA" w14:textId="27737DAF" w:rsidR="0040605E" w:rsidRPr="00C267B4" w:rsidRDefault="0040605E" w:rsidP="0040605E">
            <w:pPr>
              <w:pStyle w:val="NormalnyWeb"/>
              <w:rPr>
                <w:rFonts w:asciiTheme="minorHAnsi" w:hAnsiTheme="minorHAnsi" w:cstheme="minorHAnsi"/>
              </w:rPr>
            </w:pPr>
            <w:r>
              <w:rPr>
                <w:rFonts w:asciiTheme="minorHAnsi" w:hAnsiTheme="minorHAnsi" w:cstheme="minorHAnsi"/>
              </w:rPr>
              <w:t>Przebudowa sanitariatu w budynku Urzędu Gminy w Jednorożcu</w:t>
            </w:r>
          </w:p>
        </w:tc>
        <w:tc>
          <w:tcPr>
            <w:tcW w:w="0" w:type="auto"/>
            <w:tcBorders>
              <w:top w:val="outset" w:sz="6" w:space="0" w:color="000000"/>
              <w:left w:val="outset" w:sz="6" w:space="0" w:color="000000"/>
              <w:bottom w:val="outset" w:sz="6" w:space="0" w:color="000000"/>
              <w:right w:val="outset" w:sz="6" w:space="0" w:color="000000"/>
            </w:tcBorders>
          </w:tcPr>
          <w:p w14:paraId="097BFAE8" w14:textId="2F44222F" w:rsidR="0040605E" w:rsidRDefault="0040605E" w:rsidP="0040605E">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74555AC3" w14:textId="265B8257" w:rsidR="0040605E" w:rsidRPr="00C267B4" w:rsidRDefault="00046F45" w:rsidP="0040605E">
            <w:pPr>
              <w:pStyle w:val="NormalnyWeb"/>
              <w:jc w:val="center"/>
              <w:rPr>
                <w:rFonts w:asciiTheme="minorHAnsi" w:hAnsiTheme="minorHAnsi" w:cstheme="minorHAnsi"/>
              </w:rPr>
            </w:pPr>
            <w:r>
              <w:rPr>
                <w:rFonts w:asciiTheme="minorHAnsi" w:hAnsiTheme="minorHAnsi" w:cstheme="minorHAnsi"/>
              </w:rPr>
              <w:t>19.850,83</w:t>
            </w:r>
          </w:p>
        </w:tc>
        <w:tc>
          <w:tcPr>
            <w:tcW w:w="0" w:type="auto"/>
            <w:tcBorders>
              <w:top w:val="outset" w:sz="6" w:space="0" w:color="000000"/>
              <w:left w:val="outset" w:sz="6" w:space="0" w:color="000000"/>
              <w:bottom w:val="outset" w:sz="6" w:space="0" w:color="000000"/>
              <w:right w:val="outset" w:sz="6" w:space="0" w:color="000000"/>
            </w:tcBorders>
          </w:tcPr>
          <w:p w14:paraId="0987EBCC" w14:textId="3E8DFD39" w:rsidR="0040605E" w:rsidRPr="00C267B4" w:rsidRDefault="00046F45" w:rsidP="0040605E">
            <w:pPr>
              <w:pStyle w:val="NormalnyWeb"/>
              <w:jc w:val="center"/>
              <w:rPr>
                <w:rFonts w:asciiTheme="minorHAnsi" w:hAnsiTheme="minorHAnsi" w:cstheme="minorHAnsi"/>
              </w:rPr>
            </w:pPr>
            <w:r>
              <w:rPr>
                <w:rFonts w:asciiTheme="minorHAnsi" w:hAnsiTheme="minorHAnsi" w:cstheme="minorHAnsi"/>
              </w:rPr>
              <w:t>99,25</w:t>
            </w:r>
          </w:p>
        </w:tc>
      </w:tr>
      <w:tr w:rsidR="0040605E" w:rsidRPr="00C267B4" w14:paraId="5B54102A"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1F72B2C" w14:textId="77777777" w:rsidR="0040605E" w:rsidRPr="00C267B4" w:rsidRDefault="0040605E" w:rsidP="004060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6240202F" w14:textId="77777777" w:rsidR="0040605E" w:rsidRPr="00C267B4" w:rsidRDefault="0040605E" w:rsidP="004060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11F85D0"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b/>
                <w:bCs/>
                <w:i/>
                <w:iCs/>
              </w:rPr>
              <w:t>Razem rozdział 75023</w:t>
            </w:r>
          </w:p>
        </w:tc>
        <w:tc>
          <w:tcPr>
            <w:tcW w:w="0" w:type="auto"/>
            <w:tcBorders>
              <w:top w:val="outset" w:sz="6" w:space="0" w:color="000000"/>
              <w:left w:val="outset" w:sz="6" w:space="0" w:color="000000"/>
              <w:bottom w:val="outset" w:sz="6" w:space="0" w:color="000000"/>
              <w:right w:val="outset" w:sz="6" w:space="0" w:color="000000"/>
            </w:tcBorders>
            <w:hideMark/>
          </w:tcPr>
          <w:p w14:paraId="415D5521" w14:textId="28EDDCE4" w:rsidR="0040605E" w:rsidRPr="00C267B4" w:rsidRDefault="0040605E" w:rsidP="0040605E">
            <w:pPr>
              <w:pStyle w:val="NormalnyWeb"/>
              <w:jc w:val="center"/>
              <w:rPr>
                <w:rFonts w:asciiTheme="minorHAnsi" w:hAnsiTheme="minorHAnsi" w:cstheme="minorHAnsi"/>
                <w:b/>
                <w:i/>
              </w:rPr>
            </w:pPr>
            <w:r>
              <w:rPr>
                <w:rFonts w:asciiTheme="minorHAnsi" w:hAnsiTheme="minorHAnsi" w:cstheme="minorHAnsi"/>
                <w:b/>
                <w:i/>
              </w:rPr>
              <w:t>65.500,00</w:t>
            </w:r>
          </w:p>
        </w:tc>
        <w:tc>
          <w:tcPr>
            <w:tcW w:w="0" w:type="auto"/>
            <w:tcBorders>
              <w:top w:val="outset" w:sz="6" w:space="0" w:color="000000"/>
              <w:left w:val="outset" w:sz="6" w:space="0" w:color="000000"/>
              <w:bottom w:val="outset" w:sz="6" w:space="0" w:color="000000"/>
              <w:right w:val="outset" w:sz="6" w:space="0" w:color="000000"/>
            </w:tcBorders>
          </w:tcPr>
          <w:p w14:paraId="3497A14A" w14:textId="1656C263" w:rsidR="0040605E" w:rsidRPr="00C267B4" w:rsidRDefault="00046F45" w:rsidP="0040605E">
            <w:pPr>
              <w:pStyle w:val="NormalnyWeb"/>
              <w:jc w:val="center"/>
              <w:rPr>
                <w:rFonts w:asciiTheme="minorHAnsi" w:hAnsiTheme="minorHAnsi" w:cstheme="minorHAnsi"/>
                <w:b/>
                <w:bCs/>
                <w:i/>
                <w:iCs/>
              </w:rPr>
            </w:pPr>
            <w:r>
              <w:rPr>
                <w:rFonts w:asciiTheme="minorHAnsi" w:hAnsiTheme="minorHAnsi" w:cstheme="minorHAnsi"/>
                <w:b/>
                <w:bCs/>
                <w:i/>
                <w:iCs/>
              </w:rPr>
              <w:t>62.497,60</w:t>
            </w:r>
          </w:p>
        </w:tc>
        <w:tc>
          <w:tcPr>
            <w:tcW w:w="0" w:type="auto"/>
            <w:tcBorders>
              <w:top w:val="outset" w:sz="6" w:space="0" w:color="000000"/>
              <w:left w:val="outset" w:sz="6" w:space="0" w:color="000000"/>
              <w:bottom w:val="outset" w:sz="6" w:space="0" w:color="000000"/>
              <w:right w:val="outset" w:sz="6" w:space="0" w:color="000000"/>
            </w:tcBorders>
          </w:tcPr>
          <w:p w14:paraId="3813669B" w14:textId="5DB1343A" w:rsidR="0040605E" w:rsidRPr="00C267B4" w:rsidRDefault="00046F45" w:rsidP="0040605E">
            <w:pPr>
              <w:pStyle w:val="NormalnyWeb"/>
              <w:jc w:val="center"/>
              <w:rPr>
                <w:rFonts w:asciiTheme="minorHAnsi" w:hAnsiTheme="minorHAnsi" w:cstheme="minorHAnsi"/>
                <w:b/>
                <w:bCs/>
                <w:i/>
                <w:iCs/>
              </w:rPr>
            </w:pPr>
            <w:r>
              <w:rPr>
                <w:rFonts w:asciiTheme="minorHAnsi" w:hAnsiTheme="minorHAnsi" w:cstheme="minorHAnsi"/>
                <w:b/>
                <w:bCs/>
                <w:i/>
                <w:iCs/>
              </w:rPr>
              <w:t>95,42</w:t>
            </w:r>
          </w:p>
        </w:tc>
      </w:tr>
      <w:tr w:rsidR="0040605E" w:rsidRPr="00C267B4" w14:paraId="7CE2DED7"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2FCFC84" w14:textId="500728F9" w:rsidR="0040605E" w:rsidRPr="00C267B4" w:rsidRDefault="00F22C23" w:rsidP="0040605E">
            <w:pPr>
              <w:pStyle w:val="NormalnyWeb"/>
              <w:jc w:val="center"/>
              <w:rPr>
                <w:rFonts w:asciiTheme="minorHAnsi" w:hAnsiTheme="minorHAnsi" w:cstheme="minorHAnsi"/>
              </w:rPr>
            </w:pPr>
            <w:r>
              <w:rPr>
                <w:rFonts w:asciiTheme="minorHAnsi" w:hAnsiTheme="minorHAnsi" w:cstheme="minorHAnsi"/>
              </w:rPr>
              <w:t>21</w:t>
            </w:r>
          </w:p>
        </w:tc>
        <w:tc>
          <w:tcPr>
            <w:tcW w:w="0" w:type="auto"/>
            <w:tcBorders>
              <w:top w:val="outset" w:sz="6" w:space="0" w:color="000000"/>
              <w:left w:val="outset" w:sz="6" w:space="0" w:color="000000"/>
              <w:bottom w:val="outset" w:sz="6" w:space="0" w:color="000000"/>
              <w:right w:val="outset" w:sz="6" w:space="0" w:color="000000"/>
            </w:tcBorders>
            <w:hideMark/>
          </w:tcPr>
          <w:p w14:paraId="7E7024F2"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754</w:t>
            </w:r>
          </w:p>
          <w:p w14:paraId="2F4665AE"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75404</w:t>
            </w:r>
          </w:p>
        </w:tc>
        <w:tc>
          <w:tcPr>
            <w:tcW w:w="0" w:type="auto"/>
            <w:tcBorders>
              <w:top w:val="outset" w:sz="6" w:space="0" w:color="000000"/>
              <w:left w:val="outset" w:sz="6" w:space="0" w:color="000000"/>
              <w:bottom w:val="outset" w:sz="6" w:space="0" w:color="000000"/>
              <w:right w:val="outset" w:sz="6" w:space="0" w:color="000000"/>
            </w:tcBorders>
            <w:hideMark/>
          </w:tcPr>
          <w:p w14:paraId="3AB7912A" w14:textId="77777777" w:rsidR="0040605E" w:rsidRPr="00C267B4" w:rsidRDefault="0040605E" w:rsidP="0040605E">
            <w:pPr>
              <w:pStyle w:val="NormalnyWeb"/>
              <w:rPr>
                <w:rFonts w:asciiTheme="minorHAnsi" w:hAnsiTheme="minorHAnsi" w:cstheme="minorHAnsi"/>
              </w:rPr>
            </w:pPr>
            <w:r w:rsidRPr="00C267B4">
              <w:rPr>
                <w:rFonts w:asciiTheme="minorHAnsi" w:hAnsiTheme="minorHAnsi" w:cstheme="minorHAnsi"/>
              </w:rPr>
              <w:t>Dofinansowanie zakupu pojazdu służbowego dla potrzeb Komendy Powiatowej Policji w Przasnyszu z przeznaczeniem dla Posterunku Policji w Jednorożcu</w:t>
            </w:r>
          </w:p>
        </w:tc>
        <w:tc>
          <w:tcPr>
            <w:tcW w:w="0" w:type="auto"/>
            <w:tcBorders>
              <w:top w:val="outset" w:sz="6" w:space="0" w:color="000000"/>
              <w:left w:val="outset" w:sz="6" w:space="0" w:color="000000"/>
              <w:bottom w:val="outset" w:sz="6" w:space="0" w:color="000000"/>
              <w:right w:val="outset" w:sz="6" w:space="0" w:color="000000"/>
            </w:tcBorders>
            <w:hideMark/>
          </w:tcPr>
          <w:p w14:paraId="2F48C0A4" w14:textId="77777777" w:rsidR="0040605E" w:rsidRPr="00C267B4" w:rsidRDefault="0040605E" w:rsidP="0040605E">
            <w:pPr>
              <w:pStyle w:val="NormalnyWeb"/>
              <w:jc w:val="center"/>
              <w:rPr>
                <w:rFonts w:asciiTheme="minorHAnsi" w:hAnsiTheme="minorHAnsi" w:cstheme="minorHAnsi"/>
              </w:rPr>
            </w:pPr>
            <w:r w:rsidRPr="00C267B4">
              <w:rPr>
                <w:rFonts w:asciiTheme="minorHAnsi" w:hAnsiTheme="minorHAnsi" w:cstheme="minorHAnsi"/>
              </w:rPr>
              <w:t>30.000,00</w:t>
            </w:r>
          </w:p>
        </w:tc>
        <w:tc>
          <w:tcPr>
            <w:tcW w:w="0" w:type="auto"/>
            <w:tcBorders>
              <w:top w:val="outset" w:sz="6" w:space="0" w:color="000000"/>
              <w:left w:val="outset" w:sz="6" w:space="0" w:color="000000"/>
              <w:bottom w:val="outset" w:sz="6" w:space="0" w:color="000000"/>
              <w:right w:val="outset" w:sz="6" w:space="0" w:color="000000"/>
            </w:tcBorders>
          </w:tcPr>
          <w:p w14:paraId="151318E4" w14:textId="3B6CEDFE" w:rsidR="0040605E" w:rsidRPr="00C267B4" w:rsidRDefault="00046F45" w:rsidP="0040605E">
            <w:pPr>
              <w:pStyle w:val="NormalnyWeb"/>
              <w:jc w:val="center"/>
              <w:rPr>
                <w:rFonts w:asciiTheme="minorHAnsi" w:hAnsiTheme="minorHAnsi" w:cstheme="minorHAnsi"/>
              </w:rPr>
            </w:pPr>
            <w:r>
              <w:rPr>
                <w:rFonts w:asciiTheme="minorHAnsi" w:hAnsiTheme="minorHAnsi" w:cstheme="minorHAnsi"/>
              </w:rPr>
              <w:t>30.000,00</w:t>
            </w:r>
          </w:p>
        </w:tc>
        <w:tc>
          <w:tcPr>
            <w:tcW w:w="0" w:type="auto"/>
            <w:tcBorders>
              <w:top w:val="outset" w:sz="6" w:space="0" w:color="000000"/>
              <w:left w:val="outset" w:sz="6" w:space="0" w:color="000000"/>
              <w:bottom w:val="outset" w:sz="6" w:space="0" w:color="000000"/>
              <w:right w:val="outset" w:sz="6" w:space="0" w:color="000000"/>
            </w:tcBorders>
          </w:tcPr>
          <w:p w14:paraId="18AE96FB" w14:textId="56D33A3D" w:rsidR="0040605E" w:rsidRPr="00C267B4" w:rsidRDefault="00046F45" w:rsidP="0040605E">
            <w:pPr>
              <w:pStyle w:val="NormalnyWeb"/>
              <w:jc w:val="center"/>
              <w:rPr>
                <w:rFonts w:asciiTheme="minorHAnsi" w:hAnsiTheme="minorHAnsi" w:cstheme="minorHAnsi"/>
              </w:rPr>
            </w:pPr>
            <w:r>
              <w:rPr>
                <w:rFonts w:asciiTheme="minorHAnsi" w:hAnsiTheme="minorHAnsi" w:cstheme="minorHAnsi"/>
              </w:rPr>
              <w:t>100,00</w:t>
            </w:r>
          </w:p>
        </w:tc>
      </w:tr>
      <w:tr w:rsidR="00046F45" w:rsidRPr="00C267B4" w14:paraId="654A2DC4"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68BDF22" w14:textId="77777777" w:rsidR="00046F45" w:rsidRPr="00C267B4" w:rsidRDefault="00046F45" w:rsidP="00046F45">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EFBED19" w14:textId="77777777" w:rsidR="00046F45" w:rsidRPr="00C267B4" w:rsidRDefault="00046F45" w:rsidP="00046F45">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01C3B872" w14:textId="77777777" w:rsidR="00046F45" w:rsidRPr="00C267B4" w:rsidRDefault="00046F45" w:rsidP="00046F45">
            <w:pPr>
              <w:pStyle w:val="NormalnyWeb"/>
              <w:rPr>
                <w:rFonts w:asciiTheme="minorHAnsi" w:hAnsiTheme="minorHAnsi" w:cstheme="minorHAnsi"/>
              </w:rPr>
            </w:pPr>
            <w:r w:rsidRPr="00C267B4">
              <w:rPr>
                <w:rFonts w:asciiTheme="minorHAnsi" w:hAnsiTheme="minorHAnsi" w:cstheme="minorHAnsi"/>
                <w:b/>
                <w:bCs/>
                <w:i/>
                <w:iCs/>
              </w:rPr>
              <w:t>Razem rozdział 75404</w:t>
            </w:r>
          </w:p>
        </w:tc>
        <w:tc>
          <w:tcPr>
            <w:tcW w:w="0" w:type="auto"/>
            <w:tcBorders>
              <w:top w:val="outset" w:sz="6" w:space="0" w:color="000000"/>
              <w:left w:val="outset" w:sz="6" w:space="0" w:color="000000"/>
              <w:bottom w:val="outset" w:sz="6" w:space="0" w:color="000000"/>
              <w:right w:val="outset" w:sz="6" w:space="0" w:color="000000"/>
            </w:tcBorders>
            <w:hideMark/>
          </w:tcPr>
          <w:p w14:paraId="4C879128" w14:textId="77777777" w:rsidR="00046F45" w:rsidRPr="00C267B4" w:rsidRDefault="00046F45" w:rsidP="00046F45">
            <w:pPr>
              <w:pStyle w:val="NormalnyWeb"/>
              <w:jc w:val="center"/>
              <w:rPr>
                <w:rFonts w:asciiTheme="minorHAnsi" w:hAnsiTheme="minorHAnsi" w:cstheme="minorHAnsi"/>
                <w:b/>
                <w:bCs/>
                <w:i/>
                <w:iCs/>
              </w:rPr>
            </w:pPr>
            <w:r w:rsidRPr="00C267B4">
              <w:rPr>
                <w:rFonts w:asciiTheme="minorHAnsi" w:hAnsiTheme="minorHAnsi" w:cstheme="minorHAnsi"/>
                <w:b/>
                <w:bCs/>
                <w:i/>
                <w:iCs/>
              </w:rPr>
              <w:t>30.000,00</w:t>
            </w:r>
          </w:p>
        </w:tc>
        <w:tc>
          <w:tcPr>
            <w:tcW w:w="0" w:type="auto"/>
            <w:tcBorders>
              <w:top w:val="outset" w:sz="6" w:space="0" w:color="000000"/>
              <w:left w:val="outset" w:sz="6" w:space="0" w:color="000000"/>
              <w:bottom w:val="outset" w:sz="6" w:space="0" w:color="000000"/>
              <w:right w:val="outset" w:sz="6" w:space="0" w:color="000000"/>
            </w:tcBorders>
          </w:tcPr>
          <w:p w14:paraId="07D877AA" w14:textId="638FDB0F" w:rsidR="00046F45" w:rsidRPr="00046F45" w:rsidRDefault="00046F45" w:rsidP="00046F45">
            <w:pPr>
              <w:pStyle w:val="NormalnyWeb"/>
              <w:jc w:val="center"/>
              <w:rPr>
                <w:rFonts w:asciiTheme="minorHAnsi" w:hAnsiTheme="minorHAnsi" w:cstheme="minorHAnsi"/>
                <w:b/>
                <w:bCs/>
                <w:i/>
                <w:iCs/>
              </w:rPr>
            </w:pPr>
            <w:r w:rsidRPr="00046F45">
              <w:rPr>
                <w:rFonts w:asciiTheme="minorHAnsi" w:hAnsiTheme="minorHAnsi" w:cstheme="minorHAnsi"/>
                <w:b/>
                <w:bCs/>
                <w:i/>
                <w:iCs/>
              </w:rPr>
              <w:t>30.000,00</w:t>
            </w:r>
          </w:p>
        </w:tc>
        <w:tc>
          <w:tcPr>
            <w:tcW w:w="0" w:type="auto"/>
            <w:tcBorders>
              <w:top w:val="outset" w:sz="6" w:space="0" w:color="000000"/>
              <w:left w:val="outset" w:sz="6" w:space="0" w:color="000000"/>
              <w:bottom w:val="outset" w:sz="6" w:space="0" w:color="000000"/>
              <w:right w:val="outset" w:sz="6" w:space="0" w:color="000000"/>
            </w:tcBorders>
          </w:tcPr>
          <w:p w14:paraId="16736DDB" w14:textId="20D3B4A7" w:rsidR="00046F45" w:rsidRPr="00046F45" w:rsidRDefault="00046F45" w:rsidP="00046F45">
            <w:pPr>
              <w:pStyle w:val="NormalnyWeb"/>
              <w:jc w:val="center"/>
              <w:rPr>
                <w:rFonts w:asciiTheme="minorHAnsi" w:hAnsiTheme="minorHAnsi" w:cstheme="minorHAnsi"/>
                <w:b/>
                <w:bCs/>
                <w:i/>
                <w:iCs/>
              </w:rPr>
            </w:pPr>
            <w:r w:rsidRPr="00046F45">
              <w:rPr>
                <w:rFonts w:asciiTheme="minorHAnsi" w:hAnsiTheme="minorHAnsi" w:cstheme="minorHAnsi"/>
                <w:b/>
                <w:bCs/>
                <w:i/>
                <w:iCs/>
              </w:rPr>
              <w:t>100,00</w:t>
            </w:r>
          </w:p>
        </w:tc>
      </w:tr>
      <w:tr w:rsidR="00046F45" w:rsidRPr="00C267B4" w14:paraId="2F54C1A1"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CAB5C8" w14:textId="6343EFD5" w:rsidR="00046F45" w:rsidRPr="00C267B4" w:rsidRDefault="00F22C23" w:rsidP="00046F45">
            <w:pPr>
              <w:pStyle w:val="NormalnyWeb"/>
              <w:jc w:val="center"/>
              <w:rPr>
                <w:rFonts w:asciiTheme="minorHAnsi" w:hAnsiTheme="minorHAnsi" w:cstheme="minorHAnsi"/>
              </w:rPr>
            </w:pPr>
            <w:r>
              <w:rPr>
                <w:rFonts w:asciiTheme="minorHAnsi" w:hAnsiTheme="minorHAnsi" w:cstheme="minorHAnsi"/>
              </w:rPr>
              <w:t>22</w:t>
            </w:r>
          </w:p>
        </w:tc>
        <w:tc>
          <w:tcPr>
            <w:tcW w:w="0" w:type="auto"/>
            <w:tcBorders>
              <w:top w:val="outset" w:sz="6" w:space="0" w:color="000000"/>
              <w:left w:val="outset" w:sz="6" w:space="0" w:color="000000"/>
              <w:bottom w:val="outset" w:sz="6" w:space="0" w:color="000000"/>
              <w:right w:val="outset" w:sz="6" w:space="0" w:color="000000"/>
            </w:tcBorders>
            <w:hideMark/>
          </w:tcPr>
          <w:p w14:paraId="20ACA3FB" w14:textId="77777777" w:rsidR="00046F45" w:rsidRPr="00C267B4" w:rsidRDefault="00046F45" w:rsidP="00046F45">
            <w:pPr>
              <w:pStyle w:val="NormalnyWeb"/>
              <w:jc w:val="center"/>
              <w:rPr>
                <w:rFonts w:asciiTheme="minorHAnsi" w:hAnsiTheme="minorHAnsi" w:cstheme="minorHAnsi"/>
              </w:rPr>
            </w:pPr>
            <w:r w:rsidRPr="00C267B4">
              <w:rPr>
                <w:rFonts w:asciiTheme="minorHAnsi" w:hAnsiTheme="minorHAnsi" w:cstheme="minorHAnsi"/>
              </w:rPr>
              <w:t>754</w:t>
            </w:r>
          </w:p>
          <w:p w14:paraId="1A1BA45C" w14:textId="77777777" w:rsidR="00046F45" w:rsidRPr="00C267B4" w:rsidRDefault="00046F45" w:rsidP="00046F45">
            <w:pPr>
              <w:pStyle w:val="NormalnyWeb"/>
              <w:jc w:val="center"/>
              <w:rPr>
                <w:rFonts w:asciiTheme="minorHAnsi" w:hAnsiTheme="minorHAnsi" w:cstheme="minorHAnsi"/>
              </w:rPr>
            </w:pPr>
            <w:r w:rsidRPr="00C267B4">
              <w:rPr>
                <w:rFonts w:asciiTheme="minorHAnsi" w:hAnsiTheme="minorHAnsi" w:cstheme="minorHAnsi"/>
              </w:rPr>
              <w:t>75412</w:t>
            </w:r>
          </w:p>
        </w:tc>
        <w:tc>
          <w:tcPr>
            <w:tcW w:w="0" w:type="auto"/>
            <w:tcBorders>
              <w:top w:val="outset" w:sz="6" w:space="0" w:color="000000"/>
              <w:left w:val="outset" w:sz="6" w:space="0" w:color="000000"/>
              <w:bottom w:val="outset" w:sz="6" w:space="0" w:color="000000"/>
              <w:right w:val="outset" w:sz="6" w:space="0" w:color="000000"/>
            </w:tcBorders>
            <w:hideMark/>
          </w:tcPr>
          <w:p w14:paraId="317D1E89" w14:textId="77777777" w:rsidR="00046F45" w:rsidRPr="00C267B4" w:rsidRDefault="00046F45" w:rsidP="00046F45">
            <w:pPr>
              <w:pStyle w:val="NormalnyWeb"/>
              <w:rPr>
                <w:rFonts w:asciiTheme="minorHAnsi" w:hAnsiTheme="minorHAnsi" w:cstheme="minorHAnsi"/>
              </w:rPr>
            </w:pPr>
            <w:r w:rsidRPr="00C267B4">
              <w:rPr>
                <w:rFonts w:asciiTheme="minorHAnsi" w:hAnsiTheme="minorHAnsi" w:cstheme="minorHAnsi"/>
              </w:rPr>
              <w:t>Modernizacja strażnicy OSP Parciaki</w:t>
            </w:r>
          </w:p>
        </w:tc>
        <w:tc>
          <w:tcPr>
            <w:tcW w:w="0" w:type="auto"/>
            <w:tcBorders>
              <w:top w:val="outset" w:sz="6" w:space="0" w:color="000000"/>
              <w:left w:val="outset" w:sz="6" w:space="0" w:color="000000"/>
              <w:bottom w:val="outset" w:sz="6" w:space="0" w:color="000000"/>
              <w:right w:val="outset" w:sz="6" w:space="0" w:color="000000"/>
            </w:tcBorders>
            <w:hideMark/>
          </w:tcPr>
          <w:p w14:paraId="280941B1" w14:textId="77777777" w:rsidR="00046F45" w:rsidRPr="00C267B4" w:rsidRDefault="00046F45" w:rsidP="00046F45">
            <w:pPr>
              <w:pStyle w:val="NormalnyWeb"/>
              <w:jc w:val="center"/>
              <w:rPr>
                <w:rFonts w:asciiTheme="minorHAnsi" w:hAnsiTheme="minorHAnsi" w:cstheme="minorHAnsi"/>
              </w:rPr>
            </w:pPr>
            <w:r w:rsidRPr="00C267B4">
              <w:rPr>
                <w:rFonts w:asciiTheme="minorHAnsi" w:hAnsiTheme="minorHAnsi" w:cstheme="minorHAnsi"/>
              </w:rPr>
              <w:t>50.000,00</w:t>
            </w:r>
          </w:p>
        </w:tc>
        <w:tc>
          <w:tcPr>
            <w:tcW w:w="0" w:type="auto"/>
            <w:tcBorders>
              <w:top w:val="outset" w:sz="6" w:space="0" w:color="000000"/>
              <w:left w:val="outset" w:sz="6" w:space="0" w:color="000000"/>
              <w:bottom w:val="outset" w:sz="6" w:space="0" w:color="000000"/>
              <w:right w:val="outset" w:sz="6" w:space="0" w:color="000000"/>
            </w:tcBorders>
          </w:tcPr>
          <w:p w14:paraId="0629E790" w14:textId="277D4A0E" w:rsidR="00046F45" w:rsidRPr="00C267B4" w:rsidRDefault="00450D5E" w:rsidP="00046F45">
            <w:pPr>
              <w:pStyle w:val="NormalnyWeb"/>
              <w:jc w:val="center"/>
              <w:rPr>
                <w:rFonts w:asciiTheme="minorHAnsi" w:hAnsiTheme="minorHAnsi" w:cstheme="minorHAnsi"/>
              </w:rPr>
            </w:pPr>
            <w:r>
              <w:rPr>
                <w:rFonts w:asciiTheme="minorHAnsi" w:hAnsiTheme="minorHAnsi" w:cstheme="minorHAnsi"/>
              </w:rPr>
              <w:t>25.000,00</w:t>
            </w:r>
          </w:p>
        </w:tc>
        <w:tc>
          <w:tcPr>
            <w:tcW w:w="0" w:type="auto"/>
            <w:tcBorders>
              <w:top w:val="outset" w:sz="6" w:space="0" w:color="000000"/>
              <w:left w:val="outset" w:sz="6" w:space="0" w:color="000000"/>
              <w:bottom w:val="outset" w:sz="6" w:space="0" w:color="000000"/>
              <w:right w:val="outset" w:sz="6" w:space="0" w:color="000000"/>
            </w:tcBorders>
          </w:tcPr>
          <w:p w14:paraId="10A54500" w14:textId="72CF4063" w:rsidR="00046F45" w:rsidRPr="00C267B4" w:rsidRDefault="00450D5E" w:rsidP="00046F45">
            <w:pPr>
              <w:pStyle w:val="NormalnyWeb"/>
              <w:jc w:val="center"/>
              <w:rPr>
                <w:rFonts w:asciiTheme="minorHAnsi" w:hAnsiTheme="minorHAnsi" w:cstheme="minorHAnsi"/>
              </w:rPr>
            </w:pPr>
            <w:r>
              <w:rPr>
                <w:rFonts w:asciiTheme="minorHAnsi" w:hAnsiTheme="minorHAnsi" w:cstheme="minorHAnsi"/>
              </w:rPr>
              <w:t>50,00</w:t>
            </w:r>
          </w:p>
        </w:tc>
      </w:tr>
      <w:tr w:rsidR="00450D5E" w:rsidRPr="00C267B4" w14:paraId="07324657"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19512E8" w14:textId="77777777" w:rsidR="00450D5E" w:rsidRPr="00C267B4" w:rsidRDefault="00450D5E" w:rsidP="00450D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2F032AD2" w14:textId="77777777" w:rsidR="00450D5E" w:rsidRPr="00C267B4" w:rsidRDefault="00450D5E" w:rsidP="00450D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278E7A48" w14:textId="77777777" w:rsidR="00450D5E" w:rsidRPr="00C267B4" w:rsidRDefault="00450D5E" w:rsidP="00450D5E">
            <w:pPr>
              <w:pStyle w:val="NormalnyWeb"/>
              <w:rPr>
                <w:rFonts w:asciiTheme="minorHAnsi" w:hAnsiTheme="minorHAnsi" w:cstheme="minorHAnsi"/>
              </w:rPr>
            </w:pPr>
            <w:r w:rsidRPr="00C267B4">
              <w:rPr>
                <w:rFonts w:asciiTheme="minorHAnsi" w:hAnsiTheme="minorHAnsi" w:cstheme="minorHAnsi"/>
                <w:b/>
                <w:bCs/>
                <w:i/>
                <w:iCs/>
              </w:rPr>
              <w:t>Razem rozdział 75412</w:t>
            </w:r>
          </w:p>
        </w:tc>
        <w:tc>
          <w:tcPr>
            <w:tcW w:w="0" w:type="auto"/>
            <w:tcBorders>
              <w:top w:val="outset" w:sz="6" w:space="0" w:color="000000"/>
              <w:left w:val="outset" w:sz="6" w:space="0" w:color="000000"/>
              <w:bottom w:val="outset" w:sz="6" w:space="0" w:color="000000"/>
              <w:right w:val="outset" w:sz="6" w:space="0" w:color="000000"/>
            </w:tcBorders>
            <w:hideMark/>
          </w:tcPr>
          <w:p w14:paraId="1FF5D448" w14:textId="77777777" w:rsidR="00450D5E" w:rsidRPr="00C267B4" w:rsidRDefault="00450D5E" w:rsidP="00450D5E">
            <w:pPr>
              <w:pStyle w:val="NormalnyWeb"/>
              <w:jc w:val="center"/>
              <w:rPr>
                <w:rFonts w:asciiTheme="minorHAnsi" w:hAnsiTheme="minorHAnsi" w:cstheme="minorHAnsi"/>
                <w:b/>
                <w:bCs/>
              </w:rPr>
            </w:pPr>
            <w:r w:rsidRPr="00C267B4">
              <w:rPr>
                <w:rFonts w:asciiTheme="minorHAnsi" w:hAnsiTheme="minorHAnsi" w:cstheme="minorHAnsi"/>
                <w:b/>
                <w:bCs/>
              </w:rPr>
              <w:t>50.000,00</w:t>
            </w:r>
          </w:p>
        </w:tc>
        <w:tc>
          <w:tcPr>
            <w:tcW w:w="0" w:type="auto"/>
            <w:tcBorders>
              <w:top w:val="outset" w:sz="6" w:space="0" w:color="000000"/>
              <w:left w:val="outset" w:sz="6" w:space="0" w:color="000000"/>
              <w:bottom w:val="outset" w:sz="6" w:space="0" w:color="000000"/>
              <w:right w:val="outset" w:sz="6" w:space="0" w:color="000000"/>
            </w:tcBorders>
          </w:tcPr>
          <w:p w14:paraId="34DD8382" w14:textId="33223FD4" w:rsidR="00450D5E" w:rsidRPr="00450D5E"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b/>
                <w:bCs/>
                <w:i/>
                <w:iCs/>
              </w:rPr>
              <w:t>25.000,00</w:t>
            </w:r>
          </w:p>
        </w:tc>
        <w:tc>
          <w:tcPr>
            <w:tcW w:w="0" w:type="auto"/>
            <w:tcBorders>
              <w:top w:val="outset" w:sz="6" w:space="0" w:color="000000"/>
              <w:left w:val="outset" w:sz="6" w:space="0" w:color="000000"/>
              <w:bottom w:val="outset" w:sz="6" w:space="0" w:color="000000"/>
              <w:right w:val="outset" w:sz="6" w:space="0" w:color="000000"/>
            </w:tcBorders>
          </w:tcPr>
          <w:p w14:paraId="310AD24B" w14:textId="43F78899" w:rsidR="00450D5E" w:rsidRPr="00450D5E"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b/>
                <w:bCs/>
                <w:i/>
                <w:iCs/>
              </w:rPr>
              <w:t>50,00</w:t>
            </w:r>
          </w:p>
        </w:tc>
      </w:tr>
      <w:tr w:rsidR="00450D5E" w:rsidRPr="00C267B4" w14:paraId="67BDED6F"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EC128D6" w14:textId="0C9EFD22" w:rsidR="00450D5E" w:rsidRPr="00C267B4" w:rsidRDefault="00F22C23" w:rsidP="00450D5E">
            <w:pPr>
              <w:pStyle w:val="NormalnyWeb"/>
              <w:jc w:val="center"/>
              <w:rPr>
                <w:rFonts w:asciiTheme="minorHAnsi" w:hAnsiTheme="minorHAnsi" w:cstheme="minorHAnsi"/>
              </w:rPr>
            </w:pPr>
            <w:r>
              <w:rPr>
                <w:rFonts w:asciiTheme="minorHAnsi" w:hAnsiTheme="minorHAnsi" w:cstheme="minorHAnsi"/>
              </w:rPr>
              <w:t>23</w:t>
            </w:r>
          </w:p>
        </w:tc>
        <w:tc>
          <w:tcPr>
            <w:tcW w:w="0" w:type="auto"/>
            <w:tcBorders>
              <w:top w:val="outset" w:sz="6" w:space="0" w:color="000000"/>
              <w:left w:val="outset" w:sz="6" w:space="0" w:color="000000"/>
              <w:bottom w:val="outset" w:sz="6" w:space="0" w:color="000000"/>
              <w:right w:val="outset" w:sz="6" w:space="0" w:color="000000"/>
            </w:tcBorders>
            <w:hideMark/>
          </w:tcPr>
          <w:p w14:paraId="43485A2E" w14:textId="77777777" w:rsidR="00450D5E" w:rsidRPr="00C267B4" w:rsidRDefault="00450D5E" w:rsidP="00450D5E">
            <w:pPr>
              <w:pStyle w:val="NormalnyWeb"/>
              <w:jc w:val="center"/>
              <w:rPr>
                <w:rFonts w:asciiTheme="minorHAnsi" w:hAnsiTheme="minorHAnsi" w:cstheme="minorHAnsi"/>
              </w:rPr>
            </w:pPr>
            <w:r w:rsidRPr="00C267B4">
              <w:rPr>
                <w:rFonts w:asciiTheme="minorHAnsi" w:hAnsiTheme="minorHAnsi" w:cstheme="minorHAnsi"/>
              </w:rPr>
              <w:t>754</w:t>
            </w:r>
          </w:p>
          <w:p w14:paraId="49B878A4" w14:textId="77777777" w:rsidR="00450D5E" w:rsidRPr="00C267B4" w:rsidRDefault="00450D5E" w:rsidP="00450D5E">
            <w:pPr>
              <w:pStyle w:val="NormalnyWeb"/>
              <w:jc w:val="center"/>
              <w:rPr>
                <w:rFonts w:asciiTheme="minorHAnsi" w:hAnsiTheme="minorHAnsi" w:cstheme="minorHAnsi"/>
              </w:rPr>
            </w:pPr>
            <w:r w:rsidRPr="00C267B4">
              <w:rPr>
                <w:rFonts w:asciiTheme="minorHAnsi" w:hAnsiTheme="minorHAnsi" w:cstheme="minorHAnsi"/>
              </w:rPr>
              <w:t>75495</w:t>
            </w:r>
          </w:p>
        </w:tc>
        <w:tc>
          <w:tcPr>
            <w:tcW w:w="0" w:type="auto"/>
            <w:tcBorders>
              <w:top w:val="outset" w:sz="6" w:space="0" w:color="000000"/>
              <w:left w:val="outset" w:sz="6" w:space="0" w:color="000000"/>
              <w:bottom w:val="outset" w:sz="6" w:space="0" w:color="000000"/>
              <w:right w:val="outset" w:sz="6" w:space="0" w:color="000000"/>
            </w:tcBorders>
            <w:hideMark/>
          </w:tcPr>
          <w:p w14:paraId="44F914ED" w14:textId="77777777" w:rsidR="00450D5E" w:rsidRPr="00C267B4" w:rsidRDefault="00450D5E" w:rsidP="00450D5E">
            <w:pPr>
              <w:pStyle w:val="NormalnyWeb"/>
              <w:rPr>
                <w:rFonts w:asciiTheme="minorHAnsi" w:hAnsiTheme="minorHAnsi" w:cstheme="minorHAnsi"/>
              </w:rPr>
            </w:pPr>
            <w:r w:rsidRPr="00C267B4">
              <w:rPr>
                <w:rFonts w:asciiTheme="minorHAnsi" w:hAnsiTheme="minorHAnsi" w:cstheme="minorHAnsi"/>
              </w:rPr>
              <w:t>Centralny System Monitoringu w Gminie Jednorożec</w:t>
            </w:r>
          </w:p>
        </w:tc>
        <w:tc>
          <w:tcPr>
            <w:tcW w:w="0" w:type="auto"/>
            <w:tcBorders>
              <w:top w:val="outset" w:sz="6" w:space="0" w:color="000000"/>
              <w:left w:val="outset" w:sz="6" w:space="0" w:color="000000"/>
              <w:bottom w:val="outset" w:sz="6" w:space="0" w:color="000000"/>
              <w:right w:val="outset" w:sz="6" w:space="0" w:color="000000"/>
            </w:tcBorders>
          </w:tcPr>
          <w:p w14:paraId="22A4B0C6" w14:textId="585EC2B6"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72.000,00</w:t>
            </w:r>
          </w:p>
        </w:tc>
        <w:tc>
          <w:tcPr>
            <w:tcW w:w="0" w:type="auto"/>
            <w:tcBorders>
              <w:top w:val="outset" w:sz="6" w:space="0" w:color="000000"/>
              <w:left w:val="outset" w:sz="6" w:space="0" w:color="000000"/>
              <w:bottom w:val="outset" w:sz="6" w:space="0" w:color="000000"/>
              <w:right w:val="outset" w:sz="6" w:space="0" w:color="000000"/>
            </w:tcBorders>
          </w:tcPr>
          <w:p w14:paraId="231E6C41" w14:textId="30A27EC4"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67.598,23</w:t>
            </w:r>
          </w:p>
        </w:tc>
        <w:tc>
          <w:tcPr>
            <w:tcW w:w="0" w:type="auto"/>
            <w:tcBorders>
              <w:top w:val="outset" w:sz="6" w:space="0" w:color="000000"/>
              <w:left w:val="outset" w:sz="6" w:space="0" w:color="000000"/>
              <w:bottom w:val="outset" w:sz="6" w:space="0" w:color="000000"/>
              <w:right w:val="outset" w:sz="6" w:space="0" w:color="000000"/>
            </w:tcBorders>
          </w:tcPr>
          <w:p w14:paraId="612BC8A9" w14:textId="76162449"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93,89</w:t>
            </w:r>
          </w:p>
        </w:tc>
      </w:tr>
      <w:tr w:rsidR="00450D5E" w:rsidRPr="00C267B4" w14:paraId="601A3D5C"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C4AA6B1" w14:textId="77777777" w:rsidR="00450D5E" w:rsidRPr="00C267B4" w:rsidRDefault="00450D5E" w:rsidP="00450D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6E9DFAB" w14:textId="77777777" w:rsidR="00450D5E" w:rsidRPr="00C267B4" w:rsidRDefault="00450D5E" w:rsidP="00450D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65367743" w14:textId="77777777" w:rsidR="00450D5E" w:rsidRPr="00C267B4" w:rsidRDefault="00450D5E" w:rsidP="00450D5E">
            <w:pPr>
              <w:pStyle w:val="NormalnyWeb"/>
              <w:rPr>
                <w:rFonts w:asciiTheme="minorHAnsi" w:hAnsiTheme="minorHAnsi" w:cstheme="minorHAnsi"/>
              </w:rPr>
            </w:pPr>
            <w:r w:rsidRPr="00C267B4">
              <w:rPr>
                <w:rFonts w:asciiTheme="minorHAnsi" w:hAnsiTheme="minorHAnsi" w:cstheme="minorHAnsi"/>
                <w:b/>
                <w:bCs/>
                <w:i/>
                <w:iCs/>
              </w:rPr>
              <w:t>Razem rozdział 75495</w:t>
            </w:r>
          </w:p>
        </w:tc>
        <w:tc>
          <w:tcPr>
            <w:tcW w:w="0" w:type="auto"/>
            <w:tcBorders>
              <w:top w:val="outset" w:sz="6" w:space="0" w:color="000000"/>
              <w:left w:val="outset" w:sz="6" w:space="0" w:color="000000"/>
              <w:bottom w:val="outset" w:sz="6" w:space="0" w:color="000000"/>
              <w:right w:val="outset" w:sz="6" w:space="0" w:color="000000"/>
            </w:tcBorders>
          </w:tcPr>
          <w:p w14:paraId="758A44DD" w14:textId="5E75B1C8" w:rsidR="00450D5E" w:rsidRPr="00C267B4" w:rsidRDefault="00450D5E" w:rsidP="00450D5E">
            <w:pPr>
              <w:pStyle w:val="NormalnyWeb"/>
              <w:jc w:val="center"/>
              <w:rPr>
                <w:rFonts w:asciiTheme="minorHAnsi" w:hAnsiTheme="minorHAnsi" w:cstheme="minorHAnsi"/>
                <w:b/>
                <w:bCs/>
                <w:i/>
                <w:iCs/>
              </w:rPr>
            </w:pPr>
            <w:r>
              <w:rPr>
                <w:rFonts w:asciiTheme="minorHAnsi" w:hAnsiTheme="minorHAnsi" w:cstheme="minorHAnsi"/>
                <w:b/>
                <w:bCs/>
                <w:i/>
                <w:iCs/>
              </w:rPr>
              <w:t>72.000,00</w:t>
            </w:r>
          </w:p>
        </w:tc>
        <w:tc>
          <w:tcPr>
            <w:tcW w:w="0" w:type="auto"/>
            <w:tcBorders>
              <w:top w:val="outset" w:sz="6" w:space="0" w:color="000000"/>
              <w:left w:val="outset" w:sz="6" w:space="0" w:color="000000"/>
              <w:bottom w:val="outset" w:sz="6" w:space="0" w:color="000000"/>
              <w:right w:val="outset" w:sz="6" w:space="0" w:color="000000"/>
            </w:tcBorders>
          </w:tcPr>
          <w:p w14:paraId="5480D855" w14:textId="41780BED" w:rsidR="00450D5E" w:rsidRPr="00450D5E"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b/>
                <w:bCs/>
                <w:i/>
                <w:iCs/>
              </w:rPr>
              <w:t>67.598,23</w:t>
            </w:r>
          </w:p>
        </w:tc>
        <w:tc>
          <w:tcPr>
            <w:tcW w:w="0" w:type="auto"/>
            <w:tcBorders>
              <w:top w:val="outset" w:sz="6" w:space="0" w:color="000000"/>
              <w:left w:val="outset" w:sz="6" w:space="0" w:color="000000"/>
              <w:bottom w:val="outset" w:sz="6" w:space="0" w:color="000000"/>
              <w:right w:val="outset" w:sz="6" w:space="0" w:color="000000"/>
            </w:tcBorders>
          </w:tcPr>
          <w:p w14:paraId="6DF80D11" w14:textId="356E4EED" w:rsidR="00450D5E" w:rsidRPr="00450D5E"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b/>
                <w:bCs/>
                <w:i/>
                <w:iCs/>
              </w:rPr>
              <w:t>93,89</w:t>
            </w:r>
          </w:p>
        </w:tc>
      </w:tr>
      <w:tr w:rsidR="00450D5E" w:rsidRPr="00C267B4" w14:paraId="2D58C01A" w14:textId="77777777" w:rsidTr="00780CF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3FA97AB" w14:textId="23966157" w:rsidR="00450D5E" w:rsidRPr="00C267B4" w:rsidRDefault="00F22C23" w:rsidP="00450D5E">
            <w:pPr>
              <w:pStyle w:val="NormalnyWeb"/>
              <w:jc w:val="center"/>
              <w:rPr>
                <w:rFonts w:asciiTheme="minorHAnsi" w:hAnsiTheme="minorHAnsi" w:cstheme="minorHAnsi"/>
              </w:rPr>
            </w:pPr>
            <w:r>
              <w:rPr>
                <w:rFonts w:asciiTheme="minorHAnsi" w:hAnsiTheme="minorHAnsi" w:cstheme="minorHAnsi"/>
              </w:rPr>
              <w:t>24</w:t>
            </w:r>
          </w:p>
        </w:tc>
        <w:tc>
          <w:tcPr>
            <w:tcW w:w="0" w:type="auto"/>
            <w:tcBorders>
              <w:top w:val="outset" w:sz="6" w:space="0" w:color="000000"/>
              <w:left w:val="outset" w:sz="6" w:space="0" w:color="000000"/>
              <w:bottom w:val="outset" w:sz="6" w:space="0" w:color="000000"/>
              <w:right w:val="outset" w:sz="6" w:space="0" w:color="000000"/>
            </w:tcBorders>
          </w:tcPr>
          <w:p w14:paraId="60496484" w14:textId="77777777" w:rsidR="00450D5E" w:rsidRDefault="00450D5E" w:rsidP="00450D5E">
            <w:pPr>
              <w:pStyle w:val="NormalnyWeb"/>
              <w:jc w:val="center"/>
              <w:rPr>
                <w:rFonts w:asciiTheme="minorHAnsi" w:hAnsiTheme="minorHAnsi" w:cstheme="minorHAnsi"/>
              </w:rPr>
            </w:pPr>
            <w:r>
              <w:rPr>
                <w:rFonts w:asciiTheme="minorHAnsi" w:hAnsiTheme="minorHAnsi" w:cstheme="minorHAnsi"/>
              </w:rPr>
              <w:t>801</w:t>
            </w:r>
          </w:p>
          <w:p w14:paraId="5F9933D7" w14:textId="42C46E90"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1366AC34" w14:textId="7D5796E9" w:rsidR="00450D5E" w:rsidRPr="00780CFC" w:rsidRDefault="00450D5E" w:rsidP="00450D5E">
            <w:pPr>
              <w:pStyle w:val="NormalnyWeb"/>
              <w:rPr>
                <w:rFonts w:asciiTheme="minorHAnsi" w:hAnsiTheme="minorHAnsi" w:cstheme="minorHAnsi"/>
              </w:rPr>
            </w:pPr>
            <w:r>
              <w:rPr>
                <w:rFonts w:asciiTheme="minorHAnsi" w:hAnsiTheme="minorHAnsi" w:cstheme="minorHAnsi"/>
              </w:rPr>
              <w:t>Rozwój szkolnej infrastruktury w Publicznej Szkole Podstawowej Żelazna Rządowa – Parciaki z siedzibą w Parciakach – Laboratoria Przyszłości</w:t>
            </w:r>
          </w:p>
        </w:tc>
        <w:tc>
          <w:tcPr>
            <w:tcW w:w="0" w:type="auto"/>
            <w:tcBorders>
              <w:top w:val="outset" w:sz="6" w:space="0" w:color="000000"/>
              <w:left w:val="outset" w:sz="6" w:space="0" w:color="000000"/>
              <w:bottom w:val="outset" w:sz="6" w:space="0" w:color="000000"/>
              <w:right w:val="outset" w:sz="6" w:space="0" w:color="000000"/>
            </w:tcBorders>
          </w:tcPr>
          <w:p w14:paraId="64E90C59" w14:textId="19A3BCF3" w:rsidR="00450D5E" w:rsidRPr="00FD11EF" w:rsidRDefault="00450D5E" w:rsidP="00450D5E">
            <w:pPr>
              <w:pStyle w:val="NormalnyWeb"/>
              <w:jc w:val="center"/>
              <w:rPr>
                <w:rFonts w:asciiTheme="minorHAnsi" w:hAnsiTheme="minorHAnsi" w:cstheme="minorHAnsi"/>
              </w:rPr>
            </w:pPr>
            <w:r w:rsidRPr="00FD11EF">
              <w:rPr>
                <w:rFonts w:asciiTheme="minorHAnsi" w:hAnsiTheme="minorHAnsi" w:cstheme="minorHAnsi"/>
              </w:rPr>
              <w:t>30.000,00</w:t>
            </w:r>
          </w:p>
        </w:tc>
        <w:tc>
          <w:tcPr>
            <w:tcW w:w="0" w:type="auto"/>
            <w:tcBorders>
              <w:top w:val="outset" w:sz="6" w:space="0" w:color="000000"/>
              <w:left w:val="outset" w:sz="6" w:space="0" w:color="000000"/>
              <w:bottom w:val="outset" w:sz="6" w:space="0" w:color="000000"/>
              <w:right w:val="outset" w:sz="6" w:space="0" w:color="000000"/>
            </w:tcBorders>
          </w:tcPr>
          <w:p w14:paraId="5B8B9AC8" w14:textId="65556CA2" w:rsidR="00450D5E" w:rsidRPr="00450D5E" w:rsidRDefault="00450D5E" w:rsidP="00450D5E">
            <w:pPr>
              <w:pStyle w:val="NormalnyWeb"/>
              <w:jc w:val="center"/>
              <w:rPr>
                <w:rFonts w:asciiTheme="minorHAnsi" w:hAnsiTheme="minorHAnsi" w:cstheme="minorHAnsi"/>
              </w:rPr>
            </w:pPr>
            <w:r w:rsidRPr="00450D5E">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15BDCC71" w14:textId="3A71DB2B" w:rsidR="00450D5E" w:rsidRPr="00450D5E" w:rsidRDefault="00450D5E" w:rsidP="00450D5E">
            <w:pPr>
              <w:pStyle w:val="NormalnyWeb"/>
              <w:jc w:val="center"/>
              <w:rPr>
                <w:rFonts w:asciiTheme="minorHAnsi" w:hAnsiTheme="minorHAnsi" w:cstheme="minorHAnsi"/>
              </w:rPr>
            </w:pPr>
            <w:r w:rsidRPr="00450D5E">
              <w:rPr>
                <w:rFonts w:asciiTheme="minorHAnsi" w:hAnsiTheme="minorHAnsi" w:cstheme="minorHAnsi"/>
              </w:rPr>
              <w:t>0,00</w:t>
            </w:r>
          </w:p>
        </w:tc>
      </w:tr>
      <w:tr w:rsidR="00450D5E" w:rsidRPr="00C267B4" w14:paraId="1BCE7FF6" w14:textId="77777777" w:rsidTr="00780CF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FCCA6DD" w14:textId="2084CB7C" w:rsidR="00450D5E" w:rsidRPr="00C267B4" w:rsidRDefault="00F22C23" w:rsidP="00450D5E">
            <w:pPr>
              <w:pStyle w:val="NormalnyWeb"/>
              <w:jc w:val="center"/>
              <w:rPr>
                <w:rFonts w:asciiTheme="minorHAnsi" w:hAnsiTheme="minorHAnsi" w:cstheme="minorHAnsi"/>
              </w:rPr>
            </w:pPr>
            <w:r>
              <w:rPr>
                <w:rFonts w:asciiTheme="minorHAnsi" w:hAnsiTheme="minorHAnsi" w:cstheme="minorHAnsi"/>
              </w:rPr>
              <w:t>25</w:t>
            </w:r>
          </w:p>
        </w:tc>
        <w:tc>
          <w:tcPr>
            <w:tcW w:w="0" w:type="auto"/>
            <w:tcBorders>
              <w:top w:val="outset" w:sz="6" w:space="0" w:color="000000"/>
              <w:left w:val="outset" w:sz="6" w:space="0" w:color="000000"/>
              <w:bottom w:val="outset" w:sz="6" w:space="0" w:color="000000"/>
              <w:right w:val="outset" w:sz="6" w:space="0" w:color="000000"/>
            </w:tcBorders>
          </w:tcPr>
          <w:p w14:paraId="0D1D197C" w14:textId="77777777" w:rsidR="00450D5E" w:rsidRDefault="00450D5E" w:rsidP="00450D5E">
            <w:pPr>
              <w:pStyle w:val="NormalnyWeb"/>
              <w:jc w:val="center"/>
              <w:rPr>
                <w:rFonts w:asciiTheme="minorHAnsi" w:hAnsiTheme="minorHAnsi" w:cstheme="minorHAnsi"/>
              </w:rPr>
            </w:pPr>
            <w:r>
              <w:rPr>
                <w:rFonts w:asciiTheme="minorHAnsi" w:hAnsiTheme="minorHAnsi" w:cstheme="minorHAnsi"/>
              </w:rPr>
              <w:t>801</w:t>
            </w:r>
          </w:p>
          <w:p w14:paraId="692A5914" w14:textId="30675954"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18A84A95" w14:textId="481128FD" w:rsidR="00450D5E" w:rsidRPr="00C267B4" w:rsidRDefault="00450D5E" w:rsidP="00450D5E">
            <w:pPr>
              <w:pStyle w:val="NormalnyWeb"/>
              <w:rPr>
                <w:rFonts w:asciiTheme="minorHAnsi" w:hAnsiTheme="minorHAnsi" w:cstheme="minorHAnsi"/>
                <w:b/>
                <w:bCs/>
                <w:i/>
                <w:iCs/>
              </w:rPr>
            </w:pPr>
            <w:r>
              <w:rPr>
                <w:rFonts w:asciiTheme="minorHAnsi" w:hAnsiTheme="minorHAnsi" w:cstheme="minorHAnsi"/>
              </w:rPr>
              <w:t>Rozwój szkolnej infrastruktury w Szkole Podstawowej w Olszewce – Laboratoria Przyszłości</w:t>
            </w:r>
          </w:p>
        </w:tc>
        <w:tc>
          <w:tcPr>
            <w:tcW w:w="0" w:type="auto"/>
            <w:tcBorders>
              <w:top w:val="outset" w:sz="6" w:space="0" w:color="000000"/>
              <w:left w:val="outset" w:sz="6" w:space="0" w:color="000000"/>
              <w:bottom w:val="outset" w:sz="6" w:space="0" w:color="000000"/>
              <w:right w:val="outset" w:sz="6" w:space="0" w:color="000000"/>
            </w:tcBorders>
          </w:tcPr>
          <w:p w14:paraId="0B41E257" w14:textId="6C9BBF35" w:rsidR="00450D5E" w:rsidRDefault="00450D5E" w:rsidP="00450D5E">
            <w:pPr>
              <w:pStyle w:val="NormalnyWeb"/>
              <w:jc w:val="center"/>
              <w:rPr>
                <w:rFonts w:asciiTheme="minorHAnsi" w:hAnsiTheme="minorHAnsi" w:cstheme="minorHAnsi"/>
                <w:b/>
                <w:bCs/>
                <w:i/>
                <w:iCs/>
              </w:rPr>
            </w:pPr>
            <w:r w:rsidRPr="00FD11EF">
              <w:rPr>
                <w:rFonts w:asciiTheme="minorHAnsi" w:hAnsiTheme="minorHAnsi" w:cstheme="minorHAnsi"/>
              </w:rPr>
              <w:t>30.000,00</w:t>
            </w:r>
          </w:p>
        </w:tc>
        <w:tc>
          <w:tcPr>
            <w:tcW w:w="0" w:type="auto"/>
            <w:tcBorders>
              <w:top w:val="outset" w:sz="6" w:space="0" w:color="000000"/>
              <w:left w:val="outset" w:sz="6" w:space="0" w:color="000000"/>
              <w:bottom w:val="outset" w:sz="6" w:space="0" w:color="000000"/>
              <w:right w:val="outset" w:sz="6" w:space="0" w:color="000000"/>
            </w:tcBorders>
          </w:tcPr>
          <w:p w14:paraId="7994DD86" w14:textId="283CC4AE" w:rsidR="00450D5E" w:rsidRPr="00C267B4"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5F03472D" w14:textId="3E5216C9" w:rsidR="00450D5E" w:rsidRPr="00C267B4"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rPr>
              <w:t>0,00</w:t>
            </w:r>
          </w:p>
        </w:tc>
      </w:tr>
      <w:tr w:rsidR="00450D5E" w:rsidRPr="00C267B4" w14:paraId="62C88F5E" w14:textId="77777777" w:rsidTr="00780CF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6ACCE02" w14:textId="24FF46EF" w:rsidR="00450D5E" w:rsidRPr="00C267B4" w:rsidRDefault="00F22C23" w:rsidP="00450D5E">
            <w:pPr>
              <w:pStyle w:val="NormalnyWeb"/>
              <w:jc w:val="center"/>
              <w:rPr>
                <w:rFonts w:asciiTheme="minorHAnsi" w:hAnsiTheme="minorHAnsi" w:cstheme="minorHAnsi"/>
              </w:rPr>
            </w:pPr>
            <w:r>
              <w:rPr>
                <w:rFonts w:asciiTheme="minorHAnsi" w:hAnsiTheme="minorHAnsi" w:cstheme="minorHAnsi"/>
              </w:rPr>
              <w:t>26</w:t>
            </w:r>
          </w:p>
        </w:tc>
        <w:tc>
          <w:tcPr>
            <w:tcW w:w="0" w:type="auto"/>
            <w:tcBorders>
              <w:top w:val="outset" w:sz="6" w:space="0" w:color="000000"/>
              <w:left w:val="outset" w:sz="6" w:space="0" w:color="000000"/>
              <w:bottom w:val="outset" w:sz="6" w:space="0" w:color="000000"/>
              <w:right w:val="outset" w:sz="6" w:space="0" w:color="000000"/>
            </w:tcBorders>
          </w:tcPr>
          <w:p w14:paraId="0A265185" w14:textId="77777777" w:rsidR="00450D5E" w:rsidRDefault="00450D5E" w:rsidP="00450D5E">
            <w:pPr>
              <w:pStyle w:val="NormalnyWeb"/>
              <w:jc w:val="center"/>
              <w:rPr>
                <w:rFonts w:asciiTheme="minorHAnsi" w:hAnsiTheme="minorHAnsi" w:cstheme="minorHAnsi"/>
              </w:rPr>
            </w:pPr>
            <w:r>
              <w:rPr>
                <w:rFonts w:asciiTheme="minorHAnsi" w:hAnsiTheme="minorHAnsi" w:cstheme="minorHAnsi"/>
              </w:rPr>
              <w:t>801</w:t>
            </w:r>
          </w:p>
          <w:p w14:paraId="1E67ED35" w14:textId="7B120D71"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1403D2DD" w14:textId="24F0F78A" w:rsidR="00450D5E" w:rsidRPr="00C267B4" w:rsidRDefault="00450D5E" w:rsidP="00450D5E">
            <w:pPr>
              <w:pStyle w:val="NormalnyWeb"/>
              <w:rPr>
                <w:rFonts w:asciiTheme="minorHAnsi" w:hAnsiTheme="minorHAnsi" w:cstheme="minorHAnsi"/>
                <w:b/>
                <w:bCs/>
                <w:i/>
                <w:iCs/>
              </w:rPr>
            </w:pPr>
            <w:r>
              <w:rPr>
                <w:rFonts w:asciiTheme="minorHAnsi" w:hAnsiTheme="minorHAnsi" w:cstheme="minorHAnsi"/>
              </w:rPr>
              <w:t>Rozwój szkolnej infrastruktury w Zespole Placówek Oświatowych w Jednorożcu – Laboratoria Przyszłości</w:t>
            </w:r>
          </w:p>
        </w:tc>
        <w:tc>
          <w:tcPr>
            <w:tcW w:w="0" w:type="auto"/>
            <w:tcBorders>
              <w:top w:val="outset" w:sz="6" w:space="0" w:color="000000"/>
              <w:left w:val="outset" w:sz="6" w:space="0" w:color="000000"/>
              <w:bottom w:val="outset" w:sz="6" w:space="0" w:color="000000"/>
              <w:right w:val="outset" w:sz="6" w:space="0" w:color="000000"/>
            </w:tcBorders>
          </w:tcPr>
          <w:p w14:paraId="71BD1C22" w14:textId="72CEA4B2" w:rsidR="00450D5E" w:rsidRDefault="00450D5E" w:rsidP="00450D5E">
            <w:pPr>
              <w:pStyle w:val="NormalnyWeb"/>
              <w:jc w:val="center"/>
              <w:rPr>
                <w:rFonts w:asciiTheme="minorHAnsi" w:hAnsiTheme="minorHAnsi" w:cstheme="minorHAnsi"/>
                <w:b/>
                <w:bCs/>
                <w:i/>
                <w:iCs/>
              </w:rPr>
            </w:pPr>
            <w:r>
              <w:rPr>
                <w:rFonts w:asciiTheme="minorHAnsi" w:hAnsiTheme="minorHAnsi" w:cstheme="minorHAnsi"/>
              </w:rPr>
              <w:t>135.600,00</w:t>
            </w:r>
          </w:p>
        </w:tc>
        <w:tc>
          <w:tcPr>
            <w:tcW w:w="0" w:type="auto"/>
            <w:tcBorders>
              <w:top w:val="outset" w:sz="6" w:space="0" w:color="000000"/>
              <w:left w:val="outset" w:sz="6" w:space="0" w:color="000000"/>
              <w:bottom w:val="outset" w:sz="6" w:space="0" w:color="000000"/>
              <w:right w:val="outset" w:sz="6" w:space="0" w:color="000000"/>
            </w:tcBorders>
          </w:tcPr>
          <w:p w14:paraId="7EED38DD" w14:textId="6E40F31C" w:rsidR="00450D5E" w:rsidRPr="00C267B4"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6DAB6181" w14:textId="4CBB6E0F" w:rsidR="00450D5E" w:rsidRPr="00C267B4" w:rsidRDefault="00450D5E" w:rsidP="00450D5E">
            <w:pPr>
              <w:pStyle w:val="NormalnyWeb"/>
              <w:jc w:val="center"/>
              <w:rPr>
                <w:rFonts w:asciiTheme="minorHAnsi" w:hAnsiTheme="minorHAnsi" w:cstheme="minorHAnsi"/>
                <w:b/>
                <w:bCs/>
                <w:i/>
                <w:iCs/>
              </w:rPr>
            </w:pPr>
            <w:r w:rsidRPr="00450D5E">
              <w:rPr>
                <w:rFonts w:asciiTheme="minorHAnsi" w:hAnsiTheme="minorHAnsi" w:cstheme="minorHAnsi"/>
              </w:rPr>
              <w:t>0,00</w:t>
            </w:r>
          </w:p>
        </w:tc>
      </w:tr>
      <w:tr w:rsidR="00450D5E" w:rsidRPr="00C267B4" w14:paraId="31DD380C" w14:textId="77777777" w:rsidTr="00780CF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9A809D5" w14:textId="0F960D73" w:rsidR="00450D5E" w:rsidRPr="00C267B4" w:rsidRDefault="00F22C23" w:rsidP="00450D5E">
            <w:pPr>
              <w:pStyle w:val="NormalnyWeb"/>
              <w:jc w:val="center"/>
              <w:rPr>
                <w:rFonts w:asciiTheme="minorHAnsi" w:hAnsiTheme="minorHAnsi" w:cstheme="minorHAnsi"/>
              </w:rPr>
            </w:pPr>
            <w:r>
              <w:rPr>
                <w:rFonts w:asciiTheme="minorHAnsi" w:hAnsiTheme="minorHAnsi" w:cstheme="minorHAnsi"/>
              </w:rPr>
              <w:t>27</w:t>
            </w:r>
          </w:p>
        </w:tc>
        <w:tc>
          <w:tcPr>
            <w:tcW w:w="0" w:type="auto"/>
            <w:tcBorders>
              <w:top w:val="outset" w:sz="6" w:space="0" w:color="000000"/>
              <w:left w:val="outset" w:sz="6" w:space="0" w:color="000000"/>
              <w:bottom w:val="outset" w:sz="6" w:space="0" w:color="000000"/>
              <w:right w:val="outset" w:sz="6" w:space="0" w:color="000000"/>
            </w:tcBorders>
          </w:tcPr>
          <w:p w14:paraId="612A7B48" w14:textId="77777777" w:rsidR="00450D5E" w:rsidRDefault="00450D5E" w:rsidP="00450D5E">
            <w:pPr>
              <w:pStyle w:val="NormalnyWeb"/>
              <w:jc w:val="center"/>
              <w:rPr>
                <w:rFonts w:asciiTheme="minorHAnsi" w:hAnsiTheme="minorHAnsi" w:cstheme="minorHAnsi"/>
              </w:rPr>
            </w:pPr>
            <w:r>
              <w:rPr>
                <w:rFonts w:asciiTheme="minorHAnsi" w:hAnsiTheme="minorHAnsi" w:cstheme="minorHAnsi"/>
              </w:rPr>
              <w:t>801</w:t>
            </w:r>
          </w:p>
          <w:p w14:paraId="3E8E1EE6" w14:textId="35C86C06"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6D443465" w14:textId="139B0246" w:rsidR="00450D5E" w:rsidRPr="00FD11EF" w:rsidRDefault="00450D5E" w:rsidP="00450D5E">
            <w:pPr>
              <w:pStyle w:val="NormalnyWeb"/>
              <w:rPr>
                <w:rFonts w:asciiTheme="minorHAnsi" w:hAnsiTheme="minorHAnsi" w:cstheme="minorHAnsi"/>
              </w:rPr>
            </w:pPr>
            <w:r>
              <w:rPr>
                <w:rFonts w:asciiTheme="minorHAnsi" w:hAnsiTheme="minorHAnsi" w:cstheme="minorHAnsi"/>
              </w:rPr>
              <w:t xml:space="preserve">Zakup pieca </w:t>
            </w:r>
            <w:proofErr w:type="spellStart"/>
            <w:r>
              <w:rPr>
                <w:rFonts w:asciiTheme="minorHAnsi" w:hAnsiTheme="minorHAnsi" w:cstheme="minorHAnsi"/>
              </w:rPr>
              <w:t>konwekcyjno</w:t>
            </w:r>
            <w:proofErr w:type="spellEnd"/>
            <w:r>
              <w:rPr>
                <w:rFonts w:asciiTheme="minorHAnsi" w:hAnsiTheme="minorHAnsi" w:cstheme="minorHAnsi"/>
              </w:rPr>
              <w:t xml:space="preserve"> - parowego</w:t>
            </w:r>
          </w:p>
        </w:tc>
        <w:tc>
          <w:tcPr>
            <w:tcW w:w="0" w:type="auto"/>
            <w:tcBorders>
              <w:top w:val="outset" w:sz="6" w:space="0" w:color="000000"/>
              <w:left w:val="outset" w:sz="6" w:space="0" w:color="000000"/>
              <w:bottom w:val="outset" w:sz="6" w:space="0" w:color="000000"/>
              <w:right w:val="outset" w:sz="6" w:space="0" w:color="000000"/>
            </w:tcBorders>
          </w:tcPr>
          <w:p w14:paraId="6C9AF489" w14:textId="3E35AB94" w:rsidR="00450D5E" w:rsidRPr="00FD11EF" w:rsidRDefault="00450D5E" w:rsidP="00450D5E">
            <w:pPr>
              <w:pStyle w:val="NormalnyWeb"/>
              <w:jc w:val="center"/>
              <w:rPr>
                <w:rFonts w:asciiTheme="minorHAnsi" w:hAnsiTheme="minorHAnsi" w:cstheme="minorHAnsi"/>
              </w:rPr>
            </w:pPr>
            <w:r w:rsidRPr="00FD11EF">
              <w:rPr>
                <w:rFonts w:asciiTheme="minorHAnsi" w:hAnsiTheme="minorHAnsi" w:cstheme="minorHAnsi"/>
              </w:rPr>
              <w:t>15.000,00</w:t>
            </w:r>
          </w:p>
        </w:tc>
        <w:tc>
          <w:tcPr>
            <w:tcW w:w="0" w:type="auto"/>
            <w:tcBorders>
              <w:top w:val="outset" w:sz="6" w:space="0" w:color="000000"/>
              <w:left w:val="outset" w:sz="6" w:space="0" w:color="000000"/>
              <w:bottom w:val="outset" w:sz="6" w:space="0" w:color="000000"/>
              <w:right w:val="outset" w:sz="6" w:space="0" w:color="000000"/>
            </w:tcBorders>
          </w:tcPr>
          <w:p w14:paraId="0FA410B4" w14:textId="2757F6BD" w:rsidR="00450D5E" w:rsidRPr="00FD11EF" w:rsidRDefault="00450D5E" w:rsidP="00450D5E">
            <w:pPr>
              <w:pStyle w:val="NormalnyWeb"/>
              <w:jc w:val="center"/>
              <w:rPr>
                <w:rFonts w:asciiTheme="minorHAnsi" w:hAnsiTheme="minorHAnsi" w:cstheme="minorHAnsi"/>
              </w:rPr>
            </w:pPr>
            <w:r>
              <w:rPr>
                <w:rFonts w:asciiTheme="minorHAnsi" w:hAnsiTheme="minorHAnsi" w:cstheme="minorHAnsi"/>
              </w:rPr>
              <w:t>15.000,00</w:t>
            </w:r>
          </w:p>
        </w:tc>
        <w:tc>
          <w:tcPr>
            <w:tcW w:w="0" w:type="auto"/>
            <w:tcBorders>
              <w:top w:val="outset" w:sz="6" w:space="0" w:color="000000"/>
              <w:left w:val="outset" w:sz="6" w:space="0" w:color="000000"/>
              <w:bottom w:val="outset" w:sz="6" w:space="0" w:color="000000"/>
              <w:right w:val="outset" w:sz="6" w:space="0" w:color="000000"/>
            </w:tcBorders>
          </w:tcPr>
          <w:p w14:paraId="24217048" w14:textId="20D2935F" w:rsidR="00450D5E" w:rsidRPr="00FD11EF" w:rsidRDefault="00450D5E" w:rsidP="00450D5E">
            <w:pPr>
              <w:pStyle w:val="NormalnyWeb"/>
              <w:jc w:val="center"/>
              <w:rPr>
                <w:rFonts w:asciiTheme="minorHAnsi" w:hAnsiTheme="minorHAnsi" w:cstheme="minorHAnsi"/>
              </w:rPr>
            </w:pPr>
            <w:r>
              <w:rPr>
                <w:rFonts w:asciiTheme="minorHAnsi" w:hAnsiTheme="minorHAnsi" w:cstheme="minorHAnsi"/>
              </w:rPr>
              <w:t>100,00</w:t>
            </w:r>
          </w:p>
        </w:tc>
      </w:tr>
      <w:tr w:rsidR="00450D5E" w:rsidRPr="00C267B4" w14:paraId="33271924" w14:textId="77777777" w:rsidTr="00780CF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8038A83" w14:textId="77777777" w:rsidR="00450D5E" w:rsidRPr="00C267B4" w:rsidRDefault="00450D5E" w:rsidP="00450D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AE59796" w14:textId="77777777" w:rsidR="00450D5E" w:rsidRDefault="00450D5E" w:rsidP="00450D5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64F520B8" w14:textId="3793646D" w:rsidR="00450D5E" w:rsidRDefault="00450D5E" w:rsidP="00450D5E">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80101</w:t>
            </w:r>
          </w:p>
        </w:tc>
        <w:tc>
          <w:tcPr>
            <w:tcW w:w="0" w:type="auto"/>
            <w:tcBorders>
              <w:top w:val="outset" w:sz="6" w:space="0" w:color="000000"/>
              <w:left w:val="outset" w:sz="6" w:space="0" w:color="000000"/>
              <w:bottom w:val="outset" w:sz="6" w:space="0" w:color="000000"/>
              <w:right w:val="outset" w:sz="6" w:space="0" w:color="000000"/>
            </w:tcBorders>
          </w:tcPr>
          <w:p w14:paraId="2AF51AC5" w14:textId="0C9CF5CC" w:rsidR="00450D5E" w:rsidRPr="00FD11EF" w:rsidRDefault="00450D5E" w:rsidP="00450D5E">
            <w:pPr>
              <w:pStyle w:val="NormalnyWeb"/>
              <w:jc w:val="center"/>
              <w:rPr>
                <w:rFonts w:asciiTheme="minorHAnsi" w:hAnsiTheme="minorHAnsi" w:cstheme="minorHAnsi"/>
                <w:b/>
                <w:bCs/>
                <w:i/>
                <w:iCs/>
              </w:rPr>
            </w:pPr>
            <w:r w:rsidRPr="00FD11EF">
              <w:rPr>
                <w:rFonts w:asciiTheme="minorHAnsi" w:hAnsiTheme="minorHAnsi" w:cstheme="minorHAnsi"/>
                <w:b/>
                <w:bCs/>
                <w:i/>
                <w:iCs/>
              </w:rPr>
              <w:t>210.600,00</w:t>
            </w:r>
          </w:p>
        </w:tc>
        <w:tc>
          <w:tcPr>
            <w:tcW w:w="0" w:type="auto"/>
            <w:tcBorders>
              <w:top w:val="outset" w:sz="6" w:space="0" w:color="000000"/>
              <w:left w:val="outset" w:sz="6" w:space="0" w:color="000000"/>
              <w:bottom w:val="outset" w:sz="6" w:space="0" w:color="000000"/>
              <w:right w:val="outset" w:sz="6" w:space="0" w:color="000000"/>
            </w:tcBorders>
          </w:tcPr>
          <w:p w14:paraId="1810CEF0" w14:textId="32E947A7" w:rsidR="00450D5E" w:rsidRPr="00FD11EF" w:rsidRDefault="00450D5E" w:rsidP="00450D5E">
            <w:pPr>
              <w:pStyle w:val="NormalnyWeb"/>
              <w:jc w:val="center"/>
              <w:rPr>
                <w:rFonts w:asciiTheme="minorHAnsi" w:hAnsiTheme="minorHAnsi" w:cstheme="minorHAnsi"/>
                <w:b/>
                <w:bCs/>
                <w:i/>
                <w:iCs/>
              </w:rPr>
            </w:pPr>
            <w:r>
              <w:rPr>
                <w:rFonts w:asciiTheme="minorHAnsi" w:hAnsiTheme="minorHAnsi" w:cstheme="minorHAnsi"/>
                <w:b/>
                <w:bCs/>
                <w:i/>
                <w:iCs/>
              </w:rPr>
              <w:t>15.000,00</w:t>
            </w:r>
          </w:p>
        </w:tc>
        <w:tc>
          <w:tcPr>
            <w:tcW w:w="0" w:type="auto"/>
            <w:tcBorders>
              <w:top w:val="outset" w:sz="6" w:space="0" w:color="000000"/>
              <w:left w:val="outset" w:sz="6" w:space="0" w:color="000000"/>
              <w:bottom w:val="outset" w:sz="6" w:space="0" w:color="000000"/>
              <w:right w:val="outset" w:sz="6" w:space="0" w:color="000000"/>
            </w:tcBorders>
          </w:tcPr>
          <w:p w14:paraId="57DF78B8" w14:textId="0B98E855" w:rsidR="00450D5E" w:rsidRPr="00FD11EF" w:rsidRDefault="00450D5E" w:rsidP="00450D5E">
            <w:pPr>
              <w:pStyle w:val="NormalnyWeb"/>
              <w:jc w:val="center"/>
              <w:rPr>
                <w:rFonts w:asciiTheme="minorHAnsi" w:hAnsiTheme="minorHAnsi" w:cstheme="minorHAnsi"/>
                <w:b/>
                <w:bCs/>
                <w:i/>
                <w:iCs/>
              </w:rPr>
            </w:pPr>
            <w:r>
              <w:rPr>
                <w:rFonts w:asciiTheme="minorHAnsi" w:hAnsiTheme="minorHAnsi" w:cstheme="minorHAnsi"/>
                <w:b/>
                <w:bCs/>
                <w:i/>
                <w:iCs/>
              </w:rPr>
              <w:t>7,12</w:t>
            </w:r>
          </w:p>
        </w:tc>
      </w:tr>
      <w:tr w:rsidR="00450D5E" w:rsidRPr="00C267B4" w14:paraId="0C6127A3" w14:textId="77777777" w:rsidTr="00377F6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721E1C2" w14:textId="200A1E12" w:rsidR="00450D5E" w:rsidRPr="00C267B4" w:rsidRDefault="00F22C23" w:rsidP="00450D5E">
            <w:pPr>
              <w:pStyle w:val="NormalnyWeb"/>
              <w:jc w:val="center"/>
              <w:rPr>
                <w:rFonts w:asciiTheme="minorHAnsi" w:hAnsiTheme="minorHAnsi" w:cstheme="minorHAnsi"/>
              </w:rPr>
            </w:pPr>
            <w:r>
              <w:rPr>
                <w:rFonts w:asciiTheme="minorHAnsi" w:hAnsiTheme="minorHAnsi" w:cstheme="minorHAnsi"/>
              </w:rPr>
              <w:lastRenderedPageBreak/>
              <w:t>28</w:t>
            </w:r>
          </w:p>
        </w:tc>
        <w:tc>
          <w:tcPr>
            <w:tcW w:w="0" w:type="auto"/>
            <w:tcBorders>
              <w:top w:val="outset" w:sz="6" w:space="0" w:color="000000"/>
              <w:left w:val="outset" w:sz="6" w:space="0" w:color="000000"/>
              <w:bottom w:val="outset" w:sz="6" w:space="0" w:color="000000"/>
              <w:right w:val="outset" w:sz="6" w:space="0" w:color="000000"/>
            </w:tcBorders>
          </w:tcPr>
          <w:p w14:paraId="79DF59EB" w14:textId="77777777" w:rsidR="00450D5E" w:rsidRDefault="00450D5E" w:rsidP="00450D5E">
            <w:pPr>
              <w:pStyle w:val="NormalnyWeb"/>
              <w:jc w:val="center"/>
              <w:rPr>
                <w:rFonts w:asciiTheme="minorHAnsi" w:hAnsiTheme="minorHAnsi" w:cstheme="minorHAnsi"/>
              </w:rPr>
            </w:pPr>
            <w:r>
              <w:rPr>
                <w:rFonts w:asciiTheme="minorHAnsi" w:hAnsiTheme="minorHAnsi" w:cstheme="minorHAnsi"/>
              </w:rPr>
              <w:t>801</w:t>
            </w:r>
          </w:p>
          <w:p w14:paraId="69DEC09E" w14:textId="6DD34E17"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80104</w:t>
            </w:r>
          </w:p>
        </w:tc>
        <w:tc>
          <w:tcPr>
            <w:tcW w:w="0" w:type="auto"/>
            <w:tcBorders>
              <w:top w:val="outset" w:sz="6" w:space="0" w:color="000000"/>
              <w:left w:val="outset" w:sz="6" w:space="0" w:color="000000"/>
              <w:bottom w:val="outset" w:sz="6" w:space="0" w:color="000000"/>
              <w:right w:val="outset" w:sz="6" w:space="0" w:color="000000"/>
            </w:tcBorders>
          </w:tcPr>
          <w:p w14:paraId="21905208" w14:textId="27669625" w:rsidR="00450D5E" w:rsidRPr="00C267B4" w:rsidRDefault="00450D5E" w:rsidP="00450D5E">
            <w:pPr>
              <w:pStyle w:val="NormalnyWeb"/>
              <w:rPr>
                <w:rFonts w:asciiTheme="minorHAnsi" w:hAnsiTheme="minorHAnsi" w:cstheme="minorHAnsi"/>
              </w:rPr>
            </w:pPr>
            <w:r>
              <w:rPr>
                <w:rFonts w:asciiTheme="minorHAnsi" w:hAnsiTheme="minorHAnsi" w:cstheme="minorHAnsi"/>
              </w:rPr>
              <w:t>Przebudowa budynku przedszkola w Jednorożcu</w:t>
            </w:r>
          </w:p>
        </w:tc>
        <w:tc>
          <w:tcPr>
            <w:tcW w:w="0" w:type="auto"/>
            <w:tcBorders>
              <w:top w:val="outset" w:sz="6" w:space="0" w:color="000000"/>
              <w:left w:val="outset" w:sz="6" w:space="0" w:color="000000"/>
              <w:bottom w:val="outset" w:sz="6" w:space="0" w:color="000000"/>
              <w:right w:val="outset" w:sz="6" w:space="0" w:color="000000"/>
            </w:tcBorders>
          </w:tcPr>
          <w:p w14:paraId="38A7AE36" w14:textId="4FE7CF5B" w:rsidR="00450D5E" w:rsidRPr="00C267B4" w:rsidRDefault="00450D5E" w:rsidP="00450D5E">
            <w:pPr>
              <w:pStyle w:val="NormalnyWeb"/>
              <w:jc w:val="center"/>
              <w:rPr>
                <w:rFonts w:asciiTheme="minorHAnsi" w:hAnsiTheme="minorHAnsi" w:cstheme="minorHAnsi"/>
              </w:rPr>
            </w:pPr>
            <w:r>
              <w:rPr>
                <w:rFonts w:asciiTheme="minorHAnsi" w:hAnsiTheme="minorHAnsi" w:cstheme="minorHAnsi"/>
              </w:rPr>
              <w:t>22.000,00</w:t>
            </w:r>
          </w:p>
        </w:tc>
        <w:tc>
          <w:tcPr>
            <w:tcW w:w="0" w:type="auto"/>
            <w:tcBorders>
              <w:top w:val="outset" w:sz="6" w:space="0" w:color="000000"/>
              <w:left w:val="outset" w:sz="6" w:space="0" w:color="000000"/>
              <w:bottom w:val="outset" w:sz="6" w:space="0" w:color="000000"/>
              <w:right w:val="outset" w:sz="6" w:space="0" w:color="000000"/>
            </w:tcBorders>
          </w:tcPr>
          <w:p w14:paraId="13D31507" w14:textId="42357435" w:rsidR="00450D5E" w:rsidRPr="00C267B4" w:rsidRDefault="001B2F9E" w:rsidP="00450D5E">
            <w:pPr>
              <w:pStyle w:val="NormalnyWeb"/>
              <w:jc w:val="center"/>
              <w:rPr>
                <w:rFonts w:asciiTheme="minorHAnsi" w:hAnsiTheme="minorHAnsi" w:cstheme="minorHAnsi"/>
              </w:rPr>
            </w:pPr>
            <w:r>
              <w:rPr>
                <w:rFonts w:asciiTheme="minorHAnsi" w:hAnsiTheme="minorHAnsi" w:cstheme="minorHAnsi"/>
              </w:rPr>
              <w:t>20.367,29</w:t>
            </w:r>
          </w:p>
        </w:tc>
        <w:tc>
          <w:tcPr>
            <w:tcW w:w="0" w:type="auto"/>
            <w:tcBorders>
              <w:top w:val="outset" w:sz="6" w:space="0" w:color="000000"/>
              <w:left w:val="outset" w:sz="6" w:space="0" w:color="000000"/>
              <w:bottom w:val="outset" w:sz="6" w:space="0" w:color="000000"/>
              <w:right w:val="outset" w:sz="6" w:space="0" w:color="000000"/>
            </w:tcBorders>
          </w:tcPr>
          <w:p w14:paraId="23DA64FE" w14:textId="7FBC111B" w:rsidR="00450D5E" w:rsidRPr="00C267B4" w:rsidRDefault="001B2F9E" w:rsidP="00450D5E">
            <w:pPr>
              <w:pStyle w:val="NormalnyWeb"/>
              <w:jc w:val="center"/>
              <w:rPr>
                <w:rFonts w:asciiTheme="minorHAnsi" w:hAnsiTheme="minorHAnsi" w:cstheme="minorHAnsi"/>
              </w:rPr>
            </w:pPr>
            <w:r>
              <w:rPr>
                <w:rFonts w:asciiTheme="minorHAnsi" w:hAnsiTheme="minorHAnsi" w:cstheme="minorHAnsi"/>
              </w:rPr>
              <w:t>92,58</w:t>
            </w:r>
          </w:p>
        </w:tc>
      </w:tr>
      <w:tr w:rsidR="001B2F9E" w:rsidRPr="00C267B4" w14:paraId="1529FA1A" w14:textId="77777777" w:rsidTr="00377F6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F22D913" w14:textId="77777777" w:rsidR="001B2F9E" w:rsidRPr="00C267B4" w:rsidRDefault="001B2F9E" w:rsidP="001B2F9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6EE72C4" w14:textId="77777777" w:rsidR="001B2F9E" w:rsidRPr="00C267B4" w:rsidRDefault="001B2F9E" w:rsidP="001B2F9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4B579E8" w14:textId="70937378" w:rsidR="001B2F9E" w:rsidRPr="00C267B4" w:rsidRDefault="001B2F9E" w:rsidP="001B2F9E">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80104</w:t>
            </w:r>
          </w:p>
        </w:tc>
        <w:tc>
          <w:tcPr>
            <w:tcW w:w="0" w:type="auto"/>
            <w:tcBorders>
              <w:top w:val="outset" w:sz="6" w:space="0" w:color="000000"/>
              <w:left w:val="outset" w:sz="6" w:space="0" w:color="000000"/>
              <w:bottom w:val="outset" w:sz="6" w:space="0" w:color="000000"/>
              <w:right w:val="outset" w:sz="6" w:space="0" w:color="000000"/>
            </w:tcBorders>
          </w:tcPr>
          <w:p w14:paraId="511295AB" w14:textId="0F316FB7" w:rsidR="001B2F9E" w:rsidRPr="00A03284" w:rsidRDefault="001B2F9E" w:rsidP="001B2F9E">
            <w:pPr>
              <w:pStyle w:val="NormalnyWeb"/>
              <w:jc w:val="center"/>
              <w:rPr>
                <w:rFonts w:asciiTheme="minorHAnsi" w:hAnsiTheme="minorHAnsi" w:cstheme="minorHAnsi"/>
                <w:b/>
                <w:bCs/>
                <w:i/>
                <w:iCs/>
              </w:rPr>
            </w:pPr>
            <w:r w:rsidRPr="00A03284">
              <w:rPr>
                <w:rFonts w:asciiTheme="minorHAnsi" w:hAnsiTheme="minorHAnsi" w:cstheme="minorHAnsi"/>
                <w:b/>
                <w:bCs/>
                <w:i/>
                <w:iCs/>
              </w:rPr>
              <w:t>22.000,00</w:t>
            </w:r>
          </w:p>
        </w:tc>
        <w:tc>
          <w:tcPr>
            <w:tcW w:w="0" w:type="auto"/>
            <w:tcBorders>
              <w:top w:val="outset" w:sz="6" w:space="0" w:color="000000"/>
              <w:left w:val="outset" w:sz="6" w:space="0" w:color="000000"/>
              <w:bottom w:val="outset" w:sz="6" w:space="0" w:color="000000"/>
              <w:right w:val="outset" w:sz="6" w:space="0" w:color="000000"/>
            </w:tcBorders>
          </w:tcPr>
          <w:p w14:paraId="51049989" w14:textId="044782B3" w:rsidR="001B2F9E" w:rsidRPr="001B2F9E" w:rsidRDefault="001B2F9E" w:rsidP="001B2F9E">
            <w:pPr>
              <w:pStyle w:val="NormalnyWeb"/>
              <w:jc w:val="center"/>
              <w:rPr>
                <w:rFonts w:asciiTheme="minorHAnsi" w:hAnsiTheme="minorHAnsi" w:cstheme="minorHAnsi"/>
                <w:b/>
                <w:bCs/>
                <w:i/>
                <w:iCs/>
              </w:rPr>
            </w:pPr>
            <w:r w:rsidRPr="001B2F9E">
              <w:rPr>
                <w:rFonts w:asciiTheme="minorHAnsi" w:hAnsiTheme="minorHAnsi" w:cstheme="minorHAnsi"/>
                <w:b/>
                <w:bCs/>
                <w:i/>
                <w:iCs/>
              </w:rPr>
              <w:t>20.367,29</w:t>
            </w:r>
          </w:p>
        </w:tc>
        <w:tc>
          <w:tcPr>
            <w:tcW w:w="0" w:type="auto"/>
            <w:tcBorders>
              <w:top w:val="outset" w:sz="6" w:space="0" w:color="000000"/>
              <w:left w:val="outset" w:sz="6" w:space="0" w:color="000000"/>
              <w:bottom w:val="outset" w:sz="6" w:space="0" w:color="000000"/>
              <w:right w:val="outset" w:sz="6" w:space="0" w:color="000000"/>
            </w:tcBorders>
          </w:tcPr>
          <w:p w14:paraId="3883037F" w14:textId="466DCA3E" w:rsidR="001B2F9E" w:rsidRPr="001B2F9E" w:rsidRDefault="001B2F9E" w:rsidP="001B2F9E">
            <w:pPr>
              <w:pStyle w:val="NormalnyWeb"/>
              <w:jc w:val="center"/>
              <w:rPr>
                <w:rFonts w:asciiTheme="minorHAnsi" w:hAnsiTheme="minorHAnsi" w:cstheme="minorHAnsi"/>
                <w:b/>
                <w:bCs/>
                <w:i/>
                <w:iCs/>
              </w:rPr>
            </w:pPr>
            <w:r w:rsidRPr="001B2F9E">
              <w:rPr>
                <w:rFonts w:asciiTheme="minorHAnsi" w:hAnsiTheme="minorHAnsi" w:cstheme="minorHAnsi"/>
                <w:b/>
                <w:bCs/>
                <w:i/>
                <w:iCs/>
              </w:rPr>
              <w:t>92,58</w:t>
            </w:r>
          </w:p>
        </w:tc>
      </w:tr>
      <w:tr w:rsidR="001B2F9E" w:rsidRPr="00C267B4" w14:paraId="37FF3210"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B0D9BF" w14:textId="3B1D6469" w:rsidR="001B2F9E" w:rsidRPr="00C267B4" w:rsidRDefault="00F22C23" w:rsidP="001B2F9E">
            <w:pPr>
              <w:pStyle w:val="NormalnyWeb"/>
              <w:jc w:val="center"/>
              <w:rPr>
                <w:rFonts w:asciiTheme="minorHAnsi" w:hAnsiTheme="minorHAnsi" w:cstheme="minorHAnsi"/>
              </w:rPr>
            </w:pPr>
            <w:r>
              <w:rPr>
                <w:rFonts w:asciiTheme="minorHAnsi" w:hAnsiTheme="minorHAnsi" w:cstheme="minorHAnsi"/>
              </w:rPr>
              <w:t>29</w:t>
            </w:r>
          </w:p>
        </w:tc>
        <w:tc>
          <w:tcPr>
            <w:tcW w:w="0" w:type="auto"/>
            <w:tcBorders>
              <w:top w:val="outset" w:sz="6" w:space="0" w:color="000000"/>
              <w:left w:val="outset" w:sz="6" w:space="0" w:color="000000"/>
              <w:bottom w:val="outset" w:sz="6" w:space="0" w:color="000000"/>
              <w:right w:val="outset" w:sz="6" w:space="0" w:color="000000"/>
            </w:tcBorders>
            <w:hideMark/>
          </w:tcPr>
          <w:p w14:paraId="409E60BC"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900</w:t>
            </w:r>
          </w:p>
          <w:p w14:paraId="16F1D8CD"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90001</w:t>
            </w:r>
          </w:p>
        </w:tc>
        <w:tc>
          <w:tcPr>
            <w:tcW w:w="0" w:type="auto"/>
            <w:tcBorders>
              <w:top w:val="outset" w:sz="6" w:space="0" w:color="000000"/>
              <w:left w:val="outset" w:sz="6" w:space="0" w:color="000000"/>
              <w:bottom w:val="outset" w:sz="6" w:space="0" w:color="000000"/>
              <w:right w:val="outset" w:sz="6" w:space="0" w:color="000000"/>
            </w:tcBorders>
            <w:hideMark/>
          </w:tcPr>
          <w:p w14:paraId="5716F568" w14:textId="77777777" w:rsidR="001B2F9E" w:rsidRPr="00C267B4" w:rsidRDefault="001B2F9E" w:rsidP="001B2F9E">
            <w:pPr>
              <w:pStyle w:val="NormalnyWeb"/>
              <w:rPr>
                <w:rFonts w:asciiTheme="minorHAnsi" w:hAnsiTheme="minorHAnsi" w:cstheme="minorHAnsi"/>
              </w:rPr>
            </w:pPr>
            <w:r w:rsidRPr="00C267B4">
              <w:rPr>
                <w:rFonts w:asciiTheme="minorHAnsi" w:hAnsiTheme="minorHAnsi" w:cstheme="minorHAnsi"/>
              </w:rPr>
              <w:t>Budowa instalacji fotowoltaicznej zasilającej oczyszczalnię ścieków w Jednorożcu</w:t>
            </w:r>
          </w:p>
        </w:tc>
        <w:tc>
          <w:tcPr>
            <w:tcW w:w="0" w:type="auto"/>
            <w:tcBorders>
              <w:top w:val="outset" w:sz="6" w:space="0" w:color="000000"/>
              <w:left w:val="outset" w:sz="6" w:space="0" w:color="000000"/>
              <w:bottom w:val="outset" w:sz="6" w:space="0" w:color="000000"/>
              <w:right w:val="outset" w:sz="6" w:space="0" w:color="000000"/>
            </w:tcBorders>
            <w:hideMark/>
          </w:tcPr>
          <w:p w14:paraId="26D174D1"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3.690,00</w:t>
            </w:r>
          </w:p>
        </w:tc>
        <w:tc>
          <w:tcPr>
            <w:tcW w:w="0" w:type="auto"/>
            <w:tcBorders>
              <w:top w:val="outset" w:sz="6" w:space="0" w:color="000000"/>
              <w:left w:val="outset" w:sz="6" w:space="0" w:color="000000"/>
              <w:bottom w:val="outset" w:sz="6" w:space="0" w:color="000000"/>
              <w:right w:val="outset" w:sz="6" w:space="0" w:color="000000"/>
            </w:tcBorders>
          </w:tcPr>
          <w:p w14:paraId="4C7B4E31" w14:textId="06E9A22E" w:rsidR="001B2F9E" w:rsidRPr="00C267B4" w:rsidRDefault="001B2F9E" w:rsidP="001B2F9E">
            <w:pPr>
              <w:pStyle w:val="NormalnyWeb"/>
              <w:jc w:val="center"/>
              <w:rPr>
                <w:rFonts w:asciiTheme="minorHAnsi" w:hAnsiTheme="minorHAnsi" w:cstheme="minorHAnsi"/>
              </w:rPr>
            </w:pPr>
            <w:r>
              <w:rPr>
                <w:rFonts w:asciiTheme="minorHAnsi" w:hAnsiTheme="minorHAnsi" w:cstheme="minorHAnsi"/>
              </w:rPr>
              <w:t>3.151,80</w:t>
            </w:r>
          </w:p>
        </w:tc>
        <w:tc>
          <w:tcPr>
            <w:tcW w:w="0" w:type="auto"/>
            <w:tcBorders>
              <w:top w:val="outset" w:sz="6" w:space="0" w:color="000000"/>
              <w:left w:val="outset" w:sz="6" w:space="0" w:color="000000"/>
              <w:bottom w:val="outset" w:sz="6" w:space="0" w:color="000000"/>
              <w:right w:val="outset" w:sz="6" w:space="0" w:color="000000"/>
            </w:tcBorders>
          </w:tcPr>
          <w:p w14:paraId="31738698" w14:textId="263F260D" w:rsidR="001B2F9E" w:rsidRPr="00C267B4" w:rsidRDefault="001B2F9E" w:rsidP="001B2F9E">
            <w:pPr>
              <w:pStyle w:val="NormalnyWeb"/>
              <w:jc w:val="center"/>
              <w:rPr>
                <w:rFonts w:asciiTheme="minorHAnsi" w:hAnsiTheme="minorHAnsi" w:cstheme="minorHAnsi"/>
              </w:rPr>
            </w:pPr>
            <w:r>
              <w:rPr>
                <w:rFonts w:asciiTheme="minorHAnsi" w:hAnsiTheme="minorHAnsi" w:cstheme="minorHAnsi"/>
              </w:rPr>
              <w:t>85,41</w:t>
            </w:r>
          </w:p>
        </w:tc>
      </w:tr>
      <w:tr w:rsidR="001B2F9E" w:rsidRPr="00C267B4" w14:paraId="0917C11A"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430562B" w14:textId="6A106BEF" w:rsidR="001B2F9E" w:rsidRPr="00C267B4" w:rsidRDefault="00F22C23" w:rsidP="001B2F9E">
            <w:pPr>
              <w:pStyle w:val="NormalnyWeb"/>
              <w:jc w:val="center"/>
              <w:rPr>
                <w:rFonts w:asciiTheme="minorHAnsi" w:hAnsiTheme="minorHAnsi" w:cstheme="minorHAnsi"/>
              </w:rPr>
            </w:pPr>
            <w:r>
              <w:rPr>
                <w:rFonts w:asciiTheme="minorHAnsi" w:hAnsiTheme="minorHAnsi" w:cstheme="minorHAnsi"/>
              </w:rPr>
              <w:t>30</w:t>
            </w:r>
          </w:p>
        </w:tc>
        <w:tc>
          <w:tcPr>
            <w:tcW w:w="0" w:type="auto"/>
            <w:tcBorders>
              <w:top w:val="outset" w:sz="6" w:space="0" w:color="000000"/>
              <w:left w:val="outset" w:sz="6" w:space="0" w:color="000000"/>
              <w:bottom w:val="outset" w:sz="6" w:space="0" w:color="000000"/>
              <w:right w:val="outset" w:sz="6" w:space="0" w:color="000000"/>
            </w:tcBorders>
            <w:hideMark/>
          </w:tcPr>
          <w:p w14:paraId="5D669EF7"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900</w:t>
            </w:r>
          </w:p>
          <w:p w14:paraId="44ED406C"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90001</w:t>
            </w:r>
          </w:p>
        </w:tc>
        <w:tc>
          <w:tcPr>
            <w:tcW w:w="0" w:type="auto"/>
            <w:tcBorders>
              <w:top w:val="outset" w:sz="6" w:space="0" w:color="000000"/>
              <w:left w:val="outset" w:sz="6" w:space="0" w:color="000000"/>
              <w:bottom w:val="outset" w:sz="6" w:space="0" w:color="000000"/>
              <w:right w:val="outset" w:sz="6" w:space="0" w:color="000000"/>
            </w:tcBorders>
            <w:hideMark/>
          </w:tcPr>
          <w:p w14:paraId="5CCD4F24" w14:textId="77777777" w:rsidR="001B2F9E" w:rsidRPr="00C267B4" w:rsidRDefault="001B2F9E" w:rsidP="001B2F9E">
            <w:pPr>
              <w:pStyle w:val="NormalnyWeb"/>
              <w:rPr>
                <w:rFonts w:asciiTheme="minorHAnsi" w:hAnsiTheme="minorHAnsi" w:cstheme="minorHAnsi"/>
              </w:rPr>
            </w:pPr>
            <w:r w:rsidRPr="00C267B4">
              <w:rPr>
                <w:rFonts w:asciiTheme="minorHAnsi" w:hAnsiTheme="minorHAnsi" w:cstheme="minorHAnsi"/>
              </w:rPr>
              <w:t>Rozbudowa oczyszczalni ścieków w Jednorożcu</w:t>
            </w:r>
          </w:p>
        </w:tc>
        <w:tc>
          <w:tcPr>
            <w:tcW w:w="0" w:type="auto"/>
            <w:tcBorders>
              <w:top w:val="outset" w:sz="6" w:space="0" w:color="000000"/>
              <w:left w:val="outset" w:sz="6" w:space="0" w:color="000000"/>
              <w:bottom w:val="outset" w:sz="6" w:space="0" w:color="000000"/>
              <w:right w:val="outset" w:sz="6" w:space="0" w:color="000000"/>
            </w:tcBorders>
          </w:tcPr>
          <w:p w14:paraId="4B620519" w14:textId="2725162A" w:rsidR="001B2F9E" w:rsidRPr="00C267B4" w:rsidRDefault="001B2F9E" w:rsidP="001B2F9E">
            <w:pPr>
              <w:pStyle w:val="NormalnyWeb"/>
              <w:jc w:val="center"/>
              <w:rPr>
                <w:rFonts w:asciiTheme="minorHAnsi" w:hAnsiTheme="minorHAnsi" w:cstheme="minorHAnsi"/>
              </w:rPr>
            </w:pPr>
            <w:r>
              <w:rPr>
                <w:rFonts w:asciiTheme="minorHAnsi" w:hAnsiTheme="minorHAnsi" w:cstheme="minorHAnsi"/>
              </w:rPr>
              <w:t>2.451.460,00</w:t>
            </w:r>
          </w:p>
        </w:tc>
        <w:tc>
          <w:tcPr>
            <w:tcW w:w="0" w:type="auto"/>
            <w:tcBorders>
              <w:top w:val="outset" w:sz="6" w:space="0" w:color="000000"/>
              <w:left w:val="outset" w:sz="6" w:space="0" w:color="000000"/>
              <w:bottom w:val="outset" w:sz="6" w:space="0" w:color="000000"/>
              <w:right w:val="outset" w:sz="6" w:space="0" w:color="000000"/>
            </w:tcBorders>
          </w:tcPr>
          <w:p w14:paraId="0A6A74F0" w14:textId="3279A498" w:rsidR="001B2F9E" w:rsidRPr="00C267B4" w:rsidRDefault="001B2F9E" w:rsidP="001B2F9E">
            <w:pPr>
              <w:pStyle w:val="NormalnyWeb"/>
              <w:jc w:val="center"/>
              <w:rPr>
                <w:rFonts w:asciiTheme="minorHAnsi" w:hAnsiTheme="minorHAnsi" w:cstheme="minorHAnsi"/>
              </w:rPr>
            </w:pPr>
            <w:r>
              <w:rPr>
                <w:rFonts w:asciiTheme="minorHAnsi" w:hAnsiTheme="minorHAnsi" w:cstheme="minorHAnsi"/>
              </w:rPr>
              <w:t>1.342.111,25</w:t>
            </w:r>
          </w:p>
        </w:tc>
        <w:tc>
          <w:tcPr>
            <w:tcW w:w="0" w:type="auto"/>
            <w:tcBorders>
              <w:top w:val="outset" w:sz="6" w:space="0" w:color="000000"/>
              <w:left w:val="outset" w:sz="6" w:space="0" w:color="000000"/>
              <w:bottom w:val="outset" w:sz="6" w:space="0" w:color="000000"/>
              <w:right w:val="outset" w:sz="6" w:space="0" w:color="000000"/>
            </w:tcBorders>
          </w:tcPr>
          <w:p w14:paraId="3114E166" w14:textId="4397C89D" w:rsidR="001B2F9E" w:rsidRPr="00C267B4" w:rsidRDefault="00E964F1" w:rsidP="001B2F9E">
            <w:pPr>
              <w:pStyle w:val="NormalnyWeb"/>
              <w:jc w:val="center"/>
              <w:rPr>
                <w:rFonts w:asciiTheme="minorHAnsi" w:hAnsiTheme="minorHAnsi" w:cstheme="minorHAnsi"/>
              </w:rPr>
            </w:pPr>
            <w:r>
              <w:rPr>
                <w:rFonts w:asciiTheme="minorHAnsi" w:hAnsiTheme="minorHAnsi" w:cstheme="minorHAnsi"/>
              </w:rPr>
              <w:t>54,75</w:t>
            </w:r>
          </w:p>
        </w:tc>
      </w:tr>
      <w:tr w:rsidR="001B2F9E" w:rsidRPr="00C267B4" w14:paraId="21972568"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F57BB03" w14:textId="77777777" w:rsidR="001B2F9E" w:rsidRPr="00C267B4" w:rsidRDefault="001B2F9E" w:rsidP="001B2F9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3AE679D" w14:textId="77777777" w:rsidR="001B2F9E" w:rsidRPr="00C267B4" w:rsidRDefault="001B2F9E" w:rsidP="001B2F9E">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24C9BFE3" w14:textId="77777777" w:rsidR="001B2F9E" w:rsidRPr="00C267B4" w:rsidRDefault="001B2F9E" w:rsidP="001B2F9E">
            <w:pPr>
              <w:pStyle w:val="NormalnyWeb"/>
              <w:rPr>
                <w:rFonts w:asciiTheme="minorHAnsi" w:hAnsiTheme="minorHAnsi" w:cstheme="minorHAnsi"/>
              </w:rPr>
            </w:pPr>
            <w:r w:rsidRPr="00C267B4">
              <w:rPr>
                <w:rFonts w:asciiTheme="minorHAnsi" w:hAnsiTheme="minorHAnsi" w:cstheme="minorHAnsi"/>
                <w:b/>
                <w:bCs/>
                <w:i/>
                <w:iCs/>
              </w:rPr>
              <w:t>Razem rozdział 90001</w:t>
            </w:r>
          </w:p>
        </w:tc>
        <w:tc>
          <w:tcPr>
            <w:tcW w:w="0" w:type="auto"/>
            <w:tcBorders>
              <w:top w:val="outset" w:sz="6" w:space="0" w:color="000000"/>
              <w:left w:val="outset" w:sz="6" w:space="0" w:color="000000"/>
              <w:bottom w:val="outset" w:sz="6" w:space="0" w:color="000000"/>
              <w:right w:val="outset" w:sz="6" w:space="0" w:color="000000"/>
            </w:tcBorders>
          </w:tcPr>
          <w:p w14:paraId="6AD336BD" w14:textId="281DE8E4" w:rsidR="001B2F9E" w:rsidRPr="00C267B4" w:rsidRDefault="001B2F9E" w:rsidP="001B2F9E">
            <w:pPr>
              <w:pStyle w:val="NormalnyWeb"/>
              <w:jc w:val="center"/>
              <w:rPr>
                <w:rFonts w:asciiTheme="minorHAnsi" w:hAnsiTheme="minorHAnsi" w:cstheme="minorHAnsi"/>
                <w:b/>
                <w:i/>
              </w:rPr>
            </w:pPr>
            <w:r>
              <w:rPr>
                <w:rFonts w:asciiTheme="minorHAnsi" w:hAnsiTheme="minorHAnsi" w:cstheme="minorHAnsi"/>
                <w:b/>
                <w:i/>
              </w:rPr>
              <w:t>2.455.150,00</w:t>
            </w:r>
          </w:p>
        </w:tc>
        <w:tc>
          <w:tcPr>
            <w:tcW w:w="0" w:type="auto"/>
            <w:tcBorders>
              <w:top w:val="outset" w:sz="6" w:space="0" w:color="000000"/>
              <w:left w:val="outset" w:sz="6" w:space="0" w:color="000000"/>
              <w:bottom w:val="outset" w:sz="6" w:space="0" w:color="000000"/>
              <w:right w:val="outset" w:sz="6" w:space="0" w:color="000000"/>
            </w:tcBorders>
          </w:tcPr>
          <w:p w14:paraId="43E7D13E" w14:textId="6A05E9F2" w:rsidR="001B2F9E" w:rsidRPr="00C267B4" w:rsidRDefault="00E964F1" w:rsidP="001B2F9E">
            <w:pPr>
              <w:pStyle w:val="NormalnyWeb"/>
              <w:jc w:val="center"/>
              <w:rPr>
                <w:rFonts w:asciiTheme="minorHAnsi" w:hAnsiTheme="minorHAnsi" w:cstheme="minorHAnsi"/>
                <w:b/>
                <w:bCs/>
                <w:i/>
                <w:iCs/>
              </w:rPr>
            </w:pPr>
            <w:r>
              <w:rPr>
                <w:rFonts w:asciiTheme="minorHAnsi" w:hAnsiTheme="minorHAnsi" w:cstheme="minorHAnsi"/>
                <w:b/>
                <w:bCs/>
                <w:i/>
                <w:iCs/>
              </w:rPr>
              <w:t>1.345.263,05</w:t>
            </w:r>
          </w:p>
        </w:tc>
        <w:tc>
          <w:tcPr>
            <w:tcW w:w="0" w:type="auto"/>
            <w:tcBorders>
              <w:top w:val="outset" w:sz="6" w:space="0" w:color="000000"/>
              <w:left w:val="outset" w:sz="6" w:space="0" w:color="000000"/>
              <w:bottom w:val="outset" w:sz="6" w:space="0" w:color="000000"/>
              <w:right w:val="outset" w:sz="6" w:space="0" w:color="000000"/>
            </w:tcBorders>
          </w:tcPr>
          <w:p w14:paraId="2F53169C" w14:textId="1963CD54" w:rsidR="001B2F9E" w:rsidRPr="00C267B4" w:rsidRDefault="00E964F1" w:rsidP="001B2F9E">
            <w:pPr>
              <w:pStyle w:val="NormalnyWeb"/>
              <w:jc w:val="center"/>
              <w:rPr>
                <w:rFonts w:asciiTheme="minorHAnsi" w:hAnsiTheme="minorHAnsi" w:cstheme="minorHAnsi"/>
                <w:b/>
                <w:bCs/>
                <w:i/>
                <w:iCs/>
              </w:rPr>
            </w:pPr>
            <w:r>
              <w:rPr>
                <w:rFonts w:asciiTheme="minorHAnsi" w:hAnsiTheme="minorHAnsi" w:cstheme="minorHAnsi"/>
                <w:b/>
                <w:bCs/>
                <w:i/>
                <w:iCs/>
              </w:rPr>
              <w:t>54,79</w:t>
            </w:r>
          </w:p>
        </w:tc>
      </w:tr>
      <w:tr w:rsidR="001B2F9E" w:rsidRPr="00C267B4" w14:paraId="63D5F070"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E82CC3D" w14:textId="7403A19C" w:rsidR="001B2F9E" w:rsidRPr="00C267B4" w:rsidRDefault="00F22C23" w:rsidP="001B2F9E">
            <w:pPr>
              <w:pStyle w:val="NormalnyWeb"/>
              <w:jc w:val="center"/>
              <w:rPr>
                <w:rFonts w:asciiTheme="minorHAnsi" w:hAnsiTheme="minorHAnsi" w:cstheme="minorHAnsi"/>
              </w:rPr>
            </w:pPr>
            <w:r>
              <w:rPr>
                <w:rFonts w:asciiTheme="minorHAnsi" w:hAnsiTheme="minorHAnsi" w:cstheme="minorHAnsi"/>
              </w:rPr>
              <w:t>31</w:t>
            </w:r>
          </w:p>
        </w:tc>
        <w:tc>
          <w:tcPr>
            <w:tcW w:w="0" w:type="auto"/>
            <w:tcBorders>
              <w:top w:val="outset" w:sz="6" w:space="0" w:color="000000"/>
              <w:left w:val="outset" w:sz="6" w:space="0" w:color="000000"/>
              <w:bottom w:val="outset" w:sz="6" w:space="0" w:color="000000"/>
              <w:right w:val="outset" w:sz="6" w:space="0" w:color="000000"/>
            </w:tcBorders>
            <w:hideMark/>
          </w:tcPr>
          <w:p w14:paraId="3AE2289C"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900</w:t>
            </w:r>
          </w:p>
          <w:p w14:paraId="113CCA75"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90005</w:t>
            </w:r>
          </w:p>
        </w:tc>
        <w:tc>
          <w:tcPr>
            <w:tcW w:w="0" w:type="auto"/>
            <w:tcBorders>
              <w:top w:val="outset" w:sz="6" w:space="0" w:color="000000"/>
              <w:left w:val="outset" w:sz="6" w:space="0" w:color="000000"/>
              <w:bottom w:val="outset" w:sz="6" w:space="0" w:color="000000"/>
              <w:right w:val="outset" w:sz="6" w:space="0" w:color="000000"/>
            </w:tcBorders>
            <w:hideMark/>
          </w:tcPr>
          <w:p w14:paraId="642F9F8D" w14:textId="77777777" w:rsidR="001B2F9E" w:rsidRPr="00C267B4" w:rsidRDefault="001B2F9E" w:rsidP="001B2F9E">
            <w:pPr>
              <w:pStyle w:val="NormalnyWeb"/>
              <w:rPr>
                <w:rFonts w:asciiTheme="minorHAnsi" w:hAnsiTheme="minorHAnsi" w:cstheme="minorHAnsi"/>
              </w:rPr>
            </w:pPr>
            <w:r w:rsidRPr="00C267B4">
              <w:rPr>
                <w:rFonts w:asciiTheme="minorHAnsi" w:hAnsiTheme="minorHAnsi" w:cstheme="minorHAnsi"/>
              </w:rPr>
              <w:t>Redukcja emisji zanieczyszczeń powietrza poprzez wymianę urządzeń grzewczych w budynkach publicznych na terenie Gminy Jednorożec</w:t>
            </w:r>
          </w:p>
        </w:tc>
        <w:tc>
          <w:tcPr>
            <w:tcW w:w="0" w:type="auto"/>
            <w:tcBorders>
              <w:top w:val="outset" w:sz="6" w:space="0" w:color="000000"/>
              <w:left w:val="outset" w:sz="6" w:space="0" w:color="000000"/>
              <w:bottom w:val="outset" w:sz="6" w:space="0" w:color="000000"/>
              <w:right w:val="outset" w:sz="6" w:space="0" w:color="000000"/>
            </w:tcBorders>
            <w:hideMark/>
          </w:tcPr>
          <w:p w14:paraId="1208D525" w14:textId="77777777" w:rsidR="001B2F9E" w:rsidRPr="00C267B4" w:rsidRDefault="001B2F9E" w:rsidP="001B2F9E">
            <w:pPr>
              <w:pStyle w:val="NormalnyWeb"/>
              <w:jc w:val="center"/>
              <w:rPr>
                <w:rFonts w:asciiTheme="minorHAnsi" w:hAnsiTheme="minorHAnsi" w:cstheme="minorHAnsi"/>
              </w:rPr>
            </w:pPr>
            <w:r w:rsidRPr="00C267B4">
              <w:rPr>
                <w:rFonts w:asciiTheme="minorHAnsi" w:hAnsiTheme="minorHAnsi" w:cstheme="minorHAnsi"/>
              </w:rPr>
              <w:t>252.500,00</w:t>
            </w:r>
          </w:p>
        </w:tc>
        <w:tc>
          <w:tcPr>
            <w:tcW w:w="0" w:type="auto"/>
            <w:tcBorders>
              <w:top w:val="outset" w:sz="6" w:space="0" w:color="000000"/>
              <w:left w:val="outset" w:sz="6" w:space="0" w:color="000000"/>
              <w:bottom w:val="outset" w:sz="6" w:space="0" w:color="000000"/>
              <w:right w:val="outset" w:sz="6" w:space="0" w:color="000000"/>
            </w:tcBorders>
          </w:tcPr>
          <w:p w14:paraId="77E595A6" w14:textId="5971CDC9" w:rsidR="001B2F9E" w:rsidRPr="00C267B4" w:rsidRDefault="007759DD" w:rsidP="001B2F9E">
            <w:pPr>
              <w:pStyle w:val="NormalnyWeb"/>
              <w:jc w:val="center"/>
              <w:rPr>
                <w:rFonts w:asciiTheme="minorHAnsi" w:hAnsiTheme="minorHAnsi" w:cstheme="minorHAnsi"/>
              </w:rPr>
            </w:pPr>
            <w:r>
              <w:rPr>
                <w:rFonts w:asciiTheme="minorHAnsi" w:hAnsiTheme="minorHAnsi" w:cstheme="minorHAnsi"/>
              </w:rPr>
              <w:t>251.572,43</w:t>
            </w:r>
          </w:p>
        </w:tc>
        <w:tc>
          <w:tcPr>
            <w:tcW w:w="0" w:type="auto"/>
            <w:tcBorders>
              <w:top w:val="outset" w:sz="6" w:space="0" w:color="000000"/>
              <w:left w:val="outset" w:sz="6" w:space="0" w:color="000000"/>
              <w:bottom w:val="outset" w:sz="6" w:space="0" w:color="000000"/>
              <w:right w:val="outset" w:sz="6" w:space="0" w:color="000000"/>
            </w:tcBorders>
          </w:tcPr>
          <w:p w14:paraId="3DAAFDC3" w14:textId="3789F46C" w:rsidR="001B2F9E" w:rsidRPr="00C267B4" w:rsidRDefault="007759DD" w:rsidP="001B2F9E">
            <w:pPr>
              <w:pStyle w:val="NormalnyWeb"/>
              <w:jc w:val="center"/>
              <w:rPr>
                <w:rFonts w:asciiTheme="minorHAnsi" w:hAnsiTheme="minorHAnsi" w:cstheme="minorHAnsi"/>
              </w:rPr>
            </w:pPr>
            <w:r>
              <w:rPr>
                <w:rFonts w:asciiTheme="minorHAnsi" w:hAnsiTheme="minorHAnsi" w:cstheme="minorHAnsi"/>
              </w:rPr>
              <w:t>99,63</w:t>
            </w:r>
          </w:p>
        </w:tc>
      </w:tr>
      <w:tr w:rsidR="007759DD" w:rsidRPr="00C267B4" w14:paraId="4CF93237"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175E749"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33692E4"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1FAE1796"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b/>
                <w:bCs/>
                <w:i/>
                <w:iCs/>
              </w:rPr>
              <w:t>Razem rozdział 90005</w:t>
            </w:r>
          </w:p>
        </w:tc>
        <w:tc>
          <w:tcPr>
            <w:tcW w:w="0" w:type="auto"/>
            <w:tcBorders>
              <w:top w:val="outset" w:sz="6" w:space="0" w:color="000000"/>
              <w:left w:val="outset" w:sz="6" w:space="0" w:color="000000"/>
              <w:bottom w:val="outset" w:sz="6" w:space="0" w:color="000000"/>
              <w:right w:val="outset" w:sz="6" w:space="0" w:color="000000"/>
            </w:tcBorders>
            <w:hideMark/>
          </w:tcPr>
          <w:p w14:paraId="74CB9866" w14:textId="77777777" w:rsidR="007759DD" w:rsidRPr="00C267B4" w:rsidRDefault="007759DD" w:rsidP="007759DD">
            <w:pPr>
              <w:pStyle w:val="NormalnyWeb"/>
              <w:jc w:val="center"/>
              <w:rPr>
                <w:rFonts w:asciiTheme="minorHAnsi" w:hAnsiTheme="minorHAnsi" w:cstheme="minorHAnsi"/>
                <w:b/>
                <w:bCs/>
                <w:i/>
                <w:iCs/>
              </w:rPr>
            </w:pPr>
            <w:r w:rsidRPr="00C267B4">
              <w:rPr>
                <w:rFonts w:asciiTheme="minorHAnsi" w:hAnsiTheme="minorHAnsi" w:cstheme="minorHAnsi"/>
                <w:b/>
                <w:bCs/>
                <w:i/>
                <w:iCs/>
              </w:rPr>
              <w:t>252.500,00</w:t>
            </w:r>
          </w:p>
        </w:tc>
        <w:tc>
          <w:tcPr>
            <w:tcW w:w="0" w:type="auto"/>
            <w:tcBorders>
              <w:top w:val="outset" w:sz="6" w:space="0" w:color="000000"/>
              <w:left w:val="outset" w:sz="6" w:space="0" w:color="000000"/>
              <w:bottom w:val="outset" w:sz="6" w:space="0" w:color="000000"/>
              <w:right w:val="outset" w:sz="6" w:space="0" w:color="000000"/>
            </w:tcBorders>
          </w:tcPr>
          <w:p w14:paraId="41A28920" w14:textId="140119E8" w:rsidR="007759DD" w:rsidRPr="007759DD" w:rsidRDefault="007759DD" w:rsidP="007759DD">
            <w:pPr>
              <w:pStyle w:val="NormalnyWeb"/>
              <w:jc w:val="center"/>
              <w:rPr>
                <w:rFonts w:asciiTheme="minorHAnsi" w:hAnsiTheme="minorHAnsi" w:cstheme="minorHAnsi"/>
                <w:b/>
                <w:bCs/>
                <w:i/>
                <w:iCs/>
              </w:rPr>
            </w:pPr>
            <w:r w:rsidRPr="007759DD">
              <w:rPr>
                <w:rFonts w:asciiTheme="minorHAnsi" w:hAnsiTheme="minorHAnsi" w:cstheme="minorHAnsi"/>
                <w:b/>
                <w:bCs/>
                <w:i/>
                <w:iCs/>
              </w:rPr>
              <w:t>251.572,43</w:t>
            </w:r>
          </w:p>
        </w:tc>
        <w:tc>
          <w:tcPr>
            <w:tcW w:w="0" w:type="auto"/>
            <w:tcBorders>
              <w:top w:val="outset" w:sz="6" w:space="0" w:color="000000"/>
              <w:left w:val="outset" w:sz="6" w:space="0" w:color="000000"/>
              <w:bottom w:val="outset" w:sz="6" w:space="0" w:color="000000"/>
              <w:right w:val="outset" w:sz="6" w:space="0" w:color="000000"/>
            </w:tcBorders>
          </w:tcPr>
          <w:p w14:paraId="13736512" w14:textId="094B832B" w:rsidR="007759DD" w:rsidRPr="007759DD" w:rsidRDefault="007759DD" w:rsidP="007759DD">
            <w:pPr>
              <w:pStyle w:val="NormalnyWeb"/>
              <w:jc w:val="center"/>
              <w:rPr>
                <w:rFonts w:asciiTheme="minorHAnsi" w:hAnsiTheme="minorHAnsi" w:cstheme="minorHAnsi"/>
                <w:b/>
                <w:bCs/>
                <w:i/>
                <w:iCs/>
              </w:rPr>
            </w:pPr>
            <w:r w:rsidRPr="007759DD">
              <w:rPr>
                <w:rFonts w:asciiTheme="minorHAnsi" w:hAnsiTheme="minorHAnsi" w:cstheme="minorHAnsi"/>
                <w:b/>
                <w:bCs/>
                <w:i/>
                <w:iCs/>
              </w:rPr>
              <w:t>99,63</w:t>
            </w:r>
          </w:p>
        </w:tc>
      </w:tr>
      <w:tr w:rsidR="007759DD" w:rsidRPr="00C267B4" w14:paraId="0A3B768E"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F08372F" w14:textId="41F12566"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32</w:t>
            </w:r>
          </w:p>
        </w:tc>
        <w:tc>
          <w:tcPr>
            <w:tcW w:w="0" w:type="auto"/>
            <w:tcBorders>
              <w:top w:val="outset" w:sz="6" w:space="0" w:color="000000"/>
              <w:left w:val="outset" w:sz="6" w:space="0" w:color="000000"/>
              <w:bottom w:val="outset" w:sz="6" w:space="0" w:color="000000"/>
              <w:right w:val="outset" w:sz="6" w:space="0" w:color="000000"/>
            </w:tcBorders>
            <w:hideMark/>
          </w:tcPr>
          <w:p w14:paraId="4939B953"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900</w:t>
            </w:r>
          </w:p>
          <w:p w14:paraId="46878848"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90015</w:t>
            </w:r>
          </w:p>
        </w:tc>
        <w:tc>
          <w:tcPr>
            <w:tcW w:w="0" w:type="auto"/>
            <w:tcBorders>
              <w:top w:val="outset" w:sz="6" w:space="0" w:color="000000"/>
              <w:left w:val="outset" w:sz="6" w:space="0" w:color="000000"/>
              <w:bottom w:val="outset" w:sz="6" w:space="0" w:color="000000"/>
              <w:right w:val="outset" w:sz="6" w:space="0" w:color="000000"/>
            </w:tcBorders>
            <w:hideMark/>
          </w:tcPr>
          <w:p w14:paraId="588417E8"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 xml:space="preserve">Modernizacja oświetlenia ulicznego poprzez wymianę opraw oświetleniowych na </w:t>
            </w:r>
            <w:proofErr w:type="spellStart"/>
            <w:r w:rsidRPr="00C267B4">
              <w:rPr>
                <w:rFonts w:asciiTheme="minorHAnsi" w:hAnsiTheme="minorHAnsi" w:cstheme="minorHAnsi"/>
              </w:rPr>
              <w:t>ledowe</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14:paraId="5E9612BF" w14:textId="20797A99"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8</w:t>
            </w:r>
            <w:r w:rsidRPr="00C267B4">
              <w:rPr>
                <w:rFonts w:asciiTheme="minorHAnsi" w:hAnsiTheme="minorHAnsi" w:cstheme="minorHAnsi"/>
              </w:rPr>
              <w:t>0.000,00</w:t>
            </w:r>
          </w:p>
        </w:tc>
        <w:tc>
          <w:tcPr>
            <w:tcW w:w="0" w:type="auto"/>
            <w:tcBorders>
              <w:top w:val="outset" w:sz="6" w:space="0" w:color="000000"/>
              <w:left w:val="outset" w:sz="6" w:space="0" w:color="000000"/>
              <w:bottom w:val="outset" w:sz="6" w:space="0" w:color="000000"/>
              <w:right w:val="outset" w:sz="6" w:space="0" w:color="000000"/>
            </w:tcBorders>
          </w:tcPr>
          <w:p w14:paraId="3E59FFB4" w14:textId="7F9D2D73"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77.931,71</w:t>
            </w:r>
          </w:p>
        </w:tc>
        <w:tc>
          <w:tcPr>
            <w:tcW w:w="0" w:type="auto"/>
            <w:tcBorders>
              <w:top w:val="outset" w:sz="6" w:space="0" w:color="000000"/>
              <w:left w:val="outset" w:sz="6" w:space="0" w:color="000000"/>
              <w:bottom w:val="outset" w:sz="6" w:space="0" w:color="000000"/>
              <w:right w:val="outset" w:sz="6" w:space="0" w:color="000000"/>
            </w:tcBorders>
          </w:tcPr>
          <w:p w14:paraId="1DB37FD3" w14:textId="7174473C"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97,41</w:t>
            </w:r>
          </w:p>
        </w:tc>
      </w:tr>
      <w:tr w:rsidR="007759DD" w:rsidRPr="00C267B4" w14:paraId="15422BB5"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63FE234" w14:textId="08B6456A"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33</w:t>
            </w:r>
          </w:p>
        </w:tc>
        <w:tc>
          <w:tcPr>
            <w:tcW w:w="0" w:type="auto"/>
            <w:tcBorders>
              <w:top w:val="outset" w:sz="6" w:space="0" w:color="000000"/>
              <w:left w:val="outset" w:sz="6" w:space="0" w:color="000000"/>
              <w:bottom w:val="outset" w:sz="6" w:space="0" w:color="000000"/>
              <w:right w:val="outset" w:sz="6" w:space="0" w:color="000000"/>
            </w:tcBorders>
            <w:hideMark/>
          </w:tcPr>
          <w:p w14:paraId="7BD5BCB4"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900</w:t>
            </w:r>
          </w:p>
          <w:p w14:paraId="51B54119"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90015</w:t>
            </w:r>
          </w:p>
        </w:tc>
        <w:tc>
          <w:tcPr>
            <w:tcW w:w="0" w:type="auto"/>
            <w:tcBorders>
              <w:top w:val="outset" w:sz="6" w:space="0" w:color="000000"/>
              <w:left w:val="outset" w:sz="6" w:space="0" w:color="000000"/>
              <w:bottom w:val="outset" w:sz="6" w:space="0" w:color="000000"/>
              <w:right w:val="outset" w:sz="6" w:space="0" w:color="000000"/>
            </w:tcBorders>
            <w:hideMark/>
          </w:tcPr>
          <w:p w14:paraId="318F31BA"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Rozbudowa oświetlenia ulicznego na terenie Gminy Jednorożec</w:t>
            </w:r>
          </w:p>
        </w:tc>
        <w:tc>
          <w:tcPr>
            <w:tcW w:w="0" w:type="auto"/>
            <w:tcBorders>
              <w:top w:val="outset" w:sz="6" w:space="0" w:color="000000"/>
              <w:left w:val="outset" w:sz="6" w:space="0" w:color="000000"/>
              <w:bottom w:val="outset" w:sz="6" w:space="0" w:color="000000"/>
              <w:right w:val="outset" w:sz="6" w:space="0" w:color="000000"/>
            </w:tcBorders>
            <w:hideMark/>
          </w:tcPr>
          <w:p w14:paraId="5D7377A6" w14:textId="666D8385"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1</w:t>
            </w:r>
            <w:r>
              <w:rPr>
                <w:rFonts w:asciiTheme="minorHAnsi" w:hAnsiTheme="minorHAnsi" w:cstheme="minorHAnsi"/>
              </w:rPr>
              <w:t>84</w:t>
            </w:r>
            <w:r w:rsidRPr="00C267B4">
              <w:rPr>
                <w:rFonts w:asciiTheme="minorHAnsi" w:hAnsiTheme="minorHAnsi" w:cstheme="minorHAnsi"/>
              </w:rPr>
              <w:t>.000,00</w:t>
            </w:r>
          </w:p>
        </w:tc>
        <w:tc>
          <w:tcPr>
            <w:tcW w:w="0" w:type="auto"/>
            <w:tcBorders>
              <w:top w:val="outset" w:sz="6" w:space="0" w:color="000000"/>
              <w:left w:val="outset" w:sz="6" w:space="0" w:color="000000"/>
              <w:bottom w:val="outset" w:sz="6" w:space="0" w:color="000000"/>
              <w:right w:val="outset" w:sz="6" w:space="0" w:color="000000"/>
            </w:tcBorders>
          </w:tcPr>
          <w:p w14:paraId="31C1F54B" w14:textId="0361329F"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180.691,99</w:t>
            </w:r>
          </w:p>
        </w:tc>
        <w:tc>
          <w:tcPr>
            <w:tcW w:w="0" w:type="auto"/>
            <w:tcBorders>
              <w:top w:val="outset" w:sz="6" w:space="0" w:color="000000"/>
              <w:left w:val="outset" w:sz="6" w:space="0" w:color="000000"/>
              <w:bottom w:val="outset" w:sz="6" w:space="0" w:color="000000"/>
              <w:right w:val="outset" w:sz="6" w:space="0" w:color="000000"/>
            </w:tcBorders>
          </w:tcPr>
          <w:p w14:paraId="78EC1DDA" w14:textId="14A01F12"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98,20</w:t>
            </w:r>
          </w:p>
        </w:tc>
      </w:tr>
      <w:tr w:rsidR="007759DD" w:rsidRPr="00C267B4" w14:paraId="078738B9"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6938DCE"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5B3E384"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612C03F6"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b/>
                <w:bCs/>
                <w:i/>
                <w:iCs/>
              </w:rPr>
              <w:t>Razem rozdział 90015</w:t>
            </w:r>
          </w:p>
        </w:tc>
        <w:tc>
          <w:tcPr>
            <w:tcW w:w="0" w:type="auto"/>
            <w:tcBorders>
              <w:top w:val="outset" w:sz="6" w:space="0" w:color="000000"/>
              <w:left w:val="outset" w:sz="6" w:space="0" w:color="000000"/>
              <w:bottom w:val="outset" w:sz="6" w:space="0" w:color="000000"/>
              <w:right w:val="outset" w:sz="6" w:space="0" w:color="000000"/>
            </w:tcBorders>
            <w:hideMark/>
          </w:tcPr>
          <w:p w14:paraId="70A0D95E" w14:textId="2DF55362" w:rsidR="007759DD" w:rsidRPr="00C267B4" w:rsidRDefault="007759DD" w:rsidP="007759DD">
            <w:pPr>
              <w:pStyle w:val="NormalnyWeb"/>
              <w:jc w:val="center"/>
              <w:rPr>
                <w:rFonts w:asciiTheme="minorHAnsi" w:hAnsiTheme="minorHAnsi" w:cstheme="minorHAnsi"/>
                <w:b/>
                <w:i/>
              </w:rPr>
            </w:pPr>
            <w:r w:rsidRPr="00C267B4">
              <w:rPr>
                <w:rFonts w:asciiTheme="minorHAnsi" w:hAnsiTheme="minorHAnsi" w:cstheme="minorHAnsi"/>
                <w:b/>
                <w:i/>
              </w:rPr>
              <w:t>2</w:t>
            </w:r>
            <w:r>
              <w:rPr>
                <w:rFonts w:asciiTheme="minorHAnsi" w:hAnsiTheme="minorHAnsi" w:cstheme="minorHAnsi"/>
                <w:b/>
                <w:i/>
              </w:rPr>
              <w:t>64</w:t>
            </w:r>
            <w:r w:rsidRPr="00C267B4">
              <w:rPr>
                <w:rFonts w:asciiTheme="minorHAnsi" w:hAnsiTheme="minorHAnsi" w:cstheme="minorHAnsi"/>
                <w:b/>
                <w:i/>
              </w:rPr>
              <w:t>.000,00</w:t>
            </w:r>
          </w:p>
        </w:tc>
        <w:tc>
          <w:tcPr>
            <w:tcW w:w="0" w:type="auto"/>
            <w:tcBorders>
              <w:top w:val="outset" w:sz="6" w:space="0" w:color="000000"/>
              <w:left w:val="outset" w:sz="6" w:space="0" w:color="000000"/>
              <w:bottom w:val="outset" w:sz="6" w:space="0" w:color="000000"/>
              <w:right w:val="outset" w:sz="6" w:space="0" w:color="000000"/>
            </w:tcBorders>
          </w:tcPr>
          <w:p w14:paraId="65BFE5A7" w14:textId="623A57F1" w:rsidR="007759DD" w:rsidRPr="00C267B4" w:rsidRDefault="007759DD" w:rsidP="007759DD">
            <w:pPr>
              <w:pStyle w:val="NormalnyWeb"/>
              <w:jc w:val="center"/>
              <w:rPr>
                <w:rFonts w:asciiTheme="minorHAnsi" w:hAnsiTheme="minorHAnsi" w:cstheme="minorHAnsi"/>
                <w:b/>
                <w:i/>
              </w:rPr>
            </w:pPr>
            <w:r>
              <w:rPr>
                <w:rFonts w:asciiTheme="minorHAnsi" w:hAnsiTheme="minorHAnsi" w:cstheme="minorHAnsi"/>
                <w:b/>
                <w:i/>
              </w:rPr>
              <w:t>258.623,70</w:t>
            </w:r>
          </w:p>
        </w:tc>
        <w:tc>
          <w:tcPr>
            <w:tcW w:w="0" w:type="auto"/>
            <w:tcBorders>
              <w:top w:val="outset" w:sz="6" w:space="0" w:color="000000"/>
              <w:left w:val="outset" w:sz="6" w:space="0" w:color="000000"/>
              <w:bottom w:val="outset" w:sz="6" w:space="0" w:color="000000"/>
              <w:right w:val="outset" w:sz="6" w:space="0" w:color="000000"/>
            </w:tcBorders>
          </w:tcPr>
          <w:p w14:paraId="0DDA3746" w14:textId="77BAFF52" w:rsidR="007759DD" w:rsidRPr="00C267B4" w:rsidRDefault="007759DD" w:rsidP="007759DD">
            <w:pPr>
              <w:pStyle w:val="NormalnyWeb"/>
              <w:jc w:val="center"/>
              <w:rPr>
                <w:rFonts w:asciiTheme="minorHAnsi" w:hAnsiTheme="minorHAnsi" w:cstheme="minorHAnsi"/>
                <w:b/>
                <w:i/>
              </w:rPr>
            </w:pPr>
            <w:r>
              <w:rPr>
                <w:rFonts w:asciiTheme="minorHAnsi" w:hAnsiTheme="minorHAnsi" w:cstheme="minorHAnsi"/>
                <w:b/>
                <w:i/>
              </w:rPr>
              <w:t>97,96</w:t>
            </w:r>
          </w:p>
        </w:tc>
      </w:tr>
      <w:tr w:rsidR="007759DD" w:rsidRPr="00C267B4" w14:paraId="5F6F7820"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97BED6" w14:textId="14FF4BE3"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34</w:t>
            </w:r>
          </w:p>
        </w:tc>
        <w:tc>
          <w:tcPr>
            <w:tcW w:w="0" w:type="auto"/>
            <w:tcBorders>
              <w:top w:val="outset" w:sz="6" w:space="0" w:color="000000"/>
              <w:left w:val="outset" w:sz="6" w:space="0" w:color="000000"/>
              <w:bottom w:val="outset" w:sz="6" w:space="0" w:color="000000"/>
              <w:right w:val="outset" w:sz="6" w:space="0" w:color="000000"/>
            </w:tcBorders>
            <w:hideMark/>
          </w:tcPr>
          <w:p w14:paraId="7D810954"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w:t>
            </w:r>
          </w:p>
          <w:p w14:paraId="5A4FE9CE"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hideMark/>
          </w:tcPr>
          <w:p w14:paraId="46C95B47"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Utwardzenie części działki gminnej nr 15 poprzez ułożenie kostki brukowej</w:t>
            </w:r>
          </w:p>
        </w:tc>
        <w:tc>
          <w:tcPr>
            <w:tcW w:w="0" w:type="auto"/>
            <w:tcBorders>
              <w:top w:val="outset" w:sz="6" w:space="0" w:color="000000"/>
              <w:left w:val="outset" w:sz="6" w:space="0" w:color="000000"/>
              <w:bottom w:val="outset" w:sz="6" w:space="0" w:color="000000"/>
              <w:right w:val="outset" w:sz="6" w:space="0" w:color="000000"/>
            </w:tcBorders>
            <w:hideMark/>
          </w:tcPr>
          <w:p w14:paraId="35BF8BA9"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16.112,07</w:t>
            </w:r>
          </w:p>
        </w:tc>
        <w:tc>
          <w:tcPr>
            <w:tcW w:w="0" w:type="auto"/>
            <w:tcBorders>
              <w:top w:val="outset" w:sz="6" w:space="0" w:color="000000"/>
              <w:left w:val="outset" w:sz="6" w:space="0" w:color="000000"/>
              <w:bottom w:val="outset" w:sz="6" w:space="0" w:color="000000"/>
              <w:right w:val="outset" w:sz="6" w:space="0" w:color="000000"/>
            </w:tcBorders>
          </w:tcPr>
          <w:p w14:paraId="105D9635" w14:textId="411DB44E"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10.413,53</w:t>
            </w:r>
          </w:p>
        </w:tc>
        <w:tc>
          <w:tcPr>
            <w:tcW w:w="0" w:type="auto"/>
            <w:tcBorders>
              <w:top w:val="outset" w:sz="6" w:space="0" w:color="000000"/>
              <w:left w:val="outset" w:sz="6" w:space="0" w:color="000000"/>
              <w:bottom w:val="outset" w:sz="6" w:space="0" w:color="000000"/>
              <w:right w:val="outset" w:sz="6" w:space="0" w:color="000000"/>
            </w:tcBorders>
          </w:tcPr>
          <w:p w14:paraId="7158317D" w14:textId="769045E8"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64,63</w:t>
            </w:r>
          </w:p>
        </w:tc>
      </w:tr>
      <w:tr w:rsidR="007759DD" w:rsidRPr="00C267B4" w14:paraId="6B435890"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2605D3C" w14:textId="573560F0"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35</w:t>
            </w:r>
          </w:p>
        </w:tc>
        <w:tc>
          <w:tcPr>
            <w:tcW w:w="0" w:type="auto"/>
            <w:tcBorders>
              <w:top w:val="outset" w:sz="6" w:space="0" w:color="000000"/>
              <w:left w:val="outset" w:sz="6" w:space="0" w:color="000000"/>
              <w:bottom w:val="outset" w:sz="6" w:space="0" w:color="000000"/>
              <w:right w:val="outset" w:sz="6" w:space="0" w:color="000000"/>
            </w:tcBorders>
            <w:hideMark/>
          </w:tcPr>
          <w:p w14:paraId="55E59911"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w:t>
            </w:r>
          </w:p>
          <w:p w14:paraId="642E0BF2"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hideMark/>
          </w:tcPr>
          <w:p w14:paraId="558D3CE5"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Zakup samochodu na potrzeby GZUK</w:t>
            </w:r>
          </w:p>
        </w:tc>
        <w:tc>
          <w:tcPr>
            <w:tcW w:w="0" w:type="auto"/>
            <w:tcBorders>
              <w:top w:val="outset" w:sz="6" w:space="0" w:color="000000"/>
              <w:left w:val="outset" w:sz="6" w:space="0" w:color="000000"/>
              <w:bottom w:val="outset" w:sz="6" w:space="0" w:color="000000"/>
              <w:right w:val="outset" w:sz="6" w:space="0" w:color="000000"/>
            </w:tcBorders>
            <w:hideMark/>
          </w:tcPr>
          <w:p w14:paraId="2666124E"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55.000,00</w:t>
            </w:r>
          </w:p>
        </w:tc>
        <w:tc>
          <w:tcPr>
            <w:tcW w:w="0" w:type="auto"/>
            <w:tcBorders>
              <w:top w:val="outset" w:sz="6" w:space="0" w:color="000000"/>
              <w:left w:val="outset" w:sz="6" w:space="0" w:color="000000"/>
              <w:bottom w:val="outset" w:sz="6" w:space="0" w:color="000000"/>
              <w:right w:val="outset" w:sz="6" w:space="0" w:color="000000"/>
            </w:tcBorders>
          </w:tcPr>
          <w:p w14:paraId="34D91081" w14:textId="0AD89347"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54.074,39</w:t>
            </w:r>
          </w:p>
        </w:tc>
        <w:tc>
          <w:tcPr>
            <w:tcW w:w="0" w:type="auto"/>
            <w:tcBorders>
              <w:top w:val="outset" w:sz="6" w:space="0" w:color="000000"/>
              <w:left w:val="outset" w:sz="6" w:space="0" w:color="000000"/>
              <w:bottom w:val="outset" w:sz="6" w:space="0" w:color="000000"/>
              <w:right w:val="outset" w:sz="6" w:space="0" w:color="000000"/>
            </w:tcBorders>
          </w:tcPr>
          <w:p w14:paraId="065AFA5C" w14:textId="0AB153A0"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98,32</w:t>
            </w:r>
          </w:p>
        </w:tc>
      </w:tr>
      <w:tr w:rsidR="007759DD" w:rsidRPr="00C267B4" w14:paraId="295EB93E"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1A96E8C" w14:textId="3A591992"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36</w:t>
            </w:r>
          </w:p>
        </w:tc>
        <w:tc>
          <w:tcPr>
            <w:tcW w:w="0" w:type="auto"/>
            <w:tcBorders>
              <w:top w:val="outset" w:sz="6" w:space="0" w:color="000000"/>
              <w:left w:val="outset" w:sz="6" w:space="0" w:color="000000"/>
              <w:bottom w:val="outset" w:sz="6" w:space="0" w:color="000000"/>
              <w:right w:val="outset" w:sz="6" w:space="0" w:color="000000"/>
            </w:tcBorders>
            <w:hideMark/>
          </w:tcPr>
          <w:p w14:paraId="2C02A96F"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w:t>
            </w:r>
          </w:p>
          <w:p w14:paraId="7D2AC01E"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hideMark/>
          </w:tcPr>
          <w:p w14:paraId="6C1932F6"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Zakup ciągnika</w:t>
            </w:r>
          </w:p>
        </w:tc>
        <w:tc>
          <w:tcPr>
            <w:tcW w:w="0" w:type="auto"/>
            <w:tcBorders>
              <w:top w:val="outset" w:sz="6" w:space="0" w:color="000000"/>
              <w:left w:val="outset" w:sz="6" w:space="0" w:color="000000"/>
              <w:bottom w:val="outset" w:sz="6" w:space="0" w:color="000000"/>
              <w:right w:val="outset" w:sz="6" w:space="0" w:color="000000"/>
            </w:tcBorders>
            <w:hideMark/>
          </w:tcPr>
          <w:p w14:paraId="1DC4EF25"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200.000,00</w:t>
            </w:r>
          </w:p>
        </w:tc>
        <w:tc>
          <w:tcPr>
            <w:tcW w:w="0" w:type="auto"/>
            <w:tcBorders>
              <w:top w:val="outset" w:sz="6" w:space="0" w:color="000000"/>
              <w:left w:val="outset" w:sz="6" w:space="0" w:color="000000"/>
              <w:bottom w:val="outset" w:sz="6" w:space="0" w:color="000000"/>
              <w:right w:val="outset" w:sz="6" w:space="0" w:color="000000"/>
            </w:tcBorders>
          </w:tcPr>
          <w:p w14:paraId="271727F3" w14:textId="0E2D76C9"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196.634,14</w:t>
            </w:r>
          </w:p>
        </w:tc>
        <w:tc>
          <w:tcPr>
            <w:tcW w:w="0" w:type="auto"/>
            <w:tcBorders>
              <w:top w:val="outset" w:sz="6" w:space="0" w:color="000000"/>
              <w:left w:val="outset" w:sz="6" w:space="0" w:color="000000"/>
              <w:bottom w:val="outset" w:sz="6" w:space="0" w:color="000000"/>
              <w:right w:val="outset" w:sz="6" w:space="0" w:color="000000"/>
            </w:tcBorders>
          </w:tcPr>
          <w:p w14:paraId="3E645006" w14:textId="102C187A"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98,32</w:t>
            </w:r>
          </w:p>
        </w:tc>
      </w:tr>
      <w:tr w:rsidR="007759DD" w:rsidRPr="00C267B4" w14:paraId="73EDFCF8"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1F548CE" w14:textId="5C50623A"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37</w:t>
            </w:r>
          </w:p>
        </w:tc>
        <w:tc>
          <w:tcPr>
            <w:tcW w:w="0" w:type="auto"/>
            <w:tcBorders>
              <w:top w:val="outset" w:sz="6" w:space="0" w:color="000000"/>
              <w:left w:val="outset" w:sz="6" w:space="0" w:color="000000"/>
              <w:bottom w:val="outset" w:sz="6" w:space="0" w:color="000000"/>
              <w:right w:val="outset" w:sz="6" w:space="0" w:color="000000"/>
            </w:tcBorders>
            <w:hideMark/>
          </w:tcPr>
          <w:p w14:paraId="29F6D30A"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w:t>
            </w:r>
          </w:p>
          <w:p w14:paraId="7D0AF60E"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hideMark/>
          </w:tcPr>
          <w:p w14:paraId="288E659B"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 xml:space="preserve">Zakup wiaty </w:t>
            </w:r>
            <w:proofErr w:type="spellStart"/>
            <w:r w:rsidRPr="00C267B4">
              <w:rPr>
                <w:rFonts w:asciiTheme="minorHAnsi" w:hAnsiTheme="minorHAnsi" w:cstheme="minorHAnsi"/>
              </w:rPr>
              <w:t>rekreacyjno</w:t>
            </w:r>
            <w:proofErr w:type="spellEnd"/>
            <w:r w:rsidRPr="00C267B4">
              <w:rPr>
                <w:rFonts w:asciiTheme="minorHAnsi" w:hAnsiTheme="minorHAnsi" w:cstheme="minorHAnsi"/>
              </w:rPr>
              <w:t xml:space="preserve"> – wypoczynkowej dla mieszkańców wsi Ulatowo - Pogorzel</w:t>
            </w:r>
          </w:p>
        </w:tc>
        <w:tc>
          <w:tcPr>
            <w:tcW w:w="0" w:type="auto"/>
            <w:tcBorders>
              <w:top w:val="outset" w:sz="6" w:space="0" w:color="000000"/>
              <w:left w:val="outset" w:sz="6" w:space="0" w:color="000000"/>
              <w:bottom w:val="outset" w:sz="6" w:space="0" w:color="000000"/>
              <w:right w:val="outset" w:sz="6" w:space="0" w:color="000000"/>
            </w:tcBorders>
            <w:hideMark/>
          </w:tcPr>
          <w:p w14:paraId="79DCC226"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21.000,00</w:t>
            </w:r>
          </w:p>
        </w:tc>
        <w:tc>
          <w:tcPr>
            <w:tcW w:w="0" w:type="auto"/>
            <w:tcBorders>
              <w:top w:val="outset" w:sz="6" w:space="0" w:color="000000"/>
              <w:left w:val="outset" w:sz="6" w:space="0" w:color="000000"/>
              <w:bottom w:val="outset" w:sz="6" w:space="0" w:color="000000"/>
              <w:right w:val="outset" w:sz="6" w:space="0" w:color="000000"/>
            </w:tcBorders>
          </w:tcPr>
          <w:p w14:paraId="251119A7" w14:textId="65A0500C"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21.000,00</w:t>
            </w:r>
          </w:p>
        </w:tc>
        <w:tc>
          <w:tcPr>
            <w:tcW w:w="0" w:type="auto"/>
            <w:tcBorders>
              <w:top w:val="outset" w:sz="6" w:space="0" w:color="000000"/>
              <w:left w:val="outset" w:sz="6" w:space="0" w:color="000000"/>
              <w:bottom w:val="outset" w:sz="6" w:space="0" w:color="000000"/>
              <w:right w:val="outset" w:sz="6" w:space="0" w:color="000000"/>
            </w:tcBorders>
          </w:tcPr>
          <w:p w14:paraId="1C11DA3C" w14:textId="62BB3B3F"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100,00</w:t>
            </w:r>
          </w:p>
        </w:tc>
      </w:tr>
      <w:tr w:rsidR="007759DD" w:rsidRPr="00C267B4" w14:paraId="2E98B876"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C0EB9BF" w14:textId="1AAFF9DF"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14:paraId="2BF88D69"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w:t>
            </w:r>
          </w:p>
          <w:p w14:paraId="7955B162"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hideMark/>
          </w:tcPr>
          <w:p w14:paraId="6782FE4D"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Zagospodarowanie działki gminnej nr 1263/13 i 1264/13</w:t>
            </w:r>
          </w:p>
        </w:tc>
        <w:tc>
          <w:tcPr>
            <w:tcW w:w="0" w:type="auto"/>
            <w:tcBorders>
              <w:top w:val="outset" w:sz="6" w:space="0" w:color="000000"/>
              <w:left w:val="outset" w:sz="6" w:space="0" w:color="000000"/>
              <w:bottom w:val="outset" w:sz="6" w:space="0" w:color="000000"/>
              <w:right w:val="outset" w:sz="6" w:space="0" w:color="000000"/>
            </w:tcBorders>
            <w:hideMark/>
          </w:tcPr>
          <w:p w14:paraId="2762B9FF"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23.804,00</w:t>
            </w:r>
          </w:p>
        </w:tc>
        <w:tc>
          <w:tcPr>
            <w:tcW w:w="0" w:type="auto"/>
            <w:tcBorders>
              <w:top w:val="outset" w:sz="6" w:space="0" w:color="000000"/>
              <w:left w:val="outset" w:sz="6" w:space="0" w:color="000000"/>
              <w:bottom w:val="outset" w:sz="6" w:space="0" w:color="000000"/>
              <w:right w:val="outset" w:sz="6" w:space="0" w:color="000000"/>
            </w:tcBorders>
          </w:tcPr>
          <w:p w14:paraId="1186464E" w14:textId="196B228D"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22.971,08</w:t>
            </w:r>
          </w:p>
        </w:tc>
        <w:tc>
          <w:tcPr>
            <w:tcW w:w="0" w:type="auto"/>
            <w:tcBorders>
              <w:top w:val="outset" w:sz="6" w:space="0" w:color="000000"/>
              <w:left w:val="outset" w:sz="6" w:space="0" w:color="000000"/>
              <w:bottom w:val="outset" w:sz="6" w:space="0" w:color="000000"/>
              <w:right w:val="outset" w:sz="6" w:space="0" w:color="000000"/>
            </w:tcBorders>
          </w:tcPr>
          <w:p w14:paraId="6743C991" w14:textId="435003EC"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96,50</w:t>
            </w:r>
          </w:p>
        </w:tc>
      </w:tr>
      <w:tr w:rsidR="007759DD" w:rsidRPr="00C267B4" w14:paraId="43D7B696"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3E95937"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A105E5C" w14:textId="77777777" w:rsidR="007759DD" w:rsidRPr="00C267B4" w:rsidRDefault="007759DD" w:rsidP="007759DD">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0100BEED"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b/>
                <w:bCs/>
                <w:i/>
                <w:iCs/>
              </w:rPr>
              <w:t>Razem rozdział 90095</w:t>
            </w:r>
          </w:p>
        </w:tc>
        <w:tc>
          <w:tcPr>
            <w:tcW w:w="0" w:type="auto"/>
            <w:tcBorders>
              <w:top w:val="outset" w:sz="6" w:space="0" w:color="000000"/>
              <w:left w:val="outset" w:sz="6" w:space="0" w:color="000000"/>
              <w:bottom w:val="outset" w:sz="6" w:space="0" w:color="000000"/>
              <w:right w:val="outset" w:sz="6" w:space="0" w:color="000000"/>
            </w:tcBorders>
            <w:hideMark/>
          </w:tcPr>
          <w:p w14:paraId="14A932DD" w14:textId="77777777" w:rsidR="007759DD" w:rsidRPr="00C267B4" w:rsidRDefault="007759DD" w:rsidP="007759DD">
            <w:pPr>
              <w:pStyle w:val="NormalnyWeb"/>
              <w:jc w:val="center"/>
              <w:rPr>
                <w:rFonts w:asciiTheme="minorHAnsi" w:hAnsiTheme="minorHAnsi" w:cstheme="minorHAnsi"/>
                <w:b/>
                <w:i/>
              </w:rPr>
            </w:pPr>
            <w:r w:rsidRPr="00C267B4">
              <w:rPr>
                <w:rFonts w:asciiTheme="minorHAnsi" w:hAnsiTheme="minorHAnsi" w:cstheme="minorHAnsi"/>
                <w:b/>
                <w:i/>
              </w:rPr>
              <w:t>315.916,07</w:t>
            </w:r>
          </w:p>
        </w:tc>
        <w:tc>
          <w:tcPr>
            <w:tcW w:w="0" w:type="auto"/>
            <w:tcBorders>
              <w:top w:val="outset" w:sz="6" w:space="0" w:color="000000"/>
              <w:left w:val="outset" w:sz="6" w:space="0" w:color="000000"/>
              <w:bottom w:val="outset" w:sz="6" w:space="0" w:color="000000"/>
              <w:right w:val="outset" w:sz="6" w:space="0" w:color="000000"/>
            </w:tcBorders>
          </w:tcPr>
          <w:p w14:paraId="3A10F492" w14:textId="0895FC49" w:rsidR="007759DD" w:rsidRPr="00C267B4" w:rsidRDefault="007759DD" w:rsidP="007759DD">
            <w:pPr>
              <w:pStyle w:val="NormalnyWeb"/>
              <w:jc w:val="center"/>
              <w:rPr>
                <w:rFonts w:asciiTheme="minorHAnsi" w:hAnsiTheme="minorHAnsi" w:cstheme="minorHAnsi"/>
                <w:b/>
                <w:i/>
              </w:rPr>
            </w:pPr>
            <w:r>
              <w:rPr>
                <w:rFonts w:asciiTheme="minorHAnsi" w:hAnsiTheme="minorHAnsi" w:cstheme="minorHAnsi"/>
                <w:b/>
                <w:i/>
              </w:rPr>
              <w:t>305.093,14</w:t>
            </w:r>
          </w:p>
        </w:tc>
        <w:tc>
          <w:tcPr>
            <w:tcW w:w="0" w:type="auto"/>
            <w:tcBorders>
              <w:top w:val="outset" w:sz="6" w:space="0" w:color="000000"/>
              <w:left w:val="outset" w:sz="6" w:space="0" w:color="000000"/>
              <w:bottom w:val="outset" w:sz="6" w:space="0" w:color="000000"/>
              <w:right w:val="outset" w:sz="6" w:space="0" w:color="000000"/>
            </w:tcBorders>
          </w:tcPr>
          <w:p w14:paraId="3783516E" w14:textId="57EB5752" w:rsidR="007759DD" w:rsidRPr="00C267B4" w:rsidRDefault="007759DD" w:rsidP="007759DD">
            <w:pPr>
              <w:pStyle w:val="NormalnyWeb"/>
              <w:jc w:val="center"/>
              <w:rPr>
                <w:rFonts w:asciiTheme="minorHAnsi" w:hAnsiTheme="minorHAnsi" w:cstheme="minorHAnsi"/>
                <w:b/>
                <w:i/>
              </w:rPr>
            </w:pPr>
            <w:r>
              <w:rPr>
                <w:rFonts w:asciiTheme="minorHAnsi" w:hAnsiTheme="minorHAnsi" w:cstheme="minorHAnsi"/>
                <w:b/>
                <w:i/>
              </w:rPr>
              <w:t>96,57</w:t>
            </w:r>
          </w:p>
        </w:tc>
      </w:tr>
      <w:tr w:rsidR="007759DD" w:rsidRPr="00C267B4" w14:paraId="2E3DAE0C"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5847939" w14:textId="7DB7E183"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39</w:t>
            </w:r>
          </w:p>
        </w:tc>
        <w:tc>
          <w:tcPr>
            <w:tcW w:w="0" w:type="auto"/>
            <w:tcBorders>
              <w:top w:val="outset" w:sz="6" w:space="0" w:color="000000"/>
              <w:left w:val="outset" w:sz="6" w:space="0" w:color="000000"/>
              <w:bottom w:val="outset" w:sz="6" w:space="0" w:color="000000"/>
              <w:right w:val="outset" w:sz="6" w:space="0" w:color="000000"/>
            </w:tcBorders>
            <w:hideMark/>
          </w:tcPr>
          <w:p w14:paraId="062B6CA8"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4AF4208E"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92116</w:t>
            </w:r>
          </w:p>
        </w:tc>
        <w:tc>
          <w:tcPr>
            <w:tcW w:w="0" w:type="auto"/>
            <w:tcBorders>
              <w:top w:val="outset" w:sz="6" w:space="0" w:color="000000"/>
              <w:left w:val="outset" w:sz="6" w:space="0" w:color="000000"/>
              <w:bottom w:val="outset" w:sz="6" w:space="0" w:color="000000"/>
              <w:right w:val="outset" w:sz="6" w:space="0" w:color="000000"/>
            </w:tcBorders>
            <w:hideMark/>
          </w:tcPr>
          <w:p w14:paraId="1291B1EB"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 xml:space="preserve">Przebudowa budynku OSP w Olszewce z przeznaczeniem na cele </w:t>
            </w:r>
            <w:proofErr w:type="spellStart"/>
            <w:r w:rsidRPr="00C267B4">
              <w:rPr>
                <w:rFonts w:asciiTheme="minorHAnsi" w:hAnsiTheme="minorHAnsi" w:cstheme="minorHAnsi"/>
              </w:rPr>
              <w:t>kulturalno</w:t>
            </w:r>
            <w:proofErr w:type="spellEnd"/>
            <w:r w:rsidRPr="00C267B4">
              <w:rPr>
                <w:rFonts w:asciiTheme="minorHAnsi" w:hAnsiTheme="minorHAnsi" w:cstheme="minorHAnsi"/>
              </w:rPr>
              <w:t xml:space="preserve"> - społeczne</w:t>
            </w:r>
          </w:p>
        </w:tc>
        <w:tc>
          <w:tcPr>
            <w:tcW w:w="0" w:type="auto"/>
            <w:tcBorders>
              <w:top w:val="outset" w:sz="6" w:space="0" w:color="000000"/>
              <w:left w:val="outset" w:sz="6" w:space="0" w:color="000000"/>
              <w:bottom w:val="outset" w:sz="6" w:space="0" w:color="000000"/>
              <w:right w:val="outset" w:sz="6" w:space="0" w:color="000000"/>
            </w:tcBorders>
            <w:hideMark/>
          </w:tcPr>
          <w:p w14:paraId="7A633F09"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325.600,00</w:t>
            </w:r>
          </w:p>
        </w:tc>
        <w:tc>
          <w:tcPr>
            <w:tcW w:w="0" w:type="auto"/>
            <w:tcBorders>
              <w:top w:val="outset" w:sz="6" w:space="0" w:color="000000"/>
              <w:left w:val="outset" w:sz="6" w:space="0" w:color="000000"/>
              <w:bottom w:val="outset" w:sz="6" w:space="0" w:color="000000"/>
              <w:right w:val="outset" w:sz="6" w:space="0" w:color="000000"/>
            </w:tcBorders>
          </w:tcPr>
          <w:p w14:paraId="4C764517" w14:textId="4DA401CD"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320.456,09</w:t>
            </w:r>
          </w:p>
        </w:tc>
        <w:tc>
          <w:tcPr>
            <w:tcW w:w="0" w:type="auto"/>
            <w:tcBorders>
              <w:top w:val="outset" w:sz="6" w:space="0" w:color="000000"/>
              <w:left w:val="outset" w:sz="6" w:space="0" w:color="000000"/>
              <w:bottom w:val="outset" w:sz="6" w:space="0" w:color="000000"/>
              <w:right w:val="outset" w:sz="6" w:space="0" w:color="000000"/>
            </w:tcBorders>
          </w:tcPr>
          <w:p w14:paraId="704550E7" w14:textId="0A9E48B4"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98,42</w:t>
            </w:r>
          </w:p>
        </w:tc>
      </w:tr>
      <w:tr w:rsidR="007759DD" w:rsidRPr="00C267B4" w14:paraId="5F57BA47"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F4ACD37"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3AF7C11" w14:textId="77777777" w:rsidR="007759DD" w:rsidRPr="00C267B4" w:rsidRDefault="007759DD" w:rsidP="007759DD">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3E375DC9"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b/>
                <w:bCs/>
                <w:i/>
                <w:iCs/>
              </w:rPr>
              <w:t>Razem rozdział 92116</w:t>
            </w:r>
          </w:p>
        </w:tc>
        <w:tc>
          <w:tcPr>
            <w:tcW w:w="0" w:type="auto"/>
            <w:tcBorders>
              <w:top w:val="outset" w:sz="6" w:space="0" w:color="000000"/>
              <w:left w:val="outset" w:sz="6" w:space="0" w:color="000000"/>
              <w:bottom w:val="outset" w:sz="6" w:space="0" w:color="000000"/>
              <w:right w:val="outset" w:sz="6" w:space="0" w:color="000000"/>
            </w:tcBorders>
            <w:hideMark/>
          </w:tcPr>
          <w:p w14:paraId="6D15B80A" w14:textId="77777777" w:rsidR="007759DD" w:rsidRPr="00C267B4" w:rsidRDefault="007759DD" w:rsidP="007759DD">
            <w:pPr>
              <w:pStyle w:val="NormalnyWeb"/>
              <w:jc w:val="center"/>
              <w:rPr>
                <w:rFonts w:asciiTheme="minorHAnsi" w:hAnsiTheme="minorHAnsi" w:cstheme="minorHAnsi"/>
                <w:b/>
                <w:i/>
              </w:rPr>
            </w:pPr>
            <w:r w:rsidRPr="00C267B4">
              <w:rPr>
                <w:rFonts w:asciiTheme="minorHAnsi" w:hAnsiTheme="minorHAnsi" w:cstheme="minorHAnsi"/>
                <w:b/>
                <w:i/>
              </w:rPr>
              <w:t>325.600,00</w:t>
            </w:r>
          </w:p>
        </w:tc>
        <w:tc>
          <w:tcPr>
            <w:tcW w:w="0" w:type="auto"/>
            <w:tcBorders>
              <w:top w:val="outset" w:sz="6" w:space="0" w:color="000000"/>
              <w:left w:val="outset" w:sz="6" w:space="0" w:color="000000"/>
              <w:bottom w:val="outset" w:sz="6" w:space="0" w:color="000000"/>
              <w:right w:val="outset" w:sz="6" w:space="0" w:color="000000"/>
            </w:tcBorders>
          </w:tcPr>
          <w:p w14:paraId="75425788" w14:textId="4B1E5D3C" w:rsidR="007759DD" w:rsidRPr="007759DD" w:rsidRDefault="007759DD" w:rsidP="007759DD">
            <w:pPr>
              <w:pStyle w:val="NormalnyWeb"/>
              <w:jc w:val="center"/>
              <w:rPr>
                <w:rFonts w:asciiTheme="minorHAnsi" w:hAnsiTheme="minorHAnsi" w:cstheme="minorHAnsi"/>
                <w:b/>
                <w:bCs/>
                <w:i/>
                <w:iCs/>
              </w:rPr>
            </w:pPr>
            <w:r w:rsidRPr="007759DD">
              <w:rPr>
                <w:rFonts w:asciiTheme="minorHAnsi" w:hAnsiTheme="minorHAnsi" w:cstheme="minorHAnsi"/>
                <w:b/>
                <w:bCs/>
                <w:i/>
                <w:iCs/>
              </w:rPr>
              <w:t>320.456,09</w:t>
            </w:r>
          </w:p>
        </w:tc>
        <w:tc>
          <w:tcPr>
            <w:tcW w:w="0" w:type="auto"/>
            <w:tcBorders>
              <w:top w:val="outset" w:sz="6" w:space="0" w:color="000000"/>
              <w:left w:val="outset" w:sz="6" w:space="0" w:color="000000"/>
              <w:bottom w:val="outset" w:sz="6" w:space="0" w:color="000000"/>
              <w:right w:val="outset" w:sz="6" w:space="0" w:color="000000"/>
            </w:tcBorders>
          </w:tcPr>
          <w:p w14:paraId="0D24FF02" w14:textId="66EBB4F0" w:rsidR="007759DD" w:rsidRPr="007759DD" w:rsidRDefault="007759DD" w:rsidP="007759DD">
            <w:pPr>
              <w:pStyle w:val="NormalnyWeb"/>
              <w:jc w:val="center"/>
              <w:rPr>
                <w:rFonts w:asciiTheme="minorHAnsi" w:hAnsiTheme="minorHAnsi" w:cstheme="minorHAnsi"/>
                <w:b/>
                <w:bCs/>
                <w:i/>
                <w:iCs/>
              </w:rPr>
            </w:pPr>
            <w:r w:rsidRPr="007759DD">
              <w:rPr>
                <w:rFonts w:asciiTheme="minorHAnsi" w:hAnsiTheme="minorHAnsi" w:cstheme="minorHAnsi"/>
                <w:b/>
                <w:bCs/>
                <w:i/>
                <w:iCs/>
              </w:rPr>
              <w:t>98,42</w:t>
            </w:r>
          </w:p>
        </w:tc>
      </w:tr>
      <w:tr w:rsidR="007759DD" w:rsidRPr="00C267B4" w14:paraId="2EB4C1DC"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3922BBB" w14:textId="23572445"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40</w:t>
            </w:r>
          </w:p>
        </w:tc>
        <w:tc>
          <w:tcPr>
            <w:tcW w:w="0" w:type="auto"/>
            <w:tcBorders>
              <w:top w:val="outset" w:sz="6" w:space="0" w:color="000000"/>
              <w:left w:val="outset" w:sz="6" w:space="0" w:color="000000"/>
              <w:bottom w:val="outset" w:sz="6" w:space="0" w:color="000000"/>
              <w:right w:val="outset" w:sz="6" w:space="0" w:color="000000"/>
            </w:tcBorders>
            <w:hideMark/>
          </w:tcPr>
          <w:p w14:paraId="59A47B06"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16108A12"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138D95CE"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Montaż instalacji fotowoltaicznej w budynku świetlicy wiejskiej w miejscowości Drążdżewo Nowe</w:t>
            </w:r>
          </w:p>
        </w:tc>
        <w:tc>
          <w:tcPr>
            <w:tcW w:w="0" w:type="auto"/>
            <w:tcBorders>
              <w:top w:val="outset" w:sz="6" w:space="0" w:color="000000"/>
              <w:left w:val="outset" w:sz="6" w:space="0" w:color="000000"/>
              <w:bottom w:val="outset" w:sz="6" w:space="0" w:color="000000"/>
              <w:right w:val="outset" w:sz="6" w:space="0" w:color="000000"/>
            </w:tcBorders>
            <w:hideMark/>
          </w:tcPr>
          <w:p w14:paraId="39B8BB54" w14:textId="08CB543D"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16.700,00</w:t>
            </w:r>
          </w:p>
        </w:tc>
        <w:tc>
          <w:tcPr>
            <w:tcW w:w="0" w:type="auto"/>
            <w:tcBorders>
              <w:top w:val="outset" w:sz="6" w:space="0" w:color="000000"/>
              <w:left w:val="outset" w:sz="6" w:space="0" w:color="000000"/>
              <w:bottom w:val="outset" w:sz="6" w:space="0" w:color="000000"/>
              <w:right w:val="outset" w:sz="6" w:space="0" w:color="000000"/>
            </w:tcBorders>
          </w:tcPr>
          <w:p w14:paraId="7EF767E5" w14:textId="6882E22F"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16.679,16</w:t>
            </w:r>
          </w:p>
        </w:tc>
        <w:tc>
          <w:tcPr>
            <w:tcW w:w="0" w:type="auto"/>
            <w:tcBorders>
              <w:top w:val="outset" w:sz="6" w:space="0" w:color="000000"/>
              <w:left w:val="outset" w:sz="6" w:space="0" w:color="000000"/>
              <w:bottom w:val="outset" w:sz="6" w:space="0" w:color="000000"/>
              <w:right w:val="outset" w:sz="6" w:space="0" w:color="000000"/>
            </w:tcBorders>
          </w:tcPr>
          <w:p w14:paraId="7459A8FC" w14:textId="09B18D59"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99,88</w:t>
            </w:r>
          </w:p>
        </w:tc>
      </w:tr>
      <w:tr w:rsidR="007759DD" w:rsidRPr="00C267B4" w14:paraId="18D881AD"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77DE791" w14:textId="53AA363D"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41</w:t>
            </w:r>
          </w:p>
        </w:tc>
        <w:tc>
          <w:tcPr>
            <w:tcW w:w="0" w:type="auto"/>
            <w:tcBorders>
              <w:top w:val="outset" w:sz="6" w:space="0" w:color="000000"/>
              <w:left w:val="outset" w:sz="6" w:space="0" w:color="000000"/>
              <w:bottom w:val="outset" w:sz="6" w:space="0" w:color="000000"/>
              <w:right w:val="outset" w:sz="6" w:space="0" w:color="000000"/>
            </w:tcBorders>
            <w:hideMark/>
          </w:tcPr>
          <w:p w14:paraId="64298CED"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2910457A"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704629F1"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 xml:space="preserve">Remont budynku świetlicy wiejskiej w miejscowości Kobylaki - </w:t>
            </w:r>
            <w:proofErr w:type="spellStart"/>
            <w:r w:rsidRPr="00C267B4">
              <w:rPr>
                <w:rFonts w:asciiTheme="minorHAnsi" w:hAnsiTheme="minorHAnsi" w:cstheme="minorHAnsi"/>
              </w:rPr>
              <w:t>Korysze</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14:paraId="4EC3ED79" w14:textId="333691C5"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64</w:t>
            </w:r>
            <w:r w:rsidRPr="00C267B4">
              <w:rPr>
                <w:rFonts w:asciiTheme="minorHAnsi" w:hAnsiTheme="minorHAnsi" w:cstheme="minorHAnsi"/>
              </w:rPr>
              <w:t>.000,00</w:t>
            </w:r>
          </w:p>
        </w:tc>
        <w:tc>
          <w:tcPr>
            <w:tcW w:w="0" w:type="auto"/>
            <w:tcBorders>
              <w:top w:val="outset" w:sz="6" w:space="0" w:color="000000"/>
              <w:left w:val="outset" w:sz="6" w:space="0" w:color="000000"/>
              <w:bottom w:val="outset" w:sz="6" w:space="0" w:color="000000"/>
              <w:right w:val="outset" w:sz="6" w:space="0" w:color="000000"/>
            </w:tcBorders>
          </w:tcPr>
          <w:p w14:paraId="4D7A1C97" w14:textId="38F4CF40"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62.597,20</w:t>
            </w:r>
          </w:p>
        </w:tc>
        <w:tc>
          <w:tcPr>
            <w:tcW w:w="0" w:type="auto"/>
            <w:tcBorders>
              <w:top w:val="outset" w:sz="6" w:space="0" w:color="000000"/>
              <w:left w:val="outset" w:sz="6" w:space="0" w:color="000000"/>
              <w:bottom w:val="outset" w:sz="6" w:space="0" w:color="000000"/>
              <w:right w:val="outset" w:sz="6" w:space="0" w:color="000000"/>
            </w:tcBorders>
          </w:tcPr>
          <w:p w14:paraId="60A79A54" w14:textId="2C89823E"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97,81</w:t>
            </w:r>
          </w:p>
        </w:tc>
      </w:tr>
      <w:tr w:rsidR="007759DD" w:rsidRPr="00C267B4" w14:paraId="1F727F18"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4F398AC" w14:textId="5B5D10DE"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42</w:t>
            </w:r>
          </w:p>
        </w:tc>
        <w:tc>
          <w:tcPr>
            <w:tcW w:w="0" w:type="auto"/>
            <w:tcBorders>
              <w:top w:val="outset" w:sz="6" w:space="0" w:color="000000"/>
              <w:left w:val="outset" w:sz="6" w:space="0" w:color="000000"/>
              <w:bottom w:val="outset" w:sz="6" w:space="0" w:color="000000"/>
              <w:right w:val="outset" w:sz="6" w:space="0" w:color="000000"/>
            </w:tcBorders>
            <w:hideMark/>
          </w:tcPr>
          <w:p w14:paraId="5034DB9F"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16DA3423"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4C0EE03B"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Remont budynku świetlicy wiejskiej w miejscowości Dynak</w:t>
            </w:r>
          </w:p>
        </w:tc>
        <w:tc>
          <w:tcPr>
            <w:tcW w:w="0" w:type="auto"/>
            <w:tcBorders>
              <w:top w:val="outset" w:sz="6" w:space="0" w:color="000000"/>
              <w:left w:val="outset" w:sz="6" w:space="0" w:color="000000"/>
              <w:bottom w:val="outset" w:sz="6" w:space="0" w:color="000000"/>
              <w:right w:val="outset" w:sz="6" w:space="0" w:color="000000"/>
            </w:tcBorders>
            <w:hideMark/>
          </w:tcPr>
          <w:p w14:paraId="71BD1624"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10.000,00</w:t>
            </w:r>
          </w:p>
        </w:tc>
        <w:tc>
          <w:tcPr>
            <w:tcW w:w="0" w:type="auto"/>
            <w:tcBorders>
              <w:top w:val="outset" w:sz="6" w:space="0" w:color="000000"/>
              <w:left w:val="outset" w:sz="6" w:space="0" w:color="000000"/>
              <w:bottom w:val="outset" w:sz="6" w:space="0" w:color="000000"/>
              <w:right w:val="outset" w:sz="6" w:space="0" w:color="000000"/>
            </w:tcBorders>
          </w:tcPr>
          <w:p w14:paraId="7E0753B1" w14:textId="22DD56B8"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7.052,83</w:t>
            </w:r>
          </w:p>
        </w:tc>
        <w:tc>
          <w:tcPr>
            <w:tcW w:w="0" w:type="auto"/>
            <w:tcBorders>
              <w:top w:val="outset" w:sz="6" w:space="0" w:color="000000"/>
              <w:left w:val="outset" w:sz="6" w:space="0" w:color="000000"/>
              <w:bottom w:val="outset" w:sz="6" w:space="0" w:color="000000"/>
              <w:right w:val="outset" w:sz="6" w:space="0" w:color="000000"/>
            </w:tcBorders>
          </w:tcPr>
          <w:p w14:paraId="7A22ADCD" w14:textId="2E9A8CBA"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70,53</w:t>
            </w:r>
          </w:p>
        </w:tc>
      </w:tr>
      <w:tr w:rsidR="007759DD" w:rsidRPr="00C267B4" w14:paraId="293E291B"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6828BAC" w14:textId="363E4BAD"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43</w:t>
            </w:r>
          </w:p>
        </w:tc>
        <w:tc>
          <w:tcPr>
            <w:tcW w:w="0" w:type="auto"/>
            <w:tcBorders>
              <w:top w:val="outset" w:sz="6" w:space="0" w:color="000000"/>
              <w:left w:val="outset" w:sz="6" w:space="0" w:color="000000"/>
              <w:bottom w:val="outset" w:sz="6" w:space="0" w:color="000000"/>
              <w:right w:val="outset" w:sz="6" w:space="0" w:color="000000"/>
            </w:tcBorders>
            <w:hideMark/>
          </w:tcPr>
          <w:p w14:paraId="5934F1B1"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5F28F395"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411584A1"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Utwardzenie terenu z kostki brukowej przy świetlicy wiejskiej w Olszewce</w:t>
            </w:r>
          </w:p>
        </w:tc>
        <w:tc>
          <w:tcPr>
            <w:tcW w:w="0" w:type="auto"/>
            <w:tcBorders>
              <w:top w:val="outset" w:sz="6" w:space="0" w:color="000000"/>
              <w:left w:val="outset" w:sz="6" w:space="0" w:color="000000"/>
              <w:bottom w:val="outset" w:sz="6" w:space="0" w:color="000000"/>
              <w:right w:val="outset" w:sz="6" w:space="0" w:color="000000"/>
            </w:tcBorders>
            <w:hideMark/>
          </w:tcPr>
          <w:p w14:paraId="718DE4BC" w14:textId="23129E96"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21.500,00</w:t>
            </w:r>
          </w:p>
        </w:tc>
        <w:tc>
          <w:tcPr>
            <w:tcW w:w="0" w:type="auto"/>
            <w:tcBorders>
              <w:top w:val="outset" w:sz="6" w:space="0" w:color="000000"/>
              <w:left w:val="outset" w:sz="6" w:space="0" w:color="000000"/>
              <w:bottom w:val="outset" w:sz="6" w:space="0" w:color="000000"/>
              <w:right w:val="outset" w:sz="6" w:space="0" w:color="000000"/>
            </w:tcBorders>
          </w:tcPr>
          <w:p w14:paraId="6B8CEEBD" w14:textId="1BAEF8E3"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20.979,80</w:t>
            </w:r>
          </w:p>
        </w:tc>
        <w:tc>
          <w:tcPr>
            <w:tcW w:w="0" w:type="auto"/>
            <w:tcBorders>
              <w:top w:val="outset" w:sz="6" w:space="0" w:color="000000"/>
              <w:left w:val="outset" w:sz="6" w:space="0" w:color="000000"/>
              <w:bottom w:val="outset" w:sz="6" w:space="0" w:color="000000"/>
              <w:right w:val="outset" w:sz="6" w:space="0" w:color="000000"/>
            </w:tcBorders>
          </w:tcPr>
          <w:p w14:paraId="18AFBEFA" w14:textId="395432D3"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97,58</w:t>
            </w:r>
          </w:p>
        </w:tc>
      </w:tr>
      <w:tr w:rsidR="007759DD" w:rsidRPr="00C267B4" w14:paraId="327D17A1"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0BBB1B2" w14:textId="404B40BE"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44</w:t>
            </w:r>
          </w:p>
        </w:tc>
        <w:tc>
          <w:tcPr>
            <w:tcW w:w="0" w:type="auto"/>
            <w:tcBorders>
              <w:top w:val="outset" w:sz="6" w:space="0" w:color="000000"/>
              <w:left w:val="outset" w:sz="6" w:space="0" w:color="000000"/>
              <w:bottom w:val="outset" w:sz="6" w:space="0" w:color="000000"/>
              <w:right w:val="outset" w:sz="6" w:space="0" w:color="000000"/>
            </w:tcBorders>
            <w:hideMark/>
          </w:tcPr>
          <w:p w14:paraId="4B9CDF0B"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5C25799E"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24B78D53"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 xml:space="preserve">Wykonanie instalacji fotowoltaicznej na budynku LOK w </w:t>
            </w:r>
            <w:proofErr w:type="spellStart"/>
            <w:r w:rsidRPr="00C267B4">
              <w:rPr>
                <w:rFonts w:asciiTheme="minorHAnsi" w:hAnsiTheme="minorHAnsi" w:cstheme="minorHAnsi"/>
              </w:rPr>
              <w:t>Połoni</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14:paraId="30B56459"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50.000,00</w:t>
            </w:r>
          </w:p>
        </w:tc>
        <w:tc>
          <w:tcPr>
            <w:tcW w:w="0" w:type="auto"/>
            <w:tcBorders>
              <w:top w:val="outset" w:sz="6" w:space="0" w:color="000000"/>
              <w:left w:val="outset" w:sz="6" w:space="0" w:color="000000"/>
              <w:bottom w:val="outset" w:sz="6" w:space="0" w:color="000000"/>
              <w:right w:val="outset" w:sz="6" w:space="0" w:color="000000"/>
            </w:tcBorders>
          </w:tcPr>
          <w:p w14:paraId="39D770D7" w14:textId="22D315BE"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42.737,42</w:t>
            </w:r>
          </w:p>
        </w:tc>
        <w:tc>
          <w:tcPr>
            <w:tcW w:w="0" w:type="auto"/>
            <w:tcBorders>
              <w:top w:val="outset" w:sz="6" w:space="0" w:color="000000"/>
              <w:left w:val="outset" w:sz="6" w:space="0" w:color="000000"/>
              <w:bottom w:val="outset" w:sz="6" w:space="0" w:color="000000"/>
              <w:right w:val="outset" w:sz="6" w:space="0" w:color="000000"/>
            </w:tcBorders>
          </w:tcPr>
          <w:p w14:paraId="1910BF06" w14:textId="50A948F9"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85,47</w:t>
            </w:r>
          </w:p>
        </w:tc>
      </w:tr>
      <w:tr w:rsidR="007759DD" w:rsidRPr="00C267B4" w14:paraId="14DE914D"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4005C26" w14:textId="64CBD8CB"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45</w:t>
            </w:r>
          </w:p>
        </w:tc>
        <w:tc>
          <w:tcPr>
            <w:tcW w:w="0" w:type="auto"/>
            <w:tcBorders>
              <w:top w:val="outset" w:sz="6" w:space="0" w:color="000000"/>
              <w:left w:val="outset" w:sz="6" w:space="0" w:color="000000"/>
              <w:bottom w:val="outset" w:sz="6" w:space="0" w:color="000000"/>
              <w:right w:val="outset" w:sz="6" w:space="0" w:color="000000"/>
            </w:tcBorders>
            <w:hideMark/>
          </w:tcPr>
          <w:p w14:paraId="1CDBDD6C"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39CA33E1"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1D3508B2"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Wyposażenie świetlicy wiejskiej w miejscowości Lipa</w:t>
            </w:r>
          </w:p>
        </w:tc>
        <w:tc>
          <w:tcPr>
            <w:tcW w:w="0" w:type="auto"/>
            <w:tcBorders>
              <w:top w:val="outset" w:sz="6" w:space="0" w:color="000000"/>
              <w:left w:val="outset" w:sz="6" w:space="0" w:color="000000"/>
              <w:bottom w:val="outset" w:sz="6" w:space="0" w:color="000000"/>
              <w:right w:val="outset" w:sz="6" w:space="0" w:color="000000"/>
            </w:tcBorders>
            <w:hideMark/>
          </w:tcPr>
          <w:p w14:paraId="169B52DB"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25.811,99</w:t>
            </w:r>
          </w:p>
        </w:tc>
        <w:tc>
          <w:tcPr>
            <w:tcW w:w="0" w:type="auto"/>
            <w:tcBorders>
              <w:top w:val="outset" w:sz="6" w:space="0" w:color="000000"/>
              <w:left w:val="outset" w:sz="6" w:space="0" w:color="000000"/>
              <w:bottom w:val="outset" w:sz="6" w:space="0" w:color="000000"/>
              <w:right w:val="outset" w:sz="6" w:space="0" w:color="000000"/>
            </w:tcBorders>
          </w:tcPr>
          <w:p w14:paraId="5FC66C41" w14:textId="5694BACC"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25.800,00</w:t>
            </w:r>
          </w:p>
        </w:tc>
        <w:tc>
          <w:tcPr>
            <w:tcW w:w="0" w:type="auto"/>
            <w:tcBorders>
              <w:top w:val="outset" w:sz="6" w:space="0" w:color="000000"/>
              <w:left w:val="outset" w:sz="6" w:space="0" w:color="000000"/>
              <w:bottom w:val="outset" w:sz="6" w:space="0" w:color="000000"/>
              <w:right w:val="outset" w:sz="6" w:space="0" w:color="000000"/>
            </w:tcBorders>
          </w:tcPr>
          <w:p w14:paraId="5A33EB81" w14:textId="439BE8F5"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99,95</w:t>
            </w:r>
          </w:p>
        </w:tc>
      </w:tr>
      <w:tr w:rsidR="007759DD" w:rsidRPr="00C267B4" w14:paraId="79DD291F"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978FDDB" w14:textId="30BD93BE"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46</w:t>
            </w:r>
          </w:p>
        </w:tc>
        <w:tc>
          <w:tcPr>
            <w:tcW w:w="0" w:type="auto"/>
            <w:tcBorders>
              <w:top w:val="outset" w:sz="6" w:space="0" w:color="000000"/>
              <w:left w:val="outset" w:sz="6" w:space="0" w:color="000000"/>
              <w:bottom w:val="outset" w:sz="6" w:space="0" w:color="000000"/>
              <w:right w:val="outset" w:sz="6" w:space="0" w:color="000000"/>
            </w:tcBorders>
            <w:hideMark/>
          </w:tcPr>
          <w:p w14:paraId="71AF8DF3"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w:t>
            </w:r>
          </w:p>
          <w:p w14:paraId="76E5A9D8" w14:textId="77777777" w:rsidR="007759DD" w:rsidRPr="00C267B4" w:rsidRDefault="007759DD" w:rsidP="007759DD">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63B1CC5C" w14:textId="77777777" w:rsidR="007759DD" w:rsidRPr="00C267B4" w:rsidRDefault="007759DD" w:rsidP="007759DD">
            <w:pPr>
              <w:pStyle w:val="NormalnyWeb"/>
              <w:rPr>
                <w:rFonts w:asciiTheme="minorHAnsi" w:hAnsiTheme="minorHAnsi" w:cstheme="minorHAnsi"/>
              </w:rPr>
            </w:pPr>
            <w:r w:rsidRPr="00C267B4">
              <w:rPr>
                <w:rFonts w:asciiTheme="minorHAnsi" w:hAnsiTheme="minorHAnsi" w:cstheme="minorHAnsi"/>
              </w:rPr>
              <w:t>Zakup instalacji fotowoltaicznej do świetlicy wiejskiej w miejscowości Żelazna Rządowa</w:t>
            </w:r>
          </w:p>
        </w:tc>
        <w:tc>
          <w:tcPr>
            <w:tcW w:w="0" w:type="auto"/>
            <w:tcBorders>
              <w:top w:val="outset" w:sz="6" w:space="0" w:color="000000"/>
              <w:left w:val="outset" w:sz="6" w:space="0" w:color="000000"/>
              <w:bottom w:val="outset" w:sz="6" w:space="0" w:color="000000"/>
              <w:right w:val="outset" w:sz="6" w:space="0" w:color="000000"/>
            </w:tcBorders>
            <w:hideMark/>
          </w:tcPr>
          <w:p w14:paraId="36F9E03B" w14:textId="297EC62A"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48.300,00</w:t>
            </w:r>
          </w:p>
        </w:tc>
        <w:tc>
          <w:tcPr>
            <w:tcW w:w="0" w:type="auto"/>
            <w:tcBorders>
              <w:top w:val="outset" w:sz="6" w:space="0" w:color="000000"/>
              <w:left w:val="outset" w:sz="6" w:space="0" w:color="000000"/>
              <w:bottom w:val="outset" w:sz="6" w:space="0" w:color="000000"/>
              <w:right w:val="outset" w:sz="6" w:space="0" w:color="000000"/>
            </w:tcBorders>
          </w:tcPr>
          <w:p w14:paraId="2B1C061C" w14:textId="49F4E40E"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42.737,42</w:t>
            </w:r>
          </w:p>
        </w:tc>
        <w:tc>
          <w:tcPr>
            <w:tcW w:w="0" w:type="auto"/>
            <w:tcBorders>
              <w:top w:val="outset" w:sz="6" w:space="0" w:color="000000"/>
              <w:left w:val="outset" w:sz="6" w:space="0" w:color="000000"/>
              <w:bottom w:val="outset" w:sz="6" w:space="0" w:color="000000"/>
              <w:right w:val="outset" w:sz="6" w:space="0" w:color="000000"/>
            </w:tcBorders>
          </w:tcPr>
          <w:p w14:paraId="6D232F5E" w14:textId="093E9C07"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88,48</w:t>
            </w:r>
          </w:p>
        </w:tc>
      </w:tr>
      <w:tr w:rsidR="007759DD" w:rsidRPr="00C267B4" w14:paraId="170E93EE"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47F93C2"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D5438F1"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4319499F" w14:textId="77777777" w:rsidR="007759DD" w:rsidRPr="00C267B4" w:rsidRDefault="007759DD" w:rsidP="007759DD">
            <w:pPr>
              <w:pStyle w:val="NormalnyWeb"/>
              <w:rPr>
                <w:rFonts w:asciiTheme="minorHAnsi" w:hAnsiTheme="minorHAnsi" w:cstheme="minorHAnsi"/>
                <w:b/>
                <w:bCs/>
                <w:i/>
                <w:iCs/>
              </w:rPr>
            </w:pPr>
            <w:r w:rsidRPr="00C267B4">
              <w:rPr>
                <w:rFonts w:asciiTheme="minorHAnsi" w:hAnsiTheme="minorHAnsi" w:cstheme="minorHAnsi"/>
                <w:b/>
                <w:bCs/>
                <w:i/>
                <w:iCs/>
              </w:rPr>
              <w:t>Razem rozdział 92195</w:t>
            </w:r>
          </w:p>
        </w:tc>
        <w:tc>
          <w:tcPr>
            <w:tcW w:w="0" w:type="auto"/>
            <w:tcBorders>
              <w:top w:val="outset" w:sz="6" w:space="0" w:color="000000"/>
              <w:left w:val="outset" w:sz="6" w:space="0" w:color="000000"/>
              <w:bottom w:val="outset" w:sz="6" w:space="0" w:color="000000"/>
              <w:right w:val="outset" w:sz="6" w:space="0" w:color="000000"/>
            </w:tcBorders>
            <w:hideMark/>
          </w:tcPr>
          <w:p w14:paraId="3C2A2AF5" w14:textId="5709A0C2" w:rsidR="007759DD" w:rsidRPr="00C267B4" w:rsidRDefault="007759DD" w:rsidP="007759DD">
            <w:pPr>
              <w:pStyle w:val="NormalnyWeb"/>
              <w:jc w:val="center"/>
              <w:rPr>
                <w:rFonts w:asciiTheme="minorHAnsi" w:hAnsiTheme="minorHAnsi" w:cstheme="minorHAnsi"/>
                <w:b/>
                <w:i/>
              </w:rPr>
            </w:pPr>
            <w:r>
              <w:rPr>
                <w:rFonts w:asciiTheme="minorHAnsi" w:hAnsiTheme="minorHAnsi" w:cstheme="minorHAnsi"/>
                <w:b/>
                <w:i/>
              </w:rPr>
              <w:t>236.311,99</w:t>
            </w:r>
          </w:p>
        </w:tc>
        <w:tc>
          <w:tcPr>
            <w:tcW w:w="0" w:type="auto"/>
            <w:tcBorders>
              <w:top w:val="outset" w:sz="6" w:space="0" w:color="000000"/>
              <w:left w:val="outset" w:sz="6" w:space="0" w:color="000000"/>
              <w:bottom w:val="outset" w:sz="6" w:space="0" w:color="000000"/>
              <w:right w:val="outset" w:sz="6" w:space="0" w:color="000000"/>
            </w:tcBorders>
          </w:tcPr>
          <w:p w14:paraId="38BEDCCF" w14:textId="4DF70559" w:rsidR="007759DD" w:rsidRPr="00C267B4" w:rsidRDefault="00AC658E" w:rsidP="007759DD">
            <w:pPr>
              <w:pStyle w:val="NormalnyWeb"/>
              <w:jc w:val="center"/>
              <w:rPr>
                <w:rFonts w:asciiTheme="minorHAnsi" w:hAnsiTheme="minorHAnsi" w:cstheme="minorHAnsi"/>
                <w:b/>
                <w:i/>
              </w:rPr>
            </w:pPr>
            <w:r>
              <w:rPr>
                <w:rFonts w:asciiTheme="minorHAnsi" w:hAnsiTheme="minorHAnsi" w:cstheme="minorHAnsi"/>
                <w:b/>
                <w:i/>
              </w:rPr>
              <w:t>218.583,83</w:t>
            </w:r>
          </w:p>
        </w:tc>
        <w:tc>
          <w:tcPr>
            <w:tcW w:w="0" w:type="auto"/>
            <w:tcBorders>
              <w:top w:val="outset" w:sz="6" w:space="0" w:color="000000"/>
              <w:left w:val="outset" w:sz="6" w:space="0" w:color="000000"/>
              <w:bottom w:val="outset" w:sz="6" w:space="0" w:color="000000"/>
              <w:right w:val="outset" w:sz="6" w:space="0" w:color="000000"/>
            </w:tcBorders>
          </w:tcPr>
          <w:p w14:paraId="0D29C8F2" w14:textId="066561CF" w:rsidR="007759DD" w:rsidRPr="00C267B4" w:rsidRDefault="00AC658E" w:rsidP="007759DD">
            <w:pPr>
              <w:pStyle w:val="NormalnyWeb"/>
              <w:jc w:val="center"/>
              <w:rPr>
                <w:rFonts w:asciiTheme="minorHAnsi" w:hAnsiTheme="minorHAnsi" w:cstheme="minorHAnsi"/>
                <w:b/>
                <w:i/>
              </w:rPr>
            </w:pPr>
            <w:r>
              <w:rPr>
                <w:rFonts w:asciiTheme="minorHAnsi" w:hAnsiTheme="minorHAnsi" w:cstheme="minorHAnsi"/>
                <w:b/>
                <w:i/>
              </w:rPr>
              <w:t>92,50</w:t>
            </w:r>
          </w:p>
        </w:tc>
      </w:tr>
      <w:tr w:rsidR="007759DD" w:rsidRPr="00C267B4" w14:paraId="3AF80B3F"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54DC4CA" w14:textId="01A271A3"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47</w:t>
            </w:r>
          </w:p>
        </w:tc>
        <w:tc>
          <w:tcPr>
            <w:tcW w:w="0" w:type="auto"/>
            <w:tcBorders>
              <w:top w:val="outset" w:sz="6" w:space="0" w:color="000000"/>
              <w:left w:val="outset" w:sz="6" w:space="0" w:color="000000"/>
              <w:bottom w:val="outset" w:sz="6" w:space="0" w:color="000000"/>
              <w:right w:val="outset" w:sz="6" w:space="0" w:color="000000"/>
            </w:tcBorders>
            <w:hideMark/>
          </w:tcPr>
          <w:p w14:paraId="33833D1E"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w:t>
            </w:r>
          </w:p>
          <w:p w14:paraId="4CCC8988" w14:textId="1222AA81"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hideMark/>
          </w:tcPr>
          <w:p w14:paraId="5DC4F3E1" w14:textId="77777777" w:rsidR="007759DD" w:rsidRPr="00C267B4" w:rsidRDefault="007759DD" w:rsidP="007759DD">
            <w:pPr>
              <w:pStyle w:val="NormalnyWeb"/>
              <w:rPr>
                <w:rFonts w:asciiTheme="minorHAnsi" w:hAnsiTheme="minorHAnsi" w:cstheme="minorHAnsi"/>
                <w:bCs/>
                <w:iCs/>
              </w:rPr>
            </w:pPr>
            <w:r w:rsidRPr="00C267B4">
              <w:rPr>
                <w:rFonts w:asciiTheme="minorHAnsi" w:hAnsiTheme="minorHAnsi" w:cstheme="minorHAnsi"/>
                <w:bCs/>
                <w:iCs/>
              </w:rPr>
              <w:t>Remont dachu na hali sportowej w Jednorożcu</w:t>
            </w:r>
          </w:p>
        </w:tc>
        <w:tc>
          <w:tcPr>
            <w:tcW w:w="0" w:type="auto"/>
            <w:tcBorders>
              <w:top w:val="outset" w:sz="6" w:space="0" w:color="000000"/>
              <w:left w:val="outset" w:sz="6" w:space="0" w:color="000000"/>
              <w:bottom w:val="outset" w:sz="6" w:space="0" w:color="000000"/>
              <w:right w:val="outset" w:sz="6" w:space="0" w:color="000000"/>
            </w:tcBorders>
            <w:hideMark/>
          </w:tcPr>
          <w:p w14:paraId="67CCF7E5"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3D4F0161" w14:textId="7D7A2BB6"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11.070,00</w:t>
            </w:r>
          </w:p>
        </w:tc>
        <w:tc>
          <w:tcPr>
            <w:tcW w:w="0" w:type="auto"/>
            <w:tcBorders>
              <w:top w:val="outset" w:sz="6" w:space="0" w:color="000000"/>
              <w:left w:val="outset" w:sz="6" w:space="0" w:color="000000"/>
              <w:bottom w:val="outset" w:sz="6" w:space="0" w:color="000000"/>
              <w:right w:val="outset" w:sz="6" w:space="0" w:color="000000"/>
            </w:tcBorders>
          </w:tcPr>
          <w:p w14:paraId="1AF4C360" w14:textId="56EA3169"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55,35</w:t>
            </w:r>
          </w:p>
        </w:tc>
      </w:tr>
      <w:tr w:rsidR="007759DD" w:rsidRPr="00C267B4" w14:paraId="174F235D"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8D453C4" w14:textId="7C92D10B"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48</w:t>
            </w:r>
          </w:p>
        </w:tc>
        <w:tc>
          <w:tcPr>
            <w:tcW w:w="0" w:type="auto"/>
            <w:tcBorders>
              <w:top w:val="outset" w:sz="6" w:space="0" w:color="000000"/>
              <w:left w:val="outset" w:sz="6" w:space="0" w:color="000000"/>
              <w:bottom w:val="outset" w:sz="6" w:space="0" w:color="000000"/>
              <w:right w:val="outset" w:sz="6" w:space="0" w:color="000000"/>
            </w:tcBorders>
            <w:hideMark/>
          </w:tcPr>
          <w:p w14:paraId="649E64E9"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w:t>
            </w:r>
          </w:p>
          <w:p w14:paraId="2B922F43" w14:textId="0BE74968"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hideMark/>
          </w:tcPr>
          <w:p w14:paraId="222BF768" w14:textId="77777777" w:rsidR="007759DD" w:rsidRPr="00C267B4" w:rsidRDefault="007759DD" w:rsidP="007759DD">
            <w:pPr>
              <w:pStyle w:val="NormalnyWeb"/>
              <w:rPr>
                <w:rFonts w:asciiTheme="minorHAnsi" w:hAnsiTheme="minorHAnsi" w:cstheme="minorHAnsi"/>
                <w:bCs/>
                <w:iCs/>
              </w:rPr>
            </w:pPr>
            <w:r w:rsidRPr="00C267B4">
              <w:rPr>
                <w:rFonts w:asciiTheme="minorHAnsi" w:hAnsiTheme="minorHAnsi" w:cstheme="minorHAnsi"/>
                <w:bCs/>
                <w:iCs/>
              </w:rPr>
              <w:t xml:space="preserve">Zwiększenie dostępności dzieci i młodzieży do przyszkolnej infrastruktury sportowej poprzez przebudowę i remont boisk przy </w:t>
            </w:r>
            <w:r w:rsidRPr="00C267B4">
              <w:rPr>
                <w:rFonts w:asciiTheme="minorHAnsi" w:hAnsiTheme="minorHAnsi" w:cstheme="minorHAnsi"/>
                <w:bCs/>
                <w:iCs/>
              </w:rPr>
              <w:lastRenderedPageBreak/>
              <w:t>szkołach podstawowych w gminie Jednorożec</w:t>
            </w:r>
          </w:p>
        </w:tc>
        <w:tc>
          <w:tcPr>
            <w:tcW w:w="0" w:type="auto"/>
            <w:tcBorders>
              <w:top w:val="outset" w:sz="6" w:space="0" w:color="000000"/>
              <w:left w:val="outset" w:sz="6" w:space="0" w:color="000000"/>
              <w:bottom w:val="outset" w:sz="6" w:space="0" w:color="000000"/>
              <w:right w:val="outset" w:sz="6" w:space="0" w:color="000000"/>
            </w:tcBorders>
            <w:hideMark/>
          </w:tcPr>
          <w:p w14:paraId="0BBF1100" w14:textId="15657F07"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lastRenderedPageBreak/>
              <w:t>262</w:t>
            </w:r>
            <w:r w:rsidRPr="00C267B4">
              <w:rPr>
                <w:rFonts w:asciiTheme="minorHAnsi" w:hAnsiTheme="minorHAnsi" w:cstheme="minorHAnsi"/>
              </w:rPr>
              <w:t>.000,00</w:t>
            </w:r>
          </w:p>
        </w:tc>
        <w:tc>
          <w:tcPr>
            <w:tcW w:w="0" w:type="auto"/>
            <w:tcBorders>
              <w:top w:val="outset" w:sz="6" w:space="0" w:color="000000"/>
              <w:left w:val="outset" w:sz="6" w:space="0" w:color="000000"/>
              <w:bottom w:val="outset" w:sz="6" w:space="0" w:color="000000"/>
              <w:right w:val="outset" w:sz="6" w:space="0" w:color="000000"/>
            </w:tcBorders>
          </w:tcPr>
          <w:p w14:paraId="3BFBD3AA" w14:textId="7EBA1890"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1.889,74</w:t>
            </w:r>
          </w:p>
        </w:tc>
        <w:tc>
          <w:tcPr>
            <w:tcW w:w="0" w:type="auto"/>
            <w:tcBorders>
              <w:top w:val="outset" w:sz="6" w:space="0" w:color="000000"/>
              <w:left w:val="outset" w:sz="6" w:space="0" w:color="000000"/>
              <w:bottom w:val="outset" w:sz="6" w:space="0" w:color="000000"/>
              <w:right w:val="outset" w:sz="6" w:space="0" w:color="000000"/>
            </w:tcBorders>
          </w:tcPr>
          <w:p w14:paraId="46F3F01B" w14:textId="0540F581"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0,72</w:t>
            </w:r>
          </w:p>
        </w:tc>
      </w:tr>
      <w:tr w:rsidR="007759DD" w:rsidRPr="00C267B4" w14:paraId="5C29B6D3" w14:textId="77777777" w:rsidTr="00BB2C79">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20C5B4F" w14:textId="3E338222"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49</w:t>
            </w:r>
          </w:p>
        </w:tc>
        <w:tc>
          <w:tcPr>
            <w:tcW w:w="0" w:type="auto"/>
            <w:tcBorders>
              <w:top w:val="outset" w:sz="6" w:space="0" w:color="000000"/>
              <w:left w:val="outset" w:sz="6" w:space="0" w:color="000000"/>
              <w:bottom w:val="outset" w:sz="6" w:space="0" w:color="000000"/>
              <w:right w:val="outset" w:sz="6" w:space="0" w:color="000000"/>
            </w:tcBorders>
            <w:hideMark/>
          </w:tcPr>
          <w:p w14:paraId="3F17CC34"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w:t>
            </w:r>
          </w:p>
          <w:p w14:paraId="0F01ACF4" w14:textId="67D6D479"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hideMark/>
          </w:tcPr>
          <w:p w14:paraId="4E54B9BF" w14:textId="77777777" w:rsidR="007759DD" w:rsidRPr="00C267B4" w:rsidRDefault="007759DD" w:rsidP="007759DD">
            <w:pPr>
              <w:pStyle w:val="NormalnyWeb"/>
              <w:rPr>
                <w:rFonts w:asciiTheme="minorHAnsi" w:hAnsiTheme="minorHAnsi" w:cstheme="minorHAnsi"/>
                <w:bCs/>
                <w:iCs/>
              </w:rPr>
            </w:pPr>
            <w:r w:rsidRPr="00C267B4">
              <w:rPr>
                <w:rFonts w:asciiTheme="minorHAnsi" w:hAnsiTheme="minorHAnsi" w:cstheme="minorHAnsi"/>
                <w:bCs/>
                <w:iCs/>
              </w:rPr>
              <w:t>Przebudowa stadionu sportowego w Jednorożcu</w:t>
            </w:r>
          </w:p>
        </w:tc>
        <w:tc>
          <w:tcPr>
            <w:tcW w:w="0" w:type="auto"/>
            <w:tcBorders>
              <w:top w:val="outset" w:sz="6" w:space="0" w:color="000000"/>
              <w:left w:val="outset" w:sz="6" w:space="0" w:color="000000"/>
              <w:bottom w:val="outset" w:sz="6" w:space="0" w:color="000000"/>
              <w:right w:val="outset" w:sz="6" w:space="0" w:color="000000"/>
            </w:tcBorders>
            <w:hideMark/>
          </w:tcPr>
          <w:p w14:paraId="2366BB91"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4.173.018,00</w:t>
            </w:r>
          </w:p>
        </w:tc>
        <w:tc>
          <w:tcPr>
            <w:tcW w:w="0" w:type="auto"/>
            <w:tcBorders>
              <w:top w:val="outset" w:sz="6" w:space="0" w:color="000000"/>
              <w:left w:val="outset" w:sz="6" w:space="0" w:color="000000"/>
              <w:bottom w:val="outset" w:sz="6" w:space="0" w:color="000000"/>
              <w:right w:val="outset" w:sz="6" w:space="0" w:color="000000"/>
            </w:tcBorders>
          </w:tcPr>
          <w:p w14:paraId="373661B9" w14:textId="2407ED26"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3.349.198,59</w:t>
            </w:r>
          </w:p>
        </w:tc>
        <w:tc>
          <w:tcPr>
            <w:tcW w:w="0" w:type="auto"/>
            <w:tcBorders>
              <w:top w:val="outset" w:sz="6" w:space="0" w:color="000000"/>
              <w:left w:val="outset" w:sz="6" w:space="0" w:color="000000"/>
              <w:bottom w:val="outset" w:sz="6" w:space="0" w:color="000000"/>
              <w:right w:val="outset" w:sz="6" w:space="0" w:color="000000"/>
            </w:tcBorders>
          </w:tcPr>
          <w:p w14:paraId="3C4FCAF4" w14:textId="2E076DDB"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80,26</w:t>
            </w:r>
          </w:p>
        </w:tc>
      </w:tr>
      <w:tr w:rsidR="007759DD" w:rsidRPr="00C267B4" w14:paraId="1A4AF255" w14:textId="77777777" w:rsidTr="00377F63">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290B481" w14:textId="5A807FBE" w:rsidR="007759DD" w:rsidRPr="00C267B4" w:rsidRDefault="00F22C23" w:rsidP="007759DD">
            <w:pPr>
              <w:pStyle w:val="NormalnyWeb"/>
              <w:jc w:val="center"/>
              <w:rPr>
                <w:rFonts w:asciiTheme="minorHAnsi" w:hAnsiTheme="minorHAnsi" w:cstheme="minorHAnsi"/>
              </w:rPr>
            </w:pPr>
            <w:r>
              <w:rPr>
                <w:rFonts w:asciiTheme="minorHAnsi" w:hAnsiTheme="minorHAnsi" w:cstheme="minorHAnsi"/>
              </w:rPr>
              <w:t>50</w:t>
            </w:r>
          </w:p>
        </w:tc>
        <w:tc>
          <w:tcPr>
            <w:tcW w:w="0" w:type="auto"/>
            <w:tcBorders>
              <w:top w:val="outset" w:sz="6" w:space="0" w:color="000000"/>
              <w:left w:val="outset" w:sz="6" w:space="0" w:color="000000"/>
              <w:bottom w:val="outset" w:sz="6" w:space="0" w:color="000000"/>
              <w:right w:val="outset" w:sz="6" w:space="0" w:color="000000"/>
            </w:tcBorders>
          </w:tcPr>
          <w:p w14:paraId="4F2B5B82" w14:textId="77777777"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w:t>
            </w:r>
          </w:p>
          <w:p w14:paraId="34699E2B" w14:textId="4D625BF9" w:rsidR="007759DD" w:rsidRPr="00C267B4" w:rsidRDefault="007759DD" w:rsidP="007759DD">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tcPr>
          <w:p w14:paraId="52E5A146" w14:textId="710A0F78" w:rsidR="007759DD" w:rsidRPr="00C267B4" w:rsidRDefault="007759DD" w:rsidP="007759DD">
            <w:pPr>
              <w:pStyle w:val="NormalnyWeb"/>
              <w:rPr>
                <w:rFonts w:asciiTheme="minorHAnsi" w:hAnsiTheme="minorHAnsi" w:cstheme="minorHAnsi"/>
                <w:bCs/>
                <w:iCs/>
              </w:rPr>
            </w:pPr>
            <w:r>
              <w:rPr>
                <w:rFonts w:asciiTheme="minorHAnsi" w:hAnsiTheme="minorHAnsi" w:cstheme="minorHAnsi"/>
                <w:bCs/>
                <w:iCs/>
              </w:rPr>
              <w:t>Zakup maszyny czyszczącej, sprzątającej</w:t>
            </w:r>
          </w:p>
        </w:tc>
        <w:tc>
          <w:tcPr>
            <w:tcW w:w="0" w:type="auto"/>
            <w:tcBorders>
              <w:top w:val="outset" w:sz="6" w:space="0" w:color="000000"/>
              <w:left w:val="outset" w:sz="6" w:space="0" w:color="000000"/>
              <w:bottom w:val="outset" w:sz="6" w:space="0" w:color="000000"/>
              <w:right w:val="outset" w:sz="6" w:space="0" w:color="000000"/>
            </w:tcBorders>
          </w:tcPr>
          <w:p w14:paraId="4E68E979" w14:textId="057D1A0E" w:rsidR="007759DD" w:rsidRPr="00C267B4" w:rsidRDefault="007759DD" w:rsidP="007759DD">
            <w:pPr>
              <w:pStyle w:val="NormalnyWeb"/>
              <w:jc w:val="center"/>
              <w:rPr>
                <w:rFonts w:asciiTheme="minorHAnsi" w:hAnsiTheme="minorHAnsi" w:cstheme="minorHAnsi"/>
              </w:rPr>
            </w:pPr>
            <w:r>
              <w:rPr>
                <w:rFonts w:asciiTheme="minorHAnsi" w:hAnsiTheme="minorHAnsi" w:cstheme="minorHAnsi"/>
              </w:rPr>
              <w:t>15.000,00</w:t>
            </w:r>
          </w:p>
        </w:tc>
        <w:tc>
          <w:tcPr>
            <w:tcW w:w="0" w:type="auto"/>
            <w:tcBorders>
              <w:top w:val="outset" w:sz="6" w:space="0" w:color="000000"/>
              <w:left w:val="outset" w:sz="6" w:space="0" w:color="000000"/>
              <w:bottom w:val="outset" w:sz="6" w:space="0" w:color="000000"/>
              <w:right w:val="outset" w:sz="6" w:space="0" w:color="000000"/>
            </w:tcBorders>
          </w:tcPr>
          <w:p w14:paraId="29D1A824" w14:textId="3CEC4114"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14.730,48</w:t>
            </w:r>
          </w:p>
        </w:tc>
        <w:tc>
          <w:tcPr>
            <w:tcW w:w="0" w:type="auto"/>
            <w:tcBorders>
              <w:top w:val="outset" w:sz="6" w:space="0" w:color="000000"/>
              <w:left w:val="outset" w:sz="6" w:space="0" w:color="000000"/>
              <w:bottom w:val="outset" w:sz="6" w:space="0" w:color="000000"/>
              <w:right w:val="outset" w:sz="6" w:space="0" w:color="000000"/>
            </w:tcBorders>
          </w:tcPr>
          <w:p w14:paraId="6B2C371B" w14:textId="50A71F6E" w:rsidR="007759DD" w:rsidRPr="00C267B4" w:rsidRDefault="00AC658E" w:rsidP="007759DD">
            <w:pPr>
              <w:pStyle w:val="NormalnyWeb"/>
              <w:jc w:val="center"/>
              <w:rPr>
                <w:rFonts w:asciiTheme="minorHAnsi" w:hAnsiTheme="minorHAnsi" w:cstheme="minorHAnsi"/>
              </w:rPr>
            </w:pPr>
            <w:r>
              <w:rPr>
                <w:rFonts w:asciiTheme="minorHAnsi" w:hAnsiTheme="minorHAnsi" w:cstheme="minorHAnsi"/>
              </w:rPr>
              <w:t>98,20</w:t>
            </w:r>
          </w:p>
        </w:tc>
      </w:tr>
      <w:tr w:rsidR="007759DD" w:rsidRPr="00C267B4" w14:paraId="0345B1B9" w14:textId="77777777" w:rsidTr="007A36EF">
        <w:trPr>
          <w:trHeight w:val="510"/>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757A1BB"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7E45E0D"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EF8C767" w14:textId="0F53C4C3" w:rsidR="007759DD" w:rsidRPr="00C267B4" w:rsidRDefault="007759DD" w:rsidP="007759DD">
            <w:pPr>
              <w:pStyle w:val="NormalnyWeb"/>
              <w:rPr>
                <w:rFonts w:asciiTheme="minorHAnsi" w:hAnsiTheme="minorHAnsi" w:cstheme="minorHAnsi"/>
                <w:bCs/>
                <w:iCs/>
              </w:rPr>
            </w:pPr>
            <w:r w:rsidRPr="00C267B4">
              <w:rPr>
                <w:rFonts w:asciiTheme="minorHAnsi" w:hAnsiTheme="minorHAnsi" w:cstheme="minorHAnsi"/>
                <w:b/>
                <w:bCs/>
                <w:i/>
                <w:iCs/>
              </w:rPr>
              <w:t>Razem rozdział 92601</w:t>
            </w:r>
          </w:p>
        </w:tc>
        <w:tc>
          <w:tcPr>
            <w:tcW w:w="0" w:type="auto"/>
            <w:tcBorders>
              <w:top w:val="outset" w:sz="6" w:space="0" w:color="000000"/>
              <w:left w:val="outset" w:sz="6" w:space="0" w:color="000000"/>
              <w:bottom w:val="outset" w:sz="6" w:space="0" w:color="000000"/>
              <w:right w:val="outset" w:sz="6" w:space="0" w:color="000000"/>
            </w:tcBorders>
          </w:tcPr>
          <w:p w14:paraId="09069A7B" w14:textId="129FF8FA" w:rsidR="007759DD" w:rsidRPr="00C267B4" w:rsidRDefault="007759DD" w:rsidP="007759DD">
            <w:pPr>
              <w:pStyle w:val="NormalnyWeb"/>
              <w:jc w:val="center"/>
              <w:rPr>
                <w:rFonts w:asciiTheme="minorHAnsi" w:hAnsiTheme="minorHAnsi" w:cstheme="minorHAnsi"/>
                <w:b/>
                <w:i/>
              </w:rPr>
            </w:pPr>
            <w:r>
              <w:rPr>
                <w:rFonts w:asciiTheme="minorHAnsi" w:hAnsiTheme="minorHAnsi" w:cstheme="minorHAnsi"/>
                <w:b/>
                <w:i/>
              </w:rPr>
              <w:t>4.470.018,00</w:t>
            </w:r>
          </w:p>
        </w:tc>
        <w:tc>
          <w:tcPr>
            <w:tcW w:w="0" w:type="auto"/>
            <w:tcBorders>
              <w:top w:val="outset" w:sz="6" w:space="0" w:color="000000"/>
              <w:left w:val="outset" w:sz="6" w:space="0" w:color="000000"/>
              <w:bottom w:val="outset" w:sz="6" w:space="0" w:color="000000"/>
              <w:right w:val="outset" w:sz="6" w:space="0" w:color="000000"/>
            </w:tcBorders>
          </w:tcPr>
          <w:p w14:paraId="5D610EEA" w14:textId="2F5A5530" w:rsidR="007759DD" w:rsidRPr="00C267B4" w:rsidRDefault="00AC658E" w:rsidP="007759DD">
            <w:pPr>
              <w:pStyle w:val="NormalnyWeb"/>
              <w:jc w:val="center"/>
              <w:rPr>
                <w:rFonts w:asciiTheme="minorHAnsi" w:hAnsiTheme="minorHAnsi" w:cstheme="minorHAnsi"/>
                <w:b/>
                <w:i/>
              </w:rPr>
            </w:pPr>
            <w:r>
              <w:rPr>
                <w:rFonts w:asciiTheme="minorHAnsi" w:hAnsiTheme="minorHAnsi" w:cstheme="minorHAnsi"/>
                <w:b/>
                <w:i/>
              </w:rPr>
              <w:t>3.376.888,81</w:t>
            </w:r>
          </w:p>
        </w:tc>
        <w:tc>
          <w:tcPr>
            <w:tcW w:w="0" w:type="auto"/>
            <w:tcBorders>
              <w:top w:val="outset" w:sz="6" w:space="0" w:color="000000"/>
              <w:left w:val="outset" w:sz="6" w:space="0" w:color="000000"/>
              <w:bottom w:val="outset" w:sz="6" w:space="0" w:color="000000"/>
              <w:right w:val="outset" w:sz="6" w:space="0" w:color="000000"/>
            </w:tcBorders>
          </w:tcPr>
          <w:p w14:paraId="6F86039E" w14:textId="5002C16D" w:rsidR="007759DD" w:rsidRPr="00C267B4" w:rsidRDefault="00AC658E" w:rsidP="007759DD">
            <w:pPr>
              <w:pStyle w:val="NormalnyWeb"/>
              <w:jc w:val="center"/>
              <w:rPr>
                <w:rFonts w:asciiTheme="minorHAnsi" w:hAnsiTheme="minorHAnsi" w:cstheme="minorHAnsi"/>
                <w:b/>
                <w:i/>
              </w:rPr>
            </w:pPr>
            <w:r>
              <w:rPr>
                <w:rFonts w:asciiTheme="minorHAnsi" w:hAnsiTheme="minorHAnsi" w:cstheme="minorHAnsi"/>
                <w:b/>
                <w:i/>
              </w:rPr>
              <w:t>75,55</w:t>
            </w:r>
          </w:p>
        </w:tc>
      </w:tr>
      <w:tr w:rsidR="007759DD" w:rsidRPr="00C267B4" w14:paraId="27DDA1DB" w14:textId="77777777" w:rsidTr="00377F63">
        <w:trPr>
          <w:trHeight w:val="510"/>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3BFBA49"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D5A3F38"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A37F067" w14:textId="77777777" w:rsidR="007759DD" w:rsidRPr="00C267B4" w:rsidRDefault="007759DD" w:rsidP="007759DD">
            <w:pPr>
              <w:pStyle w:val="NormalnyWeb"/>
              <w:rPr>
                <w:rFonts w:asciiTheme="minorHAnsi" w:hAnsiTheme="minorHAnsi" w:cstheme="minorHAnsi"/>
                <w:b/>
                <w:bCs/>
                <w:i/>
                <w:iCs/>
              </w:rPr>
            </w:pPr>
          </w:p>
        </w:tc>
        <w:tc>
          <w:tcPr>
            <w:tcW w:w="0" w:type="auto"/>
            <w:tcBorders>
              <w:top w:val="outset" w:sz="6" w:space="0" w:color="000000"/>
              <w:left w:val="outset" w:sz="6" w:space="0" w:color="000000"/>
              <w:bottom w:val="outset" w:sz="6" w:space="0" w:color="000000"/>
              <w:right w:val="outset" w:sz="6" w:space="0" w:color="000000"/>
            </w:tcBorders>
          </w:tcPr>
          <w:p w14:paraId="2F0E8DF0" w14:textId="77777777" w:rsidR="007759DD" w:rsidRPr="00C267B4" w:rsidRDefault="007759DD" w:rsidP="007759DD">
            <w:pPr>
              <w:pStyle w:val="NormalnyWeb"/>
              <w:jc w:val="center"/>
              <w:rPr>
                <w:rFonts w:asciiTheme="minorHAnsi" w:hAnsiTheme="minorHAnsi" w:cstheme="minorHAnsi"/>
                <w:b/>
                <w:i/>
              </w:rPr>
            </w:pPr>
          </w:p>
        </w:tc>
        <w:tc>
          <w:tcPr>
            <w:tcW w:w="0" w:type="auto"/>
            <w:tcBorders>
              <w:top w:val="outset" w:sz="6" w:space="0" w:color="000000"/>
              <w:left w:val="outset" w:sz="6" w:space="0" w:color="000000"/>
              <w:bottom w:val="outset" w:sz="6" w:space="0" w:color="000000"/>
              <w:right w:val="outset" w:sz="6" w:space="0" w:color="000000"/>
            </w:tcBorders>
          </w:tcPr>
          <w:p w14:paraId="5C6806F4" w14:textId="77777777" w:rsidR="007759DD" w:rsidRPr="00C267B4" w:rsidRDefault="007759DD" w:rsidP="007759DD">
            <w:pPr>
              <w:pStyle w:val="NormalnyWeb"/>
              <w:jc w:val="center"/>
              <w:rPr>
                <w:rFonts w:asciiTheme="minorHAnsi" w:hAnsiTheme="minorHAnsi" w:cstheme="minorHAnsi"/>
                <w:b/>
                <w:i/>
              </w:rPr>
            </w:pPr>
          </w:p>
        </w:tc>
        <w:tc>
          <w:tcPr>
            <w:tcW w:w="0" w:type="auto"/>
            <w:tcBorders>
              <w:top w:val="outset" w:sz="6" w:space="0" w:color="000000"/>
              <w:left w:val="outset" w:sz="6" w:space="0" w:color="000000"/>
              <w:bottom w:val="outset" w:sz="6" w:space="0" w:color="000000"/>
              <w:right w:val="outset" w:sz="6" w:space="0" w:color="000000"/>
            </w:tcBorders>
          </w:tcPr>
          <w:p w14:paraId="1DDFA585" w14:textId="77777777" w:rsidR="007759DD" w:rsidRPr="00C267B4" w:rsidRDefault="007759DD" w:rsidP="007759DD">
            <w:pPr>
              <w:pStyle w:val="NormalnyWeb"/>
              <w:jc w:val="center"/>
              <w:rPr>
                <w:rFonts w:asciiTheme="minorHAnsi" w:hAnsiTheme="minorHAnsi" w:cstheme="minorHAnsi"/>
                <w:b/>
                <w:i/>
              </w:rPr>
            </w:pPr>
          </w:p>
        </w:tc>
      </w:tr>
      <w:tr w:rsidR="007759DD" w:rsidRPr="00C267B4" w14:paraId="647A5157" w14:textId="77777777" w:rsidTr="007A36EF">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C970D6C"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9EAD149" w14:textId="77777777" w:rsidR="007759DD" w:rsidRPr="00C267B4" w:rsidRDefault="007759DD" w:rsidP="007759DD">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06BAA78" w14:textId="77777777" w:rsidR="007759DD" w:rsidRPr="00C267B4" w:rsidRDefault="007759DD" w:rsidP="007759DD">
            <w:pPr>
              <w:pStyle w:val="Nagwek6"/>
              <w:rPr>
                <w:rFonts w:asciiTheme="minorHAnsi" w:hAnsiTheme="minorHAnsi" w:cstheme="minorHAnsi"/>
                <w:sz w:val="24"/>
                <w:szCs w:val="24"/>
              </w:rPr>
            </w:pPr>
            <w:r w:rsidRPr="00C267B4">
              <w:rPr>
                <w:rFonts w:asciiTheme="minorHAnsi" w:hAnsiTheme="minorHAnsi" w:cstheme="minorHAnsi"/>
                <w:sz w:val="24"/>
                <w:szCs w:val="24"/>
              </w:rPr>
              <w:t>Ogółem :</w:t>
            </w:r>
          </w:p>
        </w:tc>
        <w:tc>
          <w:tcPr>
            <w:tcW w:w="0" w:type="auto"/>
            <w:tcBorders>
              <w:top w:val="outset" w:sz="6" w:space="0" w:color="000000"/>
              <w:left w:val="outset" w:sz="6" w:space="0" w:color="000000"/>
              <w:bottom w:val="outset" w:sz="6" w:space="0" w:color="000000"/>
              <w:right w:val="outset" w:sz="6" w:space="0" w:color="000000"/>
            </w:tcBorders>
          </w:tcPr>
          <w:p w14:paraId="4D77AC56" w14:textId="62B134D0" w:rsidR="007759DD" w:rsidRPr="00C267B4" w:rsidRDefault="007759DD" w:rsidP="007759DD">
            <w:pPr>
              <w:pStyle w:val="NormalnyWeb"/>
              <w:jc w:val="center"/>
              <w:rPr>
                <w:rFonts w:asciiTheme="minorHAnsi" w:hAnsiTheme="minorHAnsi" w:cstheme="minorHAnsi"/>
                <w:b/>
              </w:rPr>
            </w:pPr>
            <w:r>
              <w:rPr>
                <w:rFonts w:asciiTheme="minorHAnsi" w:hAnsiTheme="minorHAnsi" w:cstheme="minorHAnsi"/>
                <w:b/>
              </w:rPr>
              <w:t>10.642.034,84</w:t>
            </w:r>
          </w:p>
        </w:tc>
        <w:tc>
          <w:tcPr>
            <w:tcW w:w="0" w:type="auto"/>
            <w:tcBorders>
              <w:top w:val="outset" w:sz="6" w:space="0" w:color="000000"/>
              <w:left w:val="outset" w:sz="6" w:space="0" w:color="000000"/>
              <w:bottom w:val="outset" w:sz="6" w:space="0" w:color="000000"/>
              <w:right w:val="outset" w:sz="6" w:space="0" w:color="000000"/>
            </w:tcBorders>
          </w:tcPr>
          <w:p w14:paraId="031B4AEB" w14:textId="3AF6D5CD" w:rsidR="007759DD" w:rsidRPr="00C267B4" w:rsidRDefault="001542EB" w:rsidP="007759DD">
            <w:pPr>
              <w:pStyle w:val="NormalnyWeb"/>
              <w:jc w:val="center"/>
              <w:rPr>
                <w:rFonts w:asciiTheme="minorHAnsi" w:hAnsiTheme="minorHAnsi" w:cstheme="minorHAnsi"/>
                <w:b/>
              </w:rPr>
            </w:pPr>
            <w:r>
              <w:rPr>
                <w:rFonts w:asciiTheme="minorHAnsi" w:hAnsiTheme="minorHAnsi" w:cstheme="minorHAnsi"/>
                <w:b/>
              </w:rPr>
              <w:t>7.431.281,86</w:t>
            </w:r>
          </w:p>
        </w:tc>
        <w:tc>
          <w:tcPr>
            <w:tcW w:w="0" w:type="auto"/>
            <w:tcBorders>
              <w:top w:val="outset" w:sz="6" w:space="0" w:color="000000"/>
              <w:left w:val="outset" w:sz="6" w:space="0" w:color="000000"/>
              <w:bottom w:val="outset" w:sz="6" w:space="0" w:color="000000"/>
              <w:right w:val="outset" w:sz="6" w:space="0" w:color="000000"/>
            </w:tcBorders>
          </w:tcPr>
          <w:p w14:paraId="4915CD85" w14:textId="476180FB" w:rsidR="007759DD" w:rsidRPr="00C267B4" w:rsidRDefault="001542EB" w:rsidP="007759DD">
            <w:pPr>
              <w:pStyle w:val="NormalnyWeb"/>
              <w:jc w:val="center"/>
              <w:rPr>
                <w:rFonts w:asciiTheme="minorHAnsi" w:hAnsiTheme="minorHAnsi" w:cstheme="minorHAnsi"/>
                <w:b/>
              </w:rPr>
            </w:pPr>
            <w:r>
              <w:rPr>
                <w:rFonts w:asciiTheme="minorHAnsi" w:hAnsiTheme="minorHAnsi" w:cstheme="minorHAnsi"/>
                <w:b/>
              </w:rPr>
              <w:t>69,83</w:t>
            </w:r>
          </w:p>
        </w:tc>
      </w:tr>
    </w:tbl>
    <w:p w14:paraId="6FA00DF5" w14:textId="77777777" w:rsidR="00377F63" w:rsidRPr="00C267B4" w:rsidRDefault="00377F63" w:rsidP="00377F63">
      <w:pPr>
        <w:pStyle w:val="NormalnyWeb"/>
        <w:spacing w:before="0" w:beforeAutospacing="0" w:after="0" w:line="360" w:lineRule="auto"/>
        <w:jc w:val="both"/>
        <w:rPr>
          <w:rFonts w:asciiTheme="minorHAnsi" w:hAnsiTheme="minorHAnsi" w:cstheme="minorHAnsi"/>
        </w:rPr>
      </w:pPr>
    </w:p>
    <w:p w14:paraId="6A44699C" w14:textId="3042F686" w:rsidR="00377F63" w:rsidRPr="00C267B4" w:rsidRDefault="00377F63" w:rsidP="00377F63">
      <w:pPr>
        <w:pStyle w:val="NormalnyWeb"/>
        <w:spacing w:before="0" w:beforeAutospacing="0" w:after="0" w:line="360" w:lineRule="auto"/>
        <w:jc w:val="both"/>
        <w:rPr>
          <w:rFonts w:asciiTheme="minorHAnsi" w:hAnsiTheme="minorHAnsi" w:cstheme="minorHAnsi"/>
        </w:rPr>
      </w:pPr>
      <w:r w:rsidRPr="00C267B4">
        <w:rPr>
          <w:rFonts w:asciiTheme="minorHAnsi" w:hAnsiTheme="minorHAnsi" w:cstheme="minorHAnsi"/>
        </w:rPr>
        <w:t xml:space="preserve">Wydatki inwestycyjne w wysokości </w:t>
      </w:r>
      <w:r w:rsidR="001542EB">
        <w:rPr>
          <w:rFonts w:asciiTheme="minorHAnsi" w:hAnsiTheme="minorHAnsi" w:cstheme="minorHAnsi"/>
        </w:rPr>
        <w:t>7.431.281,86</w:t>
      </w:r>
      <w:r w:rsidRPr="00C267B4">
        <w:rPr>
          <w:rFonts w:asciiTheme="minorHAnsi" w:hAnsiTheme="minorHAnsi" w:cstheme="minorHAnsi"/>
        </w:rPr>
        <w:t xml:space="preserve"> zł zostały sfinansowane ze:</w:t>
      </w:r>
    </w:p>
    <w:p w14:paraId="5D947E61" w14:textId="2B67A439" w:rsidR="00377F63" w:rsidRDefault="00377F63" w:rsidP="00377F63">
      <w:pPr>
        <w:pStyle w:val="NormalnyWeb"/>
        <w:spacing w:before="0" w:beforeAutospacing="0" w:after="0" w:line="360" w:lineRule="auto"/>
        <w:jc w:val="both"/>
        <w:rPr>
          <w:rFonts w:asciiTheme="minorHAnsi" w:hAnsiTheme="minorHAnsi" w:cstheme="minorHAnsi"/>
        </w:rPr>
      </w:pPr>
      <w:r w:rsidRPr="00C267B4">
        <w:rPr>
          <w:rFonts w:asciiTheme="minorHAnsi" w:hAnsiTheme="minorHAnsi" w:cstheme="minorHAnsi"/>
        </w:rPr>
        <w:t>- 406.504,07 zł – środki Rządowego Funduszu Inwestycji Lokalnych,</w:t>
      </w:r>
    </w:p>
    <w:p w14:paraId="4213D8ED" w14:textId="59A337D8" w:rsidR="0013797B" w:rsidRDefault="0013797B" w:rsidP="00377F63">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- 737.519,00 zł – </w:t>
      </w:r>
      <w:r w:rsidR="0010716B">
        <w:rPr>
          <w:rFonts w:asciiTheme="minorHAnsi" w:hAnsiTheme="minorHAnsi" w:cstheme="minorHAnsi"/>
        </w:rPr>
        <w:t>dotacja</w:t>
      </w:r>
      <w:r w:rsidR="0010716B">
        <w:rPr>
          <w:rFonts w:ascii="Calibri" w:hAnsi="Calibri" w:cs="Calibri"/>
        </w:rPr>
        <w:t xml:space="preserve"> Wojewody Mazowieckiego (rezerwa Premiera),</w:t>
      </w:r>
    </w:p>
    <w:p w14:paraId="6F880705" w14:textId="267CD648" w:rsidR="001542EB" w:rsidRDefault="001542EB" w:rsidP="00377F63">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- 64.368,00 zł -</w:t>
      </w:r>
      <w:r w:rsidRPr="0013797B">
        <w:rPr>
          <w:rFonts w:asciiTheme="minorHAnsi" w:hAnsiTheme="minorHAnsi" w:cstheme="minorHAnsi"/>
        </w:rPr>
        <w:t xml:space="preserve"> </w:t>
      </w:r>
      <w:r w:rsidR="0013797B" w:rsidRPr="0013797B">
        <w:rPr>
          <w:rFonts w:asciiTheme="minorHAnsi" w:hAnsiTheme="minorHAnsi" w:cstheme="minorHAnsi"/>
        </w:rPr>
        <w:t>dotacja Programu Operacyjnego Polska Cyfrowa 2014-2020,</w:t>
      </w:r>
    </w:p>
    <w:p w14:paraId="33E7C6AB" w14:textId="1D8026EC" w:rsidR="001542EB" w:rsidRPr="00C267B4" w:rsidRDefault="001542EB" w:rsidP="00377F63">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 </w:t>
      </w:r>
      <w:r w:rsidR="0013797B">
        <w:rPr>
          <w:rFonts w:asciiTheme="minorHAnsi" w:hAnsiTheme="minorHAnsi" w:cstheme="minorHAnsi"/>
        </w:rPr>
        <w:t>109.369,76</w:t>
      </w:r>
      <w:r>
        <w:rPr>
          <w:rFonts w:asciiTheme="minorHAnsi" w:hAnsiTheme="minorHAnsi" w:cstheme="minorHAnsi"/>
        </w:rPr>
        <w:t xml:space="preserve"> zł – dotacje z Urzędu Marszałkowskiego w Warszawie,</w:t>
      </w:r>
    </w:p>
    <w:p w14:paraId="24C140FB" w14:textId="5C4694CE" w:rsidR="00377F63" w:rsidRDefault="00377F63" w:rsidP="00377F63">
      <w:pPr>
        <w:pStyle w:val="NormalnyWeb"/>
        <w:spacing w:before="0" w:beforeAutospacing="0" w:after="0" w:line="360" w:lineRule="auto"/>
        <w:jc w:val="both"/>
        <w:rPr>
          <w:rFonts w:asciiTheme="minorHAnsi" w:hAnsiTheme="minorHAnsi" w:cstheme="minorHAnsi"/>
        </w:rPr>
      </w:pPr>
      <w:r w:rsidRPr="00C267B4">
        <w:rPr>
          <w:rFonts w:asciiTheme="minorHAnsi" w:hAnsiTheme="minorHAnsi" w:cstheme="minorHAnsi"/>
        </w:rPr>
        <w:t xml:space="preserve">- </w:t>
      </w:r>
      <w:r w:rsidR="001542EB">
        <w:rPr>
          <w:rFonts w:asciiTheme="minorHAnsi" w:hAnsiTheme="minorHAnsi" w:cstheme="minorHAnsi"/>
        </w:rPr>
        <w:t>1.401,500,00</w:t>
      </w:r>
      <w:r w:rsidRPr="00C267B4">
        <w:rPr>
          <w:rFonts w:asciiTheme="minorHAnsi" w:hAnsiTheme="minorHAnsi" w:cstheme="minorHAnsi"/>
        </w:rPr>
        <w:t xml:space="preserve"> zł – dotacja Ministerstwa Sportu i Turystyki,</w:t>
      </w:r>
    </w:p>
    <w:p w14:paraId="1AC78F09" w14:textId="2F74B59A" w:rsidR="001542EB" w:rsidRPr="00C267B4" w:rsidRDefault="001542EB" w:rsidP="00377F63">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 </w:t>
      </w:r>
      <w:r w:rsidR="0013797B">
        <w:rPr>
          <w:rFonts w:asciiTheme="minorHAnsi" w:hAnsiTheme="minorHAnsi" w:cstheme="minorHAnsi"/>
        </w:rPr>
        <w:t>150.689,45</w:t>
      </w:r>
      <w:r>
        <w:rPr>
          <w:rFonts w:asciiTheme="minorHAnsi" w:hAnsiTheme="minorHAnsi" w:cstheme="minorHAnsi"/>
        </w:rPr>
        <w:t xml:space="preserve"> zł – dotacj</w:t>
      </w:r>
      <w:r w:rsidR="0013797B">
        <w:rPr>
          <w:rFonts w:asciiTheme="minorHAnsi" w:hAnsiTheme="minorHAnsi" w:cstheme="minorHAnsi"/>
        </w:rPr>
        <w:t>e</w:t>
      </w:r>
      <w:r>
        <w:rPr>
          <w:rFonts w:asciiTheme="minorHAnsi" w:hAnsiTheme="minorHAnsi" w:cstheme="minorHAnsi"/>
        </w:rPr>
        <w:t xml:space="preserve"> Starostwa Powiatowego w Przasnyszu,</w:t>
      </w:r>
    </w:p>
    <w:p w14:paraId="24E6ACAF" w14:textId="197246BF" w:rsidR="00377F63" w:rsidRPr="00F22C23" w:rsidRDefault="00377F63" w:rsidP="00377F63">
      <w:pPr>
        <w:pStyle w:val="NormalnyWeb"/>
        <w:spacing w:before="0" w:beforeAutospacing="0" w:after="0" w:line="360" w:lineRule="auto"/>
        <w:jc w:val="both"/>
        <w:rPr>
          <w:rFonts w:asciiTheme="minorHAnsi" w:hAnsiTheme="minorHAnsi" w:cstheme="minorHAnsi"/>
        </w:rPr>
      </w:pPr>
      <w:r w:rsidRPr="00F22C23">
        <w:rPr>
          <w:rFonts w:asciiTheme="minorHAnsi" w:hAnsiTheme="minorHAnsi" w:cstheme="minorHAnsi"/>
        </w:rPr>
        <w:t xml:space="preserve">- </w:t>
      </w:r>
      <w:r w:rsidR="00F22C23" w:rsidRPr="00F22C23">
        <w:rPr>
          <w:rFonts w:asciiTheme="minorHAnsi" w:hAnsiTheme="minorHAnsi" w:cstheme="minorHAnsi"/>
        </w:rPr>
        <w:t>4.561.331,58</w:t>
      </w:r>
      <w:r w:rsidRPr="00F22C23">
        <w:rPr>
          <w:rFonts w:asciiTheme="minorHAnsi" w:hAnsiTheme="minorHAnsi" w:cstheme="minorHAnsi"/>
        </w:rPr>
        <w:t xml:space="preserve"> zł - środki własne. </w:t>
      </w:r>
    </w:p>
    <w:p w14:paraId="407B84B3" w14:textId="77777777" w:rsidR="00377F63" w:rsidRDefault="00377F63" w:rsidP="00377F63">
      <w:pPr>
        <w:pStyle w:val="NormalnyWeb"/>
        <w:spacing w:after="0"/>
        <w:jc w:val="center"/>
        <w:rPr>
          <w:b/>
        </w:rPr>
      </w:pPr>
    </w:p>
    <w:p w14:paraId="5D9E99AC" w14:textId="77777777" w:rsidR="00377F63" w:rsidRDefault="00377F63" w:rsidP="00377F63">
      <w:pPr>
        <w:rPr>
          <w:b/>
        </w:rPr>
        <w:sectPr w:rsidR="00377F63" w:rsidSect="00501B2F">
          <w:pgSz w:w="11906" w:h="16838"/>
          <w:pgMar w:top="1418" w:right="1021" w:bottom="992" w:left="1021" w:header="709" w:footer="709" w:gutter="0"/>
          <w:cols w:space="708"/>
          <w:docGrid w:linePitch="326"/>
        </w:sectPr>
      </w:pPr>
    </w:p>
    <w:p w14:paraId="287A42BD" w14:textId="1439632F" w:rsidR="00377F63" w:rsidRPr="00947ECA" w:rsidRDefault="00377F63" w:rsidP="00377F63">
      <w:pPr>
        <w:pStyle w:val="NormalnyWeb"/>
        <w:jc w:val="center"/>
        <w:rPr>
          <w:rFonts w:asciiTheme="minorHAnsi" w:hAnsiTheme="minorHAnsi" w:cstheme="minorHAnsi"/>
          <w:b/>
          <w:bCs/>
        </w:rPr>
      </w:pPr>
      <w:r w:rsidRPr="00947ECA">
        <w:rPr>
          <w:rFonts w:asciiTheme="minorHAnsi" w:hAnsiTheme="minorHAnsi" w:cstheme="minorHAnsi"/>
          <w:b/>
          <w:bCs/>
        </w:rPr>
        <w:lastRenderedPageBreak/>
        <w:t xml:space="preserve">Wydatki na realizację programów finansowanych z udziałem środków, o których mowa w art. 5 ust. 1 pkt 2 i 3 oraz zmiany dokonywane </w:t>
      </w:r>
      <w:r w:rsidRPr="00947ECA">
        <w:rPr>
          <w:rFonts w:asciiTheme="minorHAnsi" w:hAnsiTheme="minorHAnsi" w:cstheme="minorHAnsi"/>
          <w:b/>
          <w:bCs/>
        </w:rPr>
        <w:br/>
        <w:t>w 2021 roku w zakresie tych wydatków</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
        <w:gridCol w:w="496"/>
        <w:gridCol w:w="417"/>
        <w:gridCol w:w="1122"/>
        <w:gridCol w:w="715"/>
        <w:gridCol w:w="715"/>
        <w:gridCol w:w="715"/>
        <w:gridCol w:w="715"/>
        <w:gridCol w:w="715"/>
        <w:gridCol w:w="715"/>
        <w:gridCol w:w="715"/>
        <w:gridCol w:w="715"/>
        <w:gridCol w:w="715"/>
        <w:gridCol w:w="715"/>
        <w:gridCol w:w="715"/>
        <w:gridCol w:w="715"/>
        <w:gridCol w:w="715"/>
        <w:gridCol w:w="715"/>
        <w:gridCol w:w="804"/>
        <w:gridCol w:w="804"/>
        <w:gridCol w:w="709"/>
      </w:tblGrid>
      <w:tr w:rsidR="00947ECA" w:rsidRPr="00761FCE" w14:paraId="36FCE72E"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vAlign w:val="center"/>
            <w:hideMark/>
          </w:tcPr>
          <w:p w14:paraId="755F0BAC" w14:textId="77777777" w:rsidR="00081E53" w:rsidRPr="00761FCE" w:rsidRDefault="00081E53">
            <w:pPr>
              <w:pStyle w:val="Nagwek3"/>
              <w:rPr>
                <w:rFonts w:asciiTheme="minorHAnsi" w:hAnsiTheme="minorHAnsi" w:cstheme="minorHAnsi"/>
                <w:sz w:val="14"/>
                <w:szCs w:val="14"/>
              </w:rPr>
            </w:pPr>
            <w:r w:rsidRPr="00761FCE">
              <w:rPr>
                <w:rFonts w:asciiTheme="minorHAnsi" w:hAnsiTheme="minorHAnsi" w:cstheme="minorHAnsi"/>
                <w:sz w:val="14"/>
                <w:szCs w:val="14"/>
              </w:rPr>
              <w:t>Dział</w:t>
            </w:r>
          </w:p>
        </w:tc>
        <w:tc>
          <w:tcPr>
            <w:tcW w:w="187" w:type="pct"/>
            <w:tcBorders>
              <w:top w:val="outset" w:sz="6" w:space="0" w:color="000000"/>
              <w:left w:val="outset" w:sz="6" w:space="0" w:color="000000"/>
              <w:bottom w:val="outset" w:sz="6" w:space="0" w:color="000000"/>
              <w:right w:val="outset" w:sz="6" w:space="0" w:color="000000"/>
            </w:tcBorders>
            <w:vAlign w:val="center"/>
            <w:hideMark/>
          </w:tcPr>
          <w:p w14:paraId="5A4FBC78" w14:textId="77777777" w:rsidR="00081E53" w:rsidRPr="00761FCE" w:rsidRDefault="00081E53">
            <w:pPr>
              <w:pStyle w:val="Nagwek3"/>
              <w:rPr>
                <w:rFonts w:asciiTheme="minorHAnsi" w:hAnsiTheme="minorHAnsi" w:cstheme="minorHAnsi"/>
                <w:sz w:val="14"/>
                <w:szCs w:val="14"/>
              </w:rPr>
            </w:pPr>
            <w:r w:rsidRPr="00761FCE">
              <w:rPr>
                <w:rFonts w:asciiTheme="minorHAnsi" w:hAnsiTheme="minorHAnsi" w:cstheme="minorHAnsi"/>
                <w:sz w:val="14"/>
                <w:szCs w:val="14"/>
              </w:rPr>
              <w:t>Rozdz.</w:t>
            </w:r>
          </w:p>
        </w:tc>
        <w:tc>
          <w:tcPr>
            <w:tcW w:w="186" w:type="pct"/>
            <w:tcBorders>
              <w:top w:val="outset" w:sz="6" w:space="0" w:color="000000"/>
              <w:left w:val="outset" w:sz="6" w:space="0" w:color="000000"/>
              <w:bottom w:val="outset" w:sz="6" w:space="0" w:color="000000"/>
              <w:right w:val="outset" w:sz="6" w:space="0" w:color="000000"/>
            </w:tcBorders>
            <w:vAlign w:val="center"/>
            <w:hideMark/>
          </w:tcPr>
          <w:p w14:paraId="3FFE3284" w14:textId="77777777" w:rsidR="00081E53" w:rsidRPr="00761FCE" w:rsidRDefault="00081E53">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w:t>
            </w:r>
          </w:p>
        </w:tc>
        <w:tc>
          <w:tcPr>
            <w:tcW w:w="403" w:type="pct"/>
            <w:tcBorders>
              <w:top w:val="outset" w:sz="6" w:space="0" w:color="000000"/>
              <w:left w:val="outset" w:sz="6" w:space="0" w:color="000000"/>
              <w:bottom w:val="outset" w:sz="6" w:space="0" w:color="000000"/>
              <w:right w:val="outset" w:sz="6" w:space="0" w:color="000000"/>
            </w:tcBorders>
            <w:vAlign w:val="center"/>
            <w:hideMark/>
          </w:tcPr>
          <w:p w14:paraId="15E4D383" w14:textId="77777777" w:rsidR="00081E53" w:rsidRPr="00761FCE" w:rsidRDefault="00081E53">
            <w:pPr>
              <w:pStyle w:val="Nagwek3"/>
              <w:rPr>
                <w:rFonts w:asciiTheme="minorHAnsi" w:hAnsiTheme="minorHAnsi" w:cstheme="minorHAnsi"/>
                <w:sz w:val="14"/>
                <w:szCs w:val="14"/>
              </w:rPr>
            </w:pPr>
            <w:r w:rsidRPr="00761FCE">
              <w:rPr>
                <w:rFonts w:asciiTheme="minorHAnsi" w:hAnsiTheme="minorHAnsi" w:cstheme="minorHAnsi"/>
                <w:sz w:val="14"/>
                <w:szCs w:val="14"/>
              </w:rPr>
              <w:t>T r e ś ć</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6930F1A" w14:textId="77777777" w:rsidR="00081E53" w:rsidRPr="00761FCE" w:rsidRDefault="00081E53">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Plan na 01.01.2021 r.</w:t>
            </w:r>
          </w:p>
        </w:tc>
        <w:tc>
          <w:tcPr>
            <w:tcW w:w="230" w:type="pct"/>
            <w:tcBorders>
              <w:top w:val="outset" w:sz="6" w:space="0" w:color="000000"/>
              <w:left w:val="outset" w:sz="6" w:space="0" w:color="000000"/>
              <w:bottom w:val="outset" w:sz="6" w:space="0" w:color="000000"/>
              <w:right w:val="outset" w:sz="6" w:space="0" w:color="000000"/>
            </w:tcBorders>
            <w:hideMark/>
          </w:tcPr>
          <w:p w14:paraId="52B708FF"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29.01.2021 r.</w:t>
            </w:r>
          </w:p>
        </w:tc>
        <w:tc>
          <w:tcPr>
            <w:tcW w:w="216" w:type="pct"/>
            <w:tcBorders>
              <w:top w:val="outset" w:sz="6" w:space="0" w:color="000000"/>
              <w:left w:val="outset" w:sz="6" w:space="0" w:color="000000"/>
              <w:bottom w:val="outset" w:sz="6" w:space="0" w:color="000000"/>
              <w:right w:val="outset" w:sz="6" w:space="0" w:color="000000"/>
            </w:tcBorders>
            <w:hideMark/>
          </w:tcPr>
          <w:p w14:paraId="52E11373"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11.03.2021 r.</w:t>
            </w:r>
          </w:p>
        </w:tc>
        <w:tc>
          <w:tcPr>
            <w:tcW w:w="212" w:type="pct"/>
            <w:tcBorders>
              <w:top w:val="outset" w:sz="6" w:space="0" w:color="000000"/>
              <w:left w:val="outset" w:sz="6" w:space="0" w:color="000000"/>
              <w:bottom w:val="outset" w:sz="6" w:space="0" w:color="000000"/>
              <w:right w:val="outset" w:sz="6" w:space="0" w:color="000000"/>
            </w:tcBorders>
            <w:hideMark/>
          </w:tcPr>
          <w:p w14:paraId="1FB40370"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11.03.2021 r.</w:t>
            </w:r>
          </w:p>
        </w:tc>
        <w:tc>
          <w:tcPr>
            <w:tcW w:w="212" w:type="pct"/>
            <w:tcBorders>
              <w:top w:val="outset" w:sz="6" w:space="0" w:color="000000"/>
              <w:left w:val="outset" w:sz="6" w:space="0" w:color="000000"/>
              <w:bottom w:val="outset" w:sz="6" w:space="0" w:color="000000"/>
              <w:right w:val="outset" w:sz="6" w:space="0" w:color="000000"/>
            </w:tcBorders>
            <w:vAlign w:val="center"/>
            <w:hideMark/>
          </w:tcPr>
          <w:p w14:paraId="57F49F4D"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30.03.2021 r.</w:t>
            </w:r>
          </w:p>
        </w:tc>
        <w:tc>
          <w:tcPr>
            <w:tcW w:w="212" w:type="pct"/>
            <w:tcBorders>
              <w:top w:val="outset" w:sz="6" w:space="0" w:color="000000"/>
              <w:left w:val="outset" w:sz="6" w:space="0" w:color="000000"/>
              <w:bottom w:val="outset" w:sz="6" w:space="0" w:color="000000"/>
              <w:right w:val="outset" w:sz="6" w:space="0" w:color="000000"/>
            </w:tcBorders>
            <w:hideMark/>
          </w:tcPr>
          <w:p w14:paraId="5E902EFA"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26.04.2021 r.</w:t>
            </w:r>
          </w:p>
        </w:tc>
        <w:tc>
          <w:tcPr>
            <w:tcW w:w="212" w:type="pct"/>
            <w:tcBorders>
              <w:top w:val="outset" w:sz="6" w:space="0" w:color="000000"/>
              <w:left w:val="outset" w:sz="6" w:space="0" w:color="000000"/>
              <w:bottom w:val="outset" w:sz="6" w:space="0" w:color="000000"/>
              <w:right w:val="outset" w:sz="6" w:space="0" w:color="000000"/>
            </w:tcBorders>
            <w:hideMark/>
          </w:tcPr>
          <w:p w14:paraId="5C671D23"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10.05.2021 r.</w:t>
            </w:r>
          </w:p>
        </w:tc>
        <w:tc>
          <w:tcPr>
            <w:tcW w:w="212" w:type="pct"/>
            <w:tcBorders>
              <w:top w:val="outset" w:sz="6" w:space="0" w:color="000000"/>
              <w:left w:val="outset" w:sz="6" w:space="0" w:color="000000"/>
              <w:bottom w:val="outset" w:sz="6" w:space="0" w:color="000000"/>
              <w:right w:val="outset" w:sz="6" w:space="0" w:color="000000"/>
            </w:tcBorders>
            <w:hideMark/>
          </w:tcPr>
          <w:p w14:paraId="7AD5AC44"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25.05.2021 r.</w:t>
            </w:r>
          </w:p>
        </w:tc>
        <w:tc>
          <w:tcPr>
            <w:tcW w:w="246" w:type="pct"/>
            <w:tcBorders>
              <w:top w:val="outset" w:sz="6" w:space="0" w:color="000000"/>
              <w:left w:val="outset" w:sz="6" w:space="0" w:color="000000"/>
              <w:bottom w:val="outset" w:sz="6" w:space="0" w:color="000000"/>
              <w:right w:val="outset" w:sz="6" w:space="0" w:color="000000"/>
            </w:tcBorders>
            <w:hideMark/>
          </w:tcPr>
          <w:p w14:paraId="723EA3C3"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09.06.2021 r.</w:t>
            </w:r>
          </w:p>
        </w:tc>
        <w:tc>
          <w:tcPr>
            <w:tcW w:w="281" w:type="pct"/>
            <w:tcBorders>
              <w:top w:val="outset" w:sz="6" w:space="0" w:color="000000"/>
              <w:left w:val="outset" w:sz="6" w:space="0" w:color="000000"/>
              <w:bottom w:val="outset" w:sz="6" w:space="0" w:color="000000"/>
              <w:right w:val="outset" w:sz="6" w:space="0" w:color="000000"/>
            </w:tcBorders>
          </w:tcPr>
          <w:p w14:paraId="5A601ECC" w14:textId="7C914CF0"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30.07.2021 r.</w:t>
            </w:r>
          </w:p>
        </w:tc>
        <w:tc>
          <w:tcPr>
            <w:tcW w:w="234" w:type="pct"/>
            <w:tcBorders>
              <w:top w:val="outset" w:sz="6" w:space="0" w:color="000000"/>
              <w:left w:val="outset" w:sz="6" w:space="0" w:color="000000"/>
              <w:bottom w:val="outset" w:sz="6" w:space="0" w:color="000000"/>
              <w:right w:val="outset" w:sz="6" w:space="0" w:color="000000"/>
            </w:tcBorders>
          </w:tcPr>
          <w:p w14:paraId="4FCE0183" w14:textId="2B1BFCC1"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20.09.2021 r.</w:t>
            </w:r>
          </w:p>
        </w:tc>
        <w:tc>
          <w:tcPr>
            <w:tcW w:w="281" w:type="pct"/>
            <w:tcBorders>
              <w:top w:val="outset" w:sz="6" w:space="0" w:color="000000"/>
              <w:left w:val="outset" w:sz="6" w:space="0" w:color="000000"/>
              <w:bottom w:val="outset" w:sz="6" w:space="0" w:color="000000"/>
              <w:right w:val="outset" w:sz="6" w:space="0" w:color="000000"/>
            </w:tcBorders>
          </w:tcPr>
          <w:p w14:paraId="0A614266" w14:textId="028A59F1"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27.10.2021 r.</w:t>
            </w:r>
          </w:p>
        </w:tc>
        <w:tc>
          <w:tcPr>
            <w:tcW w:w="281" w:type="pct"/>
            <w:tcBorders>
              <w:top w:val="outset" w:sz="6" w:space="0" w:color="000000"/>
              <w:left w:val="outset" w:sz="6" w:space="0" w:color="000000"/>
              <w:bottom w:val="outset" w:sz="6" w:space="0" w:color="000000"/>
              <w:right w:val="outset" w:sz="6" w:space="0" w:color="000000"/>
            </w:tcBorders>
          </w:tcPr>
          <w:p w14:paraId="46B36666" w14:textId="280D176E"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16.11.2021 r.</w:t>
            </w:r>
          </w:p>
        </w:tc>
        <w:tc>
          <w:tcPr>
            <w:tcW w:w="234" w:type="pct"/>
            <w:tcBorders>
              <w:top w:val="outset" w:sz="6" w:space="0" w:color="000000"/>
              <w:left w:val="outset" w:sz="6" w:space="0" w:color="000000"/>
              <w:bottom w:val="outset" w:sz="6" w:space="0" w:color="000000"/>
              <w:right w:val="outset" w:sz="6" w:space="0" w:color="000000"/>
            </w:tcBorders>
          </w:tcPr>
          <w:p w14:paraId="73448878" w14:textId="011D2CF3"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Zmiana z dnia 30.12.2021 r.</w:t>
            </w:r>
          </w:p>
        </w:tc>
        <w:tc>
          <w:tcPr>
            <w:tcW w:w="280" w:type="pct"/>
            <w:tcBorders>
              <w:top w:val="outset" w:sz="6" w:space="0" w:color="000000"/>
              <w:left w:val="outset" w:sz="6" w:space="0" w:color="000000"/>
              <w:bottom w:val="outset" w:sz="6" w:space="0" w:color="000000"/>
              <w:right w:val="outset" w:sz="6" w:space="0" w:color="000000"/>
            </w:tcBorders>
            <w:vAlign w:val="center"/>
            <w:hideMark/>
          </w:tcPr>
          <w:p w14:paraId="681D61CE" w14:textId="395DAC7B"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 xml:space="preserve">Plan na </w:t>
            </w:r>
            <w:r w:rsidR="00CC5896" w:rsidRPr="00761FCE">
              <w:rPr>
                <w:rFonts w:asciiTheme="minorHAnsi" w:hAnsiTheme="minorHAnsi" w:cstheme="minorHAnsi"/>
                <w:b/>
                <w:sz w:val="14"/>
                <w:szCs w:val="14"/>
              </w:rPr>
              <w:t>31.12</w:t>
            </w:r>
            <w:r w:rsidRPr="00761FCE">
              <w:rPr>
                <w:rFonts w:asciiTheme="minorHAnsi" w:hAnsiTheme="minorHAnsi" w:cstheme="minorHAnsi"/>
                <w:b/>
                <w:sz w:val="14"/>
                <w:szCs w:val="14"/>
              </w:rPr>
              <w:t>.2020 r.</w:t>
            </w:r>
          </w:p>
        </w:tc>
        <w:tc>
          <w:tcPr>
            <w:tcW w:w="281" w:type="pct"/>
            <w:tcBorders>
              <w:top w:val="outset" w:sz="6" w:space="0" w:color="000000"/>
              <w:left w:val="outset" w:sz="6" w:space="0" w:color="000000"/>
              <w:bottom w:val="outset" w:sz="6" w:space="0" w:color="000000"/>
              <w:right w:val="outset" w:sz="6" w:space="0" w:color="000000"/>
            </w:tcBorders>
            <w:vAlign w:val="center"/>
            <w:hideMark/>
          </w:tcPr>
          <w:p w14:paraId="4A3E0051" w14:textId="77777777" w:rsidR="00081E53" w:rsidRPr="00761FCE" w:rsidRDefault="00081E53">
            <w:pPr>
              <w:pStyle w:val="Nagwek2"/>
              <w:jc w:val="center"/>
              <w:rPr>
                <w:rFonts w:asciiTheme="minorHAnsi" w:hAnsiTheme="minorHAnsi" w:cstheme="minorHAnsi"/>
                <w:sz w:val="14"/>
                <w:szCs w:val="14"/>
              </w:rPr>
            </w:pPr>
            <w:r w:rsidRPr="00761FCE">
              <w:rPr>
                <w:rFonts w:asciiTheme="minorHAnsi" w:hAnsiTheme="minorHAnsi" w:cstheme="minorHAnsi"/>
                <w:sz w:val="14"/>
                <w:szCs w:val="14"/>
              </w:rPr>
              <w:t>Wykonanie</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79EED28" w14:textId="77777777" w:rsidR="00081E53" w:rsidRPr="00761FCE" w:rsidRDefault="00081E53">
            <w:pPr>
              <w:pStyle w:val="NormalnyWeb"/>
              <w:spacing w:after="0"/>
              <w:jc w:val="center"/>
              <w:rPr>
                <w:rFonts w:asciiTheme="minorHAnsi" w:hAnsiTheme="minorHAnsi" w:cstheme="minorHAnsi"/>
                <w:b/>
                <w:sz w:val="14"/>
                <w:szCs w:val="14"/>
              </w:rPr>
            </w:pPr>
            <w:r w:rsidRPr="00761FCE">
              <w:rPr>
                <w:rFonts w:asciiTheme="minorHAnsi" w:hAnsiTheme="minorHAnsi" w:cstheme="minorHAnsi"/>
                <w:b/>
                <w:sz w:val="14"/>
                <w:szCs w:val="14"/>
              </w:rPr>
              <w:t>% wykonania</w:t>
            </w:r>
          </w:p>
        </w:tc>
      </w:tr>
      <w:tr w:rsidR="00947ECA" w:rsidRPr="00761FCE" w14:paraId="54F12110"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14:paraId="1F3DACC6"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600</w:t>
            </w:r>
          </w:p>
        </w:tc>
        <w:tc>
          <w:tcPr>
            <w:tcW w:w="187" w:type="pct"/>
            <w:tcBorders>
              <w:top w:val="outset" w:sz="6" w:space="0" w:color="000000"/>
              <w:left w:val="outset" w:sz="6" w:space="0" w:color="000000"/>
              <w:bottom w:val="outset" w:sz="6" w:space="0" w:color="000000"/>
              <w:right w:val="outset" w:sz="6" w:space="0" w:color="000000"/>
            </w:tcBorders>
          </w:tcPr>
          <w:p w14:paraId="1C19F256" w14:textId="77777777" w:rsidR="00CC5896" w:rsidRPr="00761FCE" w:rsidRDefault="00CC5896" w:rsidP="00CC5896">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2A728EE2" w14:textId="77777777" w:rsidR="00CC5896" w:rsidRPr="00761FCE" w:rsidRDefault="00CC5896" w:rsidP="00CC5896">
            <w:pPr>
              <w:pStyle w:val="NormalnyWeb"/>
              <w:jc w:val="center"/>
              <w:rPr>
                <w:rFonts w:asciiTheme="minorHAnsi" w:hAnsiTheme="minorHAnsi" w:cstheme="minorHAnsi"/>
                <w:b/>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07E02C14" w14:textId="77777777" w:rsidR="00CC5896" w:rsidRPr="00761FCE" w:rsidRDefault="00CC5896" w:rsidP="00CC5896">
            <w:pPr>
              <w:pStyle w:val="NormalnyWeb"/>
              <w:rPr>
                <w:rFonts w:asciiTheme="minorHAnsi" w:hAnsiTheme="minorHAnsi" w:cstheme="minorHAnsi"/>
                <w:b/>
                <w:sz w:val="14"/>
                <w:szCs w:val="14"/>
              </w:rPr>
            </w:pPr>
            <w:r w:rsidRPr="00761FCE">
              <w:rPr>
                <w:rFonts w:asciiTheme="minorHAnsi" w:hAnsiTheme="minorHAnsi" w:cstheme="minorHAnsi"/>
                <w:b/>
                <w:sz w:val="14"/>
                <w:szCs w:val="14"/>
              </w:rPr>
              <w:t>Transport i łączność</w:t>
            </w:r>
          </w:p>
        </w:tc>
        <w:tc>
          <w:tcPr>
            <w:tcW w:w="230" w:type="pct"/>
            <w:tcBorders>
              <w:top w:val="outset" w:sz="6" w:space="0" w:color="000000"/>
              <w:left w:val="outset" w:sz="6" w:space="0" w:color="000000"/>
              <w:bottom w:val="outset" w:sz="6" w:space="0" w:color="000000"/>
              <w:right w:val="outset" w:sz="6" w:space="0" w:color="000000"/>
            </w:tcBorders>
            <w:hideMark/>
          </w:tcPr>
          <w:p w14:paraId="3E07A2AE"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64.368,00</w:t>
            </w:r>
          </w:p>
        </w:tc>
        <w:tc>
          <w:tcPr>
            <w:tcW w:w="230" w:type="pct"/>
            <w:tcBorders>
              <w:top w:val="outset" w:sz="6" w:space="0" w:color="000000"/>
              <w:left w:val="outset" w:sz="6" w:space="0" w:color="000000"/>
              <w:bottom w:val="outset" w:sz="6" w:space="0" w:color="000000"/>
              <w:right w:val="outset" w:sz="6" w:space="0" w:color="000000"/>
            </w:tcBorders>
            <w:hideMark/>
          </w:tcPr>
          <w:p w14:paraId="45F8B584"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71586DA7"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873A4AA"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780F77C" w14:textId="77777777" w:rsidR="00CC5896" w:rsidRPr="00761FCE" w:rsidRDefault="00CC5896" w:rsidP="00CC5896">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9A30ED6"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F7D09D3"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AEEB493"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2924BD5"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DDA9662" w14:textId="2A77E49A"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8F22B40" w14:textId="1B9FEEB9"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D23D894" w14:textId="7B93C045"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F29C38C" w14:textId="7DF3021E"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DFCB0D8" w14:textId="54D666D4"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217421E4" w14:textId="2734570F"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64.368,00</w:t>
            </w:r>
          </w:p>
        </w:tc>
        <w:tc>
          <w:tcPr>
            <w:tcW w:w="281" w:type="pct"/>
            <w:tcBorders>
              <w:top w:val="outset" w:sz="6" w:space="0" w:color="000000"/>
              <w:left w:val="outset" w:sz="6" w:space="0" w:color="000000"/>
              <w:bottom w:val="outset" w:sz="6" w:space="0" w:color="000000"/>
              <w:right w:val="outset" w:sz="6" w:space="0" w:color="000000"/>
            </w:tcBorders>
          </w:tcPr>
          <w:p w14:paraId="7F44F6CD" w14:textId="14416756" w:rsidR="00CC5896" w:rsidRPr="00761FCE" w:rsidRDefault="00761FCE" w:rsidP="00CC5896">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6</w:t>
            </w:r>
            <w:r w:rsidR="00D30104" w:rsidRPr="00761FCE">
              <w:rPr>
                <w:rFonts w:asciiTheme="minorHAnsi" w:hAnsiTheme="minorHAnsi" w:cstheme="minorHAnsi"/>
                <w:b/>
                <w:sz w:val="14"/>
                <w:szCs w:val="14"/>
              </w:rPr>
              <w:t>4.365,90</w:t>
            </w:r>
          </w:p>
        </w:tc>
        <w:tc>
          <w:tcPr>
            <w:tcW w:w="230" w:type="pct"/>
            <w:tcBorders>
              <w:top w:val="outset" w:sz="6" w:space="0" w:color="000000"/>
              <w:left w:val="outset" w:sz="6" w:space="0" w:color="000000"/>
              <w:bottom w:val="outset" w:sz="6" w:space="0" w:color="000000"/>
              <w:right w:val="outset" w:sz="6" w:space="0" w:color="000000"/>
            </w:tcBorders>
          </w:tcPr>
          <w:p w14:paraId="13BD018C" w14:textId="73E61FC9" w:rsidR="00CC5896" w:rsidRPr="00761FCE" w:rsidRDefault="00D30104" w:rsidP="00CC5896">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100,00</w:t>
            </w:r>
          </w:p>
        </w:tc>
      </w:tr>
      <w:tr w:rsidR="00947ECA" w:rsidRPr="00761FCE" w14:paraId="58AB9B1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18E4E69" w14:textId="77777777" w:rsidR="00CC5896" w:rsidRPr="00761FCE" w:rsidRDefault="00CC5896" w:rsidP="00CC5896">
            <w:pPr>
              <w:pStyle w:val="Nagwek3"/>
              <w:rPr>
                <w:rFonts w:asciiTheme="minorHAnsi" w:hAnsiTheme="minorHAnsi" w:cstheme="minorHAnsi"/>
                <w:bCs w:val="0"/>
                <w:sz w:val="14"/>
                <w:szCs w:val="14"/>
              </w:rPr>
            </w:pPr>
          </w:p>
        </w:tc>
        <w:tc>
          <w:tcPr>
            <w:tcW w:w="187" w:type="pct"/>
            <w:tcBorders>
              <w:top w:val="outset" w:sz="6" w:space="0" w:color="000000"/>
              <w:left w:val="outset" w:sz="6" w:space="0" w:color="000000"/>
              <w:bottom w:val="outset" w:sz="6" w:space="0" w:color="000000"/>
              <w:right w:val="outset" w:sz="6" w:space="0" w:color="000000"/>
            </w:tcBorders>
            <w:hideMark/>
          </w:tcPr>
          <w:p w14:paraId="0B62E5B1" w14:textId="77777777" w:rsidR="00CC5896" w:rsidRPr="00761FCE" w:rsidRDefault="00CC5896" w:rsidP="00CC5896">
            <w:pPr>
              <w:rPr>
                <w:rFonts w:asciiTheme="minorHAnsi" w:hAnsiTheme="minorHAnsi" w:cstheme="minorHAnsi"/>
                <w:bCs/>
                <w:i/>
                <w:iCs/>
                <w:sz w:val="14"/>
                <w:szCs w:val="14"/>
              </w:rPr>
            </w:pPr>
            <w:r w:rsidRPr="00761FCE">
              <w:rPr>
                <w:rFonts w:asciiTheme="minorHAnsi" w:hAnsiTheme="minorHAnsi" w:cstheme="minorHAnsi"/>
                <w:bCs/>
                <w:i/>
                <w:iCs/>
                <w:sz w:val="14"/>
                <w:szCs w:val="14"/>
              </w:rPr>
              <w:t>60052</w:t>
            </w:r>
          </w:p>
        </w:tc>
        <w:tc>
          <w:tcPr>
            <w:tcW w:w="186" w:type="pct"/>
            <w:tcBorders>
              <w:top w:val="outset" w:sz="6" w:space="0" w:color="000000"/>
              <w:left w:val="outset" w:sz="6" w:space="0" w:color="000000"/>
              <w:bottom w:val="outset" w:sz="6" w:space="0" w:color="000000"/>
              <w:right w:val="outset" w:sz="6" w:space="0" w:color="000000"/>
            </w:tcBorders>
          </w:tcPr>
          <w:p w14:paraId="6C127F14" w14:textId="77777777" w:rsidR="00CC5896" w:rsidRPr="00761FCE" w:rsidRDefault="00CC5896" w:rsidP="00CC5896">
            <w:pPr>
              <w:pStyle w:val="NormalnyWeb"/>
              <w:jc w:val="center"/>
              <w:rPr>
                <w:rFonts w:asciiTheme="minorHAnsi" w:hAnsiTheme="minorHAnsi" w:cstheme="minorHAnsi"/>
                <w:bCs/>
                <w:i/>
                <w:iCs/>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1CA222EC" w14:textId="77777777" w:rsidR="00CC5896" w:rsidRPr="00761FCE" w:rsidRDefault="00CC5896" w:rsidP="00CC5896">
            <w:pPr>
              <w:pStyle w:val="NormalnyWeb"/>
              <w:rPr>
                <w:rFonts w:asciiTheme="minorHAnsi" w:hAnsiTheme="minorHAnsi" w:cstheme="minorHAnsi"/>
                <w:bCs/>
                <w:i/>
                <w:iCs/>
                <w:sz w:val="14"/>
                <w:szCs w:val="14"/>
              </w:rPr>
            </w:pPr>
            <w:r w:rsidRPr="00761FCE">
              <w:rPr>
                <w:rFonts w:asciiTheme="minorHAnsi" w:hAnsiTheme="minorHAnsi" w:cstheme="minorHAnsi"/>
                <w:bCs/>
                <w:i/>
                <w:iCs/>
                <w:sz w:val="14"/>
                <w:szCs w:val="14"/>
              </w:rPr>
              <w:t>Zadania w zakresie telekomunikacji</w:t>
            </w:r>
          </w:p>
        </w:tc>
        <w:tc>
          <w:tcPr>
            <w:tcW w:w="230" w:type="pct"/>
            <w:tcBorders>
              <w:top w:val="outset" w:sz="6" w:space="0" w:color="000000"/>
              <w:left w:val="outset" w:sz="6" w:space="0" w:color="000000"/>
              <w:bottom w:val="outset" w:sz="6" w:space="0" w:color="000000"/>
              <w:right w:val="outset" w:sz="6" w:space="0" w:color="000000"/>
            </w:tcBorders>
            <w:hideMark/>
          </w:tcPr>
          <w:p w14:paraId="13226691"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64.368,00</w:t>
            </w:r>
          </w:p>
        </w:tc>
        <w:tc>
          <w:tcPr>
            <w:tcW w:w="230" w:type="pct"/>
            <w:tcBorders>
              <w:top w:val="outset" w:sz="6" w:space="0" w:color="000000"/>
              <w:left w:val="outset" w:sz="6" w:space="0" w:color="000000"/>
              <w:bottom w:val="outset" w:sz="6" w:space="0" w:color="000000"/>
              <w:right w:val="outset" w:sz="6" w:space="0" w:color="000000"/>
            </w:tcBorders>
            <w:hideMark/>
          </w:tcPr>
          <w:p w14:paraId="29C5904F"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1B3DF30E"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2A21716"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F5C66E9" w14:textId="77777777" w:rsidR="00CC5896" w:rsidRPr="00761FCE" w:rsidRDefault="00CC5896" w:rsidP="00CC5896">
            <w:pPr>
              <w:pStyle w:val="NormalnyWeb"/>
              <w:jc w:val="center"/>
              <w:rPr>
                <w:rFonts w:asciiTheme="minorHAnsi" w:hAnsiTheme="minorHAnsi" w:cstheme="minorHAnsi"/>
                <w:bCs/>
                <w:i/>
                <w:iCs/>
                <w:sz w:val="14"/>
                <w:szCs w:val="14"/>
              </w:rPr>
            </w:pPr>
            <w:r w:rsidRPr="00761FCE">
              <w:rPr>
                <w:rFonts w:asciiTheme="minorHAnsi" w:hAnsiTheme="minorHAnsi" w:cstheme="minorHAnsi"/>
                <w:bCs/>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6E4A9CC"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D52D6F1"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E0CC19B"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A6C1A11" w14:textId="777777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5BE2CA0" w14:textId="5489BC77"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6C4D4F1C" w14:textId="6195E84D"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AC6207F" w14:textId="6E44068F"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4CA8DC9" w14:textId="6EA5320E"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6E7B602" w14:textId="4033B83E"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5030F84F" w14:textId="02191282" w:rsidR="00CC5896" w:rsidRPr="00761FCE" w:rsidRDefault="00CC5896" w:rsidP="00CC5896">
            <w:pPr>
              <w:pStyle w:val="Nagwek3"/>
              <w:rPr>
                <w:rFonts w:asciiTheme="minorHAnsi" w:hAnsiTheme="minorHAnsi" w:cstheme="minorHAnsi"/>
                <w:b w:val="0"/>
                <w:i/>
                <w:iCs/>
                <w:sz w:val="14"/>
                <w:szCs w:val="14"/>
              </w:rPr>
            </w:pPr>
            <w:r w:rsidRPr="00761FCE">
              <w:rPr>
                <w:rFonts w:asciiTheme="minorHAnsi" w:hAnsiTheme="minorHAnsi" w:cstheme="minorHAnsi"/>
                <w:b w:val="0"/>
                <w:i/>
                <w:iCs/>
                <w:sz w:val="14"/>
                <w:szCs w:val="14"/>
              </w:rPr>
              <w:t>64.368,00</w:t>
            </w:r>
          </w:p>
        </w:tc>
        <w:tc>
          <w:tcPr>
            <w:tcW w:w="281" w:type="pct"/>
            <w:tcBorders>
              <w:top w:val="outset" w:sz="6" w:space="0" w:color="000000"/>
              <w:left w:val="outset" w:sz="6" w:space="0" w:color="000000"/>
              <w:bottom w:val="outset" w:sz="6" w:space="0" w:color="000000"/>
              <w:right w:val="outset" w:sz="6" w:space="0" w:color="000000"/>
            </w:tcBorders>
          </w:tcPr>
          <w:p w14:paraId="01B2CB64" w14:textId="22B78A49" w:rsidR="00CC5896" w:rsidRPr="00761FCE" w:rsidRDefault="00D30104" w:rsidP="00CC5896">
            <w:pPr>
              <w:pStyle w:val="NormalnyWeb"/>
              <w:jc w:val="center"/>
              <w:rPr>
                <w:rFonts w:asciiTheme="minorHAnsi" w:hAnsiTheme="minorHAnsi" w:cstheme="minorHAnsi"/>
                <w:bCs/>
                <w:i/>
                <w:iCs/>
                <w:sz w:val="14"/>
                <w:szCs w:val="14"/>
              </w:rPr>
            </w:pPr>
            <w:r w:rsidRPr="00761FCE">
              <w:rPr>
                <w:rFonts w:asciiTheme="minorHAnsi" w:hAnsiTheme="minorHAnsi" w:cstheme="minorHAnsi"/>
                <w:bCs/>
                <w:i/>
                <w:iCs/>
                <w:sz w:val="14"/>
                <w:szCs w:val="14"/>
              </w:rPr>
              <w:t>64.365,90</w:t>
            </w:r>
          </w:p>
        </w:tc>
        <w:tc>
          <w:tcPr>
            <w:tcW w:w="230" w:type="pct"/>
            <w:tcBorders>
              <w:top w:val="outset" w:sz="6" w:space="0" w:color="000000"/>
              <w:left w:val="outset" w:sz="6" w:space="0" w:color="000000"/>
              <w:bottom w:val="outset" w:sz="6" w:space="0" w:color="000000"/>
              <w:right w:val="outset" w:sz="6" w:space="0" w:color="000000"/>
            </w:tcBorders>
          </w:tcPr>
          <w:p w14:paraId="433162E4" w14:textId="0A0B7FE5" w:rsidR="00CC5896" w:rsidRPr="00761FCE" w:rsidRDefault="00D30104" w:rsidP="00CC5896">
            <w:pPr>
              <w:pStyle w:val="NormalnyWeb"/>
              <w:jc w:val="center"/>
              <w:rPr>
                <w:rFonts w:asciiTheme="minorHAnsi" w:hAnsiTheme="minorHAnsi" w:cstheme="minorHAnsi"/>
                <w:bCs/>
                <w:i/>
                <w:iCs/>
                <w:sz w:val="14"/>
                <w:szCs w:val="14"/>
              </w:rPr>
            </w:pPr>
            <w:r w:rsidRPr="00761FCE">
              <w:rPr>
                <w:rFonts w:asciiTheme="minorHAnsi" w:hAnsiTheme="minorHAnsi" w:cstheme="minorHAnsi"/>
                <w:bCs/>
                <w:i/>
                <w:iCs/>
                <w:sz w:val="14"/>
                <w:szCs w:val="14"/>
              </w:rPr>
              <w:t>100,00</w:t>
            </w:r>
          </w:p>
        </w:tc>
      </w:tr>
      <w:tr w:rsidR="00947ECA" w:rsidRPr="00761FCE" w14:paraId="728619C6"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A68F501" w14:textId="77777777" w:rsidR="00D30104" w:rsidRPr="00761FCE" w:rsidRDefault="00D30104" w:rsidP="00D30104">
            <w:pPr>
              <w:pStyle w:val="Nagwek3"/>
              <w:rPr>
                <w:rFonts w:asciiTheme="minorHAnsi" w:hAnsiTheme="minorHAnsi" w:cstheme="minorHAnsi"/>
                <w:bCs w:val="0"/>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378BFDAE" w14:textId="77777777" w:rsidR="00D30104" w:rsidRPr="00761FCE" w:rsidRDefault="00D30104" w:rsidP="00D30104">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108FDFA5" w14:textId="77777777" w:rsidR="00D30104" w:rsidRPr="00761FCE" w:rsidRDefault="00D30104" w:rsidP="00D30104">
            <w:pPr>
              <w:pStyle w:val="NormalnyWeb"/>
              <w:jc w:val="center"/>
              <w:rPr>
                <w:rFonts w:asciiTheme="minorHAnsi" w:hAnsiTheme="minorHAnsi" w:cstheme="minorHAnsi"/>
                <w:b/>
                <w:sz w:val="14"/>
                <w:szCs w:val="14"/>
              </w:rPr>
            </w:pPr>
            <w:r w:rsidRPr="00761FCE">
              <w:rPr>
                <w:rFonts w:asciiTheme="minorHAnsi" w:hAnsiTheme="minorHAnsi" w:cstheme="minorHAnsi"/>
                <w:sz w:val="14"/>
                <w:szCs w:val="14"/>
              </w:rPr>
              <w:t>4307</w:t>
            </w:r>
          </w:p>
        </w:tc>
        <w:tc>
          <w:tcPr>
            <w:tcW w:w="403" w:type="pct"/>
            <w:tcBorders>
              <w:top w:val="outset" w:sz="6" w:space="0" w:color="000000"/>
              <w:left w:val="outset" w:sz="6" w:space="0" w:color="000000"/>
              <w:bottom w:val="outset" w:sz="6" w:space="0" w:color="000000"/>
              <w:right w:val="outset" w:sz="6" w:space="0" w:color="000000"/>
            </w:tcBorders>
            <w:hideMark/>
          </w:tcPr>
          <w:p w14:paraId="7A8371D6" w14:textId="77777777" w:rsidR="00D30104" w:rsidRPr="00761FCE" w:rsidRDefault="00D30104" w:rsidP="00D30104">
            <w:pPr>
              <w:pStyle w:val="NormalnyWeb"/>
              <w:rPr>
                <w:rFonts w:asciiTheme="minorHAnsi" w:hAnsiTheme="minorHAnsi" w:cstheme="minorHAnsi"/>
                <w:b/>
                <w:sz w:val="14"/>
                <w:szCs w:val="14"/>
              </w:rPr>
            </w:pPr>
            <w:r w:rsidRPr="00761FCE">
              <w:rPr>
                <w:rFonts w:asciiTheme="minorHAnsi" w:hAnsiTheme="minorHAnsi" w:cstheme="minorHAnsi"/>
                <w:sz w:val="14"/>
                <w:szCs w:val="14"/>
              </w:rPr>
              <w:t>Zakup usług pozostałych</w:t>
            </w:r>
          </w:p>
        </w:tc>
        <w:tc>
          <w:tcPr>
            <w:tcW w:w="230" w:type="pct"/>
            <w:tcBorders>
              <w:top w:val="outset" w:sz="6" w:space="0" w:color="000000"/>
              <w:left w:val="outset" w:sz="6" w:space="0" w:color="000000"/>
              <w:bottom w:val="outset" w:sz="6" w:space="0" w:color="000000"/>
              <w:right w:val="outset" w:sz="6" w:space="0" w:color="000000"/>
            </w:tcBorders>
            <w:hideMark/>
          </w:tcPr>
          <w:p w14:paraId="1FB32817"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51.494,40</w:t>
            </w:r>
          </w:p>
        </w:tc>
        <w:tc>
          <w:tcPr>
            <w:tcW w:w="230" w:type="pct"/>
            <w:tcBorders>
              <w:top w:val="outset" w:sz="6" w:space="0" w:color="000000"/>
              <w:left w:val="outset" w:sz="6" w:space="0" w:color="000000"/>
              <w:bottom w:val="outset" w:sz="6" w:space="0" w:color="000000"/>
              <w:right w:val="outset" w:sz="6" w:space="0" w:color="000000"/>
            </w:tcBorders>
            <w:hideMark/>
          </w:tcPr>
          <w:p w14:paraId="3715ABE2"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556FD96A"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EF488F5"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636E37D" w14:textId="77777777" w:rsidR="00D30104" w:rsidRPr="00761FCE" w:rsidRDefault="00D30104" w:rsidP="00D30104">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2C20D00"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97983A1"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5BB8E08" w14:textId="77777777" w:rsidR="00D30104" w:rsidRPr="00761FCE" w:rsidRDefault="00D30104" w:rsidP="00D30104">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-51.494,40</w:t>
            </w:r>
          </w:p>
        </w:tc>
        <w:tc>
          <w:tcPr>
            <w:tcW w:w="246" w:type="pct"/>
            <w:tcBorders>
              <w:top w:val="outset" w:sz="6" w:space="0" w:color="000000"/>
              <w:left w:val="outset" w:sz="6" w:space="0" w:color="000000"/>
              <w:bottom w:val="outset" w:sz="6" w:space="0" w:color="000000"/>
              <w:right w:val="outset" w:sz="6" w:space="0" w:color="000000"/>
            </w:tcBorders>
            <w:hideMark/>
          </w:tcPr>
          <w:p w14:paraId="77449AE0" w14:textId="77777777" w:rsidR="00D30104" w:rsidRPr="00761FCE" w:rsidRDefault="00D30104" w:rsidP="00D30104">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FF27764" w14:textId="430FF6E0"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A426BD5" w14:textId="4EFDBB8C"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C22A815" w14:textId="42BC8094"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CD7FE48" w14:textId="527E3859"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586A924" w14:textId="1B300B93"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1DF678A4" w14:textId="523E27B8"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37EE966" w14:textId="55186634" w:rsidR="00D30104" w:rsidRPr="00761FCE" w:rsidRDefault="00D30104" w:rsidP="00D30104">
            <w:pPr>
              <w:pStyle w:val="NormalnyWeb"/>
              <w:jc w:val="center"/>
              <w:rPr>
                <w:rFonts w:asciiTheme="minorHAnsi" w:hAnsiTheme="minorHAnsi" w:cstheme="minorHAnsi"/>
                <w:bCs/>
                <w:sz w:val="14"/>
                <w:szCs w:val="14"/>
              </w:rPr>
            </w:pPr>
            <w:r w:rsidRPr="00761FCE">
              <w:rPr>
                <w:rFonts w:asciiTheme="minorHAnsi" w:hAnsiTheme="minorHAnsi" w:cstheme="minorHAnsi"/>
                <w:sz w:val="14"/>
                <w:szCs w:val="14"/>
              </w:rPr>
              <w:t>0,00</w:t>
            </w:r>
          </w:p>
        </w:tc>
        <w:tc>
          <w:tcPr>
            <w:tcW w:w="230" w:type="pct"/>
            <w:tcBorders>
              <w:top w:val="outset" w:sz="6" w:space="0" w:color="000000"/>
              <w:left w:val="outset" w:sz="6" w:space="0" w:color="000000"/>
              <w:bottom w:val="outset" w:sz="6" w:space="0" w:color="000000"/>
              <w:right w:val="outset" w:sz="6" w:space="0" w:color="000000"/>
            </w:tcBorders>
          </w:tcPr>
          <w:p w14:paraId="06CC9BEA" w14:textId="6E710460" w:rsidR="00D30104" w:rsidRPr="00761FCE" w:rsidRDefault="00D30104" w:rsidP="00D30104">
            <w:pPr>
              <w:pStyle w:val="NormalnyWeb"/>
              <w:jc w:val="center"/>
              <w:rPr>
                <w:rFonts w:asciiTheme="minorHAnsi" w:hAnsiTheme="minorHAnsi" w:cstheme="minorHAnsi"/>
                <w:bCs/>
                <w:sz w:val="14"/>
                <w:szCs w:val="14"/>
              </w:rPr>
            </w:pPr>
            <w:r w:rsidRPr="00761FCE">
              <w:rPr>
                <w:rFonts w:asciiTheme="minorHAnsi" w:hAnsiTheme="minorHAnsi" w:cstheme="minorHAnsi"/>
                <w:sz w:val="14"/>
                <w:szCs w:val="14"/>
              </w:rPr>
              <w:t>0,00</w:t>
            </w:r>
          </w:p>
        </w:tc>
      </w:tr>
      <w:tr w:rsidR="00947ECA" w:rsidRPr="00761FCE" w14:paraId="0961AB0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1D97C2DC" w14:textId="77777777" w:rsidR="00D30104" w:rsidRPr="00761FCE" w:rsidRDefault="00D30104" w:rsidP="00D30104">
            <w:pPr>
              <w:pStyle w:val="Nagwek3"/>
              <w:rPr>
                <w:rFonts w:asciiTheme="minorHAnsi" w:hAnsiTheme="minorHAnsi" w:cstheme="minorHAnsi"/>
                <w:bCs w:val="0"/>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621B2432" w14:textId="77777777" w:rsidR="00D30104" w:rsidRPr="00761FCE" w:rsidRDefault="00D30104" w:rsidP="00D30104">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6488DCC" w14:textId="77777777" w:rsidR="00D30104" w:rsidRPr="00761FCE" w:rsidRDefault="00D30104" w:rsidP="00D30104">
            <w:pPr>
              <w:pStyle w:val="NormalnyWeb"/>
              <w:jc w:val="center"/>
              <w:rPr>
                <w:rFonts w:asciiTheme="minorHAnsi" w:hAnsiTheme="minorHAnsi" w:cstheme="minorHAnsi"/>
                <w:b/>
                <w:sz w:val="14"/>
                <w:szCs w:val="14"/>
              </w:rPr>
            </w:pPr>
            <w:r w:rsidRPr="00761FCE">
              <w:rPr>
                <w:rFonts w:asciiTheme="minorHAnsi" w:hAnsiTheme="minorHAnsi" w:cstheme="minorHAnsi"/>
                <w:sz w:val="14"/>
                <w:szCs w:val="14"/>
              </w:rPr>
              <w:t>4309</w:t>
            </w:r>
          </w:p>
        </w:tc>
        <w:tc>
          <w:tcPr>
            <w:tcW w:w="403" w:type="pct"/>
            <w:tcBorders>
              <w:top w:val="outset" w:sz="6" w:space="0" w:color="000000"/>
              <w:left w:val="outset" w:sz="6" w:space="0" w:color="000000"/>
              <w:bottom w:val="outset" w:sz="6" w:space="0" w:color="000000"/>
              <w:right w:val="outset" w:sz="6" w:space="0" w:color="000000"/>
            </w:tcBorders>
            <w:hideMark/>
          </w:tcPr>
          <w:p w14:paraId="687499B5" w14:textId="77777777" w:rsidR="00D30104" w:rsidRPr="00761FCE" w:rsidRDefault="00D30104" w:rsidP="00D30104">
            <w:pPr>
              <w:pStyle w:val="NormalnyWeb"/>
              <w:rPr>
                <w:rFonts w:asciiTheme="minorHAnsi" w:hAnsiTheme="minorHAnsi" w:cstheme="minorHAnsi"/>
                <w:b/>
                <w:sz w:val="14"/>
                <w:szCs w:val="14"/>
              </w:rPr>
            </w:pPr>
            <w:r w:rsidRPr="00761FCE">
              <w:rPr>
                <w:rFonts w:asciiTheme="minorHAnsi" w:hAnsiTheme="minorHAnsi" w:cstheme="minorHAnsi"/>
                <w:sz w:val="14"/>
                <w:szCs w:val="14"/>
              </w:rPr>
              <w:t>Zakup usług pozostałych</w:t>
            </w:r>
          </w:p>
        </w:tc>
        <w:tc>
          <w:tcPr>
            <w:tcW w:w="230" w:type="pct"/>
            <w:tcBorders>
              <w:top w:val="outset" w:sz="6" w:space="0" w:color="000000"/>
              <w:left w:val="outset" w:sz="6" w:space="0" w:color="000000"/>
              <w:bottom w:val="outset" w:sz="6" w:space="0" w:color="000000"/>
              <w:right w:val="outset" w:sz="6" w:space="0" w:color="000000"/>
            </w:tcBorders>
            <w:hideMark/>
          </w:tcPr>
          <w:p w14:paraId="5C39A359"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12.873,60</w:t>
            </w:r>
          </w:p>
        </w:tc>
        <w:tc>
          <w:tcPr>
            <w:tcW w:w="230" w:type="pct"/>
            <w:tcBorders>
              <w:top w:val="outset" w:sz="6" w:space="0" w:color="000000"/>
              <w:left w:val="outset" w:sz="6" w:space="0" w:color="000000"/>
              <w:bottom w:val="outset" w:sz="6" w:space="0" w:color="000000"/>
              <w:right w:val="outset" w:sz="6" w:space="0" w:color="000000"/>
            </w:tcBorders>
            <w:hideMark/>
          </w:tcPr>
          <w:p w14:paraId="2A3C6B12"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AE44DEE"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38E8CBC"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EB9EA15" w14:textId="77777777" w:rsidR="00D30104" w:rsidRPr="00761FCE" w:rsidRDefault="00D30104" w:rsidP="00D30104">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D55DCAD"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1FFC9C4" w14:textId="77777777"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CEC33C8" w14:textId="77777777" w:rsidR="00D30104" w:rsidRPr="00761FCE" w:rsidRDefault="00D30104" w:rsidP="00D30104">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-12.873,60</w:t>
            </w:r>
          </w:p>
        </w:tc>
        <w:tc>
          <w:tcPr>
            <w:tcW w:w="246" w:type="pct"/>
            <w:tcBorders>
              <w:top w:val="outset" w:sz="6" w:space="0" w:color="000000"/>
              <w:left w:val="outset" w:sz="6" w:space="0" w:color="000000"/>
              <w:bottom w:val="outset" w:sz="6" w:space="0" w:color="000000"/>
              <w:right w:val="outset" w:sz="6" w:space="0" w:color="000000"/>
            </w:tcBorders>
            <w:hideMark/>
          </w:tcPr>
          <w:p w14:paraId="5C8B2F62" w14:textId="77777777" w:rsidR="00D30104" w:rsidRPr="00761FCE" w:rsidRDefault="00D30104" w:rsidP="00D30104">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2040045" w14:textId="567EBA74"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7DEF682" w14:textId="7710C113"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015912B" w14:textId="549D8581"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1ECBAC3" w14:textId="4F449283"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2F2538CD" w14:textId="1D38D335"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62A5B77D" w14:textId="0A13A81E" w:rsidR="00D30104" w:rsidRPr="00761FCE" w:rsidRDefault="00D30104" w:rsidP="00D30104">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A7D1E0A" w14:textId="2415ABEA" w:rsidR="00D30104" w:rsidRPr="00761FCE" w:rsidRDefault="00D30104" w:rsidP="00D30104">
            <w:pPr>
              <w:pStyle w:val="NormalnyWeb"/>
              <w:jc w:val="center"/>
              <w:rPr>
                <w:rFonts w:asciiTheme="minorHAnsi" w:hAnsiTheme="minorHAnsi" w:cstheme="minorHAnsi"/>
                <w:bCs/>
                <w:sz w:val="14"/>
                <w:szCs w:val="14"/>
              </w:rPr>
            </w:pPr>
            <w:r w:rsidRPr="00761FCE">
              <w:rPr>
                <w:rFonts w:asciiTheme="minorHAnsi" w:hAnsiTheme="minorHAnsi" w:cstheme="minorHAnsi"/>
                <w:sz w:val="14"/>
                <w:szCs w:val="14"/>
              </w:rPr>
              <w:t>0,00</w:t>
            </w:r>
          </w:p>
        </w:tc>
        <w:tc>
          <w:tcPr>
            <w:tcW w:w="230" w:type="pct"/>
            <w:tcBorders>
              <w:top w:val="outset" w:sz="6" w:space="0" w:color="000000"/>
              <w:left w:val="outset" w:sz="6" w:space="0" w:color="000000"/>
              <w:bottom w:val="outset" w:sz="6" w:space="0" w:color="000000"/>
              <w:right w:val="outset" w:sz="6" w:space="0" w:color="000000"/>
            </w:tcBorders>
          </w:tcPr>
          <w:p w14:paraId="7CF6211F" w14:textId="00C1C4F3" w:rsidR="00D30104" w:rsidRPr="00761FCE" w:rsidRDefault="00D30104" w:rsidP="00D30104">
            <w:pPr>
              <w:pStyle w:val="NormalnyWeb"/>
              <w:jc w:val="center"/>
              <w:rPr>
                <w:rFonts w:asciiTheme="minorHAnsi" w:hAnsiTheme="minorHAnsi" w:cstheme="minorHAnsi"/>
                <w:bCs/>
                <w:sz w:val="14"/>
                <w:szCs w:val="14"/>
              </w:rPr>
            </w:pPr>
            <w:r w:rsidRPr="00761FCE">
              <w:rPr>
                <w:rFonts w:asciiTheme="minorHAnsi" w:hAnsiTheme="minorHAnsi" w:cstheme="minorHAnsi"/>
                <w:sz w:val="14"/>
                <w:szCs w:val="14"/>
              </w:rPr>
              <w:t>0,00</w:t>
            </w:r>
          </w:p>
        </w:tc>
      </w:tr>
      <w:tr w:rsidR="00947ECA" w:rsidRPr="00761FCE" w14:paraId="2E27BD81"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02EA323D" w14:textId="77777777" w:rsidR="00CC5896" w:rsidRPr="00761FCE" w:rsidRDefault="00CC5896" w:rsidP="00CC5896">
            <w:pPr>
              <w:pStyle w:val="Nagwek3"/>
              <w:rPr>
                <w:rFonts w:asciiTheme="minorHAnsi" w:hAnsiTheme="minorHAnsi" w:cstheme="minorHAnsi"/>
                <w:bCs w:val="0"/>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6D95FEB6" w14:textId="77777777" w:rsidR="00CC5896" w:rsidRPr="00761FCE" w:rsidRDefault="00CC5896" w:rsidP="00CC5896">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2E5980EF" w14:textId="7777777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6057</w:t>
            </w:r>
          </w:p>
        </w:tc>
        <w:tc>
          <w:tcPr>
            <w:tcW w:w="403" w:type="pct"/>
            <w:tcBorders>
              <w:top w:val="outset" w:sz="6" w:space="0" w:color="000000"/>
              <w:left w:val="outset" w:sz="6" w:space="0" w:color="000000"/>
              <w:bottom w:val="outset" w:sz="6" w:space="0" w:color="000000"/>
              <w:right w:val="outset" w:sz="6" w:space="0" w:color="000000"/>
            </w:tcBorders>
            <w:hideMark/>
          </w:tcPr>
          <w:p w14:paraId="3AB4221F" w14:textId="77777777" w:rsidR="00CC5896" w:rsidRPr="00761FCE" w:rsidRDefault="00CC5896" w:rsidP="00CC5896">
            <w:pPr>
              <w:pStyle w:val="NormalnyWeb"/>
              <w:rPr>
                <w:rFonts w:asciiTheme="minorHAnsi" w:hAnsiTheme="minorHAnsi" w:cstheme="minorHAnsi"/>
                <w:sz w:val="14"/>
                <w:szCs w:val="14"/>
              </w:rPr>
            </w:pPr>
            <w:r w:rsidRPr="00761FCE">
              <w:rPr>
                <w:rFonts w:asciiTheme="minorHAnsi" w:hAnsiTheme="minorHAnsi" w:cstheme="minorHAnsi"/>
                <w:sz w:val="14"/>
                <w:szCs w:val="14"/>
              </w:rPr>
              <w:t>Wydatki inwestycyjne jednostek budżetowych</w:t>
            </w:r>
          </w:p>
        </w:tc>
        <w:tc>
          <w:tcPr>
            <w:tcW w:w="230" w:type="pct"/>
            <w:tcBorders>
              <w:top w:val="outset" w:sz="6" w:space="0" w:color="000000"/>
              <w:left w:val="outset" w:sz="6" w:space="0" w:color="000000"/>
              <w:bottom w:val="outset" w:sz="6" w:space="0" w:color="000000"/>
              <w:right w:val="outset" w:sz="6" w:space="0" w:color="000000"/>
            </w:tcBorders>
            <w:hideMark/>
          </w:tcPr>
          <w:p w14:paraId="2B8DDC2D"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7C4466D0"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72929CE"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135A193"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18440CB" w14:textId="77777777" w:rsidR="00CC5896" w:rsidRPr="00761FCE" w:rsidRDefault="00CC5896" w:rsidP="00CC5896">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9B69504"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C7FC298"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C594311"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51.494,40</w:t>
            </w:r>
          </w:p>
        </w:tc>
        <w:tc>
          <w:tcPr>
            <w:tcW w:w="246" w:type="pct"/>
            <w:tcBorders>
              <w:top w:val="outset" w:sz="6" w:space="0" w:color="000000"/>
              <w:left w:val="outset" w:sz="6" w:space="0" w:color="000000"/>
              <w:bottom w:val="outset" w:sz="6" w:space="0" w:color="000000"/>
              <w:right w:val="outset" w:sz="6" w:space="0" w:color="000000"/>
            </w:tcBorders>
            <w:hideMark/>
          </w:tcPr>
          <w:p w14:paraId="076EDB24"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1B6EE36" w14:textId="56C3CE21"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0036AF2" w14:textId="58CBE039"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BBA0778" w14:textId="3A179A9A"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17D303C" w14:textId="14B57FD0"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801928C" w14:textId="280B52B3"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42D9A036" w14:textId="4200E943"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51.494,40</w:t>
            </w:r>
          </w:p>
        </w:tc>
        <w:tc>
          <w:tcPr>
            <w:tcW w:w="281" w:type="pct"/>
            <w:tcBorders>
              <w:top w:val="outset" w:sz="6" w:space="0" w:color="000000"/>
              <w:left w:val="outset" w:sz="6" w:space="0" w:color="000000"/>
              <w:bottom w:val="outset" w:sz="6" w:space="0" w:color="000000"/>
              <w:right w:val="outset" w:sz="6" w:space="0" w:color="000000"/>
            </w:tcBorders>
          </w:tcPr>
          <w:p w14:paraId="31E410EF" w14:textId="218AA037" w:rsidR="00CC5896" w:rsidRPr="00761FCE" w:rsidRDefault="00D30104" w:rsidP="00CC5896">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51.492,72</w:t>
            </w:r>
          </w:p>
        </w:tc>
        <w:tc>
          <w:tcPr>
            <w:tcW w:w="230" w:type="pct"/>
            <w:tcBorders>
              <w:top w:val="outset" w:sz="6" w:space="0" w:color="000000"/>
              <w:left w:val="outset" w:sz="6" w:space="0" w:color="000000"/>
              <w:bottom w:val="outset" w:sz="6" w:space="0" w:color="000000"/>
              <w:right w:val="outset" w:sz="6" w:space="0" w:color="000000"/>
            </w:tcBorders>
          </w:tcPr>
          <w:p w14:paraId="156A6815" w14:textId="037ACF44" w:rsidR="00CC5896" w:rsidRPr="00761FCE" w:rsidRDefault="00D30104" w:rsidP="00CC5896">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100,00</w:t>
            </w:r>
          </w:p>
        </w:tc>
      </w:tr>
      <w:tr w:rsidR="00947ECA" w:rsidRPr="00761FCE" w14:paraId="22F6E235"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59DC977" w14:textId="77777777" w:rsidR="00CC5896" w:rsidRPr="00761FCE" w:rsidRDefault="00CC5896" w:rsidP="00CC5896">
            <w:pPr>
              <w:pStyle w:val="Nagwek3"/>
              <w:rPr>
                <w:rFonts w:asciiTheme="minorHAnsi" w:hAnsiTheme="minorHAnsi" w:cstheme="minorHAnsi"/>
                <w:bCs w:val="0"/>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5146BEA2" w14:textId="77777777" w:rsidR="00CC5896" w:rsidRPr="00761FCE" w:rsidRDefault="00CC5896" w:rsidP="00CC5896">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220C35FA" w14:textId="7777777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6059</w:t>
            </w:r>
          </w:p>
        </w:tc>
        <w:tc>
          <w:tcPr>
            <w:tcW w:w="403" w:type="pct"/>
            <w:tcBorders>
              <w:top w:val="outset" w:sz="6" w:space="0" w:color="000000"/>
              <w:left w:val="outset" w:sz="6" w:space="0" w:color="000000"/>
              <w:bottom w:val="outset" w:sz="6" w:space="0" w:color="000000"/>
              <w:right w:val="outset" w:sz="6" w:space="0" w:color="000000"/>
            </w:tcBorders>
            <w:hideMark/>
          </w:tcPr>
          <w:p w14:paraId="497F8B97" w14:textId="77777777" w:rsidR="00CC5896" w:rsidRPr="00761FCE" w:rsidRDefault="00CC5896" w:rsidP="00CC5896">
            <w:pPr>
              <w:pStyle w:val="NormalnyWeb"/>
              <w:rPr>
                <w:rFonts w:asciiTheme="minorHAnsi" w:hAnsiTheme="minorHAnsi" w:cstheme="minorHAnsi"/>
                <w:sz w:val="14"/>
                <w:szCs w:val="14"/>
              </w:rPr>
            </w:pPr>
            <w:r w:rsidRPr="00761FCE">
              <w:rPr>
                <w:rFonts w:asciiTheme="minorHAnsi" w:hAnsiTheme="minorHAnsi" w:cstheme="minorHAnsi"/>
                <w:sz w:val="14"/>
                <w:szCs w:val="14"/>
              </w:rPr>
              <w:t>Wydatki inwestycyjne jednostek budżetowych</w:t>
            </w:r>
          </w:p>
        </w:tc>
        <w:tc>
          <w:tcPr>
            <w:tcW w:w="230" w:type="pct"/>
            <w:tcBorders>
              <w:top w:val="outset" w:sz="6" w:space="0" w:color="000000"/>
              <w:left w:val="outset" w:sz="6" w:space="0" w:color="000000"/>
              <w:bottom w:val="outset" w:sz="6" w:space="0" w:color="000000"/>
              <w:right w:val="outset" w:sz="6" w:space="0" w:color="000000"/>
            </w:tcBorders>
            <w:hideMark/>
          </w:tcPr>
          <w:p w14:paraId="3D1AFC8B"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4F572E6C"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5E9CBB7A"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DD113C8"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8F0BF0B" w14:textId="77777777" w:rsidR="00CC5896" w:rsidRPr="00761FCE" w:rsidRDefault="00CC5896" w:rsidP="00CC5896">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6DDC53D"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4E4907F" w14:textId="77777777"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F884216"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12.873,60</w:t>
            </w:r>
          </w:p>
        </w:tc>
        <w:tc>
          <w:tcPr>
            <w:tcW w:w="246" w:type="pct"/>
            <w:tcBorders>
              <w:top w:val="outset" w:sz="6" w:space="0" w:color="000000"/>
              <w:left w:val="outset" w:sz="6" w:space="0" w:color="000000"/>
              <w:bottom w:val="outset" w:sz="6" w:space="0" w:color="000000"/>
              <w:right w:val="outset" w:sz="6" w:space="0" w:color="000000"/>
            </w:tcBorders>
            <w:hideMark/>
          </w:tcPr>
          <w:p w14:paraId="195C19B1"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9CD7786" w14:textId="30C7A799"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6FB63508" w14:textId="2065E152"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D0FA0AC" w14:textId="3692DFA3"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7854C36" w14:textId="11F50856"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903EC54" w14:textId="55706A94" w:rsidR="00CC5896" w:rsidRPr="00761FCE" w:rsidRDefault="00CC5896" w:rsidP="00CC5896">
            <w:pPr>
              <w:pStyle w:val="Nagwek3"/>
              <w:rPr>
                <w:rFonts w:asciiTheme="minorHAnsi" w:hAnsiTheme="minorHAnsi" w:cstheme="minorHAnsi"/>
                <w:b w:val="0"/>
                <w:sz w:val="14"/>
                <w:szCs w:val="14"/>
              </w:rPr>
            </w:pPr>
            <w:r w:rsidRPr="00761FCE">
              <w:rPr>
                <w:rFonts w:asciiTheme="minorHAnsi" w:hAnsiTheme="minorHAnsi" w:cstheme="minorHAnsi"/>
                <w:b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7D524AA7" w14:textId="2F5FCB38"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 w:val="0"/>
                <w:sz w:val="14"/>
                <w:szCs w:val="14"/>
              </w:rPr>
              <w:t>12.873,60</w:t>
            </w:r>
          </w:p>
        </w:tc>
        <w:tc>
          <w:tcPr>
            <w:tcW w:w="281" w:type="pct"/>
            <w:tcBorders>
              <w:top w:val="outset" w:sz="6" w:space="0" w:color="000000"/>
              <w:left w:val="outset" w:sz="6" w:space="0" w:color="000000"/>
              <w:bottom w:val="outset" w:sz="6" w:space="0" w:color="000000"/>
              <w:right w:val="outset" w:sz="6" w:space="0" w:color="000000"/>
            </w:tcBorders>
          </w:tcPr>
          <w:p w14:paraId="5906E114" w14:textId="4BC38A5E" w:rsidR="00CC5896" w:rsidRPr="00761FCE" w:rsidRDefault="00D30104" w:rsidP="00CC5896">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12.873,18</w:t>
            </w:r>
          </w:p>
        </w:tc>
        <w:tc>
          <w:tcPr>
            <w:tcW w:w="230" w:type="pct"/>
            <w:tcBorders>
              <w:top w:val="outset" w:sz="6" w:space="0" w:color="000000"/>
              <w:left w:val="outset" w:sz="6" w:space="0" w:color="000000"/>
              <w:bottom w:val="outset" w:sz="6" w:space="0" w:color="000000"/>
              <w:right w:val="outset" w:sz="6" w:space="0" w:color="000000"/>
            </w:tcBorders>
          </w:tcPr>
          <w:p w14:paraId="77F59235" w14:textId="17E8B91B" w:rsidR="00CC5896" w:rsidRPr="00761FCE" w:rsidRDefault="00D30104" w:rsidP="00CC5896">
            <w:pPr>
              <w:pStyle w:val="NormalnyWeb"/>
              <w:jc w:val="center"/>
              <w:rPr>
                <w:rFonts w:asciiTheme="minorHAnsi" w:hAnsiTheme="minorHAnsi" w:cstheme="minorHAnsi"/>
                <w:bCs/>
                <w:sz w:val="14"/>
                <w:szCs w:val="14"/>
              </w:rPr>
            </w:pPr>
            <w:r w:rsidRPr="00761FCE">
              <w:rPr>
                <w:rFonts w:asciiTheme="minorHAnsi" w:hAnsiTheme="minorHAnsi" w:cstheme="minorHAnsi"/>
                <w:bCs/>
                <w:sz w:val="14"/>
                <w:szCs w:val="14"/>
              </w:rPr>
              <w:t>100,00</w:t>
            </w:r>
          </w:p>
        </w:tc>
      </w:tr>
      <w:tr w:rsidR="00947ECA" w:rsidRPr="00761FCE" w14:paraId="6005A40F"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14:paraId="7450D4E8"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801</w:t>
            </w:r>
          </w:p>
        </w:tc>
        <w:tc>
          <w:tcPr>
            <w:tcW w:w="187" w:type="pct"/>
            <w:tcBorders>
              <w:top w:val="outset" w:sz="6" w:space="0" w:color="000000"/>
              <w:left w:val="outset" w:sz="6" w:space="0" w:color="000000"/>
              <w:bottom w:val="outset" w:sz="6" w:space="0" w:color="000000"/>
              <w:right w:val="outset" w:sz="6" w:space="0" w:color="000000"/>
            </w:tcBorders>
          </w:tcPr>
          <w:p w14:paraId="5C04B753" w14:textId="77777777" w:rsidR="00CC5896" w:rsidRPr="00761FCE" w:rsidRDefault="00CC5896" w:rsidP="00CC5896">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3BF9CC7C" w14:textId="77777777" w:rsidR="00CC5896" w:rsidRPr="00761FCE" w:rsidRDefault="00CC5896" w:rsidP="00CC5896">
            <w:pPr>
              <w:pStyle w:val="NormalnyWeb"/>
              <w:jc w:val="center"/>
              <w:rPr>
                <w:rFonts w:asciiTheme="minorHAnsi" w:hAnsiTheme="minorHAnsi" w:cstheme="minorHAnsi"/>
                <w:b/>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79268902" w14:textId="77777777" w:rsidR="00CC5896" w:rsidRPr="00761FCE" w:rsidRDefault="00CC5896" w:rsidP="00CC5896">
            <w:pPr>
              <w:pStyle w:val="NormalnyWeb"/>
              <w:rPr>
                <w:rFonts w:asciiTheme="minorHAnsi" w:hAnsiTheme="minorHAnsi" w:cstheme="minorHAnsi"/>
                <w:b/>
                <w:sz w:val="14"/>
                <w:szCs w:val="14"/>
              </w:rPr>
            </w:pPr>
            <w:r w:rsidRPr="00761FCE">
              <w:rPr>
                <w:rFonts w:asciiTheme="minorHAnsi" w:hAnsiTheme="minorHAnsi" w:cstheme="minorHAnsi"/>
                <w:b/>
                <w:sz w:val="14"/>
                <w:szCs w:val="14"/>
              </w:rPr>
              <w:t>Oświata i wychowanie</w:t>
            </w:r>
          </w:p>
        </w:tc>
        <w:tc>
          <w:tcPr>
            <w:tcW w:w="230" w:type="pct"/>
            <w:tcBorders>
              <w:top w:val="outset" w:sz="6" w:space="0" w:color="000000"/>
              <w:left w:val="outset" w:sz="6" w:space="0" w:color="000000"/>
              <w:bottom w:val="outset" w:sz="6" w:space="0" w:color="000000"/>
              <w:right w:val="outset" w:sz="6" w:space="0" w:color="000000"/>
            </w:tcBorders>
            <w:hideMark/>
          </w:tcPr>
          <w:p w14:paraId="56631B5E"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169.732,57</w:t>
            </w:r>
          </w:p>
        </w:tc>
        <w:tc>
          <w:tcPr>
            <w:tcW w:w="230" w:type="pct"/>
            <w:tcBorders>
              <w:top w:val="outset" w:sz="6" w:space="0" w:color="000000"/>
              <w:left w:val="outset" w:sz="6" w:space="0" w:color="000000"/>
              <w:bottom w:val="outset" w:sz="6" w:space="0" w:color="000000"/>
              <w:right w:val="outset" w:sz="6" w:space="0" w:color="000000"/>
            </w:tcBorders>
            <w:hideMark/>
          </w:tcPr>
          <w:p w14:paraId="331DD8EA"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1B1754D6"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407.599,56</w:t>
            </w:r>
          </w:p>
        </w:tc>
        <w:tc>
          <w:tcPr>
            <w:tcW w:w="212" w:type="pct"/>
            <w:tcBorders>
              <w:top w:val="outset" w:sz="6" w:space="0" w:color="000000"/>
              <w:left w:val="outset" w:sz="6" w:space="0" w:color="000000"/>
              <w:bottom w:val="outset" w:sz="6" w:space="0" w:color="000000"/>
              <w:right w:val="outset" w:sz="6" w:space="0" w:color="000000"/>
            </w:tcBorders>
            <w:hideMark/>
          </w:tcPr>
          <w:p w14:paraId="691E68B0"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EA304B3" w14:textId="77777777" w:rsidR="00CC5896" w:rsidRPr="00761FCE" w:rsidRDefault="00CC5896" w:rsidP="00CC5896">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100.000,00</w:t>
            </w:r>
          </w:p>
        </w:tc>
        <w:tc>
          <w:tcPr>
            <w:tcW w:w="212" w:type="pct"/>
            <w:tcBorders>
              <w:top w:val="outset" w:sz="6" w:space="0" w:color="000000"/>
              <w:left w:val="outset" w:sz="6" w:space="0" w:color="000000"/>
              <w:bottom w:val="outset" w:sz="6" w:space="0" w:color="000000"/>
              <w:right w:val="outset" w:sz="6" w:space="0" w:color="000000"/>
            </w:tcBorders>
            <w:hideMark/>
          </w:tcPr>
          <w:p w14:paraId="5EF81BEB"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33.979,46</w:t>
            </w:r>
          </w:p>
        </w:tc>
        <w:tc>
          <w:tcPr>
            <w:tcW w:w="212" w:type="pct"/>
            <w:tcBorders>
              <w:top w:val="outset" w:sz="6" w:space="0" w:color="000000"/>
              <w:left w:val="outset" w:sz="6" w:space="0" w:color="000000"/>
              <w:bottom w:val="outset" w:sz="6" w:space="0" w:color="000000"/>
              <w:right w:val="outset" w:sz="6" w:space="0" w:color="000000"/>
            </w:tcBorders>
            <w:hideMark/>
          </w:tcPr>
          <w:p w14:paraId="6F53FEDA"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464F466"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3000A2A1" w14:textId="7777777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6002055" w14:textId="767569BA"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D7B5045" w14:textId="7F81CEDE"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B7D21E5" w14:textId="7E852717" w:rsidR="00CC5896" w:rsidRPr="00761FCE" w:rsidRDefault="00733341"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137.614,68</w:t>
            </w:r>
          </w:p>
        </w:tc>
        <w:tc>
          <w:tcPr>
            <w:tcW w:w="281" w:type="pct"/>
            <w:tcBorders>
              <w:top w:val="outset" w:sz="6" w:space="0" w:color="000000"/>
              <w:left w:val="outset" w:sz="6" w:space="0" w:color="000000"/>
              <w:bottom w:val="outset" w:sz="6" w:space="0" w:color="000000"/>
              <w:right w:val="outset" w:sz="6" w:space="0" w:color="000000"/>
            </w:tcBorders>
          </w:tcPr>
          <w:p w14:paraId="07915636" w14:textId="004D8072"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10FF861" w14:textId="54B58987" w:rsidR="00CC5896" w:rsidRPr="00761FCE" w:rsidRDefault="00CC5896"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tcPr>
          <w:p w14:paraId="236BCF76" w14:textId="6C69B71C" w:rsidR="00CC5896" w:rsidRPr="00761FCE" w:rsidRDefault="00733341" w:rsidP="00CC5896">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848.926,27</w:t>
            </w:r>
          </w:p>
        </w:tc>
        <w:tc>
          <w:tcPr>
            <w:tcW w:w="281" w:type="pct"/>
            <w:tcBorders>
              <w:top w:val="outset" w:sz="6" w:space="0" w:color="000000"/>
              <w:left w:val="outset" w:sz="6" w:space="0" w:color="000000"/>
              <w:bottom w:val="outset" w:sz="6" w:space="0" w:color="000000"/>
              <w:right w:val="outset" w:sz="6" w:space="0" w:color="000000"/>
            </w:tcBorders>
          </w:tcPr>
          <w:p w14:paraId="7A029497" w14:textId="338014E4" w:rsidR="00CC5896" w:rsidRPr="00761FCE" w:rsidRDefault="007D21DA" w:rsidP="00CC5896">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561.655,34</w:t>
            </w:r>
          </w:p>
        </w:tc>
        <w:tc>
          <w:tcPr>
            <w:tcW w:w="230" w:type="pct"/>
            <w:tcBorders>
              <w:top w:val="outset" w:sz="6" w:space="0" w:color="000000"/>
              <w:left w:val="outset" w:sz="6" w:space="0" w:color="000000"/>
              <w:bottom w:val="outset" w:sz="6" w:space="0" w:color="000000"/>
              <w:right w:val="outset" w:sz="6" w:space="0" w:color="000000"/>
            </w:tcBorders>
          </w:tcPr>
          <w:p w14:paraId="500B63EF" w14:textId="55A1621A" w:rsidR="00CC5896" w:rsidRPr="00761FCE" w:rsidRDefault="007D21DA" w:rsidP="00CC5896">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66,16</w:t>
            </w:r>
          </w:p>
        </w:tc>
      </w:tr>
      <w:tr w:rsidR="00947ECA" w:rsidRPr="00761FCE" w14:paraId="6661A8D1"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5373C44A" w14:textId="77777777" w:rsidR="00CC5896" w:rsidRPr="00761FCE" w:rsidRDefault="00CC5896" w:rsidP="00CC5896">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hideMark/>
          </w:tcPr>
          <w:p w14:paraId="1B3E39DB"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80195</w:t>
            </w:r>
          </w:p>
        </w:tc>
        <w:tc>
          <w:tcPr>
            <w:tcW w:w="186" w:type="pct"/>
            <w:tcBorders>
              <w:top w:val="outset" w:sz="6" w:space="0" w:color="000000"/>
              <w:left w:val="outset" w:sz="6" w:space="0" w:color="000000"/>
              <w:bottom w:val="outset" w:sz="6" w:space="0" w:color="000000"/>
              <w:right w:val="outset" w:sz="6" w:space="0" w:color="000000"/>
            </w:tcBorders>
          </w:tcPr>
          <w:p w14:paraId="3D3E3A69" w14:textId="77777777" w:rsidR="00CC5896" w:rsidRPr="00761FCE" w:rsidRDefault="00CC5896" w:rsidP="00CC5896">
            <w:pPr>
              <w:pStyle w:val="NormalnyWeb"/>
              <w:rPr>
                <w:rFonts w:asciiTheme="minorHAnsi" w:hAnsiTheme="minorHAnsi" w:cstheme="minorHAnsi"/>
                <w:i/>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17539C4C" w14:textId="77777777" w:rsidR="00CC5896" w:rsidRPr="00761FCE" w:rsidRDefault="00CC5896" w:rsidP="00CC5896">
            <w:pPr>
              <w:pStyle w:val="NormalnyWeb"/>
              <w:rPr>
                <w:rFonts w:asciiTheme="minorHAnsi" w:hAnsiTheme="minorHAnsi" w:cstheme="minorHAnsi"/>
                <w:i/>
                <w:sz w:val="14"/>
                <w:szCs w:val="14"/>
              </w:rPr>
            </w:pPr>
            <w:r w:rsidRPr="00761FCE">
              <w:rPr>
                <w:rFonts w:asciiTheme="minorHAnsi" w:hAnsiTheme="minorHAnsi" w:cstheme="minorHAnsi"/>
                <w:i/>
                <w:sz w:val="14"/>
                <w:szCs w:val="14"/>
              </w:rPr>
              <w:t>Pozostała działalność</w:t>
            </w:r>
          </w:p>
        </w:tc>
        <w:tc>
          <w:tcPr>
            <w:tcW w:w="230" w:type="pct"/>
            <w:tcBorders>
              <w:top w:val="outset" w:sz="6" w:space="0" w:color="000000"/>
              <w:left w:val="outset" w:sz="6" w:space="0" w:color="000000"/>
              <w:bottom w:val="outset" w:sz="6" w:space="0" w:color="000000"/>
              <w:right w:val="outset" w:sz="6" w:space="0" w:color="000000"/>
            </w:tcBorders>
            <w:hideMark/>
          </w:tcPr>
          <w:p w14:paraId="7D9FD464"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169.732,57</w:t>
            </w:r>
          </w:p>
        </w:tc>
        <w:tc>
          <w:tcPr>
            <w:tcW w:w="230" w:type="pct"/>
            <w:tcBorders>
              <w:top w:val="outset" w:sz="6" w:space="0" w:color="000000"/>
              <w:left w:val="outset" w:sz="6" w:space="0" w:color="000000"/>
              <w:bottom w:val="outset" w:sz="6" w:space="0" w:color="000000"/>
              <w:right w:val="outset" w:sz="6" w:space="0" w:color="000000"/>
            </w:tcBorders>
            <w:hideMark/>
          </w:tcPr>
          <w:p w14:paraId="77A3F6C9"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83F83F7"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407.599,56</w:t>
            </w:r>
          </w:p>
        </w:tc>
        <w:tc>
          <w:tcPr>
            <w:tcW w:w="212" w:type="pct"/>
            <w:tcBorders>
              <w:top w:val="outset" w:sz="6" w:space="0" w:color="000000"/>
              <w:left w:val="outset" w:sz="6" w:space="0" w:color="000000"/>
              <w:bottom w:val="outset" w:sz="6" w:space="0" w:color="000000"/>
              <w:right w:val="outset" w:sz="6" w:space="0" w:color="000000"/>
            </w:tcBorders>
            <w:hideMark/>
          </w:tcPr>
          <w:p w14:paraId="67B679D0"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E6C0DA8" w14:textId="77777777" w:rsidR="00CC5896" w:rsidRPr="00761FCE" w:rsidRDefault="00CC5896" w:rsidP="00CC5896">
            <w:pPr>
              <w:pStyle w:val="NormalnyWeb"/>
              <w:jc w:val="center"/>
              <w:rPr>
                <w:rFonts w:asciiTheme="minorHAnsi" w:hAnsiTheme="minorHAnsi" w:cstheme="minorHAnsi"/>
                <w:i/>
                <w:sz w:val="14"/>
                <w:szCs w:val="14"/>
              </w:rPr>
            </w:pPr>
            <w:r w:rsidRPr="00761FCE">
              <w:rPr>
                <w:rFonts w:asciiTheme="minorHAnsi" w:hAnsiTheme="minorHAnsi" w:cstheme="minorHAnsi"/>
                <w:i/>
                <w:sz w:val="14"/>
                <w:szCs w:val="14"/>
              </w:rPr>
              <w:t>100.000,00</w:t>
            </w:r>
          </w:p>
        </w:tc>
        <w:tc>
          <w:tcPr>
            <w:tcW w:w="212" w:type="pct"/>
            <w:tcBorders>
              <w:top w:val="outset" w:sz="6" w:space="0" w:color="000000"/>
              <w:left w:val="outset" w:sz="6" w:space="0" w:color="000000"/>
              <w:bottom w:val="outset" w:sz="6" w:space="0" w:color="000000"/>
              <w:right w:val="outset" w:sz="6" w:space="0" w:color="000000"/>
            </w:tcBorders>
            <w:hideMark/>
          </w:tcPr>
          <w:p w14:paraId="7254D1DA"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33.979,46</w:t>
            </w:r>
          </w:p>
        </w:tc>
        <w:tc>
          <w:tcPr>
            <w:tcW w:w="212" w:type="pct"/>
            <w:tcBorders>
              <w:top w:val="outset" w:sz="6" w:space="0" w:color="000000"/>
              <w:left w:val="outset" w:sz="6" w:space="0" w:color="000000"/>
              <w:bottom w:val="outset" w:sz="6" w:space="0" w:color="000000"/>
              <w:right w:val="outset" w:sz="6" w:space="0" w:color="000000"/>
            </w:tcBorders>
            <w:hideMark/>
          </w:tcPr>
          <w:p w14:paraId="3B0380A5"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06B1BE0"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7819235C" w14:textId="77777777"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E233A7F" w14:textId="1165F9E9"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1CF0AC6" w14:textId="31EA10D0"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4CC22EF" w14:textId="74485809" w:rsidR="00CC5896" w:rsidRPr="00761FCE" w:rsidRDefault="00733341"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137.614,68</w:t>
            </w:r>
          </w:p>
        </w:tc>
        <w:tc>
          <w:tcPr>
            <w:tcW w:w="281" w:type="pct"/>
            <w:tcBorders>
              <w:top w:val="outset" w:sz="6" w:space="0" w:color="000000"/>
              <w:left w:val="outset" w:sz="6" w:space="0" w:color="000000"/>
              <w:bottom w:val="outset" w:sz="6" w:space="0" w:color="000000"/>
              <w:right w:val="outset" w:sz="6" w:space="0" w:color="000000"/>
            </w:tcBorders>
          </w:tcPr>
          <w:p w14:paraId="7209B07B" w14:textId="3845478B"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6976A10B" w14:textId="5369F11C" w:rsidR="00CC5896" w:rsidRPr="00761FCE" w:rsidRDefault="00CC5896"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0,00</w:t>
            </w:r>
          </w:p>
        </w:tc>
        <w:tc>
          <w:tcPr>
            <w:tcW w:w="280" w:type="pct"/>
            <w:tcBorders>
              <w:top w:val="outset" w:sz="6" w:space="0" w:color="000000"/>
              <w:left w:val="outset" w:sz="6" w:space="0" w:color="000000"/>
              <w:bottom w:val="outset" w:sz="6" w:space="0" w:color="000000"/>
              <w:right w:val="outset" w:sz="6" w:space="0" w:color="000000"/>
            </w:tcBorders>
          </w:tcPr>
          <w:p w14:paraId="776E6918" w14:textId="2CB1DB3A" w:rsidR="00CC5896" w:rsidRPr="00761FCE" w:rsidRDefault="00733341" w:rsidP="00CC5896">
            <w:pPr>
              <w:pStyle w:val="Nagwek3"/>
              <w:rPr>
                <w:rFonts w:asciiTheme="minorHAnsi" w:hAnsiTheme="minorHAnsi" w:cstheme="minorHAnsi"/>
                <w:b w:val="0"/>
                <w:bCs w:val="0"/>
                <w:i/>
                <w:sz w:val="14"/>
                <w:szCs w:val="14"/>
              </w:rPr>
            </w:pPr>
            <w:r w:rsidRPr="00761FCE">
              <w:rPr>
                <w:rFonts w:asciiTheme="minorHAnsi" w:hAnsiTheme="minorHAnsi" w:cstheme="minorHAnsi"/>
                <w:b w:val="0"/>
                <w:bCs w:val="0"/>
                <w:i/>
                <w:sz w:val="14"/>
                <w:szCs w:val="14"/>
              </w:rPr>
              <w:t>848.926,27</w:t>
            </w:r>
          </w:p>
        </w:tc>
        <w:tc>
          <w:tcPr>
            <w:tcW w:w="281" w:type="pct"/>
            <w:tcBorders>
              <w:top w:val="outset" w:sz="6" w:space="0" w:color="000000"/>
              <w:left w:val="outset" w:sz="6" w:space="0" w:color="000000"/>
              <w:bottom w:val="outset" w:sz="6" w:space="0" w:color="000000"/>
              <w:right w:val="outset" w:sz="6" w:space="0" w:color="000000"/>
            </w:tcBorders>
          </w:tcPr>
          <w:p w14:paraId="61C2B47A" w14:textId="625514D8" w:rsidR="00CC5896" w:rsidRPr="00761FCE" w:rsidRDefault="005C6C5B" w:rsidP="00CC5896">
            <w:pPr>
              <w:pStyle w:val="NormalnyWeb"/>
              <w:jc w:val="center"/>
              <w:rPr>
                <w:rFonts w:asciiTheme="minorHAnsi" w:hAnsiTheme="minorHAnsi" w:cstheme="minorHAnsi"/>
                <w:bCs/>
                <w:i/>
                <w:iCs/>
                <w:sz w:val="14"/>
                <w:szCs w:val="14"/>
              </w:rPr>
            </w:pPr>
            <w:r w:rsidRPr="00761FCE">
              <w:rPr>
                <w:rFonts w:asciiTheme="minorHAnsi" w:hAnsiTheme="minorHAnsi" w:cstheme="minorHAnsi"/>
                <w:bCs/>
                <w:i/>
                <w:iCs/>
                <w:sz w:val="14"/>
                <w:szCs w:val="14"/>
              </w:rPr>
              <w:t>561.655,34</w:t>
            </w:r>
          </w:p>
        </w:tc>
        <w:tc>
          <w:tcPr>
            <w:tcW w:w="230" w:type="pct"/>
            <w:tcBorders>
              <w:top w:val="outset" w:sz="6" w:space="0" w:color="000000"/>
              <w:left w:val="outset" w:sz="6" w:space="0" w:color="000000"/>
              <w:bottom w:val="outset" w:sz="6" w:space="0" w:color="000000"/>
              <w:right w:val="outset" w:sz="6" w:space="0" w:color="000000"/>
            </w:tcBorders>
          </w:tcPr>
          <w:p w14:paraId="0592A8C8" w14:textId="123CEFD0" w:rsidR="00CC5896" w:rsidRPr="00761FCE" w:rsidRDefault="005C6C5B" w:rsidP="00CC5896">
            <w:pPr>
              <w:pStyle w:val="NormalnyWeb"/>
              <w:jc w:val="center"/>
              <w:rPr>
                <w:rFonts w:asciiTheme="minorHAnsi" w:hAnsiTheme="minorHAnsi" w:cstheme="minorHAnsi"/>
                <w:bCs/>
                <w:i/>
                <w:iCs/>
                <w:sz w:val="14"/>
                <w:szCs w:val="14"/>
              </w:rPr>
            </w:pPr>
            <w:r w:rsidRPr="00761FCE">
              <w:rPr>
                <w:rFonts w:asciiTheme="minorHAnsi" w:hAnsiTheme="minorHAnsi" w:cstheme="minorHAnsi"/>
                <w:bCs/>
                <w:i/>
                <w:iCs/>
                <w:sz w:val="14"/>
                <w:szCs w:val="14"/>
              </w:rPr>
              <w:t>66,16</w:t>
            </w:r>
          </w:p>
        </w:tc>
      </w:tr>
      <w:tr w:rsidR="00947ECA" w:rsidRPr="00761FCE" w14:paraId="0E884F54"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64981A9D" w14:textId="77777777" w:rsidR="00CC5896" w:rsidRPr="00761FCE" w:rsidRDefault="00CC5896" w:rsidP="00CC5896">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3A41DE90" w14:textId="77777777" w:rsidR="00CC5896" w:rsidRPr="00761FCE" w:rsidRDefault="00CC5896" w:rsidP="00CC5896">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0C0418E0" w14:textId="5B0E2224"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2917</w:t>
            </w:r>
          </w:p>
        </w:tc>
        <w:tc>
          <w:tcPr>
            <w:tcW w:w="403" w:type="pct"/>
            <w:tcBorders>
              <w:top w:val="outset" w:sz="6" w:space="0" w:color="000000"/>
              <w:left w:val="outset" w:sz="6" w:space="0" w:color="000000"/>
              <w:bottom w:val="outset" w:sz="6" w:space="0" w:color="000000"/>
              <w:right w:val="outset" w:sz="6" w:space="0" w:color="000000"/>
            </w:tcBorders>
          </w:tcPr>
          <w:p w14:paraId="143B05B2" w14:textId="3E4333BD" w:rsidR="00CC5896" w:rsidRPr="00761FCE" w:rsidRDefault="00CC5896" w:rsidP="00CC5896">
            <w:pPr>
              <w:pStyle w:val="NormalnyWeb"/>
              <w:rPr>
                <w:rFonts w:asciiTheme="minorHAnsi" w:hAnsiTheme="minorHAnsi" w:cstheme="minorHAnsi"/>
                <w:sz w:val="14"/>
                <w:szCs w:val="14"/>
              </w:rPr>
            </w:pPr>
            <w:r w:rsidRPr="00761FCE">
              <w:rPr>
                <w:rFonts w:asciiTheme="minorHAnsi" w:hAnsiTheme="minorHAnsi" w:cstheme="minorHAnsi"/>
                <w:sz w:val="14"/>
                <w:szCs w:val="14"/>
              </w:rPr>
              <w:t xml:space="preserve">Dotacja celowa na pomoc finansową udzielaną między jednostkami </w:t>
            </w:r>
            <w:r w:rsidRPr="00761FCE">
              <w:rPr>
                <w:rFonts w:asciiTheme="minorHAnsi" w:hAnsiTheme="minorHAnsi" w:cstheme="minorHAnsi"/>
                <w:sz w:val="14"/>
                <w:szCs w:val="14"/>
              </w:rPr>
              <w:lastRenderedPageBreak/>
              <w:t>samorządu terytorialnego na dofinansowanie własnych zadań bieżących</w:t>
            </w:r>
          </w:p>
        </w:tc>
        <w:tc>
          <w:tcPr>
            <w:tcW w:w="230" w:type="pct"/>
            <w:tcBorders>
              <w:top w:val="outset" w:sz="6" w:space="0" w:color="000000"/>
              <w:left w:val="outset" w:sz="6" w:space="0" w:color="000000"/>
              <w:bottom w:val="outset" w:sz="6" w:space="0" w:color="000000"/>
              <w:right w:val="outset" w:sz="6" w:space="0" w:color="000000"/>
            </w:tcBorders>
          </w:tcPr>
          <w:p w14:paraId="3756399C" w14:textId="5199BAAF"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lastRenderedPageBreak/>
              <w:t>0,00</w:t>
            </w:r>
          </w:p>
        </w:tc>
        <w:tc>
          <w:tcPr>
            <w:tcW w:w="230" w:type="pct"/>
            <w:tcBorders>
              <w:top w:val="outset" w:sz="6" w:space="0" w:color="000000"/>
              <w:left w:val="outset" w:sz="6" w:space="0" w:color="000000"/>
              <w:bottom w:val="outset" w:sz="6" w:space="0" w:color="000000"/>
              <w:right w:val="outset" w:sz="6" w:space="0" w:color="000000"/>
            </w:tcBorders>
          </w:tcPr>
          <w:p w14:paraId="01ECD524" w14:textId="4471A8C1"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tcPr>
          <w:p w14:paraId="75B973C8" w14:textId="722C9D4F"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669BB837" w14:textId="70BB45D9"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7EF710C9" w14:textId="71BED993"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674BE40E" w14:textId="0BD759F8"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6578E2CC" w14:textId="7427439F"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69A193A8" w14:textId="72694EF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tcPr>
          <w:p w14:paraId="76AA9548" w14:textId="04C87CE8"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92DD1A9" w14:textId="371EA4DC"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DD10674" w14:textId="2C9F1AF0"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6F1639D" w14:textId="2A61D4E3"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111.936,54</w:t>
            </w:r>
          </w:p>
        </w:tc>
        <w:tc>
          <w:tcPr>
            <w:tcW w:w="281" w:type="pct"/>
            <w:tcBorders>
              <w:top w:val="outset" w:sz="6" w:space="0" w:color="000000"/>
              <w:left w:val="outset" w:sz="6" w:space="0" w:color="000000"/>
              <w:bottom w:val="outset" w:sz="6" w:space="0" w:color="000000"/>
              <w:right w:val="outset" w:sz="6" w:space="0" w:color="000000"/>
            </w:tcBorders>
          </w:tcPr>
          <w:p w14:paraId="1C8AE97A" w14:textId="346DEABF"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B1B0F16" w14:textId="5EC84F7E"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tcPr>
          <w:p w14:paraId="45873ED9" w14:textId="60CAEC8E"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111.936,54</w:t>
            </w:r>
          </w:p>
        </w:tc>
        <w:tc>
          <w:tcPr>
            <w:tcW w:w="281" w:type="pct"/>
            <w:tcBorders>
              <w:top w:val="outset" w:sz="6" w:space="0" w:color="000000"/>
              <w:left w:val="outset" w:sz="6" w:space="0" w:color="000000"/>
              <w:bottom w:val="outset" w:sz="6" w:space="0" w:color="000000"/>
              <w:right w:val="outset" w:sz="6" w:space="0" w:color="000000"/>
            </w:tcBorders>
          </w:tcPr>
          <w:p w14:paraId="7082E93D" w14:textId="7B6CB537" w:rsidR="00CC5896" w:rsidRPr="00761FCE" w:rsidRDefault="005C6C5B"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111.936,54</w:t>
            </w:r>
          </w:p>
        </w:tc>
        <w:tc>
          <w:tcPr>
            <w:tcW w:w="230" w:type="pct"/>
            <w:tcBorders>
              <w:top w:val="outset" w:sz="6" w:space="0" w:color="000000"/>
              <w:left w:val="outset" w:sz="6" w:space="0" w:color="000000"/>
              <w:bottom w:val="outset" w:sz="6" w:space="0" w:color="000000"/>
              <w:right w:val="outset" w:sz="6" w:space="0" w:color="000000"/>
            </w:tcBorders>
          </w:tcPr>
          <w:p w14:paraId="693AC444" w14:textId="5B6E8A2B" w:rsidR="00CC5896" w:rsidRPr="00761FCE" w:rsidRDefault="007D21DA"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100,00</w:t>
            </w:r>
          </w:p>
        </w:tc>
      </w:tr>
      <w:tr w:rsidR="00947ECA" w:rsidRPr="00761FCE" w14:paraId="68ABF66A"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14C3390A" w14:textId="77777777" w:rsidR="00CC5896" w:rsidRPr="00761FCE" w:rsidRDefault="00CC5896" w:rsidP="00CC5896">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206FE5F0" w14:textId="77777777" w:rsidR="00CC5896" w:rsidRPr="00761FCE" w:rsidRDefault="00CC5896" w:rsidP="00CC5896">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7FD4EF97" w14:textId="3809126E"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2919</w:t>
            </w:r>
          </w:p>
        </w:tc>
        <w:tc>
          <w:tcPr>
            <w:tcW w:w="403" w:type="pct"/>
            <w:tcBorders>
              <w:top w:val="outset" w:sz="6" w:space="0" w:color="000000"/>
              <w:left w:val="outset" w:sz="6" w:space="0" w:color="000000"/>
              <w:bottom w:val="outset" w:sz="6" w:space="0" w:color="000000"/>
              <w:right w:val="outset" w:sz="6" w:space="0" w:color="000000"/>
            </w:tcBorders>
          </w:tcPr>
          <w:p w14:paraId="26F87808" w14:textId="459C9079" w:rsidR="00CC5896" w:rsidRPr="00761FCE" w:rsidRDefault="00CC5896" w:rsidP="00CC5896">
            <w:pPr>
              <w:pStyle w:val="NormalnyWeb"/>
              <w:rPr>
                <w:rFonts w:asciiTheme="minorHAnsi" w:hAnsiTheme="minorHAnsi" w:cstheme="minorHAnsi"/>
                <w:sz w:val="14"/>
                <w:szCs w:val="14"/>
              </w:rPr>
            </w:pPr>
            <w:r w:rsidRPr="00761FCE">
              <w:rPr>
                <w:rFonts w:asciiTheme="minorHAnsi" w:hAnsiTheme="minorHAnsi" w:cstheme="minorHAnsi"/>
                <w:sz w:val="14"/>
                <w:szCs w:val="14"/>
              </w:rPr>
              <w:t>Dotacja celowa na pomoc finansową udzielaną między jednostkami samorządu terytorialnego na dofinansowanie własnych zadań bieżących</w:t>
            </w:r>
          </w:p>
        </w:tc>
        <w:tc>
          <w:tcPr>
            <w:tcW w:w="230" w:type="pct"/>
            <w:tcBorders>
              <w:top w:val="outset" w:sz="6" w:space="0" w:color="000000"/>
              <w:left w:val="outset" w:sz="6" w:space="0" w:color="000000"/>
              <w:bottom w:val="outset" w:sz="6" w:space="0" w:color="000000"/>
              <w:right w:val="outset" w:sz="6" w:space="0" w:color="000000"/>
            </w:tcBorders>
          </w:tcPr>
          <w:p w14:paraId="25218E45" w14:textId="225F5EE8"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tcPr>
          <w:p w14:paraId="135BABDC" w14:textId="3FC8A1CE"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tcPr>
          <w:p w14:paraId="3EDCD2A4" w14:textId="0EF4262B"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3889AE80" w14:textId="4768FA4A"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14F844F0" w14:textId="2156CB5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137955E6" w14:textId="19C39602"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30E12090" w14:textId="7F5E968D"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47AAFD25" w14:textId="6AC2988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tcPr>
          <w:p w14:paraId="05BE3D33" w14:textId="4662763E"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E3E8F50" w14:textId="4A5F0463"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10CDC55" w14:textId="3A3817F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56D94DA" w14:textId="181CC4AB"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25.678,14</w:t>
            </w:r>
          </w:p>
        </w:tc>
        <w:tc>
          <w:tcPr>
            <w:tcW w:w="281" w:type="pct"/>
            <w:tcBorders>
              <w:top w:val="outset" w:sz="6" w:space="0" w:color="000000"/>
              <w:left w:val="outset" w:sz="6" w:space="0" w:color="000000"/>
              <w:bottom w:val="outset" w:sz="6" w:space="0" w:color="000000"/>
              <w:right w:val="outset" w:sz="6" w:space="0" w:color="000000"/>
            </w:tcBorders>
          </w:tcPr>
          <w:p w14:paraId="613110D3" w14:textId="45F9D8D5"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3DDAE79" w14:textId="7F3E3AAB"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tcPr>
          <w:p w14:paraId="27F43F4C" w14:textId="63E1EDC2"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25.678,14</w:t>
            </w:r>
          </w:p>
        </w:tc>
        <w:tc>
          <w:tcPr>
            <w:tcW w:w="281" w:type="pct"/>
            <w:tcBorders>
              <w:top w:val="outset" w:sz="6" w:space="0" w:color="000000"/>
              <w:left w:val="outset" w:sz="6" w:space="0" w:color="000000"/>
              <w:bottom w:val="outset" w:sz="6" w:space="0" w:color="000000"/>
              <w:right w:val="outset" w:sz="6" w:space="0" w:color="000000"/>
            </w:tcBorders>
          </w:tcPr>
          <w:p w14:paraId="602D00C1" w14:textId="3C9822D8" w:rsidR="00CC5896" w:rsidRPr="00761FCE" w:rsidRDefault="005C6C5B"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25.678,14</w:t>
            </w:r>
          </w:p>
        </w:tc>
        <w:tc>
          <w:tcPr>
            <w:tcW w:w="230" w:type="pct"/>
            <w:tcBorders>
              <w:top w:val="outset" w:sz="6" w:space="0" w:color="000000"/>
              <w:left w:val="outset" w:sz="6" w:space="0" w:color="000000"/>
              <w:bottom w:val="outset" w:sz="6" w:space="0" w:color="000000"/>
              <w:right w:val="outset" w:sz="6" w:space="0" w:color="000000"/>
            </w:tcBorders>
          </w:tcPr>
          <w:p w14:paraId="3982C428" w14:textId="5D374114" w:rsidR="00CC5896" w:rsidRPr="00761FCE" w:rsidRDefault="007D21DA"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100,00</w:t>
            </w:r>
          </w:p>
        </w:tc>
      </w:tr>
      <w:tr w:rsidR="00947ECA" w:rsidRPr="00761FCE" w14:paraId="6F52198E"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B96418D" w14:textId="77777777" w:rsidR="00127EA9" w:rsidRPr="00761FCE" w:rsidRDefault="00127EA9" w:rsidP="00127E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5E5DA014" w14:textId="77777777" w:rsidR="00127EA9" w:rsidRPr="00761FCE" w:rsidRDefault="00127EA9" w:rsidP="00127E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8D301A5"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4017</w:t>
            </w:r>
          </w:p>
        </w:tc>
        <w:tc>
          <w:tcPr>
            <w:tcW w:w="403" w:type="pct"/>
            <w:tcBorders>
              <w:top w:val="outset" w:sz="6" w:space="0" w:color="000000"/>
              <w:left w:val="outset" w:sz="6" w:space="0" w:color="000000"/>
              <w:bottom w:val="outset" w:sz="6" w:space="0" w:color="000000"/>
              <w:right w:val="outset" w:sz="6" w:space="0" w:color="000000"/>
            </w:tcBorders>
            <w:hideMark/>
          </w:tcPr>
          <w:p w14:paraId="61F303BC" w14:textId="77777777" w:rsidR="00127EA9" w:rsidRPr="00761FCE" w:rsidRDefault="00127EA9" w:rsidP="00127EA9">
            <w:pPr>
              <w:pStyle w:val="NormalnyWeb"/>
              <w:rPr>
                <w:rFonts w:asciiTheme="minorHAnsi" w:hAnsiTheme="minorHAnsi" w:cstheme="minorHAnsi"/>
                <w:sz w:val="14"/>
                <w:szCs w:val="14"/>
              </w:rPr>
            </w:pPr>
            <w:r w:rsidRPr="00761FCE">
              <w:rPr>
                <w:rFonts w:asciiTheme="minorHAnsi" w:hAnsiTheme="minorHAnsi" w:cstheme="minorHAnsi"/>
                <w:sz w:val="14"/>
                <w:szCs w:val="14"/>
              </w:rPr>
              <w:t>Wynagrodzenia osobowe pracowników</w:t>
            </w:r>
          </w:p>
        </w:tc>
        <w:tc>
          <w:tcPr>
            <w:tcW w:w="230" w:type="pct"/>
            <w:tcBorders>
              <w:top w:val="outset" w:sz="6" w:space="0" w:color="000000"/>
              <w:left w:val="outset" w:sz="6" w:space="0" w:color="000000"/>
              <w:bottom w:val="outset" w:sz="6" w:space="0" w:color="000000"/>
              <w:right w:val="outset" w:sz="6" w:space="0" w:color="000000"/>
            </w:tcBorders>
            <w:hideMark/>
          </w:tcPr>
          <w:p w14:paraId="42E3399C"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90.883,80</w:t>
            </w:r>
          </w:p>
        </w:tc>
        <w:tc>
          <w:tcPr>
            <w:tcW w:w="230" w:type="pct"/>
            <w:tcBorders>
              <w:top w:val="outset" w:sz="6" w:space="0" w:color="000000"/>
              <w:left w:val="outset" w:sz="6" w:space="0" w:color="000000"/>
              <w:bottom w:val="outset" w:sz="6" w:space="0" w:color="000000"/>
              <w:right w:val="outset" w:sz="6" w:space="0" w:color="000000"/>
            </w:tcBorders>
            <w:hideMark/>
          </w:tcPr>
          <w:p w14:paraId="2225E83F"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234B72CF"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0803256"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42.140,10</w:t>
            </w:r>
          </w:p>
        </w:tc>
        <w:tc>
          <w:tcPr>
            <w:tcW w:w="212" w:type="pct"/>
            <w:tcBorders>
              <w:top w:val="outset" w:sz="6" w:space="0" w:color="000000"/>
              <w:left w:val="outset" w:sz="6" w:space="0" w:color="000000"/>
              <w:bottom w:val="outset" w:sz="6" w:space="0" w:color="000000"/>
              <w:right w:val="outset" w:sz="6" w:space="0" w:color="000000"/>
            </w:tcBorders>
            <w:hideMark/>
          </w:tcPr>
          <w:p w14:paraId="7117DD7D"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62.850,90</w:t>
            </w:r>
          </w:p>
        </w:tc>
        <w:tc>
          <w:tcPr>
            <w:tcW w:w="212" w:type="pct"/>
            <w:tcBorders>
              <w:top w:val="outset" w:sz="6" w:space="0" w:color="000000"/>
              <w:left w:val="outset" w:sz="6" w:space="0" w:color="000000"/>
              <w:bottom w:val="outset" w:sz="6" w:space="0" w:color="000000"/>
              <w:right w:val="outset" w:sz="6" w:space="0" w:color="000000"/>
            </w:tcBorders>
            <w:hideMark/>
          </w:tcPr>
          <w:p w14:paraId="3B98F2DB"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15.367,54</w:t>
            </w:r>
          </w:p>
        </w:tc>
        <w:tc>
          <w:tcPr>
            <w:tcW w:w="212" w:type="pct"/>
            <w:tcBorders>
              <w:top w:val="outset" w:sz="6" w:space="0" w:color="000000"/>
              <w:left w:val="outset" w:sz="6" w:space="0" w:color="000000"/>
              <w:bottom w:val="outset" w:sz="6" w:space="0" w:color="000000"/>
              <w:right w:val="outset" w:sz="6" w:space="0" w:color="000000"/>
            </w:tcBorders>
            <w:hideMark/>
          </w:tcPr>
          <w:p w14:paraId="75A98B81"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-24.728,18</w:t>
            </w:r>
          </w:p>
        </w:tc>
        <w:tc>
          <w:tcPr>
            <w:tcW w:w="212" w:type="pct"/>
            <w:tcBorders>
              <w:top w:val="outset" w:sz="6" w:space="0" w:color="000000"/>
              <w:left w:val="outset" w:sz="6" w:space="0" w:color="000000"/>
              <w:bottom w:val="outset" w:sz="6" w:space="0" w:color="000000"/>
              <w:right w:val="outset" w:sz="6" w:space="0" w:color="000000"/>
            </w:tcBorders>
            <w:hideMark/>
          </w:tcPr>
          <w:p w14:paraId="0459CCCD"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04128E8C"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592,25</w:t>
            </w:r>
          </w:p>
        </w:tc>
        <w:tc>
          <w:tcPr>
            <w:tcW w:w="281" w:type="pct"/>
            <w:tcBorders>
              <w:top w:val="outset" w:sz="6" w:space="0" w:color="000000"/>
              <w:left w:val="outset" w:sz="6" w:space="0" w:color="000000"/>
              <w:bottom w:val="outset" w:sz="6" w:space="0" w:color="000000"/>
              <w:right w:val="outset" w:sz="6" w:space="0" w:color="000000"/>
            </w:tcBorders>
          </w:tcPr>
          <w:p w14:paraId="448A79C4" w14:textId="23980954"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-11.846,47</w:t>
            </w:r>
          </w:p>
        </w:tc>
        <w:tc>
          <w:tcPr>
            <w:tcW w:w="234" w:type="pct"/>
            <w:tcBorders>
              <w:top w:val="outset" w:sz="6" w:space="0" w:color="000000"/>
              <w:left w:val="outset" w:sz="6" w:space="0" w:color="000000"/>
              <w:bottom w:val="outset" w:sz="6" w:space="0" w:color="000000"/>
              <w:right w:val="outset" w:sz="6" w:space="0" w:color="000000"/>
            </w:tcBorders>
          </w:tcPr>
          <w:p w14:paraId="76EC4F7C" w14:textId="48D16F93"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1.741,00</w:t>
            </w:r>
          </w:p>
        </w:tc>
        <w:tc>
          <w:tcPr>
            <w:tcW w:w="281" w:type="pct"/>
            <w:tcBorders>
              <w:top w:val="outset" w:sz="6" w:space="0" w:color="000000"/>
              <w:left w:val="outset" w:sz="6" w:space="0" w:color="000000"/>
              <w:bottom w:val="outset" w:sz="6" w:space="0" w:color="000000"/>
              <w:right w:val="outset" w:sz="6" w:space="0" w:color="000000"/>
            </w:tcBorders>
          </w:tcPr>
          <w:p w14:paraId="5EBB250C" w14:textId="5370330C"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03E2F7A" w14:textId="12633452"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51664579" w14:textId="02DAE2EB"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56F33B91" w14:textId="3E79F20A"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177.000,94</w:t>
            </w:r>
          </w:p>
        </w:tc>
        <w:tc>
          <w:tcPr>
            <w:tcW w:w="281" w:type="pct"/>
            <w:tcBorders>
              <w:top w:val="outset" w:sz="6" w:space="0" w:color="000000"/>
              <w:left w:val="outset" w:sz="6" w:space="0" w:color="000000"/>
              <w:bottom w:val="outset" w:sz="6" w:space="0" w:color="000000"/>
              <w:right w:val="outset" w:sz="6" w:space="0" w:color="000000"/>
            </w:tcBorders>
          </w:tcPr>
          <w:p w14:paraId="4C41180B" w14:textId="51F80791" w:rsidR="00127EA9" w:rsidRPr="00761FCE" w:rsidRDefault="005C6C5B"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113.617,89</w:t>
            </w:r>
          </w:p>
        </w:tc>
        <w:tc>
          <w:tcPr>
            <w:tcW w:w="230" w:type="pct"/>
            <w:tcBorders>
              <w:top w:val="outset" w:sz="6" w:space="0" w:color="000000"/>
              <w:left w:val="outset" w:sz="6" w:space="0" w:color="000000"/>
              <w:bottom w:val="outset" w:sz="6" w:space="0" w:color="000000"/>
              <w:right w:val="outset" w:sz="6" w:space="0" w:color="000000"/>
            </w:tcBorders>
          </w:tcPr>
          <w:p w14:paraId="78444D30" w14:textId="0DEB7059" w:rsidR="00127EA9" w:rsidRPr="00761FCE" w:rsidRDefault="007D21DA"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64,19</w:t>
            </w:r>
          </w:p>
        </w:tc>
      </w:tr>
      <w:tr w:rsidR="00947ECA" w:rsidRPr="00761FCE" w14:paraId="7E516425"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3BAB44D0" w14:textId="77777777" w:rsidR="00127EA9" w:rsidRPr="00761FCE" w:rsidRDefault="00127EA9" w:rsidP="00127E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347BAC84" w14:textId="77777777" w:rsidR="00127EA9" w:rsidRPr="00761FCE" w:rsidRDefault="00127EA9" w:rsidP="00127E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07960C56"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4019</w:t>
            </w:r>
          </w:p>
        </w:tc>
        <w:tc>
          <w:tcPr>
            <w:tcW w:w="403" w:type="pct"/>
            <w:tcBorders>
              <w:top w:val="outset" w:sz="6" w:space="0" w:color="000000"/>
              <w:left w:val="outset" w:sz="6" w:space="0" w:color="000000"/>
              <w:bottom w:val="outset" w:sz="6" w:space="0" w:color="000000"/>
              <w:right w:val="outset" w:sz="6" w:space="0" w:color="000000"/>
            </w:tcBorders>
            <w:hideMark/>
          </w:tcPr>
          <w:p w14:paraId="2264048E" w14:textId="77777777" w:rsidR="00127EA9" w:rsidRPr="00761FCE" w:rsidRDefault="00127EA9" w:rsidP="00127EA9">
            <w:pPr>
              <w:pStyle w:val="NormalnyWeb"/>
              <w:rPr>
                <w:rFonts w:asciiTheme="minorHAnsi" w:hAnsiTheme="minorHAnsi" w:cstheme="minorHAnsi"/>
                <w:sz w:val="14"/>
                <w:szCs w:val="14"/>
              </w:rPr>
            </w:pPr>
            <w:r w:rsidRPr="00761FCE">
              <w:rPr>
                <w:rFonts w:asciiTheme="minorHAnsi" w:hAnsiTheme="minorHAnsi" w:cstheme="minorHAnsi"/>
                <w:sz w:val="14"/>
                <w:szCs w:val="14"/>
              </w:rPr>
              <w:t>Wynagrodzenia osobowe pracowników</w:t>
            </w:r>
          </w:p>
        </w:tc>
        <w:tc>
          <w:tcPr>
            <w:tcW w:w="230" w:type="pct"/>
            <w:tcBorders>
              <w:top w:val="outset" w:sz="6" w:space="0" w:color="000000"/>
              <w:left w:val="outset" w:sz="6" w:space="0" w:color="000000"/>
              <w:bottom w:val="outset" w:sz="6" w:space="0" w:color="000000"/>
              <w:right w:val="outset" w:sz="6" w:space="0" w:color="000000"/>
            </w:tcBorders>
            <w:hideMark/>
          </w:tcPr>
          <w:p w14:paraId="720F6FBC"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4.912,20</w:t>
            </w:r>
          </w:p>
        </w:tc>
        <w:tc>
          <w:tcPr>
            <w:tcW w:w="230" w:type="pct"/>
            <w:tcBorders>
              <w:top w:val="outset" w:sz="6" w:space="0" w:color="000000"/>
              <w:left w:val="outset" w:sz="6" w:space="0" w:color="000000"/>
              <w:bottom w:val="outset" w:sz="6" w:space="0" w:color="000000"/>
              <w:right w:val="outset" w:sz="6" w:space="0" w:color="000000"/>
            </w:tcBorders>
            <w:hideMark/>
          </w:tcPr>
          <w:p w14:paraId="553E6952"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565B4987"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720989D"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23.082,53</w:t>
            </w:r>
          </w:p>
        </w:tc>
        <w:tc>
          <w:tcPr>
            <w:tcW w:w="212" w:type="pct"/>
            <w:tcBorders>
              <w:top w:val="outset" w:sz="6" w:space="0" w:color="000000"/>
              <w:left w:val="outset" w:sz="6" w:space="0" w:color="000000"/>
              <w:bottom w:val="outset" w:sz="6" w:space="0" w:color="000000"/>
              <w:right w:val="outset" w:sz="6" w:space="0" w:color="000000"/>
            </w:tcBorders>
            <w:hideMark/>
          </w:tcPr>
          <w:p w14:paraId="088B66FA"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8.324,09</w:t>
            </w:r>
          </w:p>
        </w:tc>
        <w:tc>
          <w:tcPr>
            <w:tcW w:w="212" w:type="pct"/>
            <w:tcBorders>
              <w:top w:val="outset" w:sz="6" w:space="0" w:color="000000"/>
              <w:left w:val="outset" w:sz="6" w:space="0" w:color="000000"/>
              <w:bottom w:val="outset" w:sz="6" w:space="0" w:color="000000"/>
              <w:right w:val="outset" w:sz="6" w:space="0" w:color="000000"/>
            </w:tcBorders>
            <w:hideMark/>
          </w:tcPr>
          <w:p w14:paraId="66FA312D"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2.877,19</w:t>
            </w:r>
          </w:p>
        </w:tc>
        <w:tc>
          <w:tcPr>
            <w:tcW w:w="212" w:type="pct"/>
            <w:tcBorders>
              <w:top w:val="outset" w:sz="6" w:space="0" w:color="000000"/>
              <w:left w:val="outset" w:sz="6" w:space="0" w:color="000000"/>
              <w:bottom w:val="outset" w:sz="6" w:space="0" w:color="000000"/>
              <w:right w:val="outset" w:sz="6" w:space="0" w:color="000000"/>
            </w:tcBorders>
            <w:hideMark/>
          </w:tcPr>
          <w:p w14:paraId="273D7992"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8.498,18</w:t>
            </w:r>
          </w:p>
        </w:tc>
        <w:tc>
          <w:tcPr>
            <w:tcW w:w="212" w:type="pct"/>
            <w:tcBorders>
              <w:top w:val="outset" w:sz="6" w:space="0" w:color="000000"/>
              <w:left w:val="outset" w:sz="6" w:space="0" w:color="000000"/>
              <w:bottom w:val="outset" w:sz="6" w:space="0" w:color="000000"/>
              <w:right w:val="outset" w:sz="6" w:space="0" w:color="000000"/>
            </w:tcBorders>
            <w:hideMark/>
          </w:tcPr>
          <w:p w14:paraId="7C6D90EE"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25DF1D3"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110,89</w:t>
            </w:r>
          </w:p>
        </w:tc>
        <w:tc>
          <w:tcPr>
            <w:tcW w:w="281" w:type="pct"/>
            <w:tcBorders>
              <w:top w:val="outset" w:sz="6" w:space="0" w:color="000000"/>
              <w:left w:val="outset" w:sz="6" w:space="0" w:color="000000"/>
              <w:bottom w:val="outset" w:sz="6" w:space="0" w:color="000000"/>
              <w:right w:val="outset" w:sz="6" w:space="0" w:color="000000"/>
            </w:tcBorders>
          </w:tcPr>
          <w:p w14:paraId="1092F18D" w14:textId="24EEABD8"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-3.105,53</w:t>
            </w:r>
          </w:p>
        </w:tc>
        <w:tc>
          <w:tcPr>
            <w:tcW w:w="234" w:type="pct"/>
            <w:tcBorders>
              <w:top w:val="outset" w:sz="6" w:space="0" w:color="000000"/>
              <w:left w:val="outset" w:sz="6" w:space="0" w:color="000000"/>
              <w:bottom w:val="outset" w:sz="6" w:space="0" w:color="000000"/>
              <w:right w:val="outset" w:sz="6" w:space="0" w:color="000000"/>
            </w:tcBorders>
          </w:tcPr>
          <w:p w14:paraId="692957FF" w14:textId="3BF2E3A6"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326,00</w:t>
            </w:r>
          </w:p>
        </w:tc>
        <w:tc>
          <w:tcPr>
            <w:tcW w:w="281" w:type="pct"/>
            <w:tcBorders>
              <w:top w:val="outset" w:sz="6" w:space="0" w:color="000000"/>
              <w:left w:val="outset" w:sz="6" w:space="0" w:color="000000"/>
              <w:bottom w:val="outset" w:sz="6" w:space="0" w:color="000000"/>
              <w:right w:val="outset" w:sz="6" w:space="0" w:color="000000"/>
            </w:tcBorders>
          </w:tcPr>
          <w:p w14:paraId="42B90C49" w14:textId="0AD34142"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BE09B00" w14:textId="657B3F3D"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4EE7424" w14:textId="44360531"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3912ECC4" w14:textId="63D87733"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45.025,55</w:t>
            </w:r>
          </w:p>
        </w:tc>
        <w:tc>
          <w:tcPr>
            <w:tcW w:w="281" w:type="pct"/>
            <w:tcBorders>
              <w:top w:val="outset" w:sz="6" w:space="0" w:color="000000"/>
              <w:left w:val="outset" w:sz="6" w:space="0" w:color="000000"/>
              <w:bottom w:val="outset" w:sz="6" w:space="0" w:color="000000"/>
              <w:right w:val="outset" w:sz="6" w:space="0" w:color="000000"/>
            </w:tcBorders>
          </w:tcPr>
          <w:p w14:paraId="2611EF20" w14:textId="4D0BD0D8" w:rsidR="00127EA9" w:rsidRPr="00761FCE" w:rsidRDefault="005C6C5B"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30.734,18</w:t>
            </w:r>
          </w:p>
        </w:tc>
        <w:tc>
          <w:tcPr>
            <w:tcW w:w="230" w:type="pct"/>
            <w:tcBorders>
              <w:top w:val="outset" w:sz="6" w:space="0" w:color="000000"/>
              <w:left w:val="outset" w:sz="6" w:space="0" w:color="000000"/>
              <w:bottom w:val="outset" w:sz="6" w:space="0" w:color="000000"/>
              <w:right w:val="outset" w:sz="6" w:space="0" w:color="000000"/>
            </w:tcBorders>
          </w:tcPr>
          <w:p w14:paraId="190F62E3" w14:textId="097A4576" w:rsidR="00127EA9" w:rsidRPr="00761FCE" w:rsidRDefault="007D21DA"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68,26</w:t>
            </w:r>
          </w:p>
        </w:tc>
      </w:tr>
      <w:tr w:rsidR="00947ECA" w:rsidRPr="00761FCE" w14:paraId="2A574D35"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137BDCCD" w14:textId="77777777" w:rsidR="00127EA9" w:rsidRPr="00761FCE" w:rsidRDefault="00127EA9" w:rsidP="00127EA9">
            <w:pPr>
              <w:rPr>
                <w:rFonts w:asciiTheme="minorHAnsi" w:hAnsiTheme="minorHAnsi" w:cstheme="minorHAnsi"/>
                <w:b/>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11D2539B" w14:textId="77777777" w:rsidR="00127EA9" w:rsidRPr="00761FCE" w:rsidRDefault="00127EA9" w:rsidP="00127EA9">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CDE1E73"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4117</w:t>
            </w:r>
          </w:p>
        </w:tc>
        <w:tc>
          <w:tcPr>
            <w:tcW w:w="403" w:type="pct"/>
            <w:tcBorders>
              <w:top w:val="outset" w:sz="6" w:space="0" w:color="000000"/>
              <w:left w:val="outset" w:sz="6" w:space="0" w:color="000000"/>
              <w:bottom w:val="outset" w:sz="6" w:space="0" w:color="000000"/>
              <w:right w:val="outset" w:sz="6" w:space="0" w:color="000000"/>
            </w:tcBorders>
            <w:hideMark/>
          </w:tcPr>
          <w:p w14:paraId="00430403" w14:textId="77777777" w:rsidR="00127EA9" w:rsidRPr="00761FCE" w:rsidRDefault="00127EA9" w:rsidP="00127E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ubezpieczenia społeczne</w:t>
            </w:r>
          </w:p>
        </w:tc>
        <w:tc>
          <w:tcPr>
            <w:tcW w:w="230" w:type="pct"/>
            <w:tcBorders>
              <w:top w:val="outset" w:sz="6" w:space="0" w:color="000000"/>
              <w:left w:val="outset" w:sz="6" w:space="0" w:color="000000"/>
              <w:bottom w:val="outset" w:sz="6" w:space="0" w:color="000000"/>
              <w:right w:val="outset" w:sz="6" w:space="0" w:color="000000"/>
            </w:tcBorders>
            <w:hideMark/>
          </w:tcPr>
          <w:p w14:paraId="25FD9F96"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15.569,59</w:t>
            </w:r>
          </w:p>
        </w:tc>
        <w:tc>
          <w:tcPr>
            <w:tcW w:w="230" w:type="pct"/>
            <w:tcBorders>
              <w:top w:val="outset" w:sz="6" w:space="0" w:color="000000"/>
              <w:left w:val="outset" w:sz="6" w:space="0" w:color="000000"/>
              <w:bottom w:val="outset" w:sz="6" w:space="0" w:color="000000"/>
              <w:right w:val="outset" w:sz="6" w:space="0" w:color="000000"/>
            </w:tcBorders>
            <w:hideMark/>
          </w:tcPr>
          <w:p w14:paraId="0DE015B0"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8ACBAC8"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5866D30"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9.015,73</w:t>
            </w:r>
          </w:p>
        </w:tc>
        <w:tc>
          <w:tcPr>
            <w:tcW w:w="212" w:type="pct"/>
            <w:tcBorders>
              <w:top w:val="outset" w:sz="6" w:space="0" w:color="000000"/>
              <w:left w:val="outset" w:sz="6" w:space="0" w:color="000000"/>
              <w:bottom w:val="outset" w:sz="6" w:space="0" w:color="000000"/>
              <w:right w:val="outset" w:sz="6" w:space="0" w:color="000000"/>
            </w:tcBorders>
            <w:hideMark/>
          </w:tcPr>
          <w:p w14:paraId="51179ECE"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14.216,29</w:t>
            </w:r>
          </w:p>
        </w:tc>
        <w:tc>
          <w:tcPr>
            <w:tcW w:w="212" w:type="pct"/>
            <w:tcBorders>
              <w:top w:val="outset" w:sz="6" w:space="0" w:color="000000"/>
              <w:left w:val="outset" w:sz="6" w:space="0" w:color="000000"/>
              <w:bottom w:val="outset" w:sz="6" w:space="0" w:color="000000"/>
              <w:right w:val="outset" w:sz="6" w:space="0" w:color="000000"/>
            </w:tcBorders>
            <w:hideMark/>
          </w:tcPr>
          <w:p w14:paraId="123432E9"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2.641,68</w:t>
            </w:r>
          </w:p>
        </w:tc>
        <w:tc>
          <w:tcPr>
            <w:tcW w:w="212" w:type="pct"/>
            <w:tcBorders>
              <w:top w:val="outset" w:sz="6" w:space="0" w:color="000000"/>
              <w:left w:val="outset" w:sz="6" w:space="0" w:color="000000"/>
              <w:bottom w:val="outset" w:sz="6" w:space="0" w:color="000000"/>
              <w:right w:val="outset" w:sz="6" w:space="0" w:color="000000"/>
            </w:tcBorders>
            <w:hideMark/>
          </w:tcPr>
          <w:p w14:paraId="7791C199"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-1.977,62</w:t>
            </w:r>
          </w:p>
        </w:tc>
        <w:tc>
          <w:tcPr>
            <w:tcW w:w="212" w:type="pct"/>
            <w:tcBorders>
              <w:top w:val="outset" w:sz="6" w:space="0" w:color="000000"/>
              <w:left w:val="outset" w:sz="6" w:space="0" w:color="000000"/>
              <w:bottom w:val="outset" w:sz="6" w:space="0" w:color="000000"/>
              <w:right w:val="outset" w:sz="6" w:space="0" w:color="000000"/>
            </w:tcBorders>
            <w:hideMark/>
          </w:tcPr>
          <w:p w14:paraId="2DBD0A30"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483C93CD"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73,90</w:t>
            </w:r>
          </w:p>
        </w:tc>
        <w:tc>
          <w:tcPr>
            <w:tcW w:w="281" w:type="pct"/>
            <w:tcBorders>
              <w:top w:val="outset" w:sz="6" w:space="0" w:color="000000"/>
              <w:left w:val="outset" w:sz="6" w:space="0" w:color="000000"/>
              <w:bottom w:val="outset" w:sz="6" w:space="0" w:color="000000"/>
              <w:right w:val="outset" w:sz="6" w:space="0" w:color="000000"/>
            </w:tcBorders>
          </w:tcPr>
          <w:p w14:paraId="4B6C53BB" w14:textId="6F855248"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4AD2B9A" w14:textId="567BB9A5"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300,00</w:t>
            </w:r>
          </w:p>
        </w:tc>
        <w:tc>
          <w:tcPr>
            <w:tcW w:w="281" w:type="pct"/>
            <w:tcBorders>
              <w:top w:val="outset" w:sz="6" w:space="0" w:color="000000"/>
              <w:left w:val="outset" w:sz="6" w:space="0" w:color="000000"/>
              <w:bottom w:val="outset" w:sz="6" w:space="0" w:color="000000"/>
              <w:right w:val="outset" w:sz="6" w:space="0" w:color="000000"/>
            </w:tcBorders>
          </w:tcPr>
          <w:p w14:paraId="6F576F4C" w14:textId="6771F035"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44375D7" w14:textId="1918FF11"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EB90DE9" w14:textId="6EFDF289"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56FEFA6F" w14:textId="7BEB677A"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39.839,57</w:t>
            </w:r>
          </w:p>
        </w:tc>
        <w:tc>
          <w:tcPr>
            <w:tcW w:w="281" w:type="pct"/>
            <w:tcBorders>
              <w:top w:val="outset" w:sz="6" w:space="0" w:color="000000"/>
              <w:left w:val="outset" w:sz="6" w:space="0" w:color="000000"/>
              <w:bottom w:val="outset" w:sz="6" w:space="0" w:color="000000"/>
              <w:right w:val="outset" w:sz="6" w:space="0" w:color="000000"/>
            </w:tcBorders>
          </w:tcPr>
          <w:p w14:paraId="0EDA61CC" w14:textId="5A8479D4" w:rsidR="00127EA9" w:rsidRPr="00761FCE" w:rsidRDefault="005C6C5B"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19.575,87</w:t>
            </w:r>
          </w:p>
        </w:tc>
        <w:tc>
          <w:tcPr>
            <w:tcW w:w="230" w:type="pct"/>
            <w:tcBorders>
              <w:top w:val="outset" w:sz="6" w:space="0" w:color="000000"/>
              <w:left w:val="outset" w:sz="6" w:space="0" w:color="000000"/>
              <w:bottom w:val="outset" w:sz="6" w:space="0" w:color="000000"/>
              <w:right w:val="outset" w:sz="6" w:space="0" w:color="000000"/>
            </w:tcBorders>
          </w:tcPr>
          <w:p w14:paraId="6AE6910B" w14:textId="44E6D1D5" w:rsidR="00127EA9" w:rsidRPr="00761FCE" w:rsidRDefault="007D21DA"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49,14</w:t>
            </w:r>
          </w:p>
        </w:tc>
      </w:tr>
      <w:tr w:rsidR="00947ECA" w:rsidRPr="00761FCE" w14:paraId="16B1668C"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7239A79E" w14:textId="77777777" w:rsidR="00127EA9" w:rsidRPr="00761FCE" w:rsidRDefault="00127EA9" w:rsidP="00127E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28E04F89" w14:textId="77777777" w:rsidR="00127EA9" w:rsidRPr="00761FCE" w:rsidRDefault="00127EA9" w:rsidP="00127EA9">
            <w:pPr>
              <w:rPr>
                <w:rFonts w:asciiTheme="minorHAnsi" w:hAnsiTheme="minorHAnsi" w:cstheme="minorHAnsi"/>
                <w: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0580D6A"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4119</w:t>
            </w:r>
          </w:p>
        </w:tc>
        <w:tc>
          <w:tcPr>
            <w:tcW w:w="403" w:type="pct"/>
            <w:tcBorders>
              <w:top w:val="outset" w:sz="6" w:space="0" w:color="000000"/>
              <w:left w:val="outset" w:sz="6" w:space="0" w:color="000000"/>
              <w:bottom w:val="outset" w:sz="6" w:space="0" w:color="000000"/>
              <w:right w:val="outset" w:sz="6" w:space="0" w:color="000000"/>
            </w:tcBorders>
            <w:hideMark/>
          </w:tcPr>
          <w:p w14:paraId="0D0782C3" w14:textId="77777777" w:rsidR="00127EA9" w:rsidRPr="00761FCE" w:rsidRDefault="00127EA9" w:rsidP="00127EA9">
            <w:pPr>
              <w:pStyle w:val="NormalnyWeb"/>
              <w:rPr>
                <w:rFonts w:asciiTheme="minorHAnsi" w:hAnsiTheme="minorHAnsi" w:cstheme="minorHAnsi"/>
                <w:i/>
                <w:sz w:val="14"/>
                <w:szCs w:val="14"/>
              </w:rPr>
            </w:pPr>
            <w:r w:rsidRPr="00761FCE">
              <w:rPr>
                <w:rFonts w:asciiTheme="minorHAnsi" w:hAnsiTheme="minorHAnsi" w:cstheme="minorHAnsi"/>
                <w:sz w:val="14"/>
                <w:szCs w:val="14"/>
              </w:rPr>
              <w:t>Składki na ubezpieczenia społeczne</w:t>
            </w:r>
          </w:p>
        </w:tc>
        <w:tc>
          <w:tcPr>
            <w:tcW w:w="230" w:type="pct"/>
            <w:tcBorders>
              <w:top w:val="outset" w:sz="6" w:space="0" w:color="000000"/>
              <w:left w:val="outset" w:sz="6" w:space="0" w:color="000000"/>
              <w:bottom w:val="outset" w:sz="6" w:space="0" w:color="000000"/>
              <w:right w:val="outset" w:sz="6" w:space="0" w:color="000000"/>
            </w:tcBorders>
            <w:hideMark/>
          </w:tcPr>
          <w:p w14:paraId="743031DA"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845,34</w:t>
            </w:r>
          </w:p>
        </w:tc>
        <w:tc>
          <w:tcPr>
            <w:tcW w:w="230" w:type="pct"/>
            <w:tcBorders>
              <w:top w:val="outset" w:sz="6" w:space="0" w:color="000000"/>
              <w:left w:val="outset" w:sz="6" w:space="0" w:color="000000"/>
              <w:bottom w:val="outset" w:sz="6" w:space="0" w:color="000000"/>
              <w:right w:val="outset" w:sz="6" w:space="0" w:color="000000"/>
            </w:tcBorders>
            <w:hideMark/>
          </w:tcPr>
          <w:p w14:paraId="77F56F2E"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1DB722A3"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5B8827C"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4.936,19</w:t>
            </w:r>
          </w:p>
        </w:tc>
        <w:tc>
          <w:tcPr>
            <w:tcW w:w="212" w:type="pct"/>
            <w:tcBorders>
              <w:top w:val="outset" w:sz="6" w:space="0" w:color="000000"/>
              <w:left w:val="outset" w:sz="6" w:space="0" w:color="000000"/>
              <w:bottom w:val="outset" w:sz="6" w:space="0" w:color="000000"/>
              <w:right w:val="outset" w:sz="6" w:space="0" w:color="000000"/>
            </w:tcBorders>
            <w:hideMark/>
          </w:tcPr>
          <w:p w14:paraId="62729C85"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1.883,71</w:t>
            </w:r>
          </w:p>
        </w:tc>
        <w:tc>
          <w:tcPr>
            <w:tcW w:w="212" w:type="pct"/>
            <w:tcBorders>
              <w:top w:val="outset" w:sz="6" w:space="0" w:color="000000"/>
              <w:left w:val="outset" w:sz="6" w:space="0" w:color="000000"/>
              <w:bottom w:val="outset" w:sz="6" w:space="0" w:color="000000"/>
              <w:right w:val="outset" w:sz="6" w:space="0" w:color="000000"/>
            </w:tcBorders>
            <w:hideMark/>
          </w:tcPr>
          <w:p w14:paraId="61EB9379"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494,59</w:t>
            </w:r>
          </w:p>
        </w:tc>
        <w:tc>
          <w:tcPr>
            <w:tcW w:w="212" w:type="pct"/>
            <w:tcBorders>
              <w:top w:val="outset" w:sz="6" w:space="0" w:color="000000"/>
              <w:left w:val="outset" w:sz="6" w:space="0" w:color="000000"/>
              <w:bottom w:val="outset" w:sz="6" w:space="0" w:color="000000"/>
              <w:right w:val="outset" w:sz="6" w:space="0" w:color="000000"/>
            </w:tcBorders>
            <w:hideMark/>
          </w:tcPr>
          <w:p w14:paraId="25857E26"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1.977,62</w:t>
            </w:r>
          </w:p>
        </w:tc>
        <w:tc>
          <w:tcPr>
            <w:tcW w:w="212" w:type="pct"/>
            <w:tcBorders>
              <w:top w:val="outset" w:sz="6" w:space="0" w:color="000000"/>
              <w:left w:val="outset" w:sz="6" w:space="0" w:color="000000"/>
              <w:bottom w:val="outset" w:sz="6" w:space="0" w:color="000000"/>
              <w:right w:val="outset" w:sz="6" w:space="0" w:color="000000"/>
            </w:tcBorders>
            <w:hideMark/>
          </w:tcPr>
          <w:p w14:paraId="0D452E95"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3218B524"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13,84</w:t>
            </w:r>
          </w:p>
        </w:tc>
        <w:tc>
          <w:tcPr>
            <w:tcW w:w="281" w:type="pct"/>
            <w:tcBorders>
              <w:top w:val="outset" w:sz="6" w:space="0" w:color="000000"/>
              <w:left w:val="outset" w:sz="6" w:space="0" w:color="000000"/>
              <w:bottom w:val="outset" w:sz="6" w:space="0" w:color="000000"/>
              <w:right w:val="outset" w:sz="6" w:space="0" w:color="000000"/>
            </w:tcBorders>
          </w:tcPr>
          <w:p w14:paraId="2AB091BD" w14:textId="49CBB57E"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1FFBC06" w14:textId="3B3351C0"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57,00</w:t>
            </w:r>
          </w:p>
        </w:tc>
        <w:tc>
          <w:tcPr>
            <w:tcW w:w="281" w:type="pct"/>
            <w:tcBorders>
              <w:top w:val="outset" w:sz="6" w:space="0" w:color="000000"/>
              <w:left w:val="outset" w:sz="6" w:space="0" w:color="000000"/>
              <w:bottom w:val="outset" w:sz="6" w:space="0" w:color="000000"/>
              <w:right w:val="outset" w:sz="6" w:space="0" w:color="000000"/>
            </w:tcBorders>
          </w:tcPr>
          <w:p w14:paraId="5C27D1BD" w14:textId="1F4E56ED"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0F1C29B" w14:textId="1B697DF8"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0E66D34" w14:textId="39124B9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78E9E397" w14:textId="7B11A196"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10.208,29</w:t>
            </w:r>
          </w:p>
        </w:tc>
        <w:tc>
          <w:tcPr>
            <w:tcW w:w="281" w:type="pct"/>
            <w:tcBorders>
              <w:top w:val="outset" w:sz="6" w:space="0" w:color="000000"/>
              <w:left w:val="outset" w:sz="6" w:space="0" w:color="000000"/>
              <w:bottom w:val="outset" w:sz="6" w:space="0" w:color="000000"/>
              <w:right w:val="outset" w:sz="6" w:space="0" w:color="000000"/>
            </w:tcBorders>
          </w:tcPr>
          <w:p w14:paraId="3FCD1CEE" w14:textId="7B9740FD" w:rsidR="00127EA9" w:rsidRPr="00761FCE" w:rsidRDefault="005C6C5B"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5.254,11</w:t>
            </w:r>
          </w:p>
        </w:tc>
        <w:tc>
          <w:tcPr>
            <w:tcW w:w="230" w:type="pct"/>
            <w:tcBorders>
              <w:top w:val="outset" w:sz="6" w:space="0" w:color="000000"/>
              <w:left w:val="outset" w:sz="6" w:space="0" w:color="000000"/>
              <w:bottom w:val="outset" w:sz="6" w:space="0" w:color="000000"/>
              <w:right w:val="outset" w:sz="6" w:space="0" w:color="000000"/>
            </w:tcBorders>
          </w:tcPr>
          <w:p w14:paraId="3ADBA0B7" w14:textId="6D1DECB9" w:rsidR="00127EA9" w:rsidRPr="00761FCE" w:rsidRDefault="007D21DA"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51,47</w:t>
            </w:r>
          </w:p>
        </w:tc>
      </w:tr>
      <w:tr w:rsidR="00947ECA" w:rsidRPr="00761FCE" w14:paraId="50EBA65C"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EB7C913" w14:textId="77777777" w:rsidR="00127EA9" w:rsidRPr="00761FCE" w:rsidRDefault="00127EA9" w:rsidP="00127E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5BA9AAED" w14:textId="77777777" w:rsidR="00127EA9" w:rsidRPr="00761FCE" w:rsidRDefault="00127EA9" w:rsidP="00127E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170F3BD0"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4127</w:t>
            </w:r>
          </w:p>
        </w:tc>
        <w:tc>
          <w:tcPr>
            <w:tcW w:w="403" w:type="pct"/>
            <w:tcBorders>
              <w:top w:val="outset" w:sz="6" w:space="0" w:color="000000"/>
              <w:left w:val="outset" w:sz="6" w:space="0" w:color="000000"/>
              <w:bottom w:val="outset" w:sz="6" w:space="0" w:color="000000"/>
              <w:right w:val="outset" w:sz="6" w:space="0" w:color="000000"/>
            </w:tcBorders>
            <w:hideMark/>
          </w:tcPr>
          <w:p w14:paraId="3E765BC0" w14:textId="77777777" w:rsidR="00127EA9" w:rsidRPr="00761FCE" w:rsidRDefault="00127EA9" w:rsidP="00127E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Fundusz Pracy oraz Solidarnościowy Fundusz Wsparcia Osób Niepełnosprawnych</w:t>
            </w:r>
          </w:p>
        </w:tc>
        <w:tc>
          <w:tcPr>
            <w:tcW w:w="230" w:type="pct"/>
            <w:tcBorders>
              <w:top w:val="outset" w:sz="6" w:space="0" w:color="000000"/>
              <w:left w:val="outset" w:sz="6" w:space="0" w:color="000000"/>
              <w:bottom w:val="outset" w:sz="6" w:space="0" w:color="000000"/>
              <w:right w:val="outset" w:sz="6" w:space="0" w:color="000000"/>
            </w:tcBorders>
            <w:hideMark/>
          </w:tcPr>
          <w:p w14:paraId="5DAAAFA3"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2.230,91</w:t>
            </w:r>
          </w:p>
        </w:tc>
        <w:tc>
          <w:tcPr>
            <w:tcW w:w="230" w:type="pct"/>
            <w:tcBorders>
              <w:top w:val="outset" w:sz="6" w:space="0" w:color="000000"/>
              <w:left w:val="outset" w:sz="6" w:space="0" w:color="000000"/>
              <w:bottom w:val="outset" w:sz="6" w:space="0" w:color="000000"/>
              <w:right w:val="outset" w:sz="6" w:space="0" w:color="000000"/>
            </w:tcBorders>
            <w:hideMark/>
          </w:tcPr>
          <w:p w14:paraId="7820E6B7"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213FE6E7"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B89FF77"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1.284,95</w:t>
            </w:r>
          </w:p>
        </w:tc>
        <w:tc>
          <w:tcPr>
            <w:tcW w:w="212" w:type="pct"/>
            <w:tcBorders>
              <w:top w:val="outset" w:sz="6" w:space="0" w:color="000000"/>
              <w:left w:val="outset" w:sz="6" w:space="0" w:color="000000"/>
              <w:bottom w:val="outset" w:sz="6" w:space="0" w:color="000000"/>
              <w:right w:val="outset" w:sz="6" w:space="0" w:color="000000"/>
            </w:tcBorders>
            <w:hideMark/>
          </w:tcPr>
          <w:p w14:paraId="681A4002"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1.942,60</w:t>
            </w:r>
          </w:p>
        </w:tc>
        <w:tc>
          <w:tcPr>
            <w:tcW w:w="212" w:type="pct"/>
            <w:tcBorders>
              <w:top w:val="outset" w:sz="6" w:space="0" w:color="000000"/>
              <w:left w:val="outset" w:sz="6" w:space="0" w:color="000000"/>
              <w:bottom w:val="outset" w:sz="6" w:space="0" w:color="000000"/>
              <w:right w:val="outset" w:sz="6" w:space="0" w:color="000000"/>
            </w:tcBorders>
            <w:hideMark/>
          </w:tcPr>
          <w:p w14:paraId="52168D61"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376,51</w:t>
            </w:r>
          </w:p>
        </w:tc>
        <w:tc>
          <w:tcPr>
            <w:tcW w:w="212" w:type="pct"/>
            <w:tcBorders>
              <w:top w:val="outset" w:sz="6" w:space="0" w:color="000000"/>
              <w:left w:val="outset" w:sz="6" w:space="0" w:color="000000"/>
              <w:bottom w:val="outset" w:sz="6" w:space="0" w:color="000000"/>
              <w:right w:val="outset" w:sz="6" w:space="0" w:color="000000"/>
            </w:tcBorders>
            <w:hideMark/>
          </w:tcPr>
          <w:p w14:paraId="463A975B"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-275,18</w:t>
            </w:r>
          </w:p>
        </w:tc>
        <w:tc>
          <w:tcPr>
            <w:tcW w:w="212" w:type="pct"/>
            <w:tcBorders>
              <w:top w:val="outset" w:sz="6" w:space="0" w:color="000000"/>
              <w:left w:val="outset" w:sz="6" w:space="0" w:color="000000"/>
              <w:bottom w:val="outset" w:sz="6" w:space="0" w:color="000000"/>
              <w:right w:val="outset" w:sz="6" w:space="0" w:color="000000"/>
            </w:tcBorders>
            <w:hideMark/>
          </w:tcPr>
          <w:p w14:paraId="50CD6516"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72ABCD76"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10,27</w:t>
            </w:r>
          </w:p>
        </w:tc>
        <w:tc>
          <w:tcPr>
            <w:tcW w:w="281" w:type="pct"/>
            <w:tcBorders>
              <w:top w:val="outset" w:sz="6" w:space="0" w:color="000000"/>
              <w:left w:val="outset" w:sz="6" w:space="0" w:color="000000"/>
              <w:bottom w:val="outset" w:sz="6" w:space="0" w:color="000000"/>
              <w:right w:val="outset" w:sz="6" w:space="0" w:color="000000"/>
            </w:tcBorders>
          </w:tcPr>
          <w:p w14:paraId="2171B606" w14:textId="3177C67C"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EE35964" w14:textId="71837308"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43,00</w:t>
            </w:r>
          </w:p>
        </w:tc>
        <w:tc>
          <w:tcPr>
            <w:tcW w:w="281" w:type="pct"/>
            <w:tcBorders>
              <w:top w:val="outset" w:sz="6" w:space="0" w:color="000000"/>
              <w:left w:val="outset" w:sz="6" w:space="0" w:color="000000"/>
              <w:bottom w:val="outset" w:sz="6" w:space="0" w:color="000000"/>
              <w:right w:val="outset" w:sz="6" w:space="0" w:color="000000"/>
            </w:tcBorders>
          </w:tcPr>
          <w:p w14:paraId="4671E68F" w14:textId="0DEAB80D"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1F61846" w14:textId="00A3762F"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B2DE09C" w14:textId="19F9AA0A"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43F62B37" w14:textId="72961385"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5.613,06</w:t>
            </w:r>
          </w:p>
        </w:tc>
        <w:tc>
          <w:tcPr>
            <w:tcW w:w="281" w:type="pct"/>
            <w:tcBorders>
              <w:top w:val="outset" w:sz="6" w:space="0" w:color="000000"/>
              <w:left w:val="outset" w:sz="6" w:space="0" w:color="000000"/>
              <w:bottom w:val="outset" w:sz="6" w:space="0" w:color="000000"/>
              <w:right w:val="outset" w:sz="6" w:space="0" w:color="000000"/>
            </w:tcBorders>
          </w:tcPr>
          <w:p w14:paraId="55E4C6DA" w14:textId="776E9326" w:rsidR="00127EA9" w:rsidRPr="00761FCE" w:rsidRDefault="005C6C5B"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1.838,40</w:t>
            </w:r>
          </w:p>
        </w:tc>
        <w:tc>
          <w:tcPr>
            <w:tcW w:w="230" w:type="pct"/>
            <w:tcBorders>
              <w:top w:val="outset" w:sz="6" w:space="0" w:color="000000"/>
              <w:left w:val="outset" w:sz="6" w:space="0" w:color="000000"/>
              <w:bottom w:val="outset" w:sz="6" w:space="0" w:color="000000"/>
              <w:right w:val="outset" w:sz="6" w:space="0" w:color="000000"/>
            </w:tcBorders>
          </w:tcPr>
          <w:p w14:paraId="44AD8C49" w14:textId="6FF49D43" w:rsidR="00127EA9" w:rsidRPr="00761FCE" w:rsidRDefault="007D21DA"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32,75</w:t>
            </w:r>
          </w:p>
        </w:tc>
      </w:tr>
      <w:tr w:rsidR="00947ECA" w:rsidRPr="00761FCE" w14:paraId="440072DA"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7B59E917" w14:textId="77777777" w:rsidR="00127EA9" w:rsidRPr="00761FCE" w:rsidRDefault="00127EA9" w:rsidP="00127E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4350171C" w14:textId="77777777" w:rsidR="00127EA9" w:rsidRPr="00761FCE" w:rsidRDefault="00127EA9" w:rsidP="00127E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72935B78"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4129</w:t>
            </w:r>
          </w:p>
        </w:tc>
        <w:tc>
          <w:tcPr>
            <w:tcW w:w="403" w:type="pct"/>
            <w:tcBorders>
              <w:top w:val="outset" w:sz="6" w:space="0" w:color="000000"/>
              <w:left w:val="outset" w:sz="6" w:space="0" w:color="000000"/>
              <w:bottom w:val="outset" w:sz="6" w:space="0" w:color="000000"/>
              <w:right w:val="outset" w:sz="6" w:space="0" w:color="000000"/>
            </w:tcBorders>
            <w:hideMark/>
          </w:tcPr>
          <w:p w14:paraId="1A2903AE" w14:textId="77777777" w:rsidR="00127EA9" w:rsidRPr="00761FCE" w:rsidRDefault="00127EA9" w:rsidP="00127E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Fundusz Pracy oraz Solidarnościowy Fundusz Wsparcia Osób Niepełnosprawnych</w:t>
            </w:r>
          </w:p>
        </w:tc>
        <w:tc>
          <w:tcPr>
            <w:tcW w:w="230" w:type="pct"/>
            <w:tcBorders>
              <w:top w:val="outset" w:sz="6" w:space="0" w:color="000000"/>
              <w:left w:val="outset" w:sz="6" w:space="0" w:color="000000"/>
              <w:bottom w:val="outset" w:sz="6" w:space="0" w:color="000000"/>
              <w:right w:val="outset" w:sz="6" w:space="0" w:color="000000"/>
            </w:tcBorders>
            <w:hideMark/>
          </w:tcPr>
          <w:p w14:paraId="327EF211"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121,16</w:t>
            </w:r>
          </w:p>
        </w:tc>
        <w:tc>
          <w:tcPr>
            <w:tcW w:w="230" w:type="pct"/>
            <w:tcBorders>
              <w:top w:val="outset" w:sz="6" w:space="0" w:color="000000"/>
              <w:left w:val="outset" w:sz="6" w:space="0" w:color="000000"/>
              <w:bottom w:val="outset" w:sz="6" w:space="0" w:color="000000"/>
              <w:right w:val="outset" w:sz="6" w:space="0" w:color="000000"/>
            </w:tcBorders>
            <w:hideMark/>
          </w:tcPr>
          <w:p w14:paraId="4B19576F"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263C0E53"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8FE4730"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703,54</w:t>
            </w:r>
          </w:p>
        </w:tc>
        <w:tc>
          <w:tcPr>
            <w:tcW w:w="212" w:type="pct"/>
            <w:tcBorders>
              <w:top w:val="outset" w:sz="6" w:space="0" w:color="000000"/>
              <w:left w:val="outset" w:sz="6" w:space="0" w:color="000000"/>
              <w:bottom w:val="outset" w:sz="6" w:space="0" w:color="000000"/>
              <w:right w:val="outset" w:sz="6" w:space="0" w:color="000000"/>
            </w:tcBorders>
            <w:hideMark/>
          </w:tcPr>
          <w:p w14:paraId="7DFDEFC0"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257,40</w:t>
            </w:r>
          </w:p>
        </w:tc>
        <w:tc>
          <w:tcPr>
            <w:tcW w:w="212" w:type="pct"/>
            <w:tcBorders>
              <w:top w:val="outset" w:sz="6" w:space="0" w:color="000000"/>
              <w:left w:val="outset" w:sz="6" w:space="0" w:color="000000"/>
              <w:bottom w:val="outset" w:sz="6" w:space="0" w:color="000000"/>
              <w:right w:val="outset" w:sz="6" w:space="0" w:color="000000"/>
            </w:tcBorders>
            <w:hideMark/>
          </w:tcPr>
          <w:p w14:paraId="11E3877F"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70,49</w:t>
            </w:r>
          </w:p>
        </w:tc>
        <w:tc>
          <w:tcPr>
            <w:tcW w:w="212" w:type="pct"/>
            <w:tcBorders>
              <w:top w:val="outset" w:sz="6" w:space="0" w:color="000000"/>
              <w:left w:val="outset" w:sz="6" w:space="0" w:color="000000"/>
              <w:bottom w:val="outset" w:sz="6" w:space="0" w:color="000000"/>
              <w:right w:val="outset" w:sz="6" w:space="0" w:color="000000"/>
            </w:tcBorders>
            <w:hideMark/>
          </w:tcPr>
          <w:p w14:paraId="60D1D898"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275,18</w:t>
            </w:r>
          </w:p>
        </w:tc>
        <w:tc>
          <w:tcPr>
            <w:tcW w:w="212" w:type="pct"/>
            <w:tcBorders>
              <w:top w:val="outset" w:sz="6" w:space="0" w:color="000000"/>
              <w:left w:val="outset" w:sz="6" w:space="0" w:color="000000"/>
              <w:bottom w:val="outset" w:sz="6" w:space="0" w:color="000000"/>
              <w:right w:val="outset" w:sz="6" w:space="0" w:color="000000"/>
            </w:tcBorders>
            <w:hideMark/>
          </w:tcPr>
          <w:p w14:paraId="6D6F27AB"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5C51ACE7"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1,91</w:t>
            </w:r>
          </w:p>
        </w:tc>
        <w:tc>
          <w:tcPr>
            <w:tcW w:w="281" w:type="pct"/>
            <w:tcBorders>
              <w:top w:val="outset" w:sz="6" w:space="0" w:color="000000"/>
              <w:left w:val="outset" w:sz="6" w:space="0" w:color="000000"/>
              <w:bottom w:val="outset" w:sz="6" w:space="0" w:color="000000"/>
              <w:right w:val="outset" w:sz="6" w:space="0" w:color="000000"/>
            </w:tcBorders>
          </w:tcPr>
          <w:p w14:paraId="7504E798" w14:textId="4A8E452D"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2CB8918" w14:textId="5CA41D3B"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8,00</w:t>
            </w:r>
          </w:p>
        </w:tc>
        <w:tc>
          <w:tcPr>
            <w:tcW w:w="281" w:type="pct"/>
            <w:tcBorders>
              <w:top w:val="outset" w:sz="6" w:space="0" w:color="000000"/>
              <w:left w:val="outset" w:sz="6" w:space="0" w:color="000000"/>
              <w:bottom w:val="outset" w:sz="6" w:space="0" w:color="000000"/>
              <w:right w:val="outset" w:sz="6" w:space="0" w:color="000000"/>
            </w:tcBorders>
          </w:tcPr>
          <w:p w14:paraId="0C8A01E3" w14:textId="0F6891DD"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B94D9ED" w14:textId="39B090E5"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2A95A46E" w14:textId="45B3713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4462F568" w14:textId="21D0D312"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1.437,68</w:t>
            </w:r>
          </w:p>
        </w:tc>
        <w:tc>
          <w:tcPr>
            <w:tcW w:w="281" w:type="pct"/>
            <w:tcBorders>
              <w:top w:val="outset" w:sz="6" w:space="0" w:color="000000"/>
              <w:left w:val="outset" w:sz="6" w:space="0" w:color="000000"/>
              <w:bottom w:val="outset" w:sz="6" w:space="0" w:color="000000"/>
              <w:right w:val="outset" w:sz="6" w:space="0" w:color="000000"/>
            </w:tcBorders>
          </w:tcPr>
          <w:p w14:paraId="236D684E" w14:textId="005D490D" w:rsidR="00127EA9" w:rsidRPr="00761FCE" w:rsidRDefault="005C6C5B"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448,23</w:t>
            </w:r>
          </w:p>
        </w:tc>
        <w:tc>
          <w:tcPr>
            <w:tcW w:w="230" w:type="pct"/>
            <w:tcBorders>
              <w:top w:val="outset" w:sz="6" w:space="0" w:color="000000"/>
              <w:left w:val="outset" w:sz="6" w:space="0" w:color="000000"/>
              <w:bottom w:val="outset" w:sz="6" w:space="0" w:color="000000"/>
              <w:right w:val="outset" w:sz="6" w:space="0" w:color="000000"/>
            </w:tcBorders>
          </w:tcPr>
          <w:p w14:paraId="374743CA" w14:textId="05410F45" w:rsidR="00127EA9" w:rsidRPr="00761FCE" w:rsidRDefault="007D21DA"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31,18</w:t>
            </w:r>
          </w:p>
        </w:tc>
      </w:tr>
      <w:tr w:rsidR="00947ECA" w:rsidRPr="00761FCE" w14:paraId="3F819820"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6042E032" w14:textId="77777777" w:rsidR="00127EA9" w:rsidRPr="00761FCE" w:rsidRDefault="00127EA9" w:rsidP="00127E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009FD78D" w14:textId="77777777" w:rsidR="00127EA9" w:rsidRPr="00761FCE" w:rsidRDefault="00127EA9" w:rsidP="00127E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0F1CF998" w14:textId="77777777" w:rsidR="00127EA9" w:rsidRPr="00761FCE" w:rsidRDefault="00127EA9" w:rsidP="00127E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4217</w:t>
            </w:r>
          </w:p>
        </w:tc>
        <w:tc>
          <w:tcPr>
            <w:tcW w:w="403" w:type="pct"/>
            <w:tcBorders>
              <w:top w:val="outset" w:sz="6" w:space="0" w:color="000000"/>
              <w:left w:val="outset" w:sz="6" w:space="0" w:color="000000"/>
              <w:bottom w:val="outset" w:sz="6" w:space="0" w:color="000000"/>
              <w:right w:val="outset" w:sz="6" w:space="0" w:color="000000"/>
            </w:tcBorders>
            <w:hideMark/>
          </w:tcPr>
          <w:p w14:paraId="659FE6A1" w14:textId="77777777" w:rsidR="00127EA9" w:rsidRPr="00761FCE" w:rsidRDefault="00127EA9" w:rsidP="00127EA9">
            <w:pPr>
              <w:pStyle w:val="NormalnyWeb"/>
              <w:rPr>
                <w:rFonts w:asciiTheme="minorHAnsi" w:hAnsiTheme="minorHAnsi" w:cstheme="minorHAnsi"/>
                <w:sz w:val="14"/>
                <w:szCs w:val="14"/>
              </w:rPr>
            </w:pPr>
            <w:r w:rsidRPr="00761FCE">
              <w:rPr>
                <w:rFonts w:asciiTheme="minorHAnsi" w:hAnsiTheme="minorHAnsi" w:cstheme="minorHAnsi"/>
                <w:sz w:val="14"/>
                <w:szCs w:val="14"/>
              </w:rPr>
              <w:t>Zakup materiałów i wyposażenia</w:t>
            </w:r>
          </w:p>
        </w:tc>
        <w:tc>
          <w:tcPr>
            <w:tcW w:w="230" w:type="pct"/>
            <w:tcBorders>
              <w:top w:val="outset" w:sz="6" w:space="0" w:color="000000"/>
              <w:left w:val="outset" w:sz="6" w:space="0" w:color="000000"/>
              <w:bottom w:val="outset" w:sz="6" w:space="0" w:color="000000"/>
              <w:right w:val="outset" w:sz="6" w:space="0" w:color="000000"/>
            </w:tcBorders>
            <w:hideMark/>
          </w:tcPr>
          <w:p w14:paraId="425F8C7C"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669D590C"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3D6DFFB2"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138.692,34</w:t>
            </w:r>
          </w:p>
        </w:tc>
        <w:tc>
          <w:tcPr>
            <w:tcW w:w="212" w:type="pct"/>
            <w:tcBorders>
              <w:top w:val="outset" w:sz="6" w:space="0" w:color="000000"/>
              <w:left w:val="outset" w:sz="6" w:space="0" w:color="000000"/>
              <w:bottom w:val="outset" w:sz="6" w:space="0" w:color="000000"/>
              <w:right w:val="outset" w:sz="6" w:space="0" w:color="000000"/>
            </w:tcBorders>
            <w:hideMark/>
          </w:tcPr>
          <w:p w14:paraId="3FF71D71"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-132.569,58</w:t>
            </w:r>
          </w:p>
        </w:tc>
        <w:tc>
          <w:tcPr>
            <w:tcW w:w="212" w:type="pct"/>
            <w:tcBorders>
              <w:top w:val="outset" w:sz="6" w:space="0" w:color="000000"/>
              <w:left w:val="outset" w:sz="6" w:space="0" w:color="000000"/>
              <w:bottom w:val="outset" w:sz="6" w:space="0" w:color="000000"/>
              <w:right w:val="outset" w:sz="6" w:space="0" w:color="000000"/>
            </w:tcBorders>
            <w:hideMark/>
          </w:tcPr>
          <w:p w14:paraId="0631405C" w14:textId="77777777" w:rsidR="00127EA9" w:rsidRPr="00761FCE" w:rsidRDefault="00127EA9" w:rsidP="00127EA9">
            <w:pPr>
              <w:jc w:val="center"/>
              <w:rPr>
                <w:rFonts w:asciiTheme="minorHAnsi" w:hAnsiTheme="minorHAnsi" w:cstheme="minorHAnsi"/>
                <w:sz w:val="14"/>
                <w:szCs w:val="14"/>
              </w:rPr>
            </w:pPr>
            <w:r w:rsidRPr="00761FCE">
              <w:rPr>
                <w:rFonts w:asciiTheme="minorHAnsi" w:hAnsiTheme="minorHAnsi" w:cstheme="minorHAnsi"/>
                <w:sz w:val="14"/>
                <w:szCs w:val="14"/>
              </w:rPr>
              <w:t>9.293,57</w:t>
            </w:r>
          </w:p>
        </w:tc>
        <w:tc>
          <w:tcPr>
            <w:tcW w:w="212" w:type="pct"/>
            <w:tcBorders>
              <w:top w:val="outset" w:sz="6" w:space="0" w:color="000000"/>
              <w:left w:val="outset" w:sz="6" w:space="0" w:color="000000"/>
              <w:bottom w:val="outset" w:sz="6" w:space="0" w:color="000000"/>
              <w:right w:val="outset" w:sz="6" w:space="0" w:color="000000"/>
            </w:tcBorders>
            <w:hideMark/>
          </w:tcPr>
          <w:p w14:paraId="2A7EC7C4"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3.284,97</w:t>
            </w:r>
          </w:p>
        </w:tc>
        <w:tc>
          <w:tcPr>
            <w:tcW w:w="212" w:type="pct"/>
            <w:tcBorders>
              <w:top w:val="outset" w:sz="6" w:space="0" w:color="000000"/>
              <w:left w:val="outset" w:sz="6" w:space="0" w:color="000000"/>
              <w:bottom w:val="outset" w:sz="6" w:space="0" w:color="000000"/>
              <w:right w:val="outset" w:sz="6" w:space="0" w:color="000000"/>
            </w:tcBorders>
            <w:hideMark/>
          </w:tcPr>
          <w:p w14:paraId="5CC26279"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13.271,13</w:t>
            </w:r>
          </w:p>
        </w:tc>
        <w:tc>
          <w:tcPr>
            <w:tcW w:w="212" w:type="pct"/>
            <w:tcBorders>
              <w:top w:val="outset" w:sz="6" w:space="0" w:color="000000"/>
              <w:left w:val="outset" w:sz="6" w:space="0" w:color="000000"/>
              <w:bottom w:val="outset" w:sz="6" w:space="0" w:color="000000"/>
              <w:right w:val="outset" w:sz="6" w:space="0" w:color="000000"/>
            </w:tcBorders>
            <w:hideMark/>
          </w:tcPr>
          <w:p w14:paraId="2848A59C"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0606097F" w14:textId="77777777"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-322,60</w:t>
            </w:r>
          </w:p>
        </w:tc>
        <w:tc>
          <w:tcPr>
            <w:tcW w:w="281" w:type="pct"/>
            <w:tcBorders>
              <w:top w:val="outset" w:sz="6" w:space="0" w:color="000000"/>
              <w:left w:val="outset" w:sz="6" w:space="0" w:color="000000"/>
              <w:bottom w:val="outset" w:sz="6" w:space="0" w:color="000000"/>
              <w:right w:val="outset" w:sz="6" w:space="0" w:color="000000"/>
            </w:tcBorders>
          </w:tcPr>
          <w:p w14:paraId="1EBFEE59" w14:textId="2E96F650"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11.846,47</w:t>
            </w:r>
          </w:p>
        </w:tc>
        <w:tc>
          <w:tcPr>
            <w:tcW w:w="234" w:type="pct"/>
            <w:tcBorders>
              <w:top w:val="outset" w:sz="6" w:space="0" w:color="000000"/>
              <w:left w:val="outset" w:sz="6" w:space="0" w:color="000000"/>
              <w:bottom w:val="outset" w:sz="6" w:space="0" w:color="000000"/>
              <w:right w:val="outset" w:sz="6" w:space="0" w:color="000000"/>
            </w:tcBorders>
          </w:tcPr>
          <w:p w14:paraId="0977AE9E" w14:textId="1E2BC12E"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54B6922" w14:textId="100B2486"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F6CD2C9" w14:textId="1684DE7B"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44E174C" w14:textId="0257D833"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30A70CFA" w14:textId="3D1F1926" w:rsidR="00127EA9" w:rsidRPr="00761FCE" w:rsidRDefault="00127EA9"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43.496,30</w:t>
            </w:r>
          </w:p>
        </w:tc>
        <w:tc>
          <w:tcPr>
            <w:tcW w:w="281" w:type="pct"/>
            <w:tcBorders>
              <w:top w:val="outset" w:sz="6" w:space="0" w:color="000000"/>
              <w:left w:val="outset" w:sz="6" w:space="0" w:color="000000"/>
              <w:bottom w:val="outset" w:sz="6" w:space="0" w:color="000000"/>
              <w:right w:val="outset" w:sz="6" w:space="0" w:color="000000"/>
            </w:tcBorders>
          </w:tcPr>
          <w:p w14:paraId="13A9A35F" w14:textId="01928E42" w:rsidR="00127EA9" w:rsidRPr="00761FCE" w:rsidRDefault="005C6C5B"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28.549,42</w:t>
            </w:r>
          </w:p>
        </w:tc>
        <w:tc>
          <w:tcPr>
            <w:tcW w:w="230" w:type="pct"/>
            <w:tcBorders>
              <w:top w:val="outset" w:sz="6" w:space="0" w:color="000000"/>
              <w:left w:val="outset" w:sz="6" w:space="0" w:color="000000"/>
              <w:bottom w:val="outset" w:sz="6" w:space="0" w:color="000000"/>
              <w:right w:val="outset" w:sz="6" w:space="0" w:color="000000"/>
            </w:tcBorders>
          </w:tcPr>
          <w:p w14:paraId="6DED311A" w14:textId="6C20A23E" w:rsidR="00127EA9" w:rsidRPr="00761FCE" w:rsidRDefault="007D21DA" w:rsidP="00127E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65,64</w:t>
            </w:r>
          </w:p>
        </w:tc>
      </w:tr>
      <w:tr w:rsidR="00947ECA" w:rsidRPr="00761FCE" w14:paraId="309A5D9A"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69B5C9D5" w14:textId="77777777" w:rsidR="00CC5896" w:rsidRPr="00761FCE" w:rsidRDefault="00CC5896" w:rsidP="00CC5896">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7E0CD1C8" w14:textId="77777777" w:rsidR="00CC5896" w:rsidRPr="00761FCE" w:rsidRDefault="00CC5896" w:rsidP="00CC5896">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CD8EAF4" w14:textId="7777777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4219</w:t>
            </w:r>
          </w:p>
        </w:tc>
        <w:tc>
          <w:tcPr>
            <w:tcW w:w="403" w:type="pct"/>
            <w:tcBorders>
              <w:top w:val="outset" w:sz="6" w:space="0" w:color="000000"/>
              <w:left w:val="outset" w:sz="6" w:space="0" w:color="000000"/>
              <w:bottom w:val="outset" w:sz="6" w:space="0" w:color="000000"/>
              <w:right w:val="outset" w:sz="6" w:space="0" w:color="000000"/>
            </w:tcBorders>
            <w:hideMark/>
          </w:tcPr>
          <w:p w14:paraId="38BA71E0" w14:textId="77777777" w:rsidR="00CC5896" w:rsidRPr="00761FCE" w:rsidRDefault="00CC5896" w:rsidP="00CC5896">
            <w:pPr>
              <w:pStyle w:val="NormalnyWeb"/>
              <w:rPr>
                <w:rFonts w:asciiTheme="minorHAnsi" w:hAnsiTheme="minorHAnsi" w:cstheme="minorHAnsi"/>
                <w:sz w:val="14"/>
                <w:szCs w:val="14"/>
              </w:rPr>
            </w:pPr>
            <w:r w:rsidRPr="00761FCE">
              <w:rPr>
                <w:rFonts w:asciiTheme="minorHAnsi" w:hAnsiTheme="minorHAnsi" w:cstheme="minorHAnsi"/>
                <w:sz w:val="14"/>
                <w:szCs w:val="14"/>
              </w:rPr>
              <w:t>Zakup materiałów i wyposażenia</w:t>
            </w:r>
          </w:p>
        </w:tc>
        <w:tc>
          <w:tcPr>
            <w:tcW w:w="230" w:type="pct"/>
            <w:tcBorders>
              <w:top w:val="outset" w:sz="6" w:space="0" w:color="000000"/>
              <w:left w:val="outset" w:sz="6" w:space="0" w:color="000000"/>
              <w:bottom w:val="outset" w:sz="6" w:space="0" w:color="000000"/>
              <w:right w:val="outset" w:sz="6" w:space="0" w:color="000000"/>
            </w:tcBorders>
            <w:hideMark/>
          </w:tcPr>
          <w:p w14:paraId="63AF730B"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5CDD5093"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3169009A"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75.945,73</w:t>
            </w:r>
          </w:p>
        </w:tc>
        <w:tc>
          <w:tcPr>
            <w:tcW w:w="212" w:type="pct"/>
            <w:tcBorders>
              <w:top w:val="outset" w:sz="6" w:space="0" w:color="000000"/>
              <w:left w:val="outset" w:sz="6" w:space="0" w:color="000000"/>
              <w:bottom w:val="outset" w:sz="6" w:space="0" w:color="000000"/>
              <w:right w:val="outset" w:sz="6" w:space="0" w:color="000000"/>
            </w:tcBorders>
            <w:hideMark/>
          </w:tcPr>
          <w:p w14:paraId="2448EEAF"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-72.593,46</w:t>
            </w:r>
          </w:p>
        </w:tc>
        <w:tc>
          <w:tcPr>
            <w:tcW w:w="212" w:type="pct"/>
            <w:tcBorders>
              <w:top w:val="outset" w:sz="6" w:space="0" w:color="000000"/>
              <w:left w:val="outset" w:sz="6" w:space="0" w:color="000000"/>
              <w:bottom w:val="outset" w:sz="6" w:space="0" w:color="000000"/>
              <w:right w:val="outset" w:sz="6" w:space="0" w:color="000000"/>
            </w:tcBorders>
            <w:hideMark/>
          </w:tcPr>
          <w:p w14:paraId="1CF98824"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1.231,44</w:t>
            </w:r>
          </w:p>
        </w:tc>
        <w:tc>
          <w:tcPr>
            <w:tcW w:w="212" w:type="pct"/>
            <w:tcBorders>
              <w:top w:val="outset" w:sz="6" w:space="0" w:color="000000"/>
              <w:left w:val="outset" w:sz="6" w:space="0" w:color="000000"/>
              <w:bottom w:val="outset" w:sz="6" w:space="0" w:color="000000"/>
              <w:right w:val="outset" w:sz="6" w:space="0" w:color="000000"/>
            </w:tcBorders>
            <w:hideMark/>
          </w:tcPr>
          <w:p w14:paraId="2BE89B61"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615,03</w:t>
            </w:r>
          </w:p>
        </w:tc>
        <w:tc>
          <w:tcPr>
            <w:tcW w:w="212" w:type="pct"/>
            <w:tcBorders>
              <w:top w:val="outset" w:sz="6" w:space="0" w:color="000000"/>
              <w:left w:val="outset" w:sz="6" w:space="0" w:color="000000"/>
              <w:bottom w:val="outset" w:sz="6" w:space="0" w:color="000000"/>
              <w:right w:val="outset" w:sz="6" w:space="0" w:color="000000"/>
            </w:tcBorders>
            <w:hideMark/>
          </w:tcPr>
          <w:p w14:paraId="159DAAF6"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2.958,87</w:t>
            </w:r>
          </w:p>
        </w:tc>
        <w:tc>
          <w:tcPr>
            <w:tcW w:w="212" w:type="pct"/>
            <w:tcBorders>
              <w:top w:val="outset" w:sz="6" w:space="0" w:color="000000"/>
              <w:left w:val="outset" w:sz="6" w:space="0" w:color="000000"/>
              <w:bottom w:val="outset" w:sz="6" w:space="0" w:color="000000"/>
              <w:right w:val="outset" w:sz="6" w:space="0" w:color="000000"/>
            </w:tcBorders>
            <w:hideMark/>
          </w:tcPr>
          <w:p w14:paraId="5CB46739"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0FE8D6F8"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-60,40</w:t>
            </w:r>
          </w:p>
        </w:tc>
        <w:tc>
          <w:tcPr>
            <w:tcW w:w="281" w:type="pct"/>
            <w:tcBorders>
              <w:top w:val="outset" w:sz="6" w:space="0" w:color="000000"/>
              <w:left w:val="outset" w:sz="6" w:space="0" w:color="000000"/>
              <w:bottom w:val="outset" w:sz="6" w:space="0" w:color="000000"/>
              <w:right w:val="outset" w:sz="6" w:space="0" w:color="000000"/>
            </w:tcBorders>
          </w:tcPr>
          <w:p w14:paraId="3A285C54" w14:textId="00DBB35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3.105,53</w:t>
            </w:r>
          </w:p>
        </w:tc>
        <w:tc>
          <w:tcPr>
            <w:tcW w:w="234" w:type="pct"/>
            <w:tcBorders>
              <w:top w:val="outset" w:sz="6" w:space="0" w:color="000000"/>
              <w:left w:val="outset" w:sz="6" w:space="0" w:color="000000"/>
              <w:bottom w:val="outset" w:sz="6" w:space="0" w:color="000000"/>
              <w:right w:val="outset" w:sz="6" w:space="0" w:color="000000"/>
            </w:tcBorders>
          </w:tcPr>
          <w:p w14:paraId="78C2902D" w14:textId="7DF0A060"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9C05C20" w14:textId="5B0DB86E" w:rsidR="00CC5896" w:rsidRPr="00761FCE" w:rsidRDefault="00127EA9"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E146C93" w14:textId="4D19DA40"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3.191,68</w:t>
            </w:r>
          </w:p>
        </w:tc>
        <w:tc>
          <w:tcPr>
            <w:tcW w:w="234" w:type="pct"/>
            <w:tcBorders>
              <w:top w:val="outset" w:sz="6" w:space="0" w:color="000000"/>
              <w:left w:val="outset" w:sz="6" w:space="0" w:color="000000"/>
              <w:bottom w:val="outset" w:sz="6" w:space="0" w:color="000000"/>
              <w:right w:val="outset" w:sz="6" w:space="0" w:color="000000"/>
            </w:tcBorders>
          </w:tcPr>
          <w:p w14:paraId="461E37D4" w14:textId="35AD9339" w:rsidR="00CC5896" w:rsidRPr="00761FCE" w:rsidRDefault="00127EA9"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728B92BA" w14:textId="4FE8EE9E" w:rsidR="00CC5896" w:rsidRPr="00761FCE" w:rsidRDefault="008D6D75"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14.394,42</w:t>
            </w:r>
          </w:p>
        </w:tc>
        <w:tc>
          <w:tcPr>
            <w:tcW w:w="281" w:type="pct"/>
            <w:tcBorders>
              <w:top w:val="outset" w:sz="6" w:space="0" w:color="000000"/>
              <w:left w:val="outset" w:sz="6" w:space="0" w:color="000000"/>
              <w:bottom w:val="outset" w:sz="6" w:space="0" w:color="000000"/>
              <w:right w:val="outset" w:sz="6" w:space="0" w:color="000000"/>
            </w:tcBorders>
          </w:tcPr>
          <w:p w14:paraId="6F88D0F8" w14:textId="4D9830B8" w:rsidR="00CC5896" w:rsidRPr="00761FCE" w:rsidRDefault="005C6C5B"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13.587,76</w:t>
            </w:r>
          </w:p>
        </w:tc>
        <w:tc>
          <w:tcPr>
            <w:tcW w:w="230" w:type="pct"/>
            <w:tcBorders>
              <w:top w:val="outset" w:sz="6" w:space="0" w:color="000000"/>
              <w:left w:val="outset" w:sz="6" w:space="0" w:color="000000"/>
              <w:bottom w:val="outset" w:sz="6" w:space="0" w:color="000000"/>
              <w:right w:val="outset" w:sz="6" w:space="0" w:color="000000"/>
            </w:tcBorders>
          </w:tcPr>
          <w:p w14:paraId="6EC5AD68" w14:textId="2EA737BF" w:rsidR="00CC5896" w:rsidRPr="00761FCE" w:rsidRDefault="007D21DA"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94,40</w:t>
            </w:r>
          </w:p>
        </w:tc>
      </w:tr>
      <w:tr w:rsidR="00947ECA" w:rsidRPr="00761FCE" w14:paraId="2E1729E0"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D05A94C"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4D3CA5F8"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2AB8015F"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4247</w:t>
            </w:r>
          </w:p>
        </w:tc>
        <w:tc>
          <w:tcPr>
            <w:tcW w:w="403" w:type="pct"/>
            <w:tcBorders>
              <w:top w:val="outset" w:sz="6" w:space="0" w:color="000000"/>
              <w:left w:val="outset" w:sz="6" w:space="0" w:color="000000"/>
              <w:bottom w:val="outset" w:sz="6" w:space="0" w:color="000000"/>
              <w:right w:val="outset" w:sz="6" w:space="0" w:color="000000"/>
            </w:tcBorders>
            <w:hideMark/>
          </w:tcPr>
          <w:p w14:paraId="70197106"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środków dydaktycznych i książek</w:t>
            </w:r>
          </w:p>
        </w:tc>
        <w:tc>
          <w:tcPr>
            <w:tcW w:w="230" w:type="pct"/>
            <w:tcBorders>
              <w:top w:val="outset" w:sz="6" w:space="0" w:color="000000"/>
              <w:left w:val="outset" w:sz="6" w:space="0" w:color="000000"/>
              <w:bottom w:val="outset" w:sz="6" w:space="0" w:color="000000"/>
              <w:right w:val="outset" w:sz="6" w:space="0" w:color="000000"/>
            </w:tcBorders>
            <w:hideMark/>
          </w:tcPr>
          <w:p w14:paraId="1B11F961"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1B98BE0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4DBDF5F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B9106A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80.128,80</w:t>
            </w:r>
          </w:p>
        </w:tc>
        <w:tc>
          <w:tcPr>
            <w:tcW w:w="212" w:type="pct"/>
            <w:tcBorders>
              <w:top w:val="outset" w:sz="6" w:space="0" w:color="000000"/>
              <w:left w:val="outset" w:sz="6" w:space="0" w:color="000000"/>
              <w:bottom w:val="outset" w:sz="6" w:space="0" w:color="000000"/>
              <w:right w:val="outset" w:sz="6" w:space="0" w:color="000000"/>
            </w:tcBorders>
            <w:hideMark/>
          </w:tcPr>
          <w:p w14:paraId="55B80D6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0E7FE9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1,23</w:t>
            </w:r>
          </w:p>
        </w:tc>
        <w:tc>
          <w:tcPr>
            <w:tcW w:w="212" w:type="pct"/>
            <w:tcBorders>
              <w:top w:val="outset" w:sz="6" w:space="0" w:color="000000"/>
              <w:left w:val="outset" w:sz="6" w:space="0" w:color="000000"/>
              <w:bottom w:val="outset" w:sz="6" w:space="0" w:color="000000"/>
              <w:right w:val="outset" w:sz="6" w:space="0" w:color="000000"/>
            </w:tcBorders>
            <w:hideMark/>
          </w:tcPr>
          <w:p w14:paraId="2F1FBC15"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18.116,40</w:t>
            </w:r>
          </w:p>
        </w:tc>
        <w:tc>
          <w:tcPr>
            <w:tcW w:w="212" w:type="pct"/>
            <w:tcBorders>
              <w:top w:val="outset" w:sz="6" w:space="0" w:color="000000"/>
              <w:left w:val="outset" w:sz="6" w:space="0" w:color="000000"/>
              <w:bottom w:val="outset" w:sz="6" w:space="0" w:color="000000"/>
              <w:right w:val="outset" w:sz="6" w:space="0" w:color="000000"/>
            </w:tcBorders>
            <w:hideMark/>
          </w:tcPr>
          <w:p w14:paraId="6F7F2C72"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7CD901C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322,60</w:t>
            </w:r>
          </w:p>
        </w:tc>
        <w:tc>
          <w:tcPr>
            <w:tcW w:w="281" w:type="pct"/>
            <w:tcBorders>
              <w:top w:val="outset" w:sz="6" w:space="0" w:color="000000"/>
              <w:left w:val="outset" w:sz="6" w:space="0" w:color="000000"/>
              <w:bottom w:val="outset" w:sz="6" w:space="0" w:color="000000"/>
              <w:right w:val="outset" w:sz="6" w:space="0" w:color="000000"/>
            </w:tcBorders>
          </w:tcPr>
          <w:p w14:paraId="53BF7ECA" w14:textId="6CB85E4B"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2088640" w14:textId="2D93E1C9"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BF1B6D1" w14:textId="1191034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9292DFE" w14:textId="033893D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18F7CB0" w14:textId="2C8C640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2C27275C" w14:textId="1050A9D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98.569,03</w:t>
            </w:r>
          </w:p>
        </w:tc>
        <w:tc>
          <w:tcPr>
            <w:tcW w:w="281" w:type="pct"/>
            <w:tcBorders>
              <w:top w:val="outset" w:sz="6" w:space="0" w:color="000000"/>
              <w:left w:val="outset" w:sz="6" w:space="0" w:color="000000"/>
              <w:bottom w:val="outset" w:sz="6" w:space="0" w:color="000000"/>
              <w:right w:val="outset" w:sz="6" w:space="0" w:color="000000"/>
            </w:tcBorders>
          </w:tcPr>
          <w:p w14:paraId="751DC112" w14:textId="28208743" w:rsidR="004F0AA9" w:rsidRPr="00761FCE" w:rsidRDefault="005C6C5B"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86.315,04</w:t>
            </w:r>
          </w:p>
        </w:tc>
        <w:tc>
          <w:tcPr>
            <w:tcW w:w="230" w:type="pct"/>
            <w:tcBorders>
              <w:top w:val="outset" w:sz="6" w:space="0" w:color="000000"/>
              <w:left w:val="outset" w:sz="6" w:space="0" w:color="000000"/>
              <w:bottom w:val="outset" w:sz="6" w:space="0" w:color="000000"/>
              <w:right w:val="outset" w:sz="6" w:space="0" w:color="000000"/>
            </w:tcBorders>
          </w:tcPr>
          <w:p w14:paraId="1184C8C7" w14:textId="61DEAF72" w:rsidR="004F0AA9" w:rsidRPr="00761FCE" w:rsidRDefault="007D21DA"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87,57</w:t>
            </w:r>
          </w:p>
        </w:tc>
      </w:tr>
      <w:tr w:rsidR="00947ECA" w:rsidRPr="00761FCE" w14:paraId="4406D2F0"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9AE36F7" w14:textId="77777777" w:rsidR="00CC5896" w:rsidRPr="00761FCE" w:rsidRDefault="00CC5896" w:rsidP="00CC5896">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3B7F6B3C" w14:textId="77777777" w:rsidR="00CC5896" w:rsidRPr="00761FCE" w:rsidRDefault="00CC5896" w:rsidP="00CC5896">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2241BDE8" w14:textId="77777777" w:rsidR="00CC5896" w:rsidRPr="00761FCE" w:rsidRDefault="00CC5896" w:rsidP="00CC5896">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4249</w:t>
            </w:r>
          </w:p>
        </w:tc>
        <w:tc>
          <w:tcPr>
            <w:tcW w:w="403" w:type="pct"/>
            <w:tcBorders>
              <w:top w:val="outset" w:sz="6" w:space="0" w:color="000000"/>
              <w:left w:val="outset" w:sz="6" w:space="0" w:color="000000"/>
              <w:bottom w:val="outset" w:sz="6" w:space="0" w:color="000000"/>
              <w:right w:val="outset" w:sz="6" w:space="0" w:color="000000"/>
            </w:tcBorders>
            <w:hideMark/>
          </w:tcPr>
          <w:p w14:paraId="4F1F3057" w14:textId="77777777" w:rsidR="00CC5896" w:rsidRPr="00761FCE" w:rsidRDefault="00CC5896" w:rsidP="00CC5896">
            <w:pPr>
              <w:pStyle w:val="NormalnyWeb"/>
              <w:rPr>
                <w:rFonts w:asciiTheme="minorHAnsi" w:hAnsiTheme="minorHAnsi" w:cstheme="minorHAnsi"/>
                <w:sz w:val="14"/>
                <w:szCs w:val="14"/>
              </w:rPr>
            </w:pPr>
            <w:r w:rsidRPr="00761FCE">
              <w:rPr>
                <w:rFonts w:asciiTheme="minorHAnsi" w:hAnsiTheme="minorHAnsi" w:cstheme="minorHAnsi"/>
                <w:sz w:val="14"/>
                <w:szCs w:val="14"/>
              </w:rPr>
              <w:t>Zakup środków dydaktycznych i książek</w:t>
            </w:r>
          </w:p>
        </w:tc>
        <w:tc>
          <w:tcPr>
            <w:tcW w:w="230" w:type="pct"/>
            <w:tcBorders>
              <w:top w:val="outset" w:sz="6" w:space="0" w:color="000000"/>
              <w:left w:val="outset" w:sz="6" w:space="0" w:color="000000"/>
              <w:bottom w:val="outset" w:sz="6" w:space="0" w:color="000000"/>
              <w:right w:val="outset" w:sz="6" w:space="0" w:color="000000"/>
            </w:tcBorders>
            <w:hideMark/>
          </w:tcPr>
          <w:p w14:paraId="7A8E693F"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44688874"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794799A3"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ADDF7B4"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43.871,20</w:t>
            </w:r>
          </w:p>
        </w:tc>
        <w:tc>
          <w:tcPr>
            <w:tcW w:w="212" w:type="pct"/>
            <w:tcBorders>
              <w:top w:val="outset" w:sz="6" w:space="0" w:color="000000"/>
              <w:left w:val="outset" w:sz="6" w:space="0" w:color="000000"/>
              <w:bottom w:val="outset" w:sz="6" w:space="0" w:color="000000"/>
              <w:right w:val="outset" w:sz="6" w:space="0" w:color="000000"/>
            </w:tcBorders>
            <w:hideMark/>
          </w:tcPr>
          <w:p w14:paraId="40748709" w14:textId="77777777" w:rsidR="00CC5896" w:rsidRPr="00761FCE" w:rsidRDefault="00CC5896" w:rsidP="00CC5896">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16D4B85"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0,23</w:t>
            </w:r>
          </w:p>
        </w:tc>
        <w:tc>
          <w:tcPr>
            <w:tcW w:w="212" w:type="pct"/>
            <w:tcBorders>
              <w:top w:val="outset" w:sz="6" w:space="0" w:color="000000"/>
              <w:left w:val="outset" w:sz="6" w:space="0" w:color="000000"/>
              <w:bottom w:val="outset" w:sz="6" w:space="0" w:color="000000"/>
              <w:right w:val="outset" w:sz="6" w:space="0" w:color="000000"/>
            </w:tcBorders>
            <w:hideMark/>
          </w:tcPr>
          <w:p w14:paraId="68F712B1"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-18.116,40</w:t>
            </w:r>
          </w:p>
        </w:tc>
        <w:tc>
          <w:tcPr>
            <w:tcW w:w="212" w:type="pct"/>
            <w:tcBorders>
              <w:top w:val="outset" w:sz="6" w:space="0" w:color="000000"/>
              <w:left w:val="outset" w:sz="6" w:space="0" w:color="000000"/>
              <w:bottom w:val="outset" w:sz="6" w:space="0" w:color="000000"/>
              <w:right w:val="outset" w:sz="6" w:space="0" w:color="000000"/>
            </w:tcBorders>
            <w:hideMark/>
          </w:tcPr>
          <w:p w14:paraId="69950749"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5456672" w14:textId="77777777"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60,40</w:t>
            </w:r>
          </w:p>
        </w:tc>
        <w:tc>
          <w:tcPr>
            <w:tcW w:w="281" w:type="pct"/>
            <w:tcBorders>
              <w:top w:val="outset" w:sz="6" w:space="0" w:color="000000"/>
              <w:left w:val="outset" w:sz="6" w:space="0" w:color="000000"/>
              <w:bottom w:val="outset" w:sz="6" w:space="0" w:color="000000"/>
              <w:right w:val="outset" w:sz="6" w:space="0" w:color="000000"/>
            </w:tcBorders>
          </w:tcPr>
          <w:p w14:paraId="05E4546C" w14:textId="3D642DF9"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66C18E53" w14:textId="3B09F1C8"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C71F441" w14:textId="5012AEC0" w:rsidR="00CC5896" w:rsidRPr="00761FCE" w:rsidRDefault="004F0AA9"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1C8F006" w14:textId="488F36B6" w:rsidR="00CC5896" w:rsidRPr="00761FCE" w:rsidRDefault="00CC5896"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-3.191,68</w:t>
            </w:r>
          </w:p>
        </w:tc>
        <w:tc>
          <w:tcPr>
            <w:tcW w:w="234" w:type="pct"/>
            <w:tcBorders>
              <w:top w:val="outset" w:sz="6" w:space="0" w:color="000000"/>
              <w:left w:val="outset" w:sz="6" w:space="0" w:color="000000"/>
              <w:bottom w:val="outset" w:sz="6" w:space="0" w:color="000000"/>
              <w:right w:val="outset" w:sz="6" w:space="0" w:color="000000"/>
            </w:tcBorders>
          </w:tcPr>
          <w:p w14:paraId="71F31011" w14:textId="487C7F84" w:rsidR="00CC5896" w:rsidRPr="00761FCE" w:rsidRDefault="004F0AA9"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2277DE9C" w14:textId="3E235986" w:rsidR="00CC5896" w:rsidRPr="00761FCE" w:rsidRDefault="008D6D75"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22.623,75</w:t>
            </w:r>
          </w:p>
        </w:tc>
        <w:tc>
          <w:tcPr>
            <w:tcW w:w="281" w:type="pct"/>
            <w:tcBorders>
              <w:top w:val="outset" w:sz="6" w:space="0" w:color="000000"/>
              <w:left w:val="outset" w:sz="6" w:space="0" w:color="000000"/>
              <w:bottom w:val="outset" w:sz="6" w:space="0" w:color="000000"/>
              <w:right w:val="outset" w:sz="6" w:space="0" w:color="000000"/>
            </w:tcBorders>
          </w:tcPr>
          <w:p w14:paraId="6BA3CD2D" w14:textId="2219723B" w:rsidR="00CC5896" w:rsidRPr="00761FCE" w:rsidRDefault="005C6C5B"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22.603,16</w:t>
            </w:r>
          </w:p>
        </w:tc>
        <w:tc>
          <w:tcPr>
            <w:tcW w:w="230" w:type="pct"/>
            <w:tcBorders>
              <w:top w:val="outset" w:sz="6" w:space="0" w:color="000000"/>
              <w:left w:val="outset" w:sz="6" w:space="0" w:color="000000"/>
              <w:bottom w:val="outset" w:sz="6" w:space="0" w:color="000000"/>
              <w:right w:val="outset" w:sz="6" w:space="0" w:color="000000"/>
            </w:tcBorders>
          </w:tcPr>
          <w:p w14:paraId="060334A2" w14:textId="5CD11EC4" w:rsidR="00CC5896" w:rsidRPr="00761FCE" w:rsidRDefault="007D21DA" w:rsidP="00CC5896">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99,91</w:t>
            </w:r>
          </w:p>
        </w:tc>
      </w:tr>
      <w:tr w:rsidR="00947ECA" w:rsidRPr="00761FCE" w14:paraId="53A70D41"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54D721D8"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5C3A4172"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1ED946C"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4301</w:t>
            </w:r>
          </w:p>
        </w:tc>
        <w:tc>
          <w:tcPr>
            <w:tcW w:w="403" w:type="pct"/>
            <w:tcBorders>
              <w:top w:val="outset" w:sz="6" w:space="0" w:color="000000"/>
              <w:left w:val="outset" w:sz="6" w:space="0" w:color="000000"/>
              <w:bottom w:val="outset" w:sz="6" w:space="0" w:color="000000"/>
              <w:right w:val="outset" w:sz="6" w:space="0" w:color="000000"/>
            </w:tcBorders>
            <w:hideMark/>
          </w:tcPr>
          <w:p w14:paraId="5263BD30"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usług pozostałych</w:t>
            </w:r>
          </w:p>
        </w:tc>
        <w:tc>
          <w:tcPr>
            <w:tcW w:w="230" w:type="pct"/>
            <w:tcBorders>
              <w:top w:val="outset" w:sz="6" w:space="0" w:color="000000"/>
              <w:left w:val="outset" w:sz="6" w:space="0" w:color="000000"/>
              <w:bottom w:val="outset" w:sz="6" w:space="0" w:color="000000"/>
              <w:right w:val="outset" w:sz="6" w:space="0" w:color="000000"/>
            </w:tcBorders>
            <w:hideMark/>
          </w:tcPr>
          <w:p w14:paraId="575DBEFD"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27.153,57</w:t>
            </w:r>
          </w:p>
        </w:tc>
        <w:tc>
          <w:tcPr>
            <w:tcW w:w="230" w:type="pct"/>
            <w:tcBorders>
              <w:top w:val="outset" w:sz="6" w:space="0" w:color="000000"/>
              <w:left w:val="outset" w:sz="6" w:space="0" w:color="000000"/>
              <w:bottom w:val="outset" w:sz="6" w:space="0" w:color="000000"/>
              <w:right w:val="outset" w:sz="6" w:space="0" w:color="000000"/>
            </w:tcBorders>
            <w:hideMark/>
          </w:tcPr>
          <w:p w14:paraId="4274E6F9"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19CDA9F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192.961,49</w:t>
            </w:r>
          </w:p>
        </w:tc>
        <w:tc>
          <w:tcPr>
            <w:tcW w:w="212" w:type="pct"/>
            <w:tcBorders>
              <w:top w:val="outset" w:sz="6" w:space="0" w:color="000000"/>
              <w:left w:val="outset" w:sz="6" w:space="0" w:color="000000"/>
              <w:bottom w:val="outset" w:sz="6" w:space="0" w:color="000000"/>
              <w:right w:val="outset" w:sz="6" w:space="0" w:color="000000"/>
            </w:tcBorders>
            <w:hideMark/>
          </w:tcPr>
          <w:p w14:paraId="01FF05F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F955B6E"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FE15E5D"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3EDC045"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2F5F087"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019669A"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DF794B8" w14:textId="78DDD2F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CBBA5C7" w14:textId="3D1FFB3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D0C7454" w14:textId="6E1AE7A0"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8C8C9C3" w14:textId="1934E48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5A46FDB" w14:textId="6846657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3981E994" w14:textId="14BC44B4"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220.115,06</w:t>
            </w:r>
          </w:p>
        </w:tc>
        <w:tc>
          <w:tcPr>
            <w:tcW w:w="281" w:type="pct"/>
            <w:tcBorders>
              <w:top w:val="outset" w:sz="6" w:space="0" w:color="000000"/>
              <w:left w:val="outset" w:sz="6" w:space="0" w:color="000000"/>
              <w:bottom w:val="outset" w:sz="6" w:space="0" w:color="000000"/>
              <w:right w:val="outset" w:sz="6" w:space="0" w:color="000000"/>
            </w:tcBorders>
          </w:tcPr>
          <w:p w14:paraId="47EA9F1E" w14:textId="5356997A" w:rsidR="004F0AA9" w:rsidRPr="00761FCE" w:rsidRDefault="005C6C5B"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75.800,00</w:t>
            </w:r>
          </w:p>
        </w:tc>
        <w:tc>
          <w:tcPr>
            <w:tcW w:w="230" w:type="pct"/>
            <w:tcBorders>
              <w:top w:val="outset" w:sz="6" w:space="0" w:color="000000"/>
              <w:left w:val="outset" w:sz="6" w:space="0" w:color="000000"/>
              <w:bottom w:val="outset" w:sz="6" w:space="0" w:color="000000"/>
              <w:right w:val="outset" w:sz="6" w:space="0" w:color="000000"/>
            </w:tcBorders>
          </w:tcPr>
          <w:p w14:paraId="0EE71F43" w14:textId="0156E378" w:rsidR="004F0AA9" w:rsidRPr="00761FCE" w:rsidRDefault="007D21DA"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34,44</w:t>
            </w:r>
          </w:p>
        </w:tc>
      </w:tr>
      <w:tr w:rsidR="00947ECA" w:rsidRPr="00761FCE" w14:paraId="4DD34068"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AB44E21"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022627D3"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0CD28958"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4307</w:t>
            </w:r>
          </w:p>
        </w:tc>
        <w:tc>
          <w:tcPr>
            <w:tcW w:w="403" w:type="pct"/>
            <w:tcBorders>
              <w:top w:val="outset" w:sz="6" w:space="0" w:color="000000"/>
              <w:left w:val="outset" w:sz="6" w:space="0" w:color="000000"/>
              <w:bottom w:val="outset" w:sz="6" w:space="0" w:color="000000"/>
              <w:right w:val="outset" w:sz="6" w:space="0" w:color="000000"/>
            </w:tcBorders>
            <w:hideMark/>
          </w:tcPr>
          <w:p w14:paraId="03EBB796"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usług pozostałych</w:t>
            </w:r>
          </w:p>
        </w:tc>
        <w:tc>
          <w:tcPr>
            <w:tcW w:w="230" w:type="pct"/>
            <w:tcBorders>
              <w:top w:val="outset" w:sz="6" w:space="0" w:color="000000"/>
              <w:left w:val="outset" w:sz="6" w:space="0" w:color="000000"/>
              <w:bottom w:val="outset" w:sz="6" w:space="0" w:color="000000"/>
              <w:right w:val="outset" w:sz="6" w:space="0" w:color="000000"/>
            </w:tcBorders>
            <w:hideMark/>
          </w:tcPr>
          <w:p w14:paraId="04EEABF6"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26.603,63</w:t>
            </w:r>
          </w:p>
        </w:tc>
        <w:tc>
          <w:tcPr>
            <w:tcW w:w="230" w:type="pct"/>
            <w:tcBorders>
              <w:top w:val="outset" w:sz="6" w:space="0" w:color="000000"/>
              <w:left w:val="outset" w:sz="6" w:space="0" w:color="000000"/>
              <w:bottom w:val="outset" w:sz="6" w:space="0" w:color="000000"/>
              <w:right w:val="outset" w:sz="6" w:space="0" w:color="000000"/>
            </w:tcBorders>
            <w:hideMark/>
          </w:tcPr>
          <w:p w14:paraId="5347A29C"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7E360DFB"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AC3467F"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074812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08AA6BC"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6.948,97</w:t>
            </w:r>
          </w:p>
        </w:tc>
        <w:tc>
          <w:tcPr>
            <w:tcW w:w="212" w:type="pct"/>
            <w:tcBorders>
              <w:top w:val="outset" w:sz="6" w:space="0" w:color="000000"/>
              <w:left w:val="outset" w:sz="6" w:space="0" w:color="000000"/>
              <w:bottom w:val="outset" w:sz="6" w:space="0" w:color="000000"/>
              <w:right w:val="outset" w:sz="6" w:space="0" w:color="000000"/>
            </w:tcBorders>
            <w:hideMark/>
          </w:tcPr>
          <w:p w14:paraId="622B224F"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-4.406,55</w:t>
            </w:r>
          </w:p>
        </w:tc>
        <w:tc>
          <w:tcPr>
            <w:tcW w:w="212" w:type="pct"/>
            <w:tcBorders>
              <w:top w:val="outset" w:sz="6" w:space="0" w:color="000000"/>
              <w:left w:val="outset" w:sz="6" w:space="0" w:color="000000"/>
              <w:bottom w:val="outset" w:sz="6" w:space="0" w:color="000000"/>
              <w:right w:val="outset" w:sz="6" w:space="0" w:color="000000"/>
            </w:tcBorders>
            <w:hideMark/>
          </w:tcPr>
          <w:p w14:paraId="2BD00A64"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72B6D86"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-676,42</w:t>
            </w:r>
          </w:p>
        </w:tc>
        <w:tc>
          <w:tcPr>
            <w:tcW w:w="281" w:type="pct"/>
            <w:tcBorders>
              <w:top w:val="outset" w:sz="6" w:space="0" w:color="000000"/>
              <w:left w:val="outset" w:sz="6" w:space="0" w:color="000000"/>
              <w:bottom w:val="outset" w:sz="6" w:space="0" w:color="000000"/>
              <w:right w:val="outset" w:sz="6" w:space="0" w:color="000000"/>
            </w:tcBorders>
          </w:tcPr>
          <w:p w14:paraId="336BC7EC" w14:textId="160A483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22D28C6E" w14:textId="713D1970"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-2.084,00</w:t>
            </w:r>
          </w:p>
        </w:tc>
        <w:tc>
          <w:tcPr>
            <w:tcW w:w="281" w:type="pct"/>
            <w:tcBorders>
              <w:top w:val="outset" w:sz="6" w:space="0" w:color="000000"/>
              <w:left w:val="outset" w:sz="6" w:space="0" w:color="000000"/>
              <w:bottom w:val="outset" w:sz="6" w:space="0" w:color="000000"/>
              <w:right w:val="outset" w:sz="6" w:space="0" w:color="000000"/>
            </w:tcBorders>
          </w:tcPr>
          <w:p w14:paraId="7515C7BB" w14:textId="1D2EFA9D"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61CC6CC" w14:textId="2E51130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20D3B4F" w14:textId="6FAF433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0815ADA9" w14:textId="10B52EC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26.385,63</w:t>
            </w:r>
          </w:p>
        </w:tc>
        <w:tc>
          <w:tcPr>
            <w:tcW w:w="281" w:type="pct"/>
            <w:tcBorders>
              <w:top w:val="outset" w:sz="6" w:space="0" w:color="000000"/>
              <w:left w:val="outset" w:sz="6" w:space="0" w:color="000000"/>
              <w:bottom w:val="outset" w:sz="6" w:space="0" w:color="000000"/>
              <w:right w:val="outset" w:sz="6" w:space="0" w:color="000000"/>
            </w:tcBorders>
          </w:tcPr>
          <w:p w14:paraId="42B3E929" w14:textId="204D9217" w:rsidR="004F0AA9" w:rsidRPr="00761FCE" w:rsidRDefault="005C6C5B"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20.375,26</w:t>
            </w:r>
          </w:p>
        </w:tc>
        <w:tc>
          <w:tcPr>
            <w:tcW w:w="230" w:type="pct"/>
            <w:tcBorders>
              <w:top w:val="outset" w:sz="6" w:space="0" w:color="000000"/>
              <w:left w:val="outset" w:sz="6" w:space="0" w:color="000000"/>
              <w:bottom w:val="outset" w:sz="6" w:space="0" w:color="000000"/>
              <w:right w:val="outset" w:sz="6" w:space="0" w:color="000000"/>
            </w:tcBorders>
          </w:tcPr>
          <w:p w14:paraId="0B04AFA7" w14:textId="32952068" w:rsidR="004F0AA9" w:rsidRPr="00761FCE" w:rsidRDefault="007D21DA"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77,22</w:t>
            </w:r>
          </w:p>
        </w:tc>
      </w:tr>
      <w:tr w:rsidR="00947ECA" w:rsidRPr="00761FCE" w14:paraId="5F3D4608"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3C5AAC19"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7D891E82"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106462DB"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4309</w:t>
            </w:r>
          </w:p>
        </w:tc>
        <w:tc>
          <w:tcPr>
            <w:tcW w:w="403" w:type="pct"/>
            <w:tcBorders>
              <w:top w:val="outset" w:sz="6" w:space="0" w:color="000000"/>
              <w:left w:val="outset" w:sz="6" w:space="0" w:color="000000"/>
              <w:bottom w:val="outset" w:sz="6" w:space="0" w:color="000000"/>
              <w:right w:val="outset" w:sz="6" w:space="0" w:color="000000"/>
            </w:tcBorders>
            <w:hideMark/>
          </w:tcPr>
          <w:p w14:paraId="76312853"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usług pozostałych</w:t>
            </w:r>
          </w:p>
        </w:tc>
        <w:tc>
          <w:tcPr>
            <w:tcW w:w="230" w:type="pct"/>
            <w:tcBorders>
              <w:top w:val="outset" w:sz="6" w:space="0" w:color="000000"/>
              <w:left w:val="outset" w:sz="6" w:space="0" w:color="000000"/>
              <w:bottom w:val="outset" w:sz="6" w:space="0" w:color="000000"/>
              <w:right w:val="outset" w:sz="6" w:space="0" w:color="000000"/>
            </w:tcBorders>
            <w:hideMark/>
          </w:tcPr>
          <w:p w14:paraId="56E4DDE7"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1.412,37</w:t>
            </w:r>
          </w:p>
        </w:tc>
        <w:tc>
          <w:tcPr>
            <w:tcW w:w="230" w:type="pct"/>
            <w:tcBorders>
              <w:top w:val="outset" w:sz="6" w:space="0" w:color="000000"/>
              <w:left w:val="outset" w:sz="6" w:space="0" w:color="000000"/>
              <w:bottom w:val="outset" w:sz="6" w:space="0" w:color="000000"/>
              <w:right w:val="outset" w:sz="6" w:space="0" w:color="000000"/>
            </w:tcBorders>
            <w:hideMark/>
          </w:tcPr>
          <w:p w14:paraId="2521DA89"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1EC977AA"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2006995"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4DF5524"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6D22205"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1.301,03</w:t>
            </w:r>
          </w:p>
        </w:tc>
        <w:tc>
          <w:tcPr>
            <w:tcW w:w="212" w:type="pct"/>
            <w:tcBorders>
              <w:top w:val="outset" w:sz="6" w:space="0" w:color="000000"/>
              <w:left w:val="outset" w:sz="6" w:space="0" w:color="000000"/>
              <w:bottom w:val="outset" w:sz="6" w:space="0" w:color="000000"/>
              <w:right w:val="outset" w:sz="6" w:space="0" w:color="000000"/>
            </w:tcBorders>
            <w:hideMark/>
          </w:tcPr>
          <w:p w14:paraId="166FC86D"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4.406,55</w:t>
            </w:r>
          </w:p>
        </w:tc>
        <w:tc>
          <w:tcPr>
            <w:tcW w:w="212" w:type="pct"/>
            <w:tcBorders>
              <w:top w:val="outset" w:sz="6" w:space="0" w:color="000000"/>
              <w:left w:val="outset" w:sz="6" w:space="0" w:color="000000"/>
              <w:bottom w:val="outset" w:sz="6" w:space="0" w:color="000000"/>
              <w:right w:val="outset" w:sz="6" w:space="0" w:color="000000"/>
            </w:tcBorders>
            <w:hideMark/>
          </w:tcPr>
          <w:p w14:paraId="5968B05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204138DF"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-126,64</w:t>
            </w:r>
          </w:p>
        </w:tc>
        <w:tc>
          <w:tcPr>
            <w:tcW w:w="281" w:type="pct"/>
            <w:tcBorders>
              <w:top w:val="outset" w:sz="6" w:space="0" w:color="000000"/>
              <w:left w:val="outset" w:sz="6" w:space="0" w:color="000000"/>
              <w:bottom w:val="outset" w:sz="6" w:space="0" w:color="000000"/>
              <w:right w:val="outset" w:sz="6" w:space="0" w:color="000000"/>
            </w:tcBorders>
          </w:tcPr>
          <w:p w14:paraId="0B923327" w14:textId="5BCB5B0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94BD79C" w14:textId="27FEB933"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-391,00</w:t>
            </w:r>
          </w:p>
        </w:tc>
        <w:tc>
          <w:tcPr>
            <w:tcW w:w="281" w:type="pct"/>
            <w:tcBorders>
              <w:top w:val="outset" w:sz="6" w:space="0" w:color="000000"/>
              <w:left w:val="outset" w:sz="6" w:space="0" w:color="000000"/>
              <w:bottom w:val="outset" w:sz="6" w:space="0" w:color="000000"/>
              <w:right w:val="outset" w:sz="6" w:space="0" w:color="000000"/>
            </w:tcBorders>
          </w:tcPr>
          <w:p w14:paraId="07BCA1AD" w14:textId="7753E40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ED58582" w14:textId="685F133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6E8F7BC" w14:textId="31B2B60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012F78E4" w14:textId="4027B4C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6.602,31</w:t>
            </w:r>
          </w:p>
        </w:tc>
        <w:tc>
          <w:tcPr>
            <w:tcW w:w="281" w:type="pct"/>
            <w:tcBorders>
              <w:top w:val="outset" w:sz="6" w:space="0" w:color="000000"/>
              <w:left w:val="outset" w:sz="6" w:space="0" w:color="000000"/>
              <w:bottom w:val="outset" w:sz="6" w:space="0" w:color="000000"/>
              <w:right w:val="outset" w:sz="6" w:space="0" w:color="000000"/>
            </w:tcBorders>
          </w:tcPr>
          <w:p w14:paraId="153D66F2" w14:textId="2D698581" w:rsidR="004F0AA9" w:rsidRPr="00761FCE" w:rsidRDefault="005C6C5B"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5.341,34</w:t>
            </w:r>
          </w:p>
        </w:tc>
        <w:tc>
          <w:tcPr>
            <w:tcW w:w="230" w:type="pct"/>
            <w:tcBorders>
              <w:top w:val="outset" w:sz="6" w:space="0" w:color="000000"/>
              <w:left w:val="outset" w:sz="6" w:space="0" w:color="000000"/>
              <w:bottom w:val="outset" w:sz="6" w:space="0" w:color="000000"/>
              <w:right w:val="outset" w:sz="6" w:space="0" w:color="000000"/>
            </w:tcBorders>
          </w:tcPr>
          <w:p w14:paraId="6FA31A85" w14:textId="4639F751" w:rsidR="004F0AA9" w:rsidRPr="00761FCE" w:rsidRDefault="007D21DA"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80,90</w:t>
            </w:r>
          </w:p>
        </w:tc>
      </w:tr>
      <w:tr w:rsidR="00947ECA" w:rsidRPr="00761FCE" w14:paraId="420CA3AD"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14:paraId="4CB47DBE" w14:textId="77777777" w:rsidR="004F0AA9" w:rsidRPr="00761FCE" w:rsidRDefault="004F0AA9" w:rsidP="004F0AA9">
            <w:pPr>
              <w:rPr>
                <w:rFonts w:asciiTheme="minorHAnsi" w:hAnsiTheme="minorHAnsi" w:cstheme="minorHAnsi"/>
                <w:b/>
                <w:bCs/>
                <w:sz w:val="14"/>
                <w:szCs w:val="14"/>
              </w:rPr>
            </w:pPr>
            <w:r w:rsidRPr="00761FCE">
              <w:rPr>
                <w:rFonts w:asciiTheme="minorHAnsi" w:hAnsiTheme="minorHAnsi" w:cstheme="minorHAnsi"/>
                <w:b/>
                <w:bCs/>
                <w:sz w:val="14"/>
                <w:szCs w:val="14"/>
              </w:rPr>
              <w:t>855</w:t>
            </w:r>
          </w:p>
        </w:tc>
        <w:tc>
          <w:tcPr>
            <w:tcW w:w="187" w:type="pct"/>
            <w:tcBorders>
              <w:top w:val="outset" w:sz="6" w:space="0" w:color="000000"/>
              <w:left w:val="outset" w:sz="6" w:space="0" w:color="000000"/>
              <w:bottom w:val="outset" w:sz="6" w:space="0" w:color="000000"/>
              <w:right w:val="outset" w:sz="6" w:space="0" w:color="000000"/>
            </w:tcBorders>
          </w:tcPr>
          <w:p w14:paraId="4348BDE3" w14:textId="77777777" w:rsidR="004F0AA9" w:rsidRPr="00761FCE" w:rsidRDefault="004F0AA9" w:rsidP="004F0AA9">
            <w:pPr>
              <w:rPr>
                <w:rFonts w:asciiTheme="minorHAnsi" w:hAnsiTheme="minorHAnsi" w:cstheme="minorHAnsi"/>
                <w:b/>
                <w:bCs/>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58A97B77" w14:textId="77777777" w:rsidR="004F0AA9" w:rsidRPr="00761FCE" w:rsidRDefault="004F0AA9" w:rsidP="004F0AA9">
            <w:pPr>
              <w:pStyle w:val="NormalnyWeb"/>
              <w:jc w:val="center"/>
              <w:rPr>
                <w:rFonts w:asciiTheme="minorHAnsi" w:hAnsiTheme="minorHAnsi" w:cstheme="minorHAnsi"/>
                <w:b/>
                <w:bCs/>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78F26170" w14:textId="77777777" w:rsidR="004F0AA9" w:rsidRPr="00761FCE" w:rsidRDefault="004F0AA9" w:rsidP="004F0AA9">
            <w:pPr>
              <w:pStyle w:val="NormalnyWeb"/>
              <w:rPr>
                <w:rFonts w:asciiTheme="minorHAnsi" w:hAnsiTheme="minorHAnsi" w:cstheme="minorHAnsi"/>
                <w:b/>
                <w:bCs/>
                <w:sz w:val="14"/>
                <w:szCs w:val="14"/>
              </w:rPr>
            </w:pPr>
            <w:r w:rsidRPr="00761FCE">
              <w:rPr>
                <w:rFonts w:asciiTheme="minorHAnsi" w:hAnsiTheme="minorHAnsi" w:cstheme="minorHAnsi"/>
                <w:b/>
                <w:bCs/>
                <w:sz w:val="14"/>
                <w:szCs w:val="14"/>
              </w:rPr>
              <w:t>Rodzina</w:t>
            </w:r>
          </w:p>
        </w:tc>
        <w:tc>
          <w:tcPr>
            <w:tcW w:w="230" w:type="pct"/>
            <w:tcBorders>
              <w:top w:val="outset" w:sz="6" w:space="0" w:color="000000"/>
              <w:left w:val="outset" w:sz="6" w:space="0" w:color="000000"/>
              <w:bottom w:val="outset" w:sz="6" w:space="0" w:color="000000"/>
              <w:right w:val="outset" w:sz="6" w:space="0" w:color="000000"/>
            </w:tcBorders>
            <w:hideMark/>
          </w:tcPr>
          <w:p w14:paraId="05910465" w14:textId="77777777"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420.157,57</w:t>
            </w:r>
          </w:p>
        </w:tc>
        <w:tc>
          <w:tcPr>
            <w:tcW w:w="230" w:type="pct"/>
            <w:tcBorders>
              <w:top w:val="outset" w:sz="6" w:space="0" w:color="000000"/>
              <w:left w:val="outset" w:sz="6" w:space="0" w:color="000000"/>
              <w:bottom w:val="outset" w:sz="6" w:space="0" w:color="000000"/>
              <w:right w:val="outset" w:sz="6" w:space="0" w:color="000000"/>
            </w:tcBorders>
            <w:hideMark/>
          </w:tcPr>
          <w:p w14:paraId="2762502A" w14:textId="77777777" w:rsidR="004F0AA9" w:rsidRPr="00761FCE" w:rsidRDefault="004F0AA9" w:rsidP="004F0AA9">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01AA1AF3" w14:textId="77777777" w:rsidR="004F0AA9" w:rsidRPr="00761FCE" w:rsidRDefault="004F0AA9" w:rsidP="004F0AA9">
            <w:pPr>
              <w:jc w:val="center"/>
              <w:rPr>
                <w:rFonts w:asciiTheme="minorHAnsi" w:hAnsiTheme="minorHAnsi" w:cstheme="minorHAnsi"/>
                <w:b/>
                <w:bCs/>
                <w:sz w:val="14"/>
                <w:szCs w:val="14"/>
              </w:rPr>
            </w:pPr>
            <w:r w:rsidRPr="00761FCE">
              <w:rPr>
                <w:rFonts w:asciiTheme="minorHAnsi" w:hAnsiTheme="minorHAnsi" w:cstheme="minorHAnsi"/>
                <w:b/>
                <w:bCs/>
                <w:sz w:val="14"/>
                <w:szCs w:val="14"/>
              </w:rPr>
              <w:t>143.430,86</w:t>
            </w:r>
          </w:p>
        </w:tc>
        <w:tc>
          <w:tcPr>
            <w:tcW w:w="212" w:type="pct"/>
            <w:tcBorders>
              <w:top w:val="outset" w:sz="6" w:space="0" w:color="000000"/>
              <w:left w:val="outset" w:sz="6" w:space="0" w:color="000000"/>
              <w:bottom w:val="outset" w:sz="6" w:space="0" w:color="000000"/>
              <w:right w:val="outset" w:sz="6" w:space="0" w:color="000000"/>
            </w:tcBorders>
            <w:hideMark/>
          </w:tcPr>
          <w:p w14:paraId="75D89EE3" w14:textId="77777777" w:rsidR="004F0AA9" w:rsidRPr="00761FCE" w:rsidRDefault="004F0AA9" w:rsidP="004F0AA9">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25456AA" w14:textId="77777777" w:rsidR="004F0AA9" w:rsidRPr="00761FCE" w:rsidRDefault="004F0AA9" w:rsidP="004F0AA9">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88D81DD" w14:textId="77777777"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7BBC769" w14:textId="77777777"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9DDF5F6" w14:textId="77777777"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5331D115" w14:textId="77777777"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1D2EE2F" w14:textId="1C8F2A05"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524D0B5" w14:textId="1362972C"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A45DA67" w14:textId="227113CD"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C670542" w14:textId="67116BBF"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B21085B" w14:textId="2FFD052D"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392EF011" w14:textId="6274EFD1" w:rsidR="004F0AA9" w:rsidRPr="00761FCE" w:rsidRDefault="004F0AA9" w:rsidP="004F0AA9">
            <w:pPr>
              <w:pStyle w:val="Nagwek3"/>
              <w:rPr>
                <w:rFonts w:asciiTheme="minorHAnsi" w:hAnsiTheme="minorHAnsi" w:cstheme="minorHAnsi"/>
                <w:sz w:val="14"/>
                <w:szCs w:val="14"/>
              </w:rPr>
            </w:pPr>
            <w:r w:rsidRPr="00761FCE">
              <w:rPr>
                <w:rFonts w:asciiTheme="minorHAnsi" w:hAnsiTheme="minorHAnsi" w:cstheme="minorHAnsi"/>
                <w:sz w:val="14"/>
                <w:szCs w:val="14"/>
              </w:rPr>
              <w:t>563.588,43</w:t>
            </w:r>
          </w:p>
        </w:tc>
        <w:tc>
          <w:tcPr>
            <w:tcW w:w="281" w:type="pct"/>
            <w:tcBorders>
              <w:top w:val="outset" w:sz="6" w:space="0" w:color="000000"/>
              <w:left w:val="outset" w:sz="6" w:space="0" w:color="000000"/>
              <w:bottom w:val="outset" w:sz="6" w:space="0" w:color="000000"/>
              <w:right w:val="outset" w:sz="6" w:space="0" w:color="000000"/>
            </w:tcBorders>
          </w:tcPr>
          <w:p w14:paraId="58BC830F" w14:textId="4AA390A5" w:rsidR="004F0AA9" w:rsidRPr="00761FCE" w:rsidRDefault="00EC2F01" w:rsidP="004F0AA9">
            <w:pPr>
              <w:pStyle w:val="Nagwek3"/>
              <w:rPr>
                <w:rFonts w:asciiTheme="minorHAnsi" w:hAnsiTheme="minorHAnsi" w:cstheme="minorHAnsi"/>
                <w:sz w:val="14"/>
                <w:szCs w:val="14"/>
              </w:rPr>
            </w:pPr>
            <w:r w:rsidRPr="00761FCE">
              <w:rPr>
                <w:rFonts w:asciiTheme="minorHAnsi" w:hAnsiTheme="minorHAnsi" w:cstheme="minorHAnsi"/>
                <w:sz w:val="14"/>
                <w:szCs w:val="14"/>
              </w:rPr>
              <w:t>491.071,69</w:t>
            </w:r>
          </w:p>
        </w:tc>
        <w:tc>
          <w:tcPr>
            <w:tcW w:w="230" w:type="pct"/>
            <w:tcBorders>
              <w:top w:val="outset" w:sz="6" w:space="0" w:color="000000"/>
              <w:left w:val="outset" w:sz="6" w:space="0" w:color="000000"/>
              <w:bottom w:val="outset" w:sz="6" w:space="0" w:color="000000"/>
              <w:right w:val="outset" w:sz="6" w:space="0" w:color="000000"/>
            </w:tcBorders>
          </w:tcPr>
          <w:p w14:paraId="52FCA9D8" w14:textId="77786C29" w:rsidR="004F0AA9" w:rsidRPr="00761FCE" w:rsidRDefault="00EC2F01" w:rsidP="004F0AA9">
            <w:pPr>
              <w:pStyle w:val="Nagwek3"/>
              <w:rPr>
                <w:rFonts w:asciiTheme="minorHAnsi" w:hAnsiTheme="minorHAnsi" w:cstheme="minorHAnsi"/>
                <w:sz w:val="14"/>
                <w:szCs w:val="14"/>
              </w:rPr>
            </w:pPr>
            <w:r w:rsidRPr="00761FCE">
              <w:rPr>
                <w:rFonts w:asciiTheme="minorHAnsi" w:hAnsiTheme="minorHAnsi" w:cstheme="minorHAnsi"/>
                <w:sz w:val="14"/>
                <w:szCs w:val="14"/>
              </w:rPr>
              <w:t>87,13</w:t>
            </w:r>
          </w:p>
        </w:tc>
      </w:tr>
      <w:tr w:rsidR="00947ECA" w:rsidRPr="00761FCE" w14:paraId="29E743A8"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79F00660"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hideMark/>
          </w:tcPr>
          <w:p w14:paraId="08318B9C" w14:textId="77777777" w:rsidR="004F0AA9" w:rsidRPr="00761FCE" w:rsidRDefault="004F0AA9" w:rsidP="004F0AA9">
            <w:pPr>
              <w:rPr>
                <w:rFonts w:asciiTheme="minorHAnsi" w:hAnsiTheme="minorHAnsi" w:cstheme="minorHAnsi"/>
                <w:i/>
                <w:iCs/>
                <w:sz w:val="14"/>
                <w:szCs w:val="14"/>
              </w:rPr>
            </w:pPr>
            <w:r w:rsidRPr="00761FCE">
              <w:rPr>
                <w:rFonts w:asciiTheme="minorHAnsi" w:hAnsiTheme="minorHAnsi" w:cstheme="minorHAnsi"/>
                <w:i/>
                <w:iCs/>
                <w:sz w:val="14"/>
                <w:szCs w:val="14"/>
              </w:rPr>
              <w:t>85516</w:t>
            </w:r>
          </w:p>
        </w:tc>
        <w:tc>
          <w:tcPr>
            <w:tcW w:w="186" w:type="pct"/>
            <w:tcBorders>
              <w:top w:val="outset" w:sz="6" w:space="0" w:color="000000"/>
              <w:left w:val="outset" w:sz="6" w:space="0" w:color="000000"/>
              <w:bottom w:val="outset" w:sz="6" w:space="0" w:color="000000"/>
              <w:right w:val="outset" w:sz="6" w:space="0" w:color="000000"/>
            </w:tcBorders>
          </w:tcPr>
          <w:p w14:paraId="6FC5A787" w14:textId="77777777" w:rsidR="004F0AA9" w:rsidRPr="00761FCE" w:rsidRDefault="004F0AA9" w:rsidP="004F0AA9">
            <w:pPr>
              <w:pStyle w:val="NormalnyWeb"/>
              <w:jc w:val="center"/>
              <w:rPr>
                <w:rFonts w:asciiTheme="minorHAnsi" w:hAnsiTheme="minorHAnsi" w:cstheme="minorHAnsi"/>
                <w:i/>
                <w:iCs/>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0CB8C74E" w14:textId="77777777" w:rsidR="004F0AA9" w:rsidRPr="00761FCE" w:rsidRDefault="004F0AA9" w:rsidP="004F0AA9">
            <w:pPr>
              <w:pStyle w:val="NormalnyWeb"/>
              <w:rPr>
                <w:rFonts w:asciiTheme="minorHAnsi" w:hAnsiTheme="minorHAnsi" w:cstheme="minorHAnsi"/>
                <w:i/>
                <w:iCs/>
                <w:sz w:val="14"/>
                <w:szCs w:val="14"/>
              </w:rPr>
            </w:pPr>
            <w:r w:rsidRPr="00761FCE">
              <w:rPr>
                <w:rFonts w:asciiTheme="minorHAnsi" w:hAnsiTheme="minorHAnsi" w:cstheme="minorHAnsi"/>
                <w:i/>
                <w:iCs/>
                <w:sz w:val="14"/>
                <w:szCs w:val="14"/>
              </w:rPr>
              <w:t>System opieki nad dziećmi w wieku do lat 3</w:t>
            </w:r>
          </w:p>
        </w:tc>
        <w:tc>
          <w:tcPr>
            <w:tcW w:w="230" w:type="pct"/>
            <w:tcBorders>
              <w:top w:val="outset" w:sz="6" w:space="0" w:color="000000"/>
              <w:left w:val="outset" w:sz="6" w:space="0" w:color="000000"/>
              <w:bottom w:val="outset" w:sz="6" w:space="0" w:color="000000"/>
              <w:right w:val="outset" w:sz="6" w:space="0" w:color="000000"/>
            </w:tcBorders>
            <w:hideMark/>
          </w:tcPr>
          <w:p w14:paraId="27C2A61F" w14:textId="77777777"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420.157,57</w:t>
            </w:r>
          </w:p>
        </w:tc>
        <w:tc>
          <w:tcPr>
            <w:tcW w:w="230" w:type="pct"/>
            <w:tcBorders>
              <w:top w:val="outset" w:sz="6" w:space="0" w:color="000000"/>
              <w:left w:val="outset" w:sz="6" w:space="0" w:color="000000"/>
              <w:bottom w:val="outset" w:sz="6" w:space="0" w:color="000000"/>
              <w:right w:val="outset" w:sz="6" w:space="0" w:color="000000"/>
            </w:tcBorders>
            <w:hideMark/>
          </w:tcPr>
          <w:p w14:paraId="716BC23C" w14:textId="77777777" w:rsidR="004F0AA9" w:rsidRPr="00761FCE" w:rsidRDefault="004F0AA9" w:rsidP="004F0AA9">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4E0762DE" w14:textId="77777777" w:rsidR="004F0AA9" w:rsidRPr="00761FCE" w:rsidRDefault="004F0AA9" w:rsidP="004F0AA9">
            <w:pPr>
              <w:jc w:val="center"/>
              <w:rPr>
                <w:rFonts w:asciiTheme="minorHAnsi" w:hAnsiTheme="minorHAnsi" w:cstheme="minorHAnsi"/>
                <w:i/>
                <w:iCs/>
                <w:sz w:val="14"/>
                <w:szCs w:val="14"/>
              </w:rPr>
            </w:pPr>
            <w:r w:rsidRPr="00761FCE">
              <w:rPr>
                <w:rFonts w:asciiTheme="minorHAnsi" w:hAnsiTheme="minorHAnsi" w:cstheme="minorHAnsi"/>
                <w:i/>
                <w:iCs/>
                <w:sz w:val="14"/>
                <w:szCs w:val="14"/>
              </w:rPr>
              <w:t>143.430,86</w:t>
            </w:r>
          </w:p>
        </w:tc>
        <w:tc>
          <w:tcPr>
            <w:tcW w:w="212" w:type="pct"/>
            <w:tcBorders>
              <w:top w:val="outset" w:sz="6" w:space="0" w:color="000000"/>
              <w:left w:val="outset" w:sz="6" w:space="0" w:color="000000"/>
              <w:bottom w:val="outset" w:sz="6" w:space="0" w:color="000000"/>
              <w:right w:val="outset" w:sz="6" w:space="0" w:color="000000"/>
            </w:tcBorders>
            <w:hideMark/>
          </w:tcPr>
          <w:p w14:paraId="0C68CE38" w14:textId="77777777" w:rsidR="004F0AA9" w:rsidRPr="00761FCE" w:rsidRDefault="004F0AA9" w:rsidP="004F0AA9">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BBBFF94" w14:textId="77777777" w:rsidR="004F0AA9" w:rsidRPr="00761FCE" w:rsidRDefault="004F0AA9" w:rsidP="004F0AA9">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648A44F" w14:textId="77777777"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BD458D9" w14:textId="77777777"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C6130C1" w14:textId="77777777"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7985798" w14:textId="77777777"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1DF114C" w14:textId="0FAB234F"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9901D85" w14:textId="72CBD064"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C3A6FFA" w14:textId="225F7B25"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6B7F4A0" w14:textId="4403FE7A"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2A443AC5" w14:textId="18BC6DC3"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5A65493E" w14:textId="7D4A6651" w:rsidR="004F0AA9" w:rsidRPr="00761FCE" w:rsidRDefault="004F0AA9"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563.588,43</w:t>
            </w:r>
          </w:p>
        </w:tc>
        <w:tc>
          <w:tcPr>
            <w:tcW w:w="281" w:type="pct"/>
            <w:tcBorders>
              <w:top w:val="outset" w:sz="6" w:space="0" w:color="000000"/>
              <w:left w:val="outset" w:sz="6" w:space="0" w:color="000000"/>
              <w:bottom w:val="outset" w:sz="6" w:space="0" w:color="000000"/>
              <w:right w:val="outset" w:sz="6" w:space="0" w:color="000000"/>
            </w:tcBorders>
          </w:tcPr>
          <w:p w14:paraId="7AB7C65B" w14:textId="3536FB2E" w:rsidR="004F0AA9" w:rsidRPr="00761FCE" w:rsidRDefault="00EC2F01" w:rsidP="004F0AA9">
            <w:pPr>
              <w:pStyle w:val="Nagwek3"/>
              <w:rPr>
                <w:rFonts w:asciiTheme="minorHAnsi" w:hAnsiTheme="minorHAnsi" w:cstheme="minorHAnsi"/>
                <w:b w:val="0"/>
                <w:bCs w:val="0"/>
                <w:i/>
                <w:iCs/>
                <w:sz w:val="14"/>
                <w:szCs w:val="14"/>
              </w:rPr>
            </w:pPr>
            <w:r w:rsidRPr="00761FCE">
              <w:rPr>
                <w:rFonts w:asciiTheme="minorHAnsi" w:hAnsiTheme="minorHAnsi" w:cstheme="minorHAnsi"/>
                <w:b w:val="0"/>
                <w:bCs w:val="0"/>
                <w:i/>
                <w:iCs/>
                <w:sz w:val="14"/>
                <w:szCs w:val="14"/>
              </w:rPr>
              <w:t>491.071,69</w:t>
            </w:r>
          </w:p>
        </w:tc>
        <w:tc>
          <w:tcPr>
            <w:tcW w:w="230" w:type="pct"/>
            <w:tcBorders>
              <w:top w:val="outset" w:sz="6" w:space="0" w:color="000000"/>
              <w:left w:val="outset" w:sz="6" w:space="0" w:color="000000"/>
              <w:bottom w:val="outset" w:sz="6" w:space="0" w:color="000000"/>
              <w:right w:val="outset" w:sz="6" w:space="0" w:color="000000"/>
            </w:tcBorders>
          </w:tcPr>
          <w:p w14:paraId="77419468" w14:textId="2724BF4F"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87,13</w:t>
            </w:r>
          </w:p>
        </w:tc>
      </w:tr>
      <w:tr w:rsidR="00947ECA" w:rsidRPr="00761FCE" w14:paraId="68D7390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81B50D6"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3AF8DC30"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7823EAFC"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4017</w:t>
            </w:r>
          </w:p>
        </w:tc>
        <w:tc>
          <w:tcPr>
            <w:tcW w:w="403" w:type="pct"/>
            <w:tcBorders>
              <w:top w:val="outset" w:sz="6" w:space="0" w:color="000000"/>
              <w:left w:val="outset" w:sz="6" w:space="0" w:color="000000"/>
              <w:bottom w:val="outset" w:sz="6" w:space="0" w:color="000000"/>
              <w:right w:val="outset" w:sz="6" w:space="0" w:color="000000"/>
            </w:tcBorders>
            <w:hideMark/>
          </w:tcPr>
          <w:p w14:paraId="14FAC5AD"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Wynagrodzenia osobowe pracowników</w:t>
            </w:r>
          </w:p>
        </w:tc>
        <w:tc>
          <w:tcPr>
            <w:tcW w:w="230" w:type="pct"/>
            <w:tcBorders>
              <w:top w:val="outset" w:sz="6" w:space="0" w:color="000000"/>
              <w:left w:val="outset" w:sz="6" w:space="0" w:color="000000"/>
              <w:bottom w:val="outset" w:sz="6" w:space="0" w:color="000000"/>
              <w:right w:val="outset" w:sz="6" w:space="0" w:color="000000"/>
            </w:tcBorders>
            <w:hideMark/>
          </w:tcPr>
          <w:p w14:paraId="737E48B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185.781,81</w:t>
            </w:r>
          </w:p>
        </w:tc>
        <w:tc>
          <w:tcPr>
            <w:tcW w:w="230" w:type="pct"/>
            <w:tcBorders>
              <w:top w:val="outset" w:sz="6" w:space="0" w:color="000000"/>
              <w:left w:val="outset" w:sz="6" w:space="0" w:color="000000"/>
              <w:bottom w:val="outset" w:sz="6" w:space="0" w:color="000000"/>
              <w:right w:val="outset" w:sz="6" w:space="0" w:color="000000"/>
            </w:tcBorders>
            <w:hideMark/>
          </w:tcPr>
          <w:p w14:paraId="4EB7E679"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00119C15"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E9D893A"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CA6475F"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20CCBB2"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FEF50B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AF9642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3C8367C2"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77CB7F8" w14:textId="3376475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D55478D" w14:textId="0FDFDFA3"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D3C3FF6" w14:textId="1A932E2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2FDD34F" w14:textId="3887D6D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-6.000,00</w:t>
            </w:r>
          </w:p>
        </w:tc>
        <w:tc>
          <w:tcPr>
            <w:tcW w:w="234" w:type="pct"/>
            <w:tcBorders>
              <w:top w:val="outset" w:sz="6" w:space="0" w:color="000000"/>
              <w:left w:val="outset" w:sz="6" w:space="0" w:color="000000"/>
              <w:bottom w:val="outset" w:sz="6" w:space="0" w:color="000000"/>
              <w:right w:val="outset" w:sz="6" w:space="0" w:color="000000"/>
            </w:tcBorders>
          </w:tcPr>
          <w:p w14:paraId="17B3B7D1" w14:textId="47B3A27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8.100,00</w:t>
            </w:r>
          </w:p>
        </w:tc>
        <w:tc>
          <w:tcPr>
            <w:tcW w:w="280" w:type="pct"/>
            <w:tcBorders>
              <w:top w:val="outset" w:sz="6" w:space="0" w:color="000000"/>
              <w:left w:val="outset" w:sz="6" w:space="0" w:color="000000"/>
              <w:bottom w:val="outset" w:sz="6" w:space="0" w:color="000000"/>
              <w:right w:val="outset" w:sz="6" w:space="0" w:color="000000"/>
            </w:tcBorders>
            <w:hideMark/>
          </w:tcPr>
          <w:p w14:paraId="18305D8A" w14:textId="23DBCAE5"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187.881,81</w:t>
            </w:r>
          </w:p>
        </w:tc>
        <w:tc>
          <w:tcPr>
            <w:tcW w:w="281" w:type="pct"/>
            <w:tcBorders>
              <w:top w:val="outset" w:sz="6" w:space="0" w:color="000000"/>
              <w:left w:val="outset" w:sz="6" w:space="0" w:color="000000"/>
              <w:bottom w:val="outset" w:sz="6" w:space="0" w:color="000000"/>
              <w:right w:val="outset" w:sz="6" w:space="0" w:color="000000"/>
            </w:tcBorders>
          </w:tcPr>
          <w:p w14:paraId="1281255E" w14:textId="1DFBCD85"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186.282,87</w:t>
            </w:r>
          </w:p>
        </w:tc>
        <w:tc>
          <w:tcPr>
            <w:tcW w:w="230" w:type="pct"/>
            <w:tcBorders>
              <w:top w:val="outset" w:sz="6" w:space="0" w:color="000000"/>
              <w:left w:val="outset" w:sz="6" w:space="0" w:color="000000"/>
              <w:bottom w:val="outset" w:sz="6" w:space="0" w:color="000000"/>
              <w:right w:val="outset" w:sz="6" w:space="0" w:color="000000"/>
            </w:tcBorders>
          </w:tcPr>
          <w:p w14:paraId="7F833D65" w14:textId="5B7588CF"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99,15</w:t>
            </w:r>
          </w:p>
        </w:tc>
      </w:tr>
      <w:tr w:rsidR="00947ECA" w:rsidRPr="00761FCE" w14:paraId="15D700F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3B30288"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2574D81A"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0E9315DF"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4019</w:t>
            </w:r>
          </w:p>
        </w:tc>
        <w:tc>
          <w:tcPr>
            <w:tcW w:w="403" w:type="pct"/>
            <w:tcBorders>
              <w:top w:val="outset" w:sz="6" w:space="0" w:color="000000"/>
              <w:left w:val="outset" w:sz="6" w:space="0" w:color="000000"/>
              <w:bottom w:val="outset" w:sz="6" w:space="0" w:color="000000"/>
              <w:right w:val="outset" w:sz="6" w:space="0" w:color="000000"/>
            </w:tcBorders>
            <w:hideMark/>
          </w:tcPr>
          <w:p w14:paraId="3BBAB6DF"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Wynagrodzenia osobowe pracowników</w:t>
            </w:r>
          </w:p>
        </w:tc>
        <w:tc>
          <w:tcPr>
            <w:tcW w:w="230" w:type="pct"/>
            <w:tcBorders>
              <w:top w:val="outset" w:sz="6" w:space="0" w:color="000000"/>
              <w:left w:val="outset" w:sz="6" w:space="0" w:color="000000"/>
              <w:bottom w:val="outset" w:sz="6" w:space="0" w:color="000000"/>
              <w:right w:val="outset" w:sz="6" w:space="0" w:color="000000"/>
            </w:tcBorders>
            <w:hideMark/>
          </w:tcPr>
          <w:p w14:paraId="05065EF5"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30.314,80</w:t>
            </w:r>
          </w:p>
        </w:tc>
        <w:tc>
          <w:tcPr>
            <w:tcW w:w="230" w:type="pct"/>
            <w:tcBorders>
              <w:top w:val="outset" w:sz="6" w:space="0" w:color="000000"/>
              <w:left w:val="outset" w:sz="6" w:space="0" w:color="000000"/>
              <w:bottom w:val="outset" w:sz="6" w:space="0" w:color="000000"/>
              <w:right w:val="outset" w:sz="6" w:space="0" w:color="000000"/>
            </w:tcBorders>
            <w:hideMark/>
          </w:tcPr>
          <w:p w14:paraId="60759D97"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1B2B99BA"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2B52F50"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BE4F97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A43F9C5"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CD1A75F"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20ED92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4EAE8251"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5478ED6" w14:textId="5B9AE26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5A20128" w14:textId="1B5F7CD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F54FB73" w14:textId="3946288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180090D" w14:textId="1426778D"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5A8B8D5C" w14:textId="2F24904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17CA37A4" w14:textId="649F9E5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30.314,80</w:t>
            </w:r>
          </w:p>
        </w:tc>
        <w:tc>
          <w:tcPr>
            <w:tcW w:w="281" w:type="pct"/>
            <w:tcBorders>
              <w:top w:val="outset" w:sz="6" w:space="0" w:color="000000"/>
              <w:left w:val="outset" w:sz="6" w:space="0" w:color="000000"/>
              <w:bottom w:val="outset" w:sz="6" w:space="0" w:color="000000"/>
              <w:right w:val="outset" w:sz="6" w:space="0" w:color="000000"/>
            </w:tcBorders>
          </w:tcPr>
          <w:p w14:paraId="43C55CBA" w14:textId="484BFFDA"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29.271,21</w:t>
            </w:r>
          </w:p>
        </w:tc>
        <w:tc>
          <w:tcPr>
            <w:tcW w:w="230" w:type="pct"/>
            <w:tcBorders>
              <w:top w:val="outset" w:sz="6" w:space="0" w:color="000000"/>
              <w:left w:val="outset" w:sz="6" w:space="0" w:color="000000"/>
              <w:bottom w:val="outset" w:sz="6" w:space="0" w:color="000000"/>
              <w:right w:val="outset" w:sz="6" w:space="0" w:color="000000"/>
            </w:tcBorders>
          </w:tcPr>
          <w:p w14:paraId="058336B9" w14:textId="142C4FA1"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96,56</w:t>
            </w:r>
          </w:p>
        </w:tc>
      </w:tr>
      <w:tr w:rsidR="00947ECA" w:rsidRPr="00761FCE" w14:paraId="0B78923C"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744BFE0E"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225E5D7E"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19356EBC"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4047</w:t>
            </w:r>
          </w:p>
        </w:tc>
        <w:tc>
          <w:tcPr>
            <w:tcW w:w="403" w:type="pct"/>
            <w:tcBorders>
              <w:top w:val="outset" w:sz="6" w:space="0" w:color="000000"/>
              <w:left w:val="outset" w:sz="6" w:space="0" w:color="000000"/>
              <w:bottom w:val="outset" w:sz="6" w:space="0" w:color="000000"/>
              <w:right w:val="outset" w:sz="6" w:space="0" w:color="000000"/>
            </w:tcBorders>
            <w:hideMark/>
          </w:tcPr>
          <w:p w14:paraId="31E5F279"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Dodatkowe wynagrodzenie roczne</w:t>
            </w:r>
          </w:p>
        </w:tc>
        <w:tc>
          <w:tcPr>
            <w:tcW w:w="230" w:type="pct"/>
            <w:tcBorders>
              <w:top w:val="outset" w:sz="6" w:space="0" w:color="000000"/>
              <w:left w:val="outset" w:sz="6" w:space="0" w:color="000000"/>
              <w:bottom w:val="outset" w:sz="6" w:space="0" w:color="000000"/>
              <w:right w:val="outset" w:sz="6" w:space="0" w:color="000000"/>
            </w:tcBorders>
            <w:hideMark/>
          </w:tcPr>
          <w:p w14:paraId="5D93CD11"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17.571,95</w:t>
            </w:r>
          </w:p>
        </w:tc>
        <w:tc>
          <w:tcPr>
            <w:tcW w:w="230" w:type="pct"/>
            <w:tcBorders>
              <w:top w:val="outset" w:sz="6" w:space="0" w:color="000000"/>
              <w:left w:val="outset" w:sz="6" w:space="0" w:color="000000"/>
              <w:bottom w:val="outset" w:sz="6" w:space="0" w:color="000000"/>
              <w:right w:val="outset" w:sz="6" w:space="0" w:color="000000"/>
            </w:tcBorders>
            <w:hideMark/>
          </w:tcPr>
          <w:p w14:paraId="0A2EFF76"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480B1620"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C5CB5AB"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BB25E7A"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4DF43D0"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4396611"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90D7C6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456A80A4"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C0E1456" w14:textId="5FECDD3D"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8908E98" w14:textId="538E127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7385E95" w14:textId="0C6670DD"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A89AEEB" w14:textId="1382E82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-4.911,74</w:t>
            </w:r>
          </w:p>
        </w:tc>
        <w:tc>
          <w:tcPr>
            <w:tcW w:w="234" w:type="pct"/>
            <w:tcBorders>
              <w:top w:val="outset" w:sz="6" w:space="0" w:color="000000"/>
              <w:left w:val="outset" w:sz="6" w:space="0" w:color="000000"/>
              <w:bottom w:val="outset" w:sz="6" w:space="0" w:color="000000"/>
              <w:right w:val="outset" w:sz="6" w:space="0" w:color="000000"/>
            </w:tcBorders>
          </w:tcPr>
          <w:p w14:paraId="39BD86B8" w14:textId="6831EFFB"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21D5EBC5" w14:textId="13B60FC3"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12.660,21</w:t>
            </w:r>
          </w:p>
        </w:tc>
        <w:tc>
          <w:tcPr>
            <w:tcW w:w="281" w:type="pct"/>
            <w:tcBorders>
              <w:top w:val="outset" w:sz="6" w:space="0" w:color="000000"/>
              <w:left w:val="outset" w:sz="6" w:space="0" w:color="000000"/>
              <w:bottom w:val="outset" w:sz="6" w:space="0" w:color="000000"/>
              <w:right w:val="outset" w:sz="6" w:space="0" w:color="000000"/>
            </w:tcBorders>
          </w:tcPr>
          <w:p w14:paraId="26C2B664" w14:textId="6FF804B8"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12.614,89</w:t>
            </w:r>
          </w:p>
        </w:tc>
        <w:tc>
          <w:tcPr>
            <w:tcW w:w="230" w:type="pct"/>
            <w:tcBorders>
              <w:top w:val="outset" w:sz="6" w:space="0" w:color="000000"/>
              <w:left w:val="outset" w:sz="6" w:space="0" w:color="000000"/>
              <w:bottom w:val="outset" w:sz="6" w:space="0" w:color="000000"/>
              <w:right w:val="outset" w:sz="6" w:space="0" w:color="000000"/>
            </w:tcBorders>
          </w:tcPr>
          <w:p w14:paraId="16DBDB4B" w14:textId="42E127CF"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99,64</w:t>
            </w:r>
          </w:p>
        </w:tc>
      </w:tr>
      <w:tr w:rsidR="00947ECA" w:rsidRPr="00761FCE" w14:paraId="536A0CE6"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B8EADF0"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1BB39520"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536CA44C"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4117</w:t>
            </w:r>
          </w:p>
        </w:tc>
        <w:tc>
          <w:tcPr>
            <w:tcW w:w="403" w:type="pct"/>
            <w:tcBorders>
              <w:top w:val="outset" w:sz="6" w:space="0" w:color="000000"/>
              <w:left w:val="outset" w:sz="6" w:space="0" w:color="000000"/>
              <w:bottom w:val="outset" w:sz="6" w:space="0" w:color="000000"/>
              <w:right w:val="outset" w:sz="6" w:space="0" w:color="000000"/>
            </w:tcBorders>
            <w:hideMark/>
          </w:tcPr>
          <w:p w14:paraId="09E7CFE1"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ubezpieczenia społeczne</w:t>
            </w:r>
          </w:p>
        </w:tc>
        <w:tc>
          <w:tcPr>
            <w:tcW w:w="230" w:type="pct"/>
            <w:tcBorders>
              <w:top w:val="outset" w:sz="6" w:space="0" w:color="000000"/>
              <w:left w:val="outset" w:sz="6" w:space="0" w:color="000000"/>
              <w:bottom w:val="outset" w:sz="6" w:space="0" w:color="000000"/>
              <w:right w:val="outset" w:sz="6" w:space="0" w:color="000000"/>
            </w:tcBorders>
            <w:hideMark/>
          </w:tcPr>
          <w:p w14:paraId="1D1E9D2B"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36.461,19</w:t>
            </w:r>
          </w:p>
        </w:tc>
        <w:tc>
          <w:tcPr>
            <w:tcW w:w="230" w:type="pct"/>
            <w:tcBorders>
              <w:top w:val="outset" w:sz="6" w:space="0" w:color="000000"/>
              <w:left w:val="outset" w:sz="6" w:space="0" w:color="000000"/>
              <w:bottom w:val="outset" w:sz="6" w:space="0" w:color="000000"/>
              <w:right w:val="outset" w:sz="6" w:space="0" w:color="000000"/>
            </w:tcBorders>
            <w:hideMark/>
          </w:tcPr>
          <w:p w14:paraId="3A803777"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3DC9696"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089E7D6"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58FD36F"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9AF293B"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FCDA975"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FEAABF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8D51BD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84A2DDA" w14:textId="1CF05A1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7DF8DE2" w14:textId="510492C5"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7B720A4" w14:textId="377F6A2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CBA679E" w14:textId="76228C7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-5.876,05</w:t>
            </w:r>
          </w:p>
        </w:tc>
        <w:tc>
          <w:tcPr>
            <w:tcW w:w="234" w:type="pct"/>
            <w:tcBorders>
              <w:top w:val="outset" w:sz="6" w:space="0" w:color="000000"/>
              <w:left w:val="outset" w:sz="6" w:space="0" w:color="000000"/>
              <w:bottom w:val="outset" w:sz="6" w:space="0" w:color="000000"/>
              <w:right w:val="outset" w:sz="6" w:space="0" w:color="000000"/>
            </w:tcBorders>
          </w:tcPr>
          <w:p w14:paraId="341C02F0" w14:textId="45A4BB2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1.453,00</w:t>
            </w:r>
          </w:p>
        </w:tc>
        <w:tc>
          <w:tcPr>
            <w:tcW w:w="280" w:type="pct"/>
            <w:tcBorders>
              <w:top w:val="outset" w:sz="6" w:space="0" w:color="000000"/>
              <w:left w:val="outset" w:sz="6" w:space="0" w:color="000000"/>
              <w:bottom w:val="outset" w:sz="6" w:space="0" w:color="000000"/>
              <w:right w:val="outset" w:sz="6" w:space="0" w:color="000000"/>
            </w:tcBorders>
            <w:hideMark/>
          </w:tcPr>
          <w:p w14:paraId="529A0EF3" w14:textId="7D155489"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32.038,14</w:t>
            </w:r>
          </w:p>
        </w:tc>
        <w:tc>
          <w:tcPr>
            <w:tcW w:w="281" w:type="pct"/>
            <w:tcBorders>
              <w:top w:val="outset" w:sz="6" w:space="0" w:color="000000"/>
              <w:left w:val="outset" w:sz="6" w:space="0" w:color="000000"/>
              <w:bottom w:val="outset" w:sz="6" w:space="0" w:color="000000"/>
              <w:right w:val="outset" w:sz="6" w:space="0" w:color="000000"/>
            </w:tcBorders>
          </w:tcPr>
          <w:p w14:paraId="7B3C662D" w14:textId="7FB31DB0"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31.326,67</w:t>
            </w:r>
          </w:p>
        </w:tc>
        <w:tc>
          <w:tcPr>
            <w:tcW w:w="230" w:type="pct"/>
            <w:tcBorders>
              <w:top w:val="outset" w:sz="6" w:space="0" w:color="000000"/>
              <w:left w:val="outset" w:sz="6" w:space="0" w:color="000000"/>
              <w:bottom w:val="outset" w:sz="6" w:space="0" w:color="000000"/>
              <w:right w:val="outset" w:sz="6" w:space="0" w:color="000000"/>
            </w:tcBorders>
          </w:tcPr>
          <w:p w14:paraId="5728CDBF" w14:textId="2B4A18F0"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97,78</w:t>
            </w:r>
          </w:p>
        </w:tc>
      </w:tr>
      <w:tr w:rsidR="00947ECA" w:rsidRPr="00761FCE" w14:paraId="5F8F912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67DBEB4"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4109CF7D"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3069CEEB"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4119</w:t>
            </w:r>
          </w:p>
        </w:tc>
        <w:tc>
          <w:tcPr>
            <w:tcW w:w="403" w:type="pct"/>
            <w:tcBorders>
              <w:top w:val="outset" w:sz="6" w:space="0" w:color="000000"/>
              <w:left w:val="outset" w:sz="6" w:space="0" w:color="000000"/>
              <w:bottom w:val="outset" w:sz="6" w:space="0" w:color="000000"/>
              <w:right w:val="outset" w:sz="6" w:space="0" w:color="000000"/>
            </w:tcBorders>
            <w:hideMark/>
          </w:tcPr>
          <w:p w14:paraId="6633E569"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ubezpieczenia społeczne</w:t>
            </w:r>
          </w:p>
        </w:tc>
        <w:tc>
          <w:tcPr>
            <w:tcW w:w="230" w:type="pct"/>
            <w:tcBorders>
              <w:top w:val="outset" w:sz="6" w:space="0" w:color="000000"/>
              <w:left w:val="outset" w:sz="6" w:space="0" w:color="000000"/>
              <w:bottom w:val="outset" w:sz="6" w:space="0" w:color="000000"/>
              <w:right w:val="outset" w:sz="6" w:space="0" w:color="000000"/>
            </w:tcBorders>
            <w:hideMark/>
          </w:tcPr>
          <w:p w14:paraId="6FF4D764"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5.435,45</w:t>
            </w:r>
          </w:p>
        </w:tc>
        <w:tc>
          <w:tcPr>
            <w:tcW w:w="230" w:type="pct"/>
            <w:tcBorders>
              <w:top w:val="outset" w:sz="6" w:space="0" w:color="000000"/>
              <w:left w:val="outset" w:sz="6" w:space="0" w:color="000000"/>
              <w:bottom w:val="outset" w:sz="6" w:space="0" w:color="000000"/>
              <w:right w:val="outset" w:sz="6" w:space="0" w:color="000000"/>
            </w:tcBorders>
            <w:hideMark/>
          </w:tcPr>
          <w:p w14:paraId="1EF806E6"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2C2D6AD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5697ACC"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A98CE23"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328C90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EB4700C"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B3B7537"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30CBEBB"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3983EC8" w14:textId="4BBD9BB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61D07A53" w14:textId="2E184B29"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629409B" w14:textId="75083A6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5B18386" w14:textId="018D4E7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EA3B019" w14:textId="2508F00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7AFE0098" w14:textId="31A9801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5.435,45</w:t>
            </w:r>
          </w:p>
        </w:tc>
        <w:tc>
          <w:tcPr>
            <w:tcW w:w="281" w:type="pct"/>
            <w:tcBorders>
              <w:top w:val="outset" w:sz="6" w:space="0" w:color="000000"/>
              <w:left w:val="outset" w:sz="6" w:space="0" w:color="000000"/>
              <w:bottom w:val="outset" w:sz="6" w:space="0" w:color="000000"/>
              <w:right w:val="outset" w:sz="6" w:space="0" w:color="000000"/>
            </w:tcBorders>
          </w:tcPr>
          <w:p w14:paraId="7D69C04D" w14:textId="1B093821"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5.248,37</w:t>
            </w:r>
          </w:p>
        </w:tc>
        <w:tc>
          <w:tcPr>
            <w:tcW w:w="230" w:type="pct"/>
            <w:tcBorders>
              <w:top w:val="outset" w:sz="6" w:space="0" w:color="000000"/>
              <w:left w:val="outset" w:sz="6" w:space="0" w:color="000000"/>
              <w:bottom w:val="outset" w:sz="6" w:space="0" w:color="000000"/>
              <w:right w:val="outset" w:sz="6" w:space="0" w:color="000000"/>
            </w:tcBorders>
          </w:tcPr>
          <w:p w14:paraId="5D033831" w14:textId="53E709F6"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96,56</w:t>
            </w:r>
          </w:p>
        </w:tc>
      </w:tr>
      <w:tr w:rsidR="00947ECA" w:rsidRPr="00761FCE" w14:paraId="49203F23"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1BF9D52"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4F030FB5"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437E6014"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4127</w:t>
            </w:r>
          </w:p>
        </w:tc>
        <w:tc>
          <w:tcPr>
            <w:tcW w:w="403" w:type="pct"/>
            <w:tcBorders>
              <w:top w:val="outset" w:sz="6" w:space="0" w:color="000000"/>
              <w:left w:val="outset" w:sz="6" w:space="0" w:color="000000"/>
              <w:bottom w:val="outset" w:sz="6" w:space="0" w:color="000000"/>
              <w:right w:val="outset" w:sz="6" w:space="0" w:color="000000"/>
            </w:tcBorders>
            <w:hideMark/>
          </w:tcPr>
          <w:p w14:paraId="6238CA7C"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Fundusz Pracy oraz Solidarnościowy Fundusz Wsparcia Osób Niepełnosprawnych</w:t>
            </w:r>
          </w:p>
        </w:tc>
        <w:tc>
          <w:tcPr>
            <w:tcW w:w="230" w:type="pct"/>
            <w:tcBorders>
              <w:top w:val="outset" w:sz="6" w:space="0" w:color="000000"/>
              <w:left w:val="outset" w:sz="6" w:space="0" w:color="000000"/>
              <w:bottom w:val="outset" w:sz="6" w:space="0" w:color="000000"/>
              <w:right w:val="outset" w:sz="6" w:space="0" w:color="000000"/>
            </w:tcBorders>
            <w:hideMark/>
          </w:tcPr>
          <w:p w14:paraId="37BCF47A"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4.982,15</w:t>
            </w:r>
          </w:p>
        </w:tc>
        <w:tc>
          <w:tcPr>
            <w:tcW w:w="230" w:type="pct"/>
            <w:tcBorders>
              <w:top w:val="outset" w:sz="6" w:space="0" w:color="000000"/>
              <w:left w:val="outset" w:sz="6" w:space="0" w:color="000000"/>
              <w:bottom w:val="outset" w:sz="6" w:space="0" w:color="000000"/>
              <w:right w:val="outset" w:sz="6" w:space="0" w:color="000000"/>
            </w:tcBorders>
            <w:hideMark/>
          </w:tcPr>
          <w:p w14:paraId="66FBC8B4"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44FA02B"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DC07859"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BD5C94C"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3982FB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06B67C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3793780"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C530D2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C2F1414" w14:textId="440AC5F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172EB83" w14:textId="57B6ACA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BDA7237" w14:textId="160A9E7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02B26D5" w14:textId="1349828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-120,00</w:t>
            </w:r>
          </w:p>
        </w:tc>
        <w:tc>
          <w:tcPr>
            <w:tcW w:w="234" w:type="pct"/>
            <w:tcBorders>
              <w:top w:val="outset" w:sz="6" w:space="0" w:color="000000"/>
              <w:left w:val="outset" w:sz="6" w:space="0" w:color="000000"/>
              <w:bottom w:val="outset" w:sz="6" w:space="0" w:color="000000"/>
              <w:right w:val="outset" w:sz="6" w:space="0" w:color="000000"/>
            </w:tcBorders>
          </w:tcPr>
          <w:p w14:paraId="4C59AD22" w14:textId="0A9E744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162,00</w:t>
            </w:r>
          </w:p>
        </w:tc>
        <w:tc>
          <w:tcPr>
            <w:tcW w:w="280" w:type="pct"/>
            <w:tcBorders>
              <w:top w:val="outset" w:sz="6" w:space="0" w:color="000000"/>
              <w:left w:val="outset" w:sz="6" w:space="0" w:color="000000"/>
              <w:bottom w:val="outset" w:sz="6" w:space="0" w:color="000000"/>
              <w:right w:val="outset" w:sz="6" w:space="0" w:color="000000"/>
            </w:tcBorders>
            <w:hideMark/>
          </w:tcPr>
          <w:p w14:paraId="392C8156" w14:textId="7A995F39"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5.024,15</w:t>
            </w:r>
          </w:p>
        </w:tc>
        <w:tc>
          <w:tcPr>
            <w:tcW w:w="281" w:type="pct"/>
            <w:tcBorders>
              <w:top w:val="outset" w:sz="6" w:space="0" w:color="000000"/>
              <w:left w:val="outset" w:sz="6" w:space="0" w:color="000000"/>
              <w:bottom w:val="outset" w:sz="6" w:space="0" w:color="000000"/>
              <w:right w:val="outset" w:sz="6" w:space="0" w:color="000000"/>
            </w:tcBorders>
          </w:tcPr>
          <w:p w14:paraId="7B6A96DB" w14:textId="0A00EA89"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4.131,66</w:t>
            </w:r>
          </w:p>
        </w:tc>
        <w:tc>
          <w:tcPr>
            <w:tcW w:w="230" w:type="pct"/>
            <w:tcBorders>
              <w:top w:val="outset" w:sz="6" w:space="0" w:color="000000"/>
              <w:left w:val="outset" w:sz="6" w:space="0" w:color="000000"/>
              <w:bottom w:val="outset" w:sz="6" w:space="0" w:color="000000"/>
              <w:right w:val="outset" w:sz="6" w:space="0" w:color="000000"/>
            </w:tcBorders>
          </w:tcPr>
          <w:p w14:paraId="432A4EDD" w14:textId="3D107D00"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82,24</w:t>
            </w:r>
          </w:p>
        </w:tc>
      </w:tr>
      <w:tr w:rsidR="00947ECA" w:rsidRPr="00761FCE" w14:paraId="484FC72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75230D29"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5CBCC9DD"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519919BF"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4129</w:t>
            </w:r>
          </w:p>
        </w:tc>
        <w:tc>
          <w:tcPr>
            <w:tcW w:w="403" w:type="pct"/>
            <w:tcBorders>
              <w:top w:val="outset" w:sz="6" w:space="0" w:color="000000"/>
              <w:left w:val="outset" w:sz="6" w:space="0" w:color="000000"/>
              <w:bottom w:val="outset" w:sz="6" w:space="0" w:color="000000"/>
              <w:right w:val="outset" w:sz="6" w:space="0" w:color="000000"/>
            </w:tcBorders>
            <w:hideMark/>
          </w:tcPr>
          <w:p w14:paraId="797D94E4"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Składki na Fundusz Pracy oraz Solidarnościowy Fundusz Wsparcia Osób Niepełnosprawnych</w:t>
            </w:r>
          </w:p>
        </w:tc>
        <w:tc>
          <w:tcPr>
            <w:tcW w:w="230" w:type="pct"/>
            <w:tcBorders>
              <w:top w:val="outset" w:sz="6" w:space="0" w:color="000000"/>
              <w:left w:val="outset" w:sz="6" w:space="0" w:color="000000"/>
              <w:bottom w:val="outset" w:sz="6" w:space="0" w:color="000000"/>
              <w:right w:val="outset" w:sz="6" w:space="0" w:color="000000"/>
            </w:tcBorders>
            <w:hideMark/>
          </w:tcPr>
          <w:p w14:paraId="61C5ED3B"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742,71</w:t>
            </w:r>
          </w:p>
        </w:tc>
        <w:tc>
          <w:tcPr>
            <w:tcW w:w="230" w:type="pct"/>
            <w:tcBorders>
              <w:top w:val="outset" w:sz="6" w:space="0" w:color="000000"/>
              <w:left w:val="outset" w:sz="6" w:space="0" w:color="000000"/>
              <w:bottom w:val="outset" w:sz="6" w:space="0" w:color="000000"/>
              <w:right w:val="outset" w:sz="6" w:space="0" w:color="000000"/>
            </w:tcBorders>
            <w:hideMark/>
          </w:tcPr>
          <w:p w14:paraId="012ADAC3"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641714A6"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4800BC8"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F50D70B"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B567D3C"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00F6880"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A28BA29"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777A918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B64084A" w14:textId="6C5A824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AA2E028" w14:textId="63D6C55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FA08F83" w14:textId="415D56A0"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097E14C" w14:textId="34D0FE8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54E065E3" w14:textId="50C283E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342EEC8C" w14:textId="2753CCB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742,71</w:t>
            </w:r>
          </w:p>
        </w:tc>
        <w:tc>
          <w:tcPr>
            <w:tcW w:w="281" w:type="pct"/>
            <w:tcBorders>
              <w:top w:val="outset" w:sz="6" w:space="0" w:color="000000"/>
              <w:left w:val="outset" w:sz="6" w:space="0" w:color="000000"/>
              <w:bottom w:val="outset" w:sz="6" w:space="0" w:color="000000"/>
              <w:right w:val="outset" w:sz="6" w:space="0" w:color="000000"/>
            </w:tcBorders>
          </w:tcPr>
          <w:p w14:paraId="0735895C" w14:textId="7480BBA7"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717,13</w:t>
            </w:r>
          </w:p>
        </w:tc>
        <w:tc>
          <w:tcPr>
            <w:tcW w:w="230" w:type="pct"/>
            <w:tcBorders>
              <w:top w:val="outset" w:sz="6" w:space="0" w:color="000000"/>
              <w:left w:val="outset" w:sz="6" w:space="0" w:color="000000"/>
              <w:bottom w:val="outset" w:sz="6" w:space="0" w:color="000000"/>
              <w:right w:val="outset" w:sz="6" w:space="0" w:color="000000"/>
            </w:tcBorders>
          </w:tcPr>
          <w:p w14:paraId="2BE34160" w14:textId="0DF5A7E8"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96,56</w:t>
            </w:r>
          </w:p>
        </w:tc>
      </w:tr>
      <w:tr w:rsidR="00947ECA" w:rsidRPr="00761FCE" w14:paraId="6BF8CC33"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3797333A"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3E9503AC"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75BAC1E3"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4217</w:t>
            </w:r>
          </w:p>
        </w:tc>
        <w:tc>
          <w:tcPr>
            <w:tcW w:w="403" w:type="pct"/>
            <w:tcBorders>
              <w:top w:val="outset" w:sz="6" w:space="0" w:color="000000"/>
              <w:left w:val="outset" w:sz="6" w:space="0" w:color="000000"/>
              <w:bottom w:val="outset" w:sz="6" w:space="0" w:color="000000"/>
              <w:right w:val="outset" w:sz="6" w:space="0" w:color="000000"/>
            </w:tcBorders>
            <w:hideMark/>
          </w:tcPr>
          <w:p w14:paraId="18AD0A98"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materiałów i wyposażenia</w:t>
            </w:r>
          </w:p>
        </w:tc>
        <w:tc>
          <w:tcPr>
            <w:tcW w:w="230" w:type="pct"/>
            <w:tcBorders>
              <w:top w:val="outset" w:sz="6" w:space="0" w:color="000000"/>
              <w:left w:val="outset" w:sz="6" w:space="0" w:color="000000"/>
              <w:bottom w:val="outset" w:sz="6" w:space="0" w:color="000000"/>
              <w:right w:val="outset" w:sz="6" w:space="0" w:color="000000"/>
            </w:tcBorders>
            <w:hideMark/>
          </w:tcPr>
          <w:p w14:paraId="417C16B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20.020,00</w:t>
            </w:r>
          </w:p>
        </w:tc>
        <w:tc>
          <w:tcPr>
            <w:tcW w:w="230" w:type="pct"/>
            <w:tcBorders>
              <w:top w:val="outset" w:sz="6" w:space="0" w:color="000000"/>
              <w:left w:val="outset" w:sz="6" w:space="0" w:color="000000"/>
              <w:bottom w:val="outset" w:sz="6" w:space="0" w:color="000000"/>
              <w:right w:val="outset" w:sz="6" w:space="0" w:color="000000"/>
            </w:tcBorders>
            <w:hideMark/>
          </w:tcPr>
          <w:p w14:paraId="507FB4AE"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4E43676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110.289,87</w:t>
            </w:r>
          </w:p>
        </w:tc>
        <w:tc>
          <w:tcPr>
            <w:tcW w:w="212" w:type="pct"/>
            <w:tcBorders>
              <w:top w:val="outset" w:sz="6" w:space="0" w:color="000000"/>
              <w:left w:val="outset" w:sz="6" w:space="0" w:color="000000"/>
              <w:bottom w:val="outset" w:sz="6" w:space="0" w:color="000000"/>
              <w:right w:val="outset" w:sz="6" w:space="0" w:color="000000"/>
            </w:tcBorders>
            <w:hideMark/>
          </w:tcPr>
          <w:p w14:paraId="0AE1CADC"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-1.850,00</w:t>
            </w:r>
          </w:p>
        </w:tc>
        <w:tc>
          <w:tcPr>
            <w:tcW w:w="212" w:type="pct"/>
            <w:tcBorders>
              <w:top w:val="outset" w:sz="6" w:space="0" w:color="000000"/>
              <w:left w:val="outset" w:sz="6" w:space="0" w:color="000000"/>
              <w:bottom w:val="outset" w:sz="6" w:space="0" w:color="000000"/>
              <w:right w:val="outset" w:sz="6" w:space="0" w:color="000000"/>
            </w:tcBorders>
            <w:hideMark/>
          </w:tcPr>
          <w:p w14:paraId="13300C80"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55C554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2406946"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C136C2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4029308B"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9DD9E77" w14:textId="0D4BC02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0494B1D" w14:textId="562B115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94212F2" w14:textId="4D45ECB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98E9FDA" w14:textId="69A05A2B"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4.911,74</w:t>
            </w:r>
          </w:p>
        </w:tc>
        <w:tc>
          <w:tcPr>
            <w:tcW w:w="234" w:type="pct"/>
            <w:tcBorders>
              <w:top w:val="outset" w:sz="6" w:space="0" w:color="000000"/>
              <w:left w:val="outset" w:sz="6" w:space="0" w:color="000000"/>
              <w:bottom w:val="outset" w:sz="6" w:space="0" w:color="000000"/>
              <w:right w:val="outset" w:sz="6" w:space="0" w:color="000000"/>
            </w:tcBorders>
          </w:tcPr>
          <w:p w14:paraId="18E7BF9D" w14:textId="0DA16455"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4.734,00</w:t>
            </w:r>
          </w:p>
        </w:tc>
        <w:tc>
          <w:tcPr>
            <w:tcW w:w="280" w:type="pct"/>
            <w:tcBorders>
              <w:top w:val="outset" w:sz="6" w:space="0" w:color="000000"/>
              <w:left w:val="outset" w:sz="6" w:space="0" w:color="000000"/>
              <w:bottom w:val="outset" w:sz="6" w:space="0" w:color="000000"/>
              <w:right w:val="outset" w:sz="6" w:space="0" w:color="000000"/>
            </w:tcBorders>
            <w:hideMark/>
          </w:tcPr>
          <w:p w14:paraId="073821A3" w14:textId="6FF30C8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138.105,61</w:t>
            </w:r>
          </w:p>
        </w:tc>
        <w:tc>
          <w:tcPr>
            <w:tcW w:w="281" w:type="pct"/>
            <w:tcBorders>
              <w:top w:val="outset" w:sz="6" w:space="0" w:color="000000"/>
              <w:left w:val="outset" w:sz="6" w:space="0" w:color="000000"/>
              <w:bottom w:val="outset" w:sz="6" w:space="0" w:color="000000"/>
              <w:right w:val="outset" w:sz="6" w:space="0" w:color="000000"/>
            </w:tcBorders>
          </w:tcPr>
          <w:p w14:paraId="0F6F153A" w14:textId="611CE582"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116.807,65</w:t>
            </w:r>
          </w:p>
        </w:tc>
        <w:tc>
          <w:tcPr>
            <w:tcW w:w="230" w:type="pct"/>
            <w:tcBorders>
              <w:top w:val="outset" w:sz="6" w:space="0" w:color="000000"/>
              <w:left w:val="outset" w:sz="6" w:space="0" w:color="000000"/>
              <w:bottom w:val="outset" w:sz="6" w:space="0" w:color="000000"/>
              <w:right w:val="outset" w:sz="6" w:space="0" w:color="000000"/>
            </w:tcBorders>
          </w:tcPr>
          <w:p w14:paraId="338E0F96" w14:textId="715BA92A"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84,58</w:t>
            </w:r>
          </w:p>
        </w:tc>
      </w:tr>
      <w:tr w:rsidR="00947ECA" w:rsidRPr="00761FCE" w14:paraId="3CFA5A0F"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42BEB125"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289EB295"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6B35C54F"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4219</w:t>
            </w:r>
          </w:p>
        </w:tc>
        <w:tc>
          <w:tcPr>
            <w:tcW w:w="403" w:type="pct"/>
            <w:tcBorders>
              <w:top w:val="outset" w:sz="6" w:space="0" w:color="000000"/>
              <w:left w:val="outset" w:sz="6" w:space="0" w:color="000000"/>
              <w:bottom w:val="outset" w:sz="6" w:space="0" w:color="000000"/>
              <w:right w:val="outset" w:sz="6" w:space="0" w:color="000000"/>
            </w:tcBorders>
            <w:hideMark/>
          </w:tcPr>
          <w:p w14:paraId="08DF56F9"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materiałów i wyposażenia</w:t>
            </w:r>
          </w:p>
        </w:tc>
        <w:tc>
          <w:tcPr>
            <w:tcW w:w="230" w:type="pct"/>
            <w:tcBorders>
              <w:top w:val="outset" w:sz="6" w:space="0" w:color="000000"/>
              <w:left w:val="outset" w:sz="6" w:space="0" w:color="000000"/>
              <w:bottom w:val="outset" w:sz="6" w:space="0" w:color="000000"/>
              <w:right w:val="outset" w:sz="6" w:space="0" w:color="000000"/>
            </w:tcBorders>
            <w:hideMark/>
          </w:tcPr>
          <w:p w14:paraId="7B1837E4"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6B2510D3"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0803572E"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33.140,99</w:t>
            </w:r>
          </w:p>
        </w:tc>
        <w:tc>
          <w:tcPr>
            <w:tcW w:w="212" w:type="pct"/>
            <w:tcBorders>
              <w:top w:val="outset" w:sz="6" w:space="0" w:color="000000"/>
              <w:left w:val="outset" w:sz="6" w:space="0" w:color="000000"/>
              <w:bottom w:val="outset" w:sz="6" w:space="0" w:color="000000"/>
              <w:right w:val="outset" w:sz="6" w:space="0" w:color="000000"/>
            </w:tcBorders>
            <w:hideMark/>
          </w:tcPr>
          <w:p w14:paraId="0334422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6DB703F"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B6DE7B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25E7B16"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DA4C701"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57368E9"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2C4BA79" w14:textId="2E1665B1"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A189162" w14:textId="3444477B"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6F9BE0E" w14:textId="3A77097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CDB0E9A" w14:textId="03B39EA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3724780" w14:textId="1CDB61BD"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178C9853" w14:textId="0DAEBC1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33.140,99</w:t>
            </w:r>
          </w:p>
        </w:tc>
        <w:tc>
          <w:tcPr>
            <w:tcW w:w="281" w:type="pct"/>
            <w:tcBorders>
              <w:top w:val="outset" w:sz="6" w:space="0" w:color="000000"/>
              <w:left w:val="outset" w:sz="6" w:space="0" w:color="000000"/>
              <w:bottom w:val="outset" w:sz="6" w:space="0" w:color="000000"/>
              <w:right w:val="outset" w:sz="6" w:space="0" w:color="000000"/>
            </w:tcBorders>
          </w:tcPr>
          <w:p w14:paraId="07BC6E4A" w14:textId="0448801D"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3.638,51</w:t>
            </w:r>
          </w:p>
        </w:tc>
        <w:tc>
          <w:tcPr>
            <w:tcW w:w="230" w:type="pct"/>
            <w:tcBorders>
              <w:top w:val="outset" w:sz="6" w:space="0" w:color="000000"/>
              <w:left w:val="outset" w:sz="6" w:space="0" w:color="000000"/>
              <w:bottom w:val="outset" w:sz="6" w:space="0" w:color="000000"/>
              <w:right w:val="outset" w:sz="6" w:space="0" w:color="000000"/>
            </w:tcBorders>
          </w:tcPr>
          <w:p w14:paraId="62DFC0F5" w14:textId="3E4D076D" w:rsidR="004F0AA9" w:rsidRPr="00761FCE" w:rsidRDefault="00EC2F01"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10,98</w:t>
            </w:r>
          </w:p>
        </w:tc>
      </w:tr>
      <w:tr w:rsidR="00947ECA" w:rsidRPr="00761FCE" w14:paraId="6FE58132"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6B5DD03B"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090A5F06"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6DEC18C2"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4229</w:t>
            </w:r>
          </w:p>
        </w:tc>
        <w:tc>
          <w:tcPr>
            <w:tcW w:w="403" w:type="pct"/>
            <w:tcBorders>
              <w:top w:val="outset" w:sz="6" w:space="0" w:color="000000"/>
              <w:left w:val="outset" w:sz="6" w:space="0" w:color="000000"/>
              <w:bottom w:val="outset" w:sz="6" w:space="0" w:color="000000"/>
              <w:right w:val="outset" w:sz="6" w:space="0" w:color="000000"/>
            </w:tcBorders>
            <w:hideMark/>
          </w:tcPr>
          <w:p w14:paraId="157EB16E"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środków żywności</w:t>
            </w:r>
          </w:p>
        </w:tc>
        <w:tc>
          <w:tcPr>
            <w:tcW w:w="230" w:type="pct"/>
            <w:tcBorders>
              <w:top w:val="outset" w:sz="6" w:space="0" w:color="000000"/>
              <w:left w:val="outset" w:sz="6" w:space="0" w:color="000000"/>
              <w:bottom w:val="outset" w:sz="6" w:space="0" w:color="000000"/>
              <w:right w:val="outset" w:sz="6" w:space="0" w:color="000000"/>
            </w:tcBorders>
            <w:hideMark/>
          </w:tcPr>
          <w:p w14:paraId="3869929E"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26.816,00</w:t>
            </w:r>
          </w:p>
        </w:tc>
        <w:tc>
          <w:tcPr>
            <w:tcW w:w="230" w:type="pct"/>
            <w:tcBorders>
              <w:top w:val="outset" w:sz="6" w:space="0" w:color="000000"/>
              <w:left w:val="outset" w:sz="6" w:space="0" w:color="000000"/>
              <w:bottom w:val="outset" w:sz="6" w:space="0" w:color="000000"/>
              <w:right w:val="outset" w:sz="6" w:space="0" w:color="000000"/>
            </w:tcBorders>
            <w:hideMark/>
          </w:tcPr>
          <w:p w14:paraId="452A8014"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0A806074"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A00E5CE"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F7CFB5D"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8C3C51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96C3CC7"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8644DB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B068B3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4A0B5C8" w14:textId="2C47F784"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7449BD1" w14:textId="53869DB4"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5CC636C" w14:textId="6E5CD2C9"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E9A94A0" w14:textId="7A0F656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E3D79E3" w14:textId="3BB1E7F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7517DB73" w14:textId="522DB31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26.816,00</w:t>
            </w:r>
          </w:p>
        </w:tc>
        <w:tc>
          <w:tcPr>
            <w:tcW w:w="281" w:type="pct"/>
            <w:tcBorders>
              <w:top w:val="outset" w:sz="6" w:space="0" w:color="000000"/>
              <w:left w:val="outset" w:sz="6" w:space="0" w:color="000000"/>
              <w:bottom w:val="outset" w:sz="6" w:space="0" w:color="000000"/>
              <w:right w:val="outset" w:sz="6" w:space="0" w:color="000000"/>
            </w:tcBorders>
          </w:tcPr>
          <w:p w14:paraId="2F4AD193" w14:textId="6287BD60"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15.367,07</w:t>
            </w:r>
          </w:p>
        </w:tc>
        <w:tc>
          <w:tcPr>
            <w:tcW w:w="230" w:type="pct"/>
            <w:tcBorders>
              <w:top w:val="outset" w:sz="6" w:space="0" w:color="000000"/>
              <w:left w:val="outset" w:sz="6" w:space="0" w:color="000000"/>
              <w:bottom w:val="outset" w:sz="6" w:space="0" w:color="000000"/>
              <w:right w:val="outset" w:sz="6" w:space="0" w:color="000000"/>
            </w:tcBorders>
          </w:tcPr>
          <w:p w14:paraId="6456C58C" w14:textId="4DE3DF1E" w:rsidR="004F0AA9" w:rsidRPr="00761FCE" w:rsidRDefault="00761FCE"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57,31</w:t>
            </w:r>
          </w:p>
        </w:tc>
      </w:tr>
      <w:tr w:rsidR="00947ECA" w:rsidRPr="00761FCE" w14:paraId="5E78D9B5"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37AD07FE"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04185ABE"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355DE432" w14:textId="461F734F"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4247</w:t>
            </w:r>
          </w:p>
        </w:tc>
        <w:tc>
          <w:tcPr>
            <w:tcW w:w="403" w:type="pct"/>
            <w:tcBorders>
              <w:top w:val="outset" w:sz="6" w:space="0" w:color="000000"/>
              <w:left w:val="outset" w:sz="6" w:space="0" w:color="000000"/>
              <w:bottom w:val="outset" w:sz="6" w:space="0" w:color="000000"/>
              <w:right w:val="outset" w:sz="6" w:space="0" w:color="000000"/>
            </w:tcBorders>
          </w:tcPr>
          <w:p w14:paraId="6E081C57" w14:textId="0755A5EB"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środków dydaktycznych i książek</w:t>
            </w:r>
          </w:p>
        </w:tc>
        <w:tc>
          <w:tcPr>
            <w:tcW w:w="230" w:type="pct"/>
            <w:tcBorders>
              <w:top w:val="outset" w:sz="6" w:space="0" w:color="000000"/>
              <w:left w:val="outset" w:sz="6" w:space="0" w:color="000000"/>
              <w:bottom w:val="outset" w:sz="6" w:space="0" w:color="000000"/>
              <w:right w:val="outset" w:sz="6" w:space="0" w:color="000000"/>
            </w:tcBorders>
          </w:tcPr>
          <w:p w14:paraId="48342F10" w14:textId="77B2EBC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0" w:type="pct"/>
            <w:tcBorders>
              <w:top w:val="outset" w:sz="6" w:space="0" w:color="000000"/>
              <w:left w:val="outset" w:sz="6" w:space="0" w:color="000000"/>
              <w:bottom w:val="outset" w:sz="6" w:space="0" w:color="000000"/>
              <w:right w:val="outset" w:sz="6" w:space="0" w:color="000000"/>
            </w:tcBorders>
          </w:tcPr>
          <w:p w14:paraId="14FE6397" w14:textId="00D061D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tcPr>
          <w:p w14:paraId="7E3F451C" w14:textId="4C847B22"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5C4B3849" w14:textId="3C94FDD6"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4CBB1EC3" w14:textId="09DF11D0"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4197FB4D" w14:textId="7B2068C5"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7E90985A" w14:textId="02D92934"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tcPr>
          <w:p w14:paraId="0C31BDAB" w14:textId="74FAE824"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tcPr>
          <w:p w14:paraId="6B45FE18" w14:textId="520EBE20"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731C8AA" w14:textId="7103868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BEC1BF7" w14:textId="34EE39C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BF9B676" w14:textId="322C7219"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5D99DA3" w14:textId="29BC1E8B"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11.876,05</w:t>
            </w:r>
          </w:p>
        </w:tc>
        <w:tc>
          <w:tcPr>
            <w:tcW w:w="234" w:type="pct"/>
            <w:tcBorders>
              <w:top w:val="outset" w:sz="6" w:space="0" w:color="000000"/>
              <w:left w:val="outset" w:sz="6" w:space="0" w:color="000000"/>
              <w:bottom w:val="outset" w:sz="6" w:space="0" w:color="000000"/>
              <w:right w:val="outset" w:sz="6" w:space="0" w:color="000000"/>
            </w:tcBorders>
          </w:tcPr>
          <w:p w14:paraId="78B49D1B" w14:textId="12A4C69D"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tcPr>
          <w:p w14:paraId="38816F13" w14:textId="190A296E"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11.876,05</w:t>
            </w:r>
          </w:p>
        </w:tc>
        <w:tc>
          <w:tcPr>
            <w:tcW w:w="281" w:type="pct"/>
            <w:tcBorders>
              <w:top w:val="outset" w:sz="6" w:space="0" w:color="000000"/>
              <w:left w:val="outset" w:sz="6" w:space="0" w:color="000000"/>
              <w:bottom w:val="outset" w:sz="6" w:space="0" w:color="000000"/>
              <w:right w:val="outset" w:sz="6" w:space="0" w:color="000000"/>
            </w:tcBorders>
          </w:tcPr>
          <w:p w14:paraId="588F054A" w14:textId="32E0D93E"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11.820,93</w:t>
            </w:r>
          </w:p>
        </w:tc>
        <w:tc>
          <w:tcPr>
            <w:tcW w:w="230" w:type="pct"/>
            <w:tcBorders>
              <w:top w:val="outset" w:sz="6" w:space="0" w:color="000000"/>
              <w:left w:val="outset" w:sz="6" w:space="0" w:color="000000"/>
              <w:bottom w:val="outset" w:sz="6" w:space="0" w:color="000000"/>
              <w:right w:val="outset" w:sz="6" w:space="0" w:color="000000"/>
            </w:tcBorders>
          </w:tcPr>
          <w:p w14:paraId="01CADC7A" w14:textId="51A7E980" w:rsidR="004F0AA9" w:rsidRPr="00761FCE" w:rsidRDefault="00761FCE"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99,54</w:t>
            </w:r>
          </w:p>
        </w:tc>
      </w:tr>
      <w:tr w:rsidR="00947ECA" w:rsidRPr="00761FCE" w14:paraId="1565948B"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529A463C"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03855B5E"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2E0EEA62"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4267</w:t>
            </w:r>
          </w:p>
        </w:tc>
        <w:tc>
          <w:tcPr>
            <w:tcW w:w="403" w:type="pct"/>
            <w:tcBorders>
              <w:top w:val="outset" w:sz="6" w:space="0" w:color="000000"/>
              <w:left w:val="outset" w:sz="6" w:space="0" w:color="000000"/>
              <w:bottom w:val="outset" w:sz="6" w:space="0" w:color="000000"/>
              <w:right w:val="outset" w:sz="6" w:space="0" w:color="000000"/>
            </w:tcBorders>
            <w:hideMark/>
          </w:tcPr>
          <w:p w14:paraId="0D428526"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energii</w:t>
            </w:r>
          </w:p>
        </w:tc>
        <w:tc>
          <w:tcPr>
            <w:tcW w:w="230" w:type="pct"/>
            <w:tcBorders>
              <w:top w:val="outset" w:sz="6" w:space="0" w:color="000000"/>
              <w:left w:val="outset" w:sz="6" w:space="0" w:color="000000"/>
              <w:bottom w:val="outset" w:sz="6" w:space="0" w:color="000000"/>
              <w:right w:val="outset" w:sz="6" w:space="0" w:color="000000"/>
            </w:tcBorders>
            <w:hideMark/>
          </w:tcPr>
          <w:p w14:paraId="4BFACA96"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8.000,00</w:t>
            </w:r>
          </w:p>
        </w:tc>
        <w:tc>
          <w:tcPr>
            <w:tcW w:w="230" w:type="pct"/>
            <w:tcBorders>
              <w:top w:val="outset" w:sz="6" w:space="0" w:color="000000"/>
              <w:left w:val="outset" w:sz="6" w:space="0" w:color="000000"/>
              <w:bottom w:val="outset" w:sz="6" w:space="0" w:color="000000"/>
              <w:right w:val="outset" w:sz="6" w:space="0" w:color="000000"/>
            </w:tcBorders>
            <w:hideMark/>
          </w:tcPr>
          <w:p w14:paraId="6F3AB6C7"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3A82EBC7"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B9BF1F5"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89E147A"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384694F"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9C8BF2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559677A"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21E36AEB"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7BD6E4A" w14:textId="5FEF4FFA"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F8D162E" w14:textId="192FF5A6"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5C75087" w14:textId="5FEF9740"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FFA023F" w14:textId="5DE507A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95A1EDB" w14:textId="622B774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2C898AAB" w14:textId="43FC190F"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8.000,00</w:t>
            </w:r>
          </w:p>
        </w:tc>
        <w:tc>
          <w:tcPr>
            <w:tcW w:w="281" w:type="pct"/>
            <w:tcBorders>
              <w:top w:val="outset" w:sz="6" w:space="0" w:color="000000"/>
              <w:left w:val="outset" w:sz="6" w:space="0" w:color="000000"/>
              <w:bottom w:val="outset" w:sz="6" w:space="0" w:color="000000"/>
              <w:right w:val="outset" w:sz="6" w:space="0" w:color="000000"/>
            </w:tcBorders>
          </w:tcPr>
          <w:p w14:paraId="33999F09" w14:textId="123A1362"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2.590,97</w:t>
            </w:r>
          </w:p>
        </w:tc>
        <w:tc>
          <w:tcPr>
            <w:tcW w:w="230" w:type="pct"/>
            <w:tcBorders>
              <w:top w:val="outset" w:sz="6" w:space="0" w:color="000000"/>
              <w:left w:val="outset" w:sz="6" w:space="0" w:color="000000"/>
              <w:bottom w:val="outset" w:sz="6" w:space="0" w:color="000000"/>
              <w:right w:val="outset" w:sz="6" w:space="0" w:color="000000"/>
            </w:tcBorders>
          </w:tcPr>
          <w:p w14:paraId="2776D8BD" w14:textId="6A39CBFE" w:rsidR="004F0AA9" w:rsidRPr="00761FCE" w:rsidRDefault="00761FCE"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32,39</w:t>
            </w:r>
          </w:p>
        </w:tc>
      </w:tr>
      <w:tr w:rsidR="00947ECA" w:rsidRPr="00761FCE" w14:paraId="2C16DC06"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75004FB7" w14:textId="77777777" w:rsidR="004F0AA9" w:rsidRPr="00761FCE" w:rsidRDefault="004F0AA9" w:rsidP="004F0AA9">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27FF1AAA" w14:textId="77777777" w:rsidR="004F0AA9" w:rsidRPr="00761FCE" w:rsidRDefault="004F0AA9" w:rsidP="004F0AA9">
            <w:pPr>
              <w:rPr>
                <w:rFonts w:asciiTheme="minorHAnsi" w:hAnsiTheme="minorHAnsi" w:cstheme="minorHAnsi"/>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00AEB6EA" w14:textId="77777777" w:rsidR="004F0AA9" w:rsidRPr="00761FCE" w:rsidRDefault="004F0AA9" w:rsidP="004F0AA9">
            <w:pPr>
              <w:pStyle w:val="NormalnyWeb"/>
              <w:jc w:val="center"/>
              <w:rPr>
                <w:rFonts w:asciiTheme="minorHAnsi" w:hAnsiTheme="minorHAnsi" w:cstheme="minorHAnsi"/>
                <w:sz w:val="14"/>
                <w:szCs w:val="14"/>
              </w:rPr>
            </w:pPr>
            <w:r w:rsidRPr="00761FCE">
              <w:rPr>
                <w:rFonts w:asciiTheme="minorHAnsi" w:hAnsiTheme="minorHAnsi" w:cstheme="minorHAnsi"/>
                <w:sz w:val="14"/>
                <w:szCs w:val="14"/>
              </w:rPr>
              <w:t>4307</w:t>
            </w:r>
          </w:p>
        </w:tc>
        <w:tc>
          <w:tcPr>
            <w:tcW w:w="403" w:type="pct"/>
            <w:tcBorders>
              <w:top w:val="outset" w:sz="6" w:space="0" w:color="000000"/>
              <w:left w:val="outset" w:sz="6" w:space="0" w:color="000000"/>
              <w:bottom w:val="outset" w:sz="6" w:space="0" w:color="000000"/>
              <w:right w:val="outset" w:sz="6" w:space="0" w:color="000000"/>
            </w:tcBorders>
            <w:hideMark/>
          </w:tcPr>
          <w:p w14:paraId="49ABE99A" w14:textId="77777777" w:rsidR="004F0AA9" w:rsidRPr="00761FCE" w:rsidRDefault="004F0AA9" w:rsidP="004F0AA9">
            <w:pPr>
              <w:pStyle w:val="NormalnyWeb"/>
              <w:rPr>
                <w:rFonts w:asciiTheme="minorHAnsi" w:hAnsiTheme="minorHAnsi" w:cstheme="minorHAnsi"/>
                <w:sz w:val="14"/>
                <w:szCs w:val="14"/>
              </w:rPr>
            </w:pPr>
            <w:r w:rsidRPr="00761FCE">
              <w:rPr>
                <w:rFonts w:asciiTheme="minorHAnsi" w:hAnsiTheme="minorHAnsi" w:cstheme="minorHAnsi"/>
                <w:sz w:val="14"/>
                <w:szCs w:val="14"/>
              </w:rPr>
              <w:t>Zakup usług pozostałych</w:t>
            </w:r>
          </w:p>
        </w:tc>
        <w:tc>
          <w:tcPr>
            <w:tcW w:w="230" w:type="pct"/>
            <w:tcBorders>
              <w:top w:val="outset" w:sz="6" w:space="0" w:color="000000"/>
              <w:left w:val="outset" w:sz="6" w:space="0" w:color="000000"/>
              <w:bottom w:val="outset" w:sz="6" w:space="0" w:color="000000"/>
              <w:right w:val="outset" w:sz="6" w:space="0" w:color="000000"/>
            </w:tcBorders>
            <w:hideMark/>
          </w:tcPr>
          <w:p w14:paraId="632D946F"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84.031,51</w:t>
            </w:r>
          </w:p>
        </w:tc>
        <w:tc>
          <w:tcPr>
            <w:tcW w:w="230" w:type="pct"/>
            <w:tcBorders>
              <w:top w:val="outset" w:sz="6" w:space="0" w:color="000000"/>
              <w:left w:val="outset" w:sz="6" w:space="0" w:color="000000"/>
              <w:bottom w:val="outset" w:sz="6" w:space="0" w:color="000000"/>
              <w:right w:val="outset" w:sz="6" w:space="0" w:color="000000"/>
            </w:tcBorders>
            <w:hideMark/>
          </w:tcPr>
          <w:p w14:paraId="66A4434F"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6" w:type="pct"/>
            <w:tcBorders>
              <w:top w:val="outset" w:sz="6" w:space="0" w:color="000000"/>
              <w:left w:val="outset" w:sz="6" w:space="0" w:color="000000"/>
              <w:bottom w:val="outset" w:sz="6" w:space="0" w:color="000000"/>
              <w:right w:val="outset" w:sz="6" w:space="0" w:color="000000"/>
            </w:tcBorders>
            <w:hideMark/>
          </w:tcPr>
          <w:p w14:paraId="46B7177F"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90D4F4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1.850,00</w:t>
            </w:r>
          </w:p>
        </w:tc>
        <w:tc>
          <w:tcPr>
            <w:tcW w:w="212" w:type="pct"/>
            <w:tcBorders>
              <w:top w:val="outset" w:sz="6" w:space="0" w:color="000000"/>
              <w:left w:val="outset" w:sz="6" w:space="0" w:color="000000"/>
              <w:bottom w:val="outset" w:sz="6" w:space="0" w:color="000000"/>
              <w:right w:val="outset" w:sz="6" w:space="0" w:color="000000"/>
            </w:tcBorders>
            <w:hideMark/>
          </w:tcPr>
          <w:p w14:paraId="0EA674F1" w14:textId="77777777" w:rsidR="004F0AA9" w:rsidRPr="00761FCE" w:rsidRDefault="004F0AA9" w:rsidP="004F0AA9">
            <w:pPr>
              <w:jc w:val="center"/>
              <w:rPr>
                <w:rFonts w:asciiTheme="minorHAnsi" w:hAnsiTheme="minorHAnsi" w:cstheme="minorHAnsi"/>
                <w:sz w:val="14"/>
                <w:szCs w:val="14"/>
              </w:rPr>
            </w:pPr>
            <w:r w:rsidRPr="00761FCE">
              <w:rPr>
                <w:rFonts w:asciiTheme="minorHAnsi" w:hAnsiTheme="minorHAnsi" w:cstheme="minorHAns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2E0ECA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9E2EDB3"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1C5C69F"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B616608" w14:textId="77777777"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10FF182" w14:textId="7ADC1F88"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FEC89D2" w14:textId="058A6A10"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BADC6D2" w14:textId="2A13AC4C"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2AEEF84" w14:textId="2C3CC43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120,00</w:t>
            </w:r>
          </w:p>
        </w:tc>
        <w:tc>
          <w:tcPr>
            <w:tcW w:w="234" w:type="pct"/>
            <w:tcBorders>
              <w:top w:val="outset" w:sz="6" w:space="0" w:color="000000"/>
              <w:left w:val="outset" w:sz="6" w:space="0" w:color="000000"/>
              <w:bottom w:val="outset" w:sz="6" w:space="0" w:color="000000"/>
              <w:right w:val="outset" w:sz="6" w:space="0" w:color="000000"/>
            </w:tcBorders>
          </w:tcPr>
          <w:p w14:paraId="305C5180" w14:textId="7A7140AB"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-14.449,00</w:t>
            </w:r>
          </w:p>
        </w:tc>
        <w:tc>
          <w:tcPr>
            <w:tcW w:w="280" w:type="pct"/>
            <w:tcBorders>
              <w:top w:val="outset" w:sz="6" w:space="0" w:color="000000"/>
              <w:left w:val="outset" w:sz="6" w:space="0" w:color="000000"/>
              <w:bottom w:val="outset" w:sz="6" w:space="0" w:color="000000"/>
              <w:right w:val="outset" w:sz="6" w:space="0" w:color="000000"/>
            </w:tcBorders>
            <w:hideMark/>
          </w:tcPr>
          <w:p w14:paraId="0293F117" w14:textId="3944C692" w:rsidR="004F0AA9" w:rsidRPr="00761FCE" w:rsidRDefault="004F0AA9"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71.</w:t>
            </w:r>
            <w:r w:rsidR="0026546F" w:rsidRPr="00761FCE">
              <w:rPr>
                <w:rFonts w:asciiTheme="minorHAnsi" w:hAnsiTheme="minorHAnsi" w:cstheme="minorHAnsi"/>
                <w:b w:val="0"/>
                <w:bCs w:val="0"/>
                <w:sz w:val="14"/>
                <w:szCs w:val="14"/>
              </w:rPr>
              <w:t>552,51</w:t>
            </w:r>
          </w:p>
        </w:tc>
        <w:tc>
          <w:tcPr>
            <w:tcW w:w="281" w:type="pct"/>
            <w:tcBorders>
              <w:top w:val="outset" w:sz="6" w:space="0" w:color="000000"/>
              <w:left w:val="outset" w:sz="6" w:space="0" w:color="000000"/>
              <w:bottom w:val="outset" w:sz="6" w:space="0" w:color="000000"/>
              <w:right w:val="outset" w:sz="6" w:space="0" w:color="000000"/>
            </w:tcBorders>
          </w:tcPr>
          <w:p w14:paraId="0094C1F9" w14:textId="6BB93D81" w:rsidR="004F0AA9" w:rsidRPr="00761FCE" w:rsidRDefault="0026546F"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71.253,76</w:t>
            </w:r>
          </w:p>
        </w:tc>
        <w:tc>
          <w:tcPr>
            <w:tcW w:w="230" w:type="pct"/>
            <w:tcBorders>
              <w:top w:val="outset" w:sz="6" w:space="0" w:color="000000"/>
              <w:left w:val="outset" w:sz="6" w:space="0" w:color="000000"/>
              <w:bottom w:val="outset" w:sz="6" w:space="0" w:color="000000"/>
              <w:right w:val="outset" w:sz="6" w:space="0" w:color="000000"/>
            </w:tcBorders>
          </w:tcPr>
          <w:p w14:paraId="65E20CED" w14:textId="4B744C2C" w:rsidR="004F0AA9" w:rsidRPr="00761FCE" w:rsidRDefault="00761FCE" w:rsidP="004F0AA9">
            <w:pPr>
              <w:pStyle w:val="Nagwek3"/>
              <w:rPr>
                <w:rFonts w:asciiTheme="minorHAnsi" w:hAnsiTheme="minorHAnsi" w:cstheme="minorHAnsi"/>
                <w:b w:val="0"/>
                <w:bCs w:val="0"/>
                <w:sz w:val="14"/>
                <w:szCs w:val="14"/>
              </w:rPr>
            </w:pPr>
            <w:r w:rsidRPr="00761FCE">
              <w:rPr>
                <w:rFonts w:asciiTheme="minorHAnsi" w:hAnsiTheme="minorHAnsi" w:cstheme="minorHAnsi"/>
                <w:b w:val="0"/>
                <w:bCs w:val="0"/>
                <w:sz w:val="14"/>
                <w:szCs w:val="14"/>
              </w:rPr>
              <w:t>99,58</w:t>
            </w:r>
          </w:p>
        </w:tc>
      </w:tr>
      <w:tr w:rsidR="00947ECA" w:rsidRPr="00761FCE" w14:paraId="710EE0FA"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14:paraId="0403A98D" w14:textId="77777777" w:rsidR="00761FCE" w:rsidRPr="00761FCE" w:rsidRDefault="00761FCE" w:rsidP="00761FCE">
            <w:pPr>
              <w:rPr>
                <w:rFonts w:asciiTheme="minorHAnsi" w:hAnsiTheme="minorHAnsi" w:cstheme="minorHAnsi"/>
                <w:b/>
                <w:sz w:val="14"/>
                <w:szCs w:val="14"/>
              </w:rPr>
            </w:pPr>
            <w:r w:rsidRPr="00761FCE">
              <w:rPr>
                <w:rFonts w:asciiTheme="minorHAnsi" w:hAnsiTheme="minorHAnsi" w:cstheme="minorHAnsi"/>
                <w:b/>
                <w:sz w:val="14"/>
                <w:szCs w:val="14"/>
              </w:rPr>
              <w:t>921</w:t>
            </w:r>
          </w:p>
        </w:tc>
        <w:tc>
          <w:tcPr>
            <w:tcW w:w="187" w:type="pct"/>
            <w:tcBorders>
              <w:top w:val="outset" w:sz="6" w:space="0" w:color="000000"/>
              <w:left w:val="outset" w:sz="6" w:space="0" w:color="000000"/>
              <w:bottom w:val="outset" w:sz="6" w:space="0" w:color="000000"/>
              <w:right w:val="outset" w:sz="6" w:space="0" w:color="000000"/>
            </w:tcBorders>
          </w:tcPr>
          <w:p w14:paraId="1B8C31C2" w14:textId="77777777" w:rsidR="00761FCE" w:rsidRPr="00761FCE" w:rsidRDefault="00761FCE" w:rsidP="00761FCE">
            <w:pPr>
              <w:rPr>
                <w:rFonts w:asciiTheme="minorHAnsi" w:hAnsiTheme="minorHAnsi" w:cstheme="minorHAnsi"/>
                <w:b/>
                <w:sz w:val="14"/>
                <w:szCs w:val="14"/>
              </w:rPr>
            </w:pPr>
          </w:p>
        </w:tc>
        <w:tc>
          <w:tcPr>
            <w:tcW w:w="186" w:type="pct"/>
            <w:tcBorders>
              <w:top w:val="outset" w:sz="6" w:space="0" w:color="000000"/>
              <w:left w:val="outset" w:sz="6" w:space="0" w:color="000000"/>
              <w:bottom w:val="outset" w:sz="6" w:space="0" w:color="000000"/>
              <w:right w:val="outset" w:sz="6" w:space="0" w:color="000000"/>
            </w:tcBorders>
          </w:tcPr>
          <w:p w14:paraId="6C5DA768" w14:textId="77777777" w:rsidR="00761FCE" w:rsidRPr="00761FCE" w:rsidRDefault="00761FCE" w:rsidP="00761FCE">
            <w:pPr>
              <w:pStyle w:val="NormalnyWeb"/>
              <w:jc w:val="center"/>
              <w:rPr>
                <w:rFonts w:asciiTheme="minorHAnsi" w:hAnsiTheme="minorHAnsi" w:cstheme="minorHAnsi"/>
                <w:b/>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5FEC2901" w14:textId="77777777" w:rsidR="00761FCE" w:rsidRPr="00761FCE" w:rsidRDefault="00761FCE" w:rsidP="00761FCE">
            <w:pPr>
              <w:pStyle w:val="NormalnyWeb"/>
              <w:rPr>
                <w:rFonts w:asciiTheme="minorHAnsi" w:hAnsiTheme="minorHAnsi" w:cstheme="minorHAnsi"/>
                <w:b/>
                <w:sz w:val="14"/>
                <w:szCs w:val="14"/>
              </w:rPr>
            </w:pPr>
            <w:r w:rsidRPr="00761FCE">
              <w:rPr>
                <w:rFonts w:asciiTheme="minorHAnsi" w:hAnsiTheme="minorHAnsi" w:cstheme="minorHAnsi"/>
                <w:b/>
                <w:sz w:val="14"/>
                <w:szCs w:val="14"/>
              </w:rPr>
              <w:t>Kultura i ochrona dziedzictwa narodowego</w:t>
            </w:r>
          </w:p>
        </w:tc>
        <w:tc>
          <w:tcPr>
            <w:tcW w:w="230" w:type="pct"/>
            <w:tcBorders>
              <w:top w:val="outset" w:sz="6" w:space="0" w:color="000000"/>
              <w:left w:val="outset" w:sz="6" w:space="0" w:color="000000"/>
              <w:bottom w:val="outset" w:sz="6" w:space="0" w:color="000000"/>
              <w:right w:val="outset" w:sz="6" w:space="0" w:color="000000"/>
            </w:tcBorders>
            <w:hideMark/>
          </w:tcPr>
          <w:p w14:paraId="01EDFEAF" w14:textId="77777777" w:rsidR="00761FCE" w:rsidRPr="00761FCE" w:rsidRDefault="00761FCE" w:rsidP="00761FCE">
            <w:pPr>
              <w:jc w:val="center"/>
              <w:rPr>
                <w:rFonts w:asciiTheme="minorHAnsi" w:hAnsiTheme="minorHAnsi" w:cstheme="minorHAnsi"/>
                <w:b/>
                <w:sz w:val="14"/>
                <w:szCs w:val="14"/>
              </w:rPr>
            </w:pPr>
            <w:r w:rsidRPr="00761FCE">
              <w:rPr>
                <w:rFonts w:asciiTheme="minorHAnsi" w:hAnsiTheme="minorHAnsi" w:cstheme="minorHAnsi"/>
                <w:b/>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22502198"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iCs/>
                <w:sz w:val="14"/>
                <w:szCs w:val="14"/>
              </w:rPr>
              <w:t>305.000,00</w:t>
            </w:r>
          </w:p>
        </w:tc>
        <w:tc>
          <w:tcPr>
            <w:tcW w:w="216" w:type="pct"/>
            <w:tcBorders>
              <w:top w:val="outset" w:sz="6" w:space="0" w:color="000000"/>
              <w:left w:val="outset" w:sz="6" w:space="0" w:color="000000"/>
              <w:bottom w:val="outset" w:sz="6" w:space="0" w:color="000000"/>
              <w:right w:val="outset" w:sz="6" w:space="0" w:color="000000"/>
            </w:tcBorders>
            <w:hideMark/>
          </w:tcPr>
          <w:p w14:paraId="77258987"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619F18E"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C54DBFB"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E880EB7"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4A956DB"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F75B0E6"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110613E" w14:textId="77777777"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7B1720C5" w14:textId="69B28BF4" w:rsidR="00761FCE" w:rsidRPr="00761FCE" w:rsidRDefault="00761FCE" w:rsidP="00761FCE">
            <w:pPr>
              <w:jc w:val="center"/>
              <w:rPr>
                <w:rFonts w:asciiTheme="minorHAnsi" w:hAnsiTheme="minorHAnsi" w:cstheme="minorHAnsi"/>
                <w:b/>
                <w:bCs/>
                <w:iCs/>
                <w:sz w:val="14"/>
                <w:szCs w:val="14"/>
              </w:rPr>
            </w:pPr>
            <w:r w:rsidRPr="00761FCE">
              <w:rPr>
                <w:rFonts w:asciiTheme="minorHAnsi" w:hAnsiTheme="minorHAnsi" w:cstheme="minorHAnsi"/>
                <w:b/>
                <w:b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74AD5BC1" w14:textId="4FC5BA32" w:rsidR="00761FCE" w:rsidRPr="00761FCE" w:rsidRDefault="00761FCE" w:rsidP="00761FCE">
            <w:pPr>
              <w:jc w:val="center"/>
              <w:rPr>
                <w:rFonts w:asciiTheme="minorHAnsi" w:hAnsiTheme="minorHAnsi" w:cstheme="minorHAnsi"/>
                <w:b/>
                <w:bCs/>
                <w:iCs/>
                <w:sz w:val="14"/>
                <w:szCs w:val="14"/>
              </w:rPr>
            </w:pPr>
            <w:r w:rsidRPr="00761FCE">
              <w:rPr>
                <w:rFonts w:asciiTheme="minorHAnsi" w:hAnsiTheme="minorHAnsi" w:cstheme="minorHAnsi"/>
                <w:b/>
                <w:b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6F889D10" w14:textId="6F850127" w:rsidR="00761FCE" w:rsidRPr="00761FCE" w:rsidRDefault="00761FCE" w:rsidP="00761FCE">
            <w:pPr>
              <w:jc w:val="center"/>
              <w:rPr>
                <w:rFonts w:asciiTheme="minorHAnsi" w:hAnsiTheme="minorHAnsi" w:cstheme="minorHAnsi"/>
                <w:b/>
                <w:bCs/>
                <w:iCs/>
                <w:sz w:val="14"/>
                <w:szCs w:val="14"/>
              </w:rPr>
            </w:pPr>
            <w:r w:rsidRPr="00761FCE">
              <w:rPr>
                <w:rFonts w:asciiTheme="minorHAnsi" w:hAnsiTheme="minorHAnsi" w:cstheme="minorHAnsi"/>
                <w:b/>
                <w:b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337E617A" w14:textId="001BEB75" w:rsidR="00761FCE" w:rsidRPr="00761FCE" w:rsidRDefault="00761FCE" w:rsidP="00761FCE">
            <w:pPr>
              <w:jc w:val="center"/>
              <w:rPr>
                <w:rFonts w:asciiTheme="minorHAnsi" w:hAnsiTheme="minorHAnsi" w:cstheme="minorHAnsi"/>
                <w:b/>
                <w:bCs/>
                <w:iCs/>
                <w:sz w:val="14"/>
                <w:szCs w:val="14"/>
              </w:rPr>
            </w:pPr>
            <w:r w:rsidRPr="00761FCE">
              <w:rPr>
                <w:rFonts w:asciiTheme="minorHAnsi" w:hAnsiTheme="minorHAnsi" w:cstheme="minorHAnsi"/>
                <w:b/>
                <w:b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44669119" w14:textId="4A24A9D1" w:rsidR="00761FCE" w:rsidRPr="00761FCE" w:rsidRDefault="00761FCE" w:rsidP="00761FCE">
            <w:pPr>
              <w:jc w:val="center"/>
              <w:rPr>
                <w:rFonts w:asciiTheme="minorHAnsi" w:hAnsiTheme="minorHAnsi" w:cstheme="minorHAnsi"/>
                <w:b/>
                <w:bCs/>
                <w:iCs/>
                <w:sz w:val="14"/>
                <w:szCs w:val="14"/>
              </w:rPr>
            </w:pPr>
            <w:r w:rsidRPr="00761FCE">
              <w:rPr>
                <w:rFonts w:asciiTheme="minorHAnsi" w:hAnsiTheme="minorHAnsi" w:cstheme="minorHAnsi"/>
                <w:b/>
                <w:bCs/>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3C6F3A66" w14:textId="60AF6946"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iCs/>
                <w:sz w:val="14"/>
                <w:szCs w:val="14"/>
              </w:rPr>
              <w:t>305.000,00</w:t>
            </w:r>
          </w:p>
        </w:tc>
        <w:tc>
          <w:tcPr>
            <w:tcW w:w="281" w:type="pct"/>
            <w:tcBorders>
              <w:top w:val="outset" w:sz="6" w:space="0" w:color="000000"/>
              <w:left w:val="outset" w:sz="6" w:space="0" w:color="000000"/>
              <w:bottom w:val="outset" w:sz="6" w:space="0" w:color="000000"/>
              <w:right w:val="outset" w:sz="6" w:space="0" w:color="000000"/>
            </w:tcBorders>
          </w:tcPr>
          <w:p w14:paraId="122041B6" w14:textId="384FA20F"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iCs/>
                <w:sz w:val="14"/>
                <w:szCs w:val="14"/>
              </w:rPr>
              <w:t>304.712,09</w:t>
            </w:r>
          </w:p>
        </w:tc>
        <w:tc>
          <w:tcPr>
            <w:tcW w:w="230" w:type="pct"/>
            <w:tcBorders>
              <w:top w:val="outset" w:sz="6" w:space="0" w:color="000000"/>
              <w:left w:val="outset" w:sz="6" w:space="0" w:color="000000"/>
              <w:bottom w:val="outset" w:sz="6" w:space="0" w:color="000000"/>
              <w:right w:val="outset" w:sz="6" w:space="0" w:color="000000"/>
            </w:tcBorders>
          </w:tcPr>
          <w:p w14:paraId="7A8590BF" w14:textId="6208FB74" w:rsidR="00761FCE" w:rsidRPr="00761FCE" w:rsidRDefault="00761FCE" w:rsidP="00761FCE">
            <w:pPr>
              <w:jc w:val="center"/>
              <w:rPr>
                <w:rFonts w:asciiTheme="minorHAnsi" w:hAnsiTheme="minorHAnsi" w:cstheme="minorHAnsi"/>
                <w:b/>
                <w:bCs/>
                <w:sz w:val="14"/>
                <w:szCs w:val="14"/>
              </w:rPr>
            </w:pPr>
            <w:r w:rsidRPr="00761FCE">
              <w:rPr>
                <w:rFonts w:asciiTheme="minorHAnsi" w:hAnsiTheme="minorHAnsi" w:cstheme="minorHAnsi"/>
                <w:b/>
                <w:bCs/>
                <w:iCs/>
                <w:sz w:val="14"/>
                <w:szCs w:val="14"/>
              </w:rPr>
              <w:t>99,91</w:t>
            </w:r>
          </w:p>
        </w:tc>
      </w:tr>
      <w:tr w:rsidR="00947ECA" w:rsidRPr="00761FCE" w14:paraId="708B6046"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62D9BEBE" w14:textId="77777777" w:rsidR="00761FCE" w:rsidRPr="00761FCE" w:rsidRDefault="00761FCE" w:rsidP="00761FCE">
            <w:pPr>
              <w:rPr>
                <w:rFonts w:asciiTheme="minorHAnsi" w:hAnsiTheme="minorHAnsi" w:cstheme="minorHAnsi"/>
                <w:sz w:val="14"/>
                <w:szCs w:val="14"/>
              </w:rPr>
            </w:pPr>
          </w:p>
        </w:tc>
        <w:tc>
          <w:tcPr>
            <w:tcW w:w="187" w:type="pct"/>
            <w:tcBorders>
              <w:top w:val="outset" w:sz="6" w:space="0" w:color="000000"/>
              <w:left w:val="outset" w:sz="6" w:space="0" w:color="000000"/>
              <w:bottom w:val="outset" w:sz="6" w:space="0" w:color="000000"/>
              <w:right w:val="outset" w:sz="6" w:space="0" w:color="000000"/>
            </w:tcBorders>
            <w:hideMark/>
          </w:tcPr>
          <w:p w14:paraId="56777CD4"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sz w:val="14"/>
                <w:szCs w:val="14"/>
              </w:rPr>
              <w:t>92116</w:t>
            </w:r>
          </w:p>
        </w:tc>
        <w:tc>
          <w:tcPr>
            <w:tcW w:w="186" w:type="pct"/>
            <w:tcBorders>
              <w:top w:val="outset" w:sz="6" w:space="0" w:color="000000"/>
              <w:left w:val="outset" w:sz="6" w:space="0" w:color="000000"/>
              <w:bottom w:val="outset" w:sz="6" w:space="0" w:color="000000"/>
              <w:right w:val="outset" w:sz="6" w:space="0" w:color="000000"/>
            </w:tcBorders>
          </w:tcPr>
          <w:p w14:paraId="40FCA9E1" w14:textId="77777777" w:rsidR="00761FCE" w:rsidRPr="00761FCE" w:rsidRDefault="00761FCE" w:rsidP="00761FCE">
            <w:pPr>
              <w:pStyle w:val="NormalnyWeb"/>
              <w:jc w:val="center"/>
              <w:rPr>
                <w:rFonts w:asciiTheme="minorHAnsi" w:hAnsiTheme="minorHAnsi" w:cstheme="minorHAnsi"/>
                <w:i/>
                <w:sz w:val="14"/>
                <w:szCs w:val="14"/>
              </w:rPr>
            </w:pPr>
          </w:p>
        </w:tc>
        <w:tc>
          <w:tcPr>
            <w:tcW w:w="403" w:type="pct"/>
            <w:tcBorders>
              <w:top w:val="outset" w:sz="6" w:space="0" w:color="000000"/>
              <w:left w:val="outset" w:sz="6" w:space="0" w:color="000000"/>
              <w:bottom w:val="outset" w:sz="6" w:space="0" w:color="000000"/>
              <w:right w:val="outset" w:sz="6" w:space="0" w:color="000000"/>
            </w:tcBorders>
            <w:hideMark/>
          </w:tcPr>
          <w:p w14:paraId="380E06EA" w14:textId="77777777" w:rsidR="00761FCE" w:rsidRPr="00761FCE" w:rsidRDefault="00761FCE" w:rsidP="00761FCE">
            <w:pPr>
              <w:pStyle w:val="NormalnyWeb"/>
              <w:rPr>
                <w:rFonts w:asciiTheme="minorHAnsi" w:hAnsiTheme="minorHAnsi" w:cstheme="minorHAnsi"/>
                <w:i/>
                <w:sz w:val="14"/>
                <w:szCs w:val="14"/>
              </w:rPr>
            </w:pPr>
            <w:r w:rsidRPr="00761FCE">
              <w:rPr>
                <w:rFonts w:asciiTheme="minorHAnsi" w:hAnsiTheme="minorHAnsi" w:cstheme="minorHAnsi"/>
                <w:i/>
                <w:sz w:val="14"/>
                <w:szCs w:val="14"/>
              </w:rPr>
              <w:t>Biblioteki</w:t>
            </w:r>
          </w:p>
        </w:tc>
        <w:tc>
          <w:tcPr>
            <w:tcW w:w="230" w:type="pct"/>
            <w:tcBorders>
              <w:top w:val="outset" w:sz="6" w:space="0" w:color="000000"/>
              <w:left w:val="outset" w:sz="6" w:space="0" w:color="000000"/>
              <w:bottom w:val="outset" w:sz="6" w:space="0" w:color="000000"/>
              <w:right w:val="outset" w:sz="6" w:space="0" w:color="000000"/>
            </w:tcBorders>
            <w:hideMark/>
          </w:tcPr>
          <w:p w14:paraId="0D2C013F"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6C38973D"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sz w:val="14"/>
                <w:szCs w:val="14"/>
              </w:rPr>
              <w:t>305.000,00</w:t>
            </w:r>
          </w:p>
        </w:tc>
        <w:tc>
          <w:tcPr>
            <w:tcW w:w="216" w:type="pct"/>
            <w:tcBorders>
              <w:top w:val="outset" w:sz="6" w:space="0" w:color="000000"/>
              <w:left w:val="outset" w:sz="6" w:space="0" w:color="000000"/>
              <w:bottom w:val="outset" w:sz="6" w:space="0" w:color="000000"/>
              <w:right w:val="outset" w:sz="6" w:space="0" w:color="000000"/>
            </w:tcBorders>
            <w:hideMark/>
          </w:tcPr>
          <w:p w14:paraId="520EF8B1" w14:textId="77777777" w:rsidR="00761FCE" w:rsidRPr="00761FCE" w:rsidRDefault="00761FCE" w:rsidP="00761FCE">
            <w:pPr>
              <w:jc w:val="center"/>
              <w:rPr>
                <w:rFonts w:asciiTheme="minorHAnsi" w:hAnsiTheme="minorHAnsi" w:cstheme="minorHAnsi"/>
                <w:i/>
                <w:iCs/>
                <w:sz w:val="14"/>
                <w:szCs w:val="14"/>
              </w:rPr>
            </w:pPr>
            <w:r w:rsidRPr="00761FCE">
              <w:rPr>
                <w:rFonts w:asciiTheme="minorHAnsi" w:hAnsiTheme="minorHAnsi" w:cstheme="minorHAnsi"/>
                <w:i/>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2367901E" w14:textId="77777777" w:rsidR="00761FCE" w:rsidRPr="00761FCE" w:rsidRDefault="00761FCE" w:rsidP="00761FCE">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710A55D"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4A4D227"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21EF531"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68B1162A"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iCs/>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6CAC4064" w14:textId="77777777"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DB32FE3" w14:textId="01B0110C"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308FF9A0" w14:textId="5C8A3212" w:rsidR="00761FCE" w:rsidRPr="00761FCE" w:rsidRDefault="00761FCE" w:rsidP="00761FCE">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47243E96" w14:textId="3CAFD4F3" w:rsidR="00761FCE" w:rsidRPr="00761FCE" w:rsidRDefault="00761FCE" w:rsidP="00761FCE">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C237DA6" w14:textId="7B93873F" w:rsidR="00761FCE" w:rsidRPr="00761FCE" w:rsidRDefault="00761FCE" w:rsidP="00761FCE">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4FD0DA8" w14:textId="65B87FAF" w:rsidR="00761FCE" w:rsidRPr="00761FCE" w:rsidRDefault="00761FCE" w:rsidP="00761FCE">
            <w:pPr>
              <w:jc w:val="center"/>
              <w:rPr>
                <w:rFonts w:asciiTheme="minorHAnsi" w:hAnsiTheme="minorHAnsi" w:cstheme="minorHAnsi"/>
                <w:i/>
                <w:iCs/>
                <w:sz w:val="14"/>
                <w:szCs w:val="14"/>
              </w:rPr>
            </w:pPr>
            <w:r w:rsidRPr="00761FCE">
              <w:rPr>
                <w:rFonts w:asciiTheme="minorHAnsi" w:hAnsiTheme="minorHAnsi" w:cstheme="minorHAnsi"/>
                <w:i/>
                <w:iCs/>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272F3530" w14:textId="2DD950C9"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sz w:val="14"/>
                <w:szCs w:val="14"/>
              </w:rPr>
              <w:t>305.000,00</w:t>
            </w:r>
          </w:p>
        </w:tc>
        <w:tc>
          <w:tcPr>
            <w:tcW w:w="281" w:type="pct"/>
            <w:tcBorders>
              <w:top w:val="outset" w:sz="6" w:space="0" w:color="000000"/>
              <w:left w:val="outset" w:sz="6" w:space="0" w:color="000000"/>
              <w:bottom w:val="outset" w:sz="6" w:space="0" w:color="000000"/>
              <w:right w:val="outset" w:sz="6" w:space="0" w:color="000000"/>
            </w:tcBorders>
          </w:tcPr>
          <w:p w14:paraId="59184BD3" w14:textId="0DA38176"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sz w:val="14"/>
                <w:szCs w:val="14"/>
              </w:rPr>
              <w:t>304.712,09</w:t>
            </w:r>
          </w:p>
        </w:tc>
        <w:tc>
          <w:tcPr>
            <w:tcW w:w="230" w:type="pct"/>
            <w:tcBorders>
              <w:top w:val="outset" w:sz="6" w:space="0" w:color="000000"/>
              <w:left w:val="outset" w:sz="6" w:space="0" w:color="000000"/>
              <w:bottom w:val="outset" w:sz="6" w:space="0" w:color="000000"/>
              <w:right w:val="outset" w:sz="6" w:space="0" w:color="000000"/>
            </w:tcBorders>
          </w:tcPr>
          <w:p w14:paraId="1421D23E" w14:textId="54AA4A0F" w:rsidR="00761FCE" w:rsidRPr="00761FCE" w:rsidRDefault="00761FCE" w:rsidP="00761FCE">
            <w:pPr>
              <w:jc w:val="center"/>
              <w:rPr>
                <w:rFonts w:asciiTheme="minorHAnsi" w:hAnsiTheme="minorHAnsi" w:cstheme="minorHAnsi"/>
                <w:i/>
                <w:sz w:val="14"/>
                <w:szCs w:val="14"/>
              </w:rPr>
            </w:pPr>
            <w:r w:rsidRPr="00761FCE">
              <w:rPr>
                <w:rFonts w:asciiTheme="minorHAnsi" w:hAnsiTheme="minorHAnsi" w:cstheme="minorHAnsi"/>
                <w:i/>
                <w:sz w:val="14"/>
                <w:szCs w:val="14"/>
              </w:rPr>
              <w:t>99,91</w:t>
            </w:r>
          </w:p>
        </w:tc>
      </w:tr>
      <w:tr w:rsidR="00947ECA" w:rsidRPr="00761FCE" w14:paraId="42868C47" w14:textId="77777777" w:rsidTr="00585AF1">
        <w:trPr>
          <w:tblCellSpacing w:w="0" w:type="dxa"/>
        </w:trPr>
        <w:tc>
          <w:tcPr>
            <w:tcW w:w="140" w:type="pct"/>
            <w:tcBorders>
              <w:top w:val="outset" w:sz="6" w:space="0" w:color="000000"/>
              <w:left w:val="outset" w:sz="6" w:space="0" w:color="000000"/>
              <w:bottom w:val="outset" w:sz="6" w:space="0" w:color="000000"/>
              <w:right w:val="outset" w:sz="6" w:space="0" w:color="000000"/>
            </w:tcBorders>
          </w:tcPr>
          <w:p w14:paraId="2DF94FC6" w14:textId="77777777" w:rsidR="004F0AA9" w:rsidRPr="00761FCE" w:rsidRDefault="004F0AA9" w:rsidP="004F0AA9">
            <w:pPr>
              <w:rPr>
                <w:rFonts w:asciiTheme="minorHAnsi" w:hAnsiTheme="minorHAnsi" w:cstheme="minorHAnsi"/>
                <w:iCs/>
                <w:sz w:val="14"/>
                <w:szCs w:val="14"/>
              </w:rPr>
            </w:pPr>
          </w:p>
        </w:tc>
        <w:tc>
          <w:tcPr>
            <w:tcW w:w="187" w:type="pct"/>
            <w:tcBorders>
              <w:top w:val="outset" w:sz="6" w:space="0" w:color="000000"/>
              <w:left w:val="outset" w:sz="6" w:space="0" w:color="000000"/>
              <w:bottom w:val="outset" w:sz="6" w:space="0" w:color="000000"/>
              <w:right w:val="outset" w:sz="6" w:space="0" w:color="000000"/>
            </w:tcBorders>
          </w:tcPr>
          <w:p w14:paraId="50761999" w14:textId="77777777" w:rsidR="004F0AA9" w:rsidRPr="00761FCE" w:rsidRDefault="004F0AA9" w:rsidP="004F0AA9">
            <w:pPr>
              <w:jc w:val="center"/>
              <w:rPr>
                <w:rFonts w:asciiTheme="minorHAnsi" w:hAnsiTheme="minorHAnsi" w:cstheme="minorHAnsi"/>
                <w:iCs/>
                <w:sz w:val="14"/>
                <w:szCs w:val="14"/>
              </w:rPr>
            </w:pPr>
          </w:p>
        </w:tc>
        <w:tc>
          <w:tcPr>
            <w:tcW w:w="186" w:type="pct"/>
            <w:tcBorders>
              <w:top w:val="outset" w:sz="6" w:space="0" w:color="000000"/>
              <w:left w:val="outset" w:sz="6" w:space="0" w:color="000000"/>
              <w:bottom w:val="outset" w:sz="6" w:space="0" w:color="000000"/>
              <w:right w:val="outset" w:sz="6" w:space="0" w:color="000000"/>
            </w:tcBorders>
            <w:hideMark/>
          </w:tcPr>
          <w:p w14:paraId="5DC0E509" w14:textId="77777777" w:rsidR="004F0AA9" w:rsidRPr="00761FCE" w:rsidRDefault="004F0AA9" w:rsidP="004F0AA9">
            <w:pPr>
              <w:pStyle w:val="NormalnyWeb"/>
              <w:jc w:val="center"/>
              <w:rPr>
                <w:rFonts w:asciiTheme="minorHAnsi" w:hAnsiTheme="minorHAnsi" w:cstheme="minorHAnsi"/>
                <w:iCs/>
                <w:sz w:val="14"/>
                <w:szCs w:val="14"/>
              </w:rPr>
            </w:pPr>
            <w:r w:rsidRPr="00761FCE">
              <w:rPr>
                <w:rFonts w:asciiTheme="minorHAnsi" w:hAnsiTheme="minorHAnsi" w:cstheme="minorHAnsi"/>
                <w:iCs/>
                <w:sz w:val="14"/>
                <w:szCs w:val="14"/>
              </w:rPr>
              <w:t>6229</w:t>
            </w:r>
          </w:p>
        </w:tc>
        <w:tc>
          <w:tcPr>
            <w:tcW w:w="403" w:type="pct"/>
            <w:tcBorders>
              <w:top w:val="outset" w:sz="6" w:space="0" w:color="000000"/>
              <w:left w:val="outset" w:sz="6" w:space="0" w:color="000000"/>
              <w:bottom w:val="outset" w:sz="6" w:space="0" w:color="000000"/>
              <w:right w:val="outset" w:sz="6" w:space="0" w:color="000000"/>
            </w:tcBorders>
            <w:hideMark/>
          </w:tcPr>
          <w:p w14:paraId="4C1F7E09" w14:textId="77777777" w:rsidR="004F0AA9" w:rsidRPr="00761FCE" w:rsidRDefault="004F0AA9" w:rsidP="004F0AA9">
            <w:pPr>
              <w:pStyle w:val="NormalnyWeb"/>
              <w:rPr>
                <w:rFonts w:asciiTheme="minorHAnsi" w:hAnsiTheme="minorHAnsi" w:cstheme="minorHAnsi"/>
                <w:iCs/>
                <w:sz w:val="14"/>
                <w:szCs w:val="14"/>
              </w:rPr>
            </w:pPr>
            <w:r w:rsidRPr="00761FCE">
              <w:rPr>
                <w:rFonts w:asciiTheme="minorHAnsi" w:hAnsiTheme="minorHAnsi" w:cstheme="minorHAnsi"/>
                <w:iCs/>
                <w:sz w:val="14"/>
                <w:szCs w:val="14"/>
              </w:rPr>
              <w:t>Dotacje celowe z budżetu na finansowanie lub dofinansowanie kosztów realizacji inwestycji i zakupów inwestycyjnych innych jednostek sektora finansów publicznych</w:t>
            </w:r>
          </w:p>
        </w:tc>
        <w:tc>
          <w:tcPr>
            <w:tcW w:w="230" w:type="pct"/>
            <w:tcBorders>
              <w:top w:val="outset" w:sz="6" w:space="0" w:color="000000"/>
              <w:left w:val="outset" w:sz="6" w:space="0" w:color="000000"/>
              <w:bottom w:val="outset" w:sz="6" w:space="0" w:color="000000"/>
              <w:right w:val="outset" w:sz="6" w:space="0" w:color="000000"/>
            </w:tcBorders>
            <w:hideMark/>
          </w:tcPr>
          <w:p w14:paraId="6F32EB18"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30" w:type="pct"/>
            <w:tcBorders>
              <w:top w:val="outset" w:sz="6" w:space="0" w:color="000000"/>
              <w:left w:val="outset" w:sz="6" w:space="0" w:color="000000"/>
              <w:bottom w:val="outset" w:sz="6" w:space="0" w:color="000000"/>
              <w:right w:val="outset" w:sz="6" w:space="0" w:color="000000"/>
            </w:tcBorders>
            <w:hideMark/>
          </w:tcPr>
          <w:p w14:paraId="0F71F108"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305.000,00</w:t>
            </w:r>
          </w:p>
        </w:tc>
        <w:tc>
          <w:tcPr>
            <w:tcW w:w="216" w:type="pct"/>
            <w:tcBorders>
              <w:top w:val="outset" w:sz="6" w:space="0" w:color="000000"/>
              <w:left w:val="outset" w:sz="6" w:space="0" w:color="000000"/>
              <w:bottom w:val="outset" w:sz="6" w:space="0" w:color="000000"/>
              <w:right w:val="outset" w:sz="6" w:space="0" w:color="000000"/>
            </w:tcBorders>
            <w:hideMark/>
          </w:tcPr>
          <w:p w14:paraId="21387662"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0E22431B"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53750A72"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C1E94A0"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4C389677"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31F132FD"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0D3DF2FF" w14:textId="77777777"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5CB26C4A" w14:textId="5A8AA112"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1DAACC9C" w14:textId="40894425"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b/>
                <w:b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459E3C9" w14:textId="6D081F6C"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b/>
                <w:b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2F4CB6D5" w14:textId="720749E4"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b/>
                <w:b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09C9669D" w14:textId="1CAAB08F"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b/>
                <w:bCs/>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1C9FE75F" w14:textId="7B01A950" w:rsidR="004F0AA9" w:rsidRPr="00761FCE" w:rsidRDefault="004F0AA9"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305.000,00</w:t>
            </w:r>
          </w:p>
        </w:tc>
        <w:tc>
          <w:tcPr>
            <w:tcW w:w="281" w:type="pct"/>
            <w:tcBorders>
              <w:top w:val="outset" w:sz="6" w:space="0" w:color="000000"/>
              <w:left w:val="outset" w:sz="6" w:space="0" w:color="000000"/>
              <w:bottom w:val="outset" w:sz="6" w:space="0" w:color="000000"/>
              <w:right w:val="outset" w:sz="6" w:space="0" w:color="000000"/>
            </w:tcBorders>
          </w:tcPr>
          <w:p w14:paraId="3D7BECF9" w14:textId="32A8057A" w:rsidR="004F0AA9" w:rsidRPr="00761FCE" w:rsidRDefault="00761FCE"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304.712,09</w:t>
            </w:r>
          </w:p>
        </w:tc>
        <w:tc>
          <w:tcPr>
            <w:tcW w:w="230" w:type="pct"/>
            <w:tcBorders>
              <w:top w:val="outset" w:sz="6" w:space="0" w:color="000000"/>
              <w:left w:val="outset" w:sz="6" w:space="0" w:color="000000"/>
              <w:bottom w:val="outset" w:sz="6" w:space="0" w:color="000000"/>
              <w:right w:val="outset" w:sz="6" w:space="0" w:color="000000"/>
            </w:tcBorders>
          </w:tcPr>
          <w:p w14:paraId="563ECE8B" w14:textId="650140B0" w:rsidR="004F0AA9" w:rsidRPr="00761FCE" w:rsidRDefault="00761FCE" w:rsidP="004F0AA9">
            <w:pPr>
              <w:jc w:val="center"/>
              <w:rPr>
                <w:rFonts w:asciiTheme="minorHAnsi" w:hAnsiTheme="minorHAnsi" w:cstheme="minorHAnsi"/>
                <w:iCs/>
                <w:sz w:val="14"/>
                <w:szCs w:val="14"/>
              </w:rPr>
            </w:pPr>
            <w:r w:rsidRPr="00761FCE">
              <w:rPr>
                <w:rFonts w:asciiTheme="minorHAnsi" w:hAnsiTheme="minorHAnsi" w:cstheme="minorHAnsi"/>
                <w:iCs/>
                <w:sz w:val="14"/>
                <w:szCs w:val="14"/>
              </w:rPr>
              <w:t>99,91</w:t>
            </w:r>
          </w:p>
        </w:tc>
      </w:tr>
      <w:tr w:rsidR="00947ECA" w:rsidRPr="00761FCE" w14:paraId="799392AB" w14:textId="77777777" w:rsidTr="00585AF1">
        <w:trPr>
          <w:tblCellSpacing w:w="0" w:type="dxa"/>
        </w:trPr>
        <w:tc>
          <w:tcPr>
            <w:tcW w:w="916" w:type="pct"/>
            <w:gridSpan w:val="4"/>
            <w:tcBorders>
              <w:top w:val="outset" w:sz="6" w:space="0" w:color="000000"/>
              <w:left w:val="outset" w:sz="6" w:space="0" w:color="000000"/>
              <w:bottom w:val="outset" w:sz="6" w:space="0" w:color="000000"/>
              <w:right w:val="outset" w:sz="6" w:space="0" w:color="000000"/>
            </w:tcBorders>
            <w:hideMark/>
          </w:tcPr>
          <w:p w14:paraId="3EC05B35" w14:textId="77777777" w:rsidR="004F0AA9" w:rsidRPr="00761FCE" w:rsidRDefault="004F0AA9" w:rsidP="004F0AA9">
            <w:pPr>
              <w:pStyle w:val="NormalnyWeb"/>
              <w:jc w:val="right"/>
              <w:rPr>
                <w:rFonts w:asciiTheme="minorHAnsi" w:hAnsiTheme="minorHAnsi" w:cstheme="minorHAnsi"/>
                <w:b/>
                <w:sz w:val="14"/>
                <w:szCs w:val="14"/>
              </w:rPr>
            </w:pPr>
            <w:r w:rsidRPr="00761FCE">
              <w:rPr>
                <w:rFonts w:asciiTheme="minorHAnsi" w:hAnsiTheme="minorHAnsi" w:cstheme="minorHAnsi"/>
                <w:b/>
                <w:sz w:val="14"/>
                <w:szCs w:val="14"/>
              </w:rPr>
              <w:t>Razem</w:t>
            </w:r>
          </w:p>
        </w:tc>
        <w:tc>
          <w:tcPr>
            <w:tcW w:w="230" w:type="pct"/>
            <w:tcBorders>
              <w:top w:val="outset" w:sz="6" w:space="0" w:color="000000"/>
              <w:left w:val="outset" w:sz="6" w:space="0" w:color="000000"/>
              <w:bottom w:val="outset" w:sz="6" w:space="0" w:color="000000"/>
              <w:right w:val="outset" w:sz="6" w:space="0" w:color="000000"/>
            </w:tcBorders>
            <w:hideMark/>
          </w:tcPr>
          <w:p w14:paraId="7477CACE" w14:textId="77777777" w:rsidR="004F0AA9" w:rsidRPr="00761FCE" w:rsidRDefault="004F0AA9" w:rsidP="004F0AA9">
            <w:pPr>
              <w:pStyle w:val="Nagwek3"/>
              <w:rPr>
                <w:rFonts w:asciiTheme="minorHAnsi" w:hAnsiTheme="minorHAnsi" w:cstheme="minorHAnsi"/>
                <w:bCs w:val="0"/>
                <w:sz w:val="14"/>
                <w:szCs w:val="14"/>
              </w:rPr>
            </w:pPr>
            <w:r w:rsidRPr="00761FCE">
              <w:rPr>
                <w:rFonts w:asciiTheme="minorHAnsi" w:hAnsiTheme="minorHAnsi" w:cstheme="minorHAnsi"/>
                <w:bCs w:val="0"/>
                <w:sz w:val="14"/>
                <w:szCs w:val="14"/>
              </w:rPr>
              <w:t>654.258,14</w:t>
            </w:r>
          </w:p>
        </w:tc>
        <w:tc>
          <w:tcPr>
            <w:tcW w:w="230" w:type="pct"/>
            <w:tcBorders>
              <w:top w:val="outset" w:sz="6" w:space="0" w:color="000000"/>
              <w:left w:val="outset" w:sz="6" w:space="0" w:color="000000"/>
              <w:bottom w:val="outset" w:sz="6" w:space="0" w:color="000000"/>
              <w:right w:val="outset" w:sz="6" w:space="0" w:color="000000"/>
            </w:tcBorders>
            <w:hideMark/>
          </w:tcPr>
          <w:p w14:paraId="32AC36C6"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305.000,00</w:t>
            </w:r>
          </w:p>
        </w:tc>
        <w:tc>
          <w:tcPr>
            <w:tcW w:w="216" w:type="pct"/>
            <w:tcBorders>
              <w:top w:val="outset" w:sz="6" w:space="0" w:color="000000"/>
              <w:left w:val="outset" w:sz="6" w:space="0" w:color="000000"/>
              <w:bottom w:val="outset" w:sz="6" w:space="0" w:color="000000"/>
              <w:right w:val="outset" w:sz="6" w:space="0" w:color="000000"/>
            </w:tcBorders>
            <w:hideMark/>
          </w:tcPr>
          <w:p w14:paraId="13BE202D"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551.030,42</w:t>
            </w:r>
          </w:p>
        </w:tc>
        <w:tc>
          <w:tcPr>
            <w:tcW w:w="212" w:type="pct"/>
            <w:tcBorders>
              <w:top w:val="outset" w:sz="6" w:space="0" w:color="000000"/>
              <w:left w:val="outset" w:sz="6" w:space="0" w:color="000000"/>
              <w:bottom w:val="outset" w:sz="6" w:space="0" w:color="000000"/>
              <w:right w:val="outset" w:sz="6" w:space="0" w:color="000000"/>
            </w:tcBorders>
            <w:hideMark/>
          </w:tcPr>
          <w:p w14:paraId="7FE51471"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124E38CD"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100.000,00</w:t>
            </w:r>
          </w:p>
        </w:tc>
        <w:tc>
          <w:tcPr>
            <w:tcW w:w="212" w:type="pct"/>
            <w:tcBorders>
              <w:top w:val="outset" w:sz="6" w:space="0" w:color="000000"/>
              <w:left w:val="outset" w:sz="6" w:space="0" w:color="000000"/>
              <w:bottom w:val="outset" w:sz="6" w:space="0" w:color="000000"/>
              <w:right w:val="outset" w:sz="6" w:space="0" w:color="000000"/>
            </w:tcBorders>
            <w:hideMark/>
          </w:tcPr>
          <w:p w14:paraId="5DE5CCCA"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33.979,46</w:t>
            </w:r>
          </w:p>
        </w:tc>
        <w:tc>
          <w:tcPr>
            <w:tcW w:w="212" w:type="pct"/>
            <w:tcBorders>
              <w:top w:val="outset" w:sz="6" w:space="0" w:color="000000"/>
              <w:left w:val="outset" w:sz="6" w:space="0" w:color="000000"/>
              <w:bottom w:val="outset" w:sz="6" w:space="0" w:color="000000"/>
              <w:right w:val="outset" w:sz="6" w:space="0" w:color="000000"/>
            </w:tcBorders>
            <w:hideMark/>
          </w:tcPr>
          <w:p w14:paraId="53EE43B0"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0,00</w:t>
            </w:r>
          </w:p>
        </w:tc>
        <w:tc>
          <w:tcPr>
            <w:tcW w:w="212" w:type="pct"/>
            <w:tcBorders>
              <w:top w:val="outset" w:sz="6" w:space="0" w:color="000000"/>
              <w:left w:val="outset" w:sz="6" w:space="0" w:color="000000"/>
              <w:bottom w:val="outset" w:sz="6" w:space="0" w:color="000000"/>
              <w:right w:val="outset" w:sz="6" w:space="0" w:color="000000"/>
            </w:tcBorders>
            <w:hideMark/>
          </w:tcPr>
          <w:p w14:paraId="76A79CC3"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0,00</w:t>
            </w:r>
          </w:p>
        </w:tc>
        <w:tc>
          <w:tcPr>
            <w:tcW w:w="246" w:type="pct"/>
            <w:tcBorders>
              <w:top w:val="outset" w:sz="6" w:space="0" w:color="000000"/>
              <w:left w:val="outset" w:sz="6" w:space="0" w:color="000000"/>
              <w:bottom w:val="outset" w:sz="6" w:space="0" w:color="000000"/>
              <w:right w:val="outset" w:sz="6" w:space="0" w:color="000000"/>
            </w:tcBorders>
            <w:hideMark/>
          </w:tcPr>
          <w:p w14:paraId="1735DF47" w14:textId="77777777"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1A837662" w14:textId="76244F7E"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b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6AFE466A" w14:textId="6A0A7FEB"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bCs/>
                <w:sz w:val="14"/>
                <w:szCs w:val="14"/>
              </w:rPr>
              <w:t>0,00</w:t>
            </w:r>
          </w:p>
        </w:tc>
        <w:tc>
          <w:tcPr>
            <w:tcW w:w="281" w:type="pct"/>
            <w:tcBorders>
              <w:top w:val="outset" w:sz="6" w:space="0" w:color="000000"/>
              <w:left w:val="outset" w:sz="6" w:space="0" w:color="000000"/>
              <w:bottom w:val="outset" w:sz="6" w:space="0" w:color="000000"/>
              <w:right w:val="outset" w:sz="6" w:space="0" w:color="000000"/>
            </w:tcBorders>
          </w:tcPr>
          <w:p w14:paraId="0CE41232" w14:textId="27C21B5F" w:rsidR="004F0AA9" w:rsidRPr="00761FCE" w:rsidRDefault="00733341" w:rsidP="004F0AA9">
            <w:pPr>
              <w:pStyle w:val="NormalnyWeb"/>
              <w:jc w:val="center"/>
              <w:rPr>
                <w:rFonts w:asciiTheme="minorHAnsi" w:hAnsiTheme="minorHAnsi" w:cstheme="minorHAnsi"/>
                <w:b/>
                <w:sz w:val="14"/>
                <w:szCs w:val="14"/>
              </w:rPr>
            </w:pPr>
            <w:r w:rsidRPr="00761FCE">
              <w:rPr>
                <w:rFonts w:asciiTheme="minorHAnsi" w:hAnsiTheme="minorHAnsi" w:cstheme="minorHAnsi"/>
                <w:b/>
                <w:bCs/>
                <w:sz w:val="14"/>
                <w:szCs w:val="14"/>
              </w:rPr>
              <w:t>137.614,68</w:t>
            </w:r>
          </w:p>
        </w:tc>
        <w:tc>
          <w:tcPr>
            <w:tcW w:w="281" w:type="pct"/>
            <w:tcBorders>
              <w:top w:val="outset" w:sz="6" w:space="0" w:color="000000"/>
              <w:left w:val="outset" w:sz="6" w:space="0" w:color="000000"/>
              <w:bottom w:val="outset" w:sz="6" w:space="0" w:color="000000"/>
              <w:right w:val="outset" w:sz="6" w:space="0" w:color="000000"/>
            </w:tcBorders>
          </w:tcPr>
          <w:p w14:paraId="2AD73F11" w14:textId="65619BA0"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bCs/>
                <w:sz w:val="14"/>
                <w:szCs w:val="14"/>
              </w:rPr>
              <w:t>0,00</w:t>
            </w:r>
          </w:p>
        </w:tc>
        <w:tc>
          <w:tcPr>
            <w:tcW w:w="234" w:type="pct"/>
            <w:tcBorders>
              <w:top w:val="outset" w:sz="6" w:space="0" w:color="000000"/>
              <w:left w:val="outset" w:sz="6" w:space="0" w:color="000000"/>
              <w:bottom w:val="outset" w:sz="6" w:space="0" w:color="000000"/>
              <w:right w:val="outset" w:sz="6" w:space="0" w:color="000000"/>
            </w:tcBorders>
          </w:tcPr>
          <w:p w14:paraId="5331C5CB" w14:textId="6C9C3F49" w:rsidR="004F0AA9" w:rsidRPr="00761FCE" w:rsidRDefault="004F0AA9" w:rsidP="004F0AA9">
            <w:pPr>
              <w:pStyle w:val="NormalnyWeb"/>
              <w:jc w:val="center"/>
              <w:rPr>
                <w:rFonts w:asciiTheme="minorHAnsi" w:hAnsiTheme="minorHAnsi" w:cstheme="minorHAnsi"/>
                <w:b/>
                <w:sz w:val="14"/>
                <w:szCs w:val="14"/>
              </w:rPr>
            </w:pPr>
            <w:r w:rsidRPr="00761FCE">
              <w:rPr>
                <w:rFonts w:asciiTheme="minorHAnsi" w:hAnsiTheme="minorHAnsi" w:cstheme="minorHAnsi"/>
                <w:b/>
                <w:bCs/>
                <w:sz w:val="14"/>
                <w:szCs w:val="14"/>
              </w:rPr>
              <w:t>0,00</w:t>
            </w:r>
          </w:p>
        </w:tc>
        <w:tc>
          <w:tcPr>
            <w:tcW w:w="280" w:type="pct"/>
            <w:tcBorders>
              <w:top w:val="outset" w:sz="6" w:space="0" w:color="000000"/>
              <w:left w:val="outset" w:sz="6" w:space="0" w:color="000000"/>
              <w:bottom w:val="outset" w:sz="6" w:space="0" w:color="000000"/>
              <w:right w:val="outset" w:sz="6" w:space="0" w:color="000000"/>
            </w:tcBorders>
            <w:hideMark/>
          </w:tcPr>
          <w:p w14:paraId="08C352C8" w14:textId="3CCD3095" w:rsidR="004F0AA9" w:rsidRPr="00761FCE" w:rsidRDefault="00733341"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1.781.882,70</w:t>
            </w:r>
          </w:p>
        </w:tc>
        <w:tc>
          <w:tcPr>
            <w:tcW w:w="281" w:type="pct"/>
            <w:tcBorders>
              <w:top w:val="outset" w:sz="6" w:space="0" w:color="000000"/>
              <w:left w:val="outset" w:sz="6" w:space="0" w:color="000000"/>
              <w:bottom w:val="outset" w:sz="6" w:space="0" w:color="000000"/>
              <w:right w:val="outset" w:sz="6" w:space="0" w:color="000000"/>
            </w:tcBorders>
          </w:tcPr>
          <w:p w14:paraId="484B67AC" w14:textId="63ADB4E3" w:rsidR="004F0AA9" w:rsidRPr="00761FCE" w:rsidRDefault="00761FCE"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1.421.805,02</w:t>
            </w:r>
          </w:p>
        </w:tc>
        <w:tc>
          <w:tcPr>
            <w:tcW w:w="230" w:type="pct"/>
            <w:tcBorders>
              <w:top w:val="outset" w:sz="6" w:space="0" w:color="000000"/>
              <w:left w:val="outset" w:sz="6" w:space="0" w:color="000000"/>
              <w:bottom w:val="outset" w:sz="6" w:space="0" w:color="000000"/>
              <w:right w:val="outset" w:sz="6" w:space="0" w:color="000000"/>
            </w:tcBorders>
          </w:tcPr>
          <w:p w14:paraId="0FD500FD" w14:textId="500C3C54" w:rsidR="004F0AA9" w:rsidRPr="00761FCE" w:rsidRDefault="00761FCE" w:rsidP="004F0AA9">
            <w:pPr>
              <w:pStyle w:val="NormalnyWeb"/>
              <w:jc w:val="center"/>
              <w:rPr>
                <w:rFonts w:asciiTheme="minorHAnsi" w:hAnsiTheme="minorHAnsi" w:cstheme="minorHAnsi"/>
                <w:b/>
                <w:sz w:val="14"/>
                <w:szCs w:val="14"/>
              </w:rPr>
            </w:pPr>
            <w:r w:rsidRPr="00761FCE">
              <w:rPr>
                <w:rFonts w:asciiTheme="minorHAnsi" w:hAnsiTheme="minorHAnsi" w:cstheme="minorHAnsi"/>
                <w:b/>
                <w:sz w:val="14"/>
                <w:szCs w:val="14"/>
              </w:rPr>
              <w:t>79,79</w:t>
            </w:r>
          </w:p>
        </w:tc>
      </w:tr>
    </w:tbl>
    <w:p w14:paraId="2D6EA322" w14:textId="77777777" w:rsidR="00377F63" w:rsidRPr="00761FCE" w:rsidRDefault="00377F63" w:rsidP="00377F63">
      <w:pPr>
        <w:pStyle w:val="NormalnyWeb"/>
        <w:spacing w:after="0"/>
        <w:rPr>
          <w:rFonts w:asciiTheme="minorHAnsi" w:hAnsiTheme="minorHAnsi" w:cstheme="minorHAnsi"/>
          <w:sz w:val="14"/>
          <w:szCs w:val="14"/>
        </w:rPr>
      </w:pPr>
    </w:p>
    <w:p w14:paraId="08751051" w14:textId="77777777" w:rsidR="00377F63" w:rsidRPr="00D2698F" w:rsidRDefault="00377F63" w:rsidP="00377F63">
      <w:pPr>
        <w:rPr>
          <w:color w:val="FF0000"/>
        </w:rPr>
        <w:sectPr w:rsidR="00377F63" w:rsidRPr="00D2698F" w:rsidSect="00585AF1">
          <w:pgSz w:w="16838" w:h="11906" w:orient="landscape"/>
          <w:pgMar w:top="1418" w:right="1021" w:bottom="992" w:left="1021" w:header="709" w:footer="709" w:gutter="0"/>
          <w:cols w:space="708"/>
          <w:docGrid w:linePitch="326"/>
        </w:sectPr>
      </w:pPr>
    </w:p>
    <w:p w14:paraId="0DFFB96A" w14:textId="77777777" w:rsidR="00377F63" w:rsidRPr="00A729DB" w:rsidRDefault="00377F63" w:rsidP="00377F63">
      <w:pPr>
        <w:pStyle w:val="NormalnyWeb"/>
        <w:spacing w:before="0" w:beforeAutospacing="0" w:after="0"/>
        <w:jc w:val="center"/>
        <w:rPr>
          <w:rFonts w:asciiTheme="minorHAnsi" w:hAnsiTheme="minorHAnsi" w:cstheme="minorHAnsi"/>
        </w:rPr>
      </w:pPr>
      <w:r w:rsidRPr="00A729DB">
        <w:rPr>
          <w:rFonts w:asciiTheme="minorHAnsi" w:hAnsiTheme="minorHAnsi" w:cstheme="minorHAnsi"/>
          <w:b/>
          <w:bCs/>
          <w:u w:val="single"/>
        </w:rPr>
        <w:lastRenderedPageBreak/>
        <w:t>Sprawozdanie</w:t>
      </w:r>
    </w:p>
    <w:p w14:paraId="2678BDA6" w14:textId="77777777" w:rsidR="00377F63" w:rsidRPr="00A729DB" w:rsidRDefault="00377F63" w:rsidP="00377F63">
      <w:pPr>
        <w:pStyle w:val="Nagwek4"/>
        <w:spacing w:before="0" w:beforeAutospacing="0" w:after="0" w:afterAutospacing="0"/>
        <w:rPr>
          <w:rFonts w:asciiTheme="minorHAnsi" w:hAnsiTheme="minorHAnsi" w:cstheme="minorHAnsi"/>
        </w:rPr>
      </w:pPr>
      <w:r w:rsidRPr="00A729DB">
        <w:rPr>
          <w:rFonts w:asciiTheme="minorHAnsi" w:hAnsiTheme="minorHAnsi" w:cstheme="minorHAnsi"/>
        </w:rPr>
        <w:t>opisowe z wydatków na realizację programów finansowanych z udziałem środków, o których mowa w art. 5 ust. 1 pkt 2 i 3</w:t>
      </w:r>
    </w:p>
    <w:p w14:paraId="01104E3E" w14:textId="77777777" w:rsidR="00377F63" w:rsidRPr="00A729DB" w:rsidRDefault="00377F63" w:rsidP="00377F63">
      <w:pPr>
        <w:pStyle w:val="Nagwek4"/>
        <w:spacing w:before="0" w:beforeAutospacing="0" w:after="0" w:afterAutospacing="0"/>
        <w:rPr>
          <w:rFonts w:asciiTheme="minorHAnsi" w:hAnsiTheme="minorHAnsi" w:cstheme="minorHAnsi"/>
        </w:rPr>
      </w:pPr>
    </w:p>
    <w:p w14:paraId="69965831" w14:textId="2EE4B2E2" w:rsidR="00377F63" w:rsidRPr="00A729DB" w:rsidRDefault="00377F63" w:rsidP="00377F63">
      <w:pPr>
        <w:pStyle w:val="Nagwek4"/>
        <w:spacing w:before="0" w:beforeAutospacing="0" w:after="0" w:afterAutospacing="0" w:line="360" w:lineRule="auto"/>
        <w:ind w:firstLine="708"/>
        <w:jc w:val="both"/>
        <w:rPr>
          <w:rFonts w:asciiTheme="minorHAnsi" w:hAnsiTheme="minorHAnsi" w:cstheme="minorHAnsi"/>
          <w:b w:val="0"/>
        </w:rPr>
      </w:pPr>
      <w:r w:rsidRPr="00A729DB">
        <w:rPr>
          <w:rFonts w:asciiTheme="minorHAnsi" w:hAnsiTheme="minorHAnsi" w:cstheme="minorHAnsi"/>
          <w:b w:val="0"/>
        </w:rPr>
        <w:t>Wydatki na realizację programów finansowanych z udziałem środków, o których mowa w art. 5 ust. 1 pkt 2 i 3 po zmianach dokonanych uchwałami Rady Gminy Jednorożec w trakcie</w:t>
      </w:r>
      <w:r w:rsidR="00FB7621" w:rsidRPr="00A729DB">
        <w:rPr>
          <w:rFonts w:asciiTheme="minorHAnsi" w:hAnsiTheme="minorHAnsi" w:cstheme="minorHAnsi"/>
          <w:b w:val="0"/>
        </w:rPr>
        <w:t xml:space="preserve"> </w:t>
      </w:r>
      <w:r w:rsidRPr="00A729DB">
        <w:rPr>
          <w:rFonts w:asciiTheme="minorHAnsi" w:hAnsiTheme="minorHAnsi" w:cstheme="minorHAnsi"/>
          <w:b w:val="0"/>
        </w:rPr>
        <w:t>202</w:t>
      </w:r>
      <w:r w:rsidR="006106B1" w:rsidRPr="00A729DB">
        <w:rPr>
          <w:rFonts w:asciiTheme="minorHAnsi" w:hAnsiTheme="minorHAnsi" w:cstheme="minorHAnsi"/>
          <w:b w:val="0"/>
        </w:rPr>
        <w:t>1</w:t>
      </w:r>
      <w:r w:rsidRPr="00A729DB">
        <w:rPr>
          <w:rFonts w:asciiTheme="minorHAnsi" w:hAnsiTheme="minorHAnsi" w:cstheme="minorHAnsi"/>
          <w:b w:val="0"/>
        </w:rPr>
        <w:t xml:space="preserve"> roku zostały zaplanowane w łącznej kwocie 1.</w:t>
      </w:r>
      <w:r w:rsidR="00FB7621" w:rsidRPr="00A729DB">
        <w:rPr>
          <w:rFonts w:asciiTheme="minorHAnsi" w:hAnsiTheme="minorHAnsi" w:cstheme="minorHAnsi"/>
          <w:b w:val="0"/>
        </w:rPr>
        <w:t>781.882,70</w:t>
      </w:r>
      <w:r w:rsidRPr="00A729DB">
        <w:rPr>
          <w:rFonts w:asciiTheme="minorHAnsi" w:hAnsiTheme="minorHAnsi" w:cstheme="minorHAnsi"/>
          <w:b w:val="0"/>
        </w:rPr>
        <w:t xml:space="preserve"> zł, wykonanie w trakcie 202</w:t>
      </w:r>
      <w:r w:rsidR="006106B1" w:rsidRPr="00A729DB">
        <w:rPr>
          <w:rFonts w:asciiTheme="minorHAnsi" w:hAnsiTheme="minorHAnsi" w:cstheme="minorHAnsi"/>
          <w:b w:val="0"/>
        </w:rPr>
        <w:t>1</w:t>
      </w:r>
      <w:r w:rsidRPr="00A729DB">
        <w:rPr>
          <w:rFonts w:asciiTheme="minorHAnsi" w:hAnsiTheme="minorHAnsi" w:cstheme="minorHAnsi"/>
          <w:b w:val="0"/>
        </w:rPr>
        <w:t xml:space="preserve"> roku  wynosi </w:t>
      </w:r>
      <w:r w:rsidR="00FB7621" w:rsidRPr="00A729DB">
        <w:rPr>
          <w:rFonts w:asciiTheme="minorHAnsi" w:hAnsiTheme="minorHAnsi" w:cstheme="minorHAnsi"/>
          <w:b w:val="0"/>
        </w:rPr>
        <w:t>1.421.805,02</w:t>
      </w:r>
      <w:r w:rsidRPr="00A729DB">
        <w:rPr>
          <w:rFonts w:asciiTheme="minorHAnsi" w:hAnsiTheme="minorHAnsi" w:cstheme="minorHAnsi"/>
          <w:b w:val="0"/>
        </w:rPr>
        <w:t xml:space="preserve"> zł tj.:</w:t>
      </w:r>
    </w:p>
    <w:p w14:paraId="6B4B4E0C" w14:textId="407932F7" w:rsidR="00324B85" w:rsidRPr="00A729DB" w:rsidRDefault="00324B85" w:rsidP="00324B85">
      <w:pPr>
        <w:pStyle w:val="NormalnyWeb"/>
        <w:spacing w:before="0" w:beforeAutospacing="0" w:after="0" w:line="360" w:lineRule="auto"/>
        <w:jc w:val="both"/>
        <w:rPr>
          <w:rFonts w:asciiTheme="minorHAnsi" w:hAnsiTheme="minorHAnsi" w:cstheme="minorHAnsi"/>
          <w:bCs/>
          <w:iCs/>
        </w:rPr>
      </w:pPr>
      <w:r w:rsidRPr="00A729DB">
        <w:rPr>
          <w:rFonts w:asciiTheme="minorHAnsi" w:hAnsiTheme="minorHAnsi" w:cstheme="minorHAnsi"/>
        </w:rPr>
        <w:t>- na zadani</w:t>
      </w:r>
      <w:r w:rsidR="008B0AEF" w:rsidRPr="00A729DB">
        <w:rPr>
          <w:rFonts w:asciiTheme="minorHAnsi" w:hAnsiTheme="minorHAnsi" w:cstheme="minorHAnsi"/>
        </w:rPr>
        <w:t>e</w:t>
      </w:r>
      <w:r w:rsidRPr="00A729DB">
        <w:rPr>
          <w:rFonts w:asciiTheme="minorHAnsi" w:hAnsiTheme="minorHAnsi" w:cstheme="minorHAnsi"/>
          <w:bCs/>
          <w:iCs/>
        </w:rPr>
        <w:t xml:space="preserve"> pn. „Publiczny Internet dla Mieszkańców Gminy Jednorożec”</w:t>
      </w:r>
      <w:r w:rsidR="008B0AEF" w:rsidRPr="00A729DB">
        <w:rPr>
          <w:rFonts w:asciiTheme="minorHAnsi" w:hAnsiTheme="minorHAnsi" w:cstheme="minorHAnsi"/>
          <w:bCs/>
          <w:iCs/>
        </w:rPr>
        <w:t xml:space="preserve"> zaplanowano</w:t>
      </w:r>
      <w:r w:rsidR="008B0AEF" w:rsidRPr="00A729DB">
        <w:rPr>
          <w:rFonts w:asciiTheme="minorHAnsi" w:hAnsiTheme="minorHAnsi" w:cstheme="minorHAnsi"/>
          <w:b/>
          <w:bCs/>
          <w:i/>
          <w:iCs/>
        </w:rPr>
        <w:t xml:space="preserve"> </w:t>
      </w:r>
      <w:r w:rsidR="008B0AEF" w:rsidRPr="00A729DB">
        <w:rPr>
          <w:rFonts w:asciiTheme="minorHAnsi" w:hAnsiTheme="minorHAnsi" w:cstheme="minorHAnsi"/>
        </w:rPr>
        <w:t>64.368,00</w:t>
      </w:r>
      <w:r w:rsidR="008B0AEF" w:rsidRPr="00A729DB">
        <w:rPr>
          <w:rFonts w:asciiTheme="minorHAnsi" w:hAnsiTheme="minorHAnsi" w:cstheme="minorHAnsi"/>
          <w:b/>
          <w:bCs/>
          <w:i/>
          <w:iCs/>
        </w:rPr>
        <w:t xml:space="preserve"> </w:t>
      </w:r>
      <w:r w:rsidR="008B0AEF" w:rsidRPr="00A729DB">
        <w:rPr>
          <w:rFonts w:asciiTheme="minorHAnsi" w:hAnsiTheme="minorHAnsi" w:cstheme="minorHAnsi"/>
        </w:rPr>
        <w:t>zł.</w:t>
      </w:r>
      <w:r w:rsidR="00FB7621" w:rsidRPr="00A729DB">
        <w:rPr>
          <w:rFonts w:asciiTheme="minorHAnsi" w:hAnsiTheme="minorHAnsi" w:cstheme="minorHAnsi"/>
          <w:b/>
          <w:bCs/>
          <w:i/>
          <w:iCs/>
        </w:rPr>
        <w:t xml:space="preserve">, </w:t>
      </w:r>
      <w:r w:rsidR="00FB7621" w:rsidRPr="00A729DB">
        <w:rPr>
          <w:rFonts w:asciiTheme="minorHAnsi" w:hAnsiTheme="minorHAnsi" w:cstheme="minorHAnsi"/>
        </w:rPr>
        <w:t xml:space="preserve">wydatkowano 64.365,90 zł na zaprojektowanie i wykonanie punktów powszechnego dostępu do Internetu typu „hotspot WIFI”. </w:t>
      </w:r>
      <w:r w:rsidRPr="00A729DB">
        <w:rPr>
          <w:rFonts w:asciiTheme="minorHAnsi" w:hAnsiTheme="minorHAnsi" w:cstheme="minorHAnsi"/>
          <w:bCs/>
          <w:iCs/>
        </w:rPr>
        <w:t>Na w/w zadanie pozyskano dofinansowanie z Programu Operacyjnego Polska Cyfrowa 2014-2020.</w:t>
      </w:r>
    </w:p>
    <w:p w14:paraId="786E7576" w14:textId="3A4E66E4" w:rsidR="00324B85" w:rsidRPr="00A729DB" w:rsidRDefault="008B0AEF" w:rsidP="008B0AEF">
      <w:pPr>
        <w:pStyle w:val="NormalnyWeb"/>
        <w:spacing w:before="0" w:beforeAutospacing="0" w:after="0" w:line="360" w:lineRule="auto"/>
        <w:jc w:val="both"/>
        <w:rPr>
          <w:rFonts w:asciiTheme="minorHAnsi" w:hAnsiTheme="minorHAnsi" w:cstheme="minorHAnsi"/>
        </w:rPr>
      </w:pPr>
      <w:r w:rsidRPr="00A729DB">
        <w:rPr>
          <w:rFonts w:asciiTheme="minorHAnsi" w:hAnsiTheme="minorHAnsi" w:cstheme="minorHAnsi"/>
        </w:rPr>
        <w:t xml:space="preserve">- </w:t>
      </w:r>
      <w:r w:rsidR="00324B85" w:rsidRPr="00A729DB">
        <w:rPr>
          <w:rFonts w:asciiTheme="minorHAnsi" w:hAnsiTheme="minorHAnsi" w:cstheme="minorHAnsi"/>
        </w:rPr>
        <w:t xml:space="preserve">na zadanie realizowane z udziałem środków UE pn. „Akademia Kluczowych Kompetencji w Powiecie Przasnyskim” zaplanowano w kwocie 34.942,46 zł, wydatki zostały poniesione w kwocie </w:t>
      </w:r>
      <w:r w:rsidR="00A729DB" w:rsidRPr="00A729DB">
        <w:rPr>
          <w:rFonts w:asciiTheme="minorHAnsi" w:hAnsiTheme="minorHAnsi" w:cstheme="minorHAnsi"/>
        </w:rPr>
        <w:t>29.601,27</w:t>
      </w:r>
      <w:r w:rsidR="00324B85" w:rsidRPr="00A729DB">
        <w:rPr>
          <w:rFonts w:asciiTheme="minorHAnsi" w:hAnsiTheme="minorHAnsi" w:cstheme="minorHAnsi"/>
        </w:rPr>
        <w:t xml:space="preserve"> zł na wynagrodzenia wraz z pochodnymi, zakup pomocy dydaktycznych, artykułów szkolnych i komputerowych</w:t>
      </w:r>
      <w:r w:rsidR="00A729DB" w:rsidRPr="00A729DB">
        <w:rPr>
          <w:rFonts w:asciiTheme="minorHAnsi" w:hAnsiTheme="minorHAnsi" w:cstheme="minorHAnsi"/>
        </w:rPr>
        <w:t>, zakup drzewek i krzewów</w:t>
      </w:r>
      <w:r w:rsidR="00CD6F94">
        <w:rPr>
          <w:rFonts w:asciiTheme="minorHAnsi" w:hAnsiTheme="minorHAnsi" w:cstheme="minorHAnsi"/>
        </w:rPr>
        <w:t>.</w:t>
      </w:r>
    </w:p>
    <w:p w14:paraId="409D255B" w14:textId="36816BE3" w:rsidR="00324B85" w:rsidRPr="00CD6F94" w:rsidRDefault="008B0AEF" w:rsidP="008B0AEF">
      <w:pPr>
        <w:pStyle w:val="NormalnyWeb"/>
        <w:spacing w:before="0" w:beforeAutospacing="0" w:after="0" w:line="360" w:lineRule="auto"/>
        <w:jc w:val="both"/>
        <w:rPr>
          <w:rFonts w:asciiTheme="minorHAnsi" w:hAnsiTheme="minorHAnsi" w:cstheme="minorHAnsi"/>
        </w:rPr>
      </w:pPr>
      <w:r w:rsidRPr="00CD6F94">
        <w:rPr>
          <w:rFonts w:asciiTheme="minorHAnsi" w:hAnsiTheme="minorHAnsi" w:cstheme="minorHAnsi"/>
        </w:rPr>
        <w:t xml:space="preserve">- </w:t>
      </w:r>
      <w:r w:rsidR="00324B85" w:rsidRPr="00CD6F94">
        <w:rPr>
          <w:rFonts w:asciiTheme="minorHAnsi" w:hAnsiTheme="minorHAnsi" w:cstheme="minorHAnsi"/>
        </w:rPr>
        <w:t xml:space="preserve">na zadanie realizowane z udziałem środków UE przez Gminny Zespół Oświaty w Jednorożcu pn. „Cyfrowy Jednorożec” zaplanowano w kwocie 456.254,07 zł, w 2021 r. wydatkowano </w:t>
      </w:r>
      <w:r w:rsidR="00A729DB" w:rsidRPr="00CD6F94">
        <w:rPr>
          <w:rFonts w:asciiTheme="minorHAnsi" w:hAnsiTheme="minorHAnsi" w:cstheme="minorHAnsi"/>
        </w:rPr>
        <w:t>318.639,39</w:t>
      </w:r>
      <w:r w:rsidR="00324B85" w:rsidRPr="00CD6F94">
        <w:rPr>
          <w:rFonts w:asciiTheme="minorHAnsi" w:hAnsiTheme="minorHAnsi" w:cstheme="minorHAnsi"/>
        </w:rPr>
        <w:t xml:space="preserve"> zł tj. na wynagrodzenia wraz z pochodnymi, artykuły biurowe, promocyjne, sprzęt biurowy, usługę koordynatora</w:t>
      </w:r>
      <w:r w:rsidR="00A729DB" w:rsidRPr="00CD6F94">
        <w:rPr>
          <w:rFonts w:asciiTheme="minorHAnsi" w:hAnsiTheme="minorHAnsi" w:cstheme="minorHAnsi"/>
        </w:rPr>
        <w:t>, serwisową</w:t>
      </w:r>
      <w:r w:rsidR="00324B85" w:rsidRPr="00CD6F94">
        <w:rPr>
          <w:rFonts w:asciiTheme="minorHAnsi" w:hAnsiTheme="minorHAnsi" w:cstheme="minorHAnsi"/>
        </w:rPr>
        <w:t xml:space="preserve"> oraz pomoce dydaktyczne</w:t>
      </w:r>
      <w:r w:rsidR="00A729DB" w:rsidRPr="00CD6F94">
        <w:rPr>
          <w:rFonts w:asciiTheme="minorHAnsi" w:hAnsiTheme="minorHAnsi" w:cstheme="minorHAnsi"/>
        </w:rPr>
        <w:t>. W związku z zakończeniem realizacji projektu Urząd Gminy w Jednorożcu dokonał zwrotu niewykorzystanej dotacji w kwocie 137.614,68 zł</w:t>
      </w:r>
      <w:r w:rsidR="00CD6F94" w:rsidRPr="00CD6F94">
        <w:rPr>
          <w:rFonts w:asciiTheme="minorHAnsi" w:hAnsiTheme="minorHAnsi" w:cstheme="minorHAnsi"/>
        </w:rPr>
        <w:t>.</w:t>
      </w:r>
    </w:p>
    <w:p w14:paraId="67AEE6B4" w14:textId="5BD12EE0" w:rsidR="00324B85" w:rsidRPr="0029234E" w:rsidRDefault="008B0AEF" w:rsidP="008B0AEF">
      <w:pPr>
        <w:pStyle w:val="NormalnyWeb"/>
        <w:spacing w:before="0" w:beforeAutospacing="0" w:after="0" w:line="360" w:lineRule="auto"/>
        <w:jc w:val="both"/>
        <w:rPr>
          <w:rFonts w:asciiTheme="minorHAnsi" w:hAnsiTheme="minorHAnsi" w:cstheme="minorHAnsi"/>
        </w:rPr>
      </w:pPr>
      <w:r w:rsidRPr="00CD6F94">
        <w:rPr>
          <w:rFonts w:asciiTheme="minorHAnsi" w:hAnsiTheme="minorHAnsi" w:cstheme="minorHAnsi"/>
        </w:rPr>
        <w:t xml:space="preserve">- </w:t>
      </w:r>
      <w:r w:rsidR="00324B85" w:rsidRPr="00CD6F94">
        <w:rPr>
          <w:rFonts w:asciiTheme="minorHAnsi" w:hAnsiTheme="minorHAnsi" w:cstheme="minorHAnsi"/>
        </w:rPr>
        <w:t>na zadanie pn</w:t>
      </w:r>
      <w:r w:rsidRPr="00CD6F94">
        <w:rPr>
          <w:rFonts w:asciiTheme="minorHAnsi" w:hAnsiTheme="minorHAnsi" w:cstheme="minorHAnsi"/>
        </w:rPr>
        <w:t>.</w:t>
      </w:r>
      <w:r w:rsidR="00324B85" w:rsidRPr="00CD6F94">
        <w:rPr>
          <w:rFonts w:asciiTheme="minorHAnsi" w:hAnsiTheme="minorHAnsi" w:cstheme="minorHAnsi"/>
        </w:rPr>
        <w:t xml:space="preserve"> „Erasmus+” zaplanowana w kwocie 220.115,06 zł, wykonanie wynosi </w:t>
      </w:r>
      <w:r w:rsidR="00A729DB" w:rsidRPr="00CD6F94">
        <w:rPr>
          <w:rFonts w:asciiTheme="minorHAnsi" w:hAnsiTheme="minorHAnsi" w:cstheme="minorHAnsi"/>
        </w:rPr>
        <w:t>75.800,00</w:t>
      </w:r>
      <w:r w:rsidR="00324B85" w:rsidRPr="00CD6F94">
        <w:rPr>
          <w:rFonts w:asciiTheme="minorHAnsi" w:hAnsiTheme="minorHAnsi" w:cstheme="minorHAnsi"/>
        </w:rPr>
        <w:t xml:space="preserve"> zł </w:t>
      </w:r>
      <w:r w:rsidR="00324B85" w:rsidRPr="0029234E">
        <w:rPr>
          <w:rFonts w:asciiTheme="minorHAnsi" w:hAnsiTheme="minorHAnsi" w:cstheme="minorHAnsi"/>
        </w:rPr>
        <w:t>na obsługę kursów i zarządzanie projektem</w:t>
      </w:r>
      <w:r w:rsidR="00CD6F94" w:rsidRPr="0029234E">
        <w:rPr>
          <w:rFonts w:asciiTheme="minorHAnsi" w:hAnsiTheme="minorHAnsi" w:cstheme="minorHAnsi"/>
        </w:rPr>
        <w:t>.</w:t>
      </w:r>
    </w:p>
    <w:p w14:paraId="1B5700D3" w14:textId="06864ECC" w:rsidR="00324B85" w:rsidRPr="0029234E" w:rsidRDefault="008B0AEF" w:rsidP="008B0AEF">
      <w:pPr>
        <w:pStyle w:val="NormalnyWeb"/>
        <w:spacing w:before="0" w:beforeAutospacing="0" w:after="0" w:line="360" w:lineRule="auto"/>
        <w:jc w:val="both"/>
        <w:rPr>
          <w:rFonts w:asciiTheme="minorHAnsi" w:hAnsiTheme="minorHAnsi" w:cstheme="minorHAnsi"/>
        </w:rPr>
      </w:pPr>
      <w:r w:rsidRPr="0029234E">
        <w:rPr>
          <w:rFonts w:asciiTheme="minorHAnsi" w:hAnsiTheme="minorHAnsi" w:cstheme="minorHAnsi"/>
        </w:rPr>
        <w:t>- na</w:t>
      </w:r>
      <w:r w:rsidR="00324B85" w:rsidRPr="0029234E">
        <w:rPr>
          <w:rFonts w:asciiTheme="minorHAnsi" w:hAnsiTheme="minorHAnsi" w:cstheme="minorHAnsi"/>
        </w:rPr>
        <w:t xml:space="preserve"> zadani</w:t>
      </w:r>
      <w:r w:rsidRPr="0029234E">
        <w:rPr>
          <w:rFonts w:asciiTheme="minorHAnsi" w:hAnsiTheme="minorHAnsi" w:cstheme="minorHAnsi"/>
        </w:rPr>
        <w:t>e</w:t>
      </w:r>
      <w:r w:rsidR="00324B85" w:rsidRPr="0029234E">
        <w:rPr>
          <w:rFonts w:asciiTheme="minorHAnsi" w:hAnsiTheme="minorHAnsi" w:cstheme="minorHAnsi"/>
        </w:rPr>
        <w:t xml:space="preserve"> „Wspieranie aktywności zawodowej rodziców w Gminie Jednorożec” zaplanowan</w:t>
      </w:r>
      <w:r w:rsidRPr="0029234E">
        <w:rPr>
          <w:rFonts w:asciiTheme="minorHAnsi" w:hAnsiTheme="minorHAnsi" w:cstheme="minorHAnsi"/>
        </w:rPr>
        <w:t xml:space="preserve">o </w:t>
      </w:r>
      <w:r w:rsidR="00324B85" w:rsidRPr="0029234E">
        <w:rPr>
          <w:rFonts w:asciiTheme="minorHAnsi" w:hAnsiTheme="minorHAnsi" w:cstheme="minorHAnsi"/>
        </w:rPr>
        <w:t xml:space="preserve">563.588,43 zł, </w:t>
      </w:r>
      <w:r w:rsidRPr="0029234E">
        <w:rPr>
          <w:rFonts w:asciiTheme="minorHAnsi" w:hAnsiTheme="minorHAnsi" w:cstheme="minorHAnsi"/>
        </w:rPr>
        <w:t xml:space="preserve">wydatki </w:t>
      </w:r>
      <w:r w:rsidR="00324B85" w:rsidRPr="0029234E">
        <w:rPr>
          <w:rFonts w:asciiTheme="minorHAnsi" w:hAnsiTheme="minorHAnsi" w:cstheme="minorHAnsi"/>
        </w:rPr>
        <w:t>poniesion</w:t>
      </w:r>
      <w:r w:rsidRPr="0029234E">
        <w:rPr>
          <w:rFonts w:asciiTheme="minorHAnsi" w:hAnsiTheme="minorHAnsi" w:cstheme="minorHAnsi"/>
        </w:rPr>
        <w:t>o</w:t>
      </w:r>
      <w:r w:rsidR="00324B85" w:rsidRPr="0029234E">
        <w:rPr>
          <w:rFonts w:asciiTheme="minorHAnsi" w:hAnsiTheme="minorHAnsi" w:cstheme="minorHAnsi"/>
        </w:rPr>
        <w:t xml:space="preserve"> w kwocie </w:t>
      </w:r>
      <w:r w:rsidR="00CD6F94" w:rsidRPr="0029234E">
        <w:rPr>
          <w:rFonts w:asciiTheme="minorHAnsi" w:hAnsiTheme="minorHAnsi" w:cstheme="minorHAnsi"/>
        </w:rPr>
        <w:t>491.071,69</w:t>
      </w:r>
      <w:r w:rsidR="00324B85" w:rsidRPr="0029234E">
        <w:rPr>
          <w:rFonts w:asciiTheme="minorHAnsi" w:hAnsiTheme="minorHAnsi" w:cstheme="minorHAnsi"/>
        </w:rPr>
        <w:t xml:space="preserve"> zł na wynagrodzenia wraz z pochodnymi – </w:t>
      </w:r>
      <w:r w:rsidR="00CD6F94" w:rsidRPr="0029234E">
        <w:rPr>
          <w:rFonts w:asciiTheme="minorHAnsi" w:hAnsiTheme="minorHAnsi" w:cstheme="minorHAnsi"/>
        </w:rPr>
        <w:t>269.592,80</w:t>
      </w:r>
      <w:r w:rsidR="00324B85" w:rsidRPr="0029234E">
        <w:rPr>
          <w:rFonts w:asciiTheme="minorHAnsi" w:hAnsiTheme="minorHAnsi" w:cstheme="minorHAnsi"/>
        </w:rPr>
        <w:t xml:space="preserve"> zł, środki czystości i pielęgnacyjne – </w:t>
      </w:r>
      <w:r w:rsidR="000D3923" w:rsidRPr="0029234E">
        <w:rPr>
          <w:rFonts w:asciiTheme="minorHAnsi" w:hAnsiTheme="minorHAnsi" w:cstheme="minorHAnsi"/>
        </w:rPr>
        <w:t>8.019,77</w:t>
      </w:r>
      <w:r w:rsidR="00324B85" w:rsidRPr="0029234E">
        <w:rPr>
          <w:rFonts w:asciiTheme="minorHAnsi" w:hAnsiTheme="minorHAnsi" w:cstheme="minorHAnsi"/>
        </w:rPr>
        <w:t xml:space="preserve"> zł, </w:t>
      </w:r>
      <w:r w:rsidR="000D3923" w:rsidRPr="0029234E">
        <w:rPr>
          <w:rFonts w:asciiTheme="minorHAnsi" w:hAnsiTheme="minorHAnsi" w:cstheme="minorHAnsi"/>
        </w:rPr>
        <w:t xml:space="preserve">wyposażenie – 50.954,73 zł, zakup zabawek 49.546,86 zł, zakup wózka 6 osobowego dla dzieci – 3.638,51 zł, </w:t>
      </w:r>
      <w:r w:rsidR="00324B85" w:rsidRPr="0029234E">
        <w:rPr>
          <w:rFonts w:asciiTheme="minorHAnsi" w:hAnsiTheme="minorHAnsi" w:cstheme="minorHAnsi"/>
        </w:rPr>
        <w:t xml:space="preserve">artykuły biurowe – </w:t>
      </w:r>
      <w:r w:rsidR="000D3923" w:rsidRPr="0029234E">
        <w:rPr>
          <w:rFonts w:asciiTheme="minorHAnsi" w:hAnsiTheme="minorHAnsi" w:cstheme="minorHAnsi"/>
        </w:rPr>
        <w:t xml:space="preserve">2.164,20 </w:t>
      </w:r>
      <w:r w:rsidR="00324B85" w:rsidRPr="0029234E">
        <w:rPr>
          <w:rFonts w:asciiTheme="minorHAnsi" w:hAnsiTheme="minorHAnsi" w:cstheme="minorHAnsi"/>
        </w:rPr>
        <w:t xml:space="preserve">zł, olej opałowy – </w:t>
      </w:r>
      <w:r w:rsidR="000D3923" w:rsidRPr="0029234E">
        <w:rPr>
          <w:rFonts w:asciiTheme="minorHAnsi" w:hAnsiTheme="minorHAnsi" w:cstheme="minorHAnsi"/>
        </w:rPr>
        <w:t>6.122,09</w:t>
      </w:r>
      <w:r w:rsidR="00324B85" w:rsidRPr="0029234E">
        <w:rPr>
          <w:rFonts w:asciiTheme="minorHAnsi" w:hAnsiTheme="minorHAnsi" w:cstheme="minorHAnsi"/>
        </w:rPr>
        <w:t xml:space="preserve"> zł, środki żywności – </w:t>
      </w:r>
      <w:r w:rsidR="000D3923" w:rsidRPr="0029234E">
        <w:rPr>
          <w:rFonts w:asciiTheme="minorHAnsi" w:hAnsiTheme="minorHAnsi" w:cstheme="minorHAnsi"/>
        </w:rPr>
        <w:t>15.367,07</w:t>
      </w:r>
      <w:r w:rsidR="00324B85" w:rsidRPr="0029234E">
        <w:rPr>
          <w:rFonts w:asciiTheme="minorHAnsi" w:hAnsiTheme="minorHAnsi" w:cstheme="minorHAnsi"/>
        </w:rPr>
        <w:t xml:space="preserve"> zł, energia elektryczna – </w:t>
      </w:r>
      <w:r w:rsidR="000D3923" w:rsidRPr="0029234E">
        <w:rPr>
          <w:rFonts w:asciiTheme="minorHAnsi" w:hAnsiTheme="minorHAnsi" w:cstheme="minorHAnsi"/>
        </w:rPr>
        <w:t>2.590,97</w:t>
      </w:r>
      <w:r w:rsidR="00324B85" w:rsidRPr="0029234E">
        <w:rPr>
          <w:rFonts w:asciiTheme="minorHAnsi" w:hAnsiTheme="minorHAnsi" w:cstheme="minorHAnsi"/>
        </w:rPr>
        <w:t xml:space="preserve"> zł, usługa koordynatora – </w:t>
      </w:r>
      <w:r w:rsidR="000D3923" w:rsidRPr="0029234E">
        <w:rPr>
          <w:rFonts w:asciiTheme="minorHAnsi" w:hAnsiTheme="minorHAnsi" w:cstheme="minorHAnsi"/>
        </w:rPr>
        <w:t>69.581,76</w:t>
      </w:r>
      <w:r w:rsidR="00324B85" w:rsidRPr="0029234E">
        <w:rPr>
          <w:rFonts w:asciiTheme="minorHAnsi" w:hAnsiTheme="minorHAnsi" w:cstheme="minorHAnsi"/>
        </w:rPr>
        <w:t xml:space="preserve"> zł, wywóz odpadów – </w:t>
      </w:r>
      <w:r w:rsidR="000D3923" w:rsidRPr="0029234E">
        <w:rPr>
          <w:rFonts w:asciiTheme="minorHAnsi" w:hAnsiTheme="minorHAnsi" w:cstheme="minorHAnsi"/>
        </w:rPr>
        <w:t>1.672,00</w:t>
      </w:r>
      <w:r w:rsidR="00324B85" w:rsidRPr="0029234E">
        <w:rPr>
          <w:rFonts w:asciiTheme="minorHAnsi" w:hAnsiTheme="minorHAnsi" w:cstheme="minorHAnsi"/>
        </w:rPr>
        <w:t xml:space="preserve"> zł</w:t>
      </w:r>
      <w:r w:rsidR="0026413C" w:rsidRPr="0029234E">
        <w:rPr>
          <w:rFonts w:asciiTheme="minorHAnsi" w:hAnsiTheme="minorHAnsi" w:cstheme="minorHAnsi"/>
        </w:rPr>
        <w:t>, zakup pomocy dydaktycznych – 11.820,93 zł</w:t>
      </w:r>
      <w:r w:rsidR="00324B85" w:rsidRPr="0029234E">
        <w:rPr>
          <w:rFonts w:asciiTheme="minorHAnsi" w:hAnsiTheme="minorHAnsi" w:cstheme="minorHAnsi"/>
        </w:rPr>
        <w:t>.</w:t>
      </w:r>
    </w:p>
    <w:p w14:paraId="442EB4BC" w14:textId="1D0B67F3" w:rsidR="00377F63" w:rsidRPr="0029234E" w:rsidRDefault="008B0AEF" w:rsidP="0029234E">
      <w:pPr>
        <w:pStyle w:val="NormalnyWeb"/>
        <w:spacing w:before="0" w:beforeAutospacing="0" w:after="0" w:line="360" w:lineRule="auto"/>
        <w:jc w:val="both"/>
        <w:rPr>
          <w:rFonts w:asciiTheme="minorHAnsi" w:hAnsiTheme="minorHAnsi" w:cstheme="minorHAnsi"/>
        </w:rPr>
      </w:pPr>
      <w:r w:rsidRPr="0029234E">
        <w:rPr>
          <w:rFonts w:asciiTheme="minorHAnsi" w:hAnsiTheme="minorHAnsi" w:cstheme="minorHAnsi"/>
        </w:rPr>
        <w:t xml:space="preserve">- </w:t>
      </w:r>
      <w:r w:rsidR="00377F63" w:rsidRPr="0029234E">
        <w:rPr>
          <w:rFonts w:asciiTheme="minorHAnsi" w:hAnsiTheme="minorHAnsi" w:cstheme="minorHAnsi"/>
        </w:rPr>
        <w:t xml:space="preserve">na zadanie pn. „ Przebudowa budynku OSP w Olszewce z przeznaczeniem na cele </w:t>
      </w:r>
      <w:proofErr w:type="spellStart"/>
      <w:r w:rsidR="00377F63" w:rsidRPr="0029234E">
        <w:rPr>
          <w:rFonts w:asciiTheme="minorHAnsi" w:hAnsiTheme="minorHAnsi" w:cstheme="minorHAnsi"/>
        </w:rPr>
        <w:t>kulturalno</w:t>
      </w:r>
      <w:proofErr w:type="spellEnd"/>
      <w:r w:rsidR="00377F63" w:rsidRPr="0029234E">
        <w:rPr>
          <w:rFonts w:asciiTheme="minorHAnsi" w:hAnsiTheme="minorHAnsi" w:cstheme="minorHAnsi"/>
        </w:rPr>
        <w:t xml:space="preserve"> – społeczne w 202</w:t>
      </w:r>
      <w:r w:rsidRPr="0029234E">
        <w:rPr>
          <w:rFonts w:asciiTheme="minorHAnsi" w:hAnsiTheme="minorHAnsi" w:cstheme="minorHAnsi"/>
        </w:rPr>
        <w:t>1</w:t>
      </w:r>
      <w:r w:rsidR="00377F63" w:rsidRPr="0029234E">
        <w:rPr>
          <w:rFonts w:asciiTheme="minorHAnsi" w:hAnsiTheme="minorHAnsi" w:cstheme="minorHAnsi"/>
        </w:rPr>
        <w:t xml:space="preserve"> roku jako zabezpieczenie wkładu własnego, została przekazana w dotacja kwocie </w:t>
      </w:r>
      <w:r w:rsidRPr="0029234E">
        <w:rPr>
          <w:rFonts w:asciiTheme="minorHAnsi" w:hAnsiTheme="minorHAnsi" w:cstheme="minorHAnsi"/>
        </w:rPr>
        <w:t>304.712,09</w:t>
      </w:r>
      <w:r w:rsidR="00377F63" w:rsidRPr="0029234E">
        <w:rPr>
          <w:rFonts w:asciiTheme="minorHAnsi" w:hAnsiTheme="minorHAnsi" w:cstheme="minorHAnsi"/>
        </w:rPr>
        <w:t xml:space="preserve"> zł, na plan </w:t>
      </w:r>
      <w:r w:rsidRPr="0029234E">
        <w:rPr>
          <w:rFonts w:asciiTheme="minorHAnsi" w:hAnsiTheme="minorHAnsi" w:cstheme="minorHAnsi"/>
        </w:rPr>
        <w:t>305</w:t>
      </w:r>
      <w:r w:rsidR="00377F63" w:rsidRPr="0029234E">
        <w:rPr>
          <w:rFonts w:asciiTheme="minorHAnsi" w:hAnsiTheme="minorHAnsi" w:cstheme="minorHAnsi"/>
        </w:rPr>
        <w:t>.000,00 zł.</w:t>
      </w:r>
    </w:p>
    <w:p w14:paraId="4ED86C88" w14:textId="35206C9F" w:rsidR="00377F63" w:rsidRPr="009D4905" w:rsidRDefault="00377F63" w:rsidP="00377F63">
      <w:pPr>
        <w:pStyle w:val="NormalnyWeb"/>
        <w:spacing w:after="0"/>
        <w:jc w:val="center"/>
        <w:rPr>
          <w:rFonts w:asciiTheme="minorHAnsi" w:hAnsiTheme="minorHAnsi" w:cstheme="minorHAnsi"/>
          <w:b/>
        </w:rPr>
      </w:pPr>
      <w:r w:rsidRPr="00D2698F">
        <w:rPr>
          <w:rFonts w:asciiTheme="minorHAnsi" w:hAnsiTheme="minorHAnsi" w:cstheme="minorHAnsi"/>
          <w:b/>
          <w:color w:val="FF0000"/>
        </w:rPr>
        <w:br w:type="page"/>
      </w:r>
      <w:r w:rsidR="003F1170" w:rsidRPr="009D4905">
        <w:rPr>
          <w:rFonts w:asciiTheme="minorHAnsi" w:hAnsiTheme="minorHAnsi" w:cstheme="minorHAnsi"/>
          <w:b/>
        </w:rPr>
        <w:lastRenderedPageBreak/>
        <w:t>SPRAWOZDANIE</w:t>
      </w:r>
    </w:p>
    <w:p w14:paraId="5FC88E3F" w14:textId="37F3E82E" w:rsidR="00377F63" w:rsidRPr="009D4905" w:rsidRDefault="00377F63" w:rsidP="00377F63">
      <w:pPr>
        <w:pStyle w:val="NormalnyWeb"/>
        <w:spacing w:after="0"/>
        <w:jc w:val="center"/>
        <w:rPr>
          <w:rFonts w:asciiTheme="minorHAnsi" w:hAnsiTheme="minorHAnsi" w:cstheme="minorHAnsi"/>
        </w:rPr>
      </w:pPr>
      <w:r w:rsidRPr="009D4905">
        <w:rPr>
          <w:rFonts w:asciiTheme="minorHAnsi" w:hAnsiTheme="minorHAnsi" w:cstheme="minorHAnsi"/>
          <w:b/>
          <w:bCs/>
        </w:rPr>
        <w:t>z wykonania dotacji otrzymanych na realizację zadań zleconych z zakresu administracji rządowej za 2021 roku</w:t>
      </w:r>
    </w:p>
    <w:p w14:paraId="2C05F5DB" w14:textId="77777777" w:rsidR="00377F63" w:rsidRPr="009D4905" w:rsidRDefault="00377F63" w:rsidP="00377F63">
      <w:pPr>
        <w:pStyle w:val="NormalnyWeb"/>
        <w:spacing w:after="0"/>
        <w:rPr>
          <w:rFonts w:asciiTheme="minorHAnsi" w:hAnsiTheme="minorHAnsi" w:cstheme="minorHAnsi"/>
        </w:rPr>
      </w:pPr>
    </w:p>
    <w:p w14:paraId="7BB5ACC5" w14:textId="77777777" w:rsidR="00377F63" w:rsidRPr="009D4905" w:rsidRDefault="00377F63" w:rsidP="00377F63">
      <w:pPr>
        <w:pStyle w:val="NormalnyWeb"/>
        <w:keepNext/>
        <w:spacing w:after="0"/>
        <w:jc w:val="center"/>
        <w:rPr>
          <w:rFonts w:asciiTheme="minorHAnsi" w:hAnsiTheme="minorHAnsi" w:cstheme="minorHAnsi"/>
        </w:rPr>
      </w:pPr>
      <w:r w:rsidRPr="009D4905">
        <w:rPr>
          <w:rFonts w:asciiTheme="minorHAnsi" w:hAnsiTheme="minorHAnsi" w:cstheme="minorHAnsi"/>
          <w:b/>
          <w:bCs/>
          <w:u w:val="single"/>
        </w:rPr>
        <w:t>D O C H O D Y</w:t>
      </w:r>
    </w:p>
    <w:p w14:paraId="03B1F615" w14:textId="77777777" w:rsidR="00377F63" w:rsidRPr="009D4905" w:rsidRDefault="00377F63" w:rsidP="00377F63">
      <w:pPr>
        <w:pStyle w:val="NormalnyWeb"/>
        <w:keepNext/>
        <w:spacing w:after="0"/>
        <w:rPr>
          <w:rFonts w:asciiTheme="minorHAnsi" w:hAnsiTheme="minorHAnsi" w:cstheme="minorHAnsi"/>
        </w:rPr>
      </w:pPr>
      <w:r w:rsidRPr="009D4905">
        <w:rPr>
          <w:rFonts w:asciiTheme="minorHAnsi" w:hAnsiTheme="minorHAnsi" w:cstheme="minorHAnsi"/>
          <w:b/>
          <w:bCs/>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44"/>
        <w:gridCol w:w="912"/>
        <w:gridCol w:w="705"/>
        <w:gridCol w:w="3122"/>
        <w:gridCol w:w="1690"/>
        <w:gridCol w:w="1690"/>
        <w:gridCol w:w="985"/>
      </w:tblGrid>
      <w:tr w:rsidR="009D4905" w:rsidRPr="009D4905" w14:paraId="67632F55"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D3A487D" w14:textId="77777777" w:rsidR="00377F63" w:rsidRPr="009D4905" w:rsidRDefault="00377F63" w:rsidP="00497C23">
            <w:pPr>
              <w:pStyle w:val="NormalnyWeb"/>
              <w:spacing w:after="0"/>
              <w:rPr>
                <w:rFonts w:asciiTheme="minorHAnsi" w:hAnsiTheme="minorHAnsi" w:cstheme="minorHAnsi"/>
              </w:rPr>
            </w:pPr>
          </w:p>
          <w:p w14:paraId="1FFBBA7B" w14:textId="77777777" w:rsidR="00377F63" w:rsidRPr="009D4905" w:rsidRDefault="00377F63" w:rsidP="00497C23">
            <w:pPr>
              <w:pStyle w:val="NormalnyWeb"/>
              <w:spacing w:after="0"/>
              <w:rPr>
                <w:rFonts w:asciiTheme="minorHAnsi" w:hAnsiTheme="minorHAnsi" w:cstheme="minorHAnsi"/>
              </w:rPr>
            </w:pPr>
            <w:r w:rsidRPr="009D4905">
              <w:rPr>
                <w:rFonts w:asciiTheme="minorHAnsi" w:hAnsiTheme="minorHAnsi" w:cstheme="minorHAnsi"/>
              </w:rPr>
              <w:t>Dział</w:t>
            </w:r>
          </w:p>
        </w:tc>
        <w:tc>
          <w:tcPr>
            <w:tcW w:w="463" w:type="pct"/>
            <w:tcBorders>
              <w:top w:val="outset" w:sz="6" w:space="0" w:color="000000"/>
              <w:left w:val="outset" w:sz="6" w:space="0" w:color="000000"/>
              <w:bottom w:val="outset" w:sz="6" w:space="0" w:color="000000"/>
              <w:right w:val="outset" w:sz="6" w:space="0" w:color="000000"/>
            </w:tcBorders>
          </w:tcPr>
          <w:p w14:paraId="172DB6B6" w14:textId="77777777" w:rsidR="00377F63" w:rsidRPr="009D4905" w:rsidRDefault="00377F63" w:rsidP="00497C23">
            <w:pPr>
              <w:pStyle w:val="NormalnyWeb"/>
              <w:spacing w:after="0"/>
              <w:rPr>
                <w:rFonts w:asciiTheme="minorHAnsi" w:hAnsiTheme="minorHAnsi" w:cstheme="minorHAnsi"/>
              </w:rPr>
            </w:pPr>
          </w:p>
          <w:p w14:paraId="4FC7162B"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Rozdz.</w:t>
            </w:r>
          </w:p>
        </w:tc>
        <w:tc>
          <w:tcPr>
            <w:tcW w:w="358" w:type="pct"/>
            <w:tcBorders>
              <w:top w:val="outset" w:sz="6" w:space="0" w:color="000000"/>
              <w:left w:val="outset" w:sz="6" w:space="0" w:color="000000"/>
              <w:bottom w:val="outset" w:sz="6" w:space="0" w:color="000000"/>
              <w:right w:val="outset" w:sz="6" w:space="0" w:color="000000"/>
            </w:tcBorders>
          </w:tcPr>
          <w:p w14:paraId="23AA565A" w14:textId="77777777" w:rsidR="00377F63" w:rsidRPr="009D4905" w:rsidRDefault="00377F63" w:rsidP="00497C23">
            <w:pPr>
              <w:pStyle w:val="NormalnyWeb"/>
              <w:spacing w:after="0"/>
              <w:jc w:val="center"/>
              <w:rPr>
                <w:rFonts w:asciiTheme="minorHAnsi" w:hAnsiTheme="minorHAnsi" w:cstheme="minorHAnsi"/>
              </w:rPr>
            </w:pPr>
          </w:p>
          <w:p w14:paraId="58BF6F4B"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c>
          <w:tcPr>
            <w:tcW w:w="1585" w:type="pct"/>
            <w:tcBorders>
              <w:top w:val="outset" w:sz="6" w:space="0" w:color="000000"/>
              <w:left w:val="outset" w:sz="6" w:space="0" w:color="000000"/>
              <w:bottom w:val="outset" w:sz="6" w:space="0" w:color="000000"/>
              <w:right w:val="outset" w:sz="6" w:space="0" w:color="000000"/>
            </w:tcBorders>
            <w:vAlign w:val="center"/>
            <w:hideMark/>
          </w:tcPr>
          <w:p w14:paraId="431D7DB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T r e ś ć</w:t>
            </w:r>
          </w:p>
        </w:tc>
        <w:tc>
          <w:tcPr>
            <w:tcW w:w="858" w:type="pct"/>
            <w:tcBorders>
              <w:top w:val="outset" w:sz="6" w:space="0" w:color="000000"/>
              <w:left w:val="outset" w:sz="6" w:space="0" w:color="000000"/>
              <w:bottom w:val="outset" w:sz="6" w:space="0" w:color="000000"/>
              <w:right w:val="outset" w:sz="6" w:space="0" w:color="000000"/>
            </w:tcBorders>
            <w:vAlign w:val="center"/>
            <w:hideMark/>
          </w:tcPr>
          <w:p w14:paraId="5D6CBDC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plan</w:t>
            </w:r>
          </w:p>
        </w:tc>
        <w:tc>
          <w:tcPr>
            <w:tcW w:w="858" w:type="pct"/>
            <w:tcBorders>
              <w:top w:val="outset" w:sz="6" w:space="0" w:color="000000"/>
              <w:left w:val="outset" w:sz="6" w:space="0" w:color="000000"/>
              <w:bottom w:val="outset" w:sz="6" w:space="0" w:color="000000"/>
              <w:right w:val="outset" w:sz="6" w:space="0" w:color="000000"/>
            </w:tcBorders>
            <w:vAlign w:val="center"/>
            <w:hideMark/>
          </w:tcPr>
          <w:p w14:paraId="2FB97581"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wykonanie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8DD932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r>
      <w:tr w:rsidR="009D4905" w:rsidRPr="009D4905" w14:paraId="15A2C54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31BCCEF" w14:textId="77777777" w:rsidR="00377F63" w:rsidRPr="009D4905" w:rsidRDefault="00377F63" w:rsidP="00497C23">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C91CCBC" w14:textId="77777777" w:rsidR="00377F63" w:rsidRPr="009D4905" w:rsidRDefault="00377F63" w:rsidP="00497C23">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0680EF4" w14:textId="77777777" w:rsidR="00377F63" w:rsidRPr="009D4905" w:rsidRDefault="00377F63" w:rsidP="00497C23">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3128B7E" w14:textId="77777777" w:rsidR="00377F63" w:rsidRPr="009D4905" w:rsidRDefault="00377F63" w:rsidP="00497C23">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97E4D59" w14:textId="77777777" w:rsidR="00377F63" w:rsidRPr="009D4905" w:rsidRDefault="00377F63" w:rsidP="00497C23">
            <w:pPr>
              <w:pStyle w:val="NormalnyWeb"/>
              <w:jc w:val="right"/>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D6A0A73" w14:textId="77777777" w:rsidR="00377F63" w:rsidRPr="009D4905" w:rsidRDefault="00377F63" w:rsidP="00497C23">
            <w:pPr>
              <w:pStyle w:val="NormalnyWeb"/>
              <w:jc w:val="right"/>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81FC3AF" w14:textId="77777777" w:rsidR="00377F63" w:rsidRPr="009D4905" w:rsidRDefault="00377F63" w:rsidP="00497C23">
            <w:pPr>
              <w:pStyle w:val="NormalnyWeb"/>
              <w:jc w:val="right"/>
              <w:rPr>
                <w:rFonts w:asciiTheme="minorHAnsi" w:hAnsiTheme="minorHAnsi" w:cstheme="minorHAnsi"/>
              </w:rPr>
            </w:pPr>
          </w:p>
        </w:tc>
      </w:tr>
      <w:tr w:rsidR="009D4905" w:rsidRPr="009D4905" w14:paraId="7CB344AF"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2075F654" w14:textId="77777777"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b/>
                <w:bCs/>
              </w:rPr>
              <w:t>010</w:t>
            </w:r>
          </w:p>
        </w:tc>
        <w:tc>
          <w:tcPr>
            <w:tcW w:w="463" w:type="pct"/>
            <w:tcBorders>
              <w:top w:val="outset" w:sz="6" w:space="0" w:color="000000"/>
              <w:left w:val="outset" w:sz="6" w:space="0" w:color="000000"/>
              <w:bottom w:val="outset" w:sz="6" w:space="0" w:color="000000"/>
              <w:right w:val="outset" w:sz="6" w:space="0" w:color="000000"/>
            </w:tcBorders>
          </w:tcPr>
          <w:p w14:paraId="6877B254"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3013B19" w14:textId="77777777" w:rsidR="003F1170" w:rsidRPr="009D4905" w:rsidRDefault="003F1170" w:rsidP="003F1170">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71450E36" w14:textId="77777777" w:rsidR="003F1170" w:rsidRPr="009D4905" w:rsidRDefault="003F1170" w:rsidP="003F1170">
            <w:pPr>
              <w:pStyle w:val="NormalnyWeb"/>
              <w:rPr>
                <w:rFonts w:asciiTheme="minorHAnsi" w:hAnsiTheme="minorHAnsi" w:cstheme="minorHAnsi"/>
              </w:rPr>
            </w:pPr>
            <w:r w:rsidRPr="009D4905">
              <w:rPr>
                <w:rFonts w:asciiTheme="minorHAnsi" w:hAnsiTheme="minorHAnsi" w:cstheme="minorHAnsi"/>
                <w:b/>
                <w:bCs/>
              </w:rPr>
              <w:t>Rolnictwo i łowiectwo</w:t>
            </w:r>
          </w:p>
        </w:tc>
        <w:tc>
          <w:tcPr>
            <w:tcW w:w="858" w:type="pct"/>
            <w:tcBorders>
              <w:top w:val="outset" w:sz="6" w:space="0" w:color="000000"/>
              <w:left w:val="outset" w:sz="6" w:space="0" w:color="000000"/>
              <w:bottom w:val="outset" w:sz="6" w:space="0" w:color="000000"/>
              <w:right w:val="outset" w:sz="6" w:space="0" w:color="000000"/>
            </w:tcBorders>
          </w:tcPr>
          <w:p w14:paraId="013F2F8C" w14:textId="26859EDD" w:rsidR="003F1170" w:rsidRPr="009D4905" w:rsidRDefault="003F1170" w:rsidP="003F1170">
            <w:pPr>
              <w:pStyle w:val="NormalnyWeb"/>
              <w:jc w:val="center"/>
              <w:rPr>
                <w:rFonts w:asciiTheme="minorHAnsi" w:hAnsiTheme="minorHAnsi" w:cstheme="minorHAnsi"/>
                <w:b/>
                <w:bCs/>
              </w:rPr>
            </w:pPr>
            <w:r w:rsidRPr="009D4905">
              <w:rPr>
                <w:rFonts w:asciiTheme="minorHAnsi" w:hAnsiTheme="minorHAnsi" w:cstheme="minorHAnsi"/>
                <w:b/>
                <w:bCs/>
              </w:rPr>
              <w:t>831.897,53</w:t>
            </w:r>
          </w:p>
        </w:tc>
        <w:tc>
          <w:tcPr>
            <w:tcW w:w="858" w:type="pct"/>
            <w:tcBorders>
              <w:top w:val="outset" w:sz="6" w:space="0" w:color="000000"/>
              <w:left w:val="outset" w:sz="6" w:space="0" w:color="000000"/>
              <w:bottom w:val="outset" w:sz="6" w:space="0" w:color="000000"/>
              <w:right w:val="outset" w:sz="6" w:space="0" w:color="000000"/>
            </w:tcBorders>
          </w:tcPr>
          <w:p w14:paraId="700FC022" w14:textId="6F2C5488" w:rsidR="003F1170" w:rsidRPr="009D4905" w:rsidRDefault="003F1170" w:rsidP="003F1170">
            <w:pPr>
              <w:pStyle w:val="NormalnyWeb"/>
              <w:jc w:val="center"/>
              <w:rPr>
                <w:rFonts w:asciiTheme="minorHAnsi" w:hAnsiTheme="minorHAnsi" w:cstheme="minorHAnsi"/>
                <w:b/>
                <w:bCs/>
              </w:rPr>
            </w:pPr>
            <w:r w:rsidRPr="009D4905">
              <w:rPr>
                <w:rFonts w:asciiTheme="minorHAnsi" w:hAnsiTheme="minorHAnsi" w:cstheme="minorHAnsi"/>
                <w:b/>
                <w:bCs/>
              </w:rPr>
              <w:t>831.897,52</w:t>
            </w:r>
          </w:p>
        </w:tc>
        <w:tc>
          <w:tcPr>
            <w:tcW w:w="500" w:type="pct"/>
            <w:tcBorders>
              <w:top w:val="outset" w:sz="6" w:space="0" w:color="000000"/>
              <w:left w:val="outset" w:sz="6" w:space="0" w:color="000000"/>
              <w:bottom w:val="outset" w:sz="6" w:space="0" w:color="000000"/>
              <w:right w:val="outset" w:sz="6" w:space="0" w:color="000000"/>
            </w:tcBorders>
          </w:tcPr>
          <w:p w14:paraId="274AD3FC" w14:textId="12B3D3DB" w:rsidR="003F1170" w:rsidRPr="009D4905" w:rsidRDefault="003F1170" w:rsidP="003F1170">
            <w:pPr>
              <w:pStyle w:val="NormalnyWeb"/>
              <w:jc w:val="center"/>
              <w:rPr>
                <w:rFonts w:asciiTheme="minorHAnsi" w:hAnsiTheme="minorHAnsi" w:cstheme="minorHAnsi"/>
                <w:b/>
                <w:bCs/>
              </w:rPr>
            </w:pPr>
            <w:r w:rsidRPr="009D4905">
              <w:rPr>
                <w:rFonts w:asciiTheme="minorHAnsi" w:hAnsiTheme="minorHAnsi" w:cstheme="minorHAnsi"/>
                <w:b/>
                <w:bCs/>
              </w:rPr>
              <w:t>100,00</w:t>
            </w:r>
          </w:p>
        </w:tc>
      </w:tr>
      <w:tr w:rsidR="009D4905" w:rsidRPr="009D4905" w14:paraId="3784663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45EDB20"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608FD51"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1EAEA16" w14:textId="77777777" w:rsidR="003F1170" w:rsidRPr="009D4905" w:rsidRDefault="003F1170" w:rsidP="003F1170">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C2329C8"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C06A4B0"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5E8D544"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04A9009" w14:textId="77777777" w:rsidR="003F1170" w:rsidRPr="009D4905" w:rsidRDefault="003F1170" w:rsidP="003F1170">
            <w:pPr>
              <w:pStyle w:val="NormalnyWeb"/>
              <w:jc w:val="center"/>
              <w:rPr>
                <w:rFonts w:asciiTheme="minorHAnsi" w:hAnsiTheme="minorHAnsi" w:cstheme="minorHAnsi"/>
              </w:rPr>
            </w:pPr>
          </w:p>
        </w:tc>
      </w:tr>
      <w:tr w:rsidR="009D4905" w:rsidRPr="009D4905" w14:paraId="2C109DFB"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D510CC3"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9638010" w14:textId="77777777"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i/>
                <w:iCs/>
              </w:rPr>
              <w:t>01095</w:t>
            </w:r>
          </w:p>
        </w:tc>
        <w:tc>
          <w:tcPr>
            <w:tcW w:w="358" w:type="pct"/>
            <w:tcBorders>
              <w:top w:val="outset" w:sz="6" w:space="0" w:color="000000"/>
              <w:left w:val="outset" w:sz="6" w:space="0" w:color="000000"/>
              <w:bottom w:val="outset" w:sz="6" w:space="0" w:color="000000"/>
              <w:right w:val="outset" w:sz="6" w:space="0" w:color="000000"/>
            </w:tcBorders>
          </w:tcPr>
          <w:p w14:paraId="5934BCF4" w14:textId="77777777" w:rsidR="003F1170" w:rsidRPr="009D4905" w:rsidRDefault="003F1170" w:rsidP="003F1170">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5741BFFF" w14:textId="77777777" w:rsidR="003F1170" w:rsidRPr="009D4905" w:rsidRDefault="003F1170" w:rsidP="003F1170">
            <w:pPr>
              <w:pStyle w:val="NormalnyWeb"/>
              <w:rPr>
                <w:rFonts w:asciiTheme="minorHAnsi" w:hAnsiTheme="minorHAnsi" w:cstheme="minorHAnsi"/>
              </w:rPr>
            </w:pPr>
            <w:r w:rsidRPr="009D4905">
              <w:rPr>
                <w:rFonts w:asciiTheme="minorHAnsi" w:hAnsiTheme="minorHAnsi" w:cstheme="minorHAnsi"/>
                <w:i/>
                <w:iCs/>
              </w:rPr>
              <w:t>Pozostała działalność</w:t>
            </w:r>
          </w:p>
        </w:tc>
        <w:tc>
          <w:tcPr>
            <w:tcW w:w="858" w:type="pct"/>
            <w:tcBorders>
              <w:top w:val="outset" w:sz="6" w:space="0" w:color="000000"/>
              <w:left w:val="outset" w:sz="6" w:space="0" w:color="000000"/>
              <w:bottom w:val="outset" w:sz="6" w:space="0" w:color="000000"/>
              <w:right w:val="outset" w:sz="6" w:space="0" w:color="000000"/>
            </w:tcBorders>
          </w:tcPr>
          <w:p w14:paraId="106F6DEF" w14:textId="6743932F"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831.897,53</w:t>
            </w:r>
          </w:p>
        </w:tc>
        <w:tc>
          <w:tcPr>
            <w:tcW w:w="858" w:type="pct"/>
            <w:tcBorders>
              <w:top w:val="outset" w:sz="6" w:space="0" w:color="000000"/>
              <w:left w:val="outset" w:sz="6" w:space="0" w:color="000000"/>
              <w:bottom w:val="outset" w:sz="6" w:space="0" w:color="000000"/>
              <w:right w:val="outset" w:sz="6" w:space="0" w:color="000000"/>
            </w:tcBorders>
          </w:tcPr>
          <w:p w14:paraId="1DD92A91" w14:textId="26727128"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831.897,52</w:t>
            </w:r>
          </w:p>
        </w:tc>
        <w:tc>
          <w:tcPr>
            <w:tcW w:w="500" w:type="pct"/>
            <w:tcBorders>
              <w:top w:val="outset" w:sz="6" w:space="0" w:color="000000"/>
              <w:left w:val="outset" w:sz="6" w:space="0" w:color="000000"/>
              <w:bottom w:val="outset" w:sz="6" w:space="0" w:color="000000"/>
              <w:right w:val="outset" w:sz="6" w:space="0" w:color="000000"/>
            </w:tcBorders>
          </w:tcPr>
          <w:p w14:paraId="2F42ADC1" w14:textId="0F6BC168"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100,00</w:t>
            </w:r>
          </w:p>
        </w:tc>
      </w:tr>
      <w:tr w:rsidR="009D4905" w:rsidRPr="009D4905" w14:paraId="46A61814"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48969FF"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6B41DDF"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6EAE3BA" w14:textId="77777777" w:rsidR="003F1170" w:rsidRPr="009D4905" w:rsidRDefault="003F1170" w:rsidP="003F1170">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C2F502E"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E23C70F"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D9855D4"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8217584" w14:textId="77777777" w:rsidR="003F1170" w:rsidRPr="009D4905" w:rsidRDefault="003F1170" w:rsidP="003F1170">
            <w:pPr>
              <w:pStyle w:val="NormalnyWeb"/>
              <w:jc w:val="center"/>
              <w:rPr>
                <w:rFonts w:asciiTheme="minorHAnsi" w:hAnsiTheme="minorHAnsi" w:cstheme="minorHAnsi"/>
              </w:rPr>
            </w:pPr>
          </w:p>
        </w:tc>
      </w:tr>
      <w:tr w:rsidR="009D4905" w:rsidRPr="009D4905" w14:paraId="2C5D16D1"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CF689E9"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91596E5"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5C4AB4B8" w14:textId="77777777"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3903D567" w14:textId="77777777" w:rsidR="003F1170" w:rsidRPr="009D4905" w:rsidRDefault="003F1170" w:rsidP="003F1170">
            <w:pPr>
              <w:pStyle w:val="NormalnyWeb"/>
              <w:rPr>
                <w:rFonts w:asciiTheme="minorHAnsi" w:hAnsiTheme="minorHAnsi" w:cstheme="minorHAnsi"/>
              </w:rPr>
            </w:pPr>
            <w:r w:rsidRPr="009D4905">
              <w:rPr>
                <w:rFonts w:asciiTheme="minorHAnsi" w:hAnsiTheme="minorHAnsi" w:cstheme="minorHAnsi"/>
              </w:rPr>
              <w:t>Dotacje celowe otrzymane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631EB319" w14:textId="56EE1C7C"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831.897,53</w:t>
            </w:r>
          </w:p>
        </w:tc>
        <w:tc>
          <w:tcPr>
            <w:tcW w:w="858" w:type="pct"/>
            <w:tcBorders>
              <w:top w:val="outset" w:sz="6" w:space="0" w:color="000000"/>
              <w:left w:val="outset" w:sz="6" w:space="0" w:color="000000"/>
              <w:bottom w:val="outset" w:sz="6" w:space="0" w:color="000000"/>
              <w:right w:val="outset" w:sz="6" w:space="0" w:color="000000"/>
            </w:tcBorders>
          </w:tcPr>
          <w:p w14:paraId="2BC9A864" w14:textId="67ADFC5A"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831.897,52</w:t>
            </w:r>
          </w:p>
        </w:tc>
        <w:tc>
          <w:tcPr>
            <w:tcW w:w="500" w:type="pct"/>
            <w:tcBorders>
              <w:top w:val="outset" w:sz="6" w:space="0" w:color="000000"/>
              <w:left w:val="outset" w:sz="6" w:space="0" w:color="000000"/>
              <w:bottom w:val="outset" w:sz="6" w:space="0" w:color="000000"/>
              <w:right w:val="outset" w:sz="6" w:space="0" w:color="000000"/>
            </w:tcBorders>
          </w:tcPr>
          <w:p w14:paraId="724DC3CA" w14:textId="299F8494"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100,00</w:t>
            </w:r>
          </w:p>
        </w:tc>
      </w:tr>
      <w:tr w:rsidR="009D4905" w:rsidRPr="009D4905" w14:paraId="47AD618B"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A412247"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FCCA2CE"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88EAEB2" w14:textId="77777777" w:rsidR="003F1170" w:rsidRPr="009D4905" w:rsidRDefault="003F1170" w:rsidP="003F1170">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4D0D83A"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B0402B0"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3E7D6B5"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0249D24" w14:textId="77777777" w:rsidR="003F1170" w:rsidRPr="009D4905" w:rsidRDefault="003F1170" w:rsidP="003F1170">
            <w:pPr>
              <w:pStyle w:val="NormalnyWeb"/>
              <w:jc w:val="center"/>
              <w:rPr>
                <w:rFonts w:asciiTheme="minorHAnsi" w:hAnsiTheme="minorHAnsi" w:cstheme="minorHAnsi"/>
              </w:rPr>
            </w:pPr>
          </w:p>
        </w:tc>
      </w:tr>
      <w:tr w:rsidR="009D4905" w:rsidRPr="009D4905" w14:paraId="0390F30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6183E7E3" w14:textId="77777777"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b/>
                <w:bCs/>
              </w:rPr>
              <w:t>750</w:t>
            </w:r>
          </w:p>
        </w:tc>
        <w:tc>
          <w:tcPr>
            <w:tcW w:w="463" w:type="pct"/>
            <w:tcBorders>
              <w:top w:val="outset" w:sz="6" w:space="0" w:color="000000"/>
              <w:left w:val="outset" w:sz="6" w:space="0" w:color="000000"/>
              <w:bottom w:val="outset" w:sz="6" w:space="0" w:color="000000"/>
              <w:right w:val="outset" w:sz="6" w:space="0" w:color="000000"/>
            </w:tcBorders>
          </w:tcPr>
          <w:p w14:paraId="1C63D9DE"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DA9CA6D" w14:textId="77777777" w:rsidR="003F1170" w:rsidRPr="009D4905"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5C79AF4" w14:textId="77777777" w:rsidR="003F1170" w:rsidRPr="009D4905" w:rsidRDefault="003F1170" w:rsidP="003F1170">
            <w:pPr>
              <w:pStyle w:val="NormalnyWeb"/>
              <w:rPr>
                <w:rFonts w:asciiTheme="minorHAnsi" w:hAnsiTheme="minorHAnsi" w:cstheme="minorHAnsi"/>
              </w:rPr>
            </w:pPr>
            <w:r w:rsidRPr="009D4905">
              <w:rPr>
                <w:rFonts w:asciiTheme="minorHAnsi" w:hAnsiTheme="minorHAnsi" w:cstheme="minorHAnsi"/>
                <w:b/>
                <w:bCs/>
              </w:rPr>
              <w:t>Administracja publiczna</w:t>
            </w:r>
          </w:p>
        </w:tc>
        <w:tc>
          <w:tcPr>
            <w:tcW w:w="858" w:type="pct"/>
            <w:tcBorders>
              <w:top w:val="outset" w:sz="6" w:space="0" w:color="000000"/>
              <w:left w:val="outset" w:sz="6" w:space="0" w:color="000000"/>
              <w:bottom w:val="outset" w:sz="6" w:space="0" w:color="000000"/>
              <w:right w:val="outset" w:sz="6" w:space="0" w:color="000000"/>
            </w:tcBorders>
          </w:tcPr>
          <w:p w14:paraId="459056EF" w14:textId="231438B3" w:rsidR="003F1170" w:rsidRPr="009D4905" w:rsidRDefault="003F1170" w:rsidP="003F1170">
            <w:pPr>
              <w:pStyle w:val="NormalnyWeb"/>
              <w:jc w:val="center"/>
              <w:rPr>
                <w:rFonts w:asciiTheme="minorHAnsi" w:hAnsiTheme="minorHAnsi" w:cstheme="minorHAnsi"/>
                <w:b/>
                <w:bCs/>
              </w:rPr>
            </w:pPr>
            <w:r w:rsidRPr="009D4905">
              <w:rPr>
                <w:rFonts w:asciiTheme="minorHAnsi" w:hAnsiTheme="minorHAnsi" w:cstheme="minorHAnsi"/>
                <w:b/>
                <w:bCs/>
              </w:rPr>
              <w:t>90.904,00</w:t>
            </w:r>
          </w:p>
        </w:tc>
        <w:tc>
          <w:tcPr>
            <w:tcW w:w="858" w:type="pct"/>
            <w:tcBorders>
              <w:top w:val="outset" w:sz="6" w:space="0" w:color="000000"/>
              <w:left w:val="outset" w:sz="6" w:space="0" w:color="000000"/>
              <w:bottom w:val="outset" w:sz="6" w:space="0" w:color="000000"/>
              <w:right w:val="outset" w:sz="6" w:space="0" w:color="000000"/>
            </w:tcBorders>
          </w:tcPr>
          <w:p w14:paraId="4D63F5ED" w14:textId="2039BBF5" w:rsidR="003F1170" w:rsidRPr="009D4905" w:rsidRDefault="003F1170" w:rsidP="003F1170">
            <w:pPr>
              <w:pStyle w:val="NormalnyWeb"/>
              <w:jc w:val="center"/>
              <w:rPr>
                <w:rFonts w:asciiTheme="minorHAnsi" w:hAnsiTheme="minorHAnsi" w:cstheme="minorHAnsi"/>
                <w:b/>
                <w:bCs/>
              </w:rPr>
            </w:pPr>
            <w:r w:rsidRPr="009D4905">
              <w:rPr>
                <w:rFonts w:asciiTheme="minorHAnsi" w:hAnsiTheme="minorHAnsi" w:cstheme="minorHAnsi"/>
                <w:b/>
                <w:bCs/>
              </w:rPr>
              <w:t>90.904,00</w:t>
            </w:r>
          </w:p>
        </w:tc>
        <w:tc>
          <w:tcPr>
            <w:tcW w:w="500" w:type="pct"/>
            <w:tcBorders>
              <w:top w:val="outset" w:sz="6" w:space="0" w:color="000000"/>
              <w:left w:val="outset" w:sz="6" w:space="0" w:color="000000"/>
              <w:bottom w:val="outset" w:sz="6" w:space="0" w:color="000000"/>
              <w:right w:val="outset" w:sz="6" w:space="0" w:color="000000"/>
            </w:tcBorders>
          </w:tcPr>
          <w:p w14:paraId="0EDE5C8B" w14:textId="14E241D3" w:rsidR="003F1170" w:rsidRPr="009D4905" w:rsidRDefault="003F1170" w:rsidP="003F1170">
            <w:pPr>
              <w:pStyle w:val="NormalnyWeb"/>
              <w:jc w:val="center"/>
              <w:rPr>
                <w:rFonts w:asciiTheme="minorHAnsi" w:hAnsiTheme="minorHAnsi" w:cstheme="minorHAnsi"/>
                <w:b/>
                <w:bCs/>
              </w:rPr>
            </w:pPr>
            <w:r w:rsidRPr="009D4905">
              <w:rPr>
                <w:rFonts w:asciiTheme="minorHAnsi" w:hAnsiTheme="minorHAnsi" w:cstheme="minorHAnsi"/>
                <w:b/>
                <w:bCs/>
              </w:rPr>
              <w:t>100,00</w:t>
            </w:r>
          </w:p>
        </w:tc>
      </w:tr>
      <w:tr w:rsidR="009D4905" w:rsidRPr="009D4905" w14:paraId="3C8B57E4"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AC70ACF"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0F68FCC"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DF774D4" w14:textId="77777777" w:rsidR="003F1170" w:rsidRPr="009D4905"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949BC42"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CC8289C"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5CAD372"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11E901B" w14:textId="77777777" w:rsidR="003F1170" w:rsidRPr="009D4905" w:rsidRDefault="003F1170" w:rsidP="003F1170">
            <w:pPr>
              <w:pStyle w:val="NormalnyWeb"/>
              <w:jc w:val="center"/>
              <w:rPr>
                <w:rFonts w:asciiTheme="minorHAnsi" w:hAnsiTheme="minorHAnsi" w:cstheme="minorHAnsi"/>
              </w:rPr>
            </w:pPr>
          </w:p>
        </w:tc>
      </w:tr>
      <w:tr w:rsidR="009D4905" w:rsidRPr="009D4905" w14:paraId="23AE40D3"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8B797E0"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64A423E" w14:textId="77777777"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i/>
                <w:iCs/>
              </w:rPr>
              <w:t>75011</w:t>
            </w:r>
          </w:p>
        </w:tc>
        <w:tc>
          <w:tcPr>
            <w:tcW w:w="358" w:type="pct"/>
            <w:tcBorders>
              <w:top w:val="outset" w:sz="6" w:space="0" w:color="000000"/>
              <w:left w:val="outset" w:sz="6" w:space="0" w:color="000000"/>
              <w:bottom w:val="outset" w:sz="6" w:space="0" w:color="000000"/>
              <w:right w:val="outset" w:sz="6" w:space="0" w:color="000000"/>
            </w:tcBorders>
          </w:tcPr>
          <w:p w14:paraId="29DC2482" w14:textId="77777777" w:rsidR="003F1170" w:rsidRPr="009D4905"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7D715CD9" w14:textId="77777777" w:rsidR="003F1170" w:rsidRPr="009D4905" w:rsidRDefault="003F1170" w:rsidP="003F1170">
            <w:pPr>
              <w:pStyle w:val="NormalnyWeb"/>
              <w:rPr>
                <w:rFonts w:asciiTheme="minorHAnsi" w:hAnsiTheme="minorHAnsi" w:cstheme="minorHAnsi"/>
              </w:rPr>
            </w:pPr>
            <w:r w:rsidRPr="009D4905">
              <w:rPr>
                <w:rFonts w:asciiTheme="minorHAnsi" w:hAnsiTheme="minorHAnsi" w:cstheme="minorHAnsi"/>
                <w:i/>
                <w:iCs/>
              </w:rPr>
              <w:t>Urzędy wojewódzkie</w:t>
            </w:r>
          </w:p>
        </w:tc>
        <w:tc>
          <w:tcPr>
            <w:tcW w:w="858" w:type="pct"/>
            <w:tcBorders>
              <w:top w:val="outset" w:sz="6" w:space="0" w:color="000000"/>
              <w:left w:val="outset" w:sz="6" w:space="0" w:color="000000"/>
              <w:bottom w:val="outset" w:sz="6" w:space="0" w:color="000000"/>
              <w:right w:val="outset" w:sz="6" w:space="0" w:color="000000"/>
            </w:tcBorders>
          </w:tcPr>
          <w:p w14:paraId="0103F7EF" w14:textId="4DDBD5D7"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71.186,00</w:t>
            </w:r>
          </w:p>
        </w:tc>
        <w:tc>
          <w:tcPr>
            <w:tcW w:w="858" w:type="pct"/>
            <w:tcBorders>
              <w:top w:val="outset" w:sz="6" w:space="0" w:color="000000"/>
              <w:left w:val="outset" w:sz="6" w:space="0" w:color="000000"/>
              <w:bottom w:val="outset" w:sz="6" w:space="0" w:color="000000"/>
              <w:right w:val="outset" w:sz="6" w:space="0" w:color="000000"/>
            </w:tcBorders>
          </w:tcPr>
          <w:p w14:paraId="104B2C1F" w14:textId="05A788AD"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71.186,00</w:t>
            </w:r>
          </w:p>
        </w:tc>
        <w:tc>
          <w:tcPr>
            <w:tcW w:w="500" w:type="pct"/>
            <w:tcBorders>
              <w:top w:val="outset" w:sz="6" w:space="0" w:color="000000"/>
              <w:left w:val="outset" w:sz="6" w:space="0" w:color="000000"/>
              <w:bottom w:val="outset" w:sz="6" w:space="0" w:color="000000"/>
              <w:right w:val="outset" w:sz="6" w:space="0" w:color="000000"/>
            </w:tcBorders>
          </w:tcPr>
          <w:p w14:paraId="2EE85FC1" w14:textId="07331A16"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100,00</w:t>
            </w:r>
          </w:p>
        </w:tc>
      </w:tr>
      <w:tr w:rsidR="009D4905" w:rsidRPr="009D4905" w14:paraId="74E35C8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EF9A857"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ABC1750"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CD74A7B" w14:textId="77777777" w:rsidR="003F1170" w:rsidRPr="009D4905"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A511240"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335D240"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2CFD983"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AD83E86" w14:textId="77777777" w:rsidR="003F1170" w:rsidRPr="009D4905" w:rsidRDefault="003F1170" w:rsidP="003F1170">
            <w:pPr>
              <w:pStyle w:val="NormalnyWeb"/>
              <w:jc w:val="center"/>
              <w:rPr>
                <w:rFonts w:asciiTheme="minorHAnsi" w:hAnsiTheme="minorHAnsi" w:cstheme="minorHAnsi"/>
              </w:rPr>
            </w:pPr>
          </w:p>
        </w:tc>
      </w:tr>
      <w:tr w:rsidR="009D4905" w:rsidRPr="009D4905" w14:paraId="6C413F2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1620D5F"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9A7DD70"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77E6E90D" w14:textId="77777777"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70878FFB" w14:textId="77777777" w:rsidR="003F1170" w:rsidRPr="009D4905" w:rsidRDefault="003F1170" w:rsidP="003F1170">
            <w:pPr>
              <w:pStyle w:val="NormalnyWeb"/>
              <w:rPr>
                <w:rFonts w:asciiTheme="minorHAnsi" w:hAnsiTheme="minorHAnsi" w:cstheme="minorHAnsi"/>
              </w:rPr>
            </w:pPr>
            <w:r w:rsidRPr="009D4905">
              <w:rPr>
                <w:rFonts w:asciiTheme="minorHAnsi" w:hAnsiTheme="minorHAnsi" w:cstheme="minorHAnsi"/>
              </w:rPr>
              <w:t xml:space="preserve">Dotacje celowe otrzymane z budżetu państwa na realizację zadań bieżących z zakresu administracji rządowej oraz innych zadań </w:t>
            </w:r>
            <w:r w:rsidRPr="009D4905">
              <w:rPr>
                <w:rFonts w:asciiTheme="minorHAnsi" w:hAnsiTheme="minorHAnsi" w:cstheme="minorHAnsi"/>
              </w:rPr>
              <w:lastRenderedPageBreak/>
              <w:t>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BAB7E8E" w14:textId="49C8648D"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lastRenderedPageBreak/>
              <w:t>71.186,00</w:t>
            </w:r>
          </w:p>
        </w:tc>
        <w:tc>
          <w:tcPr>
            <w:tcW w:w="858" w:type="pct"/>
            <w:tcBorders>
              <w:top w:val="outset" w:sz="6" w:space="0" w:color="000000"/>
              <w:left w:val="outset" w:sz="6" w:space="0" w:color="000000"/>
              <w:bottom w:val="outset" w:sz="6" w:space="0" w:color="000000"/>
              <w:right w:val="outset" w:sz="6" w:space="0" w:color="000000"/>
            </w:tcBorders>
          </w:tcPr>
          <w:p w14:paraId="1D22D67E" w14:textId="0D812015"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71.186,00</w:t>
            </w:r>
          </w:p>
        </w:tc>
        <w:tc>
          <w:tcPr>
            <w:tcW w:w="500" w:type="pct"/>
            <w:tcBorders>
              <w:top w:val="outset" w:sz="6" w:space="0" w:color="000000"/>
              <w:left w:val="outset" w:sz="6" w:space="0" w:color="000000"/>
              <w:bottom w:val="outset" w:sz="6" w:space="0" w:color="000000"/>
              <w:right w:val="outset" w:sz="6" w:space="0" w:color="000000"/>
            </w:tcBorders>
          </w:tcPr>
          <w:p w14:paraId="5C8B6F7F" w14:textId="7EE2E64C" w:rsidR="003F1170" w:rsidRPr="009D4905" w:rsidRDefault="003F1170" w:rsidP="003F1170">
            <w:pPr>
              <w:pStyle w:val="NormalnyWeb"/>
              <w:jc w:val="center"/>
              <w:rPr>
                <w:rFonts w:asciiTheme="minorHAnsi" w:hAnsiTheme="minorHAnsi" w:cstheme="minorHAnsi"/>
              </w:rPr>
            </w:pPr>
            <w:r w:rsidRPr="009D4905">
              <w:rPr>
                <w:rFonts w:asciiTheme="minorHAnsi" w:hAnsiTheme="minorHAnsi" w:cstheme="minorHAnsi"/>
              </w:rPr>
              <w:t>100,00</w:t>
            </w:r>
          </w:p>
        </w:tc>
      </w:tr>
      <w:tr w:rsidR="009D4905" w:rsidRPr="009D4905" w14:paraId="2D722913"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E211AE8"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711F871"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774EFCE" w14:textId="77777777" w:rsidR="003F1170" w:rsidRPr="009D4905"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C2062EA"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17F83DF"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3F2EC2F"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95BAFBF" w14:textId="77777777" w:rsidR="003F1170" w:rsidRPr="009D4905" w:rsidRDefault="003F1170" w:rsidP="003F1170">
            <w:pPr>
              <w:pStyle w:val="NormalnyWeb"/>
              <w:jc w:val="center"/>
              <w:rPr>
                <w:rFonts w:asciiTheme="minorHAnsi" w:hAnsiTheme="minorHAnsi" w:cstheme="minorHAnsi"/>
              </w:rPr>
            </w:pPr>
          </w:p>
        </w:tc>
      </w:tr>
      <w:tr w:rsidR="009D4905" w:rsidRPr="009D4905" w14:paraId="26F4FD24"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F9E8CF4"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0923851" w14:textId="77777777"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75056</w:t>
            </w:r>
          </w:p>
        </w:tc>
        <w:tc>
          <w:tcPr>
            <w:tcW w:w="358" w:type="pct"/>
            <w:tcBorders>
              <w:top w:val="outset" w:sz="6" w:space="0" w:color="000000"/>
              <w:left w:val="outset" w:sz="6" w:space="0" w:color="000000"/>
              <w:bottom w:val="outset" w:sz="6" w:space="0" w:color="000000"/>
              <w:right w:val="outset" w:sz="6" w:space="0" w:color="000000"/>
            </w:tcBorders>
          </w:tcPr>
          <w:p w14:paraId="148766CD" w14:textId="77777777" w:rsidR="003F1170" w:rsidRPr="009D4905" w:rsidRDefault="003F1170" w:rsidP="003F1170">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hideMark/>
          </w:tcPr>
          <w:p w14:paraId="297F851D" w14:textId="77777777" w:rsidR="003F1170" w:rsidRPr="009D4905" w:rsidRDefault="003F1170" w:rsidP="003F1170">
            <w:pPr>
              <w:pStyle w:val="NormalnyWeb"/>
              <w:rPr>
                <w:rFonts w:asciiTheme="minorHAnsi" w:hAnsiTheme="minorHAnsi" w:cstheme="minorHAnsi"/>
                <w:i/>
                <w:iCs/>
              </w:rPr>
            </w:pPr>
            <w:r w:rsidRPr="009D4905">
              <w:rPr>
                <w:rFonts w:asciiTheme="minorHAnsi" w:hAnsiTheme="minorHAnsi" w:cstheme="minorHAnsi"/>
                <w:i/>
                <w:iCs/>
              </w:rPr>
              <w:t>Spis powszechny i inne</w:t>
            </w:r>
          </w:p>
        </w:tc>
        <w:tc>
          <w:tcPr>
            <w:tcW w:w="858" w:type="pct"/>
            <w:tcBorders>
              <w:top w:val="outset" w:sz="6" w:space="0" w:color="000000"/>
              <w:left w:val="outset" w:sz="6" w:space="0" w:color="000000"/>
              <w:bottom w:val="outset" w:sz="6" w:space="0" w:color="000000"/>
              <w:right w:val="outset" w:sz="6" w:space="0" w:color="000000"/>
            </w:tcBorders>
          </w:tcPr>
          <w:p w14:paraId="1C227DAF" w14:textId="35E452A7"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19.718,00</w:t>
            </w:r>
          </w:p>
        </w:tc>
        <w:tc>
          <w:tcPr>
            <w:tcW w:w="858" w:type="pct"/>
            <w:tcBorders>
              <w:top w:val="outset" w:sz="6" w:space="0" w:color="000000"/>
              <w:left w:val="outset" w:sz="6" w:space="0" w:color="000000"/>
              <w:bottom w:val="outset" w:sz="6" w:space="0" w:color="000000"/>
              <w:right w:val="outset" w:sz="6" w:space="0" w:color="000000"/>
            </w:tcBorders>
          </w:tcPr>
          <w:p w14:paraId="723C555F" w14:textId="1343B11B"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19.718,00</w:t>
            </w:r>
          </w:p>
        </w:tc>
        <w:tc>
          <w:tcPr>
            <w:tcW w:w="500" w:type="pct"/>
            <w:tcBorders>
              <w:top w:val="outset" w:sz="6" w:space="0" w:color="000000"/>
              <w:left w:val="outset" w:sz="6" w:space="0" w:color="000000"/>
              <w:bottom w:val="outset" w:sz="6" w:space="0" w:color="000000"/>
              <w:right w:val="outset" w:sz="6" w:space="0" w:color="000000"/>
            </w:tcBorders>
          </w:tcPr>
          <w:p w14:paraId="0FA42390" w14:textId="26EE0385" w:rsidR="003F1170" w:rsidRPr="009D4905" w:rsidRDefault="003F1170" w:rsidP="003F1170">
            <w:pPr>
              <w:pStyle w:val="NormalnyWeb"/>
              <w:jc w:val="center"/>
              <w:rPr>
                <w:rFonts w:asciiTheme="minorHAnsi" w:hAnsiTheme="minorHAnsi" w:cstheme="minorHAnsi"/>
                <w:i/>
                <w:iCs/>
              </w:rPr>
            </w:pPr>
            <w:r w:rsidRPr="009D4905">
              <w:rPr>
                <w:rFonts w:asciiTheme="minorHAnsi" w:hAnsiTheme="minorHAnsi" w:cstheme="minorHAnsi"/>
                <w:i/>
                <w:iCs/>
              </w:rPr>
              <w:t>100,00</w:t>
            </w:r>
          </w:p>
        </w:tc>
      </w:tr>
      <w:tr w:rsidR="009D4905" w:rsidRPr="009D4905" w14:paraId="1757B1E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FA01FE7" w14:textId="77777777" w:rsidR="003F1170" w:rsidRPr="009D4905"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CF4A1E1" w14:textId="77777777" w:rsidR="003F1170" w:rsidRPr="009D4905"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FF32116" w14:textId="77777777" w:rsidR="003F1170" w:rsidRPr="009D4905"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D49157F" w14:textId="77777777" w:rsidR="003F1170" w:rsidRPr="009D4905"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7CA6E13" w14:textId="77777777" w:rsidR="003F1170" w:rsidRPr="009D4905"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BED8693" w14:textId="77777777" w:rsidR="003F1170" w:rsidRPr="009D4905"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2508DAA" w14:textId="77777777" w:rsidR="003F1170" w:rsidRPr="009D4905" w:rsidRDefault="003F1170" w:rsidP="003F1170">
            <w:pPr>
              <w:pStyle w:val="NormalnyWeb"/>
              <w:jc w:val="center"/>
              <w:rPr>
                <w:rFonts w:asciiTheme="minorHAnsi" w:hAnsiTheme="minorHAnsi" w:cstheme="minorHAnsi"/>
              </w:rPr>
            </w:pPr>
          </w:p>
        </w:tc>
      </w:tr>
      <w:tr w:rsidR="003F1170" w:rsidRPr="005B15BD" w14:paraId="12B2FCE4"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A511AED"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482C36D"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178FF176" w14:textId="77777777" w:rsidR="003F1170" w:rsidRPr="005B15BD" w:rsidRDefault="003F1170" w:rsidP="003F1170">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082EEC93" w14:textId="77777777" w:rsidR="003F1170" w:rsidRPr="005B15BD" w:rsidRDefault="003F1170" w:rsidP="003F1170">
            <w:pPr>
              <w:pStyle w:val="NormalnyWeb"/>
              <w:rPr>
                <w:rFonts w:asciiTheme="minorHAnsi" w:hAnsiTheme="minorHAnsi" w:cstheme="minorHAnsi"/>
              </w:rPr>
            </w:pPr>
            <w:r w:rsidRPr="005B15BD">
              <w:rPr>
                <w:rFonts w:asciiTheme="minorHAnsi" w:hAnsiTheme="minorHAnsi" w:cstheme="minorHAnsi"/>
              </w:rPr>
              <w:t>Dotacje celowe otrzymane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0B36796E" w14:textId="4647F9E0" w:rsidR="003F1170" w:rsidRPr="005B15BD" w:rsidRDefault="003F1170" w:rsidP="003F1170">
            <w:pPr>
              <w:pStyle w:val="NormalnyWeb"/>
              <w:jc w:val="center"/>
              <w:rPr>
                <w:rFonts w:asciiTheme="minorHAnsi" w:hAnsiTheme="minorHAnsi" w:cstheme="minorHAnsi"/>
              </w:rPr>
            </w:pPr>
            <w:r>
              <w:rPr>
                <w:rFonts w:asciiTheme="minorHAnsi" w:hAnsiTheme="minorHAnsi" w:cstheme="minorHAnsi"/>
              </w:rPr>
              <w:t>19.718,00</w:t>
            </w:r>
          </w:p>
        </w:tc>
        <w:tc>
          <w:tcPr>
            <w:tcW w:w="858" w:type="pct"/>
            <w:tcBorders>
              <w:top w:val="outset" w:sz="6" w:space="0" w:color="000000"/>
              <w:left w:val="outset" w:sz="6" w:space="0" w:color="000000"/>
              <w:bottom w:val="outset" w:sz="6" w:space="0" w:color="000000"/>
              <w:right w:val="outset" w:sz="6" w:space="0" w:color="000000"/>
            </w:tcBorders>
          </w:tcPr>
          <w:p w14:paraId="43DD2303" w14:textId="5BC38DF8" w:rsidR="003F1170" w:rsidRPr="005B15BD" w:rsidRDefault="003F1170" w:rsidP="003F1170">
            <w:pPr>
              <w:pStyle w:val="NormalnyWeb"/>
              <w:jc w:val="center"/>
              <w:rPr>
                <w:rFonts w:asciiTheme="minorHAnsi" w:hAnsiTheme="minorHAnsi" w:cstheme="minorHAnsi"/>
              </w:rPr>
            </w:pPr>
            <w:r>
              <w:rPr>
                <w:rFonts w:asciiTheme="minorHAnsi" w:hAnsiTheme="minorHAnsi" w:cstheme="minorHAnsi"/>
              </w:rPr>
              <w:t>19.718,00</w:t>
            </w:r>
          </w:p>
        </w:tc>
        <w:tc>
          <w:tcPr>
            <w:tcW w:w="500" w:type="pct"/>
            <w:tcBorders>
              <w:top w:val="outset" w:sz="6" w:space="0" w:color="000000"/>
              <w:left w:val="outset" w:sz="6" w:space="0" w:color="000000"/>
              <w:bottom w:val="outset" w:sz="6" w:space="0" w:color="000000"/>
              <w:right w:val="outset" w:sz="6" w:space="0" w:color="000000"/>
            </w:tcBorders>
          </w:tcPr>
          <w:p w14:paraId="159510D2" w14:textId="0F9C9390" w:rsidR="003F1170" w:rsidRPr="005B15BD" w:rsidRDefault="003F1170" w:rsidP="003F1170">
            <w:pPr>
              <w:pStyle w:val="NormalnyWeb"/>
              <w:jc w:val="center"/>
              <w:rPr>
                <w:rFonts w:asciiTheme="minorHAnsi" w:hAnsiTheme="minorHAnsi" w:cstheme="minorHAnsi"/>
              </w:rPr>
            </w:pPr>
            <w:r>
              <w:rPr>
                <w:rFonts w:asciiTheme="minorHAnsi" w:hAnsiTheme="minorHAnsi" w:cstheme="minorHAnsi"/>
              </w:rPr>
              <w:t>100,00</w:t>
            </w:r>
          </w:p>
        </w:tc>
      </w:tr>
      <w:tr w:rsidR="003F1170" w:rsidRPr="005B15BD" w14:paraId="6C36920F"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79C7DEF"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9982220"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C61F978" w14:textId="77777777" w:rsidR="003F1170" w:rsidRPr="005B15BD"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5AC5441" w14:textId="77777777" w:rsidR="003F1170" w:rsidRPr="005B15BD"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F28E534" w14:textId="77777777" w:rsidR="003F1170" w:rsidRPr="005B15BD"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EEDE072" w14:textId="77777777" w:rsidR="003F1170" w:rsidRPr="005B15BD"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26C8461D" w14:textId="77777777" w:rsidR="003F1170" w:rsidRPr="005B15BD" w:rsidRDefault="003F1170" w:rsidP="003F1170">
            <w:pPr>
              <w:pStyle w:val="NormalnyWeb"/>
              <w:jc w:val="center"/>
              <w:rPr>
                <w:rFonts w:asciiTheme="minorHAnsi" w:hAnsiTheme="minorHAnsi" w:cstheme="minorHAnsi"/>
              </w:rPr>
            </w:pPr>
          </w:p>
        </w:tc>
      </w:tr>
      <w:tr w:rsidR="003F1170" w:rsidRPr="005B15BD" w14:paraId="42DBED92"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048E4D41" w14:textId="77777777" w:rsidR="003F1170" w:rsidRPr="005B15BD" w:rsidRDefault="003F1170" w:rsidP="003F1170">
            <w:pPr>
              <w:pStyle w:val="NormalnyWeb"/>
              <w:jc w:val="center"/>
              <w:rPr>
                <w:rFonts w:asciiTheme="minorHAnsi" w:hAnsiTheme="minorHAnsi" w:cstheme="minorHAnsi"/>
              </w:rPr>
            </w:pPr>
            <w:r w:rsidRPr="005B15BD">
              <w:rPr>
                <w:rFonts w:asciiTheme="minorHAnsi" w:hAnsiTheme="minorHAnsi" w:cstheme="minorHAnsi"/>
                <w:b/>
                <w:bCs/>
              </w:rPr>
              <w:t>751</w:t>
            </w:r>
          </w:p>
        </w:tc>
        <w:tc>
          <w:tcPr>
            <w:tcW w:w="463" w:type="pct"/>
            <w:tcBorders>
              <w:top w:val="outset" w:sz="6" w:space="0" w:color="000000"/>
              <w:left w:val="outset" w:sz="6" w:space="0" w:color="000000"/>
              <w:bottom w:val="outset" w:sz="6" w:space="0" w:color="000000"/>
              <w:right w:val="outset" w:sz="6" w:space="0" w:color="000000"/>
            </w:tcBorders>
          </w:tcPr>
          <w:p w14:paraId="62365735"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9BC669E" w14:textId="77777777" w:rsidR="003F1170" w:rsidRPr="005B15BD"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2BB9977D" w14:textId="77777777" w:rsidR="003F1170" w:rsidRPr="005B15BD" w:rsidRDefault="003F1170" w:rsidP="003F1170">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858" w:type="pct"/>
            <w:tcBorders>
              <w:top w:val="outset" w:sz="6" w:space="0" w:color="000000"/>
              <w:left w:val="outset" w:sz="6" w:space="0" w:color="000000"/>
              <w:bottom w:val="outset" w:sz="6" w:space="0" w:color="000000"/>
              <w:right w:val="outset" w:sz="6" w:space="0" w:color="000000"/>
            </w:tcBorders>
          </w:tcPr>
          <w:p w14:paraId="09F552F5" w14:textId="78BD0E5C" w:rsidR="003F1170" w:rsidRPr="005B15BD" w:rsidRDefault="00C96AC6" w:rsidP="003F1170">
            <w:pPr>
              <w:pStyle w:val="NormalnyWeb"/>
              <w:jc w:val="center"/>
              <w:rPr>
                <w:rFonts w:asciiTheme="minorHAnsi" w:hAnsiTheme="minorHAnsi" w:cstheme="minorHAnsi"/>
                <w:b/>
                <w:bCs/>
              </w:rPr>
            </w:pPr>
            <w:r>
              <w:rPr>
                <w:rFonts w:asciiTheme="minorHAnsi" w:hAnsiTheme="minorHAnsi" w:cstheme="minorHAnsi"/>
                <w:b/>
                <w:bCs/>
              </w:rPr>
              <w:t>7.788,00</w:t>
            </w:r>
          </w:p>
        </w:tc>
        <w:tc>
          <w:tcPr>
            <w:tcW w:w="858" w:type="pct"/>
            <w:tcBorders>
              <w:top w:val="outset" w:sz="6" w:space="0" w:color="000000"/>
              <w:left w:val="outset" w:sz="6" w:space="0" w:color="000000"/>
              <w:bottom w:val="outset" w:sz="6" w:space="0" w:color="000000"/>
              <w:right w:val="outset" w:sz="6" w:space="0" w:color="000000"/>
            </w:tcBorders>
          </w:tcPr>
          <w:p w14:paraId="237C2B7E" w14:textId="6DF0D186" w:rsidR="003F1170" w:rsidRPr="005B15BD" w:rsidRDefault="00C96AC6" w:rsidP="003F1170">
            <w:pPr>
              <w:pStyle w:val="NormalnyWeb"/>
              <w:jc w:val="center"/>
              <w:rPr>
                <w:rFonts w:asciiTheme="minorHAnsi" w:hAnsiTheme="minorHAnsi" w:cstheme="minorHAnsi"/>
                <w:b/>
                <w:bCs/>
              </w:rPr>
            </w:pPr>
            <w:r>
              <w:rPr>
                <w:rFonts w:asciiTheme="minorHAnsi" w:hAnsiTheme="minorHAnsi" w:cstheme="minorHAnsi"/>
                <w:b/>
                <w:bCs/>
              </w:rPr>
              <w:t>4.687,21</w:t>
            </w:r>
          </w:p>
        </w:tc>
        <w:tc>
          <w:tcPr>
            <w:tcW w:w="500" w:type="pct"/>
            <w:tcBorders>
              <w:top w:val="outset" w:sz="6" w:space="0" w:color="000000"/>
              <w:left w:val="outset" w:sz="6" w:space="0" w:color="000000"/>
              <w:bottom w:val="outset" w:sz="6" w:space="0" w:color="000000"/>
              <w:right w:val="outset" w:sz="6" w:space="0" w:color="000000"/>
            </w:tcBorders>
          </w:tcPr>
          <w:p w14:paraId="6D9D33DF" w14:textId="03993378" w:rsidR="003F1170" w:rsidRPr="005B15BD" w:rsidRDefault="00C96AC6" w:rsidP="003F1170">
            <w:pPr>
              <w:pStyle w:val="NormalnyWeb"/>
              <w:jc w:val="center"/>
              <w:rPr>
                <w:rFonts w:asciiTheme="minorHAnsi" w:hAnsiTheme="minorHAnsi" w:cstheme="minorHAnsi"/>
                <w:b/>
                <w:bCs/>
              </w:rPr>
            </w:pPr>
            <w:r>
              <w:rPr>
                <w:rFonts w:asciiTheme="minorHAnsi" w:hAnsiTheme="minorHAnsi" w:cstheme="minorHAnsi"/>
                <w:b/>
                <w:bCs/>
              </w:rPr>
              <w:t>60,19</w:t>
            </w:r>
          </w:p>
        </w:tc>
      </w:tr>
      <w:tr w:rsidR="003F1170" w:rsidRPr="005B15BD" w14:paraId="516B8679"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A35C1C0"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B568FB5"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2D3EBFE" w14:textId="77777777" w:rsidR="003F1170" w:rsidRPr="005B15BD"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71155ED" w14:textId="77777777" w:rsidR="003F1170" w:rsidRPr="005B15BD"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F1A3917" w14:textId="77777777" w:rsidR="003F1170" w:rsidRPr="005B15BD"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C0D18F3" w14:textId="77777777" w:rsidR="003F1170" w:rsidRPr="005B15BD"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D82E3D6" w14:textId="77777777" w:rsidR="003F1170" w:rsidRPr="005B15BD" w:rsidRDefault="003F1170" w:rsidP="003F1170">
            <w:pPr>
              <w:pStyle w:val="NormalnyWeb"/>
              <w:jc w:val="center"/>
              <w:rPr>
                <w:rFonts w:asciiTheme="minorHAnsi" w:hAnsiTheme="minorHAnsi" w:cstheme="minorHAnsi"/>
              </w:rPr>
            </w:pPr>
          </w:p>
        </w:tc>
      </w:tr>
      <w:tr w:rsidR="003F1170" w:rsidRPr="005B15BD" w14:paraId="3A858EE1"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512A201"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6DDD63B" w14:textId="77777777" w:rsidR="003F1170" w:rsidRPr="005B15BD" w:rsidRDefault="003F1170" w:rsidP="003F1170">
            <w:pPr>
              <w:pStyle w:val="NormalnyWeb"/>
              <w:jc w:val="center"/>
              <w:rPr>
                <w:rFonts w:asciiTheme="minorHAnsi" w:hAnsiTheme="minorHAnsi" w:cstheme="minorHAnsi"/>
              </w:rPr>
            </w:pPr>
            <w:r w:rsidRPr="005B15BD">
              <w:rPr>
                <w:rFonts w:asciiTheme="minorHAnsi" w:hAnsiTheme="minorHAnsi" w:cstheme="minorHAnsi"/>
                <w:i/>
                <w:iCs/>
              </w:rPr>
              <w:t>75101</w:t>
            </w:r>
          </w:p>
        </w:tc>
        <w:tc>
          <w:tcPr>
            <w:tcW w:w="358" w:type="pct"/>
            <w:tcBorders>
              <w:top w:val="outset" w:sz="6" w:space="0" w:color="000000"/>
              <w:left w:val="outset" w:sz="6" w:space="0" w:color="000000"/>
              <w:bottom w:val="outset" w:sz="6" w:space="0" w:color="000000"/>
              <w:right w:val="outset" w:sz="6" w:space="0" w:color="000000"/>
            </w:tcBorders>
          </w:tcPr>
          <w:p w14:paraId="1770756B" w14:textId="77777777" w:rsidR="003F1170" w:rsidRPr="005B15BD"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5055577F" w14:textId="77777777" w:rsidR="003F1170" w:rsidRPr="005B15BD" w:rsidRDefault="003F1170" w:rsidP="003F1170">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858" w:type="pct"/>
            <w:tcBorders>
              <w:top w:val="outset" w:sz="6" w:space="0" w:color="000000"/>
              <w:left w:val="outset" w:sz="6" w:space="0" w:color="000000"/>
              <w:bottom w:val="outset" w:sz="6" w:space="0" w:color="000000"/>
              <w:right w:val="outset" w:sz="6" w:space="0" w:color="000000"/>
            </w:tcBorders>
          </w:tcPr>
          <w:p w14:paraId="750A83DE" w14:textId="24E418B0" w:rsidR="003F1170" w:rsidRPr="003F1170" w:rsidRDefault="003F1170" w:rsidP="003F1170">
            <w:pPr>
              <w:pStyle w:val="NormalnyWeb"/>
              <w:jc w:val="center"/>
              <w:rPr>
                <w:rFonts w:asciiTheme="minorHAnsi" w:hAnsiTheme="minorHAnsi" w:cstheme="minorHAnsi"/>
                <w:i/>
                <w:iCs/>
              </w:rPr>
            </w:pPr>
            <w:r w:rsidRPr="003F1170">
              <w:rPr>
                <w:rFonts w:asciiTheme="minorHAnsi" w:hAnsiTheme="minorHAnsi" w:cstheme="minorHAnsi"/>
                <w:i/>
                <w:iCs/>
              </w:rPr>
              <w:t>1.447,00</w:t>
            </w:r>
          </w:p>
        </w:tc>
        <w:tc>
          <w:tcPr>
            <w:tcW w:w="858" w:type="pct"/>
            <w:tcBorders>
              <w:top w:val="outset" w:sz="6" w:space="0" w:color="000000"/>
              <w:left w:val="outset" w:sz="6" w:space="0" w:color="000000"/>
              <w:bottom w:val="outset" w:sz="6" w:space="0" w:color="000000"/>
              <w:right w:val="outset" w:sz="6" w:space="0" w:color="000000"/>
            </w:tcBorders>
          </w:tcPr>
          <w:p w14:paraId="2F71C898" w14:textId="5D93D381" w:rsidR="003F1170" w:rsidRPr="003F1170" w:rsidRDefault="003F1170" w:rsidP="003F1170">
            <w:pPr>
              <w:pStyle w:val="NormalnyWeb"/>
              <w:jc w:val="center"/>
              <w:rPr>
                <w:rFonts w:asciiTheme="minorHAnsi" w:hAnsiTheme="minorHAnsi" w:cstheme="minorHAnsi"/>
                <w:i/>
                <w:iCs/>
              </w:rPr>
            </w:pPr>
            <w:r w:rsidRPr="003F1170">
              <w:rPr>
                <w:rFonts w:asciiTheme="minorHAnsi" w:hAnsiTheme="minorHAnsi" w:cstheme="minorHAnsi"/>
                <w:i/>
                <w:iCs/>
              </w:rPr>
              <w:t>1.447,00</w:t>
            </w:r>
          </w:p>
        </w:tc>
        <w:tc>
          <w:tcPr>
            <w:tcW w:w="500" w:type="pct"/>
            <w:tcBorders>
              <w:top w:val="outset" w:sz="6" w:space="0" w:color="000000"/>
              <w:left w:val="outset" w:sz="6" w:space="0" w:color="000000"/>
              <w:bottom w:val="outset" w:sz="6" w:space="0" w:color="000000"/>
              <w:right w:val="outset" w:sz="6" w:space="0" w:color="000000"/>
            </w:tcBorders>
          </w:tcPr>
          <w:p w14:paraId="3B294D41" w14:textId="0B25E537" w:rsidR="003F1170" w:rsidRPr="003F1170" w:rsidRDefault="003F1170" w:rsidP="003F1170">
            <w:pPr>
              <w:pStyle w:val="NormalnyWeb"/>
              <w:jc w:val="center"/>
              <w:rPr>
                <w:rFonts w:asciiTheme="minorHAnsi" w:hAnsiTheme="minorHAnsi" w:cstheme="minorHAnsi"/>
                <w:i/>
                <w:iCs/>
              </w:rPr>
            </w:pPr>
            <w:r w:rsidRPr="003F1170">
              <w:rPr>
                <w:rFonts w:asciiTheme="minorHAnsi" w:hAnsiTheme="minorHAnsi" w:cstheme="minorHAnsi"/>
                <w:i/>
                <w:iCs/>
              </w:rPr>
              <w:t>100,00</w:t>
            </w:r>
          </w:p>
        </w:tc>
      </w:tr>
      <w:tr w:rsidR="003F1170" w:rsidRPr="005B15BD" w14:paraId="32A1A3A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0C72688"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31DEC3F"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DFD199C" w14:textId="77777777" w:rsidR="003F1170" w:rsidRPr="005B15BD"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1CC3EA7" w14:textId="77777777" w:rsidR="003F1170" w:rsidRPr="005B15BD"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38C635C" w14:textId="77777777" w:rsidR="003F1170" w:rsidRPr="005B15BD"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BCCA054" w14:textId="77777777" w:rsidR="003F1170" w:rsidRPr="005B15BD"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42FA38A" w14:textId="77777777" w:rsidR="003F1170" w:rsidRPr="005B15BD" w:rsidRDefault="003F1170" w:rsidP="003F1170">
            <w:pPr>
              <w:pStyle w:val="NormalnyWeb"/>
              <w:jc w:val="center"/>
              <w:rPr>
                <w:rFonts w:asciiTheme="minorHAnsi" w:hAnsiTheme="minorHAnsi" w:cstheme="minorHAnsi"/>
              </w:rPr>
            </w:pPr>
          </w:p>
        </w:tc>
      </w:tr>
      <w:tr w:rsidR="003F1170" w:rsidRPr="005B15BD" w14:paraId="0E0352D1"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E0EF754"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F33594A"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0FF52475" w14:textId="77777777" w:rsidR="003F1170" w:rsidRPr="005B15BD" w:rsidRDefault="003F1170" w:rsidP="003F1170">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4A84554D" w14:textId="77777777" w:rsidR="003F1170" w:rsidRPr="005B15BD" w:rsidRDefault="003F1170" w:rsidP="003F1170">
            <w:pPr>
              <w:pStyle w:val="NormalnyWeb"/>
              <w:rPr>
                <w:rFonts w:asciiTheme="minorHAnsi" w:hAnsiTheme="minorHAnsi" w:cstheme="minorHAnsi"/>
              </w:rPr>
            </w:pPr>
            <w:r w:rsidRPr="005B15BD">
              <w:rPr>
                <w:rFonts w:asciiTheme="minorHAnsi" w:hAnsiTheme="minorHAnsi" w:cstheme="minorHAnsi"/>
              </w:rPr>
              <w:t>Dotacje celowe otrzymane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51C938AC" w14:textId="0F61DD7D" w:rsidR="003F1170" w:rsidRPr="005B15BD" w:rsidRDefault="003F1170" w:rsidP="003F1170">
            <w:pPr>
              <w:pStyle w:val="NormalnyWeb"/>
              <w:jc w:val="center"/>
              <w:rPr>
                <w:rFonts w:asciiTheme="minorHAnsi" w:hAnsiTheme="minorHAnsi" w:cstheme="minorHAnsi"/>
              </w:rPr>
            </w:pPr>
            <w:r>
              <w:rPr>
                <w:rFonts w:asciiTheme="minorHAnsi" w:hAnsiTheme="minorHAnsi" w:cstheme="minorHAnsi"/>
              </w:rPr>
              <w:t>1.447,00</w:t>
            </w:r>
          </w:p>
        </w:tc>
        <w:tc>
          <w:tcPr>
            <w:tcW w:w="858" w:type="pct"/>
            <w:tcBorders>
              <w:top w:val="outset" w:sz="6" w:space="0" w:color="000000"/>
              <w:left w:val="outset" w:sz="6" w:space="0" w:color="000000"/>
              <w:bottom w:val="outset" w:sz="6" w:space="0" w:color="000000"/>
              <w:right w:val="outset" w:sz="6" w:space="0" w:color="000000"/>
            </w:tcBorders>
          </w:tcPr>
          <w:p w14:paraId="2F900630" w14:textId="234ACBB9" w:rsidR="003F1170" w:rsidRPr="005B15BD" w:rsidRDefault="003F1170" w:rsidP="003F1170">
            <w:pPr>
              <w:pStyle w:val="NormalnyWeb"/>
              <w:jc w:val="center"/>
              <w:rPr>
                <w:rFonts w:asciiTheme="minorHAnsi" w:hAnsiTheme="minorHAnsi" w:cstheme="minorHAnsi"/>
              </w:rPr>
            </w:pPr>
            <w:r>
              <w:rPr>
                <w:rFonts w:asciiTheme="minorHAnsi" w:hAnsiTheme="minorHAnsi" w:cstheme="minorHAnsi"/>
              </w:rPr>
              <w:t>1.447,00</w:t>
            </w:r>
          </w:p>
        </w:tc>
        <w:tc>
          <w:tcPr>
            <w:tcW w:w="500" w:type="pct"/>
            <w:tcBorders>
              <w:top w:val="outset" w:sz="6" w:space="0" w:color="000000"/>
              <w:left w:val="outset" w:sz="6" w:space="0" w:color="000000"/>
              <w:bottom w:val="outset" w:sz="6" w:space="0" w:color="000000"/>
              <w:right w:val="outset" w:sz="6" w:space="0" w:color="000000"/>
            </w:tcBorders>
          </w:tcPr>
          <w:p w14:paraId="434A21E6" w14:textId="2E8A8C58" w:rsidR="003F1170" w:rsidRPr="005B15BD" w:rsidRDefault="003F1170" w:rsidP="003F1170">
            <w:pPr>
              <w:pStyle w:val="NormalnyWeb"/>
              <w:jc w:val="center"/>
              <w:rPr>
                <w:rFonts w:asciiTheme="minorHAnsi" w:hAnsiTheme="minorHAnsi" w:cstheme="minorHAnsi"/>
              </w:rPr>
            </w:pPr>
            <w:r>
              <w:rPr>
                <w:rFonts w:asciiTheme="minorHAnsi" w:hAnsiTheme="minorHAnsi" w:cstheme="minorHAnsi"/>
              </w:rPr>
              <w:t>100,00</w:t>
            </w:r>
          </w:p>
        </w:tc>
      </w:tr>
      <w:tr w:rsidR="003F1170" w:rsidRPr="005B15BD" w14:paraId="69D2C9EE"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82D3AFD" w14:textId="77777777" w:rsidR="003F1170" w:rsidRPr="005B15BD" w:rsidRDefault="003F1170" w:rsidP="003F1170">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A3CA81F" w14:textId="77777777" w:rsidR="003F1170" w:rsidRPr="005B15BD" w:rsidRDefault="003F1170" w:rsidP="003F1170">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40A672F" w14:textId="77777777" w:rsidR="003F1170" w:rsidRPr="005B15BD" w:rsidRDefault="003F1170" w:rsidP="003F1170">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E253936" w14:textId="77777777" w:rsidR="003F1170" w:rsidRPr="005B15BD" w:rsidRDefault="003F1170" w:rsidP="003F1170">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5109CDE" w14:textId="77777777" w:rsidR="003F1170" w:rsidRDefault="003F1170" w:rsidP="003F1170">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95EB8BA" w14:textId="77777777" w:rsidR="003F1170" w:rsidRDefault="003F1170" w:rsidP="003F1170">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21E1ADBC" w14:textId="77777777" w:rsidR="003F1170" w:rsidRDefault="003F1170" w:rsidP="003F1170">
            <w:pPr>
              <w:pStyle w:val="NormalnyWeb"/>
              <w:jc w:val="center"/>
              <w:rPr>
                <w:rFonts w:asciiTheme="minorHAnsi" w:hAnsiTheme="minorHAnsi" w:cstheme="minorHAnsi"/>
              </w:rPr>
            </w:pPr>
          </w:p>
        </w:tc>
      </w:tr>
      <w:tr w:rsidR="00C96AC6" w:rsidRPr="005B15BD" w14:paraId="1F26FC6E"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7D7DADB"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EF3C3D9" w14:textId="353045E3"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75109</w:t>
            </w:r>
          </w:p>
        </w:tc>
        <w:tc>
          <w:tcPr>
            <w:tcW w:w="358" w:type="pct"/>
            <w:tcBorders>
              <w:top w:val="outset" w:sz="6" w:space="0" w:color="000000"/>
              <w:left w:val="outset" w:sz="6" w:space="0" w:color="000000"/>
              <w:bottom w:val="outset" w:sz="6" w:space="0" w:color="000000"/>
              <w:right w:val="outset" w:sz="6" w:space="0" w:color="000000"/>
            </w:tcBorders>
          </w:tcPr>
          <w:p w14:paraId="08AD2FD5" w14:textId="77777777" w:rsidR="00C96AC6" w:rsidRPr="00C96AC6" w:rsidRDefault="00C96AC6" w:rsidP="00C96AC6">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7710A33E" w14:textId="13F0BC60" w:rsidR="00C96AC6" w:rsidRPr="00C96AC6" w:rsidRDefault="00C96AC6" w:rsidP="00C96AC6">
            <w:pPr>
              <w:pStyle w:val="NormalnyWeb"/>
              <w:rPr>
                <w:rFonts w:asciiTheme="minorHAnsi" w:hAnsiTheme="minorHAnsi" w:cstheme="minorHAnsi"/>
                <w:i/>
                <w:iCs/>
              </w:rPr>
            </w:pPr>
            <w:r w:rsidRPr="00C96AC6">
              <w:rPr>
                <w:rFonts w:asciiTheme="minorHAnsi" w:hAnsiTheme="minorHAnsi" w:cstheme="minorHAnsi"/>
                <w:i/>
                <w:iCs/>
              </w:rPr>
              <w:t xml:space="preserve">Wybory do rad gmin, rad powiatów i sejmików województw, wybory wójtów, burmistrzów i prezydentów </w:t>
            </w:r>
            <w:r w:rsidRPr="00C96AC6">
              <w:rPr>
                <w:rFonts w:asciiTheme="minorHAnsi" w:hAnsiTheme="minorHAnsi" w:cstheme="minorHAnsi"/>
                <w:i/>
                <w:iCs/>
              </w:rPr>
              <w:lastRenderedPageBreak/>
              <w:t>miast oraz referenda gminne, powiatowe i wojewódzkie</w:t>
            </w:r>
          </w:p>
        </w:tc>
        <w:tc>
          <w:tcPr>
            <w:tcW w:w="858" w:type="pct"/>
            <w:tcBorders>
              <w:top w:val="outset" w:sz="6" w:space="0" w:color="000000"/>
              <w:left w:val="outset" w:sz="6" w:space="0" w:color="000000"/>
              <w:bottom w:val="outset" w:sz="6" w:space="0" w:color="000000"/>
              <w:right w:val="outset" w:sz="6" w:space="0" w:color="000000"/>
            </w:tcBorders>
          </w:tcPr>
          <w:p w14:paraId="54536973" w14:textId="646F5B4D"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lastRenderedPageBreak/>
              <w:t>6.341,00</w:t>
            </w:r>
          </w:p>
        </w:tc>
        <w:tc>
          <w:tcPr>
            <w:tcW w:w="858" w:type="pct"/>
            <w:tcBorders>
              <w:top w:val="outset" w:sz="6" w:space="0" w:color="000000"/>
              <w:left w:val="outset" w:sz="6" w:space="0" w:color="000000"/>
              <w:bottom w:val="outset" w:sz="6" w:space="0" w:color="000000"/>
              <w:right w:val="outset" w:sz="6" w:space="0" w:color="000000"/>
            </w:tcBorders>
          </w:tcPr>
          <w:p w14:paraId="1F013839" w14:textId="1F0E8EFD"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3.240,21</w:t>
            </w:r>
          </w:p>
        </w:tc>
        <w:tc>
          <w:tcPr>
            <w:tcW w:w="500" w:type="pct"/>
            <w:tcBorders>
              <w:top w:val="outset" w:sz="6" w:space="0" w:color="000000"/>
              <w:left w:val="outset" w:sz="6" w:space="0" w:color="000000"/>
              <w:bottom w:val="outset" w:sz="6" w:space="0" w:color="000000"/>
              <w:right w:val="outset" w:sz="6" w:space="0" w:color="000000"/>
            </w:tcBorders>
          </w:tcPr>
          <w:p w14:paraId="0CD69536" w14:textId="0C90369C"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51,10</w:t>
            </w:r>
          </w:p>
        </w:tc>
      </w:tr>
      <w:tr w:rsidR="00C96AC6" w:rsidRPr="005B15BD" w14:paraId="21CA4005"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08CE2BC"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E312BA"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D522789"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63C394EC"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1351FFD"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E190939"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183A128" w14:textId="77777777" w:rsidR="00C96AC6" w:rsidRPr="005B15BD" w:rsidRDefault="00C96AC6" w:rsidP="00C96AC6">
            <w:pPr>
              <w:pStyle w:val="NormalnyWeb"/>
              <w:jc w:val="center"/>
              <w:rPr>
                <w:rFonts w:asciiTheme="minorHAnsi" w:hAnsiTheme="minorHAnsi" w:cstheme="minorHAnsi"/>
              </w:rPr>
            </w:pPr>
          </w:p>
        </w:tc>
      </w:tr>
      <w:tr w:rsidR="00C96AC6" w:rsidRPr="005B15BD" w14:paraId="797ABEEF"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47DE9BE"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D7CDACA"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9E26B86" w14:textId="3D67DA28" w:rsidR="00C96AC6" w:rsidRPr="005B15BD" w:rsidRDefault="00C96AC6" w:rsidP="00C96AC6">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1E43BBFD" w14:textId="5428F624"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rPr>
              <w:t>Dotacje celowe otrzymane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278F9741" w14:textId="5AA1C21C"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6.341,00</w:t>
            </w:r>
          </w:p>
        </w:tc>
        <w:tc>
          <w:tcPr>
            <w:tcW w:w="858" w:type="pct"/>
            <w:tcBorders>
              <w:top w:val="outset" w:sz="6" w:space="0" w:color="000000"/>
              <w:left w:val="outset" w:sz="6" w:space="0" w:color="000000"/>
              <w:bottom w:val="outset" w:sz="6" w:space="0" w:color="000000"/>
              <w:right w:val="outset" w:sz="6" w:space="0" w:color="000000"/>
            </w:tcBorders>
          </w:tcPr>
          <w:p w14:paraId="4AAA50E2" w14:textId="6805DECE"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3.240,21</w:t>
            </w:r>
          </w:p>
        </w:tc>
        <w:tc>
          <w:tcPr>
            <w:tcW w:w="500" w:type="pct"/>
            <w:tcBorders>
              <w:top w:val="outset" w:sz="6" w:space="0" w:color="000000"/>
              <w:left w:val="outset" w:sz="6" w:space="0" w:color="000000"/>
              <w:bottom w:val="outset" w:sz="6" w:space="0" w:color="000000"/>
              <w:right w:val="outset" w:sz="6" w:space="0" w:color="000000"/>
            </w:tcBorders>
          </w:tcPr>
          <w:p w14:paraId="02EDD7C1" w14:textId="2C325EF4"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51,10</w:t>
            </w:r>
          </w:p>
        </w:tc>
      </w:tr>
      <w:tr w:rsidR="00C96AC6" w:rsidRPr="005B15BD" w14:paraId="28228D4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235BF61"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2FBE540"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4968936"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E1AC8F6"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49C783B"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1BD5ACE"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85175D7" w14:textId="77777777" w:rsidR="00C96AC6" w:rsidRPr="005B15BD" w:rsidRDefault="00C96AC6" w:rsidP="00C96AC6">
            <w:pPr>
              <w:pStyle w:val="NormalnyWeb"/>
              <w:jc w:val="center"/>
              <w:rPr>
                <w:rFonts w:asciiTheme="minorHAnsi" w:hAnsiTheme="minorHAnsi" w:cstheme="minorHAnsi"/>
              </w:rPr>
            </w:pPr>
          </w:p>
        </w:tc>
      </w:tr>
      <w:tr w:rsidR="00C96AC6" w:rsidRPr="005B15BD" w14:paraId="77A5950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6706B40A" w14:textId="77777777" w:rsidR="00C96AC6" w:rsidRPr="005B15BD" w:rsidRDefault="00C96AC6" w:rsidP="00C96AC6">
            <w:pPr>
              <w:pStyle w:val="NormalnyWeb"/>
              <w:jc w:val="center"/>
              <w:rPr>
                <w:rFonts w:asciiTheme="minorHAnsi" w:hAnsiTheme="minorHAnsi" w:cstheme="minorHAnsi"/>
                <w:b/>
              </w:rPr>
            </w:pPr>
            <w:r w:rsidRPr="005B15BD">
              <w:rPr>
                <w:rFonts w:asciiTheme="minorHAnsi" w:hAnsiTheme="minorHAnsi" w:cstheme="minorHAnsi"/>
                <w:b/>
              </w:rPr>
              <w:t>801</w:t>
            </w:r>
          </w:p>
        </w:tc>
        <w:tc>
          <w:tcPr>
            <w:tcW w:w="463" w:type="pct"/>
            <w:tcBorders>
              <w:top w:val="outset" w:sz="6" w:space="0" w:color="000000"/>
              <w:left w:val="outset" w:sz="6" w:space="0" w:color="000000"/>
              <w:bottom w:val="outset" w:sz="6" w:space="0" w:color="000000"/>
              <w:right w:val="outset" w:sz="6" w:space="0" w:color="000000"/>
            </w:tcBorders>
          </w:tcPr>
          <w:p w14:paraId="0735D4A1" w14:textId="77777777" w:rsidR="00C96AC6" w:rsidRPr="005B15BD" w:rsidRDefault="00C96AC6" w:rsidP="00C96AC6">
            <w:pPr>
              <w:pStyle w:val="NormalnyWeb"/>
              <w:jc w:val="center"/>
              <w:rPr>
                <w:rFonts w:asciiTheme="minorHAnsi" w:hAnsiTheme="minorHAnsi" w:cstheme="minorHAnsi"/>
                <w:b/>
              </w:rPr>
            </w:pPr>
          </w:p>
        </w:tc>
        <w:tc>
          <w:tcPr>
            <w:tcW w:w="358" w:type="pct"/>
            <w:tcBorders>
              <w:top w:val="outset" w:sz="6" w:space="0" w:color="000000"/>
              <w:left w:val="outset" w:sz="6" w:space="0" w:color="000000"/>
              <w:bottom w:val="outset" w:sz="6" w:space="0" w:color="000000"/>
              <w:right w:val="outset" w:sz="6" w:space="0" w:color="000000"/>
            </w:tcBorders>
          </w:tcPr>
          <w:p w14:paraId="372AD4AB" w14:textId="77777777" w:rsidR="00C96AC6" w:rsidRPr="005B15BD" w:rsidRDefault="00C96AC6" w:rsidP="00C96AC6">
            <w:pPr>
              <w:pStyle w:val="NormalnyWeb"/>
              <w:jc w:val="center"/>
              <w:rPr>
                <w:rFonts w:asciiTheme="minorHAnsi" w:hAnsiTheme="minorHAnsi" w:cstheme="minorHAnsi"/>
                <w:b/>
              </w:rPr>
            </w:pPr>
          </w:p>
        </w:tc>
        <w:tc>
          <w:tcPr>
            <w:tcW w:w="1585" w:type="pct"/>
            <w:tcBorders>
              <w:top w:val="outset" w:sz="6" w:space="0" w:color="000000"/>
              <w:left w:val="outset" w:sz="6" w:space="0" w:color="000000"/>
              <w:bottom w:val="outset" w:sz="6" w:space="0" w:color="000000"/>
              <w:right w:val="outset" w:sz="6" w:space="0" w:color="000000"/>
            </w:tcBorders>
            <w:hideMark/>
          </w:tcPr>
          <w:p w14:paraId="012D7619" w14:textId="77777777" w:rsidR="00C96AC6" w:rsidRPr="005B15BD" w:rsidRDefault="00C96AC6" w:rsidP="00C96AC6">
            <w:pPr>
              <w:pStyle w:val="NormalnyWeb"/>
              <w:rPr>
                <w:rFonts w:asciiTheme="minorHAnsi" w:hAnsiTheme="minorHAnsi" w:cstheme="minorHAnsi"/>
                <w:b/>
              </w:rPr>
            </w:pPr>
            <w:r w:rsidRPr="005B15BD">
              <w:rPr>
                <w:rFonts w:asciiTheme="minorHAnsi" w:hAnsiTheme="minorHAnsi" w:cstheme="minorHAnsi"/>
                <w:b/>
              </w:rPr>
              <w:t>Oświata i wychowanie</w:t>
            </w:r>
          </w:p>
        </w:tc>
        <w:tc>
          <w:tcPr>
            <w:tcW w:w="858" w:type="pct"/>
            <w:tcBorders>
              <w:top w:val="outset" w:sz="6" w:space="0" w:color="000000"/>
              <w:left w:val="outset" w:sz="6" w:space="0" w:color="000000"/>
              <w:bottom w:val="outset" w:sz="6" w:space="0" w:color="000000"/>
              <w:right w:val="outset" w:sz="6" w:space="0" w:color="000000"/>
            </w:tcBorders>
          </w:tcPr>
          <w:p w14:paraId="4818459E" w14:textId="49ACE78F" w:rsidR="00C96AC6" w:rsidRPr="00C96AC6" w:rsidRDefault="00C96AC6" w:rsidP="00C96AC6">
            <w:pPr>
              <w:pStyle w:val="NormalnyWeb"/>
              <w:jc w:val="center"/>
              <w:rPr>
                <w:rFonts w:asciiTheme="minorHAnsi" w:hAnsiTheme="minorHAnsi" w:cstheme="minorHAnsi"/>
                <w:b/>
                <w:bCs/>
              </w:rPr>
            </w:pPr>
            <w:r w:rsidRPr="00C96AC6">
              <w:rPr>
                <w:rFonts w:asciiTheme="minorHAnsi" w:hAnsiTheme="minorHAnsi" w:cstheme="minorHAnsi"/>
                <w:b/>
                <w:bCs/>
              </w:rPr>
              <w:t>81.472,83</w:t>
            </w:r>
          </w:p>
        </w:tc>
        <w:tc>
          <w:tcPr>
            <w:tcW w:w="858" w:type="pct"/>
            <w:tcBorders>
              <w:top w:val="outset" w:sz="6" w:space="0" w:color="000000"/>
              <w:left w:val="outset" w:sz="6" w:space="0" w:color="000000"/>
              <w:bottom w:val="outset" w:sz="6" w:space="0" w:color="000000"/>
              <w:right w:val="outset" w:sz="6" w:space="0" w:color="000000"/>
            </w:tcBorders>
          </w:tcPr>
          <w:p w14:paraId="6633A280" w14:textId="093C2D66" w:rsidR="00C96AC6" w:rsidRPr="00C96AC6" w:rsidRDefault="00C96AC6" w:rsidP="00C96AC6">
            <w:pPr>
              <w:pStyle w:val="NormalnyWeb"/>
              <w:jc w:val="center"/>
              <w:rPr>
                <w:rFonts w:asciiTheme="minorHAnsi" w:hAnsiTheme="minorHAnsi" w:cstheme="minorHAnsi"/>
                <w:b/>
                <w:bCs/>
              </w:rPr>
            </w:pPr>
            <w:r w:rsidRPr="00C96AC6">
              <w:rPr>
                <w:rFonts w:asciiTheme="minorHAnsi" w:hAnsiTheme="minorHAnsi" w:cstheme="minorHAnsi"/>
                <w:b/>
                <w:bCs/>
              </w:rPr>
              <w:t>81.314,16</w:t>
            </w:r>
          </w:p>
        </w:tc>
        <w:tc>
          <w:tcPr>
            <w:tcW w:w="500" w:type="pct"/>
            <w:tcBorders>
              <w:top w:val="outset" w:sz="6" w:space="0" w:color="000000"/>
              <w:left w:val="outset" w:sz="6" w:space="0" w:color="000000"/>
              <w:bottom w:val="outset" w:sz="6" w:space="0" w:color="000000"/>
              <w:right w:val="outset" w:sz="6" w:space="0" w:color="000000"/>
            </w:tcBorders>
          </w:tcPr>
          <w:p w14:paraId="65EE0794" w14:textId="64A64A5D" w:rsidR="00C96AC6" w:rsidRPr="00C96AC6" w:rsidRDefault="00C96AC6" w:rsidP="00C96AC6">
            <w:pPr>
              <w:pStyle w:val="NormalnyWeb"/>
              <w:jc w:val="center"/>
              <w:rPr>
                <w:rFonts w:asciiTheme="minorHAnsi" w:hAnsiTheme="minorHAnsi" w:cstheme="minorHAnsi"/>
                <w:b/>
                <w:bCs/>
              </w:rPr>
            </w:pPr>
            <w:r w:rsidRPr="00C96AC6">
              <w:rPr>
                <w:rFonts w:asciiTheme="minorHAnsi" w:hAnsiTheme="minorHAnsi" w:cstheme="minorHAnsi"/>
                <w:b/>
                <w:bCs/>
              </w:rPr>
              <w:t>99,81</w:t>
            </w:r>
          </w:p>
        </w:tc>
      </w:tr>
      <w:tr w:rsidR="00C96AC6" w:rsidRPr="005B15BD" w14:paraId="1F87F9BF"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5211D8"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583543A"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A42F6DC"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6051BD4"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D097FE9"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07CFD11"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6052C79" w14:textId="77777777" w:rsidR="00C96AC6" w:rsidRPr="005B15BD" w:rsidRDefault="00C96AC6" w:rsidP="00C96AC6">
            <w:pPr>
              <w:pStyle w:val="NormalnyWeb"/>
              <w:jc w:val="center"/>
              <w:rPr>
                <w:rFonts w:asciiTheme="minorHAnsi" w:hAnsiTheme="minorHAnsi" w:cstheme="minorHAnsi"/>
              </w:rPr>
            </w:pPr>
          </w:p>
        </w:tc>
      </w:tr>
      <w:tr w:rsidR="00C96AC6" w:rsidRPr="005B15BD" w14:paraId="2B5B6BB3"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E84E6E2"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0B9A456B" w14:textId="77777777" w:rsidR="00C96AC6" w:rsidRPr="005B15BD" w:rsidRDefault="00C96AC6" w:rsidP="00C96AC6">
            <w:pPr>
              <w:pStyle w:val="NormalnyWeb"/>
              <w:jc w:val="center"/>
              <w:rPr>
                <w:rFonts w:asciiTheme="minorHAnsi" w:hAnsiTheme="minorHAnsi" w:cstheme="minorHAnsi"/>
                <w:i/>
              </w:rPr>
            </w:pPr>
            <w:r w:rsidRPr="005B15BD">
              <w:rPr>
                <w:rFonts w:asciiTheme="minorHAnsi" w:hAnsiTheme="minorHAnsi" w:cstheme="minorHAnsi"/>
                <w:i/>
              </w:rPr>
              <w:t>80153</w:t>
            </w:r>
          </w:p>
        </w:tc>
        <w:tc>
          <w:tcPr>
            <w:tcW w:w="358" w:type="pct"/>
            <w:tcBorders>
              <w:top w:val="outset" w:sz="6" w:space="0" w:color="000000"/>
              <w:left w:val="outset" w:sz="6" w:space="0" w:color="000000"/>
              <w:bottom w:val="outset" w:sz="6" w:space="0" w:color="000000"/>
              <w:right w:val="outset" w:sz="6" w:space="0" w:color="000000"/>
            </w:tcBorders>
          </w:tcPr>
          <w:p w14:paraId="3865E121"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77A7EDD" w14:textId="77777777"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858" w:type="pct"/>
            <w:tcBorders>
              <w:top w:val="outset" w:sz="6" w:space="0" w:color="000000"/>
              <w:left w:val="outset" w:sz="6" w:space="0" w:color="000000"/>
              <w:bottom w:val="outset" w:sz="6" w:space="0" w:color="000000"/>
              <w:right w:val="outset" w:sz="6" w:space="0" w:color="000000"/>
            </w:tcBorders>
          </w:tcPr>
          <w:p w14:paraId="7161AFE3" w14:textId="5EE7F938"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81.472,83</w:t>
            </w:r>
          </w:p>
        </w:tc>
        <w:tc>
          <w:tcPr>
            <w:tcW w:w="858" w:type="pct"/>
            <w:tcBorders>
              <w:top w:val="outset" w:sz="6" w:space="0" w:color="000000"/>
              <w:left w:val="outset" w:sz="6" w:space="0" w:color="000000"/>
              <w:bottom w:val="outset" w:sz="6" w:space="0" w:color="000000"/>
              <w:right w:val="outset" w:sz="6" w:space="0" w:color="000000"/>
            </w:tcBorders>
          </w:tcPr>
          <w:p w14:paraId="4BA57BDE" w14:textId="0450CA44"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81.314,16</w:t>
            </w:r>
          </w:p>
        </w:tc>
        <w:tc>
          <w:tcPr>
            <w:tcW w:w="500" w:type="pct"/>
            <w:tcBorders>
              <w:top w:val="outset" w:sz="6" w:space="0" w:color="000000"/>
              <w:left w:val="outset" w:sz="6" w:space="0" w:color="000000"/>
              <w:bottom w:val="outset" w:sz="6" w:space="0" w:color="000000"/>
              <w:right w:val="outset" w:sz="6" w:space="0" w:color="000000"/>
            </w:tcBorders>
          </w:tcPr>
          <w:p w14:paraId="268DDCC6" w14:textId="2A6C3BEA"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99,81</w:t>
            </w:r>
          </w:p>
        </w:tc>
      </w:tr>
      <w:tr w:rsidR="00C96AC6" w:rsidRPr="005B15BD" w14:paraId="0DA3D3B3"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D3F8EB6"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A52D068" w14:textId="77777777" w:rsidR="00C96AC6" w:rsidRPr="005B15BD" w:rsidRDefault="00C96AC6" w:rsidP="00C96AC6">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tcPr>
          <w:p w14:paraId="1611FC07"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AFE4EA4" w14:textId="77777777" w:rsidR="00C96AC6" w:rsidRPr="005B15BD" w:rsidRDefault="00C96AC6" w:rsidP="00C96AC6">
            <w:pPr>
              <w:pStyle w:val="NormalnyWeb"/>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191BC8F7"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9F967F9"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01696CB" w14:textId="77777777" w:rsidR="00C96AC6" w:rsidRPr="005B15BD" w:rsidRDefault="00C96AC6" w:rsidP="00C96AC6">
            <w:pPr>
              <w:pStyle w:val="NormalnyWeb"/>
              <w:jc w:val="center"/>
              <w:rPr>
                <w:rFonts w:asciiTheme="minorHAnsi" w:hAnsiTheme="minorHAnsi" w:cstheme="minorHAnsi"/>
              </w:rPr>
            </w:pPr>
          </w:p>
        </w:tc>
      </w:tr>
      <w:tr w:rsidR="00C96AC6" w:rsidRPr="005B15BD" w14:paraId="54DB2BA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0FD275B"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ADBCA23" w14:textId="77777777" w:rsidR="00C96AC6" w:rsidRPr="005B15BD" w:rsidRDefault="00C96AC6" w:rsidP="00C96AC6">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hideMark/>
          </w:tcPr>
          <w:p w14:paraId="0CE69921" w14:textId="77777777" w:rsidR="00C96AC6" w:rsidRPr="005B15BD" w:rsidRDefault="00C96AC6" w:rsidP="00C96AC6">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058D3692" w14:textId="77777777"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rPr>
              <w:t>Dotacje celowe otrzymane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5733FA1" w14:textId="73F54CD7"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81.472,83</w:t>
            </w:r>
          </w:p>
        </w:tc>
        <w:tc>
          <w:tcPr>
            <w:tcW w:w="858" w:type="pct"/>
            <w:tcBorders>
              <w:top w:val="outset" w:sz="6" w:space="0" w:color="000000"/>
              <w:left w:val="outset" w:sz="6" w:space="0" w:color="000000"/>
              <w:bottom w:val="outset" w:sz="6" w:space="0" w:color="000000"/>
              <w:right w:val="outset" w:sz="6" w:space="0" w:color="000000"/>
            </w:tcBorders>
          </w:tcPr>
          <w:p w14:paraId="015CCCFF" w14:textId="7645A2DA"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81.314,16</w:t>
            </w:r>
          </w:p>
        </w:tc>
        <w:tc>
          <w:tcPr>
            <w:tcW w:w="500" w:type="pct"/>
            <w:tcBorders>
              <w:top w:val="outset" w:sz="6" w:space="0" w:color="000000"/>
              <w:left w:val="outset" w:sz="6" w:space="0" w:color="000000"/>
              <w:bottom w:val="outset" w:sz="6" w:space="0" w:color="000000"/>
              <w:right w:val="outset" w:sz="6" w:space="0" w:color="000000"/>
            </w:tcBorders>
          </w:tcPr>
          <w:p w14:paraId="60310D61" w14:textId="537087B7"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99,81</w:t>
            </w:r>
          </w:p>
        </w:tc>
      </w:tr>
      <w:tr w:rsidR="00C96AC6" w:rsidRPr="005B15BD" w14:paraId="1321E20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726ED80"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B72320D"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6F6DB96"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752F28A"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42F8B4D"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EFFC36B"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4F8AD6C" w14:textId="77777777" w:rsidR="00C96AC6" w:rsidRPr="005B15BD" w:rsidRDefault="00C96AC6" w:rsidP="00C96AC6">
            <w:pPr>
              <w:pStyle w:val="NormalnyWeb"/>
              <w:jc w:val="center"/>
              <w:rPr>
                <w:rFonts w:asciiTheme="minorHAnsi" w:hAnsiTheme="minorHAnsi" w:cstheme="minorHAnsi"/>
              </w:rPr>
            </w:pPr>
          </w:p>
        </w:tc>
      </w:tr>
      <w:tr w:rsidR="00C96AC6" w:rsidRPr="005B15BD" w14:paraId="3D85BFB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15E7E4B5" w14:textId="77777777" w:rsidR="00C96AC6" w:rsidRPr="005B15BD" w:rsidRDefault="00C96AC6" w:rsidP="00C96AC6">
            <w:pPr>
              <w:pStyle w:val="NormalnyWeb"/>
              <w:jc w:val="center"/>
              <w:rPr>
                <w:rFonts w:asciiTheme="minorHAnsi" w:hAnsiTheme="minorHAnsi" w:cstheme="minorHAnsi"/>
              </w:rPr>
            </w:pPr>
            <w:r w:rsidRPr="005B15BD">
              <w:rPr>
                <w:rFonts w:asciiTheme="minorHAnsi" w:hAnsiTheme="minorHAnsi" w:cstheme="minorHAnsi"/>
                <w:b/>
                <w:bCs/>
              </w:rPr>
              <w:t>852</w:t>
            </w:r>
          </w:p>
        </w:tc>
        <w:tc>
          <w:tcPr>
            <w:tcW w:w="463" w:type="pct"/>
            <w:tcBorders>
              <w:top w:val="outset" w:sz="6" w:space="0" w:color="000000"/>
              <w:left w:val="outset" w:sz="6" w:space="0" w:color="000000"/>
              <w:bottom w:val="outset" w:sz="6" w:space="0" w:color="000000"/>
              <w:right w:val="outset" w:sz="6" w:space="0" w:color="000000"/>
            </w:tcBorders>
          </w:tcPr>
          <w:p w14:paraId="7C3DAAE6"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4D22DC4" w14:textId="77777777" w:rsidR="00C96AC6" w:rsidRPr="005B15BD" w:rsidRDefault="00C96AC6" w:rsidP="00C96AC6">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6E32ADEA" w14:textId="77777777"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b/>
                <w:bCs/>
              </w:rPr>
              <w:t>Pomoc społeczna</w:t>
            </w:r>
          </w:p>
        </w:tc>
        <w:tc>
          <w:tcPr>
            <w:tcW w:w="858" w:type="pct"/>
            <w:tcBorders>
              <w:top w:val="outset" w:sz="6" w:space="0" w:color="000000"/>
              <w:left w:val="outset" w:sz="6" w:space="0" w:color="000000"/>
              <w:bottom w:val="outset" w:sz="6" w:space="0" w:color="000000"/>
              <w:right w:val="outset" w:sz="6" w:space="0" w:color="000000"/>
            </w:tcBorders>
          </w:tcPr>
          <w:p w14:paraId="2946D18F" w14:textId="5C49D073" w:rsidR="00C96AC6" w:rsidRPr="005B15BD" w:rsidRDefault="00C96AC6" w:rsidP="00C96AC6">
            <w:pPr>
              <w:pStyle w:val="NormalnyWeb"/>
              <w:jc w:val="center"/>
              <w:rPr>
                <w:rFonts w:asciiTheme="minorHAnsi" w:hAnsiTheme="minorHAnsi" w:cstheme="minorHAnsi"/>
                <w:b/>
              </w:rPr>
            </w:pPr>
            <w:r>
              <w:rPr>
                <w:rFonts w:asciiTheme="minorHAnsi" w:hAnsiTheme="minorHAnsi" w:cstheme="minorHAnsi"/>
                <w:b/>
              </w:rPr>
              <w:t>53.153,00</w:t>
            </w:r>
          </w:p>
        </w:tc>
        <w:tc>
          <w:tcPr>
            <w:tcW w:w="858" w:type="pct"/>
            <w:tcBorders>
              <w:top w:val="outset" w:sz="6" w:space="0" w:color="000000"/>
              <w:left w:val="outset" w:sz="6" w:space="0" w:color="000000"/>
              <w:bottom w:val="outset" w:sz="6" w:space="0" w:color="000000"/>
              <w:right w:val="outset" w:sz="6" w:space="0" w:color="000000"/>
            </w:tcBorders>
          </w:tcPr>
          <w:p w14:paraId="1CE235FD" w14:textId="0EF6B1A6" w:rsidR="00C96AC6" w:rsidRPr="005B15BD" w:rsidRDefault="00C96AC6" w:rsidP="00C96AC6">
            <w:pPr>
              <w:pStyle w:val="NormalnyWeb"/>
              <w:jc w:val="center"/>
              <w:rPr>
                <w:rFonts w:asciiTheme="minorHAnsi" w:hAnsiTheme="minorHAnsi" w:cstheme="minorHAnsi"/>
                <w:b/>
              </w:rPr>
            </w:pPr>
            <w:r>
              <w:rPr>
                <w:rFonts w:asciiTheme="minorHAnsi" w:hAnsiTheme="minorHAnsi" w:cstheme="minorHAnsi"/>
                <w:b/>
              </w:rPr>
              <w:t>53.150,73</w:t>
            </w:r>
          </w:p>
        </w:tc>
        <w:tc>
          <w:tcPr>
            <w:tcW w:w="500" w:type="pct"/>
            <w:tcBorders>
              <w:top w:val="outset" w:sz="6" w:space="0" w:color="000000"/>
              <w:left w:val="outset" w:sz="6" w:space="0" w:color="000000"/>
              <w:bottom w:val="outset" w:sz="6" w:space="0" w:color="000000"/>
              <w:right w:val="outset" w:sz="6" w:space="0" w:color="000000"/>
            </w:tcBorders>
          </w:tcPr>
          <w:p w14:paraId="2D3DF8FD" w14:textId="529542DB" w:rsidR="00C96AC6" w:rsidRPr="005B15BD" w:rsidRDefault="00C96AC6" w:rsidP="00C96AC6">
            <w:pPr>
              <w:pStyle w:val="NormalnyWeb"/>
              <w:jc w:val="center"/>
              <w:rPr>
                <w:rFonts w:asciiTheme="minorHAnsi" w:hAnsiTheme="minorHAnsi" w:cstheme="minorHAnsi"/>
                <w:b/>
              </w:rPr>
            </w:pPr>
            <w:r>
              <w:rPr>
                <w:rFonts w:asciiTheme="minorHAnsi" w:hAnsiTheme="minorHAnsi" w:cstheme="minorHAnsi"/>
                <w:b/>
              </w:rPr>
              <w:t>100,00</w:t>
            </w:r>
          </w:p>
        </w:tc>
      </w:tr>
      <w:tr w:rsidR="00C96AC6" w:rsidRPr="005B15BD" w14:paraId="21F88FFE"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F1916CA"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08C2385"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B3B5A83" w14:textId="77777777" w:rsidR="00C96AC6" w:rsidRPr="005B15BD" w:rsidRDefault="00C96AC6" w:rsidP="00C96AC6">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F0C5271"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6C3A6D1"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AE3A419"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A1B3CCF" w14:textId="77777777" w:rsidR="00C96AC6" w:rsidRPr="005B15BD" w:rsidRDefault="00C96AC6" w:rsidP="00C96AC6">
            <w:pPr>
              <w:pStyle w:val="NormalnyWeb"/>
              <w:jc w:val="center"/>
              <w:rPr>
                <w:rFonts w:asciiTheme="minorHAnsi" w:hAnsiTheme="minorHAnsi" w:cstheme="minorHAnsi"/>
              </w:rPr>
            </w:pPr>
          </w:p>
        </w:tc>
      </w:tr>
      <w:tr w:rsidR="00C96AC6" w:rsidRPr="005B15BD" w14:paraId="6D38B8B2"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7B8BEFD"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6583E732" w14:textId="77777777" w:rsidR="00C96AC6" w:rsidRPr="005B15BD" w:rsidRDefault="00C96AC6" w:rsidP="00C96AC6">
            <w:pPr>
              <w:pStyle w:val="NormalnyWeb"/>
              <w:jc w:val="center"/>
              <w:rPr>
                <w:rFonts w:asciiTheme="minorHAnsi" w:hAnsiTheme="minorHAnsi" w:cstheme="minorHAnsi"/>
                <w:i/>
              </w:rPr>
            </w:pPr>
            <w:r w:rsidRPr="005B15BD">
              <w:rPr>
                <w:rFonts w:asciiTheme="minorHAnsi" w:hAnsiTheme="minorHAnsi" w:cstheme="minorHAnsi"/>
                <w:i/>
              </w:rPr>
              <w:t>85215</w:t>
            </w:r>
          </w:p>
        </w:tc>
        <w:tc>
          <w:tcPr>
            <w:tcW w:w="358" w:type="pct"/>
            <w:tcBorders>
              <w:top w:val="outset" w:sz="6" w:space="0" w:color="000000"/>
              <w:left w:val="outset" w:sz="6" w:space="0" w:color="000000"/>
              <w:bottom w:val="outset" w:sz="6" w:space="0" w:color="000000"/>
              <w:right w:val="outset" w:sz="6" w:space="0" w:color="000000"/>
            </w:tcBorders>
          </w:tcPr>
          <w:p w14:paraId="1049499A" w14:textId="77777777" w:rsidR="00C96AC6" w:rsidRPr="005B15BD" w:rsidRDefault="00C96AC6" w:rsidP="00C96AC6">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hideMark/>
          </w:tcPr>
          <w:p w14:paraId="669943A7" w14:textId="77777777" w:rsidR="00C96AC6" w:rsidRPr="005B15BD" w:rsidRDefault="00C96AC6" w:rsidP="00C96AC6">
            <w:pPr>
              <w:pStyle w:val="NormalnyWeb"/>
              <w:rPr>
                <w:rFonts w:asciiTheme="minorHAnsi" w:hAnsiTheme="minorHAnsi" w:cstheme="minorHAnsi"/>
                <w:i/>
              </w:rPr>
            </w:pPr>
            <w:r w:rsidRPr="005B15BD">
              <w:rPr>
                <w:rFonts w:asciiTheme="minorHAnsi" w:hAnsiTheme="minorHAnsi" w:cstheme="minorHAnsi"/>
                <w:i/>
              </w:rPr>
              <w:t>Dodatki mieszkaniowe</w:t>
            </w:r>
          </w:p>
        </w:tc>
        <w:tc>
          <w:tcPr>
            <w:tcW w:w="858" w:type="pct"/>
            <w:tcBorders>
              <w:top w:val="outset" w:sz="6" w:space="0" w:color="000000"/>
              <w:left w:val="outset" w:sz="6" w:space="0" w:color="000000"/>
              <w:bottom w:val="outset" w:sz="6" w:space="0" w:color="000000"/>
              <w:right w:val="outset" w:sz="6" w:space="0" w:color="000000"/>
            </w:tcBorders>
          </w:tcPr>
          <w:p w14:paraId="20C54C0A" w14:textId="2DE0FBCB"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215,00</w:t>
            </w:r>
          </w:p>
        </w:tc>
        <w:tc>
          <w:tcPr>
            <w:tcW w:w="858" w:type="pct"/>
            <w:tcBorders>
              <w:top w:val="outset" w:sz="6" w:space="0" w:color="000000"/>
              <w:left w:val="outset" w:sz="6" w:space="0" w:color="000000"/>
              <w:bottom w:val="outset" w:sz="6" w:space="0" w:color="000000"/>
              <w:right w:val="outset" w:sz="6" w:space="0" w:color="000000"/>
            </w:tcBorders>
          </w:tcPr>
          <w:p w14:paraId="4C02E476" w14:textId="2B285CD6"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214,28</w:t>
            </w:r>
          </w:p>
        </w:tc>
        <w:tc>
          <w:tcPr>
            <w:tcW w:w="500" w:type="pct"/>
            <w:tcBorders>
              <w:top w:val="outset" w:sz="6" w:space="0" w:color="000000"/>
              <w:left w:val="outset" w:sz="6" w:space="0" w:color="000000"/>
              <w:bottom w:val="outset" w:sz="6" w:space="0" w:color="000000"/>
              <w:right w:val="outset" w:sz="6" w:space="0" w:color="000000"/>
            </w:tcBorders>
          </w:tcPr>
          <w:p w14:paraId="260371FD" w14:textId="467E3929"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99,67</w:t>
            </w:r>
          </w:p>
        </w:tc>
      </w:tr>
      <w:tr w:rsidR="00C96AC6" w:rsidRPr="005B15BD" w14:paraId="5040A83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41270F0"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2836CCC" w14:textId="77777777" w:rsidR="00C96AC6" w:rsidRPr="005B15BD" w:rsidRDefault="00C96AC6" w:rsidP="00C96AC6">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tcPr>
          <w:p w14:paraId="46F19E22" w14:textId="77777777" w:rsidR="00C96AC6" w:rsidRPr="005B15BD" w:rsidRDefault="00C96AC6" w:rsidP="00C96AC6">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tcPr>
          <w:p w14:paraId="3E4C57E4" w14:textId="77777777" w:rsidR="00C96AC6" w:rsidRPr="005B15BD" w:rsidRDefault="00C96AC6" w:rsidP="00C96AC6">
            <w:pPr>
              <w:pStyle w:val="NormalnyWeb"/>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11D4A1FE" w14:textId="77777777" w:rsidR="00C96AC6" w:rsidRPr="005B15BD" w:rsidRDefault="00C96AC6" w:rsidP="00C96AC6">
            <w:pPr>
              <w:pStyle w:val="NormalnyWeb"/>
              <w:jc w:val="center"/>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255750C9" w14:textId="77777777" w:rsidR="00C96AC6" w:rsidRPr="005B15BD" w:rsidRDefault="00C96AC6" w:rsidP="00C96AC6">
            <w:pPr>
              <w:pStyle w:val="NormalnyWeb"/>
              <w:jc w:val="center"/>
              <w:rPr>
                <w:rFonts w:asciiTheme="minorHAnsi" w:hAnsiTheme="minorHAnsi" w:cstheme="minorHAnsi"/>
                <w:i/>
              </w:rPr>
            </w:pPr>
          </w:p>
        </w:tc>
        <w:tc>
          <w:tcPr>
            <w:tcW w:w="500" w:type="pct"/>
            <w:tcBorders>
              <w:top w:val="outset" w:sz="6" w:space="0" w:color="000000"/>
              <w:left w:val="outset" w:sz="6" w:space="0" w:color="000000"/>
              <w:bottom w:val="outset" w:sz="6" w:space="0" w:color="000000"/>
              <w:right w:val="outset" w:sz="6" w:space="0" w:color="000000"/>
            </w:tcBorders>
          </w:tcPr>
          <w:p w14:paraId="21C2FBC0" w14:textId="77777777" w:rsidR="00C96AC6" w:rsidRPr="005B15BD" w:rsidRDefault="00C96AC6" w:rsidP="00C96AC6">
            <w:pPr>
              <w:pStyle w:val="NormalnyWeb"/>
              <w:jc w:val="center"/>
              <w:rPr>
                <w:rFonts w:asciiTheme="minorHAnsi" w:hAnsiTheme="minorHAnsi" w:cstheme="minorHAnsi"/>
                <w:i/>
              </w:rPr>
            </w:pPr>
          </w:p>
        </w:tc>
      </w:tr>
      <w:tr w:rsidR="00C96AC6" w:rsidRPr="005B15BD" w14:paraId="76CF80E6"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B828ABE"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A11746A"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4AABD4BC" w14:textId="77777777" w:rsidR="00C96AC6" w:rsidRPr="005B15BD" w:rsidRDefault="00C96AC6" w:rsidP="00C96AC6">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3D0CFC0D" w14:textId="77777777"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rPr>
              <w:t xml:space="preserve">Dotacje celowe otrzymane z budżetu państwa na </w:t>
            </w:r>
            <w:r w:rsidRPr="005B15BD">
              <w:rPr>
                <w:rFonts w:asciiTheme="minorHAnsi" w:hAnsiTheme="minorHAnsi" w:cstheme="minorHAnsi"/>
              </w:rPr>
              <w:lastRenderedPageBreak/>
              <w:t>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362E4AB3" w14:textId="406A7567"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lastRenderedPageBreak/>
              <w:t>215,00</w:t>
            </w:r>
          </w:p>
        </w:tc>
        <w:tc>
          <w:tcPr>
            <w:tcW w:w="858" w:type="pct"/>
            <w:tcBorders>
              <w:top w:val="outset" w:sz="6" w:space="0" w:color="000000"/>
              <w:left w:val="outset" w:sz="6" w:space="0" w:color="000000"/>
              <w:bottom w:val="outset" w:sz="6" w:space="0" w:color="000000"/>
              <w:right w:val="outset" w:sz="6" w:space="0" w:color="000000"/>
            </w:tcBorders>
          </w:tcPr>
          <w:p w14:paraId="28F495E9" w14:textId="78CA6EA9"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214,28</w:t>
            </w:r>
          </w:p>
        </w:tc>
        <w:tc>
          <w:tcPr>
            <w:tcW w:w="500" w:type="pct"/>
            <w:tcBorders>
              <w:top w:val="outset" w:sz="6" w:space="0" w:color="000000"/>
              <w:left w:val="outset" w:sz="6" w:space="0" w:color="000000"/>
              <w:bottom w:val="outset" w:sz="6" w:space="0" w:color="000000"/>
              <w:right w:val="outset" w:sz="6" w:space="0" w:color="000000"/>
            </w:tcBorders>
          </w:tcPr>
          <w:p w14:paraId="4A27E02A" w14:textId="4EFEDB22"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99,67</w:t>
            </w:r>
          </w:p>
        </w:tc>
      </w:tr>
      <w:tr w:rsidR="00C96AC6" w:rsidRPr="005B15BD" w14:paraId="3DF0CBCB"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190E900"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F4758C6"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F259179"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F4ABE61"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176469C"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17FB16D"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AC68BDF" w14:textId="77777777" w:rsidR="00C96AC6" w:rsidRPr="005B15BD" w:rsidRDefault="00C96AC6" w:rsidP="00C96AC6">
            <w:pPr>
              <w:pStyle w:val="NormalnyWeb"/>
              <w:jc w:val="center"/>
              <w:rPr>
                <w:rFonts w:asciiTheme="minorHAnsi" w:hAnsiTheme="minorHAnsi" w:cstheme="minorHAnsi"/>
              </w:rPr>
            </w:pPr>
          </w:p>
        </w:tc>
      </w:tr>
      <w:tr w:rsidR="00C96AC6" w:rsidRPr="005B15BD" w14:paraId="1AF9E6F8"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9C70628"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3441D73" w14:textId="77777777" w:rsidR="00C96AC6" w:rsidRPr="005B15BD" w:rsidRDefault="00C96AC6" w:rsidP="00C96AC6">
            <w:pPr>
              <w:pStyle w:val="NormalnyWeb"/>
              <w:jc w:val="center"/>
              <w:rPr>
                <w:rFonts w:asciiTheme="minorHAnsi" w:hAnsiTheme="minorHAnsi" w:cstheme="minorHAnsi"/>
              </w:rPr>
            </w:pPr>
            <w:r w:rsidRPr="005B15BD">
              <w:rPr>
                <w:rFonts w:asciiTheme="minorHAnsi" w:hAnsiTheme="minorHAnsi" w:cstheme="minorHAnsi"/>
                <w:i/>
                <w:iCs/>
              </w:rPr>
              <w:t>85228</w:t>
            </w:r>
          </w:p>
        </w:tc>
        <w:tc>
          <w:tcPr>
            <w:tcW w:w="358" w:type="pct"/>
            <w:tcBorders>
              <w:top w:val="outset" w:sz="6" w:space="0" w:color="000000"/>
              <w:left w:val="outset" w:sz="6" w:space="0" w:color="000000"/>
              <w:bottom w:val="outset" w:sz="6" w:space="0" w:color="000000"/>
              <w:right w:val="outset" w:sz="6" w:space="0" w:color="000000"/>
            </w:tcBorders>
          </w:tcPr>
          <w:p w14:paraId="272A945A"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278A16CA" w14:textId="77777777"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858" w:type="pct"/>
            <w:tcBorders>
              <w:top w:val="outset" w:sz="6" w:space="0" w:color="000000"/>
              <w:left w:val="outset" w:sz="6" w:space="0" w:color="000000"/>
              <w:bottom w:val="outset" w:sz="6" w:space="0" w:color="000000"/>
              <w:right w:val="outset" w:sz="6" w:space="0" w:color="000000"/>
            </w:tcBorders>
          </w:tcPr>
          <w:p w14:paraId="779911E8" w14:textId="296D9D28"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52.938,00</w:t>
            </w:r>
          </w:p>
        </w:tc>
        <w:tc>
          <w:tcPr>
            <w:tcW w:w="858" w:type="pct"/>
            <w:tcBorders>
              <w:top w:val="outset" w:sz="6" w:space="0" w:color="000000"/>
              <w:left w:val="outset" w:sz="6" w:space="0" w:color="000000"/>
              <w:bottom w:val="outset" w:sz="6" w:space="0" w:color="000000"/>
              <w:right w:val="outset" w:sz="6" w:space="0" w:color="000000"/>
            </w:tcBorders>
          </w:tcPr>
          <w:p w14:paraId="4650D8E8" w14:textId="6D32BD67"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52.936,45</w:t>
            </w:r>
          </w:p>
        </w:tc>
        <w:tc>
          <w:tcPr>
            <w:tcW w:w="500" w:type="pct"/>
            <w:tcBorders>
              <w:top w:val="outset" w:sz="6" w:space="0" w:color="000000"/>
              <w:left w:val="outset" w:sz="6" w:space="0" w:color="000000"/>
              <w:bottom w:val="outset" w:sz="6" w:space="0" w:color="000000"/>
              <w:right w:val="outset" w:sz="6" w:space="0" w:color="000000"/>
            </w:tcBorders>
          </w:tcPr>
          <w:p w14:paraId="269E1E37" w14:textId="4E990942" w:rsidR="00C96AC6" w:rsidRPr="00C96AC6" w:rsidRDefault="00C96AC6" w:rsidP="00C96AC6">
            <w:pPr>
              <w:pStyle w:val="NormalnyWeb"/>
              <w:jc w:val="center"/>
              <w:rPr>
                <w:rFonts w:asciiTheme="minorHAnsi" w:hAnsiTheme="minorHAnsi" w:cstheme="minorHAnsi"/>
                <w:i/>
                <w:iCs/>
              </w:rPr>
            </w:pPr>
            <w:r w:rsidRPr="00C96AC6">
              <w:rPr>
                <w:rFonts w:asciiTheme="minorHAnsi" w:hAnsiTheme="minorHAnsi" w:cstheme="minorHAnsi"/>
                <w:i/>
                <w:iCs/>
              </w:rPr>
              <w:t>100,00</w:t>
            </w:r>
          </w:p>
        </w:tc>
      </w:tr>
      <w:tr w:rsidR="00C96AC6" w:rsidRPr="005B15BD" w14:paraId="71625400"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01E7A69"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C4AB81B"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985B2DC"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92B7BFD"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4405921"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3A7EDA7"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C54EF04" w14:textId="77777777" w:rsidR="00C96AC6" w:rsidRPr="005B15BD" w:rsidRDefault="00C96AC6" w:rsidP="00C96AC6">
            <w:pPr>
              <w:pStyle w:val="NormalnyWeb"/>
              <w:jc w:val="center"/>
              <w:rPr>
                <w:rFonts w:asciiTheme="minorHAnsi" w:hAnsiTheme="minorHAnsi" w:cstheme="minorHAnsi"/>
              </w:rPr>
            </w:pPr>
          </w:p>
        </w:tc>
      </w:tr>
      <w:tr w:rsidR="00C96AC6" w:rsidRPr="005B15BD" w14:paraId="12B846C1"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43D8540"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2DCED4"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2364680B" w14:textId="77777777" w:rsidR="00C96AC6" w:rsidRPr="005B15BD" w:rsidRDefault="00C96AC6" w:rsidP="00C96AC6">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5DF83D58" w14:textId="77777777" w:rsidR="00C96AC6" w:rsidRPr="005B15BD" w:rsidRDefault="00C96AC6" w:rsidP="00C96AC6">
            <w:pPr>
              <w:pStyle w:val="NormalnyWeb"/>
              <w:rPr>
                <w:rFonts w:asciiTheme="minorHAnsi" w:hAnsiTheme="minorHAnsi" w:cstheme="minorHAnsi"/>
              </w:rPr>
            </w:pPr>
            <w:r w:rsidRPr="005B15BD">
              <w:rPr>
                <w:rFonts w:asciiTheme="minorHAnsi" w:hAnsiTheme="minorHAnsi" w:cstheme="minorHAnsi"/>
              </w:rPr>
              <w:t xml:space="preserve">Dotacje celowe otrzymane z budżetu państwa na realizację zadań bieżących z zakresu administracji rządowej oraz innych zadań zleconych gminie (związkom gmin) ustawami </w:t>
            </w:r>
          </w:p>
        </w:tc>
        <w:tc>
          <w:tcPr>
            <w:tcW w:w="858" w:type="pct"/>
            <w:tcBorders>
              <w:top w:val="outset" w:sz="6" w:space="0" w:color="000000"/>
              <w:left w:val="outset" w:sz="6" w:space="0" w:color="000000"/>
              <w:bottom w:val="outset" w:sz="6" w:space="0" w:color="000000"/>
              <w:right w:val="outset" w:sz="6" w:space="0" w:color="000000"/>
            </w:tcBorders>
          </w:tcPr>
          <w:p w14:paraId="17564086" w14:textId="5A750791"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52.938,00</w:t>
            </w:r>
          </w:p>
        </w:tc>
        <w:tc>
          <w:tcPr>
            <w:tcW w:w="858" w:type="pct"/>
            <w:tcBorders>
              <w:top w:val="outset" w:sz="6" w:space="0" w:color="000000"/>
              <w:left w:val="outset" w:sz="6" w:space="0" w:color="000000"/>
              <w:bottom w:val="outset" w:sz="6" w:space="0" w:color="000000"/>
              <w:right w:val="outset" w:sz="6" w:space="0" w:color="000000"/>
            </w:tcBorders>
          </w:tcPr>
          <w:p w14:paraId="62F60934" w14:textId="1D4AA7BB"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52.936,45</w:t>
            </w:r>
          </w:p>
        </w:tc>
        <w:tc>
          <w:tcPr>
            <w:tcW w:w="500" w:type="pct"/>
            <w:tcBorders>
              <w:top w:val="outset" w:sz="6" w:space="0" w:color="000000"/>
              <w:left w:val="outset" w:sz="6" w:space="0" w:color="000000"/>
              <w:bottom w:val="outset" w:sz="6" w:space="0" w:color="000000"/>
              <w:right w:val="outset" w:sz="6" w:space="0" w:color="000000"/>
            </w:tcBorders>
          </w:tcPr>
          <w:p w14:paraId="13CBF665" w14:textId="76213C53" w:rsidR="00C96AC6" w:rsidRPr="005B15BD" w:rsidRDefault="00C96AC6" w:rsidP="00C96AC6">
            <w:pPr>
              <w:pStyle w:val="NormalnyWeb"/>
              <w:jc w:val="center"/>
              <w:rPr>
                <w:rFonts w:asciiTheme="minorHAnsi" w:hAnsiTheme="minorHAnsi" w:cstheme="minorHAnsi"/>
              </w:rPr>
            </w:pPr>
            <w:r>
              <w:rPr>
                <w:rFonts w:asciiTheme="minorHAnsi" w:hAnsiTheme="minorHAnsi" w:cstheme="minorHAnsi"/>
              </w:rPr>
              <w:t>100,00</w:t>
            </w:r>
          </w:p>
        </w:tc>
      </w:tr>
      <w:tr w:rsidR="00C96AC6" w:rsidRPr="005B15BD" w14:paraId="11DC5934"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27F0738"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E44D686"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1E68ABA"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464D651"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B7EA59B" w14:textId="77777777" w:rsidR="00C96AC6" w:rsidRPr="005B15BD" w:rsidRDefault="00C96AC6" w:rsidP="00C96AC6">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4A436C0" w14:textId="77777777" w:rsidR="00C96AC6" w:rsidRPr="005B15BD" w:rsidRDefault="00C96AC6" w:rsidP="00C96AC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AD53EEF" w14:textId="77777777" w:rsidR="00C96AC6" w:rsidRPr="005B15BD" w:rsidRDefault="00C96AC6" w:rsidP="00C96AC6">
            <w:pPr>
              <w:pStyle w:val="NormalnyWeb"/>
              <w:jc w:val="center"/>
              <w:rPr>
                <w:rFonts w:asciiTheme="minorHAnsi" w:hAnsiTheme="minorHAnsi" w:cstheme="minorHAnsi"/>
              </w:rPr>
            </w:pPr>
          </w:p>
        </w:tc>
      </w:tr>
      <w:tr w:rsidR="00C96AC6" w:rsidRPr="005B15BD" w14:paraId="70006FF6"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4D56D577" w14:textId="77777777" w:rsidR="00C96AC6" w:rsidRPr="005B15BD" w:rsidRDefault="00C96AC6" w:rsidP="00C96AC6">
            <w:pPr>
              <w:pStyle w:val="NormalnyWeb"/>
              <w:jc w:val="center"/>
              <w:rPr>
                <w:rFonts w:asciiTheme="minorHAnsi" w:hAnsiTheme="minorHAnsi" w:cstheme="minorHAnsi"/>
                <w:b/>
              </w:rPr>
            </w:pPr>
            <w:r w:rsidRPr="005B15BD">
              <w:rPr>
                <w:rFonts w:asciiTheme="minorHAnsi" w:hAnsiTheme="minorHAnsi" w:cstheme="minorHAnsi"/>
                <w:b/>
              </w:rPr>
              <w:t>855</w:t>
            </w:r>
          </w:p>
        </w:tc>
        <w:tc>
          <w:tcPr>
            <w:tcW w:w="463" w:type="pct"/>
            <w:tcBorders>
              <w:top w:val="outset" w:sz="6" w:space="0" w:color="000000"/>
              <w:left w:val="outset" w:sz="6" w:space="0" w:color="000000"/>
              <w:bottom w:val="outset" w:sz="6" w:space="0" w:color="000000"/>
              <w:right w:val="outset" w:sz="6" w:space="0" w:color="000000"/>
            </w:tcBorders>
          </w:tcPr>
          <w:p w14:paraId="17480B34" w14:textId="77777777" w:rsidR="00C96AC6" w:rsidRPr="005B15BD" w:rsidRDefault="00C96AC6" w:rsidP="00C96AC6">
            <w:pPr>
              <w:pStyle w:val="NormalnyWeb"/>
              <w:jc w:val="center"/>
              <w:rPr>
                <w:rFonts w:asciiTheme="minorHAnsi" w:hAnsiTheme="minorHAnsi" w:cstheme="minorHAnsi"/>
                <w:b/>
              </w:rPr>
            </w:pPr>
          </w:p>
        </w:tc>
        <w:tc>
          <w:tcPr>
            <w:tcW w:w="358" w:type="pct"/>
            <w:tcBorders>
              <w:top w:val="outset" w:sz="6" w:space="0" w:color="000000"/>
              <w:left w:val="outset" w:sz="6" w:space="0" w:color="000000"/>
              <w:bottom w:val="outset" w:sz="6" w:space="0" w:color="000000"/>
              <w:right w:val="outset" w:sz="6" w:space="0" w:color="000000"/>
            </w:tcBorders>
          </w:tcPr>
          <w:p w14:paraId="41E27C9E" w14:textId="77777777" w:rsidR="00C96AC6" w:rsidRPr="005B15BD" w:rsidRDefault="00C96AC6" w:rsidP="00C96AC6">
            <w:pPr>
              <w:pStyle w:val="NormalnyWeb"/>
              <w:jc w:val="center"/>
              <w:rPr>
                <w:rFonts w:asciiTheme="minorHAnsi" w:hAnsiTheme="minorHAnsi" w:cstheme="minorHAnsi"/>
                <w:b/>
              </w:rPr>
            </w:pPr>
          </w:p>
        </w:tc>
        <w:tc>
          <w:tcPr>
            <w:tcW w:w="1585" w:type="pct"/>
            <w:tcBorders>
              <w:top w:val="outset" w:sz="6" w:space="0" w:color="000000"/>
              <w:left w:val="outset" w:sz="6" w:space="0" w:color="000000"/>
              <w:bottom w:val="outset" w:sz="6" w:space="0" w:color="000000"/>
              <w:right w:val="outset" w:sz="6" w:space="0" w:color="000000"/>
            </w:tcBorders>
            <w:hideMark/>
          </w:tcPr>
          <w:p w14:paraId="28D3921E" w14:textId="77777777" w:rsidR="00C96AC6" w:rsidRPr="005B15BD" w:rsidRDefault="00C96AC6" w:rsidP="00C96AC6">
            <w:pPr>
              <w:pStyle w:val="NormalnyWeb"/>
              <w:rPr>
                <w:rFonts w:asciiTheme="minorHAnsi" w:hAnsiTheme="minorHAnsi" w:cstheme="minorHAnsi"/>
                <w:b/>
              </w:rPr>
            </w:pPr>
            <w:r w:rsidRPr="005B15BD">
              <w:rPr>
                <w:rFonts w:asciiTheme="minorHAnsi" w:hAnsiTheme="minorHAnsi" w:cstheme="minorHAnsi"/>
                <w:b/>
              </w:rPr>
              <w:t>Rodzina</w:t>
            </w:r>
          </w:p>
        </w:tc>
        <w:tc>
          <w:tcPr>
            <w:tcW w:w="858" w:type="pct"/>
            <w:tcBorders>
              <w:top w:val="outset" w:sz="6" w:space="0" w:color="000000"/>
              <w:left w:val="outset" w:sz="6" w:space="0" w:color="000000"/>
              <w:bottom w:val="outset" w:sz="6" w:space="0" w:color="000000"/>
              <w:right w:val="outset" w:sz="6" w:space="0" w:color="000000"/>
            </w:tcBorders>
          </w:tcPr>
          <w:p w14:paraId="57993EC5" w14:textId="6C6AAF3A" w:rsidR="00C96AC6" w:rsidRPr="005B15BD" w:rsidRDefault="00090AF8" w:rsidP="00C96AC6">
            <w:pPr>
              <w:pStyle w:val="NormalnyWeb"/>
              <w:jc w:val="center"/>
              <w:rPr>
                <w:rFonts w:asciiTheme="minorHAnsi" w:hAnsiTheme="minorHAnsi" w:cstheme="minorHAnsi"/>
                <w:b/>
              </w:rPr>
            </w:pPr>
            <w:r>
              <w:rPr>
                <w:rFonts w:asciiTheme="minorHAnsi" w:hAnsiTheme="minorHAnsi" w:cstheme="minorHAnsi"/>
                <w:b/>
              </w:rPr>
              <w:t>12.646.913,72</w:t>
            </w:r>
          </w:p>
        </w:tc>
        <w:tc>
          <w:tcPr>
            <w:tcW w:w="858" w:type="pct"/>
            <w:tcBorders>
              <w:top w:val="outset" w:sz="6" w:space="0" w:color="000000"/>
              <w:left w:val="outset" w:sz="6" w:space="0" w:color="000000"/>
              <w:bottom w:val="outset" w:sz="6" w:space="0" w:color="000000"/>
              <w:right w:val="outset" w:sz="6" w:space="0" w:color="000000"/>
            </w:tcBorders>
          </w:tcPr>
          <w:p w14:paraId="2D09FC69" w14:textId="5E19580F" w:rsidR="00C96AC6" w:rsidRPr="005B15BD" w:rsidRDefault="00090AF8" w:rsidP="00C96AC6">
            <w:pPr>
              <w:pStyle w:val="NormalnyWeb"/>
              <w:jc w:val="center"/>
              <w:rPr>
                <w:rFonts w:asciiTheme="minorHAnsi" w:hAnsiTheme="minorHAnsi" w:cstheme="minorHAnsi"/>
                <w:b/>
              </w:rPr>
            </w:pPr>
            <w:r>
              <w:rPr>
                <w:rFonts w:asciiTheme="minorHAnsi" w:hAnsiTheme="minorHAnsi" w:cstheme="minorHAnsi"/>
                <w:b/>
              </w:rPr>
              <w:t>12.646.900,90</w:t>
            </w:r>
          </w:p>
        </w:tc>
        <w:tc>
          <w:tcPr>
            <w:tcW w:w="500" w:type="pct"/>
            <w:tcBorders>
              <w:top w:val="outset" w:sz="6" w:space="0" w:color="000000"/>
              <w:left w:val="outset" w:sz="6" w:space="0" w:color="000000"/>
              <w:bottom w:val="outset" w:sz="6" w:space="0" w:color="000000"/>
              <w:right w:val="outset" w:sz="6" w:space="0" w:color="000000"/>
            </w:tcBorders>
          </w:tcPr>
          <w:p w14:paraId="732510BF" w14:textId="4E3FDB48" w:rsidR="00C96AC6" w:rsidRPr="005B15BD" w:rsidRDefault="00090AF8" w:rsidP="00C96AC6">
            <w:pPr>
              <w:pStyle w:val="NormalnyWeb"/>
              <w:jc w:val="center"/>
              <w:rPr>
                <w:rFonts w:asciiTheme="minorHAnsi" w:hAnsiTheme="minorHAnsi" w:cstheme="minorHAnsi"/>
                <w:b/>
              </w:rPr>
            </w:pPr>
            <w:r>
              <w:rPr>
                <w:rFonts w:asciiTheme="minorHAnsi" w:hAnsiTheme="minorHAnsi" w:cstheme="minorHAnsi"/>
                <w:b/>
              </w:rPr>
              <w:t>100,00</w:t>
            </w:r>
          </w:p>
        </w:tc>
      </w:tr>
      <w:tr w:rsidR="00C96AC6" w:rsidRPr="005B15BD" w14:paraId="56705637"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BD424E1" w14:textId="77777777" w:rsidR="00C96AC6" w:rsidRPr="005B15BD" w:rsidRDefault="00C96AC6" w:rsidP="00C96AC6">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497B6F5" w14:textId="77777777" w:rsidR="00C96AC6" w:rsidRPr="005B15BD" w:rsidRDefault="00C96AC6" w:rsidP="00C96AC6">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B52D26E" w14:textId="77777777" w:rsidR="00C96AC6" w:rsidRPr="005B15BD" w:rsidRDefault="00C96AC6" w:rsidP="00C96AC6">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35FC8DD" w14:textId="77777777" w:rsidR="00C96AC6" w:rsidRPr="005B15BD" w:rsidRDefault="00C96AC6" w:rsidP="00C96AC6">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CA98658" w14:textId="77777777" w:rsidR="00C96AC6" w:rsidRPr="005B15BD" w:rsidRDefault="00C96AC6" w:rsidP="00C96AC6">
            <w:pPr>
              <w:pStyle w:val="NormalnyWeb"/>
              <w:jc w:val="center"/>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0E93E9CA" w14:textId="77777777" w:rsidR="00C96AC6" w:rsidRPr="005B15BD" w:rsidRDefault="00C96AC6" w:rsidP="00C96AC6">
            <w:pPr>
              <w:pStyle w:val="NormalnyWeb"/>
              <w:jc w:val="center"/>
              <w:rPr>
                <w:rFonts w:asciiTheme="minorHAnsi" w:hAnsiTheme="minorHAnsi" w:cstheme="minorHAnsi"/>
                <w:i/>
              </w:rPr>
            </w:pPr>
          </w:p>
        </w:tc>
        <w:tc>
          <w:tcPr>
            <w:tcW w:w="500" w:type="pct"/>
            <w:tcBorders>
              <w:top w:val="outset" w:sz="6" w:space="0" w:color="000000"/>
              <w:left w:val="outset" w:sz="6" w:space="0" w:color="000000"/>
              <w:bottom w:val="outset" w:sz="6" w:space="0" w:color="000000"/>
              <w:right w:val="outset" w:sz="6" w:space="0" w:color="000000"/>
            </w:tcBorders>
          </w:tcPr>
          <w:p w14:paraId="5B7C9BC2" w14:textId="77777777" w:rsidR="00C96AC6" w:rsidRPr="005B15BD" w:rsidRDefault="00C96AC6" w:rsidP="00C96AC6">
            <w:pPr>
              <w:pStyle w:val="NormalnyWeb"/>
              <w:jc w:val="center"/>
              <w:rPr>
                <w:rFonts w:asciiTheme="minorHAnsi" w:hAnsiTheme="minorHAnsi" w:cstheme="minorHAnsi"/>
                <w:i/>
              </w:rPr>
            </w:pPr>
          </w:p>
        </w:tc>
      </w:tr>
      <w:tr w:rsidR="005C1834" w:rsidRPr="005B15BD" w14:paraId="151BABC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EA855AC" w14:textId="77777777" w:rsidR="005C1834" w:rsidRPr="005B15BD" w:rsidRDefault="005C1834" w:rsidP="005C1834">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0AEB6B39" w14:textId="77777777" w:rsidR="005C1834" w:rsidRPr="005B15BD" w:rsidRDefault="005C1834" w:rsidP="005C1834">
            <w:pPr>
              <w:pStyle w:val="NormalnyWeb"/>
              <w:jc w:val="center"/>
              <w:rPr>
                <w:rFonts w:asciiTheme="minorHAnsi" w:hAnsiTheme="minorHAnsi" w:cstheme="minorHAnsi"/>
                <w:i/>
              </w:rPr>
            </w:pPr>
            <w:r w:rsidRPr="005B15BD">
              <w:rPr>
                <w:rFonts w:asciiTheme="minorHAnsi" w:hAnsiTheme="minorHAnsi" w:cstheme="minorHAnsi"/>
                <w:i/>
              </w:rPr>
              <w:t>85501</w:t>
            </w:r>
          </w:p>
        </w:tc>
        <w:tc>
          <w:tcPr>
            <w:tcW w:w="358" w:type="pct"/>
            <w:tcBorders>
              <w:top w:val="outset" w:sz="6" w:space="0" w:color="000000"/>
              <w:left w:val="outset" w:sz="6" w:space="0" w:color="000000"/>
              <w:bottom w:val="outset" w:sz="6" w:space="0" w:color="000000"/>
              <w:right w:val="outset" w:sz="6" w:space="0" w:color="000000"/>
            </w:tcBorders>
          </w:tcPr>
          <w:p w14:paraId="047D24FB" w14:textId="77777777" w:rsidR="005C1834" w:rsidRPr="005B15BD" w:rsidRDefault="005C1834" w:rsidP="005C1834">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hideMark/>
          </w:tcPr>
          <w:p w14:paraId="5000584C" w14:textId="77777777" w:rsidR="005C1834" w:rsidRPr="005B15BD" w:rsidRDefault="005C1834" w:rsidP="005C1834">
            <w:pPr>
              <w:pStyle w:val="NormalnyWeb"/>
              <w:rPr>
                <w:rFonts w:asciiTheme="minorHAnsi" w:hAnsiTheme="minorHAnsi" w:cstheme="minorHAnsi"/>
                <w:i/>
              </w:rPr>
            </w:pPr>
            <w:r w:rsidRPr="005B15BD">
              <w:rPr>
                <w:rFonts w:asciiTheme="minorHAnsi" w:hAnsiTheme="minorHAnsi" w:cstheme="minorHAnsi"/>
                <w:i/>
              </w:rPr>
              <w:t>Świadczenia wychowawcze</w:t>
            </w:r>
          </w:p>
        </w:tc>
        <w:tc>
          <w:tcPr>
            <w:tcW w:w="858" w:type="pct"/>
            <w:tcBorders>
              <w:top w:val="outset" w:sz="6" w:space="0" w:color="000000"/>
              <w:left w:val="outset" w:sz="6" w:space="0" w:color="000000"/>
              <w:bottom w:val="outset" w:sz="6" w:space="0" w:color="000000"/>
              <w:right w:val="outset" w:sz="6" w:space="0" w:color="000000"/>
            </w:tcBorders>
          </w:tcPr>
          <w:p w14:paraId="38482E68" w14:textId="279CA840" w:rsidR="005C1834" w:rsidRPr="005C1834" w:rsidRDefault="005C1834" w:rsidP="005C1834">
            <w:pPr>
              <w:pStyle w:val="NormalnyWeb"/>
              <w:jc w:val="center"/>
              <w:rPr>
                <w:rFonts w:asciiTheme="minorHAnsi" w:hAnsiTheme="minorHAnsi" w:cstheme="minorHAnsi"/>
                <w:i/>
                <w:iCs/>
              </w:rPr>
            </w:pPr>
            <w:r w:rsidRPr="005C1834">
              <w:rPr>
                <w:rFonts w:asciiTheme="minorHAnsi" w:hAnsiTheme="minorHAnsi" w:cstheme="minorHAnsi"/>
                <w:i/>
                <w:iCs/>
              </w:rPr>
              <w:t>7.920.021,00</w:t>
            </w:r>
          </w:p>
        </w:tc>
        <w:tc>
          <w:tcPr>
            <w:tcW w:w="858" w:type="pct"/>
            <w:tcBorders>
              <w:top w:val="outset" w:sz="6" w:space="0" w:color="000000"/>
              <w:left w:val="outset" w:sz="6" w:space="0" w:color="000000"/>
              <w:bottom w:val="outset" w:sz="6" w:space="0" w:color="000000"/>
              <w:right w:val="outset" w:sz="6" w:space="0" w:color="000000"/>
            </w:tcBorders>
          </w:tcPr>
          <w:p w14:paraId="44291A9B" w14:textId="3FEF6622" w:rsidR="005C1834" w:rsidRPr="005C1834" w:rsidRDefault="005C1834" w:rsidP="005C1834">
            <w:pPr>
              <w:pStyle w:val="NormalnyWeb"/>
              <w:jc w:val="center"/>
              <w:rPr>
                <w:rFonts w:asciiTheme="minorHAnsi" w:hAnsiTheme="minorHAnsi" w:cstheme="minorHAnsi"/>
                <w:i/>
                <w:iCs/>
              </w:rPr>
            </w:pPr>
            <w:r w:rsidRPr="005C1834">
              <w:rPr>
                <w:rFonts w:asciiTheme="minorHAnsi" w:hAnsiTheme="minorHAnsi" w:cstheme="minorHAnsi"/>
                <w:i/>
                <w:iCs/>
              </w:rPr>
              <w:t>7.920.019,56</w:t>
            </w:r>
          </w:p>
        </w:tc>
        <w:tc>
          <w:tcPr>
            <w:tcW w:w="500" w:type="pct"/>
            <w:tcBorders>
              <w:top w:val="outset" w:sz="6" w:space="0" w:color="000000"/>
              <w:left w:val="outset" w:sz="6" w:space="0" w:color="000000"/>
              <w:bottom w:val="outset" w:sz="6" w:space="0" w:color="000000"/>
              <w:right w:val="outset" w:sz="6" w:space="0" w:color="000000"/>
            </w:tcBorders>
          </w:tcPr>
          <w:p w14:paraId="77EE8971" w14:textId="5E2DF9BF" w:rsidR="005C1834" w:rsidRPr="005C1834" w:rsidRDefault="005C1834" w:rsidP="005C1834">
            <w:pPr>
              <w:pStyle w:val="NormalnyWeb"/>
              <w:jc w:val="center"/>
              <w:rPr>
                <w:rFonts w:asciiTheme="minorHAnsi" w:hAnsiTheme="minorHAnsi" w:cstheme="minorHAnsi"/>
                <w:i/>
                <w:iCs/>
              </w:rPr>
            </w:pPr>
            <w:r w:rsidRPr="005C1834">
              <w:rPr>
                <w:rFonts w:asciiTheme="minorHAnsi" w:hAnsiTheme="minorHAnsi" w:cstheme="minorHAnsi"/>
                <w:i/>
                <w:iCs/>
              </w:rPr>
              <w:t>100,00</w:t>
            </w:r>
          </w:p>
        </w:tc>
      </w:tr>
      <w:tr w:rsidR="005C1834" w:rsidRPr="005B15BD" w14:paraId="79E5BB5C"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19A220C" w14:textId="77777777" w:rsidR="005C1834" w:rsidRPr="005B15BD" w:rsidRDefault="005C1834" w:rsidP="005C1834">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1191301" w14:textId="77777777" w:rsidR="005C1834" w:rsidRPr="005B15BD" w:rsidRDefault="005C1834" w:rsidP="005C1834">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9FAF5BC" w14:textId="77777777" w:rsidR="005C1834" w:rsidRPr="005B15BD" w:rsidRDefault="005C1834" w:rsidP="005C1834">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BB22E8C" w14:textId="77777777" w:rsidR="005C1834" w:rsidRPr="005B15BD" w:rsidRDefault="005C1834" w:rsidP="005C1834">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DB0975C" w14:textId="77777777" w:rsidR="005C1834" w:rsidRPr="005B15BD" w:rsidRDefault="005C1834" w:rsidP="005C1834">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AAB90D8" w14:textId="77777777" w:rsidR="005C1834" w:rsidRPr="005B15BD" w:rsidRDefault="005C1834" w:rsidP="005C1834">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2E081F1" w14:textId="77777777" w:rsidR="005C1834" w:rsidRPr="005B15BD" w:rsidRDefault="005C1834" w:rsidP="005C1834">
            <w:pPr>
              <w:pStyle w:val="NormalnyWeb"/>
              <w:jc w:val="center"/>
              <w:rPr>
                <w:rFonts w:asciiTheme="minorHAnsi" w:hAnsiTheme="minorHAnsi" w:cstheme="minorHAnsi"/>
              </w:rPr>
            </w:pPr>
          </w:p>
        </w:tc>
      </w:tr>
      <w:tr w:rsidR="005C1834" w:rsidRPr="005B15BD" w14:paraId="09B75953"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D51BD32" w14:textId="77777777" w:rsidR="005C1834" w:rsidRPr="005B15BD" w:rsidRDefault="005C1834" w:rsidP="005C1834">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3D412FC" w14:textId="77777777" w:rsidR="005C1834" w:rsidRPr="005B15BD" w:rsidRDefault="005C1834" w:rsidP="005C1834">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39E93613" w14:textId="77777777" w:rsidR="005C1834" w:rsidRPr="005B15BD" w:rsidRDefault="005C1834" w:rsidP="005C1834">
            <w:pPr>
              <w:pStyle w:val="NormalnyWeb"/>
              <w:jc w:val="center"/>
              <w:rPr>
                <w:rFonts w:asciiTheme="minorHAnsi" w:hAnsiTheme="minorHAnsi" w:cstheme="minorHAnsi"/>
              </w:rPr>
            </w:pPr>
            <w:r w:rsidRPr="005B15BD">
              <w:rPr>
                <w:rFonts w:asciiTheme="minorHAnsi" w:hAnsiTheme="minorHAnsi" w:cstheme="minorHAnsi"/>
              </w:rPr>
              <w:t>2060</w:t>
            </w:r>
          </w:p>
        </w:tc>
        <w:tc>
          <w:tcPr>
            <w:tcW w:w="1585" w:type="pct"/>
            <w:tcBorders>
              <w:top w:val="outset" w:sz="6" w:space="0" w:color="000000"/>
              <w:left w:val="outset" w:sz="6" w:space="0" w:color="000000"/>
              <w:bottom w:val="outset" w:sz="6" w:space="0" w:color="000000"/>
              <w:right w:val="outset" w:sz="6" w:space="0" w:color="000000"/>
            </w:tcBorders>
            <w:hideMark/>
          </w:tcPr>
          <w:p w14:paraId="42CC394A" w14:textId="77777777" w:rsidR="005C1834" w:rsidRPr="005B15BD" w:rsidRDefault="005C1834" w:rsidP="005C1834">
            <w:pPr>
              <w:pStyle w:val="NormalnyWeb"/>
              <w:rPr>
                <w:rFonts w:asciiTheme="minorHAnsi" w:hAnsiTheme="minorHAnsi" w:cstheme="minorHAnsi"/>
              </w:rPr>
            </w:pPr>
            <w:r w:rsidRPr="005B15BD">
              <w:rPr>
                <w:rFonts w:asciiTheme="minorHAnsi" w:hAnsiTheme="minorHAnsi" w:cstheme="minorHAnsi"/>
              </w:rPr>
              <w:t>Dotacje celowe otrzymane z budżetu państwa na zadania bieżące z zakresu administracji rządowej zlecone gminom (związkom gmin, związkom powiatowo-gminnym), związane z realizacją świadczenia wychowawczego stanowiącego pomoc państwa w wychowywaniu dzieci</w:t>
            </w:r>
          </w:p>
        </w:tc>
        <w:tc>
          <w:tcPr>
            <w:tcW w:w="858" w:type="pct"/>
            <w:tcBorders>
              <w:top w:val="outset" w:sz="6" w:space="0" w:color="000000"/>
              <w:left w:val="outset" w:sz="6" w:space="0" w:color="000000"/>
              <w:bottom w:val="outset" w:sz="6" w:space="0" w:color="000000"/>
              <w:right w:val="outset" w:sz="6" w:space="0" w:color="000000"/>
            </w:tcBorders>
          </w:tcPr>
          <w:p w14:paraId="2FBEA32D" w14:textId="239D4B37" w:rsidR="005C1834" w:rsidRPr="005B15BD" w:rsidRDefault="005C1834" w:rsidP="005C1834">
            <w:pPr>
              <w:pStyle w:val="NormalnyWeb"/>
              <w:jc w:val="center"/>
              <w:rPr>
                <w:rFonts w:asciiTheme="minorHAnsi" w:hAnsiTheme="minorHAnsi" w:cstheme="minorHAnsi"/>
              </w:rPr>
            </w:pPr>
            <w:r>
              <w:rPr>
                <w:rFonts w:asciiTheme="minorHAnsi" w:hAnsiTheme="minorHAnsi" w:cstheme="minorHAnsi"/>
              </w:rPr>
              <w:t>7.920.021,00</w:t>
            </w:r>
          </w:p>
        </w:tc>
        <w:tc>
          <w:tcPr>
            <w:tcW w:w="858" w:type="pct"/>
            <w:tcBorders>
              <w:top w:val="outset" w:sz="6" w:space="0" w:color="000000"/>
              <w:left w:val="outset" w:sz="6" w:space="0" w:color="000000"/>
              <w:bottom w:val="outset" w:sz="6" w:space="0" w:color="000000"/>
              <w:right w:val="outset" w:sz="6" w:space="0" w:color="000000"/>
            </w:tcBorders>
          </w:tcPr>
          <w:p w14:paraId="3F86C047" w14:textId="144AEAE9" w:rsidR="005C1834" w:rsidRPr="005B15BD" w:rsidRDefault="005C1834" w:rsidP="005C1834">
            <w:pPr>
              <w:pStyle w:val="NormalnyWeb"/>
              <w:jc w:val="center"/>
              <w:rPr>
                <w:rFonts w:asciiTheme="minorHAnsi" w:hAnsiTheme="minorHAnsi" w:cstheme="minorHAnsi"/>
              </w:rPr>
            </w:pPr>
            <w:r>
              <w:rPr>
                <w:rFonts w:asciiTheme="minorHAnsi" w:hAnsiTheme="minorHAnsi" w:cstheme="minorHAnsi"/>
              </w:rPr>
              <w:t>7.920.019,56</w:t>
            </w:r>
          </w:p>
        </w:tc>
        <w:tc>
          <w:tcPr>
            <w:tcW w:w="500" w:type="pct"/>
            <w:tcBorders>
              <w:top w:val="outset" w:sz="6" w:space="0" w:color="000000"/>
              <w:left w:val="outset" w:sz="6" w:space="0" w:color="000000"/>
              <w:bottom w:val="outset" w:sz="6" w:space="0" w:color="000000"/>
              <w:right w:val="outset" w:sz="6" w:space="0" w:color="000000"/>
            </w:tcBorders>
          </w:tcPr>
          <w:p w14:paraId="2F8B2FD9" w14:textId="3A6680FB" w:rsidR="005C1834" w:rsidRPr="005B15BD" w:rsidRDefault="005C1834" w:rsidP="005C1834">
            <w:pPr>
              <w:pStyle w:val="NormalnyWeb"/>
              <w:jc w:val="center"/>
              <w:rPr>
                <w:rFonts w:asciiTheme="minorHAnsi" w:hAnsiTheme="minorHAnsi" w:cstheme="minorHAnsi"/>
              </w:rPr>
            </w:pPr>
            <w:r>
              <w:rPr>
                <w:rFonts w:asciiTheme="minorHAnsi" w:hAnsiTheme="minorHAnsi" w:cstheme="minorHAnsi"/>
              </w:rPr>
              <w:t>100,00</w:t>
            </w:r>
          </w:p>
        </w:tc>
      </w:tr>
      <w:tr w:rsidR="005C1834" w:rsidRPr="005B15BD" w14:paraId="3D2EA54D"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9EA6F30" w14:textId="77777777" w:rsidR="005C1834" w:rsidRPr="005B15BD" w:rsidRDefault="005C1834" w:rsidP="005C1834">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1B85A75" w14:textId="77777777" w:rsidR="005C1834" w:rsidRPr="005B15BD" w:rsidRDefault="005C1834" w:rsidP="005C1834">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873020F" w14:textId="77777777" w:rsidR="005C1834" w:rsidRPr="005B15BD" w:rsidRDefault="005C1834" w:rsidP="005C1834">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F22E533" w14:textId="77777777" w:rsidR="005C1834" w:rsidRPr="005B15BD" w:rsidRDefault="005C1834" w:rsidP="005C1834">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8BF90A6" w14:textId="77777777" w:rsidR="005C1834" w:rsidRPr="005B15BD" w:rsidRDefault="005C1834" w:rsidP="005C1834">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81CEFD9" w14:textId="77777777" w:rsidR="005C1834" w:rsidRPr="005B15BD" w:rsidRDefault="005C1834" w:rsidP="005C1834">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92A0C81" w14:textId="77777777" w:rsidR="005C1834" w:rsidRPr="005B15BD" w:rsidRDefault="005C1834" w:rsidP="005C1834">
            <w:pPr>
              <w:pStyle w:val="NormalnyWeb"/>
              <w:jc w:val="center"/>
              <w:rPr>
                <w:rFonts w:asciiTheme="minorHAnsi" w:hAnsiTheme="minorHAnsi" w:cstheme="minorHAnsi"/>
              </w:rPr>
            </w:pPr>
          </w:p>
        </w:tc>
      </w:tr>
      <w:tr w:rsidR="00090AF8" w:rsidRPr="005B15BD" w14:paraId="7ABE89D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1885F27"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27B72F64" w14:textId="77777777" w:rsidR="00090AF8" w:rsidRPr="005B15BD" w:rsidRDefault="00090AF8" w:rsidP="00090AF8">
            <w:pPr>
              <w:pStyle w:val="NormalnyWeb"/>
              <w:jc w:val="center"/>
              <w:rPr>
                <w:rFonts w:asciiTheme="minorHAnsi" w:hAnsiTheme="minorHAnsi" w:cstheme="minorHAnsi"/>
                <w:i/>
              </w:rPr>
            </w:pPr>
            <w:r w:rsidRPr="005B15BD">
              <w:rPr>
                <w:rFonts w:asciiTheme="minorHAnsi" w:hAnsiTheme="minorHAnsi" w:cstheme="minorHAnsi"/>
                <w:i/>
              </w:rPr>
              <w:t>85502</w:t>
            </w:r>
          </w:p>
        </w:tc>
        <w:tc>
          <w:tcPr>
            <w:tcW w:w="358" w:type="pct"/>
            <w:tcBorders>
              <w:top w:val="outset" w:sz="6" w:space="0" w:color="000000"/>
              <w:left w:val="outset" w:sz="6" w:space="0" w:color="000000"/>
              <w:bottom w:val="outset" w:sz="6" w:space="0" w:color="000000"/>
              <w:right w:val="outset" w:sz="6" w:space="0" w:color="000000"/>
            </w:tcBorders>
          </w:tcPr>
          <w:p w14:paraId="39A1C919"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0EAC9FA6" w14:textId="77777777" w:rsidR="00090AF8" w:rsidRPr="005B15BD" w:rsidRDefault="00090AF8" w:rsidP="00090AF8">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858" w:type="pct"/>
            <w:tcBorders>
              <w:top w:val="outset" w:sz="6" w:space="0" w:color="000000"/>
              <w:left w:val="outset" w:sz="6" w:space="0" w:color="000000"/>
              <w:bottom w:val="outset" w:sz="6" w:space="0" w:color="000000"/>
              <w:right w:val="outset" w:sz="6" w:space="0" w:color="000000"/>
            </w:tcBorders>
          </w:tcPr>
          <w:p w14:paraId="0F75556F" w14:textId="4821A2E4"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4.659.715,00</w:t>
            </w:r>
          </w:p>
        </w:tc>
        <w:tc>
          <w:tcPr>
            <w:tcW w:w="858" w:type="pct"/>
            <w:tcBorders>
              <w:top w:val="outset" w:sz="6" w:space="0" w:color="000000"/>
              <w:left w:val="outset" w:sz="6" w:space="0" w:color="000000"/>
              <w:bottom w:val="outset" w:sz="6" w:space="0" w:color="000000"/>
              <w:right w:val="outset" w:sz="6" w:space="0" w:color="000000"/>
            </w:tcBorders>
          </w:tcPr>
          <w:p w14:paraId="235B4AA8" w14:textId="4D72E4A9"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4.659.704,48</w:t>
            </w:r>
          </w:p>
        </w:tc>
        <w:tc>
          <w:tcPr>
            <w:tcW w:w="500" w:type="pct"/>
            <w:tcBorders>
              <w:top w:val="outset" w:sz="6" w:space="0" w:color="000000"/>
              <w:left w:val="outset" w:sz="6" w:space="0" w:color="000000"/>
              <w:bottom w:val="outset" w:sz="6" w:space="0" w:color="000000"/>
              <w:right w:val="outset" w:sz="6" w:space="0" w:color="000000"/>
            </w:tcBorders>
          </w:tcPr>
          <w:p w14:paraId="004BE5E1" w14:textId="4BBB0D72"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100,00</w:t>
            </w:r>
          </w:p>
        </w:tc>
      </w:tr>
      <w:tr w:rsidR="00090AF8" w:rsidRPr="005B15BD" w14:paraId="2DFB9F44"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ABB7B56"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0577864F"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568461C"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C568FF8" w14:textId="77777777" w:rsidR="00090AF8" w:rsidRPr="005B15BD" w:rsidRDefault="00090AF8" w:rsidP="00090AF8">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FDDD0DF" w14:textId="77777777" w:rsidR="00090AF8" w:rsidRPr="005B15BD" w:rsidRDefault="00090AF8" w:rsidP="00090AF8">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BA2C232" w14:textId="77777777" w:rsidR="00090AF8" w:rsidRPr="005B15BD" w:rsidRDefault="00090AF8" w:rsidP="00090AF8">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E00C111" w14:textId="77777777" w:rsidR="00090AF8" w:rsidRPr="005B15BD" w:rsidRDefault="00090AF8" w:rsidP="00090AF8">
            <w:pPr>
              <w:pStyle w:val="NormalnyWeb"/>
              <w:jc w:val="center"/>
              <w:rPr>
                <w:rFonts w:asciiTheme="minorHAnsi" w:hAnsiTheme="minorHAnsi" w:cstheme="minorHAnsi"/>
              </w:rPr>
            </w:pPr>
          </w:p>
        </w:tc>
      </w:tr>
      <w:tr w:rsidR="00090AF8" w:rsidRPr="005B15BD" w14:paraId="78F5F3B8"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919B15F"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9B64FCB"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4220071F" w14:textId="77777777" w:rsidR="00090AF8" w:rsidRPr="005B15BD" w:rsidRDefault="00090AF8" w:rsidP="00090AF8">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61BE0B13" w14:textId="77777777" w:rsidR="00090AF8" w:rsidRPr="005B15BD" w:rsidRDefault="00090AF8" w:rsidP="00090AF8">
            <w:pPr>
              <w:pStyle w:val="NormalnyWeb"/>
              <w:rPr>
                <w:rFonts w:asciiTheme="minorHAnsi" w:hAnsiTheme="minorHAnsi" w:cstheme="minorHAnsi"/>
              </w:rPr>
            </w:pPr>
            <w:r w:rsidRPr="005B15BD">
              <w:rPr>
                <w:rFonts w:asciiTheme="minorHAnsi" w:hAnsiTheme="minorHAnsi" w:cstheme="minorHAnsi"/>
              </w:rPr>
              <w:t xml:space="preserve">Dotacje celowe otrzymane z budżetu państwa na realizację zadań bieżących z zakresu administracji rządowej oraz innych zadań zleconych gminie (związkom gmin) ustawami </w:t>
            </w:r>
          </w:p>
        </w:tc>
        <w:tc>
          <w:tcPr>
            <w:tcW w:w="858" w:type="pct"/>
            <w:tcBorders>
              <w:top w:val="outset" w:sz="6" w:space="0" w:color="000000"/>
              <w:left w:val="outset" w:sz="6" w:space="0" w:color="000000"/>
              <w:bottom w:val="outset" w:sz="6" w:space="0" w:color="000000"/>
              <w:right w:val="outset" w:sz="6" w:space="0" w:color="000000"/>
            </w:tcBorders>
          </w:tcPr>
          <w:p w14:paraId="52BBB76F" w14:textId="51D39D57"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4.659.715,00</w:t>
            </w:r>
          </w:p>
        </w:tc>
        <w:tc>
          <w:tcPr>
            <w:tcW w:w="858" w:type="pct"/>
            <w:tcBorders>
              <w:top w:val="outset" w:sz="6" w:space="0" w:color="000000"/>
              <w:left w:val="outset" w:sz="6" w:space="0" w:color="000000"/>
              <w:bottom w:val="outset" w:sz="6" w:space="0" w:color="000000"/>
              <w:right w:val="outset" w:sz="6" w:space="0" w:color="000000"/>
            </w:tcBorders>
          </w:tcPr>
          <w:p w14:paraId="06790DDF" w14:textId="3A223320"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4.659.704,48</w:t>
            </w:r>
          </w:p>
        </w:tc>
        <w:tc>
          <w:tcPr>
            <w:tcW w:w="500" w:type="pct"/>
            <w:tcBorders>
              <w:top w:val="outset" w:sz="6" w:space="0" w:color="000000"/>
              <w:left w:val="outset" w:sz="6" w:space="0" w:color="000000"/>
              <w:bottom w:val="outset" w:sz="6" w:space="0" w:color="000000"/>
              <w:right w:val="outset" w:sz="6" w:space="0" w:color="000000"/>
            </w:tcBorders>
          </w:tcPr>
          <w:p w14:paraId="6D15D0BE" w14:textId="484FE811"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100,00</w:t>
            </w:r>
          </w:p>
        </w:tc>
      </w:tr>
      <w:tr w:rsidR="00090AF8" w:rsidRPr="005B15BD" w14:paraId="7EA8A23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E93CCDD"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726E6DE"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A73AF6A"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31D240B" w14:textId="77777777" w:rsidR="00090AF8" w:rsidRPr="005B15BD" w:rsidRDefault="00090AF8" w:rsidP="00090AF8">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FFC65C1" w14:textId="77777777" w:rsidR="00090AF8" w:rsidRPr="005B15BD" w:rsidRDefault="00090AF8" w:rsidP="00090AF8">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0D879F2" w14:textId="77777777" w:rsidR="00090AF8" w:rsidRPr="005B15BD" w:rsidRDefault="00090AF8" w:rsidP="00090AF8">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BCB3B24" w14:textId="77777777" w:rsidR="00090AF8" w:rsidRPr="005B15BD" w:rsidRDefault="00090AF8" w:rsidP="00090AF8">
            <w:pPr>
              <w:pStyle w:val="NormalnyWeb"/>
              <w:jc w:val="center"/>
              <w:rPr>
                <w:rFonts w:asciiTheme="minorHAnsi" w:hAnsiTheme="minorHAnsi" w:cstheme="minorHAnsi"/>
              </w:rPr>
            </w:pPr>
          </w:p>
        </w:tc>
      </w:tr>
      <w:tr w:rsidR="00090AF8" w:rsidRPr="005B15BD" w14:paraId="70F34DE5"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647638"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77181297" w14:textId="77777777" w:rsidR="00090AF8" w:rsidRPr="005B15BD" w:rsidRDefault="00090AF8" w:rsidP="00090AF8">
            <w:pPr>
              <w:pStyle w:val="NormalnyWeb"/>
              <w:jc w:val="center"/>
              <w:rPr>
                <w:rFonts w:asciiTheme="minorHAnsi" w:hAnsiTheme="minorHAnsi" w:cstheme="minorHAnsi"/>
                <w:i/>
              </w:rPr>
            </w:pPr>
            <w:r w:rsidRPr="005B15BD">
              <w:rPr>
                <w:rFonts w:asciiTheme="minorHAnsi" w:hAnsiTheme="minorHAnsi" w:cstheme="minorHAnsi"/>
                <w:i/>
              </w:rPr>
              <w:t>85503</w:t>
            </w:r>
          </w:p>
        </w:tc>
        <w:tc>
          <w:tcPr>
            <w:tcW w:w="358" w:type="pct"/>
            <w:tcBorders>
              <w:top w:val="outset" w:sz="6" w:space="0" w:color="000000"/>
              <w:left w:val="outset" w:sz="6" w:space="0" w:color="000000"/>
              <w:bottom w:val="outset" w:sz="6" w:space="0" w:color="000000"/>
              <w:right w:val="outset" w:sz="6" w:space="0" w:color="000000"/>
            </w:tcBorders>
          </w:tcPr>
          <w:p w14:paraId="718E194C" w14:textId="77777777" w:rsidR="00090AF8" w:rsidRPr="005B15BD" w:rsidRDefault="00090AF8" w:rsidP="00090AF8">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hideMark/>
          </w:tcPr>
          <w:p w14:paraId="736D6EEB" w14:textId="77777777" w:rsidR="00090AF8" w:rsidRPr="005B15BD" w:rsidRDefault="00090AF8" w:rsidP="00090AF8">
            <w:pPr>
              <w:pStyle w:val="NormalnyWeb"/>
              <w:rPr>
                <w:rFonts w:asciiTheme="minorHAnsi" w:hAnsiTheme="minorHAnsi" w:cstheme="minorHAnsi"/>
                <w:i/>
              </w:rPr>
            </w:pPr>
            <w:r w:rsidRPr="005B15BD">
              <w:rPr>
                <w:rFonts w:asciiTheme="minorHAnsi" w:hAnsiTheme="minorHAnsi" w:cstheme="minorHAnsi"/>
                <w:i/>
              </w:rPr>
              <w:t>Karta Dużej Rodziny</w:t>
            </w:r>
          </w:p>
        </w:tc>
        <w:tc>
          <w:tcPr>
            <w:tcW w:w="858" w:type="pct"/>
            <w:tcBorders>
              <w:top w:val="outset" w:sz="6" w:space="0" w:color="000000"/>
              <w:left w:val="outset" w:sz="6" w:space="0" w:color="000000"/>
              <w:bottom w:val="outset" w:sz="6" w:space="0" w:color="000000"/>
              <w:right w:val="outset" w:sz="6" w:space="0" w:color="000000"/>
            </w:tcBorders>
          </w:tcPr>
          <w:p w14:paraId="48452661" w14:textId="0254EF74"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428,72</w:t>
            </w:r>
          </w:p>
        </w:tc>
        <w:tc>
          <w:tcPr>
            <w:tcW w:w="858" w:type="pct"/>
            <w:tcBorders>
              <w:top w:val="outset" w:sz="6" w:space="0" w:color="000000"/>
              <w:left w:val="outset" w:sz="6" w:space="0" w:color="000000"/>
              <w:bottom w:val="outset" w:sz="6" w:space="0" w:color="000000"/>
              <w:right w:val="outset" w:sz="6" w:space="0" w:color="000000"/>
            </w:tcBorders>
          </w:tcPr>
          <w:p w14:paraId="1FDE3E91" w14:textId="0F72E1E0"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428,72</w:t>
            </w:r>
          </w:p>
        </w:tc>
        <w:tc>
          <w:tcPr>
            <w:tcW w:w="500" w:type="pct"/>
            <w:tcBorders>
              <w:top w:val="outset" w:sz="6" w:space="0" w:color="000000"/>
              <w:left w:val="outset" w:sz="6" w:space="0" w:color="000000"/>
              <w:bottom w:val="outset" w:sz="6" w:space="0" w:color="000000"/>
              <w:right w:val="outset" w:sz="6" w:space="0" w:color="000000"/>
            </w:tcBorders>
          </w:tcPr>
          <w:p w14:paraId="2C1306A9" w14:textId="455012B6"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100,00</w:t>
            </w:r>
          </w:p>
        </w:tc>
      </w:tr>
      <w:tr w:rsidR="00090AF8" w:rsidRPr="005B15BD" w14:paraId="5755FD25"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100357D"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010DA72"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1991FAE"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A612F00" w14:textId="77777777" w:rsidR="00090AF8" w:rsidRPr="005B15BD" w:rsidRDefault="00090AF8" w:rsidP="00090AF8">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D54F635" w14:textId="77777777" w:rsidR="00090AF8" w:rsidRPr="005B15BD" w:rsidRDefault="00090AF8" w:rsidP="00090AF8">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76159D" w14:textId="77777777" w:rsidR="00090AF8" w:rsidRPr="005B15BD" w:rsidRDefault="00090AF8" w:rsidP="00090AF8">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027F104" w14:textId="77777777" w:rsidR="00090AF8" w:rsidRPr="005B15BD" w:rsidRDefault="00090AF8" w:rsidP="00090AF8">
            <w:pPr>
              <w:pStyle w:val="NormalnyWeb"/>
              <w:jc w:val="center"/>
              <w:rPr>
                <w:rFonts w:asciiTheme="minorHAnsi" w:hAnsiTheme="minorHAnsi" w:cstheme="minorHAnsi"/>
              </w:rPr>
            </w:pPr>
          </w:p>
        </w:tc>
      </w:tr>
      <w:tr w:rsidR="00090AF8" w:rsidRPr="005B15BD" w14:paraId="2BC38707"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8DD545A"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DF9C759"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7261AC8C" w14:textId="77777777" w:rsidR="00090AF8" w:rsidRPr="005B15BD" w:rsidRDefault="00090AF8" w:rsidP="00090AF8">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28256395" w14:textId="77777777" w:rsidR="00090AF8" w:rsidRPr="005B15BD" w:rsidRDefault="00090AF8" w:rsidP="00090AF8">
            <w:pPr>
              <w:pStyle w:val="NormalnyWeb"/>
              <w:rPr>
                <w:rFonts w:asciiTheme="minorHAnsi" w:hAnsiTheme="minorHAnsi" w:cstheme="minorHAnsi"/>
              </w:rPr>
            </w:pPr>
            <w:r w:rsidRPr="005B15BD">
              <w:rPr>
                <w:rFonts w:asciiTheme="minorHAnsi" w:hAnsiTheme="minorHAnsi" w:cstheme="minorHAnsi"/>
              </w:rPr>
              <w:t xml:space="preserve">Dotacje celowe otrzymane z budżetu państwa na realizację zadań bieżących z zakresu administracji rządowej oraz innych zadań zleconych gminie (związkom gmin) ustawami </w:t>
            </w:r>
          </w:p>
        </w:tc>
        <w:tc>
          <w:tcPr>
            <w:tcW w:w="858" w:type="pct"/>
            <w:tcBorders>
              <w:top w:val="outset" w:sz="6" w:space="0" w:color="000000"/>
              <w:left w:val="outset" w:sz="6" w:space="0" w:color="000000"/>
              <w:bottom w:val="outset" w:sz="6" w:space="0" w:color="000000"/>
              <w:right w:val="outset" w:sz="6" w:space="0" w:color="000000"/>
            </w:tcBorders>
          </w:tcPr>
          <w:p w14:paraId="3D6A142F" w14:textId="54794048"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428,72</w:t>
            </w:r>
          </w:p>
        </w:tc>
        <w:tc>
          <w:tcPr>
            <w:tcW w:w="858" w:type="pct"/>
            <w:tcBorders>
              <w:top w:val="outset" w:sz="6" w:space="0" w:color="000000"/>
              <w:left w:val="outset" w:sz="6" w:space="0" w:color="000000"/>
              <w:bottom w:val="outset" w:sz="6" w:space="0" w:color="000000"/>
              <w:right w:val="outset" w:sz="6" w:space="0" w:color="000000"/>
            </w:tcBorders>
          </w:tcPr>
          <w:p w14:paraId="29952CBC" w14:textId="526D91D5"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428,72</w:t>
            </w:r>
          </w:p>
        </w:tc>
        <w:tc>
          <w:tcPr>
            <w:tcW w:w="500" w:type="pct"/>
            <w:tcBorders>
              <w:top w:val="outset" w:sz="6" w:space="0" w:color="000000"/>
              <w:left w:val="outset" w:sz="6" w:space="0" w:color="000000"/>
              <w:bottom w:val="outset" w:sz="6" w:space="0" w:color="000000"/>
              <w:right w:val="outset" w:sz="6" w:space="0" w:color="000000"/>
            </w:tcBorders>
          </w:tcPr>
          <w:p w14:paraId="5AE20415" w14:textId="7930CDB5"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100,00</w:t>
            </w:r>
          </w:p>
        </w:tc>
      </w:tr>
      <w:tr w:rsidR="00090AF8" w:rsidRPr="005B15BD" w14:paraId="6772C37E"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71FD284"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ADBC38E"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BEA01DF"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B566F0D" w14:textId="77777777" w:rsidR="00090AF8" w:rsidRPr="005B15BD" w:rsidRDefault="00090AF8" w:rsidP="00090AF8">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DEF118D" w14:textId="77777777" w:rsidR="00090AF8" w:rsidRPr="005B15BD" w:rsidRDefault="00090AF8" w:rsidP="00090AF8">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781212B" w14:textId="77777777" w:rsidR="00090AF8" w:rsidRPr="005B15BD" w:rsidRDefault="00090AF8" w:rsidP="00090AF8">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FE24B62" w14:textId="77777777" w:rsidR="00090AF8" w:rsidRPr="005B15BD" w:rsidRDefault="00090AF8" w:rsidP="00090AF8">
            <w:pPr>
              <w:pStyle w:val="NormalnyWeb"/>
              <w:jc w:val="center"/>
              <w:rPr>
                <w:rFonts w:asciiTheme="minorHAnsi" w:hAnsiTheme="minorHAnsi" w:cstheme="minorHAnsi"/>
              </w:rPr>
            </w:pPr>
          </w:p>
        </w:tc>
      </w:tr>
      <w:tr w:rsidR="00090AF8" w:rsidRPr="005B15BD" w14:paraId="39804B45"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3F2B0E5"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079466A" w14:textId="77777777" w:rsidR="00090AF8" w:rsidRPr="005B15BD" w:rsidRDefault="00090AF8" w:rsidP="00090AF8">
            <w:pPr>
              <w:pStyle w:val="NormalnyWeb"/>
              <w:jc w:val="center"/>
              <w:rPr>
                <w:rFonts w:asciiTheme="minorHAnsi" w:hAnsiTheme="minorHAnsi" w:cstheme="minorHAnsi"/>
                <w:i/>
              </w:rPr>
            </w:pPr>
            <w:r w:rsidRPr="005B15BD">
              <w:rPr>
                <w:rFonts w:asciiTheme="minorHAnsi" w:hAnsiTheme="minorHAnsi" w:cstheme="minorHAnsi"/>
                <w:i/>
              </w:rPr>
              <w:t>85513</w:t>
            </w:r>
          </w:p>
        </w:tc>
        <w:tc>
          <w:tcPr>
            <w:tcW w:w="358" w:type="pct"/>
            <w:tcBorders>
              <w:top w:val="outset" w:sz="6" w:space="0" w:color="000000"/>
              <w:left w:val="outset" w:sz="6" w:space="0" w:color="000000"/>
              <w:bottom w:val="outset" w:sz="6" w:space="0" w:color="000000"/>
              <w:right w:val="outset" w:sz="6" w:space="0" w:color="000000"/>
            </w:tcBorders>
          </w:tcPr>
          <w:p w14:paraId="078F28DA"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1A1EEC98" w14:textId="77777777" w:rsidR="00090AF8" w:rsidRPr="005B15BD" w:rsidRDefault="00090AF8" w:rsidP="00090AF8">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858" w:type="pct"/>
            <w:tcBorders>
              <w:top w:val="outset" w:sz="6" w:space="0" w:color="000000"/>
              <w:left w:val="outset" w:sz="6" w:space="0" w:color="000000"/>
              <w:bottom w:val="outset" w:sz="6" w:space="0" w:color="000000"/>
              <w:right w:val="outset" w:sz="6" w:space="0" w:color="000000"/>
            </w:tcBorders>
          </w:tcPr>
          <w:p w14:paraId="2F673BF1" w14:textId="645A6D9F"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66.749,00</w:t>
            </w:r>
          </w:p>
        </w:tc>
        <w:tc>
          <w:tcPr>
            <w:tcW w:w="858" w:type="pct"/>
            <w:tcBorders>
              <w:top w:val="outset" w:sz="6" w:space="0" w:color="000000"/>
              <w:left w:val="outset" w:sz="6" w:space="0" w:color="000000"/>
              <w:bottom w:val="outset" w:sz="6" w:space="0" w:color="000000"/>
              <w:right w:val="outset" w:sz="6" w:space="0" w:color="000000"/>
            </w:tcBorders>
          </w:tcPr>
          <w:p w14:paraId="26735349" w14:textId="7C2C537C"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66.748,14</w:t>
            </w:r>
          </w:p>
        </w:tc>
        <w:tc>
          <w:tcPr>
            <w:tcW w:w="500" w:type="pct"/>
            <w:tcBorders>
              <w:top w:val="outset" w:sz="6" w:space="0" w:color="000000"/>
              <w:left w:val="outset" w:sz="6" w:space="0" w:color="000000"/>
              <w:bottom w:val="outset" w:sz="6" w:space="0" w:color="000000"/>
              <w:right w:val="outset" w:sz="6" w:space="0" w:color="000000"/>
            </w:tcBorders>
          </w:tcPr>
          <w:p w14:paraId="314EDCFB" w14:textId="4B8BBD5F" w:rsidR="00090AF8" w:rsidRPr="00090AF8" w:rsidRDefault="00090AF8" w:rsidP="00090AF8">
            <w:pPr>
              <w:pStyle w:val="NormalnyWeb"/>
              <w:jc w:val="center"/>
              <w:rPr>
                <w:rFonts w:asciiTheme="minorHAnsi" w:hAnsiTheme="minorHAnsi" w:cstheme="minorHAnsi"/>
                <w:i/>
                <w:iCs/>
              </w:rPr>
            </w:pPr>
            <w:r w:rsidRPr="00090AF8">
              <w:rPr>
                <w:rFonts w:asciiTheme="minorHAnsi" w:hAnsiTheme="minorHAnsi" w:cstheme="minorHAnsi"/>
                <w:i/>
                <w:iCs/>
              </w:rPr>
              <w:t>100,00</w:t>
            </w:r>
          </w:p>
        </w:tc>
      </w:tr>
      <w:tr w:rsidR="00090AF8" w:rsidRPr="005B15BD" w14:paraId="55A9F72D"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9D477DA"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7069B3F"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37E8A72"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891E09F" w14:textId="77777777" w:rsidR="00090AF8" w:rsidRPr="005B15BD" w:rsidRDefault="00090AF8" w:rsidP="00090AF8">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633039" w14:textId="77777777" w:rsidR="00090AF8" w:rsidRPr="005B15BD" w:rsidRDefault="00090AF8" w:rsidP="00090AF8">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B3DA2F1" w14:textId="77777777" w:rsidR="00090AF8" w:rsidRPr="005B15BD" w:rsidRDefault="00090AF8" w:rsidP="00090AF8">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6A0E625" w14:textId="77777777" w:rsidR="00090AF8" w:rsidRPr="005B15BD" w:rsidRDefault="00090AF8" w:rsidP="00090AF8">
            <w:pPr>
              <w:pStyle w:val="NormalnyWeb"/>
              <w:jc w:val="center"/>
              <w:rPr>
                <w:rFonts w:asciiTheme="minorHAnsi" w:hAnsiTheme="minorHAnsi" w:cstheme="minorHAnsi"/>
              </w:rPr>
            </w:pPr>
          </w:p>
        </w:tc>
      </w:tr>
      <w:tr w:rsidR="00090AF8" w:rsidRPr="005B15BD" w14:paraId="3A7E751A"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47C5C1A"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1E63AB8"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586786A0" w14:textId="77777777" w:rsidR="00090AF8" w:rsidRPr="005B15BD" w:rsidRDefault="00090AF8" w:rsidP="00090AF8">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16A4838A" w14:textId="77777777" w:rsidR="00090AF8" w:rsidRPr="005B15BD" w:rsidRDefault="00090AF8" w:rsidP="00090AF8">
            <w:pPr>
              <w:pStyle w:val="NormalnyWeb"/>
              <w:rPr>
                <w:rFonts w:asciiTheme="minorHAnsi" w:hAnsiTheme="minorHAnsi" w:cstheme="minorHAnsi"/>
              </w:rPr>
            </w:pPr>
            <w:r w:rsidRPr="005B15BD">
              <w:rPr>
                <w:rFonts w:asciiTheme="minorHAnsi" w:hAnsiTheme="minorHAnsi" w:cstheme="minorHAnsi"/>
              </w:rPr>
              <w:t xml:space="preserve">Dotacje celowe otrzymane z budżetu państwa na realizację zadań bieżących z zakresu administracji rządowej oraz innych zadań zleconych gminie (związkom gmin) ustawami </w:t>
            </w:r>
          </w:p>
        </w:tc>
        <w:tc>
          <w:tcPr>
            <w:tcW w:w="858" w:type="pct"/>
            <w:tcBorders>
              <w:top w:val="outset" w:sz="6" w:space="0" w:color="000000"/>
              <w:left w:val="outset" w:sz="6" w:space="0" w:color="000000"/>
              <w:bottom w:val="outset" w:sz="6" w:space="0" w:color="000000"/>
              <w:right w:val="outset" w:sz="6" w:space="0" w:color="000000"/>
            </w:tcBorders>
          </w:tcPr>
          <w:p w14:paraId="40570FB0" w14:textId="330360EA"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66.749,00</w:t>
            </w:r>
          </w:p>
        </w:tc>
        <w:tc>
          <w:tcPr>
            <w:tcW w:w="858" w:type="pct"/>
            <w:tcBorders>
              <w:top w:val="outset" w:sz="6" w:space="0" w:color="000000"/>
              <w:left w:val="outset" w:sz="6" w:space="0" w:color="000000"/>
              <w:bottom w:val="outset" w:sz="6" w:space="0" w:color="000000"/>
              <w:right w:val="outset" w:sz="6" w:space="0" w:color="000000"/>
            </w:tcBorders>
          </w:tcPr>
          <w:p w14:paraId="6701A282" w14:textId="67DEE39E"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66.748,14</w:t>
            </w:r>
          </w:p>
        </w:tc>
        <w:tc>
          <w:tcPr>
            <w:tcW w:w="500" w:type="pct"/>
            <w:tcBorders>
              <w:top w:val="outset" w:sz="6" w:space="0" w:color="000000"/>
              <w:left w:val="outset" w:sz="6" w:space="0" w:color="000000"/>
              <w:bottom w:val="outset" w:sz="6" w:space="0" w:color="000000"/>
              <w:right w:val="outset" w:sz="6" w:space="0" w:color="000000"/>
            </w:tcBorders>
          </w:tcPr>
          <w:p w14:paraId="44C451AF" w14:textId="7550822D" w:rsidR="00090AF8" w:rsidRPr="005B15BD" w:rsidRDefault="00090AF8" w:rsidP="00090AF8">
            <w:pPr>
              <w:pStyle w:val="NormalnyWeb"/>
              <w:jc w:val="center"/>
              <w:rPr>
                <w:rFonts w:asciiTheme="minorHAnsi" w:hAnsiTheme="minorHAnsi" w:cstheme="minorHAnsi"/>
              </w:rPr>
            </w:pPr>
            <w:r>
              <w:rPr>
                <w:rFonts w:asciiTheme="minorHAnsi" w:hAnsiTheme="minorHAnsi" w:cstheme="minorHAnsi"/>
              </w:rPr>
              <w:t>100,00</w:t>
            </w:r>
          </w:p>
        </w:tc>
      </w:tr>
      <w:tr w:rsidR="00090AF8" w:rsidRPr="005B15BD" w14:paraId="16A242FD"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05F27B6"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D832C9B"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C533F0E"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0A6C299" w14:textId="77777777" w:rsidR="00090AF8" w:rsidRPr="005B15BD" w:rsidRDefault="00090AF8" w:rsidP="00090AF8">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8841822" w14:textId="77777777" w:rsidR="00090AF8" w:rsidRPr="005B15BD" w:rsidRDefault="00090AF8" w:rsidP="00090AF8">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E9EC52B" w14:textId="77777777" w:rsidR="00090AF8" w:rsidRPr="005B15BD" w:rsidRDefault="00090AF8" w:rsidP="00090AF8">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BFEBCEB" w14:textId="77777777" w:rsidR="00090AF8" w:rsidRPr="005B15BD" w:rsidRDefault="00090AF8" w:rsidP="00090AF8">
            <w:pPr>
              <w:pStyle w:val="NormalnyWeb"/>
              <w:jc w:val="center"/>
              <w:rPr>
                <w:rFonts w:asciiTheme="minorHAnsi" w:hAnsiTheme="minorHAnsi" w:cstheme="minorHAnsi"/>
              </w:rPr>
            </w:pPr>
          </w:p>
        </w:tc>
      </w:tr>
      <w:tr w:rsidR="00090AF8" w:rsidRPr="005B15BD" w14:paraId="4EDD166C" w14:textId="77777777" w:rsidTr="00585AF1">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9F09F8D" w14:textId="77777777" w:rsidR="00090AF8" w:rsidRPr="005B15BD" w:rsidRDefault="00090AF8" w:rsidP="00090AF8">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F25D48A" w14:textId="77777777" w:rsidR="00090AF8" w:rsidRPr="005B15BD" w:rsidRDefault="00090AF8" w:rsidP="00090AF8">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95796AF" w14:textId="77777777" w:rsidR="00090AF8" w:rsidRPr="005B15BD" w:rsidRDefault="00090AF8" w:rsidP="00090AF8">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03CAEA3" w14:textId="77777777" w:rsidR="00090AF8" w:rsidRPr="005B15BD" w:rsidRDefault="00090AF8" w:rsidP="00090AF8">
            <w:pPr>
              <w:pStyle w:val="NormalnyWeb"/>
              <w:rPr>
                <w:rFonts w:asciiTheme="minorHAnsi" w:hAnsiTheme="minorHAnsi" w:cstheme="minorHAnsi"/>
              </w:rPr>
            </w:pPr>
            <w:r w:rsidRPr="005B15BD">
              <w:rPr>
                <w:rFonts w:asciiTheme="minorHAnsi" w:hAnsiTheme="minorHAnsi" w:cstheme="minorHAnsi"/>
                <w:b/>
                <w:bCs/>
              </w:rPr>
              <w:t>Ogółem:</w:t>
            </w:r>
          </w:p>
        </w:tc>
        <w:tc>
          <w:tcPr>
            <w:tcW w:w="858" w:type="pct"/>
            <w:tcBorders>
              <w:top w:val="outset" w:sz="6" w:space="0" w:color="000000"/>
              <w:left w:val="outset" w:sz="6" w:space="0" w:color="000000"/>
              <w:bottom w:val="outset" w:sz="6" w:space="0" w:color="000000"/>
              <w:right w:val="outset" w:sz="6" w:space="0" w:color="000000"/>
            </w:tcBorders>
          </w:tcPr>
          <w:p w14:paraId="23046ED2" w14:textId="225DEA71" w:rsidR="00090AF8" w:rsidRPr="005B15BD" w:rsidRDefault="00090AF8" w:rsidP="00090AF8">
            <w:pPr>
              <w:pStyle w:val="NormalnyWeb"/>
              <w:jc w:val="center"/>
              <w:rPr>
                <w:rFonts w:asciiTheme="minorHAnsi" w:hAnsiTheme="minorHAnsi" w:cstheme="minorHAnsi"/>
                <w:b/>
              </w:rPr>
            </w:pPr>
            <w:r>
              <w:rPr>
                <w:rFonts w:asciiTheme="minorHAnsi" w:hAnsiTheme="minorHAnsi" w:cstheme="minorHAnsi"/>
                <w:b/>
              </w:rPr>
              <w:t>13.712.129,08</w:t>
            </w:r>
          </w:p>
        </w:tc>
        <w:tc>
          <w:tcPr>
            <w:tcW w:w="858" w:type="pct"/>
            <w:tcBorders>
              <w:top w:val="outset" w:sz="6" w:space="0" w:color="000000"/>
              <w:left w:val="outset" w:sz="6" w:space="0" w:color="000000"/>
              <w:bottom w:val="outset" w:sz="6" w:space="0" w:color="000000"/>
              <w:right w:val="outset" w:sz="6" w:space="0" w:color="000000"/>
            </w:tcBorders>
          </w:tcPr>
          <w:p w14:paraId="7C1C2C54" w14:textId="22AA34E7" w:rsidR="00090AF8" w:rsidRPr="005B15BD" w:rsidRDefault="00090AF8" w:rsidP="00090AF8">
            <w:pPr>
              <w:pStyle w:val="NormalnyWeb"/>
              <w:jc w:val="center"/>
              <w:rPr>
                <w:rFonts w:asciiTheme="minorHAnsi" w:hAnsiTheme="minorHAnsi" w:cstheme="minorHAnsi"/>
                <w:b/>
              </w:rPr>
            </w:pPr>
            <w:r>
              <w:rPr>
                <w:rFonts w:asciiTheme="minorHAnsi" w:hAnsiTheme="minorHAnsi" w:cstheme="minorHAnsi"/>
                <w:b/>
              </w:rPr>
              <w:t>13.708.854,52</w:t>
            </w:r>
          </w:p>
        </w:tc>
        <w:tc>
          <w:tcPr>
            <w:tcW w:w="500" w:type="pct"/>
            <w:tcBorders>
              <w:top w:val="outset" w:sz="6" w:space="0" w:color="000000"/>
              <w:left w:val="outset" w:sz="6" w:space="0" w:color="000000"/>
              <w:bottom w:val="outset" w:sz="6" w:space="0" w:color="000000"/>
              <w:right w:val="outset" w:sz="6" w:space="0" w:color="000000"/>
            </w:tcBorders>
          </w:tcPr>
          <w:p w14:paraId="5FDD7BA3" w14:textId="098F7DE3" w:rsidR="00090AF8" w:rsidRPr="005B15BD" w:rsidRDefault="00090AF8" w:rsidP="00090AF8">
            <w:pPr>
              <w:pStyle w:val="NormalnyWeb"/>
              <w:jc w:val="center"/>
              <w:rPr>
                <w:rFonts w:asciiTheme="minorHAnsi" w:hAnsiTheme="minorHAnsi" w:cstheme="minorHAnsi"/>
                <w:b/>
              </w:rPr>
            </w:pPr>
            <w:r>
              <w:rPr>
                <w:rFonts w:asciiTheme="minorHAnsi" w:hAnsiTheme="minorHAnsi" w:cstheme="minorHAnsi"/>
                <w:b/>
              </w:rPr>
              <w:t>99,98</w:t>
            </w:r>
          </w:p>
        </w:tc>
      </w:tr>
    </w:tbl>
    <w:p w14:paraId="12B210E4" w14:textId="77777777" w:rsidR="00377F63" w:rsidRPr="005B15BD" w:rsidRDefault="00377F63" w:rsidP="00377F63">
      <w:pPr>
        <w:pStyle w:val="NormalnyWeb"/>
        <w:pageBreakBefore/>
        <w:spacing w:after="0"/>
        <w:jc w:val="center"/>
        <w:rPr>
          <w:rFonts w:asciiTheme="minorHAnsi" w:hAnsiTheme="minorHAnsi" w:cstheme="minorHAnsi"/>
        </w:rPr>
      </w:pPr>
      <w:r w:rsidRPr="005B15BD">
        <w:rPr>
          <w:rFonts w:asciiTheme="minorHAnsi" w:hAnsiTheme="minorHAnsi" w:cstheme="minorHAnsi"/>
          <w:b/>
          <w:bCs/>
          <w:u w:val="single"/>
        </w:rPr>
        <w:lastRenderedPageBreak/>
        <w:t>W Y D A T K I</w:t>
      </w:r>
    </w:p>
    <w:p w14:paraId="543EC4A2" w14:textId="77777777" w:rsidR="00377F63" w:rsidRPr="005B15BD" w:rsidRDefault="00377F63" w:rsidP="00377F63">
      <w:pPr>
        <w:pStyle w:val="NormalnyWeb"/>
        <w:keepNext/>
        <w:spacing w:after="0"/>
        <w:rPr>
          <w:rFonts w:asciiTheme="minorHAnsi" w:hAnsiTheme="minorHAnsi" w:cstheme="minorHAnsi"/>
        </w:rPr>
      </w:pPr>
      <w:r w:rsidRPr="005B15BD">
        <w:rPr>
          <w:rFonts w:asciiTheme="minorHAnsi" w:hAnsiTheme="minorHAnsi" w:cstheme="minorHAnsi"/>
          <w:b/>
          <w:bCs/>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85"/>
        <w:gridCol w:w="828"/>
        <w:gridCol w:w="812"/>
        <w:gridCol w:w="3374"/>
        <w:gridCol w:w="1651"/>
        <w:gridCol w:w="1587"/>
        <w:gridCol w:w="911"/>
      </w:tblGrid>
      <w:tr w:rsidR="00377F63" w:rsidRPr="005B15BD" w14:paraId="33CC931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70A517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Dział</w:t>
            </w:r>
          </w:p>
        </w:tc>
        <w:tc>
          <w:tcPr>
            <w:tcW w:w="422" w:type="pct"/>
            <w:tcBorders>
              <w:top w:val="outset" w:sz="6" w:space="0" w:color="000000"/>
              <w:left w:val="outset" w:sz="6" w:space="0" w:color="000000"/>
              <w:bottom w:val="outset" w:sz="6" w:space="0" w:color="000000"/>
              <w:right w:val="outset" w:sz="6" w:space="0" w:color="000000"/>
            </w:tcBorders>
            <w:vAlign w:val="center"/>
            <w:hideMark/>
          </w:tcPr>
          <w:p w14:paraId="31E4418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Rozdz.</w:t>
            </w:r>
          </w:p>
        </w:tc>
        <w:tc>
          <w:tcPr>
            <w:tcW w:w="417" w:type="pct"/>
            <w:tcBorders>
              <w:top w:val="outset" w:sz="6" w:space="0" w:color="000000"/>
              <w:left w:val="outset" w:sz="6" w:space="0" w:color="000000"/>
              <w:bottom w:val="outset" w:sz="6" w:space="0" w:color="000000"/>
              <w:right w:val="outset" w:sz="6" w:space="0" w:color="000000"/>
            </w:tcBorders>
            <w:vAlign w:val="center"/>
            <w:hideMark/>
          </w:tcPr>
          <w:p w14:paraId="1CB2EF8D"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u w:val="single"/>
              </w:rPr>
              <w:t>§</w:t>
            </w:r>
          </w:p>
        </w:tc>
        <w:tc>
          <w:tcPr>
            <w:tcW w:w="1716" w:type="pct"/>
            <w:tcBorders>
              <w:top w:val="outset" w:sz="6" w:space="0" w:color="000000"/>
              <w:left w:val="outset" w:sz="6" w:space="0" w:color="000000"/>
              <w:bottom w:val="outset" w:sz="6" w:space="0" w:color="000000"/>
              <w:right w:val="outset" w:sz="6" w:space="0" w:color="000000"/>
            </w:tcBorders>
            <w:vAlign w:val="center"/>
            <w:hideMark/>
          </w:tcPr>
          <w:p w14:paraId="179CB257"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T r e ś ć</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71727D55"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 xml:space="preserve">Plan </w:t>
            </w:r>
          </w:p>
        </w:tc>
        <w:tc>
          <w:tcPr>
            <w:tcW w:w="788" w:type="pct"/>
            <w:tcBorders>
              <w:top w:val="outset" w:sz="6" w:space="0" w:color="000000"/>
              <w:left w:val="outset" w:sz="6" w:space="0" w:color="000000"/>
              <w:bottom w:val="outset" w:sz="6" w:space="0" w:color="000000"/>
              <w:right w:val="outset" w:sz="6" w:space="0" w:color="000000"/>
            </w:tcBorders>
            <w:vAlign w:val="center"/>
            <w:hideMark/>
          </w:tcPr>
          <w:p w14:paraId="503F1BE4"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wykonanie</w:t>
            </w:r>
          </w:p>
        </w:tc>
        <w:tc>
          <w:tcPr>
            <w:tcW w:w="465" w:type="pct"/>
            <w:tcBorders>
              <w:top w:val="outset" w:sz="6" w:space="0" w:color="000000"/>
              <w:left w:val="outset" w:sz="6" w:space="0" w:color="000000"/>
              <w:bottom w:val="outset" w:sz="6" w:space="0" w:color="000000"/>
              <w:right w:val="outset" w:sz="6" w:space="0" w:color="000000"/>
            </w:tcBorders>
            <w:vAlign w:val="center"/>
            <w:hideMark/>
          </w:tcPr>
          <w:p w14:paraId="201DD6F7"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t>
            </w:r>
          </w:p>
        </w:tc>
      </w:tr>
      <w:tr w:rsidR="00377F63" w:rsidRPr="005B15BD" w14:paraId="27BC5C1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343053"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F2EBEDC"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F5CEE8A"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B37FE32"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E1FAABD" w14:textId="77777777" w:rsidR="00377F63" w:rsidRPr="005B15BD" w:rsidRDefault="00377F63">
            <w:pPr>
              <w:pStyle w:val="NormalnyWeb"/>
              <w:jc w:val="right"/>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FE6080D" w14:textId="77777777" w:rsidR="00377F63" w:rsidRPr="005B15BD" w:rsidRDefault="00377F63">
            <w:pPr>
              <w:pStyle w:val="NormalnyWeb"/>
              <w:jc w:val="right"/>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46CFAA12" w14:textId="77777777" w:rsidR="00377F63" w:rsidRPr="005B15BD" w:rsidRDefault="00377F63">
            <w:pPr>
              <w:pStyle w:val="NormalnyWeb"/>
              <w:jc w:val="right"/>
              <w:rPr>
                <w:rFonts w:asciiTheme="minorHAnsi" w:hAnsiTheme="minorHAnsi" w:cstheme="minorHAnsi"/>
              </w:rPr>
            </w:pPr>
          </w:p>
        </w:tc>
      </w:tr>
      <w:tr w:rsidR="00377F63" w:rsidRPr="005B15BD" w14:paraId="2F5CB348"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025B93F"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b/>
                <w:bCs/>
              </w:rPr>
              <w:t>010</w:t>
            </w:r>
          </w:p>
        </w:tc>
        <w:tc>
          <w:tcPr>
            <w:tcW w:w="422" w:type="pct"/>
            <w:tcBorders>
              <w:top w:val="outset" w:sz="6" w:space="0" w:color="000000"/>
              <w:left w:val="outset" w:sz="6" w:space="0" w:color="000000"/>
              <w:bottom w:val="outset" w:sz="6" w:space="0" w:color="000000"/>
              <w:right w:val="outset" w:sz="6" w:space="0" w:color="000000"/>
            </w:tcBorders>
          </w:tcPr>
          <w:p w14:paraId="42406607"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B96E09A"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63355CE"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b/>
                <w:bCs/>
              </w:rPr>
              <w:t>Rolnictwo i łowiectwo</w:t>
            </w:r>
          </w:p>
        </w:tc>
        <w:tc>
          <w:tcPr>
            <w:tcW w:w="841" w:type="pct"/>
            <w:tcBorders>
              <w:top w:val="outset" w:sz="6" w:space="0" w:color="000000"/>
              <w:left w:val="outset" w:sz="6" w:space="0" w:color="000000"/>
              <w:bottom w:val="outset" w:sz="6" w:space="0" w:color="000000"/>
              <w:right w:val="outset" w:sz="6" w:space="0" w:color="000000"/>
            </w:tcBorders>
          </w:tcPr>
          <w:p w14:paraId="1A6F7BDB" w14:textId="14E3BB14" w:rsidR="00377F63" w:rsidRPr="005B15BD" w:rsidRDefault="00535A8A">
            <w:pPr>
              <w:pStyle w:val="NormalnyWeb"/>
              <w:jc w:val="center"/>
              <w:rPr>
                <w:rFonts w:asciiTheme="minorHAnsi" w:hAnsiTheme="minorHAnsi" w:cstheme="minorHAnsi"/>
                <w:b/>
                <w:bCs/>
                <w:iCs/>
              </w:rPr>
            </w:pPr>
            <w:r>
              <w:rPr>
                <w:rFonts w:asciiTheme="minorHAnsi" w:hAnsiTheme="minorHAnsi" w:cstheme="minorHAnsi"/>
                <w:b/>
                <w:bCs/>
                <w:iCs/>
              </w:rPr>
              <w:t>831.897,53</w:t>
            </w:r>
          </w:p>
        </w:tc>
        <w:tc>
          <w:tcPr>
            <w:tcW w:w="788" w:type="pct"/>
            <w:tcBorders>
              <w:top w:val="outset" w:sz="6" w:space="0" w:color="000000"/>
              <w:left w:val="outset" w:sz="6" w:space="0" w:color="000000"/>
              <w:bottom w:val="outset" w:sz="6" w:space="0" w:color="000000"/>
              <w:right w:val="outset" w:sz="6" w:space="0" w:color="000000"/>
            </w:tcBorders>
          </w:tcPr>
          <w:p w14:paraId="41EF46FE" w14:textId="3C5580E0" w:rsidR="00377F63" w:rsidRPr="005B15BD" w:rsidRDefault="00535A8A">
            <w:pPr>
              <w:pStyle w:val="NormalnyWeb"/>
              <w:jc w:val="center"/>
              <w:rPr>
                <w:rFonts w:asciiTheme="minorHAnsi" w:hAnsiTheme="minorHAnsi" w:cstheme="minorHAnsi"/>
                <w:b/>
                <w:bCs/>
                <w:iCs/>
              </w:rPr>
            </w:pPr>
            <w:r>
              <w:rPr>
                <w:rFonts w:asciiTheme="minorHAnsi" w:hAnsiTheme="minorHAnsi" w:cstheme="minorHAnsi"/>
                <w:b/>
                <w:bCs/>
                <w:iCs/>
              </w:rPr>
              <w:t>831.897,52</w:t>
            </w:r>
          </w:p>
        </w:tc>
        <w:tc>
          <w:tcPr>
            <w:tcW w:w="465" w:type="pct"/>
            <w:tcBorders>
              <w:top w:val="outset" w:sz="6" w:space="0" w:color="000000"/>
              <w:left w:val="outset" w:sz="6" w:space="0" w:color="000000"/>
              <w:bottom w:val="outset" w:sz="6" w:space="0" w:color="000000"/>
              <w:right w:val="outset" w:sz="6" w:space="0" w:color="000000"/>
            </w:tcBorders>
          </w:tcPr>
          <w:p w14:paraId="13834E3A" w14:textId="6F1DE053" w:rsidR="00377F63" w:rsidRPr="005B15BD" w:rsidRDefault="00535A8A">
            <w:pPr>
              <w:pStyle w:val="NormalnyWeb"/>
              <w:jc w:val="center"/>
              <w:rPr>
                <w:rFonts w:asciiTheme="minorHAnsi" w:hAnsiTheme="minorHAnsi" w:cstheme="minorHAnsi"/>
                <w:b/>
                <w:bCs/>
                <w:iCs/>
              </w:rPr>
            </w:pPr>
            <w:r>
              <w:rPr>
                <w:rFonts w:asciiTheme="minorHAnsi" w:hAnsiTheme="minorHAnsi" w:cstheme="minorHAnsi"/>
                <w:b/>
                <w:bCs/>
                <w:iCs/>
              </w:rPr>
              <w:t>100,00</w:t>
            </w:r>
          </w:p>
        </w:tc>
      </w:tr>
      <w:tr w:rsidR="00377F63" w:rsidRPr="005B15BD" w14:paraId="083B242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568B14"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224167"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633DCAB"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EA55434"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79C1EB1"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B5230EF"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B2C295A" w14:textId="77777777" w:rsidR="00377F63" w:rsidRPr="005B15BD" w:rsidRDefault="00377F63">
            <w:pPr>
              <w:pStyle w:val="NormalnyWeb"/>
              <w:jc w:val="center"/>
              <w:rPr>
                <w:rFonts w:asciiTheme="minorHAnsi" w:hAnsiTheme="minorHAnsi" w:cstheme="minorHAnsi"/>
              </w:rPr>
            </w:pPr>
          </w:p>
        </w:tc>
      </w:tr>
      <w:tr w:rsidR="00377F63" w:rsidRPr="005B15BD" w14:paraId="2DF29C8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FE6F0CA"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39B0628E"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i/>
                <w:iCs/>
              </w:rPr>
              <w:t>01095</w:t>
            </w:r>
          </w:p>
        </w:tc>
        <w:tc>
          <w:tcPr>
            <w:tcW w:w="417" w:type="pct"/>
            <w:tcBorders>
              <w:top w:val="outset" w:sz="6" w:space="0" w:color="000000"/>
              <w:left w:val="outset" w:sz="6" w:space="0" w:color="000000"/>
              <w:bottom w:val="outset" w:sz="6" w:space="0" w:color="000000"/>
              <w:right w:val="outset" w:sz="6" w:space="0" w:color="000000"/>
            </w:tcBorders>
          </w:tcPr>
          <w:p w14:paraId="3EC1AE03"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73D8D6C"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i/>
                <w:iCs/>
              </w:rPr>
              <w:t>Pozostała działalność</w:t>
            </w:r>
          </w:p>
        </w:tc>
        <w:tc>
          <w:tcPr>
            <w:tcW w:w="841" w:type="pct"/>
            <w:tcBorders>
              <w:top w:val="outset" w:sz="6" w:space="0" w:color="000000"/>
              <w:left w:val="outset" w:sz="6" w:space="0" w:color="000000"/>
              <w:bottom w:val="outset" w:sz="6" w:space="0" w:color="000000"/>
              <w:right w:val="outset" w:sz="6" w:space="0" w:color="000000"/>
            </w:tcBorders>
          </w:tcPr>
          <w:p w14:paraId="7F672406" w14:textId="6E1A6054" w:rsidR="00377F63" w:rsidRPr="005B15BD" w:rsidRDefault="00535A8A">
            <w:pPr>
              <w:pStyle w:val="NormalnyWeb"/>
              <w:jc w:val="center"/>
              <w:rPr>
                <w:rFonts w:asciiTheme="minorHAnsi" w:hAnsiTheme="minorHAnsi" w:cstheme="minorHAnsi"/>
                <w:i/>
              </w:rPr>
            </w:pPr>
            <w:r>
              <w:rPr>
                <w:rFonts w:asciiTheme="minorHAnsi" w:hAnsiTheme="minorHAnsi" w:cstheme="minorHAnsi"/>
                <w:i/>
              </w:rPr>
              <w:t>831.897,53</w:t>
            </w:r>
          </w:p>
        </w:tc>
        <w:tc>
          <w:tcPr>
            <w:tcW w:w="788" w:type="pct"/>
            <w:tcBorders>
              <w:top w:val="outset" w:sz="6" w:space="0" w:color="000000"/>
              <w:left w:val="outset" w:sz="6" w:space="0" w:color="000000"/>
              <w:bottom w:val="outset" w:sz="6" w:space="0" w:color="000000"/>
              <w:right w:val="outset" w:sz="6" w:space="0" w:color="000000"/>
            </w:tcBorders>
          </w:tcPr>
          <w:p w14:paraId="32DDF86F" w14:textId="3CEFC907" w:rsidR="00377F63" w:rsidRPr="005B15BD" w:rsidRDefault="00535A8A">
            <w:pPr>
              <w:pStyle w:val="NormalnyWeb"/>
              <w:jc w:val="center"/>
              <w:rPr>
                <w:rFonts w:asciiTheme="minorHAnsi" w:hAnsiTheme="minorHAnsi" w:cstheme="minorHAnsi"/>
                <w:i/>
              </w:rPr>
            </w:pPr>
            <w:r>
              <w:rPr>
                <w:rFonts w:asciiTheme="minorHAnsi" w:hAnsiTheme="minorHAnsi" w:cstheme="minorHAnsi"/>
                <w:i/>
              </w:rPr>
              <w:t>831.897,52</w:t>
            </w:r>
          </w:p>
        </w:tc>
        <w:tc>
          <w:tcPr>
            <w:tcW w:w="465" w:type="pct"/>
            <w:tcBorders>
              <w:top w:val="outset" w:sz="6" w:space="0" w:color="000000"/>
              <w:left w:val="outset" w:sz="6" w:space="0" w:color="000000"/>
              <w:bottom w:val="outset" w:sz="6" w:space="0" w:color="000000"/>
              <w:right w:val="outset" w:sz="6" w:space="0" w:color="000000"/>
            </w:tcBorders>
          </w:tcPr>
          <w:p w14:paraId="089096B7" w14:textId="6B9E0E25" w:rsidR="00377F63" w:rsidRPr="005B15BD" w:rsidRDefault="00535A8A">
            <w:pPr>
              <w:pStyle w:val="NormalnyWeb"/>
              <w:jc w:val="center"/>
              <w:rPr>
                <w:rFonts w:asciiTheme="minorHAnsi" w:hAnsiTheme="minorHAnsi" w:cstheme="minorHAnsi"/>
                <w:i/>
              </w:rPr>
            </w:pPr>
            <w:r>
              <w:rPr>
                <w:rFonts w:asciiTheme="minorHAnsi" w:hAnsiTheme="minorHAnsi" w:cstheme="minorHAnsi"/>
                <w:i/>
              </w:rPr>
              <w:t>100,00</w:t>
            </w:r>
          </w:p>
        </w:tc>
      </w:tr>
      <w:tr w:rsidR="00377F63" w:rsidRPr="005B15BD" w14:paraId="55CF9CB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F6BF422"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819750"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596C589"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424DAC7"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44EA0578"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0E0AC20"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638382B" w14:textId="77777777" w:rsidR="00377F63" w:rsidRPr="005B15BD" w:rsidRDefault="00377F63">
            <w:pPr>
              <w:pStyle w:val="NormalnyWeb"/>
              <w:jc w:val="center"/>
              <w:rPr>
                <w:rFonts w:asciiTheme="minorHAnsi" w:hAnsiTheme="minorHAnsi" w:cstheme="minorHAnsi"/>
              </w:rPr>
            </w:pPr>
          </w:p>
        </w:tc>
      </w:tr>
      <w:tr w:rsidR="00377F63" w:rsidRPr="005B15BD" w14:paraId="322B069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8BC032E"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FD2C85C"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45D6AA8"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1ED184FA"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66E72B68" w14:textId="7EAE078A" w:rsidR="00377F63" w:rsidRPr="005B15BD" w:rsidRDefault="0060052B">
            <w:pPr>
              <w:pStyle w:val="NormalnyWeb"/>
              <w:jc w:val="center"/>
              <w:rPr>
                <w:rFonts w:asciiTheme="minorHAnsi" w:hAnsiTheme="minorHAnsi" w:cstheme="minorHAnsi"/>
              </w:rPr>
            </w:pPr>
            <w:r>
              <w:rPr>
                <w:rFonts w:asciiTheme="minorHAnsi" w:hAnsiTheme="minorHAnsi" w:cstheme="minorHAnsi"/>
              </w:rPr>
              <w:t>8.527,55</w:t>
            </w:r>
          </w:p>
        </w:tc>
        <w:tc>
          <w:tcPr>
            <w:tcW w:w="788" w:type="pct"/>
            <w:tcBorders>
              <w:top w:val="outset" w:sz="6" w:space="0" w:color="000000"/>
              <w:left w:val="outset" w:sz="6" w:space="0" w:color="000000"/>
              <w:bottom w:val="outset" w:sz="6" w:space="0" w:color="000000"/>
              <w:right w:val="outset" w:sz="6" w:space="0" w:color="000000"/>
            </w:tcBorders>
          </w:tcPr>
          <w:p w14:paraId="4D7924A6" w14:textId="45CDC2AD" w:rsidR="00377F63" w:rsidRPr="005B15BD" w:rsidRDefault="0060052B">
            <w:pPr>
              <w:pStyle w:val="NormalnyWeb"/>
              <w:jc w:val="center"/>
              <w:rPr>
                <w:rFonts w:asciiTheme="minorHAnsi" w:hAnsiTheme="minorHAnsi" w:cstheme="minorHAnsi"/>
              </w:rPr>
            </w:pPr>
            <w:r>
              <w:rPr>
                <w:rFonts w:asciiTheme="minorHAnsi" w:hAnsiTheme="minorHAnsi" w:cstheme="minorHAnsi"/>
              </w:rPr>
              <w:t>8.527,55</w:t>
            </w:r>
          </w:p>
        </w:tc>
        <w:tc>
          <w:tcPr>
            <w:tcW w:w="465" w:type="pct"/>
            <w:tcBorders>
              <w:top w:val="outset" w:sz="6" w:space="0" w:color="000000"/>
              <w:left w:val="outset" w:sz="6" w:space="0" w:color="000000"/>
              <w:bottom w:val="outset" w:sz="6" w:space="0" w:color="000000"/>
              <w:right w:val="outset" w:sz="6" w:space="0" w:color="000000"/>
            </w:tcBorders>
          </w:tcPr>
          <w:p w14:paraId="3B7FD56A" w14:textId="307379B2" w:rsidR="00377F63" w:rsidRPr="005B15BD" w:rsidRDefault="0060052B">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6BD7BF0F"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7A7D852"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D228DFE"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1AE18B2"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3EF6532F"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0AE208EB" w14:textId="59DCFB83" w:rsidR="00377F63" w:rsidRPr="005B15BD" w:rsidRDefault="0060052B">
            <w:pPr>
              <w:pStyle w:val="NormalnyWeb"/>
              <w:jc w:val="center"/>
              <w:rPr>
                <w:rFonts w:asciiTheme="minorHAnsi" w:hAnsiTheme="minorHAnsi" w:cstheme="minorHAnsi"/>
              </w:rPr>
            </w:pPr>
            <w:r>
              <w:rPr>
                <w:rFonts w:asciiTheme="minorHAnsi" w:hAnsiTheme="minorHAnsi" w:cstheme="minorHAnsi"/>
              </w:rPr>
              <w:t>1.465,92</w:t>
            </w:r>
          </w:p>
        </w:tc>
        <w:tc>
          <w:tcPr>
            <w:tcW w:w="788" w:type="pct"/>
            <w:tcBorders>
              <w:top w:val="outset" w:sz="6" w:space="0" w:color="000000"/>
              <w:left w:val="outset" w:sz="6" w:space="0" w:color="000000"/>
              <w:bottom w:val="outset" w:sz="6" w:space="0" w:color="000000"/>
              <w:right w:val="outset" w:sz="6" w:space="0" w:color="000000"/>
            </w:tcBorders>
          </w:tcPr>
          <w:p w14:paraId="1C7CE6DB" w14:textId="390B744A" w:rsidR="00377F63" w:rsidRPr="005B15BD" w:rsidRDefault="0060052B">
            <w:pPr>
              <w:pStyle w:val="NormalnyWeb"/>
              <w:jc w:val="center"/>
              <w:rPr>
                <w:rFonts w:asciiTheme="minorHAnsi" w:hAnsiTheme="minorHAnsi" w:cstheme="minorHAnsi"/>
              </w:rPr>
            </w:pPr>
            <w:r>
              <w:rPr>
                <w:rFonts w:asciiTheme="minorHAnsi" w:hAnsiTheme="minorHAnsi" w:cstheme="minorHAnsi"/>
              </w:rPr>
              <w:t>1.465,92</w:t>
            </w:r>
          </w:p>
        </w:tc>
        <w:tc>
          <w:tcPr>
            <w:tcW w:w="465" w:type="pct"/>
            <w:tcBorders>
              <w:top w:val="outset" w:sz="6" w:space="0" w:color="000000"/>
              <w:left w:val="outset" w:sz="6" w:space="0" w:color="000000"/>
              <w:bottom w:val="outset" w:sz="6" w:space="0" w:color="000000"/>
              <w:right w:val="outset" w:sz="6" w:space="0" w:color="000000"/>
            </w:tcBorders>
          </w:tcPr>
          <w:p w14:paraId="7EB11DF8" w14:textId="09CC9E5A" w:rsidR="00377F63" w:rsidRPr="005B15BD" w:rsidRDefault="0060052B">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357455A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EC987FA"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4726075"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2EB2BCA"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22FBC292"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2F641AE1" w14:textId="657C6EAB" w:rsidR="00377F63" w:rsidRPr="005B15BD" w:rsidRDefault="0060052B">
            <w:pPr>
              <w:pStyle w:val="NormalnyWeb"/>
              <w:jc w:val="center"/>
              <w:rPr>
                <w:rFonts w:asciiTheme="minorHAnsi" w:hAnsiTheme="minorHAnsi" w:cstheme="minorHAnsi"/>
              </w:rPr>
            </w:pPr>
            <w:r>
              <w:rPr>
                <w:rFonts w:asciiTheme="minorHAnsi" w:hAnsiTheme="minorHAnsi" w:cstheme="minorHAnsi"/>
              </w:rPr>
              <w:t>202,70</w:t>
            </w:r>
          </w:p>
        </w:tc>
        <w:tc>
          <w:tcPr>
            <w:tcW w:w="788" w:type="pct"/>
            <w:tcBorders>
              <w:top w:val="outset" w:sz="6" w:space="0" w:color="000000"/>
              <w:left w:val="outset" w:sz="6" w:space="0" w:color="000000"/>
              <w:bottom w:val="outset" w:sz="6" w:space="0" w:color="000000"/>
              <w:right w:val="outset" w:sz="6" w:space="0" w:color="000000"/>
            </w:tcBorders>
          </w:tcPr>
          <w:p w14:paraId="2E67FA4A" w14:textId="2CE99691" w:rsidR="00377F63" w:rsidRPr="005B15BD" w:rsidRDefault="0060052B">
            <w:pPr>
              <w:pStyle w:val="NormalnyWeb"/>
              <w:jc w:val="center"/>
              <w:rPr>
                <w:rFonts w:asciiTheme="minorHAnsi" w:hAnsiTheme="minorHAnsi" w:cstheme="minorHAnsi"/>
              </w:rPr>
            </w:pPr>
            <w:r>
              <w:rPr>
                <w:rFonts w:asciiTheme="minorHAnsi" w:hAnsiTheme="minorHAnsi" w:cstheme="minorHAnsi"/>
              </w:rPr>
              <w:t>202,70</w:t>
            </w:r>
          </w:p>
        </w:tc>
        <w:tc>
          <w:tcPr>
            <w:tcW w:w="465" w:type="pct"/>
            <w:tcBorders>
              <w:top w:val="outset" w:sz="6" w:space="0" w:color="000000"/>
              <w:left w:val="outset" w:sz="6" w:space="0" w:color="000000"/>
              <w:bottom w:val="outset" w:sz="6" w:space="0" w:color="000000"/>
              <w:right w:val="outset" w:sz="6" w:space="0" w:color="000000"/>
            </w:tcBorders>
          </w:tcPr>
          <w:p w14:paraId="65F9A679" w14:textId="4EC73869" w:rsidR="00377F63" w:rsidRPr="005B15BD" w:rsidRDefault="0060052B">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0FB321C8"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061459"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4774C5"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7578CA0"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64BA8E8B"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63FB6214" w14:textId="7E6F2227" w:rsidR="00377F63" w:rsidRPr="005B15BD" w:rsidRDefault="0060052B">
            <w:pPr>
              <w:pStyle w:val="NormalnyWeb"/>
              <w:jc w:val="center"/>
              <w:rPr>
                <w:rFonts w:asciiTheme="minorHAnsi" w:hAnsiTheme="minorHAnsi" w:cstheme="minorHAnsi"/>
              </w:rPr>
            </w:pPr>
            <w:r>
              <w:rPr>
                <w:rFonts w:asciiTheme="minorHAnsi" w:hAnsiTheme="minorHAnsi" w:cstheme="minorHAnsi"/>
              </w:rPr>
              <w:t>5.118,75</w:t>
            </w:r>
          </w:p>
        </w:tc>
        <w:tc>
          <w:tcPr>
            <w:tcW w:w="788" w:type="pct"/>
            <w:tcBorders>
              <w:top w:val="outset" w:sz="6" w:space="0" w:color="000000"/>
              <w:left w:val="outset" w:sz="6" w:space="0" w:color="000000"/>
              <w:bottom w:val="outset" w:sz="6" w:space="0" w:color="000000"/>
              <w:right w:val="outset" w:sz="6" w:space="0" w:color="000000"/>
            </w:tcBorders>
          </w:tcPr>
          <w:p w14:paraId="3DEE9592" w14:textId="5452D906" w:rsidR="00377F63" w:rsidRPr="005B15BD" w:rsidRDefault="0060052B">
            <w:pPr>
              <w:pStyle w:val="NormalnyWeb"/>
              <w:jc w:val="center"/>
              <w:rPr>
                <w:rFonts w:asciiTheme="minorHAnsi" w:hAnsiTheme="minorHAnsi" w:cstheme="minorHAnsi"/>
              </w:rPr>
            </w:pPr>
            <w:r>
              <w:rPr>
                <w:rFonts w:asciiTheme="minorHAnsi" w:hAnsiTheme="minorHAnsi" w:cstheme="minorHAnsi"/>
              </w:rPr>
              <w:t>5.118,74</w:t>
            </w:r>
          </w:p>
        </w:tc>
        <w:tc>
          <w:tcPr>
            <w:tcW w:w="465" w:type="pct"/>
            <w:tcBorders>
              <w:top w:val="outset" w:sz="6" w:space="0" w:color="000000"/>
              <w:left w:val="outset" w:sz="6" w:space="0" w:color="000000"/>
              <w:bottom w:val="outset" w:sz="6" w:space="0" w:color="000000"/>
              <w:right w:val="outset" w:sz="6" w:space="0" w:color="000000"/>
            </w:tcBorders>
          </w:tcPr>
          <w:p w14:paraId="04ECE8FF" w14:textId="090DFEF0" w:rsidR="00377F63" w:rsidRPr="005B15BD" w:rsidRDefault="0060052B">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12C9A8E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623B066"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233227C"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EBE91F6"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hideMark/>
          </w:tcPr>
          <w:p w14:paraId="6FF27CEF"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44AFC340" w14:textId="4F5220E1" w:rsidR="00377F63" w:rsidRPr="005B15BD" w:rsidRDefault="00535A8A">
            <w:pPr>
              <w:pStyle w:val="NormalnyWeb"/>
              <w:jc w:val="center"/>
              <w:rPr>
                <w:rFonts w:asciiTheme="minorHAnsi" w:hAnsiTheme="minorHAnsi" w:cstheme="minorHAnsi"/>
              </w:rPr>
            </w:pPr>
            <w:r>
              <w:rPr>
                <w:rFonts w:asciiTheme="minorHAnsi" w:hAnsiTheme="minorHAnsi" w:cstheme="minorHAnsi"/>
              </w:rPr>
              <w:t>996,80</w:t>
            </w:r>
          </w:p>
        </w:tc>
        <w:tc>
          <w:tcPr>
            <w:tcW w:w="788" w:type="pct"/>
            <w:tcBorders>
              <w:top w:val="outset" w:sz="6" w:space="0" w:color="000000"/>
              <w:left w:val="outset" w:sz="6" w:space="0" w:color="000000"/>
              <w:bottom w:val="outset" w:sz="6" w:space="0" w:color="000000"/>
              <w:right w:val="outset" w:sz="6" w:space="0" w:color="000000"/>
            </w:tcBorders>
          </w:tcPr>
          <w:p w14:paraId="25E253C8" w14:textId="13842D8D" w:rsidR="00377F63" w:rsidRPr="005B15BD" w:rsidRDefault="00535A8A">
            <w:pPr>
              <w:pStyle w:val="NormalnyWeb"/>
              <w:jc w:val="center"/>
              <w:rPr>
                <w:rFonts w:asciiTheme="minorHAnsi" w:hAnsiTheme="minorHAnsi" w:cstheme="minorHAnsi"/>
              </w:rPr>
            </w:pPr>
            <w:r>
              <w:rPr>
                <w:rFonts w:asciiTheme="minorHAnsi" w:hAnsiTheme="minorHAnsi" w:cstheme="minorHAnsi"/>
              </w:rPr>
              <w:t>996,80</w:t>
            </w:r>
          </w:p>
        </w:tc>
        <w:tc>
          <w:tcPr>
            <w:tcW w:w="465" w:type="pct"/>
            <w:tcBorders>
              <w:top w:val="outset" w:sz="6" w:space="0" w:color="000000"/>
              <w:left w:val="outset" w:sz="6" w:space="0" w:color="000000"/>
              <w:bottom w:val="outset" w:sz="6" w:space="0" w:color="000000"/>
              <w:right w:val="outset" w:sz="6" w:space="0" w:color="000000"/>
            </w:tcBorders>
          </w:tcPr>
          <w:p w14:paraId="76B4D7D9" w14:textId="103DC131"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256A5D3C"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D607BC1"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97887E8"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002C599"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4430</w:t>
            </w:r>
          </w:p>
        </w:tc>
        <w:tc>
          <w:tcPr>
            <w:tcW w:w="1716" w:type="pct"/>
            <w:tcBorders>
              <w:top w:val="outset" w:sz="6" w:space="0" w:color="000000"/>
              <w:left w:val="outset" w:sz="6" w:space="0" w:color="000000"/>
              <w:bottom w:val="outset" w:sz="6" w:space="0" w:color="000000"/>
              <w:right w:val="outset" w:sz="6" w:space="0" w:color="000000"/>
            </w:tcBorders>
            <w:hideMark/>
          </w:tcPr>
          <w:p w14:paraId="05632ACB"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Różne opłaty i składki</w:t>
            </w:r>
          </w:p>
        </w:tc>
        <w:tc>
          <w:tcPr>
            <w:tcW w:w="841" w:type="pct"/>
            <w:tcBorders>
              <w:top w:val="outset" w:sz="6" w:space="0" w:color="000000"/>
              <w:left w:val="outset" w:sz="6" w:space="0" w:color="000000"/>
              <w:bottom w:val="outset" w:sz="6" w:space="0" w:color="000000"/>
              <w:right w:val="outset" w:sz="6" w:space="0" w:color="000000"/>
            </w:tcBorders>
          </w:tcPr>
          <w:p w14:paraId="486D67AB" w14:textId="345CCE55" w:rsidR="00377F63" w:rsidRPr="005B15BD" w:rsidRDefault="00535A8A">
            <w:pPr>
              <w:pStyle w:val="NormalnyWeb"/>
              <w:jc w:val="center"/>
              <w:rPr>
                <w:rFonts w:asciiTheme="minorHAnsi" w:hAnsiTheme="minorHAnsi" w:cstheme="minorHAnsi"/>
              </w:rPr>
            </w:pPr>
            <w:r>
              <w:rPr>
                <w:rFonts w:asciiTheme="minorHAnsi" w:hAnsiTheme="minorHAnsi" w:cstheme="minorHAnsi"/>
              </w:rPr>
              <w:t>815.585,81</w:t>
            </w:r>
          </w:p>
        </w:tc>
        <w:tc>
          <w:tcPr>
            <w:tcW w:w="788" w:type="pct"/>
            <w:tcBorders>
              <w:top w:val="outset" w:sz="6" w:space="0" w:color="000000"/>
              <w:left w:val="outset" w:sz="6" w:space="0" w:color="000000"/>
              <w:bottom w:val="outset" w:sz="6" w:space="0" w:color="000000"/>
              <w:right w:val="outset" w:sz="6" w:space="0" w:color="000000"/>
            </w:tcBorders>
          </w:tcPr>
          <w:p w14:paraId="282EDC18" w14:textId="2B89FBC7" w:rsidR="00377F63" w:rsidRPr="005B15BD" w:rsidRDefault="00535A8A">
            <w:pPr>
              <w:pStyle w:val="NormalnyWeb"/>
              <w:jc w:val="center"/>
              <w:rPr>
                <w:rFonts w:asciiTheme="minorHAnsi" w:hAnsiTheme="minorHAnsi" w:cstheme="minorHAnsi"/>
              </w:rPr>
            </w:pPr>
            <w:r>
              <w:rPr>
                <w:rFonts w:asciiTheme="minorHAnsi" w:hAnsiTheme="minorHAnsi" w:cstheme="minorHAnsi"/>
              </w:rPr>
              <w:t>815.585,81</w:t>
            </w:r>
          </w:p>
        </w:tc>
        <w:tc>
          <w:tcPr>
            <w:tcW w:w="465" w:type="pct"/>
            <w:tcBorders>
              <w:top w:val="outset" w:sz="6" w:space="0" w:color="000000"/>
              <w:left w:val="outset" w:sz="6" w:space="0" w:color="000000"/>
              <w:bottom w:val="outset" w:sz="6" w:space="0" w:color="000000"/>
              <w:right w:val="outset" w:sz="6" w:space="0" w:color="000000"/>
            </w:tcBorders>
          </w:tcPr>
          <w:p w14:paraId="28BE3E57" w14:textId="215C3FA8"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49D8514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C87812A"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5731533"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B0149ED"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B7DE170"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73E6573"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FC6A57F"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02C7E63D" w14:textId="77777777" w:rsidR="00377F63" w:rsidRPr="005B15BD" w:rsidRDefault="00377F63">
            <w:pPr>
              <w:pStyle w:val="NormalnyWeb"/>
              <w:jc w:val="center"/>
              <w:rPr>
                <w:rFonts w:asciiTheme="minorHAnsi" w:hAnsiTheme="minorHAnsi" w:cstheme="minorHAnsi"/>
              </w:rPr>
            </w:pPr>
          </w:p>
        </w:tc>
      </w:tr>
      <w:tr w:rsidR="00377F63" w:rsidRPr="005B15BD" w14:paraId="21EB2980"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AB21312"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b/>
                <w:bCs/>
              </w:rPr>
              <w:t>750</w:t>
            </w:r>
          </w:p>
        </w:tc>
        <w:tc>
          <w:tcPr>
            <w:tcW w:w="422" w:type="pct"/>
            <w:tcBorders>
              <w:top w:val="outset" w:sz="6" w:space="0" w:color="000000"/>
              <w:left w:val="outset" w:sz="6" w:space="0" w:color="000000"/>
              <w:bottom w:val="outset" w:sz="6" w:space="0" w:color="000000"/>
              <w:right w:val="outset" w:sz="6" w:space="0" w:color="000000"/>
            </w:tcBorders>
          </w:tcPr>
          <w:p w14:paraId="6C924598"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284D0EE"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7C5005E9" w14:textId="77777777" w:rsidR="00377F63" w:rsidRPr="005B15BD" w:rsidRDefault="00377F63">
            <w:pPr>
              <w:pStyle w:val="Nagwek6"/>
              <w:rPr>
                <w:rFonts w:asciiTheme="minorHAnsi" w:hAnsiTheme="minorHAnsi" w:cstheme="minorHAnsi"/>
                <w:sz w:val="24"/>
                <w:szCs w:val="24"/>
              </w:rPr>
            </w:pPr>
            <w:r w:rsidRPr="005B15BD">
              <w:rPr>
                <w:rFonts w:asciiTheme="minorHAnsi" w:hAnsiTheme="minorHAnsi" w:cstheme="minorHAnsi"/>
                <w:sz w:val="24"/>
                <w:szCs w:val="24"/>
              </w:rPr>
              <w:t>Administracja publiczna</w:t>
            </w:r>
          </w:p>
        </w:tc>
        <w:tc>
          <w:tcPr>
            <w:tcW w:w="841" w:type="pct"/>
            <w:tcBorders>
              <w:top w:val="outset" w:sz="6" w:space="0" w:color="000000"/>
              <w:left w:val="outset" w:sz="6" w:space="0" w:color="000000"/>
              <w:bottom w:val="outset" w:sz="6" w:space="0" w:color="000000"/>
              <w:right w:val="outset" w:sz="6" w:space="0" w:color="000000"/>
            </w:tcBorders>
          </w:tcPr>
          <w:p w14:paraId="24FFB87A" w14:textId="088ED112" w:rsidR="00377F63" w:rsidRPr="005B15BD" w:rsidRDefault="00535A8A">
            <w:pPr>
              <w:pStyle w:val="NormalnyWeb"/>
              <w:jc w:val="center"/>
              <w:rPr>
                <w:rFonts w:asciiTheme="minorHAnsi" w:hAnsiTheme="minorHAnsi" w:cstheme="minorHAnsi"/>
                <w:b/>
                <w:bCs/>
                <w:iCs/>
              </w:rPr>
            </w:pPr>
            <w:r>
              <w:rPr>
                <w:rFonts w:asciiTheme="minorHAnsi" w:hAnsiTheme="minorHAnsi" w:cstheme="minorHAnsi"/>
                <w:b/>
                <w:bCs/>
                <w:iCs/>
              </w:rPr>
              <w:t>90.904,00</w:t>
            </w:r>
          </w:p>
        </w:tc>
        <w:tc>
          <w:tcPr>
            <w:tcW w:w="788" w:type="pct"/>
            <w:tcBorders>
              <w:top w:val="outset" w:sz="6" w:space="0" w:color="000000"/>
              <w:left w:val="outset" w:sz="6" w:space="0" w:color="000000"/>
              <w:bottom w:val="outset" w:sz="6" w:space="0" w:color="000000"/>
              <w:right w:val="outset" w:sz="6" w:space="0" w:color="000000"/>
            </w:tcBorders>
          </w:tcPr>
          <w:p w14:paraId="0154EB7A" w14:textId="0A424F5E" w:rsidR="00377F63" w:rsidRPr="005B15BD" w:rsidRDefault="00535A8A">
            <w:pPr>
              <w:pStyle w:val="NormalnyWeb"/>
              <w:jc w:val="center"/>
              <w:rPr>
                <w:rFonts w:asciiTheme="minorHAnsi" w:hAnsiTheme="minorHAnsi" w:cstheme="minorHAnsi"/>
                <w:b/>
                <w:bCs/>
                <w:iCs/>
              </w:rPr>
            </w:pPr>
            <w:r>
              <w:rPr>
                <w:rFonts w:asciiTheme="minorHAnsi" w:hAnsiTheme="minorHAnsi" w:cstheme="minorHAnsi"/>
                <w:b/>
                <w:bCs/>
                <w:iCs/>
              </w:rPr>
              <w:t>90.904,00</w:t>
            </w:r>
          </w:p>
        </w:tc>
        <w:tc>
          <w:tcPr>
            <w:tcW w:w="465" w:type="pct"/>
            <w:tcBorders>
              <w:top w:val="outset" w:sz="6" w:space="0" w:color="000000"/>
              <w:left w:val="outset" w:sz="6" w:space="0" w:color="000000"/>
              <w:bottom w:val="outset" w:sz="6" w:space="0" w:color="000000"/>
              <w:right w:val="outset" w:sz="6" w:space="0" w:color="000000"/>
            </w:tcBorders>
          </w:tcPr>
          <w:p w14:paraId="31DA61EA" w14:textId="593CE0D4" w:rsidR="00377F63" w:rsidRPr="005B15BD" w:rsidRDefault="00535A8A">
            <w:pPr>
              <w:pStyle w:val="NormalnyWeb"/>
              <w:jc w:val="center"/>
              <w:rPr>
                <w:rFonts w:asciiTheme="minorHAnsi" w:hAnsiTheme="minorHAnsi" w:cstheme="minorHAnsi"/>
                <w:b/>
                <w:bCs/>
                <w:iCs/>
              </w:rPr>
            </w:pPr>
            <w:r>
              <w:rPr>
                <w:rFonts w:asciiTheme="minorHAnsi" w:hAnsiTheme="minorHAnsi" w:cstheme="minorHAnsi"/>
                <w:b/>
                <w:bCs/>
                <w:iCs/>
              </w:rPr>
              <w:t>100,00</w:t>
            </w:r>
          </w:p>
        </w:tc>
      </w:tr>
      <w:tr w:rsidR="00377F63" w:rsidRPr="005B15BD" w14:paraId="28A0D06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5A3CA29"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8F6100"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288ED8E"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A0E2F08"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D2F4CEE"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AA70639"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4A6A8A7" w14:textId="77777777" w:rsidR="00377F63" w:rsidRPr="005B15BD" w:rsidRDefault="00377F63">
            <w:pPr>
              <w:pStyle w:val="NormalnyWeb"/>
              <w:jc w:val="center"/>
              <w:rPr>
                <w:rFonts w:asciiTheme="minorHAnsi" w:hAnsiTheme="minorHAnsi" w:cstheme="minorHAnsi"/>
              </w:rPr>
            </w:pPr>
          </w:p>
        </w:tc>
      </w:tr>
      <w:tr w:rsidR="00377F63" w:rsidRPr="005B15BD" w14:paraId="310FF38F"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C66FE8B"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563FE426"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i/>
                <w:iCs/>
              </w:rPr>
              <w:t>75011</w:t>
            </w:r>
          </w:p>
        </w:tc>
        <w:tc>
          <w:tcPr>
            <w:tcW w:w="417" w:type="pct"/>
            <w:tcBorders>
              <w:top w:val="outset" w:sz="6" w:space="0" w:color="000000"/>
              <w:left w:val="outset" w:sz="6" w:space="0" w:color="000000"/>
              <w:bottom w:val="outset" w:sz="6" w:space="0" w:color="000000"/>
              <w:right w:val="outset" w:sz="6" w:space="0" w:color="000000"/>
            </w:tcBorders>
          </w:tcPr>
          <w:p w14:paraId="6C2074D9"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342F8A04"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i/>
                <w:iCs/>
              </w:rPr>
              <w:t>Urzędy wojewódzkie</w:t>
            </w:r>
          </w:p>
        </w:tc>
        <w:tc>
          <w:tcPr>
            <w:tcW w:w="841" w:type="pct"/>
            <w:tcBorders>
              <w:top w:val="outset" w:sz="6" w:space="0" w:color="000000"/>
              <w:left w:val="outset" w:sz="6" w:space="0" w:color="000000"/>
              <w:bottom w:val="outset" w:sz="6" w:space="0" w:color="000000"/>
              <w:right w:val="outset" w:sz="6" w:space="0" w:color="000000"/>
            </w:tcBorders>
          </w:tcPr>
          <w:p w14:paraId="1ECE858F" w14:textId="04E3766A" w:rsidR="00377F63" w:rsidRPr="005B15BD" w:rsidRDefault="00535A8A">
            <w:pPr>
              <w:pStyle w:val="NormalnyWeb"/>
              <w:jc w:val="center"/>
              <w:rPr>
                <w:rFonts w:asciiTheme="minorHAnsi" w:hAnsiTheme="minorHAnsi" w:cstheme="minorHAnsi"/>
                <w:i/>
              </w:rPr>
            </w:pPr>
            <w:r>
              <w:rPr>
                <w:rFonts w:asciiTheme="minorHAnsi" w:hAnsiTheme="minorHAnsi" w:cstheme="minorHAnsi"/>
                <w:i/>
              </w:rPr>
              <w:t>71.186,00</w:t>
            </w:r>
          </w:p>
        </w:tc>
        <w:tc>
          <w:tcPr>
            <w:tcW w:w="788" w:type="pct"/>
            <w:tcBorders>
              <w:top w:val="outset" w:sz="6" w:space="0" w:color="000000"/>
              <w:left w:val="outset" w:sz="6" w:space="0" w:color="000000"/>
              <w:bottom w:val="outset" w:sz="6" w:space="0" w:color="000000"/>
              <w:right w:val="outset" w:sz="6" w:space="0" w:color="000000"/>
            </w:tcBorders>
          </w:tcPr>
          <w:p w14:paraId="73E68B13" w14:textId="597355ED" w:rsidR="00377F63" w:rsidRPr="005B15BD" w:rsidRDefault="00535A8A">
            <w:pPr>
              <w:pStyle w:val="NormalnyWeb"/>
              <w:jc w:val="center"/>
              <w:rPr>
                <w:rFonts w:asciiTheme="minorHAnsi" w:hAnsiTheme="minorHAnsi" w:cstheme="minorHAnsi"/>
                <w:i/>
              </w:rPr>
            </w:pPr>
            <w:r>
              <w:rPr>
                <w:rFonts w:asciiTheme="minorHAnsi" w:hAnsiTheme="minorHAnsi" w:cstheme="minorHAnsi"/>
                <w:i/>
              </w:rPr>
              <w:t>71.186,00</w:t>
            </w:r>
          </w:p>
        </w:tc>
        <w:tc>
          <w:tcPr>
            <w:tcW w:w="465" w:type="pct"/>
            <w:tcBorders>
              <w:top w:val="outset" w:sz="6" w:space="0" w:color="000000"/>
              <w:left w:val="outset" w:sz="6" w:space="0" w:color="000000"/>
              <w:bottom w:val="outset" w:sz="6" w:space="0" w:color="000000"/>
              <w:right w:val="outset" w:sz="6" w:space="0" w:color="000000"/>
            </w:tcBorders>
          </w:tcPr>
          <w:p w14:paraId="6E7246B8" w14:textId="67B4D6C1" w:rsidR="00377F63" w:rsidRPr="005B15BD" w:rsidRDefault="00535A8A">
            <w:pPr>
              <w:pStyle w:val="NormalnyWeb"/>
              <w:jc w:val="center"/>
              <w:rPr>
                <w:rFonts w:asciiTheme="minorHAnsi" w:hAnsiTheme="minorHAnsi" w:cstheme="minorHAnsi"/>
                <w:i/>
              </w:rPr>
            </w:pPr>
            <w:r>
              <w:rPr>
                <w:rFonts w:asciiTheme="minorHAnsi" w:hAnsiTheme="minorHAnsi" w:cstheme="minorHAnsi"/>
                <w:i/>
              </w:rPr>
              <w:t>100,00</w:t>
            </w:r>
          </w:p>
        </w:tc>
      </w:tr>
      <w:tr w:rsidR="00377F63" w:rsidRPr="005B15BD" w14:paraId="44ED660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FF9262"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9FA6D9"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5D0A63A"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085DF47"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AD38952"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0480985"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6A22188" w14:textId="77777777" w:rsidR="00377F63" w:rsidRPr="005B15BD" w:rsidRDefault="00377F63">
            <w:pPr>
              <w:pStyle w:val="NormalnyWeb"/>
              <w:jc w:val="center"/>
              <w:rPr>
                <w:rFonts w:asciiTheme="minorHAnsi" w:hAnsiTheme="minorHAnsi" w:cstheme="minorHAnsi"/>
              </w:rPr>
            </w:pPr>
          </w:p>
        </w:tc>
      </w:tr>
      <w:tr w:rsidR="00377F63" w:rsidRPr="005B15BD" w14:paraId="6012D39A"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26FEBB0"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AB1B446"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E5DCC81"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3F7B3A12"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756F89C5" w14:textId="3FB553AE" w:rsidR="00377F63" w:rsidRPr="005B15BD" w:rsidRDefault="00535A8A">
            <w:pPr>
              <w:pStyle w:val="NormalnyWeb"/>
              <w:jc w:val="center"/>
              <w:rPr>
                <w:rFonts w:asciiTheme="minorHAnsi" w:hAnsiTheme="minorHAnsi" w:cstheme="minorHAnsi"/>
              </w:rPr>
            </w:pPr>
            <w:r>
              <w:rPr>
                <w:rFonts w:asciiTheme="minorHAnsi" w:hAnsiTheme="minorHAnsi" w:cstheme="minorHAnsi"/>
              </w:rPr>
              <w:t>59.500,15</w:t>
            </w:r>
          </w:p>
        </w:tc>
        <w:tc>
          <w:tcPr>
            <w:tcW w:w="788" w:type="pct"/>
            <w:tcBorders>
              <w:top w:val="outset" w:sz="6" w:space="0" w:color="000000"/>
              <w:left w:val="outset" w:sz="6" w:space="0" w:color="000000"/>
              <w:bottom w:val="outset" w:sz="6" w:space="0" w:color="000000"/>
              <w:right w:val="outset" w:sz="6" w:space="0" w:color="000000"/>
            </w:tcBorders>
          </w:tcPr>
          <w:p w14:paraId="53054479" w14:textId="2F37DB58" w:rsidR="00377F63" w:rsidRPr="005B15BD" w:rsidRDefault="00535A8A">
            <w:pPr>
              <w:pStyle w:val="NormalnyWeb"/>
              <w:jc w:val="center"/>
              <w:rPr>
                <w:rFonts w:asciiTheme="minorHAnsi" w:hAnsiTheme="minorHAnsi" w:cstheme="minorHAnsi"/>
              </w:rPr>
            </w:pPr>
            <w:r>
              <w:rPr>
                <w:rFonts w:asciiTheme="minorHAnsi" w:hAnsiTheme="minorHAnsi" w:cstheme="minorHAnsi"/>
              </w:rPr>
              <w:t>59.500,15</w:t>
            </w:r>
          </w:p>
        </w:tc>
        <w:tc>
          <w:tcPr>
            <w:tcW w:w="465" w:type="pct"/>
            <w:tcBorders>
              <w:top w:val="outset" w:sz="6" w:space="0" w:color="000000"/>
              <w:left w:val="outset" w:sz="6" w:space="0" w:color="000000"/>
              <w:bottom w:val="outset" w:sz="6" w:space="0" w:color="000000"/>
              <w:right w:val="outset" w:sz="6" w:space="0" w:color="000000"/>
            </w:tcBorders>
          </w:tcPr>
          <w:p w14:paraId="0C20C42E" w14:textId="0BE166BF"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6EC28C98"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D4CB24E"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6141BD"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823BC9D"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4E079B6A"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14E21D2F" w14:textId="3470429C" w:rsidR="00377F63" w:rsidRPr="005B15BD" w:rsidRDefault="00535A8A">
            <w:pPr>
              <w:pStyle w:val="NormalnyWeb"/>
              <w:jc w:val="center"/>
              <w:rPr>
                <w:rFonts w:asciiTheme="minorHAnsi" w:hAnsiTheme="minorHAnsi" w:cstheme="minorHAnsi"/>
              </w:rPr>
            </w:pPr>
            <w:r>
              <w:rPr>
                <w:rFonts w:asciiTheme="minorHAnsi" w:hAnsiTheme="minorHAnsi" w:cstheme="minorHAnsi"/>
              </w:rPr>
              <w:t>10.228,09</w:t>
            </w:r>
          </w:p>
        </w:tc>
        <w:tc>
          <w:tcPr>
            <w:tcW w:w="788" w:type="pct"/>
            <w:tcBorders>
              <w:top w:val="outset" w:sz="6" w:space="0" w:color="000000"/>
              <w:left w:val="outset" w:sz="6" w:space="0" w:color="000000"/>
              <w:bottom w:val="outset" w:sz="6" w:space="0" w:color="000000"/>
              <w:right w:val="outset" w:sz="6" w:space="0" w:color="000000"/>
            </w:tcBorders>
          </w:tcPr>
          <w:p w14:paraId="41864839" w14:textId="5832FD35" w:rsidR="00377F63" w:rsidRPr="005B15BD" w:rsidRDefault="00535A8A">
            <w:pPr>
              <w:pStyle w:val="NormalnyWeb"/>
              <w:jc w:val="center"/>
              <w:rPr>
                <w:rFonts w:asciiTheme="minorHAnsi" w:hAnsiTheme="minorHAnsi" w:cstheme="minorHAnsi"/>
              </w:rPr>
            </w:pPr>
            <w:r>
              <w:rPr>
                <w:rFonts w:asciiTheme="minorHAnsi" w:hAnsiTheme="minorHAnsi" w:cstheme="minorHAnsi"/>
              </w:rPr>
              <w:t>10.228,09</w:t>
            </w:r>
          </w:p>
        </w:tc>
        <w:tc>
          <w:tcPr>
            <w:tcW w:w="465" w:type="pct"/>
            <w:tcBorders>
              <w:top w:val="outset" w:sz="6" w:space="0" w:color="000000"/>
              <w:left w:val="outset" w:sz="6" w:space="0" w:color="000000"/>
              <w:bottom w:val="outset" w:sz="6" w:space="0" w:color="000000"/>
              <w:right w:val="outset" w:sz="6" w:space="0" w:color="000000"/>
            </w:tcBorders>
          </w:tcPr>
          <w:p w14:paraId="578D9CBB" w14:textId="08658B45"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31C92FA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8989B2E"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860635"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DA8F892"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7654C04B"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2C61F37C" w14:textId="297B2547" w:rsidR="00377F63" w:rsidRPr="005B15BD" w:rsidRDefault="00535A8A">
            <w:pPr>
              <w:pStyle w:val="NormalnyWeb"/>
              <w:jc w:val="center"/>
              <w:rPr>
                <w:rFonts w:asciiTheme="minorHAnsi" w:hAnsiTheme="minorHAnsi" w:cstheme="minorHAnsi"/>
              </w:rPr>
            </w:pPr>
            <w:r>
              <w:rPr>
                <w:rFonts w:asciiTheme="minorHAnsi" w:hAnsiTheme="minorHAnsi" w:cstheme="minorHAnsi"/>
              </w:rPr>
              <w:t>1.457,76</w:t>
            </w:r>
          </w:p>
        </w:tc>
        <w:tc>
          <w:tcPr>
            <w:tcW w:w="788" w:type="pct"/>
            <w:tcBorders>
              <w:top w:val="outset" w:sz="6" w:space="0" w:color="000000"/>
              <w:left w:val="outset" w:sz="6" w:space="0" w:color="000000"/>
              <w:bottom w:val="outset" w:sz="6" w:space="0" w:color="000000"/>
              <w:right w:val="outset" w:sz="6" w:space="0" w:color="000000"/>
            </w:tcBorders>
          </w:tcPr>
          <w:p w14:paraId="44C6A7CD" w14:textId="48179397" w:rsidR="00377F63" w:rsidRPr="005B15BD" w:rsidRDefault="00535A8A">
            <w:pPr>
              <w:pStyle w:val="NormalnyWeb"/>
              <w:jc w:val="center"/>
              <w:rPr>
                <w:rFonts w:asciiTheme="minorHAnsi" w:hAnsiTheme="minorHAnsi" w:cstheme="minorHAnsi"/>
              </w:rPr>
            </w:pPr>
            <w:r>
              <w:rPr>
                <w:rFonts w:asciiTheme="minorHAnsi" w:hAnsiTheme="minorHAnsi" w:cstheme="minorHAnsi"/>
              </w:rPr>
              <w:t>1.457,76</w:t>
            </w:r>
          </w:p>
        </w:tc>
        <w:tc>
          <w:tcPr>
            <w:tcW w:w="465" w:type="pct"/>
            <w:tcBorders>
              <w:top w:val="outset" w:sz="6" w:space="0" w:color="000000"/>
              <w:left w:val="outset" w:sz="6" w:space="0" w:color="000000"/>
              <w:bottom w:val="outset" w:sz="6" w:space="0" w:color="000000"/>
              <w:right w:val="outset" w:sz="6" w:space="0" w:color="000000"/>
            </w:tcBorders>
          </w:tcPr>
          <w:p w14:paraId="14202F74" w14:textId="28A0478F"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2ADFE0A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E363AEB"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7EF8A6"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F15E9C0"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6B51E60"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7D5B287B"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D2CEE32"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FBAC337" w14:textId="77777777" w:rsidR="00377F63" w:rsidRPr="005B15BD" w:rsidRDefault="00377F63">
            <w:pPr>
              <w:pStyle w:val="NormalnyWeb"/>
              <w:jc w:val="center"/>
              <w:rPr>
                <w:rFonts w:asciiTheme="minorHAnsi" w:hAnsiTheme="minorHAnsi" w:cstheme="minorHAnsi"/>
              </w:rPr>
            </w:pPr>
          </w:p>
        </w:tc>
      </w:tr>
      <w:tr w:rsidR="00377F63" w:rsidRPr="005B15BD" w14:paraId="4ECD7EB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9BA7867"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31A9EC6C" w14:textId="77777777" w:rsidR="00377F63" w:rsidRPr="005B15BD" w:rsidRDefault="00377F63">
            <w:pPr>
              <w:pStyle w:val="NormalnyWeb"/>
              <w:jc w:val="center"/>
              <w:rPr>
                <w:rFonts w:asciiTheme="minorHAnsi" w:hAnsiTheme="minorHAnsi" w:cstheme="minorHAnsi"/>
                <w:i/>
                <w:iCs/>
              </w:rPr>
            </w:pPr>
            <w:r w:rsidRPr="005B15BD">
              <w:rPr>
                <w:rFonts w:asciiTheme="minorHAnsi" w:hAnsiTheme="minorHAnsi" w:cstheme="minorHAnsi"/>
                <w:i/>
                <w:iCs/>
              </w:rPr>
              <w:t>75056</w:t>
            </w:r>
          </w:p>
        </w:tc>
        <w:tc>
          <w:tcPr>
            <w:tcW w:w="417" w:type="pct"/>
            <w:tcBorders>
              <w:top w:val="outset" w:sz="6" w:space="0" w:color="000000"/>
              <w:left w:val="outset" w:sz="6" w:space="0" w:color="000000"/>
              <w:bottom w:val="outset" w:sz="6" w:space="0" w:color="000000"/>
              <w:right w:val="outset" w:sz="6" w:space="0" w:color="000000"/>
            </w:tcBorders>
          </w:tcPr>
          <w:p w14:paraId="5EDFBF61" w14:textId="77777777" w:rsidR="00377F63" w:rsidRPr="005B15BD" w:rsidRDefault="00377F63">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hideMark/>
          </w:tcPr>
          <w:p w14:paraId="48BDC567" w14:textId="77777777" w:rsidR="00377F63" w:rsidRPr="005B15BD" w:rsidRDefault="00377F63">
            <w:pPr>
              <w:pStyle w:val="NormalnyWeb"/>
              <w:rPr>
                <w:rFonts w:asciiTheme="minorHAnsi" w:hAnsiTheme="minorHAnsi" w:cstheme="minorHAnsi"/>
                <w:i/>
                <w:iCs/>
              </w:rPr>
            </w:pPr>
            <w:r w:rsidRPr="005B15BD">
              <w:rPr>
                <w:rFonts w:asciiTheme="minorHAnsi" w:hAnsiTheme="minorHAnsi" w:cstheme="minorHAnsi"/>
                <w:i/>
                <w:iCs/>
              </w:rPr>
              <w:t>Spis powszechny i inne</w:t>
            </w:r>
          </w:p>
        </w:tc>
        <w:tc>
          <w:tcPr>
            <w:tcW w:w="841" w:type="pct"/>
            <w:tcBorders>
              <w:top w:val="outset" w:sz="6" w:space="0" w:color="000000"/>
              <w:left w:val="outset" w:sz="6" w:space="0" w:color="000000"/>
              <w:bottom w:val="outset" w:sz="6" w:space="0" w:color="000000"/>
              <w:right w:val="outset" w:sz="6" w:space="0" w:color="000000"/>
            </w:tcBorders>
          </w:tcPr>
          <w:p w14:paraId="334AE01A" w14:textId="3D6CB98D" w:rsidR="00377F63" w:rsidRPr="005B15BD" w:rsidRDefault="00535A8A">
            <w:pPr>
              <w:pStyle w:val="NormalnyWeb"/>
              <w:jc w:val="center"/>
              <w:rPr>
                <w:rFonts w:asciiTheme="minorHAnsi" w:hAnsiTheme="minorHAnsi" w:cstheme="minorHAnsi"/>
                <w:i/>
                <w:iCs/>
              </w:rPr>
            </w:pPr>
            <w:r>
              <w:rPr>
                <w:rFonts w:asciiTheme="minorHAnsi" w:hAnsiTheme="minorHAnsi" w:cstheme="minorHAnsi"/>
                <w:i/>
                <w:iCs/>
              </w:rPr>
              <w:t>19.718,00</w:t>
            </w:r>
          </w:p>
        </w:tc>
        <w:tc>
          <w:tcPr>
            <w:tcW w:w="788" w:type="pct"/>
            <w:tcBorders>
              <w:top w:val="outset" w:sz="6" w:space="0" w:color="000000"/>
              <w:left w:val="outset" w:sz="6" w:space="0" w:color="000000"/>
              <w:bottom w:val="outset" w:sz="6" w:space="0" w:color="000000"/>
              <w:right w:val="outset" w:sz="6" w:space="0" w:color="000000"/>
            </w:tcBorders>
          </w:tcPr>
          <w:p w14:paraId="5A841D8F" w14:textId="21CC1CEA" w:rsidR="00377F63" w:rsidRPr="005B15BD" w:rsidRDefault="00535A8A">
            <w:pPr>
              <w:pStyle w:val="NormalnyWeb"/>
              <w:jc w:val="center"/>
              <w:rPr>
                <w:rFonts w:asciiTheme="minorHAnsi" w:hAnsiTheme="minorHAnsi" w:cstheme="minorHAnsi"/>
                <w:i/>
                <w:iCs/>
              </w:rPr>
            </w:pPr>
            <w:r>
              <w:rPr>
                <w:rFonts w:asciiTheme="minorHAnsi" w:hAnsiTheme="minorHAnsi" w:cstheme="minorHAnsi"/>
                <w:i/>
                <w:iCs/>
              </w:rPr>
              <w:t>19.718,00</w:t>
            </w:r>
          </w:p>
        </w:tc>
        <w:tc>
          <w:tcPr>
            <w:tcW w:w="465" w:type="pct"/>
            <w:tcBorders>
              <w:top w:val="outset" w:sz="6" w:space="0" w:color="000000"/>
              <w:left w:val="outset" w:sz="6" w:space="0" w:color="000000"/>
              <w:bottom w:val="outset" w:sz="6" w:space="0" w:color="000000"/>
              <w:right w:val="outset" w:sz="6" w:space="0" w:color="000000"/>
            </w:tcBorders>
          </w:tcPr>
          <w:p w14:paraId="196EE82B" w14:textId="24309DDC" w:rsidR="00377F63" w:rsidRPr="005B15BD" w:rsidRDefault="00535A8A">
            <w:pPr>
              <w:pStyle w:val="NormalnyWeb"/>
              <w:jc w:val="center"/>
              <w:rPr>
                <w:rFonts w:asciiTheme="minorHAnsi" w:hAnsiTheme="minorHAnsi" w:cstheme="minorHAnsi"/>
                <w:i/>
                <w:iCs/>
              </w:rPr>
            </w:pPr>
            <w:r>
              <w:rPr>
                <w:rFonts w:asciiTheme="minorHAnsi" w:hAnsiTheme="minorHAnsi" w:cstheme="minorHAnsi"/>
                <w:i/>
                <w:iCs/>
              </w:rPr>
              <w:t>100,00</w:t>
            </w:r>
          </w:p>
        </w:tc>
      </w:tr>
      <w:tr w:rsidR="00577283" w:rsidRPr="005B15BD" w14:paraId="182E853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437F7CF" w14:textId="77777777" w:rsidR="00577283" w:rsidRPr="005B15BD" w:rsidRDefault="0057728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22A83B5" w14:textId="77777777" w:rsidR="00577283" w:rsidRPr="005B15BD" w:rsidRDefault="00577283">
            <w:pPr>
              <w:pStyle w:val="NormalnyWeb"/>
              <w:jc w:val="center"/>
              <w:rPr>
                <w:rFonts w:asciiTheme="minorHAnsi" w:hAnsiTheme="minorHAnsi" w:cstheme="minorHAnsi"/>
                <w:i/>
                <w:iCs/>
              </w:rPr>
            </w:pPr>
          </w:p>
        </w:tc>
        <w:tc>
          <w:tcPr>
            <w:tcW w:w="417" w:type="pct"/>
            <w:tcBorders>
              <w:top w:val="outset" w:sz="6" w:space="0" w:color="000000"/>
              <w:left w:val="outset" w:sz="6" w:space="0" w:color="000000"/>
              <w:bottom w:val="outset" w:sz="6" w:space="0" w:color="000000"/>
              <w:right w:val="outset" w:sz="6" w:space="0" w:color="000000"/>
            </w:tcBorders>
          </w:tcPr>
          <w:p w14:paraId="140BA9D9" w14:textId="77777777" w:rsidR="00577283" w:rsidRPr="005B15BD" w:rsidRDefault="00577283">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tcPr>
          <w:p w14:paraId="1E7F9D4F" w14:textId="77777777" w:rsidR="00577283" w:rsidRPr="005B15BD" w:rsidRDefault="00577283">
            <w:pPr>
              <w:pStyle w:val="NormalnyWeb"/>
              <w:rPr>
                <w:rFonts w:asciiTheme="minorHAnsi" w:hAnsiTheme="minorHAnsi" w:cstheme="minorHAnsi"/>
                <w:i/>
                <w:iCs/>
              </w:rPr>
            </w:pPr>
          </w:p>
        </w:tc>
        <w:tc>
          <w:tcPr>
            <w:tcW w:w="841" w:type="pct"/>
            <w:tcBorders>
              <w:top w:val="outset" w:sz="6" w:space="0" w:color="000000"/>
              <w:left w:val="outset" w:sz="6" w:space="0" w:color="000000"/>
              <w:bottom w:val="outset" w:sz="6" w:space="0" w:color="000000"/>
              <w:right w:val="outset" w:sz="6" w:space="0" w:color="000000"/>
            </w:tcBorders>
          </w:tcPr>
          <w:p w14:paraId="20C2B160" w14:textId="77777777" w:rsidR="00577283" w:rsidRPr="005B15BD" w:rsidRDefault="00577283">
            <w:pPr>
              <w:pStyle w:val="NormalnyWeb"/>
              <w:jc w:val="center"/>
              <w:rPr>
                <w:rFonts w:asciiTheme="minorHAnsi" w:hAnsiTheme="minorHAnsi" w:cstheme="minorHAnsi"/>
                <w:i/>
                <w:iCs/>
              </w:rPr>
            </w:pPr>
          </w:p>
        </w:tc>
        <w:tc>
          <w:tcPr>
            <w:tcW w:w="788" w:type="pct"/>
            <w:tcBorders>
              <w:top w:val="outset" w:sz="6" w:space="0" w:color="000000"/>
              <w:left w:val="outset" w:sz="6" w:space="0" w:color="000000"/>
              <w:bottom w:val="outset" w:sz="6" w:space="0" w:color="000000"/>
              <w:right w:val="outset" w:sz="6" w:space="0" w:color="000000"/>
            </w:tcBorders>
          </w:tcPr>
          <w:p w14:paraId="681B62E6" w14:textId="77777777" w:rsidR="00577283" w:rsidRPr="005B15BD" w:rsidRDefault="00577283">
            <w:pPr>
              <w:pStyle w:val="NormalnyWeb"/>
              <w:jc w:val="center"/>
              <w:rPr>
                <w:rFonts w:asciiTheme="minorHAnsi" w:hAnsiTheme="minorHAnsi" w:cstheme="minorHAnsi"/>
                <w:i/>
                <w:iCs/>
              </w:rPr>
            </w:pPr>
          </w:p>
        </w:tc>
        <w:tc>
          <w:tcPr>
            <w:tcW w:w="465" w:type="pct"/>
            <w:tcBorders>
              <w:top w:val="outset" w:sz="6" w:space="0" w:color="000000"/>
              <w:left w:val="outset" w:sz="6" w:space="0" w:color="000000"/>
              <w:bottom w:val="outset" w:sz="6" w:space="0" w:color="000000"/>
              <w:right w:val="outset" w:sz="6" w:space="0" w:color="000000"/>
            </w:tcBorders>
          </w:tcPr>
          <w:p w14:paraId="7DAE0624" w14:textId="77777777" w:rsidR="00577283" w:rsidRPr="005B15BD" w:rsidRDefault="00577283">
            <w:pPr>
              <w:pStyle w:val="NormalnyWeb"/>
              <w:jc w:val="center"/>
              <w:rPr>
                <w:rFonts w:asciiTheme="minorHAnsi" w:hAnsiTheme="minorHAnsi" w:cstheme="minorHAnsi"/>
                <w:i/>
                <w:iCs/>
              </w:rPr>
            </w:pPr>
          </w:p>
        </w:tc>
      </w:tr>
      <w:tr w:rsidR="00377F63" w:rsidRPr="005B15BD" w14:paraId="2D2E933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C82AB5D"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F4DECE"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C1484BC"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4170</w:t>
            </w:r>
          </w:p>
        </w:tc>
        <w:tc>
          <w:tcPr>
            <w:tcW w:w="1716" w:type="pct"/>
            <w:tcBorders>
              <w:top w:val="outset" w:sz="6" w:space="0" w:color="000000"/>
              <w:left w:val="outset" w:sz="6" w:space="0" w:color="000000"/>
              <w:bottom w:val="outset" w:sz="6" w:space="0" w:color="000000"/>
              <w:right w:val="outset" w:sz="6" w:space="0" w:color="000000"/>
            </w:tcBorders>
            <w:hideMark/>
          </w:tcPr>
          <w:p w14:paraId="3A3522E6"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Wynagrodzenia bezosobowe</w:t>
            </w:r>
          </w:p>
        </w:tc>
        <w:tc>
          <w:tcPr>
            <w:tcW w:w="841" w:type="pct"/>
            <w:tcBorders>
              <w:top w:val="outset" w:sz="6" w:space="0" w:color="000000"/>
              <w:left w:val="outset" w:sz="6" w:space="0" w:color="000000"/>
              <w:bottom w:val="outset" w:sz="6" w:space="0" w:color="000000"/>
              <w:right w:val="outset" w:sz="6" w:space="0" w:color="000000"/>
            </w:tcBorders>
          </w:tcPr>
          <w:p w14:paraId="23889C1C" w14:textId="256F6E6F" w:rsidR="00377F63" w:rsidRPr="005B15BD" w:rsidRDefault="00535A8A">
            <w:pPr>
              <w:pStyle w:val="NormalnyWeb"/>
              <w:jc w:val="center"/>
              <w:rPr>
                <w:rFonts w:asciiTheme="minorHAnsi" w:hAnsiTheme="minorHAnsi" w:cstheme="minorHAnsi"/>
              </w:rPr>
            </w:pPr>
            <w:r>
              <w:rPr>
                <w:rFonts w:asciiTheme="minorHAnsi" w:hAnsiTheme="minorHAnsi" w:cstheme="minorHAnsi"/>
              </w:rPr>
              <w:t>19.153,00</w:t>
            </w:r>
          </w:p>
        </w:tc>
        <w:tc>
          <w:tcPr>
            <w:tcW w:w="788" w:type="pct"/>
            <w:tcBorders>
              <w:top w:val="outset" w:sz="6" w:space="0" w:color="000000"/>
              <w:left w:val="outset" w:sz="6" w:space="0" w:color="000000"/>
              <w:bottom w:val="outset" w:sz="6" w:space="0" w:color="000000"/>
              <w:right w:val="outset" w:sz="6" w:space="0" w:color="000000"/>
            </w:tcBorders>
          </w:tcPr>
          <w:p w14:paraId="4AD9ADBF" w14:textId="4BE8D3A7" w:rsidR="00377F63" w:rsidRPr="005B15BD" w:rsidRDefault="00535A8A">
            <w:pPr>
              <w:pStyle w:val="NormalnyWeb"/>
              <w:jc w:val="center"/>
              <w:rPr>
                <w:rFonts w:asciiTheme="minorHAnsi" w:hAnsiTheme="minorHAnsi" w:cstheme="minorHAnsi"/>
              </w:rPr>
            </w:pPr>
            <w:r>
              <w:rPr>
                <w:rFonts w:asciiTheme="minorHAnsi" w:hAnsiTheme="minorHAnsi" w:cstheme="minorHAnsi"/>
              </w:rPr>
              <w:t>19.153,00</w:t>
            </w:r>
          </w:p>
        </w:tc>
        <w:tc>
          <w:tcPr>
            <w:tcW w:w="465" w:type="pct"/>
            <w:tcBorders>
              <w:top w:val="outset" w:sz="6" w:space="0" w:color="000000"/>
              <w:left w:val="outset" w:sz="6" w:space="0" w:color="000000"/>
              <w:bottom w:val="outset" w:sz="6" w:space="0" w:color="000000"/>
              <w:right w:val="outset" w:sz="6" w:space="0" w:color="000000"/>
            </w:tcBorders>
          </w:tcPr>
          <w:p w14:paraId="1BEB4E7B" w14:textId="60454440"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38BFA980"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ED23FE1" w14:textId="77777777" w:rsidR="00377F63" w:rsidRPr="005B15BD" w:rsidRDefault="00377F63">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E97C99"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25DB5C0"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00125B20"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5B3E7BF7" w14:textId="160CD24B" w:rsidR="00377F63" w:rsidRPr="005B15BD" w:rsidRDefault="00535A8A">
            <w:pPr>
              <w:pStyle w:val="NormalnyWeb"/>
              <w:jc w:val="center"/>
              <w:rPr>
                <w:rFonts w:asciiTheme="minorHAnsi" w:hAnsiTheme="minorHAnsi" w:cstheme="minorHAnsi"/>
              </w:rPr>
            </w:pPr>
            <w:r>
              <w:rPr>
                <w:rFonts w:asciiTheme="minorHAnsi" w:hAnsiTheme="minorHAnsi" w:cstheme="minorHAnsi"/>
              </w:rPr>
              <w:t>565,00</w:t>
            </w:r>
          </w:p>
        </w:tc>
        <w:tc>
          <w:tcPr>
            <w:tcW w:w="788" w:type="pct"/>
            <w:tcBorders>
              <w:top w:val="outset" w:sz="6" w:space="0" w:color="000000"/>
              <w:left w:val="outset" w:sz="6" w:space="0" w:color="000000"/>
              <w:bottom w:val="outset" w:sz="6" w:space="0" w:color="000000"/>
              <w:right w:val="outset" w:sz="6" w:space="0" w:color="000000"/>
            </w:tcBorders>
          </w:tcPr>
          <w:p w14:paraId="0726AC6B" w14:textId="38063A3A" w:rsidR="00377F63" w:rsidRPr="005B15BD" w:rsidRDefault="00535A8A">
            <w:pPr>
              <w:pStyle w:val="NormalnyWeb"/>
              <w:jc w:val="center"/>
              <w:rPr>
                <w:rFonts w:asciiTheme="minorHAnsi" w:hAnsiTheme="minorHAnsi" w:cstheme="minorHAnsi"/>
              </w:rPr>
            </w:pPr>
            <w:r>
              <w:rPr>
                <w:rFonts w:asciiTheme="minorHAnsi" w:hAnsiTheme="minorHAnsi" w:cstheme="minorHAnsi"/>
              </w:rPr>
              <w:t>565,00</w:t>
            </w:r>
          </w:p>
        </w:tc>
        <w:tc>
          <w:tcPr>
            <w:tcW w:w="465" w:type="pct"/>
            <w:tcBorders>
              <w:top w:val="outset" w:sz="6" w:space="0" w:color="000000"/>
              <w:left w:val="outset" w:sz="6" w:space="0" w:color="000000"/>
              <w:bottom w:val="outset" w:sz="6" w:space="0" w:color="000000"/>
              <w:right w:val="outset" w:sz="6" w:space="0" w:color="000000"/>
            </w:tcBorders>
          </w:tcPr>
          <w:p w14:paraId="71B14562" w14:textId="3244066A"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4A13AAD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BD678BB" w14:textId="77777777" w:rsidR="00377F63" w:rsidRPr="005B15BD" w:rsidRDefault="00377F63">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DE2609E"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0A18090"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ECDF51E"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1E4173D1"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004CC53"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31F7D38" w14:textId="77777777" w:rsidR="00377F63" w:rsidRPr="005B15BD" w:rsidRDefault="00377F63">
            <w:pPr>
              <w:pStyle w:val="NormalnyWeb"/>
              <w:jc w:val="center"/>
              <w:rPr>
                <w:rFonts w:asciiTheme="minorHAnsi" w:hAnsiTheme="minorHAnsi" w:cstheme="minorHAnsi"/>
              </w:rPr>
            </w:pPr>
          </w:p>
        </w:tc>
      </w:tr>
      <w:tr w:rsidR="00377F63" w:rsidRPr="005B15BD" w14:paraId="246212E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F8E6168"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b/>
                <w:bCs/>
              </w:rPr>
              <w:t>751</w:t>
            </w:r>
          </w:p>
        </w:tc>
        <w:tc>
          <w:tcPr>
            <w:tcW w:w="422" w:type="pct"/>
            <w:tcBorders>
              <w:top w:val="outset" w:sz="6" w:space="0" w:color="000000"/>
              <w:left w:val="outset" w:sz="6" w:space="0" w:color="000000"/>
              <w:bottom w:val="outset" w:sz="6" w:space="0" w:color="000000"/>
              <w:right w:val="outset" w:sz="6" w:space="0" w:color="000000"/>
            </w:tcBorders>
          </w:tcPr>
          <w:p w14:paraId="443BC86B"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484919B"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CD2ADE4"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841" w:type="pct"/>
            <w:tcBorders>
              <w:top w:val="outset" w:sz="6" w:space="0" w:color="000000"/>
              <w:left w:val="outset" w:sz="6" w:space="0" w:color="000000"/>
              <w:bottom w:val="outset" w:sz="6" w:space="0" w:color="000000"/>
              <w:right w:val="outset" w:sz="6" w:space="0" w:color="000000"/>
            </w:tcBorders>
          </w:tcPr>
          <w:p w14:paraId="2965E1B7" w14:textId="3508363B" w:rsidR="00377F63" w:rsidRPr="005B15BD" w:rsidRDefault="00357176">
            <w:pPr>
              <w:pStyle w:val="NormalnyWeb"/>
              <w:jc w:val="center"/>
              <w:rPr>
                <w:rFonts w:asciiTheme="minorHAnsi" w:hAnsiTheme="minorHAnsi" w:cstheme="minorHAnsi"/>
                <w:b/>
                <w:bCs/>
                <w:iCs/>
              </w:rPr>
            </w:pPr>
            <w:r>
              <w:rPr>
                <w:rFonts w:asciiTheme="minorHAnsi" w:hAnsiTheme="minorHAnsi" w:cstheme="minorHAnsi"/>
                <w:b/>
                <w:bCs/>
                <w:iCs/>
              </w:rPr>
              <w:t>7.788,00</w:t>
            </w:r>
          </w:p>
        </w:tc>
        <w:tc>
          <w:tcPr>
            <w:tcW w:w="788" w:type="pct"/>
            <w:tcBorders>
              <w:top w:val="outset" w:sz="6" w:space="0" w:color="000000"/>
              <w:left w:val="outset" w:sz="6" w:space="0" w:color="000000"/>
              <w:bottom w:val="outset" w:sz="6" w:space="0" w:color="000000"/>
              <w:right w:val="outset" w:sz="6" w:space="0" w:color="000000"/>
            </w:tcBorders>
          </w:tcPr>
          <w:p w14:paraId="4490F3CF" w14:textId="00478F93" w:rsidR="00377F63" w:rsidRPr="005B15BD" w:rsidRDefault="00357176">
            <w:pPr>
              <w:pStyle w:val="NormalnyWeb"/>
              <w:jc w:val="center"/>
              <w:rPr>
                <w:rFonts w:asciiTheme="minorHAnsi" w:hAnsiTheme="minorHAnsi" w:cstheme="minorHAnsi"/>
                <w:b/>
                <w:bCs/>
                <w:iCs/>
              </w:rPr>
            </w:pPr>
            <w:r>
              <w:rPr>
                <w:rFonts w:asciiTheme="minorHAnsi" w:hAnsiTheme="minorHAnsi" w:cstheme="minorHAnsi"/>
                <w:b/>
                <w:bCs/>
                <w:iCs/>
              </w:rPr>
              <w:t>4.687,21</w:t>
            </w:r>
          </w:p>
        </w:tc>
        <w:tc>
          <w:tcPr>
            <w:tcW w:w="465" w:type="pct"/>
            <w:tcBorders>
              <w:top w:val="outset" w:sz="6" w:space="0" w:color="000000"/>
              <w:left w:val="outset" w:sz="6" w:space="0" w:color="000000"/>
              <w:bottom w:val="outset" w:sz="6" w:space="0" w:color="000000"/>
              <w:right w:val="outset" w:sz="6" w:space="0" w:color="000000"/>
            </w:tcBorders>
          </w:tcPr>
          <w:p w14:paraId="07E62D3C" w14:textId="6A731CB8" w:rsidR="00377F63" w:rsidRPr="005B15BD" w:rsidRDefault="00357176">
            <w:pPr>
              <w:pStyle w:val="NormalnyWeb"/>
              <w:jc w:val="center"/>
              <w:rPr>
                <w:rFonts w:asciiTheme="minorHAnsi" w:hAnsiTheme="minorHAnsi" w:cstheme="minorHAnsi"/>
                <w:b/>
                <w:bCs/>
                <w:iCs/>
              </w:rPr>
            </w:pPr>
            <w:r>
              <w:rPr>
                <w:rFonts w:asciiTheme="minorHAnsi" w:hAnsiTheme="minorHAnsi" w:cstheme="minorHAnsi"/>
                <w:b/>
                <w:bCs/>
                <w:iCs/>
              </w:rPr>
              <w:t>60,19</w:t>
            </w:r>
          </w:p>
        </w:tc>
      </w:tr>
      <w:tr w:rsidR="00377F63" w:rsidRPr="005B15BD" w14:paraId="066F853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17B823A"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A3FDD42"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F182649"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C819B48"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32EEE0D"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A6F3AD8"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8314D4F" w14:textId="77777777" w:rsidR="00377F63" w:rsidRPr="005B15BD" w:rsidRDefault="00377F63">
            <w:pPr>
              <w:pStyle w:val="NormalnyWeb"/>
              <w:jc w:val="center"/>
              <w:rPr>
                <w:rFonts w:asciiTheme="minorHAnsi" w:hAnsiTheme="minorHAnsi" w:cstheme="minorHAnsi"/>
              </w:rPr>
            </w:pPr>
          </w:p>
        </w:tc>
      </w:tr>
      <w:tr w:rsidR="00377F63" w:rsidRPr="005B15BD" w14:paraId="304B784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F55C386"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183AEF42"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i/>
                <w:iCs/>
              </w:rPr>
              <w:t>75101</w:t>
            </w:r>
          </w:p>
        </w:tc>
        <w:tc>
          <w:tcPr>
            <w:tcW w:w="417" w:type="pct"/>
            <w:tcBorders>
              <w:top w:val="outset" w:sz="6" w:space="0" w:color="000000"/>
              <w:left w:val="outset" w:sz="6" w:space="0" w:color="000000"/>
              <w:bottom w:val="outset" w:sz="6" w:space="0" w:color="000000"/>
              <w:right w:val="outset" w:sz="6" w:space="0" w:color="000000"/>
            </w:tcBorders>
          </w:tcPr>
          <w:p w14:paraId="27F968F5"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63C3867"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841" w:type="pct"/>
            <w:tcBorders>
              <w:top w:val="outset" w:sz="6" w:space="0" w:color="000000"/>
              <w:left w:val="outset" w:sz="6" w:space="0" w:color="000000"/>
              <w:bottom w:val="outset" w:sz="6" w:space="0" w:color="000000"/>
              <w:right w:val="outset" w:sz="6" w:space="0" w:color="000000"/>
            </w:tcBorders>
          </w:tcPr>
          <w:p w14:paraId="6F4C8023" w14:textId="21ACC5EA" w:rsidR="00377F63" w:rsidRPr="005B15BD" w:rsidRDefault="00535A8A">
            <w:pPr>
              <w:pStyle w:val="NormalnyWeb"/>
              <w:jc w:val="center"/>
              <w:rPr>
                <w:rFonts w:asciiTheme="minorHAnsi" w:hAnsiTheme="minorHAnsi" w:cstheme="minorHAnsi"/>
                <w:i/>
              </w:rPr>
            </w:pPr>
            <w:r>
              <w:rPr>
                <w:rFonts w:asciiTheme="minorHAnsi" w:hAnsiTheme="minorHAnsi" w:cstheme="minorHAnsi"/>
                <w:i/>
              </w:rPr>
              <w:t>1.447,00</w:t>
            </w:r>
          </w:p>
        </w:tc>
        <w:tc>
          <w:tcPr>
            <w:tcW w:w="788" w:type="pct"/>
            <w:tcBorders>
              <w:top w:val="outset" w:sz="6" w:space="0" w:color="000000"/>
              <w:left w:val="outset" w:sz="6" w:space="0" w:color="000000"/>
              <w:bottom w:val="outset" w:sz="6" w:space="0" w:color="000000"/>
              <w:right w:val="outset" w:sz="6" w:space="0" w:color="000000"/>
            </w:tcBorders>
          </w:tcPr>
          <w:p w14:paraId="64DCABCF" w14:textId="5CB2292A" w:rsidR="00377F63" w:rsidRPr="005B15BD" w:rsidRDefault="00535A8A">
            <w:pPr>
              <w:pStyle w:val="NormalnyWeb"/>
              <w:jc w:val="center"/>
              <w:rPr>
                <w:rFonts w:asciiTheme="minorHAnsi" w:hAnsiTheme="minorHAnsi" w:cstheme="minorHAnsi"/>
                <w:i/>
              </w:rPr>
            </w:pPr>
            <w:r>
              <w:rPr>
                <w:rFonts w:asciiTheme="minorHAnsi" w:hAnsiTheme="minorHAnsi" w:cstheme="minorHAnsi"/>
                <w:i/>
              </w:rPr>
              <w:t>1.447,00</w:t>
            </w:r>
          </w:p>
        </w:tc>
        <w:tc>
          <w:tcPr>
            <w:tcW w:w="465" w:type="pct"/>
            <w:tcBorders>
              <w:top w:val="outset" w:sz="6" w:space="0" w:color="000000"/>
              <w:left w:val="outset" w:sz="6" w:space="0" w:color="000000"/>
              <w:bottom w:val="outset" w:sz="6" w:space="0" w:color="000000"/>
              <w:right w:val="outset" w:sz="6" w:space="0" w:color="000000"/>
            </w:tcBorders>
          </w:tcPr>
          <w:p w14:paraId="00B81006" w14:textId="68359897" w:rsidR="00377F63" w:rsidRPr="005B15BD" w:rsidRDefault="00535A8A">
            <w:pPr>
              <w:pStyle w:val="NormalnyWeb"/>
              <w:jc w:val="center"/>
              <w:rPr>
                <w:rFonts w:asciiTheme="minorHAnsi" w:hAnsiTheme="minorHAnsi" w:cstheme="minorHAnsi"/>
                <w:i/>
              </w:rPr>
            </w:pPr>
            <w:r>
              <w:rPr>
                <w:rFonts w:asciiTheme="minorHAnsi" w:hAnsiTheme="minorHAnsi" w:cstheme="minorHAnsi"/>
                <w:i/>
              </w:rPr>
              <w:t>100,00</w:t>
            </w:r>
          </w:p>
        </w:tc>
      </w:tr>
      <w:tr w:rsidR="00377F63" w:rsidRPr="005B15BD" w14:paraId="398717EA"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A51AA7C"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063DF7"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C83DF89"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A234417"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15F7FE79"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5EA32CF"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4AC1AA5" w14:textId="77777777" w:rsidR="00377F63" w:rsidRPr="005B15BD" w:rsidRDefault="00377F63">
            <w:pPr>
              <w:pStyle w:val="NormalnyWeb"/>
              <w:jc w:val="center"/>
              <w:rPr>
                <w:rFonts w:asciiTheme="minorHAnsi" w:hAnsiTheme="minorHAnsi" w:cstheme="minorHAnsi"/>
              </w:rPr>
            </w:pPr>
          </w:p>
        </w:tc>
      </w:tr>
      <w:tr w:rsidR="00377F63" w:rsidRPr="005B15BD" w14:paraId="4B32422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EAD3C09"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E4D873"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4506994"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0BEF1648"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6E366E84" w14:textId="4E8D4165" w:rsidR="00377F63" w:rsidRPr="005B15BD" w:rsidRDefault="00535A8A">
            <w:pPr>
              <w:pStyle w:val="NormalnyWeb"/>
              <w:jc w:val="center"/>
              <w:rPr>
                <w:rFonts w:asciiTheme="minorHAnsi" w:hAnsiTheme="minorHAnsi" w:cstheme="minorHAnsi"/>
              </w:rPr>
            </w:pPr>
            <w:r>
              <w:rPr>
                <w:rFonts w:asciiTheme="minorHAnsi" w:hAnsiTheme="minorHAnsi" w:cstheme="minorHAnsi"/>
              </w:rPr>
              <w:t>1.026,00</w:t>
            </w:r>
          </w:p>
        </w:tc>
        <w:tc>
          <w:tcPr>
            <w:tcW w:w="788" w:type="pct"/>
            <w:tcBorders>
              <w:top w:val="outset" w:sz="6" w:space="0" w:color="000000"/>
              <w:left w:val="outset" w:sz="6" w:space="0" w:color="000000"/>
              <w:bottom w:val="outset" w:sz="6" w:space="0" w:color="000000"/>
              <w:right w:val="outset" w:sz="6" w:space="0" w:color="000000"/>
            </w:tcBorders>
          </w:tcPr>
          <w:p w14:paraId="393ABE28" w14:textId="0431A454" w:rsidR="00377F63" w:rsidRPr="005B15BD" w:rsidRDefault="00535A8A">
            <w:pPr>
              <w:pStyle w:val="NormalnyWeb"/>
              <w:jc w:val="center"/>
              <w:rPr>
                <w:rFonts w:asciiTheme="minorHAnsi" w:hAnsiTheme="minorHAnsi" w:cstheme="minorHAnsi"/>
              </w:rPr>
            </w:pPr>
            <w:r>
              <w:rPr>
                <w:rFonts w:asciiTheme="minorHAnsi" w:hAnsiTheme="minorHAnsi" w:cstheme="minorHAnsi"/>
              </w:rPr>
              <w:t>1.026,00</w:t>
            </w:r>
          </w:p>
        </w:tc>
        <w:tc>
          <w:tcPr>
            <w:tcW w:w="465" w:type="pct"/>
            <w:tcBorders>
              <w:top w:val="outset" w:sz="6" w:space="0" w:color="000000"/>
              <w:left w:val="outset" w:sz="6" w:space="0" w:color="000000"/>
              <w:bottom w:val="outset" w:sz="6" w:space="0" w:color="000000"/>
              <w:right w:val="outset" w:sz="6" w:space="0" w:color="000000"/>
            </w:tcBorders>
          </w:tcPr>
          <w:p w14:paraId="1D9DD648" w14:textId="3223F8ED"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2A1D779C"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2209C45"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817F58F"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6A343767"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703E5D0E"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2384DED8" w14:textId="41A66520" w:rsidR="00377F63" w:rsidRPr="005B15BD" w:rsidRDefault="00535A8A">
            <w:pPr>
              <w:pStyle w:val="NormalnyWeb"/>
              <w:jc w:val="center"/>
              <w:rPr>
                <w:rFonts w:asciiTheme="minorHAnsi" w:hAnsiTheme="minorHAnsi" w:cstheme="minorHAnsi"/>
              </w:rPr>
            </w:pPr>
            <w:r>
              <w:rPr>
                <w:rFonts w:asciiTheme="minorHAnsi" w:hAnsiTheme="minorHAnsi" w:cstheme="minorHAnsi"/>
              </w:rPr>
              <w:t>176,37</w:t>
            </w:r>
          </w:p>
        </w:tc>
        <w:tc>
          <w:tcPr>
            <w:tcW w:w="788" w:type="pct"/>
            <w:tcBorders>
              <w:top w:val="outset" w:sz="6" w:space="0" w:color="000000"/>
              <w:left w:val="outset" w:sz="6" w:space="0" w:color="000000"/>
              <w:bottom w:val="outset" w:sz="6" w:space="0" w:color="000000"/>
              <w:right w:val="outset" w:sz="6" w:space="0" w:color="000000"/>
            </w:tcBorders>
          </w:tcPr>
          <w:p w14:paraId="3B65C894" w14:textId="139ADF5D" w:rsidR="00377F63" w:rsidRPr="005B15BD" w:rsidRDefault="00535A8A">
            <w:pPr>
              <w:pStyle w:val="NormalnyWeb"/>
              <w:jc w:val="center"/>
              <w:rPr>
                <w:rFonts w:asciiTheme="minorHAnsi" w:hAnsiTheme="minorHAnsi" w:cstheme="minorHAnsi"/>
              </w:rPr>
            </w:pPr>
            <w:r>
              <w:rPr>
                <w:rFonts w:asciiTheme="minorHAnsi" w:hAnsiTheme="minorHAnsi" w:cstheme="minorHAnsi"/>
              </w:rPr>
              <w:t>176,37</w:t>
            </w:r>
          </w:p>
        </w:tc>
        <w:tc>
          <w:tcPr>
            <w:tcW w:w="465" w:type="pct"/>
            <w:tcBorders>
              <w:top w:val="outset" w:sz="6" w:space="0" w:color="000000"/>
              <w:left w:val="outset" w:sz="6" w:space="0" w:color="000000"/>
              <w:bottom w:val="outset" w:sz="6" w:space="0" w:color="000000"/>
              <w:right w:val="outset" w:sz="6" w:space="0" w:color="000000"/>
            </w:tcBorders>
          </w:tcPr>
          <w:p w14:paraId="4ACCB3E0" w14:textId="0B5794EB"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7B30826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7827057"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1C9D2F"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EC6FD46"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42EF412B" w14:textId="77777777" w:rsidR="00377F63" w:rsidRPr="005B15BD" w:rsidRDefault="00377F63">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6FA3E72F" w14:textId="09236197" w:rsidR="00377F63" w:rsidRPr="005B15BD" w:rsidRDefault="00535A8A">
            <w:pPr>
              <w:pStyle w:val="NormalnyWeb"/>
              <w:jc w:val="center"/>
              <w:rPr>
                <w:rFonts w:asciiTheme="minorHAnsi" w:hAnsiTheme="minorHAnsi" w:cstheme="minorHAnsi"/>
              </w:rPr>
            </w:pPr>
            <w:r>
              <w:rPr>
                <w:rFonts w:asciiTheme="minorHAnsi" w:hAnsiTheme="minorHAnsi" w:cstheme="minorHAnsi"/>
              </w:rPr>
              <w:t>25,14</w:t>
            </w:r>
          </w:p>
        </w:tc>
        <w:tc>
          <w:tcPr>
            <w:tcW w:w="788" w:type="pct"/>
            <w:tcBorders>
              <w:top w:val="outset" w:sz="6" w:space="0" w:color="000000"/>
              <w:left w:val="outset" w:sz="6" w:space="0" w:color="000000"/>
              <w:bottom w:val="outset" w:sz="6" w:space="0" w:color="000000"/>
              <w:right w:val="outset" w:sz="6" w:space="0" w:color="000000"/>
            </w:tcBorders>
          </w:tcPr>
          <w:p w14:paraId="7DE8EABC" w14:textId="6B655573" w:rsidR="00377F63" w:rsidRPr="005B15BD" w:rsidRDefault="00535A8A">
            <w:pPr>
              <w:pStyle w:val="NormalnyWeb"/>
              <w:jc w:val="center"/>
              <w:rPr>
                <w:rFonts w:asciiTheme="minorHAnsi" w:hAnsiTheme="minorHAnsi" w:cstheme="minorHAnsi"/>
              </w:rPr>
            </w:pPr>
            <w:r>
              <w:rPr>
                <w:rFonts w:asciiTheme="minorHAnsi" w:hAnsiTheme="minorHAnsi" w:cstheme="minorHAnsi"/>
              </w:rPr>
              <w:t>25,14</w:t>
            </w:r>
          </w:p>
        </w:tc>
        <w:tc>
          <w:tcPr>
            <w:tcW w:w="465" w:type="pct"/>
            <w:tcBorders>
              <w:top w:val="outset" w:sz="6" w:space="0" w:color="000000"/>
              <w:left w:val="outset" w:sz="6" w:space="0" w:color="000000"/>
              <w:bottom w:val="outset" w:sz="6" w:space="0" w:color="000000"/>
              <w:right w:val="outset" w:sz="6" w:space="0" w:color="000000"/>
            </w:tcBorders>
          </w:tcPr>
          <w:p w14:paraId="6B822774" w14:textId="480C831E"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68241B2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F078D9A"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FCFFAE1"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8D84A7A"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7CAE01C2" w14:textId="77777777" w:rsidR="00377F63" w:rsidRPr="005B15BD" w:rsidRDefault="00377F63">
            <w:pPr>
              <w:pStyle w:val="Nagwek2"/>
              <w:rPr>
                <w:rFonts w:asciiTheme="minorHAnsi" w:hAnsiTheme="minorHAnsi" w:cstheme="minorHAnsi"/>
                <w:b w:val="0"/>
                <w:sz w:val="24"/>
                <w:szCs w:val="24"/>
              </w:rPr>
            </w:pPr>
            <w:r w:rsidRPr="005B15BD">
              <w:rPr>
                <w:rFonts w:asciiTheme="minorHAnsi" w:hAnsiTheme="minorHAnsi" w:cstheme="minorHAnsi"/>
                <w:b w:val="0"/>
                <w:sz w:val="24"/>
                <w:szCs w:val="24"/>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3A866EB5" w14:textId="0C834D59" w:rsidR="00377F63" w:rsidRPr="005B15BD" w:rsidRDefault="00535A8A">
            <w:pPr>
              <w:pStyle w:val="NormalnyWeb"/>
              <w:jc w:val="center"/>
              <w:rPr>
                <w:rFonts w:asciiTheme="minorHAnsi" w:hAnsiTheme="minorHAnsi" w:cstheme="minorHAnsi"/>
              </w:rPr>
            </w:pPr>
            <w:r>
              <w:rPr>
                <w:rFonts w:asciiTheme="minorHAnsi" w:hAnsiTheme="minorHAnsi" w:cstheme="minorHAnsi"/>
              </w:rPr>
              <w:t>219,49</w:t>
            </w:r>
          </w:p>
        </w:tc>
        <w:tc>
          <w:tcPr>
            <w:tcW w:w="788" w:type="pct"/>
            <w:tcBorders>
              <w:top w:val="outset" w:sz="6" w:space="0" w:color="000000"/>
              <w:left w:val="outset" w:sz="6" w:space="0" w:color="000000"/>
              <w:bottom w:val="outset" w:sz="6" w:space="0" w:color="000000"/>
              <w:right w:val="outset" w:sz="6" w:space="0" w:color="000000"/>
            </w:tcBorders>
          </w:tcPr>
          <w:p w14:paraId="5251D9B7" w14:textId="442C12C2" w:rsidR="00377F63" w:rsidRPr="005B15BD" w:rsidRDefault="00535A8A">
            <w:pPr>
              <w:pStyle w:val="NormalnyWeb"/>
              <w:jc w:val="center"/>
              <w:rPr>
                <w:rFonts w:asciiTheme="minorHAnsi" w:hAnsiTheme="minorHAnsi" w:cstheme="minorHAnsi"/>
              </w:rPr>
            </w:pPr>
            <w:r>
              <w:rPr>
                <w:rFonts w:asciiTheme="minorHAnsi" w:hAnsiTheme="minorHAnsi" w:cstheme="minorHAnsi"/>
              </w:rPr>
              <w:t>219,49</w:t>
            </w:r>
          </w:p>
        </w:tc>
        <w:tc>
          <w:tcPr>
            <w:tcW w:w="465" w:type="pct"/>
            <w:tcBorders>
              <w:top w:val="outset" w:sz="6" w:space="0" w:color="000000"/>
              <w:left w:val="outset" w:sz="6" w:space="0" w:color="000000"/>
              <w:bottom w:val="outset" w:sz="6" w:space="0" w:color="000000"/>
              <w:right w:val="outset" w:sz="6" w:space="0" w:color="000000"/>
            </w:tcBorders>
          </w:tcPr>
          <w:p w14:paraId="291A11A8" w14:textId="75B0341E" w:rsidR="00377F63" w:rsidRPr="005B15BD" w:rsidRDefault="00535A8A">
            <w:pPr>
              <w:pStyle w:val="NormalnyWeb"/>
              <w:jc w:val="center"/>
              <w:rPr>
                <w:rFonts w:asciiTheme="minorHAnsi" w:hAnsiTheme="minorHAnsi" w:cstheme="minorHAnsi"/>
              </w:rPr>
            </w:pPr>
            <w:r>
              <w:rPr>
                <w:rFonts w:asciiTheme="minorHAnsi" w:hAnsiTheme="minorHAnsi" w:cstheme="minorHAnsi"/>
              </w:rPr>
              <w:t>100,00</w:t>
            </w:r>
          </w:p>
        </w:tc>
      </w:tr>
      <w:tr w:rsidR="00377F63" w:rsidRPr="005B15BD" w14:paraId="1A5A526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C322E5C"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C296A0C"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BD6140C"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ECBC0FC" w14:textId="77777777" w:rsidR="00377F63" w:rsidRPr="005B15BD" w:rsidRDefault="00377F63">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69B77F54" w14:textId="77777777" w:rsidR="00377F63" w:rsidRPr="005B15BD" w:rsidRDefault="00377F63">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3F9C960D" w14:textId="77777777" w:rsidR="00377F63" w:rsidRPr="005B15BD" w:rsidRDefault="00377F63">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5355712" w14:textId="77777777" w:rsidR="00377F63" w:rsidRPr="005B15BD" w:rsidRDefault="00377F63">
            <w:pPr>
              <w:pStyle w:val="NormalnyWeb"/>
              <w:jc w:val="center"/>
              <w:rPr>
                <w:rFonts w:asciiTheme="minorHAnsi" w:hAnsiTheme="minorHAnsi" w:cstheme="minorHAnsi"/>
              </w:rPr>
            </w:pPr>
          </w:p>
        </w:tc>
      </w:tr>
      <w:tr w:rsidR="00535A8A" w:rsidRPr="005B15BD" w14:paraId="538EE228"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90AA4EA" w14:textId="77777777" w:rsidR="00535A8A" w:rsidRPr="005B15BD" w:rsidRDefault="00535A8A" w:rsidP="00535A8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865631F" w14:textId="1B67944A" w:rsidR="00535A8A" w:rsidRPr="005B15BD" w:rsidRDefault="00535A8A" w:rsidP="00535A8A">
            <w:pPr>
              <w:pStyle w:val="NormalnyWeb"/>
              <w:jc w:val="center"/>
              <w:rPr>
                <w:rFonts w:asciiTheme="minorHAnsi" w:hAnsiTheme="minorHAnsi" w:cstheme="minorHAnsi"/>
              </w:rPr>
            </w:pPr>
            <w:r w:rsidRPr="00C96AC6">
              <w:rPr>
                <w:rFonts w:asciiTheme="minorHAnsi" w:hAnsiTheme="minorHAnsi" w:cstheme="minorHAnsi"/>
                <w:i/>
                <w:iCs/>
              </w:rPr>
              <w:t>75109</w:t>
            </w:r>
          </w:p>
        </w:tc>
        <w:tc>
          <w:tcPr>
            <w:tcW w:w="417" w:type="pct"/>
            <w:tcBorders>
              <w:top w:val="outset" w:sz="6" w:space="0" w:color="000000"/>
              <w:left w:val="outset" w:sz="6" w:space="0" w:color="000000"/>
              <w:bottom w:val="outset" w:sz="6" w:space="0" w:color="000000"/>
              <w:right w:val="outset" w:sz="6" w:space="0" w:color="000000"/>
            </w:tcBorders>
          </w:tcPr>
          <w:p w14:paraId="64988C5A" w14:textId="77777777" w:rsidR="00535A8A" w:rsidRPr="005B15BD" w:rsidRDefault="00535A8A" w:rsidP="00535A8A">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B4D4EB5" w14:textId="6FB0891C" w:rsidR="00535A8A" w:rsidRPr="00535A8A" w:rsidRDefault="00535A8A" w:rsidP="00535A8A">
            <w:pPr>
              <w:pStyle w:val="Nagwek2"/>
              <w:rPr>
                <w:rFonts w:asciiTheme="minorHAnsi" w:hAnsiTheme="minorHAnsi" w:cstheme="minorHAnsi"/>
                <w:b w:val="0"/>
                <w:bCs w:val="0"/>
                <w:sz w:val="24"/>
                <w:szCs w:val="24"/>
              </w:rPr>
            </w:pPr>
            <w:r w:rsidRPr="00535A8A">
              <w:rPr>
                <w:rFonts w:asciiTheme="minorHAnsi" w:hAnsiTheme="minorHAnsi" w:cstheme="minorHAnsi"/>
                <w:b w:val="0"/>
                <w:bCs w:val="0"/>
                <w:i/>
                <w:iCs/>
                <w:sz w:val="24"/>
                <w:szCs w:val="24"/>
              </w:rPr>
              <w:t>Wybory do rad gmin, rad powiatów i sejmików województw, wybory wójtów, burmistrzów i prezydentów miast oraz referenda gminne, powiatowe i wojewódzkie</w:t>
            </w:r>
          </w:p>
        </w:tc>
        <w:tc>
          <w:tcPr>
            <w:tcW w:w="841" w:type="pct"/>
            <w:tcBorders>
              <w:top w:val="outset" w:sz="6" w:space="0" w:color="000000"/>
              <w:left w:val="outset" w:sz="6" w:space="0" w:color="000000"/>
              <w:bottom w:val="outset" w:sz="6" w:space="0" w:color="000000"/>
              <w:right w:val="outset" w:sz="6" w:space="0" w:color="000000"/>
            </w:tcBorders>
          </w:tcPr>
          <w:p w14:paraId="6FD152D0" w14:textId="6288FA25" w:rsidR="00535A8A" w:rsidRPr="005B15BD" w:rsidRDefault="00535A8A" w:rsidP="00535A8A">
            <w:pPr>
              <w:pStyle w:val="NormalnyWeb"/>
              <w:jc w:val="center"/>
              <w:rPr>
                <w:rFonts w:asciiTheme="minorHAnsi" w:hAnsiTheme="minorHAnsi" w:cstheme="minorHAnsi"/>
              </w:rPr>
            </w:pPr>
            <w:r w:rsidRPr="00C96AC6">
              <w:rPr>
                <w:rFonts w:asciiTheme="minorHAnsi" w:hAnsiTheme="minorHAnsi" w:cstheme="minorHAnsi"/>
                <w:i/>
                <w:iCs/>
              </w:rPr>
              <w:t>6.341,00</w:t>
            </w:r>
          </w:p>
        </w:tc>
        <w:tc>
          <w:tcPr>
            <w:tcW w:w="788" w:type="pct"/>
            <w:tcBorders>
              <w:top w:val="outset" w:sz="6" w:space="0" w:color="000000"/>
              <w:left w:val="outset" w:sz="6" w:space="0" w:color="000000"/>
              <w:bottom w:val="outset" w:sz="6" w:space="0" w:color="000000"/>
              <w:right w:val="outset" w:sz="6" w:space="0" w:color="000000"/>
            </w:tcBorders>
          </w:tcPr>
          <w:p w14:paraId="4C62E654" w14:textId="3BF14AC3" w:rsidR="00535A8A" w:rsidRPr="005B15BD" w:rsidRDefault="00535A8A" w:rsidP="00535A8A">
            <w:pPr>
              <w:pStyle w:val="NormalnyWeb"/>
              <w:jc w:val="center"/>
              <w:rPr>
                <w:rFonts w:asciiTheme="minorHAnsi" w:hAnsiTheme="minorHAnsi" w:cstheme="minorHAnsi"/>
              </w:rPr>
            </w:pPr>
            <w:r w:rsidRPr="00C96AC6">
              <w:rPr>
                <w:rFonts w:asciiTheme="minorHAnsi" w:hAnsiTheme="minorHAnsi" w:cstheme="minorHAnsi"/>
                <w:i/>
                <w:iCs/>
              </w:rPr>
              <w:t>3.240,21</w:t>
            </w:r>
          </w:p>
        </w:tc>
        <w:tc>
          <w:tcPr>
            <w:tcW w:w="465" w:type="pct"/>
            <w:tcBorders>
              <w:top w:val="outset" w:sz="6" w:space="0" w:color="000000"/>
              <w:left w:val="outset" w:sz="6" w:space="0" w:color="000000"/>
              <w:bottom w:val="outset" w:sz="6" w:space="0" w:color="000000"/>
              <w:right w:val="outset" w:sz="6" w:space="0" w:color="000000"/>
            </w:tcBorders>
          </w:tcPr>
          <w:p w14:paraId="092B0C98" w14:textId="32CDF534" w:rsidR="00535A8A" w:rsidRPr="005B15BD" w:rsidRDefault="00535A8A" w:rsidP="00535A8A">
            <w:pPr>
              <w:pStyle w:val="NormalnyWeb"/>
              <w:jc w:val="center"/>
              <w:rPr>
                <w:rFonts w:asciiTheme="minorHAnsi" w:hAnsiTheme="minorHAnsi" w:cstheme="minorHAnsi"/>
              </w:rPr>
            </w:pPr>
            <w:r w:rsidRPr="00C96AC6">
              <w:rPr>
                <w:rFonts w:asciiTheme="minorHAnsi" w:hAnsiTheme="minorHAnsi" w:cstheme="minorHAnsi"/>
                <w:i/>
                <w:iCs/>
              </w:rPr>
              <w:t>51,10</w:t>
            </w:r>
          </w:p>
        </w:tc>
      </w:tr>
      <w:tr w:rsidR="00535A8A" w:rsidRPr="005B15BD" w14:paraId="333D2AA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80E3FCF" w14:textId="77777777" w:rsidR="00535A8A" w:rsidRPr="005B15BD" w:rsidRDefault="00535A8A" w:rsidP="00535A8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5B2C987" w14:textId="77777777" w:rsidR="00535A8A" w:rsidRPr="005B15BD" w:rsidRDefault="00535A8A" w:rsidP="00535A8A">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6EA3E60" w14:textId="77777777" w:rsidR="00535A8A" w:rsidRPr="005B15BD" w:rsidRDefault="00535A8A" w:rsidP="00535A8A">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367A5CB" w14:textId="77777777" w:rsidR="00535A8A" w:rsidRPr="005B15BD" w:rsidRDefault="00535A8A" w:rsidP="00535A8A">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2A502A13" w14:textId="77777777" w:rsidR="00535A8A" w:rsidRPr="005B15BD" w:rsidRDefault="00535A8A" w:rsidP="00535A8A">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06ADFC3" w14:textId="77777777" w:rsidR="00535A8A" w:rsidRPr="005B15BD" w:rsidRDefault="00535A8A" w:rsidP="00535A8A">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F1712E7" w14:textId="77777777" w:rsidR="00535A8A" w:rsidRPr="005B15BD" w:rsidRDefault="00535A8A" w:rsidP="00535A8A">
            <w:pPr>
              <w:pStyle w:val="NormalnyWeb"/>
              <w:jc w:val="center"/>
              <w:rPr>
                <w:rFonts w:asciiTheme="minorHAnsi" w:hAnsiTheme="minorHAnsi" w:cstheme="minorHAnsi"/>
              </w:rPr>
            </w:pPr>
          </w:p>
        </w:tc>
      </w:tr>
      <w:tr w:rsidR="00535A8A" w:rsidRPr="005B15BD" w14:paraId="3F70AF1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2B604A8" w14:textId="77777777" w:rsidR="00535A8A" w:rsidRPr="005B15BD" w:rsidRDefault="00535A8A" w:rsidP="00535A8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BDD7686" w14:textId="77777777" w:rsidR="00535A8A" w:rsidRPr="005B15BD" w:rsidRDefault="00535A8A" w:rsidP="00535A8A">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A18D62F" w14:textId="1408B1AA" w:rsidR="00535A8A" w:rsidRPr="005B15BD" w:rsidRDefault="00357176" w:rsidP="00535A8A">
            <w:pPr>
              <w:pStyle w:val="NormalnyWeb"/>
              <w:jc w:val="center"/>
              <w:rPr>
                <w:rFonts w:asciiTheme="minorHAnsi" w:hAnsiTheme="minorHAnsi" w:cstheme="minorHAnsi"/>
              </w:rPr>
            </w:pPr>
            <w:r>
              <w:rPr>
                <w:rFonts w:asciiTheme="minorHAnsi" w:hAnsiTheme="minorHAnsi" w:cstheme="minorHAnsi"/>
              </w:rPr>
              <w:t>3030</w:t>
            </w:r>
          </w:p>
        </w:tc>
        <w:tc>
          <w:tcPr>
            <w:tcW w:w="1716" w:type="pct"/>
            <w:tcBorders>
              <w:top w:val="outset" w:sz="6" w:space="0" w:color="000000"/>
              <w:left w:val="outset" w:sz="6" w:space="0" w:color="000000"/>
              <w:bottom w:val="outset" w:sz="6" w:space="0" w:color="000000"/>
              <w:right w:val="outset" w:sz="6" w:space="0" w:color="000000"/>
            </w:tcBorders>
          </w:tcPr>
          <w:p w14:paraId="05DDAB4F" w14:textId="7FE520C2" w:rsidR="00535A8A" w:rsidRPr="005B15BD" w:rsidRDefault="00357176" w:rsidP="00535A8A">
            <w:pPr>
              <w:pStyle w:val="Nagwek2"/>
              <w:rPr>
                <w:rFonts w:asciiTheme="minorHAnsi" w:hAnsiTheme="minorHAnsi" w:cstheme="minorHAnsi"/>
                <w:b w:val="0"/>
                <w:sz w:val="24"/>
                <w:szCs w:val="24"/>
              </w:rPr>
            </w:pPr>
            <w:r>
              <w:rPr>
                <w:rFonts w:asciiTheme="minorHAnsi" w:hAnsiTheme="minorHAnsi" w:cstheme="minorHAnsi"/>
                <w:b w:val="0"/>
                <w:sz w:val="24"/>
                <w:szCs w:val="24"/>
              </w:rPr>
              <w:t>Różne wydatki na rzecz osób fizycznych</w:t>
            </w:r>
          </w:p>
        </w:tc>
        <w:tc>
          <w:tcPr>
            <w:tcW w:w="841" w:type="pct"/>
            <w:tcBorders>
              <w:top w:val="outset" w:sz="6" w:space="0" w:color="000000"/>
              <w:left w:val="outset" w:sz="6" w:space="0" w:color="000000"/>
              <w:bottom w:val="outset" w:sz="6" w:space="0" w:color="000000"/>
              <w:right w:val="outset" w:sz="6" w:space="0" w:color="000000"/>
            </w:tcBorders>
          </w:tcPr>
          <w:p w14:paraId="2401AE32" w14:textId="3AADD3AE" w:rsidR="00535A8A" w:rsidRPr="005B15BD" w:rsidRDefault="00357176" w:rsidP="00535A8A">
            <w:pPr>
              <w:pStyle w:val="NormalnyWeb"/>
              <w:jc w:val="center"/>
              <w:rPr>
                <w:rFonts w:asciiTheme="minorHAnsi" w:hAnsiTheme="minorHAnsi" w:cstheme="minorHAnsi"/>
              </w:rPr>
            </w:pPr>
            <w:r>
              <w:rPr>
                <w:rFonts w:asciiTheme="minorHAnsi" w:hAnsiTheme="minorHAnsi" w:cstheme="minorHAnsi"/>
              </w:rPr>
              <w:t>2.550,00</w:t>
            </w:r>
          </w:p>
        </w:tc>
        <w:tc>
          <w:tcPr>
            <w:tcW w:w="788" w:type="pct"/>
            <w:tcBorders>
              <w:top w:val="outset" w:sz="6" w:space="0" w:color="000000"/>
              <w:left w:val="outset" w:sz="6" w:space="0" w:color="000000"/>
              <w:bottom w:val="outset" w:sz="6" w:space="0" w:color="000000"/>
              <w:right w:val="outset" w:sz="6" w:space="0" w:color="000000"/>
            </w:tcBorders>
          </w:tcPr>
          <w:p w14:paraId="6F848C5A" w14:textId="3F97EE92" w:rsidR="00535A8A" w:rsidRPr="005B15BD" w:rsidRDefault="00357176" w:rsidP="00535A8A">
            <w:pPr>
              <w:pStyle w:val="NormalnyWeb"/>
              <w:jc w:val="center"/>
              <w:rPr>
                <w:rFonts w:asciiTheme="minorHAnsi" w:hAnsiTheme="minorHAnsi" w:cstheme="minorHAnsi"/>
              </w:rPr>
            </w:pPr>
            <w:r>
              <w:rPr>
                <w:rFonts w:asciiTheme="minorHAnsi" w:hAnsiTheme="minorHAnsi" w:cstheme="minorHAnsi"/>
              </w:rPr>
              <w:t>2.550,00</w:t>
            </w:r>
          </w:p>
        </w:tc>
        <w:tc>
          <w:tcPr>
            <w:tcW w:w="465" w:type="pct"/>
            <w:tcBorders>
              <w:top w:val="outset" w:sz="6" w:space="0" w:color="000000"/>
              <w:left w:val="outset" w:sz="6" w:space="0" w:color="000000"/>
              <w:bottom w:val="outset" w:sz="6" w:space="0" w:color="000000"/>
              <w:right w:val="outset" w:sz="6" w:space="0" w:color="000000"/>
            </w:tcBorders>
          </w:tcPr>
          <w:p w14:paraId="4B0950E1" w14:textId="4DA74292" w:rsidR="00535A8A" w:rsidRPr="005B15BD" w:rsidRDefault="00357176" w:rsidP="00535A8A">
            <w:pPr>
              <w:pStyle w:val="NormalnyWeb"/>
              <w:jc w:val="center"/>
              <w:rPr>
                <w:rFonts w:asciiTheme="minorHAnsi" w:hAnsiTheme="minorHAnsi" w:cstheme="minorHAnsi"/>
              </w:rPr>
            </w:pPr>
            <w:r>
              <w:rPr>
                <w:rFonts w:asciiTheme="minorHAnsi" w:hAnsiTheme="minorHAnsi" w:cstheme="minorHAnsi"/>
              </w:rPr>
              <w:t>100,00</w:t>
            </w:r>
          </w:p>
        </w:tc>
      </w:tr>
      <w:tr w:rsidR="00357176" w:rsidRPr="005B15BD" w14:paraId="23632E5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73DF82"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A525657"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3C738D3" w14:textId="0A1D149F" w:rsidR="00357176" w:rsidRPr="005B15BD" w:rsidRDefault="00357176" w:rsidP="00357176">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tcPr>
          <w:p w14:paraId="2CDBBBBD" w14:textId="18ACBD01" w:rsidR="00357176" w:rsidRPr="00357176" w:rsidRDefault="00357176" w:rsidP="00357176">
            <w:pPr>
              <w:pStyle w:val="Nagwek2"/>
              <w:rPr>
                <w:rFonts w:asciiTheme="minorHAnsi" w:hAnsiTheme="minorHAnsi" w:cstheme="minorHAnsi"/>
                <w:b w:val="0"/>
                <w:bCs w:val="0"/>
                <w:sz w:val="24"/>
                <w:szCs w:val="24"/>
              </w:rPr>
            </w:pPr>
            <w:r w:rsidRPr="00357176">
              <w:rPr>
                <w:rFonts w:asciiTheme="minorHAnsi" w:hAnsiTheme="minorHAnsi" w:cstheme="minorHAnsi"/>
                <w:b w:val="0"/>
                <w:bCs w:val="0"/>
                <w:sz w:val="24"/>
                <w:szCs w:val="24"/>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04BE0746" w14:textId="6CAA8E10"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510,00</w:t>
            </w:r>
          </w:p>
        </w:tc>
        <w:tc>
          <w:tcPr>
            <w:tcW w:w="788" w:type="pct"/>
            <w:tcBorders>
              <w:top w:val="outset" w:sz="6" w:space="0" w:color="000000"/>
              <w:left w:val="outset" w:sz="6" w:space="0" w:color="000000"/>
              <w:bottom w:val="outset" w:sz="6" w:space="0" w:color="000000"/>
              <w:right w:val="outset" w:sz="6" w:space="0" w:color="000000"/>
            </w:tcBorders>
          </w:tcPr>
          <w:p w14:paraId="0929B218" w14:textId="14ED34E3"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478,17</w:t>
            </w:r>
          </w:p>
        </w:tc>
        <w:tc>
          <w:tcPr>
            <w:tcW w:w="465" w:type="pct"/>
            <w:tcBorders>
              <w:top w:val="outset" w:sz="6" w:space="0" w:color="000000"/>
              <w:left w:val="outset" w:sz="6" w:space="0" w:color="000000"/>
              <w:bottom w:val="outset" w:sz="6" w:space="0" w:color="000000"/>
              <w:right w:val="outset" w:sz="6" w:space="0" w:color="000000"/>
            </w:tcBorders>
          </w:tcPr>
          <w:p w14:paraId="1FA1F5E6" w14:textId="6C983CA8"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93,76</w:t>
            </w:r>
          </w:p>
        </w:tc>
      </w:tr>
      <w:tr w:rsidR="00357176" w:rsidRPr="005B15BD" w14:paraId="24337C1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8FCDBF0"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8E4A4D"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8C523B7" w14:textId="35DB8D68" w:rsidR="00357176" w:rsidRPr="005B15BD" w:rsidRDefault="00357176" w:rsidP="00357176">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tcPr>
          <w:p w14:paraId="3DF82914" w14:textId="42CC918B" w:rsidR="00357176" w:rsidRPr="00357176" w:rsidRDefault="00357176" w:rsidP="00357176">
            <w:pPr>
              <w:pStyle w:val="Nagwek2"/>
              <w:rPr>
                <w:rFonts w:asciiTheme="minorHAnsi" w:hAnsiTheme="minorHAnsi" w:cstheme="minorHAnsi"/>
                <w:b w:val="0"/>
                <w:bCs w:val="0"/>
                <w:sz w:val="24"/>
                <w:szCs w:val="24"/>
              </w:rPr>
            </w:pPr>
            <w:r w:rsidRPr="00357176">
              <w:rPr>
                <w:rFonts w:asciiTheme="minorHAnsi" w:hAnsiTheme="minorHAnsi" w:cstheme="minorHAnsi"/>
                <w:b w:val="0"/>
                <w:bCs w:val="0"/>
                <w:sz w:val="24"/>
                <w:szCs w:val="24"/>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744CB902" w14:textId="2FBCAE23"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85,00</w:t>
            </w:r>
          </w:p>
        </w:tc>
        <w:tc>
          <w:tcPr>
            <w:tcW w:w="788" w:type="pct"/>
            <w:tcBorders>
              <w:top w:val="outset" w:sz="6" w:space="0" w:color="000000"/>
              <w:left w:val="outset" w:sz="6" w:space="0" w:color="000000"/>
              <w:bottom w:val="outset" w:sz="6" w:space="0" w:color="000000"/>
              <w:right w:val="outset" w:sz="6" w:space="0" w:color="000000"/>
            </w:tcBorders>
          </w:tcPr>
          <w:p w14:paraId="3E626C46" w14:textId="3D67385B"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82,20</w:t>
            </w:r>
          </w:p>
        </w:tc>
        <w:tc>
          <w:tcPr>
            <w:tcW w:w="465" w:type="pct"/>
            <w:tcBorders>
              <w:top w:val="outset" w:sz="6" w:space="0" w:color="000000"/>
              <w:left w:val="outset" w:sz="6" w:space="0" w:color="000000"/>
              <w:bottom w:val="outset" w:sz="6" w:space="0" w:color="000000"/>
              <w:right w:val="outset" w:sz="6" w:space="0" w:color="000000"/>
            </w:tcBorders>
          </w:tcPr>
          <w:p w14:paraId="60E09EA8" w14:textId="180D0972"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96,71</w:t>
            </w:r>
          </w:p>
        </w:tc>
      </w:tr>
      <w:tr w:rsidR="00357176" w:rsidRPr="005B15BD" w14:paraId="24ABEF7F"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998EE0C"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F1177B"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E1E8A58" w14:textId="3CF85544" w:rsidR="00357176" w:rsidRPr="005B15BD" w:rsidRDefault="00357176" w:rsidP="00357176">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tcPr>
          <w:p w14:paraId="54AE48CE" w14:textId="1DEBEE64" w:rsidR="00357176" w:rsidRPr="00357176" w:rsidRDefault="00357176" w:rsidP="00357176">
            <w:pPr>
              <w:pStyle w:val="Nagwek2"/>
              <w:rPr>
                <w:rFonts w:asciiTheme="minorHAnsi" w:hAnsiTheme="minorHAnsi" w:cstheme="minorHAnsi"/>
                <w:b w:val="0"/>
                <w:bCs w:val="0"/>
                <w:sz w:val="24"/>
                <w:szCs w:val="24"/>
              </w:rPr>
            </w:pPr>
            <w:r w:rsidRPr="00357176">
              <w:rPr>
                <w:rFonts w:asciiTheme="minorHAnsi" w:hAnsiTheme="minorHAnsi" w:cstheme="minorHAnsi"/>
                <w:b w:val="0"/>
                <w:bCs w:val="0"/>
                <w:sz w:val="24"/>
                <w:szCs w:val="24"/>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3D2BE3D3" w14:textId="0E0639F3"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20,00</w:t>
            </w:r>
          </w:p>
        </w:tc>
        <w:tc>
          <w:tcPr>
            <w:tcW w:w="788" w:type="pct"/>
            <w:tcBorders>
              <w:top w:val="outset" w:sz="6" w:space="0" w:color="000000"/>
              <w:left w:val="outset" w:sz="6" w:space="0" w:color="000000"/>
              <w:bottom w:val="outset" w:sz="6" w:space="0" w:color="000000"/>
              <w:right w:val="outset" w:sz="6" w:space="0" w:color="000000"/>
            </w:tcBorders>
          </w:tcPr>
          <w:p w14:paraId="57CFD916" w14:textId="5DC7FF12"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11,72</w:t>
            </w:r>
          </w:p>
        </w:tc>
        <w:tc>
          <w:tcPr>
            <w:tcW w:w="465" w:type="pct"/>
            <w:tcBorders>
              <w:top w:val="outset" w:sz="6" w:space="0" w:color="000000"/>
              <w:left w:val="outset" w:sz="6" w:space="0" w:color="000000"/>
              <w:bottom w:val="outset" w:sz="6" w:space="0" w:color="000000"/>
              <w:right w:val="outset" w:sz="6" w:space="0" w:color="000000"/>
            </w:tcBorders>
          </w:tcPr>
          <w:p w14:paraId="5BC80D1D" w14:textId="5010C052"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58,60</w:t>
            </w:r>
          </w:p>
        </w:tc>
      </w:tr>
      <w:tr w:rsidR="00357176" w:rsidRPr="005B15BD" w14:paraId="02B5B3E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D182AAE"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32A30B2"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49B148C" w14:textId="2D7D4A21" w:rsidR="00357176" w:rsidRPr="005B15BD" w:rsidRDefault="00357176" w:rsidP="00357176">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2C7030AD" w14:textId="3A91AAD5" w:rsidR="00357176" w:rsidRPr="00357176" w:rsidRDefault="00357176" w:rsidP="00357176">
            <w:pPr>
              <w:pStyle w:val="Nagwek2"/>
              <w:rPr>
                <w:rFonts w:asciiTheme="minorHAnsi" w:hAnsiTheme="minorHAnsi" w:cstheme="minorHAnsi"/>
                <w:b w:val="0"/>
                <w:bCs w:val="0"/>
                <w:sz w:val="24"/>
                <w:szCs w:val="24"/>
              </w:rPr>
            </w:pPr>
            <w:r w:rsidRPr="00357176">
              <w:rPr>
                <w:rFonts w:asciiTheme="minorHAnsi" w:hAnsiTheme="minorHAnsi" w:cstheme="minorHAnsi"/>
                <w:b w:val="0"/>
                <w:bCs w:val="0"/>
                <w:sz w:val="24"/>
                <w:szCs w:val="24"/>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67083350" w14:textId="1E8A7614"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2.826,00</w:t>
            </w:r>
          </w:p>
        </w:tc>
        <w:tc>
          <w:tcPr>
            <w:tcW w:w="788" w:type="pct"/>
            <w:tcBorders>
              <w:top w:val="outset" w:sz="6" w:space="0" w:color="000000"/>
              <w:left w:val="outset" w:sz="6" w:space="0" w:color="000000"/>
              <w:bottom w:val="outset" w:sz="6" w:space="0" w:color="000000"/>
              <w:right w:val="outset" w:sz="6" w:space="0" w:color="000000"/>
            </w:tcBorders>
          </w:tcPr>
          <w:p w14:paraId="40A5756E" w14:textId="7D941A10"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37,88</w:t>
            </w:r>
          </w:p>
        </w:tc>
        <w:tc>
          <w:tcPr>
            <w:tcW w:w="465" w:type="pct"/>
            <w:tcBorders>
              <w:top w:val="outset" w:sz="6" w:space="0" w:color="000000"/>
              <w:left w:val="outset" w:sz="6" w:space="0" w:color="000000"/>
              <w:bottom w:val="outset" w:sz="6" w:space="0" w:color="000000"/>
              <w:right w:val="outset" w:sz="6" w:space="0" w:color="000000"/>
            </w:tcBorders>
          </w:tcPr>
          <w:p w14:paraId="2696CFFC" w14:textId="052BFA10"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1,34</w:t>
            </w:r>
          </w:p>
        </w:tc>
      </w:tr>
      <w:tr w:rsidR="00357176" w:rsidRPr="005B15BD" w14:paraId="248EEA2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4DE7315"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4F1A785"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5B490AE" w14:textId="650BC732"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1B1F2440" w14:textId="0EBB6993" w:rsidR="00357176" w:rsidRPr="005B15BD" w:rsidRDefault="00357176" w:rsidP="00357176">
            <w:pPr>
              <w:pStyle w:val="Nagwek2"/>
              <w:rPr>
                <w:rFonts w:asciiTheme="minorHAnsi" w:hAnsiTheme="minorHAnsi" w:cstheme="minorHAnsi"/>
                <w:b w:val="0"/>
                <w:sz w:val="24"/>
                <w:szCs w:val="24"/>
              </w:rPr>
            </w:pPr>
            <w:r>
              <w:rPr>
                <w:rFonts w:asciiTheme="minorHAnsi" w:hAnsiTheme="minorHAnsi" w:cstheme="minorHAnsi"/>
                <w:b w:val="0"/>
                <w:sz w:val="24"/>
                <w:szCs w:val="24"/>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14BE7834" w14:textId="3D5A663F"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250,00</w:t>
            </w:r>
          </w:p>
        </w:tc>
        <w:tc>
          <w:tcPr>
            <w:tcW w:w="788" w:type="pct"/>
            <w:tcBorders>
              <w:top w:val="outset" w:sz="6" w:space="0" w:color="000000"/>
              <w:left w:val="outset" w:sz="6" w:space="0" w:color="000000"/>
              <w:bottom w:val="outset" w:sz="6" w:space="0" w:color="000000"/>
              <w:right w:val="outset" w:sz="6" w:space="0" w:color="000000"/>
            </w:tcBorders>
          </w:tcPr>
          <w:p w14:paraId="6A162B45" w14:textId="6579E877"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0,00</w:t>
            </w:r>
          </w:p>
        </w:tc>
        <w:tc>
          <w:tcPr>
            <w:tcW w:w="465" w:type="pct"/>
            <w:tcBorders>
              <w:top w:val="outset" w:sz="6" w:space="0" w:color="000000"/>
              <w:left w:val="outset" w:sz="6" w:space="0" w:color="000000"/>
              <w:bottom w:val="outset" w:sz="6" w:space="0" w:color="000000"/>
              <w:right w:val="outset" w:sz="6" w:space="0" w:color="000000"/>
            </w:tcBorders>
          </w:tcPr>
          <w:p w14:paraId="6F86E1BC" w14:textId="5C3E9554"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0,00</w:t>
            </w:r>
          </w:p>
        </w:tc>
      </w:tr>
      <w:tr w:rsidR="00357176" w:rsidRPr="005B15BD" w14:paraId="0BDA2DF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9B3B22F"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C76853"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5FA1B48" w14:textId="33FBC120"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4410</w:t>
            </w:r>
          </w:p>
        </w:tc>
        <w:tc>
          <w:tcPr>
            <w:tcW w:w="1716" w:type="pct"/>
            <w:tcBorders>
              <w:top w:val="outset" w:sz="6" w:space="0" w:color="000000"/>
              <w:left w:val="outset" w:sz="6" w:space="0" w:color="000000"/>
              <w:bottom w:val="outset" w:sz="6" w:space="0" w:color="000000"/>
              <w:right w:val="outset" w:sz="6" w:space="0" w:color="000000"/>
            </w:tcBorders>
          </w:tcPr>
          <w:p w14:paraId="16F57EE9" w14:textId="7368456F" w:rsidR="00357176" w:rsidRPr="005B15BD" w:rsidRDefault="00357176" w:rsidP="00357176">
            <w:pPr>
              <w:pStyle w:val="Nagwek2"/>
              <w:rPr>
                <w:rFonts w:asciiTheme="minorHAnsi" w:hAnsiTheme="minorHAnsi" w:cstheme="minorHAnsi"/>
                <w:b w:val="0"/>
                <w:sz w:val="24"/>
                <w:szCs w:val="24"/>
              </w:rPr>
            </w:pPr>
            <w:r>
              <w:rPr>
                <w:rFonts w:asciiTheme="minorHAnsi" w:hAnsiTheme="minorHAnsi" w:cstheme="minorHAnsi"/>
                <w:b w:val="0"/>
                <w:sz w:val="24"/>
                <w:szCs w:val="24"/>
              </w:rPr>
              <w:t>Podróże służbowe krajowe</w:t>
            </w:r>
          </w:p>
        </w:tc>
        <w:tc>
          <w:tcPr>
            <w:tcW w:w="841" w:type="pct"/>
            <w:tcBorders>
              <w:top w:val="outset" w:sz="6" w:space="0" w:color="000000"/>
              <w:left w:val="outset" w:sz="6" w:space="0" w:color="000000"/>
              <w:bottom w:val="outset" w:sz="6" w:space="0" w:color="000000"/>
              <w:right w:val="outset" w:sz="6" w:space="0" w:color="000000"/>
            </w:tcBorders>
          </w:tcPr>
          <w:p w14:paraId="63127DE5" w14:textId="66D2E862"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100,00</w:t>
            </w:r>
          </w:p>
        </w:tc>
        <w:tc>
          <w:tcPr>
            <w:tcW w:w="788" w:type="pct"/>
            <w:tcBorders>
              <w:top w:val="outset" w:sz="6" w:space="0" w:color="000000"/>
              <w:left w:val="outset" w:sz="6" w:space="0" w:color="000000"/>
              <w:bottom w:val="outset" w:sz="6" w:space="0" w:color="000000"/>
              <w:right w:val="outset" w:sz="6" w:space="0" w:color="000000"/>
            </w:tcBorders>
          </w:tcPr>
          <w:p w14:paraId="57749E72" w14:textId="6B494192"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80,24</w:t>
            </w:r>
          </w:p>
        </w:tc>
        <w:tc>
          <w:tcPr>
            <w:tcW w:w="465" w:type="pct"/>
            <w:tcBorders>
              <w:top w:val="outset" w:sz="6" w:space="0" w:color="000000"/>
              <w:left w:val="outset" w:sz="6" w:space="0" w:color="000000"/>
              <w:bottom w:val="outset" w:sz="6" w:space="0" w:color="000000"/>
              <w:right w:val="outset" w:sz="6" w:space="0" w:color="000000"/>
            </w:tcBorders>
          </w:tcPr>
          <w:p w14:paraId="2FEF569A" w14:textId="5E77AE35" w:rsidR="00357176" w:rsidRPr="005B15BD" w:rsidRDefault="00357176" w:rsidP="00357176">
            <w:pPr>
              <w:pStyle w:val="NormalnyWeb"/>
              <w:jc w:val="center"/>
              <w:rPr>
                <w:rFonts w:asciiTheme="minorHAnsi" w:hAnsiTheme="minorHAnsi" w:cstheme="minorHAnsi"/>
              </w:rPr>
            </w:pPr>
            <w:r>
              <w:rPr>
                <w:rFonts w:asciiTheme="minorHAnsi" w:hAnsiTheme="minorHAnsi" w:cstheme="minorHAnsi"/>
              </w:rPr>
              <w:t>80,24</w:t>
            </w:r>
          </w:p>
        </w:tc>
      </w:tr>
      <w:tr w:rsidR="00357176" w:rsidRPr="005B15BD" w14:paraId="153F756F"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AFC3646" w14:textId="77777777" w:rsidR="00357176" w:rsidRPr="005B15BD" w:rsidRDefault="00357176" w:rsidP="0035717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8BAF9E9" w14:textId="77777777" w:rsidR="00357176" w:rsidRPr="005B15BD" w:rsidRDefault="00357176" w:rsidP="00357176">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81261B9" w14:textId="77777777" w:rsidR="00357176" w:rsidRPr="005B15BD" w:rsidRDefault="00357176" w:rsidP="00357176">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43BB646" w14:textId="77777777" w:rsidR="00357176" w:rsidRPr="005B15BD" w:rsidRDefault="00357176" w:rsidP="00357176">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71CC5A84" w14:textId="77777777" w:rsidR="00357176" w:rsidRPr="005B15BD" w:rsidRDefault="00357176" w:rsidP="00357176">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7B977E8" w14:textId="77777777" w:rsidR="00357176" w:rsidRPr="005B15BD" w:rsidRDefault="00357176" w:rsidP="00357176">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139E629" w14:textId="77777777" w:rsidR="00357176" w:rsidRPr="005B15BD" w:rsidRDefault="00357176" w:rsidP="00357176">
            <w:pPr>
              <w:pStyle w:val="NormalnyWeb"/>
              <w:jc w:val="center"/>
              <w:rPr>
                <w:rFonts w:asciiTheme="minorHAnsi" w:hAnsiTheme="minorHAnsi" w:cstheme="minorHAnsi"/>
              </w:rPr>
            </w:pPr>
          </w:p>
        </w:tc>
      </w:tr>
      <w:tr w:rsidR="00666FB8" w:rsidRPr="005B15BD" w14:paraId="4ED73C7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8EDE163" w14:textId="77777777" w:rsidR="00666FB8" w:rsidRPr="005B15BD" w:rsidRDefault="00666FB8" w:rsidP="00666FB8">
            <w:pPr>
              <w:pStyle w:val="NormalnyWeb"/>
              <w:jc w:val="center"/>
              <w:rPr>
                <w:rFonts w:asciiTheme="minorHAnsi" w:hAnsiTheme="minorHAnsi" w:cstheme="minorHAnsi"/>
                <w:b/>
              </w:rPr>
            </w:pPr>
            <w:r w:rsidRPr="005B15BD">
              <w:rPr>
                <w:rFonts w:asciiTheme="minorHAnsi" w:hAnsiTheme="minorHAnsi" w:cstheme="minorHAnsi"/>
                <w:b/>
              </w:rPr>
              <w:t>801</w:t>
            </w:r>
          </w:p>
        </w:tc>
        <w:tc>
          <w:tcPr>
            <w:tcW w:w="422" w:type="pct"/>
            <w:tcBorders>
              <w:top w:val="outset" w:sz="6" w:space="0" w:color="000000"/>
              <w:left w:val="outset" w:sz="6" w:space="0" w:color="000000"/>
              <w:bottom w:val="outset" w:sz="6" w:space="0" w:color="000000"/>
              <w:right w:val="outset" w:sz="6" w:space="0" w:color="000000"/>
            </w:tcBorders>
          </w:tcPr>
          <w:p w14:paraId="08EC8635" w14:textId="77777777" w:rsidR="00666FB8" w:rsidRPr="005B15BD" w:rsidRDefault="00666FB8" w:rsidP="00666FB8">
            <w:pPr>
              <w:pStyle w:val="NormalnyWeb"/>
              <w:jc w:val="center"/>
              <w:rPr>
                <w:rFonts w:asciiTheme="minorHAnsi" w:hAnsiTheme="minorHAnsi" w:cstheme="minorHAnsi"/>
                <w:b/>
              </w:rPr>
            </w:pPr>
          </w:p>
        </w:tc>
        <w:tc>
          <w:tcPr>
            <w:tcW w:w="417" w:type="pct"/>
            <w:tcBorders>
              <w:top w:val="outset" w:sz="6" w:space="0" w:color="000000"/>
              <w:left w:val="outset" w:sz="6" w:space="0" w:color="000000"/>
              <w:bottom w:val="outset" w:sz="6" w:space="0" w:color="000000"/>
              <w:right w:val="outset" w:sz="6" w:space="0" w:color="000000"/>
            </w:tcBorders>
          </w:tcPr>
          <w:p w14:paraId="74E560AA" w14:textId="77777777" w:rsidR="00666FB8" w:rsidRPr="005B15BD" w:rsidRDefault="00666FB8" w:rsidP="00666FB8">
            <w:pPr>
              <w:pStyle w:val="NormalnyWeb"/>
              <w:jc w:val="center"/>
              <w:rPr>
                <w:rFonts w:asciiTheme="minorHAnsi" w:hAnsiTheme="minorHAnsi" w:cstheme="minorHAnsi"/>
                <w:b/>
              </w:rPr>
            </w:pPr>
          </w:p>
        </w:tc>
        <w:tc>
          <w:tcPr>
            <w:tcW w:w="1716" w:type="pct"/>
            <w:tcBorders>
              <w:top w:val="outset" w:sz="6" w:space="0" w:color="000000"/>
              <w:left w:val="outset" w:sz="6" w:space="0" w:color="000000"/>
              <w:bottom w:val="outset" w:sz="6" w:space="0" w:color="000000"/>
              <w:right w:val="outset" w:sz="6" w:space="0" w:color="000000"/>
            </w:tcBorders>
            <w:hideMark/>
          </w:tcPr>
          <w:p w14:paraId="1EBA498E" w14:textId="77777777" w:rsidR="00666FB8" w:rsidRPr="005B15BD" w:rsidRDefault="00666FB8" w:rsidP="00666FB8">
            <w:pPr>
              <w:pStyle w:val="Nagwek2"/>
              <w:rPr>
                <w:rFonts w:asciiTheme="minorHAnsi" w:hAnsiTheme="minorHAnsi" w:cstheme="minorHAnsi"/>
                <w:sz w:val="24"/>
                <w:szCs w:val="24"/>
              </w:rPr>
            </w:pPr>
            <w:r w:rsidRPr="005B15BD">
              <w:rPr>
                <w:rFonts w:asciiTheme="minorHAnsi" w:hAnsiTheme="minorHAnsi" w:cstheme="minorHAnsi"/>
                <w:sz w:val="24"/>
                <w:szCs w:val="24"/>
              </w:rPr>
              <w:t>Oświata i wychowanie</w:t>
            </w:r>
          </w:p>
        </w:tc>
        <w:tc>
          <w:tcPr>
            <w:tcW w:w="841" w:type="pct"/>
            <w:tcBorders>
              <w:top w:val="outset" w:sz="6" w:space="0" w:color="000000"/>
              <w:left w:val="outset" w:sz="6" w:space="0" w:color="000000"/>
              <w:bottom w:val="outset" w:sz="6" w:space="0" w:color="000000"/>
              <w:right w:val="outset" w:sz="6" w:space="0" w:color="000000"/>
            </w:tcBorders>
          </w:tcPr>
          <w:p w14:paraId="6BA4805C" w14:textId="6A2E2202" w:rsidR="00666FB8" w:rsidRPr="00666FB8" w:rsidRDefault="00666FB8" w:rsidP="00666FB8">
            <w:pPr>
              <w:pStyle w:val="NormalnyWeb"/>
              <w:jc w:val="center"/>
              <w:rPr>
                <w:rFonts w:asciiTheme="minorHAnsi" w:hAnsiTheme="minorHAnsi" w:cstheme="minorHAnsi"/>
                <w:b/>
                <w:bCs/>
                <w:iCs/>
              </w:rPr>
            </w:pPr>
            <w:r w:rsidRPr="00666FB8">
              <w:rPr>
                <w:rFonts w:asciiTheme="minorHAnsi" w:hAnsiTheme="minorHAnsi" w:cstheme="minorHAnsi"/>
                <w:b/>
                <w:bCs/>
                <w:iCs/>
              </w:rPr>
              <w:t>81.472,83</w:t>
            </w:r>
          </w:p>
        </w:tc>
        <w:tc>
          <w:tcPr>
            <w:tcW w:w="788" w:type="pct"/>
            <w:tcBorders>
              <w:top w:val="outset" w:sz="6" w:space="0" w:color="000000"/>
              <w:left w:val="outset" w:sz="6" w:space="0" w:color="000000"/>
              <w:bottom w:val="outset" w:sz="6" w:space="0" w:color="000000"/>
              <w:right w:val="outset" w:sz="6" w:space="0" w:color="000000"/>
            </w:tcBorders>
          </w:tcPr>
          <w:p w14:paraId="20DD36F8" w14:textId="06DBA0A4" w:rsidR="00666FB8" w:rsidRPr="00666FB8" w:rsidRDefault="00666FB8" w:rsidP="00666FB8">
            <w:pPr>
              <w:pStyle w:val="NormalnyWeb"/>
              <w:jc w:val="center"/>
              <w:rPr>
                <w:rFonts w:asciiTheme="minorHAnsi" w:hAnsiTheme="minorHAnsi" w:cstheme="minorHAnsi"/>
                <w:b/>
                <w:bCs/>
                <w:iCs/>
              </w:rPr>
            </w:pPr>
            <w:r w:rsidRPr="00666FB8">
              <w:rPr>
                <w:rFonts w:asciiTheme="minorHAnsi" w:hAnsiTheme="minorHAnsi" w:cstheme="minorHAnsi"/>
                <w:b/>
                <w:bCs/>
                <w:iCs/>
              </w:rPr>
              <w:t>81.314,16</w:t>
            </w:r>
          </w:p>
        </w:tc>
        <w:tc>
          <w:tcPr>
            <w:tcW w:w="465" w:type="pct"/>
            <w:tcBorders>
              <w:top w:val="outset" w:sz="6" w:space="0" w:color="000000"/>
              <w:left w:val="outset" w:sz="6" w:space="0" w:color="000000"/>
              <w:bottom w:val="outset" w:sz="6" w:space="0" w:color="000000"/>
              <w:right w:val="outset" w:sz="6" w:space="0" w:color="000000"/>
            </w:tcBorders>
          </w:tcPr>
          <w:p w14:paraId="61929126" w14:textId="32AE54FF" w:rsidR="00666FB8" w:rsidRPr="00666FB8" w:rsidRDefault="00666FB8" w:rsidP="00666FB8">
            <w:pPr>
              <w:pStyle w:val="NormalnyWeb"/>
              <w:jc w:val="center"/>
              <w:rPr>
                <w:rFonts w:asciiTheme="minorHAnsi" w:hAnsiTheme="minorHAnsi" w:cstheme="minorHAnsi"/>
                <w:b/>
                <w:bCs/>
                <w:iCs/>
              </w:rPr>
            </w:pPr>
            <w:r w:rsidRPr="00666FB8">
              <w:rPr>
                <w:rFonts w:asciiTheme="minorHAnsi" w:hAnsiTheme="minorHAnsi" w:cstheme="minorHAnsi"/>
                <w:b/>
                <w:bCs/>
                <w:iCs/>
              </w:rPr>
              <w:t>99,81</w:t>
            </w:r>
          </w:p>
        </w:tc>
      </w:tr>
      <w:tr w:rsidR="00666FB8" w:rsidRPr="005B15BD" w14:paraId="220F63E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2377D05"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5C3EFDA"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8D5392B"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6FED839" w14:textId="77777777" w:rsidR="00666FB8" w:rsidRPr="005B15BD" w:rsidRDefault="00666FB8" w:rsidP="00666FB8">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39B9E5FD"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BB8E83D"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FB23104" w14:textId="77777777" w:rsidR="00666FB8" w:rsidRPr="005B15BD" w:rsidRDefault="00666FB8" w:rsidP="00666FB8">
            <w:pPr>
              <w:pStyle w:val="NormalnyWeb"/>
              <w:jc w:val="center"/>
              <w:rPr>
                <w:rFonts w:asciiTheme="minorHAnsi" w:hAnsiTheme="minorHAnsi" w:cstheme="minorHAnsi"/>
              </w:rPr>
            </w:pPr>
          </w:p>
        </w:tc>
      </w:tr>
      <w:tr w:rsidR="00666FB8" w:rsidRPr="005B15BD" w14:paraId="7172377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377B1A3"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61E6A091" w14:textId="77777777" w:rsidR="00666FB8" w:rsidRPr="005B15BD" w:rsidRDefault="00666FB8" w:rsidP="00666FB8">
            <w:pPr>
              <w:pStyle w:val="NormalnyWeb"/>
              <w:jc w:val="center"/>
              <w:rPr>
                <w:rFonts w:asciiTheme="minorHAnsi" w:hAnsiTheme="minorHAnsi" w:cstheme="minorHAnsi"/>
                <w:i/>
              </w:rPr>
            </w:pPr>
            <w:r w:rsidRPr="005B15BD">
              <w:rPr>
                <w:rFonts w:asciiTheme="minorHAnsi" w:hAnsiTheme="minorHAnsi" w:cstheme="minorHAnsi"/>
                <w:i/>
              </w:rPr>
              <w:t>80153</w:t>
            </w:r>
          </w:p>
        </w:tc>
        <w:tc>
          <w:tcPr>
            <w:tcW w:w="417" w:type="pct"/>
            <w:tcBorders>
              <w:top w:val="outset" w:sz="6" w:space="0" w:color="000000"/>
              <w:left w:val="outset" w:sz="6" w:space="0" w:color="000000"/>
              <w:bottom w:val="outset" w:sz="6" w:space="0" w:color="000000"/>
              <w:right w:val="outset" w:sz="6" w:space="0" w:color="000000"/>
            </w:tcBorders>
          </w:tcPr>
          <w:p w14:paraId="67AAB929" w14:textId="77777777" w:rsidR="00666FB8" w:rsidRPr="005B15BD" w:rsidRDefault="00666FB8" w:rsidP="00666FB8">
            <w:pPr>
              <w:pStyle w:val="NormalnyWeb"/>
              <w:jc w:val="center"/>
              <w:rPr>
                <w:rFonts w:asciiTheme="minorHAnsi" w:hAnsiTheme="minorHAnsi" w:cstheme="minorHAnsi"/>
                <w:i/>
              </w:rPr>
            </w:pPr>
          </w:p>
        </w:tc>
        <w:tc>
          <w:tcPr>
            <w:tcW w:w="1716" w:type="pct"/>
            <w:tcBorders>
              <w:top w:val="outset" w:sz="6" w:space="0" w:color="000000"/>
              <w:left w:val="outset" w:sz="6" w:space="0" w:color="000000"/>
              <w:bottom w:val="outset" w:sz="6" w:space="0" w:color="000000"/>
              <w:right w:val="outset" w:sz="6" w:space="0" w:color="000000"/>
            </w:tcBorders>
            <w:hideMark/>
          </w:tcPr>
          <w:p w14:paraId="1B8E359C"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841" w:type="pct"/>
            <w:tcBorders>
              <w:top w:val="outset" w:sz="6" w:space="0" w:color="000000"/>
              <w:left w:val="outset" w:sz="6" w:space="0" w:color="000000"/>
              <w:bottom w:val="outset" w:sz="6" w:space="0" w:color="000000"/>
              <w:right w:val="outset" w:sz="6" w:space="0" w:color="000000"/>
            </w:tcBorders>
          </w:tcPr>
          <w:p w14:paraId="39AB61BC" w14:textId="418EE42F" w:rsidR="00666FB8" w:rsidRPr="005B15BD" w:rsidRDefault="00666FB8" w:rsidP="00666FB8">
            <w:pPr>
              <w:pStyle w:val="NormalnyWeb"/>
              <w:jc w:val="center"/>
              <w:rPr>
                <w:rFonts w:asciiTheme="minorHAnsi" w:hAnsiTheme="minorHAnsi" w:cstheme="minorHAnsi"/>
                <w:i/>
              </w:rPr>
            </w:pPr>
            <w:r>
              <w:rPr>
                <w:rFonts w:asciiTheme="minorHAnsi" w:hAnsiTheme="minorHAnsi" w:cstheme="minorHAnsi"/>
                <w:i/>
              </w:rPr>
              <w:t>81.472,83</w:t>
            </w:r>
          </w:p>
        </w:tc>
        <w:tc>
          <w:tcPr>
            <w:tcW w:w="788" w:type="pct"/>
            <w:tcBorders>
              <w:top w:val="outset" w:sz="6" w:space="0" w:color="000000"/>
              <w:left w:val="outset" w:sz="6" w:space="0" w:color="000000"/>
              <w:bottom w:val="outset" w:sz="6" w:space="0" w:color="000000"/>
              <w:right w:val="outset" w:sz="6" w:space="0" w:color="000000"/>
            </w:tcBorders>
          </w:tcPr>
          <w:p w14:paraId="7ED14EBF" w14:textId="3AF0A9D6" w:rsidR="00666FB8" w:rsidRPr="005B15BD" w:rsidRDefault="00666FB8" w:rsidP="00666FB8">
            <w:pPr>
              <w:pStyle w:val="NormalnyWeb"/>
              <w:jc w:val="center"/>
              <w:rPr>
                <w:rFonts w:asciiTheme="minorHAnsi" w:hAnsiTheme="minorHAnsi" w:cstheme="minorHAnsi"/>
                <w:i/>
              </w:rPr>
            </w:pPr>
            <w:r>
              <w:rPr>
                <w:rFonts w:asciiTheme="minorHAnsi" w:hAnsiTheme="minorHAnsi" w:cstheme="minorHAnsi"/>
                <w:i/>
              </w:rPr>
              <w:t>81.314,16</w:t>
            </w:r>
          </w:p>
        </w:tc>
        <w:tc>
          <w:tcPr>
            <w:tcW w:w="465" w:type="pct"/>
            <w:tcBorders>
              <w:top w:val="outset" w:sz="6" w:space="0" w:color="000000"/>
              <w:left w:val="outset" w:sz="6" w:space="0" w:color="000000"/>
              <w:bottom w:val="outset" w:sz="6" w:space="0" w:color="000000"/>
              <w:right w:val="outset" w:sz="6" w:space="0" w:color="000000"/>
            </w:tcBorders>
          </w:tcPr>
          <w:p w14:paraId="3EC6F357" w14:textId="7AA66C10" w:rsidR="00666FB8" w:rsidRPr="005B15BD" w:rsidRDefault="00666FB8" w:rsidP="00666FB8">
            <w:pPr>
              <w:pStyle w:val="NormalnyWeb"/>
              <w:jc w:val="center"/>
              <w:rPr>
                <w:rFonts w:asciiTheme="minorHAnsi" w:hAnsiTheme="minorHAnsi" w:cstheme="minorHAnsi"/>
                <w:i/>
              </w:rPr>
            </w:pPr>
            <w:r>
              <w:rPr>
                <w:rFonts w:asciiTheme="minorHAnsi" w:hAnsiTheme="minorHAnsi" w:cstheme="minorHAnsi"/>
                <w:i/>
              </w:rPr>
              <w:t>99,81</w:t>
            </w:r>
          </w:p>
        </w:tc>
      </w:tr>
      <w:tr w:rsidR="00666FB8" w:rsidRPr="005B15BD" w14:paraId="396DD6F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5C75295"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B8035C"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065A31B"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662F35F9"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C367244"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FCA6842"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30E5F60" w14:textId="77777777" w:rsidR="00666FB8" w:rsidRPr="005B15BD" w:rsidRDefault="00666FB8" w:rsidP="00666FB8">
            <w:pPr>
              <w:pStyle w:val="NormalnyWeb"/>
              <w:jc w:val="center"/>
              <w:rPr>
                <w:rFonts w:asciiTheme="minorHAnsi" w:hAnsiTheme="minorHAnsi" w:cstheme="minorHAnsi"/>
              </w:rPr>
            </w:pPr>
          </w:p>
        </w:tc>
      </w:tr>
      <w:tr w:rsidR="00666FB8" w:rsidRPr="005B15BD" w14:paraId="75F003F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5DBB910"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95768AA"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9571108"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2C35407E"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1F7DA6C" w14:textId="178A3C2C"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806,64</w:t>
            </w:r>
          </w:p>
        </w:tc>
        <w:tc>
          <w:tcPr>
            <w:tcW w:w="788" w:type="pct"/>
            <w:tcBorders>
              <w:top w:val="outset" w:sz="6" w:space="0" w:color="000000"/>
              <w:left w:val="outset" w:sz="6" w:space="0" w:color="000000"/>
              <w:bottom w:val="outset" w:sz="6" w:space="0" w:color="000000"/>
              <w:right w:val="outset" w:sz="6" w:space="0" w:color="000000"/>
            </w:tcBorders>
          </w:tcPr>
          <w:p w14:paraId="6C8320FF" w14:textId="403817CE"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805,07</w:t>
            </w:r>
          </w:p>
        </w:tc>
        <w:tc>
          <w:tcPr>
            <w:tcW w:w="465" w:type="pct"/>
            <w:tcBorders>
              <w:top w:val="outset" w:sz="6" w:space="0" w:color="000000"/>
              <w:left w:val="outset" w:sz="6" w:space="0" w:color="000000"/>
              <w:bottom w:val="outset" w:sz="6" w:space="0" w:color="000000"/>
              <w:right w:val="outset" w:sz="6" w:space="0" w:color="000000"/>
            </w:tcBorders>
          </w:tcPr>
          <w:p w14:paraId="7D95C693" w14:textId="0B9A2A0E"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99,81</w:t>
            </w:r>
          </w:p>
        </w:tc>
      </w:tr>
      <w:tr w:rsidR="00666FB8" w:rsidRPr="005B15BD" w14:paraId="44E2C92A"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3D5F43A"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071D8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6049052"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4240</w:t>
            </w:r>
          </w:p>
        </w:tc>
        <w:tc>
          <w:tcPr>
            <w:tcW w:w="1716" w:type="pct"/>
            <w:tcBorders>
              <w:top w:val="outset" w:sz="6" w:space="0" w:color="000000"/>
              <w:left w:val="outset" w:sz="6" w:space="0" w:color="000000"/>
              <w:bottom w:val="outset" w:sz="6" w:space="0" w:color="000000"/>
              <w:right w:val="outset" w:sz="6" w:space="0" w:color="000000"/>
            </w:tcBorders>
            <w:hideMark/>
          </w:tcPr>
          <w:p w14:paraId="6821702E"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Zakup środków dydaktycznych i książek</w:t>
            </w:r>
          </w:p>
        </w:tc>
        <w:tc>
          <w:tcPr>
            <w:tcW w:w="841" w:type="pct"/>
            <w:tcBorders>
              <w:top w:val="outset" w:sz="6" w:space="0" w:color="000000"/>
              <w:left w:val="outset" w:sz="6" w:space="0" w:color="000000"/>
              <w:bottom w:val="outset" w:sz="6" w:space="0" w:color="000000"/>
              <w:right w:val="outset" w:sz="6" w:space="0" w:color="000000"/>
            </w:tcBorders>
          </w:tcPr>
          <w:p w14:paraId="65D97F1B" w14:textId="28AB184A"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80.666,19</w:t>
            </w:r>
          </w:p>
        </w:tc>
        <w:tc>
          <w:tcPr>
            <w:tcW w:w="788" w:type="pct"/>
            <w:tcBorders>
              <w:top w:val="outset" w:sz="6" w:space="0" w:color="000000"/>
              <w:left w:val="outset" w:sz="6" w:space="0" w:color="000000"/>
              <w:bottom w:val="outset" w:sz="6" w:space="0" w:color="000000"/>
              <w:right w:val="outset" w:sz="6" w:space="0" w:color="000000"/>
            </w:tcBorders>
          </w:tcPr>
          <w:p w14:paraId="63EE2C50" w14:textId="31BA92E6"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80.509,09</w:t>
            </w:r>
          </w:p>
        </w:tc>
        <w:tc>
          <w:tcPr>
            <w:tcW w:w="465" w:type="pct"/>
            <w:tcBorders>
              <w:top w:val="outset" w:sz="6" w:space="0" w:color="000000"/>
              <w:left w:val="outset" w:sz="6" w:space="0" w:color="000000"/>
              <w:bottom w:val="outset" w:sz="6" w:space="0" w:color="000000"/>
              <w:right w:val="outset" w:sz="6" w:space="0" w:color="000000"/>
            </w:tcBorders>
          </w:tcPr>
          <w:p w14:paraId="4326DC6B" w14:textId="54BF24B9"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99,81</w:t>
            </w:r>
          </w:p>
        </w:tc>
      </w:tr>
      <w:tr w:rsidR="00666FB8" w:rsidRPr="005B15BD" w14:paraId="7B86C7B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4C375C"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5F49BDD"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40C4626"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5EC09FA" w14:textId="77777777" w:rsidR="00666FB8" w:rsidRPr="005B15BD" w:rsidRDefault="00666FB8" w:rsidP="00666FB8">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7B47A46B"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67B8C98"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4CCD501A" w14:textId="77777777" w:rsidR="00666FB8" w:rsidRPr="005B15BD" w:rsidRDefault="00666FB8" w:rsidP="00666FB8">
            <w:pPr>
              <w:pStyle w:val="NormalnyWeb"/>
              <w:jc w:val="center"/>
              <w:rPr>
                <w:rFonts w:asciiTheme="minorHAnsi" w:hAnsiTheme="minorHAnsi" w:cstheme="minorHAnsi"/>
              </w:rPr>
            </w:pPr>
          </w:p>
        </w:tc>
      </w:tr>
      <w:tr w:rsidR="00666FB8" w:rsidRPr="005B15BD" w14:paraId="718EEA2E"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7CA8A240" w14:textId="77777777" w:rsidR="00666FB8" w:rsidRPr="005B15BD" w:rsidRDefault="00666FB8" w:rsidP="00666FB8">
            <w:pPr>
              <w:pStyle w:val="NormalnyWeb"/>
              <w:jc w:val="center"/>
              <w:rPr>
                <w:rFonts w:asciiTheme="minorHAnsi" w:hAnsiTheme="minorHAnsi" w:cstheme="minorHAnsi"/>
                <w:b/>
              </w:rPr>
            </w:pPr>
            <w:r w:rsidRPr="005B15BD">
              <w:rPr>
                <w:rFonts w:asciiTheme="minorHAnsi" w:hAnsiTheme="minorHAnsi" w:cstheme="minorHAnsi"/>
                <w:b/>
                <w:bCs/>
              </w:rPr>
              <w:t>852</w:t>
            </w:r>
          </w:p>
        </w:tc>
        <w:tc>
          <w:tcPr>
            <w:tcW w:w="422" w:type="pct"/>
            <w:tcBorders>
              <w:top w:val="outset" w:sz="6" w:space="0" w:color="000000"/>
              <w:left w:val="outset" w:sz="6" w:space="0" w:color="000000"/>
              <w:bottom w:val="outset" w:sz="6" w:space="0" w:color="000000"/>
              <w:right w:val="outset" w:sz="6" w:space="0" w:color="000000"/>
            </w:tcBorders>
          </w:tcPr>
          <w:p w14:paraId="6C656B4E" w14:textId="77777777" w:rsidR="00666FB8" w:rsidRPr="005B15BD" w:rsidRDefault="00666FB8" w:rsidP="00666FB8">
            <w:pPr>
              <w:pStyle w:val="NormalnyWeb"/>
              <w:jc w:val="center"/>
              <w:rPr>
                <w:rFonts w:asciiTheme="minorHAnsi" w:hAnsiTheme="minorHAnsi" w:cstheme="minorHAnsi"/>
                <w:b/>
              </w:rPr>
            </w:pPr>
          </w:p>
        </w:tc>
        <w:tc>
          <w:tcPr>
            <w:tcW w:w="417" w:type="pct"/>
            <w:tcBorders>
              <w:top w:val="outset" w:sz="6" w:space="0" w:color="000000"/>
              <w:left w:val="outset" w:sz="6" w:space="0" w:color="000000"/>
              <w:bottom w:val="outset" w:sz="6" w:space="0" w:color="000000"/>
              <w:right w:val="outset" w:sz="6" w:space="0" w:color="000000"/>
            </w:tcBorders>
          </w:tcPr>
          <w:p w14:paraId="09D28B7F" w14:textId="77777777" w:rsidR="00666FB8" w:rsidRPr="005B15BD" w:rsidRDefault="00666FB8" w:rsidP="00666FB8">
            <w:pPr>
              <w:pStyle w:val="NormalnyWeb"/>
              <w:jc w:val="center"/>
              <w:rPr>
                <w:rFonts w:asciiTheme="minorHAnsi" w:hAnsiTheme="minorHAnsi" w:cstheme="minorHAnsi"/>
                <w:b/>
              </w:rPr>
            </w:pPr>
          </w:p>
        </w:tc>
        <w:tc>
          <w:tcPr>
            <w:tcW w:w="1716" w:type="pct"/>
            <w:tcBorders>
              <w:top w:val="outset" w:sz="6" w:space="0" w:color="000000"/>
              <w:left w:val="outset" w:sz="6" w:space="0" w:color="000000"/>
              <w:bottom w:val="outset" w:sz="6" w:space="0" w:color="000000"/>
              <w:right w:val="outset" w:sz="6" w:space="0" w:color="000000"/>
            </w:tcBorders>
            <w:hideMark/>
          </w:tcPr>
          <w:p w14:paraId="6D3E39DC" w14:textId="77777777" w:rsidR="00666FB8" w:rsidRPr="005B15BD" w:rsidRDefault="00666FB8" w:rsidP="00666FB8">
            <w:pPr>
              <w:pStyle w:val="Nagwek6"/>
              <w:rPr>
                <w:rFonts w:asciiTheme="minorHAnsi" w:hAnsiTheme="minorHAnsi" w:cstheme="minorHAnsi"/>
                <w:sz w:val="24"/>
                <w:szCs w:val="24"/>
              </w:rPr>
            </w:pPr>
            <w:r w:rsidRPr="005B15BD">
              <w:rPr>
                <w:rFonts w:asciiTheme="minorHAnsi" w:hAnsiTheme="minorHAnsi" w:cstheme="minorHAnsi"/>
                <w:sz w:val="24"/>
                <w:szCs w:val="24"/>
              </w:rPr>
              <w:t>Pomoc społeczna</w:t>
            </w:r>
          </w:p>
        </w:tc>
        <w:tc>
          <w:tcPr>
            <w:tcW w:w="841" w:type="pct"/>
            <w:tcBorders>
              <w:top w:val="outset" w:sz="6" w:space="0" w:color="000000"/>
              <w:left w:val="outset" w:sz="6" w:space="0" w:color="000000"/>
              <w:bottom w:val="outset" w:sz="6" w:space="0" w:color="000000"/>
              <w:right w:val="outset" w:sz="6" w:space="0" w:color="000000"/>
            </w:tcBorders>
          </w:tcPr>
          <w:p w14:paraId="073EAC01" w14:textId="1CD3A8BF" w:rsidR="00666FB8" w:rsidRPr="005B15BD" w:rsidRDefault="00F23F93" w:rsidP="00666FB8">
            <w:pPr>
              <w:pStyle w:val="NormalnyWeb"/>
              <w:jc w:val="center"/>
              <w:rPr>
                <w:rFonts w:asciiTheme="minorHAnsi" w:hAnsiTheme="minorHAnsi" w:cstheme="minorHAnsi"/>
                <w:b/>
              </w:rPr>
            </w:pPr>
            <w:r>
              <w:rPr>
                <w:rFonts w:asciiTheme="minorHAnsi" w:hAnsiTheme="minorHAnsi" w:cstheme="minorHAnsi"/>
                <w:b/>
              </w:rPr>
              <w:t>53.153,00</w:t>
            </w:r>
          </w:p>
        </w:tc>
        <w:tc>
          <w:tcPr>
            <w:tcW w:w="788" w:type="pct"/>
            <w:tcBorders>
              <w:top w:val="outset" w:sz="6" w:space="0" w:color="000000"/>
              <w:left w:val="outset" w:sz="6" w:space="0" w:color="000000"/>
              <w:bottom w:val="outset" w:sz="6" w:space="0" w:color="000000"/>
              <w:right w:val="outset" w:sz="6" w:space="0" w:color="000000"/>
            </w:tcBorders>
          </w:tcPr>
          <w:p w14:paraId="0A59583E" w14:textId="3EB0EB6B" w:rsidR="00666FB8" w:rsidRPr="005B15BD" w:rsidRDefault="00F23F93" w:rsidP="00666FB8">
            <w:pPr>
              <w:pStyle w:val="NormalnyWeb"/>
              <w:jc w:val="center"/>
              <w:rPr>
                <w:rFonts w:asciiTheme="minorHAnsi" w:hAnsiTheme="minorHAnsi" w:cstheme="minorHAnsi"/>
                <w:b/>
              </w:rPr>
            </w:pPr>
            <w:r>
              <w:rPr>
                <w:rFonts w:asciiTheme="minorHAnsi" w:hAnsiTheme="minorHAnsi" w:cstheme="minorHAnsi"/>
                <w:b/>
              </w:rPr>
              <w:t>53.150,73</w:t>
            </w:r>
          </w:p>
        </w:tc>
        <w:tc>
          <w:tcPr>
            <w:tcW w:w="465" w:type="pct"/>
            <w:tcBorders>
              <w:top w:val="outset" w:sz="6" w:space="0" w:color="000000"/>
              <w:left w:val="outset" w:sz="6" w:space="0" w:color="000000"/>
              <w:bottom w:val="outset" w:sz="6" w:space="0" w:color="000000"/>
              <w:right w:val="outset" w:sz="6" w:space="0" w:color="000000"/>
            </w:tcBorders>
          </w:tcPr>
          <w:p w14:paraId="209AE6A4" w14:textId="328486E7" w:rsidR="00666FB8" w:rsidRPr="005B15BD" w:rsidRDefault="00F23F93" w:rsidP="00666FB8">
            <w:pPr>
              <w:pStyle w:val="NormalnyWeb"/>
              <w:jc w:val="center"/>
              <w:rPr>
                <w:rFonts w:asciiTheme="minorHAnsi" w:hAnsiTheme="minorHAnsi" w:cstheme="minorHAnsi"/>
                <w:b/>
              </w:rPr>
            </w:pPr>
            <w:r>
              <w:rPr>
                <w:rFonts w:asciiTheme="minorHAnsi" w:hAnsiTheme="minorHAnsi" w:cstheme="minorHAnsi"/>
                <w:b/>
              </w:rPr>
              <w:t>100,00</w:t>
            </w:r>
          </w:p>
        </w:tc>
      </w:tr>
      <w:tr w:rsidR="00666FB8" w:rsidRPr="005B15BD" w14:paraId="76D5C0A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BAE74A"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47D009"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904AE0F"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3961F30"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1372E96"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3D02E22C"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2AB75DF" w14:textId="77777777" w:rsidR="00666FB8" w:rsidRPr="005B15BD" w:rsidRDefault="00666FB8" w:rsidP="00666FB8">
            <w:pPr>
              <w:pStyle w:val="NormalnyWeb"/>
              <w:jc w:val="center"/>
              <w:rPr>
                <w:rFonts w:asciiTheme="minorHAnsi" w:hAnsiTheme="minorHAnsi" w:cstheme="minorHAnsi"/>
              </w:rPr>
            </w:pPr>
          </w:p>
        </w:tc>
      </w:tr>
      <w:tr w:rsidR="00666FB8" w:rsidRPr="005B15BD" w14:paraId="648EE0E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14DB6CB" w14:textId="77777777" w:rsidR="00666FB8" w:rsidRPr="005B15BD" w:rsidRDefault="00666FB8" w:rsidP="00666FB8">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hideMark/>
          </w:tcPr>
          <w:p w14:paraId="1D6A4CA9" w14:textId="77777777" w:rsidR="00666FB8" w:rsidRPr="005B15BD" w:rsidRDefault="00666FB8" w:rsidP="00666FB8">
            <w:pPr>
              <w:pStyle w:val="NormalnyWeb"/>
              <w:jc w:val="center"/>
              <w:rPr>
                <w:rFonts w:asciiTheme="minorHAnsi" w:hAnsiTheme="minorHAnsi" w:cstheme="minorHAnsi"/>
                <w:i/>
              </w:rPr>
            </w:pPr>
            <w:r w:rsidRPr="005B15BD">
              <w:rPr>
                <w:rFonts w:asciiTheme="minorHAnsi" w:hAnsiTheme="minorHAnsi" w:cstheme="minorHAnsi"/>
                <w:i/>
              </w:rPr>
              <w:t>85215</w:t>
            </w:r>
          </w:p>
        </w:tc>
        <w:tc>
          <w:tcPr>
            <w:tcW w:w="417" w:type="pct"/>
            <w:tcBorders>
              <w:top w:val="outset" w:sz="6" w:space="0" w:color="000000"/>
              <w:left w:val="outset" w:sz="6" w:space="0" w:color="000000"/>
              <w:bottom w:val="outset" w:sz="6" w:space="0" w:color="000000"/>
              <w:right w:val="outset" w:sz="6" w:space="0" w:color="000000"/>
            </w:tcBorders>
          </w:tcPr>
          <w:p w14:paraId="120BAABE" w14:textId="77777777" w:rsidR="00666FB8" w:rsidRPr="005B15BD" w:rsidRDefault="00666FB8" w:rsidP="00666FB8">
            <w:pPr>
              <w:pStyle w:val="NormalnyWeb"/>
              <w:jc w:val="center"/>
              <w:rPr>
                <w:rFonts w:asciiTheme="minorHAnsi" w:hAnsiTheme="minorHAnsi" w:cstheme="minorHAnsi"/>
                <w:i/>
              </w:rPr>
            </w:pPr>
          </w:p>
        </w:tc>
        <w:tc>
          <w:tcPr>
            <w:tcW w:w="1716" w:type="pct"/>
            <w:tcBorders>
              <w:top w:val="outset" w:sz="6" w:space="0" w:color="000000"/>
              <w:left w:val="outset" w:sz="6" w:space="0" w:color="000000"/>
              <w:bottom w:val="outset" w:sz="6" w:space="0" w:color="000000"/>
              <w:right w:val="outset" w:sz="6" w:space="0" w:color="000000"/>
            </w:tcBorders>
            <w:hideMark/>
          </w:tcPr>
          <w:p w14:paraId="64A1F49B" w14:textId="77777777" w:rsidR="00666FB8" w:rsidRPr="005B15BD" w:rsidRDefault="00666FB8" w:rsidP="00666FB8">
            <w:pPr>
              <w:pStyle w:val="NormalnyWeb"/>
              <w:rPr>
                <w:rFonts w:asciiTheme="minorHAnsi" w:hAnsiTheme="minorHAnsi" w:cstheme="minorHAnsi"/>
                <w:i/>
              </w:rPr>
            </w:pPr>
            <w:r w:rsidRPr="005B15BD">
              <w:rPr>
                <w:rFonts w:asciiTheme="minorHAnsi" w:hAnsiTheme="minorHAnsi" w:cstheme="minorHAnsi"/>
                <w:i/>
              </w:rPr>
              <w:t>Dodatki mieszkaniowe</w:t>
            </w:r>
          </w:p>
        </w:tc>
        <w:tc>
          <w:tcPr>
            <w:tcW w:w="841" w:type="pct"/>
            <w:tcBorders>
              <w:top w:val="outset" w:sz="6" w:space="0" w:color="000000"/>
              <w:left w:val="outset" w:sz="6" w:space="0" w:color="000000"/>
              <w:bottom w:val="outset" w:sz="6" w:space="0" w:color="000000"/>
              <w:right w:val="outset" w:sz="6" w:space="0" w:color="000000"/>
            </w:tcBorders>
          </w:tcPr>
          <w:p w14:paraId="3431BBA2" w14:textId="11880A99" w:rsidR="00666FB8" w:rsidRPr="00666FB8" w:rsidRDefault="00666FB8" w:rsidP="00666FB8">
            <w:pPr>
              <w:pStyle w:val="NormalnyWeb"/>
              <w:jc w:val="center"/>
              <w:rPr>
                <w:rFonts w:asciiTheme="minorHAnsi" w:hAnsiTheme="minorHAnsi" w:cstheme="minorHAnsi"/>
                <w:i/>
                <w:iCs/>
              </w:rPr>
            </w:pPr>
            <w:r w:rsidRPr="00666FB8">
              <w:rPr>
                <w:rFonts w:asciiTheme="minorHAnsi" w:hAnsiTheme="minorHAnsi" w:cstheme="minorHAnsi"/>
                <w:i/>
                <w:iCs/>
              </w:rPr>
              <w:t>215,00</w:t>
            </w:r>
          </w:p>
        </w:tc>
        <w:tc>
          <w:tcPr>
            <w:tcW w:w="788" w:type="pct"/>
            <w:tcBorders>
              <w:top w:val="outset" w:sz="6" w:space="0" w:color="000000"/>
              <w:left w:val="outset" w:sz="6" w:space="0" w:color="000000"/>
              <w:bottom w:val="outset" w:sz="6" w:space="0" w:color="000000"/>
              <w:right w:val="outset" w:sz="6" w:space="0" w:color="000000"/>
            </w:tcBorders>
          </w:tcPr>
          <w:p w14:paraId="72F8056C" w14:textId="2B0B5784" w:rsidR="00666FB8" w:rsidRPr="00666FB8" w:rsidRDefault="00666FB8" w:rsidP="00666FB8">
            <w:pPr>
              <w:pStyle w:val="NormalnyWeb"/>
              <w:jc w:val="center"/>
              <w:rPr>
                <w:rFonts w:asciiTheme="minorHAnsi" w:hAnsiTheme="minorHAnsi" w:cstheme="minorHAnsi"/>
                <w:i/>
                <w:iCs/>
              </w:rPr>
            </w:pPr>
            <w:r w:rsidRPr="00666FB8">
              <w:rPr>
                <w:rFonts w:asciiTheme="minorHAnsi" w:hAnsiTheme="minorHAnsi" w:cstheme="minorHAnsi"/>
                <w:i/>
                <w:iCs/>
              </w:rPr>
              <w:t>214,28</w:t>
            </w:r>
          </w:p>
        </w:tc>
        <w:tc>
          <w:tcPr>
            <w:tcW w:w="465" w:type="pct"/>
            <w:tcBorders>
              <w:top w:val="outset" w:sz="6" w:space="0" w:color="000000"/>
              <w:left w:val="outset" w:sz="6" w:space="0" w:color="000000"/>
              <w:bottom w:val="outset" w:sz="6" w:space="0" w:color="000000"/>
              <w:right w:val="outset" w:sz="6" w:space="0" w:color="000000"/>
            </w:tcBorders>
          </w:tcPr>
          <w:p w14:paraId="2FF4FCB1" w14:textId="6D2924D0" w:rsidR="00666FB8" w:rsidRPr="00666FB8" w:rsidRDefault="00666FB8" w:rsidP="00666FB8">
            <w:pPr>
              <w:pStyle w:val="NormalnyWeb"/>
              <w:jc w:val="center"/>
              <w:rPr>
                <w:rFonts w:asciiTheme="minorHAnsi" w:hAnsiTheme="minorHAnsi" w:cstheme="minorHAnsi"/>
                <w:i/>
                <w:iCs/>
              </w:rPr>
            </w:pPr>
            <w:r w:rsidRPr="00666FB8">
              <w:rPr>
                <w:rFonts w:asciiTheme="minorHAnsi" w:hAnsiTheme="minorHAnsi" w:cstheme="minorHAnsi"/>
                <w:i/>
                <w:iCs/>
              </w:rPr>
              <w:t>99,67</w:t>
            </w:r>
          </w:p>
        </w:tc>
      </w:tr>
      <w:tr w:rsidR="00666FB8" w:rsidRPr="005B15BD" w14:paraId="7141016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856C626"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3FC7D8B" w14:textId="77777777" w:rsidR="00666FB8" w:rsidRPr="005B15BD" w:rsidRDefault="00666FB8" w:rsidP="00666FB8">
            <w:pPr>
              <w:pStyle w:val="NormalnyWeb"/>
              <w:jc w:val="both"/>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868F9E3"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E4762BD"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3A3CE5E"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E30C097"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0F5955E6" w14:textId="77777777" w:rsidR="00666FB8" w:rsidRPr="005B15BD" w:rsidRDefault="00666FB8" w:rsidP="00666FB8">
            <w:pPr>
              <w:pStyle w:val="NormalnyWeb"/>
              <w:jc w:val="center"/>
              <w:rPr>
                <w:rFonts w:asciiTheme="minorHAnsi" w:hAnsiTheme="minorHAnsi" w:cstheme="minorHAnsi"/>
              </w:rPr>
            </w:pPr>
          </w:p>
        </w:tc>
      </w:tr>
      <w:tr w:rsidR="00666FB8" w:rsidRPr="005B15BD" w14:paraId="2D5A9E5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5DF32F1"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EB22AAE"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41C3AF6"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hideMark/>
          </w:tcPr>
          <w:p w14:paraId="5A0EE2D5"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0820DBB3" w14:textId="26539364"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215,00</w:t>
            </w:r>
          </w:p>
        </w:tc>
        <w:tc>
          <w:tcPr>
            <w:tcW w:w="788" w:type="pct"/>
            <w:tcBorders>
              <w:top w:val="outset" w:sz="6" w:space="0" w:color="000000"/>
              <w:left w:val="outset" w:sz="6" w:space="0" w:color="000000"/>
              <w:bottom w:val="outset" w:sz="6" w:space="0" w:color="000000"/>
              <w:right w:val="outset" w:sz="6" w:space="0" w:color="000000"/>
            </w:tcBorders>
          </w:tcPr>
          <w:p w14:paraId="6F991F17" w14:textId="23C6BF5F"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214,28</w:t>
            </w:r>
          </w:p>
        </w:tc>
        <w:tc>
          <w:tcPr>
            <w:tcW w:w="465" w:type="pct"/>
            <w:tcBorders>
              <w:top w:val="outset" w:sz="6" w:space="0" w:color="000000"/>
              <w:left w:val="outset" w:sz="6" w:space="0" w:color="000000"/>
              <w:bottom w:val="outset" w:sz="6" w:space="0" w:color="000000"/>
              <w:right w:val="outset" w:sz="6" w:space="0" w:color="000000"/>
            </w:tcBorders>
          </w:tcPr>
          <w:p w14:paraId="604AB6FB" w14:textId="780D1354" w:rsidR="00666FB8" w:rsidRPr="005B15BD" w:rsidRDefault="00666FB8" w:rsidP="00666FB8">
            <w:pPr>
              <w:pStyle w:val="NormalnyWeb"/>
              <w:jc w:val="center"/>
              <w:rPr>
                <w:rFonts w:asciiTheme="minorHAnsi" w:hAnsiTheme="minorHAnsi" w:cstheme="minorHAnsi"/>
              </w:rPr>
            </w:pPr>
            <w:r>
              <w:rPr>
                <w:rFonts w:asciiTheme="minorHAnsi" w:hAnsiTheme="minorHAnsi" w:cstheme="minorHAnsi"/>
              </w:rPr>
              <w:t>99,67</w:t>
            </w:r>
          </w:p>
        </w:tc>
      </w:tr>
      <w:tr w:rsidR="00666FB8" w:rsidRPr="005B15BD" w14:paraId="3B47546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87848D2"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98E4708"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247ADDD"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2E5B45B"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4144BBF5"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4EB88FE"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5AF31A5D" w14:textId="77777777" w:rsidR="00666FB8" w:rsidRPr="005B15BD" w:rsidRDefault="00666FB8" w:rsidP="00666FB8">
            <w:pPr>
              <w:pStyle w:val="NormalnyWeb"/>
              <w:jc w:val="center"/>
              <w:rPr>
                <w:rFonts w:asciiTheme="minorHAnsi" w:hAnsiTheme="minorHAnsi" w:cstheme="minorHAnsi"/>
              </w:rPr>
            </w:pPr>
          </w:p>
        </w:tc>
      </w:tr>
      <w:tr w:rsidR="00666FB8" w:rsidRPr="005B15BD" w14:paraId="6AE3633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A7EAFFE"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2932674F"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i/>
                <w:iCs/>
              </w:rPr>
              <w:t>85228</w:t>
            </w:r>
          </w:p>
        </w:tc>
        <w:tc>
          <w:tcPr>
            <w:tcW w:w="417" w:type="pct"/>
            <w:tcBorders>
              <w:top w:val="outset" w:sz="6" w:space="0" w:color="000000"/>
              <w:left w:val="outset" w:sz="6" w:space="0" w:color="000000"/>
              <w:bottom w:val="outset" w:sz="6" w:space="0" w:color="000000"/>
              <w:right w:val="outset" w:sz="6" w:space="0" w:color="000000"/>
            </w:tcBorders>
          </w:tcPr>
          <w:p w14:paraId="0DB218D8"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046FD377"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841" w:type="pct"/>
            <w:tcBorders>
              <w:top w:val="outset" w:sz="6" w:space="0" w:color="000000"/>
              <w:left w:val="outset" w:sz="6" w:space="0" w:color="000000"/>
              <w:bottom w:val="outset" w:sz="6" w:space="0" w:color="000000"/>
              <w:right w:val="outset" w:sz="6" w:space="0" w:color="000000"/>
            </w:tcBorders>
          </w:tcPr>
          <w:p w14:paraId="51102A29" w14:textId="07FF29ED" w:rsidR="00666FB8" w:rsidRPr="005B15BD" w:rsidRDefault="00F23F93" w:rsidP="00666FB8">
            <w:pPr>
              <w:pStyle w:val="NormalnyWeb"/>
              <w:jc w:val="center"/>
              <w:rPr>
                <w:rFonts w:asciiTheme="minorHAnsi" w:hAnsiTheme="minorHAnsi" w:cstheme="minorHAnsi"/>
                <w:i/>
              </w:rPr>
            </w:pPr>
            <w:r>
              <w:rPr>
                <w:rFonts w:asciiTheme="minorHAnsi" w:hAnsiTheme="minorHAnsi" w:cstheme="minorHAnsi"/>
                <w:i/>
              </w:rPr>
              <w:t>52.938,00</w:t>
            </w:r>
          </w:p>
        </w:tc>
        <w:tc>
          <w:tcPr>
            <w:tcW w:w="788" w:type="pct"/>
            <w:tcBorders>
              <w:top w:val="outset" w:sz="6" w:space="0" w:color="000000"/>
              <w:left w:val="outset" w:sz="6" w:space="0" w:color="000000"/>
              <w:bottom w:val="outset" w:sz="6" w:space="0" w:color="000000"/>
              <w:right w:val="outset" w:sz="6" w:space="0" w:color="000000"/>
            </w:tcBorders>
          </w:tcPr>
          <w:p w14:paraId="742E4DFE" w14:textId="594CEF27" w:rsidR="00666FB8" w:rsidRPr="005B15BD" w:rsidRDefault="00F23F93" w:rsidP="00666FB8">
            <w:pPr>
              <w:pStyle w:val="NormalnyWeb"/>
              <w:jc w:val="center"/>
              <w:rPr>
                <w:rFonts w:asciiTheme="minorHAnsi" w:hAnsiTheme="minorHAnsi" w:cstheme="minorHAnsi"/>
                <w:i/>
              </w:rPr>
            </w:pPr>
            <w:r>
              <w:rPr>
                <w:rFonts w:asciiTheme="minorHAnsi" w:hAnsiTheme="minorHAnsi" w:cstheme="minorHAnsi"/>
                <w:i/>
              </w:rPr>
              <w:t>52.936,45</w:t>
            </w:r>
          </w:p>
        </w:tc>
        <w:tc>
          <w:tcPr>
            <w:tcW w:w="465" w:type="pct"/>
            <w:tcBorders>
              <w:top w:val="outset" w:sz="6" w:space="0" w:color="000000"/>
              <w:left w:val="outset" w:sz="6" w:space="0" w:color="000000"/>
              <w:bottom w:val="outset" w:sz="6" w:space="0" w:color="000000"/>
              <w:right w:val="outset" w:sz="6" w:space="0" w:color="000000"/>
            </w:tcBorders>
          </w:tcPr>
          <w:p w14:paraId="2F730714" w14:textId="088A6AB8" w:rsidR="00666FB8" w:rsidRPr="005B15BD" w:rsidRDefault="00F23F93" w:rsidP="00666FB8">
            <w:pPr>
              <w:pStyle w:val="NormalnyWeb"/>
              <w:jc w:val="center"/>
              <w:rPr>
                <w:rFonts w:asciiTheme="minorHAnsi" w:hAnsiTheme="minorHAnsi" w:cstheme="minorHAnsi"/>
                <w:i/>
              </w:rPr>
            </w:pPr>
            <w:r>
              <w:rPr>
                <w:rFonts w:asciiTheme="minorHAnsi" w:hAnsiTheme="minorHAnsi" w:cstheme="minorHAnsi"/>
                <w:i/>
              </w:rPr>
              <w:t>100,00</w:t>
            </w:r>
          </w:p>
        </w:tc>
      </w:tr>
      <w:tr w:rsidR="00666FB8" w:rsidRPr="005B15BD" w14:paraId="67B53C2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061B309"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F1E1E89"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1864570"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722A119"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68AF387"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BAD6BC5"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70C235B" w14:textId="77777777" w:rsidR="00666FB8" w:rsidRPr="005B15BD" w:rsidRDefault="00666FB8" w:rsidP="00666FB8">
            <w:pPr>
              <w:pStyle w:val="NormalnyWeb"/>
              <w:jc w:val="center"/>
              <w:rPr>
                <w:rFonts w:asciiTheme="minorHAnsi" w:hAnsiTheme="minorHAnsi" w:cstheme="minorHAnsi"/>
              </w:rPr>
            </w:pPr>
          </w:p>
        </w:tc>
      </w:tr>
      <w:tr w:rsidR="00F23F93" w:rsidRPr="005B15BD" w14:paraId="21354B0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837996" w14:textId="77777777" w:rsidR="00F23F93" w:rsidRPr="005B15BD" w:rsidRDefault="00F23F93"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DDC4E0E" w14:textId="77777777" w:rsidR="00F23F93" w:rsidRPr="005B15BD" w:rsidRDefault="00F23F93"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7AB2B67" w14:textId="221C69ED" w:rsidR="00F23F93" w:rsidRPr="005B15BD" w:rsidRDefault="00F23F93" w:rsidP="00666FB8">
            <w:pPr>
              <w:pStyle w:val="NormalnyWeb"/>
              <w:jc w:val="center"/>
              <w:rPr>
                <w:rFonts w:asciiTheme="minorHAnsi" w:hAnsiTheme="minorHAnsi" w:cstheme="minorHAnsi"/>
              </w:rPr>
            </w:pPr>
            <w:r>
              <w:rPr>
                <w:rFonts w:asciiTheme="minorHAnsi" w:hAnsiTheme="minorHAnsi" w:cstheme="minorHAnsi"/>
              </w:rPr>
              <w:t>3020</w:t>
            </w:r>
          </w:p>
        </w:tc>
        <w:tc>
          <w:tcPr>
            <w:tcW w:w="1716" w:type="pct"/>
            <w:tcBorders>
              <w:top w:val="outset" w:sz="6" w:space="0" w:color="000000"/>
              <w:left w:val="outset" w:sz="6" w:space="0" w:color="000000"/>
              <w:bottom w:val="outset" w:sz="6" w:space="0" w:color="000000"/>
              <w:right w:val="outset" w:sz="6" w:space="0" w:color="000000"/>
            </w:tcBorders>
          </w:tcPr>
          <w:p w14:paraId="5CACF0B9" w14:textId="4424A7A6" w:rsidR="00F23F93" w:rsidRPr="005B15BD" w:rsidRDefault="00F23F93" w:rsidP="00666FB8">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841" w:type="pct"/>
            <w:tcBorders>
              <w:top w:val="outset" w:sz="6" w:space="0" w:color="000000"/>
              <w:left w:val="outset" w:sz="6" w:space="0" w:color="000000"/>
              <w:bottom w:val="outset" w:sz="6" w:space="0" w:color="000000"/>
              <w:right w:val="outset" w:sz="6" w:space="0" w:color="000000"/>
            </w:tcBorders>
          </w:tcPr>
          <w:p w14:paraId="719BCF08" w14:textId="3D2C9E5C" w:rsidR="00F23F93" w:rsidRPr="005B15BD" w:rsidRDefault="00F23F93" w:rsidP="00666FB8">
            <w:pPr>
              <w:pStyle w:val="NormalnyWeb"/>
              <w:jc w:val="center"/>
              <w:rPr>
                <w:rFonts w:asciiTheme="minorHAnsi" w:hAnsiTheme="minorHAnsi" w:cstheme="minorHAnsi"/>
              </w:rPr>
            </w:pPr>
            <w:r>
              <w:rPr>
                <w:rFonts w:asciiTheme="minorHAnsi" w:hAnsiTheme="minorHAnsi" w:cstheme="minorHAnsi"/>
              </w:rPr>
              <w:t>280,00</w:t>
            </w:r>
          </w:p>
        </w:tc>
        <w:tc>
          <w:tcPr>
            <w:tcW w:w="788" w:type="pct"/>
            <w:tcBorders>
              <w:top w:val="outset" w:sz="6" w:space="0" w:color="000000"/>
              <w:left w:val="outset" w:sz="6" w:space="0" w:color="000000"/>
              <w:bottom w:val="outset" w:sz="6" w:space="0" w:color="000000"/>
              <w:right w:val="outset" w:sz="6" w:space="0" w:color="000000"/>
            </w:tcBorders>
          </w:tcPr>
          <w:p w14:paraId="01626058" w14:textId="5CB3FBA0" w:rsidR="00F23F93" w:rsidRPr="005B15BD" w:rsidRDefault="00F23F93" w:rsidP="00666FB8">
            <w:pPr>
              <w:pStyle w:val="NormalnyWeb"/>
              <w:jc w:val="center"/>
              <w:rPr>
                <w:rFonts w:asciiTheme="minorHAnsi" w:hAnsiTheme="minorHAnsi" w:cstheme="minorHAnsi"/>
              </w:rPr>
            </w:pPr>
            <w:r>
              <w:rPr>
                <w:rFonts w:asciiTheme="minorHAnsi" w:hAnsiTheme="minorHAnsi" w:cstheme="minorHAnsi"/>
              </w:rPr>
              <w:t>279,67</w:t>
            </w:r>
          </w:p>
        </w:tc>
        <w:tc>
          <w:tcPr>
            <w:tcW w:w="465" w:type="pct"/>
            <w:tcBorders>
              <w:top w:val="outset" w:sz="6" w:space="0" w:color="000000"/>
              <w:left w:val="outset" w:sz="6" w:space="0" w:color="000000"/>
              <w:bottom w:val="outset" w:sz="6" w:space="0" w:color="000000"/>
              <w:right w:val="outset" w:sz="6" w:space="0" w:color="000000"/>
            </w:tcBorders>
          </w:tcPr>
          <w:p w14:paraId="3616BBF4" w14:textId="47A9EB6F" w:rsidR="00F23F93" w:rsidRPr="005B15BD" w:rsidRDefault="00F23F93" w:rsidP="00666FB8">
            <w:pPr>
              <w:pStyle w:val="NormalnyWeb"/>
              <w:jc w:val="center"/>
              <w:rPr>
                <w:rFonts w:asciiTheme="minorHAnsi" w:hAnsiTheme="minorHAnsi" w:cstheme="minorHAnsi"/>
              </w:rPr>
            </w:pPr>
            <w:r>
              <w:rPr>
                <w:rFonts w:asciiTheme="minorHAnsi" w:hAnsiTheme="minorHAnsi" w:cstheme="minorHAnsi"/>
              </w:rPr>
              <w:t>99,88</w:t>
            </w:r>
          </w:p>
        </w:tc>
      </w:tr>
      <w:tr w:rsidR="00666FB8" w:rsidRPr="005B15BD" w14:paraId="67AB35D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ED10201"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3469A6F"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669F6565"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0C01C210"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3A7EA8A5" w14:textId="291D42CD"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38.358,00</w:t>
            </w:r>
          </w:p>
        </w:tc>
        <w:tc>
          <w:tcPr>
            <w:tcW w:w="788" w:type="pct"/>
            <w:tcBorders>
              <w:top w:val="outset" w:sz="6" w:space="0" w:color="000000"/>
              <w:left w:val="outset" w:sz="6" w:space="0" w:color="000000"/>
              <w:bottom w:val="outset" w:sz="6" w:space="0" w:color="000000"/>
              <w:right w:val="outset" w:sz="6" w:space="0" w:color="000000"/>
            </w:tcBorders>
          </w:tcPr>
          <w:p w14:paraId="28188AB3" w14:textId="750BBF8D"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38.358,00</w:t>
            </w:r>
          </w:p>
        </w:tc>
        <w:tc>
          <w:tcPr>
            <w:tcW w:w="465" w:type="pct"/>
            <w:tcBorders>
              <w:top w:val="outset" w:sz="6" w:space="0" w:color="000000"/>
              <w:left w:val="outset" w:sz="6" w:space="0" w:color="000000"/>
              <w:bottom w:val="outset" w:sz="6" w:space="0" w:color="000000"/>
              <w:right w:val="outset" w:sz="6" w:space="0" w:color="000000"/>
            </w:tcBorders>
          </w:tcPr>
          <w:p w14:paraId="508DB6D0" w14:textId="071C9AF2"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44E0713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E3D1847"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8D924D8"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D67767E"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4040</w:t>
            </w:r>
          </w:p>
        </w:tc>
        <w:tc>
          <w:tcPr>
            <w:tcW w:w="1716" w:type="pct"/>
            <w:tcBorders>
              <w:top w:val="outset" w:sz="6" w:space="0" w:color="000000"/>
              <w:left w:val="outset" w:sz="6" w:space="0" w:color="000000"/>
              <w:bottom w:val="outset" w:sz="6" w:space="0" w:color="000000"/>
              <w:right w:val="outset" w:sz="6" w:space="0" w:color="000000"/>
            </w:tcBorders>
            <w:hideMark/>
          </w:tcPr>
          <w:p w14:paraId="45399BB6"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Dodatkowe wynagrodzenia roczne</w:t>
            </w:r>
          </w:p>
        </w:tc>
        <w:tc>
          <w:tcPr>
            <w:tcW w:w="841" w:type="pct"/>
            <w:tcBorders>
              <w:top w:val="outset" w:sz="6" w:space="0" w:color="000000"/>
              <w:left w:val="outset" w:sz="6" w:space="0" w:color="000000"/>
              <w:bottom w:val="outset" w:sz="6" w:space="0" w:color="000000"/>
              <w:right w:val="outset" w:sz="6" w:space="0" w:color="000000"/>
            </w:tcBorders>
          </w:tcPr>
          <w:p w14:paraId="4E176A16" w14:textId="5D0F4C2A"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2.902,00</w:t>
            </w:r>
          </w:p>
        </w:tc>
        <w:tc>
          <w:tcPr>
            <w:tcW w:w="788" w:type="pct"/>
            <w:tcBorders>
              <w:top w:val="outset" w:sz="6" w:space="0" w:color="000000"/>
              <w:left w:val="outset" w:sz="6" w:space="0" w:color="000000"/>
              <w:bottom w:val="outset" w:sz="6" w:space="0" w:color="000000"/>
              <w:right w:val="outset" w:sz="6" w:space="0" w:color="000000"/>
            </w:tcBorders>
          </w:tcPr>
          <w:p w14:paraId="734DA714" w14:textId="1CB704B3"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2.901,61</w:t>
            </w:r>
          </w:p>
        </w:tc>
        <w:tc>
          <w:tcPr>
            <w:tcW w:w="465" w:type="pct"/>
            <w:tcBorders>
              <w:top w:val="outset" w:sz="6" w:space="0" w:color="000000"/>
              <w:left w:val="outset" w:sz="6" w:space="0" w:color="000000"/>
              <w:bottom w:val="outset" w:sz="6" w:space="0" w:color="000000"/>
              <w:right w:val="outset" w:sz="6" w:space="0" w:color="000000"/>
            </w:tcBorders>
          </w:tcPr>
          <w:p w14:paraId="050FA959" w14:textId="2B1D8D2A"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99,99</w:t>
            </w:r>
          </w:p>
        </w:tc>
      </w:tr>
      <w:tr w:rsidR="00666FB8" w:rsidRPr="005B15BD" w14:paraId="07A9190C"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163C8BB"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189CE8"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7482434"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25A1DA60"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4D43558A" w14:textId="547B611F"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7.113,00</w:t>
            </w:r>
          </w:p>
        </w:tc>
        <w:tc>
          <w:tcPr>
            <w:tcW w:w="788" w:type="pct"/>
            <w:tcBorders>
              <w:top w:val="outset" w:sz="6" w:space="0" w:color="000000"/>
              <w:left w:val="outset" w:sz="6" w:space="0" w:color="000000"/>
              <w:bottom w:val="outset" w:sz="6" w:space="0" w:color="000000"/>
              <w:right w:val="outset" w:sz="6" w:space="0" w:color="000000"/>
            </w:tcBorders>
          </w:tcPr>
          <w:p w14:paraId="2B355F9B" w14:textId="4664356E"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7.113,00</w:t>
            </w:r>
          </w:p>
        </w:tc>
        <w:tc>
          <w:tcPr>
            <w:tcW w:w="465" w:type="pct"/>
            <w:tcBorders>
              <w:top w:val="outset" w:sz="6" w:space="0" w:color="000000"/>
              <w:left w:val="outset" w:sz="6" w:space="0" w:color="000000"/>
              <w:bottom w:val="outset" w:sz="6" w:space="0" w:color="000000"/>
              <w:right w:val="outset" w:sz="6" w:space="0" w:color="000000"/>
            </w:tcBorders>
          </w:tcPr>
          <w:p w14:paraId="39A19A4C" w14:textId="1DF988BD"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07C1C41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D32A71D"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B4207DC"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F34545E"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25958500"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741C0539" w14:textId="2DC59BDC"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723,00</w:t>
            </w:r>
          </w:p>
        </w:tc>
        <w:tc>
          <w:tcPr>
            <w:tcW w:w="788" w:type="pct"/>
            <w:tcBorders>
              <w:top w:val="outset" w:sz="6" w:space="0" w:color="000000"/>
              <w:left w:val="outset" w:sz="6" w:space="0" w:color="000000"/>
              <w:bottom w:val="outset" w:sz="6" w:space="0" w:color="000000"/>
              <w:right w:val="outset" w:sz="6" w:space="0" w:color="000000"/>
            </w:tcBorders>
          </w:tcPr>
          <w:p w14:paraId="72014CB2" w14:textId="3D9BF4DF"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723,00</w:t>
            </w:r>
          </w:p>
        </w:tc>
        <w:tc>
          <w:tcPr>
            <w:tcW w:w="465" w:type="pct"/>
            <w:tcBorders>
              <w:top w:val="outset" w:sz="6" w:space="0" w:color="000000"/>
              <w:left w:val="outset" w:sz="6" w:space="0" w:color="000000"/>
              <w:bottom w:val="outset" w:sz="6" w:space="0" w:color="000000"/>
              <w:right w:val="outset" w:sz="6" w:space="0" w:color="000000"/>
            </w:tcBorders>
          </w:tcPr>
          <w:p w14:paraId="36E84592" w14:textId="46D48779"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0D6D79F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F8C55DD" w14:textId="77777777" w:rsidR="00666FB8" w:rsidRPr="005B15BD" w:rsidRDefault="00666FB8" w:rsidP="00666FB8">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5C6B8E8" w14:textId="77777777" w:rsidR="00666FB8" w:rsidRPr="005B15BD" w:rsidRDefault="00666FB8" w:rsidP="00666FB8">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3B069E9"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4410</w:t>
            </w:r>
          </w:p>
        </w:tc>
        <w:tc>
          <w:tcPr>
            <w:tcW w:w="1716" w:type="pct"/>
            <w:tcBorders>
              <w:top w:val="outset" w:sz="6" w:space="0" w:color="000000"/>
              <w:left w:val="outset" w:sz="6" w:space="0" w:color="000000"/>
              <w:bottom w:val="outset" w:sz="6" w:space="0" w:color="000000"/>
              <w:right w:val="outset" w:sz="6" w:space="0" w:color="000000"/>
            </w:tcBorders>
            <w:hideMark/>
          </w:tcPr>
          <w:p w14:paraId="41DBCA04"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Podróże służbowe krajowe</w:t>
            </w:r>
          </w:p>
        </w:tc>
        <w:tc>
          <w:tcPr>
            <w:tcW w:w="841" w:type="pct"/>
            <w:tcBorders>
              <w:top w:val="outset" w:sz="6" w:space="0" w:color="000000"/>
              <w:left w:val="outset" w:sz="6" w:space="0" w:color="000000"/>
              <w:bottom w:val="outset" w:sz="6" w:space="0" w:color="000000"/>
              <w:right w:val="outset" w:sz="6" w:space="0" w:color="000000"/>
            </w:tcBorders>
          </w:tcPr>
          <w:p w14:paraId="27E1C20A" w14:textId="4A67064C"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2.011,00</w:t>
            </w:r>
          </w:p>
        </w:tc>
        <w:tc>
          <w:tcPr>
            <w:tcW w:w="788" w:type="pct"/>
            <w:tcBorders>
              <w:top w:val="outset" w:sz="6" w:space="0" w:color="000000"/>
              <w:left w:val="outset" w:sz="6" w:space="0" w:color="000000"/>
              <w:bottom w:val="outset" w:sz="6" w:space="0" w:color="000000"/>
              <w:right w:val="outset" w:sz="6" w:space="0" w:color="000000"/>
            </w:tcBorders>
          </w:tcPr>
          <w:p w14:paraId="1ADDB128" w14:textId="705B3487"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2.010,91</w:t>
            </w:r>
          </w:p>
        </w:tc>
        <w:tc>
          <w:tcPr>
            <w:tcW w:w="465" w:type="pct"/>
            <w:tcBorders>
              <w:top w:val="outset" w:sz="6" w:space="0" w:color="000000"/>
              <w:left w:val="outset" w:sz="6" w:space="0" w:color="000000"/>
              <w:bottom w:val="outset" w:sz="6" w:space="0" w:color="000000"/>
              <w:right w:val="outset" w:sz="6" w:space="0" w:color="000000"/>
            </w:tcBorders>
          </w:tcPr>
          <w:p w14:paraId="45E215DC" w14:textId="2C80CECB"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5E55A5A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BEC6819" w14:textId="77777777" w:rsidR="00666FB8" w:rsidRPr="005B15BD" w:rsidRDefault="00666FB8" w:rsidP="00666FB8">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7762547B" w14:textId="77777777" w:rsidR="00666FB8" w:rsidRPr="005B15BD" w:rsidRDefault="00666FB8" w:rsidP="00666FB8">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24FE4E1"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4440</w:t>
            </w:r>
          </w:p>
        </w:tc>
        <w:tc>
          <w:tcPr>
            <w:tcW w:w="1716" w:type="pct"/>
            <w:tcBorders>
              <w:top w:val="outset" w:sz="6" w:space="0" w:color="000000"/>
              <w:left w:val="outset" w:sz="6" w:space="0" w:color="000000"/>
              <w:bottom w:val="outset" w:sz="6" w:space="0" w:color="000000"/>
              <w:right w:val="outset" w:sz="6" w:space="0" w:color="000000"/>
            </w:tcBorders>
            <w:hideMark/>
          </w:tcPr>
          <w:p w14:paraId="1E0C3853"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841" w:type="pct"/>
            <w:tcBorders>
              <w:top w:val="outset" w:sz="6" w:space="0" w:color="000000"/>
              <w:left w:val="outset" w:sz="6" w:space="0" w:color="000000"/>
              <w:bottom w:val="outset" w:sz="6" w:space="0" w:color="000000"/>
              <w:right w:val="outset" w:sz="6" w:space="0" w:color="000000"/>
            </w:tcBorders>
          </w:tcPr>
          <w:p w14:paraId="55D97E8D" w14:textId="07DCC1BA"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1.551,00</w:t>
            </w:r>
          </w:p>
        </w:tc>
        <w:tc>
          <w:tcPr>
            <w:tcW w:w="788" w:type="pct"/>
            <w:tcBorders>
              <w:top w:val="outset" w:sz="6" w:space="0" w:color="000000"/>
              <w:left w:val="outset" w:sz="6" w:space="0" w:color="000000"/>
              <w:bottom w:val="outset" w:sz="6" w:space="0" w:color="000000"/>
              <w:right w:val="outset" w:sz="6" w:space="0" w:color="000000"/>
            </w:tcBorders>
          </w:tcPr>
          <w:p w14:paraId="13D8BC1F" w14:textId="6786A39F"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1.550,26</w:t>
            </w:r>
          </w:p>
        </w:tc>
        <w:tc>
          <w:tcPr>
            <w:tcW w:w="465" w:type="pct"/>
            <w:tcBorders>
              <w:top w:val="outset" w:sz="6" w:space="0" w:color="000000"/>
              <w:left w:val="outset" w:sz="6" w:space="0" w:color="000000"/>
              <w:bottom w:val="outset" w:sz="6" w:space="0" w:color="000000"/>
              <w:right w:val="outset" w:sz="6" w:space="0" w:color="000000"/>
            </w:tcBorders>
          </w:tcPr>
          <w:p w14:paraId="7CB59D04" w14:textId="4892C247" w:rsidR="00666FB8" w:rsidRPr="005B15BD" w:rsidRDefault="00F23F93" w:rsidP="00666FB8">
            <w:pPr>
              <w:pStyle w:val="NormalnyWeb"/>
              <w:jc w:val="center"/>
              <w:rPr>
                <w:rFonts w:asciiTheme="minorHAnsi" w:hAnsiTheme="minorHAnsi" w:cstheme="minorHAnsi"/>
              </w:rPr>
            </w:pPr>
            <w:r>
              <w:rPr>
                <w:rFonts w:asciiTheme="minorHAnsi" w:hAnsiTheme="minorHAnsi" w:cstheme="minorHAnsi"/>
              </w:rPr>
              <w:t>99,95</w:t>
            </w:r>
          </w:p>
        </w:tc>
      </w:tr>
      <w:tr w:rsidR="00666FB8" w:rsidRPr="005B15BD" w14:paraId="5FAF2F1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B7673CB"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45318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B89C869"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FDA18BF"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CF41E7F"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C42B012"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5699CC0" w14:textId="77777777" w:rsidR="00666FB8" w:rsidRPr="005B15BD" w:rsidRDefault="00666FB8" w:rsidP="00666FB8">
            <w:pPr>
              <w:pStyle w:val="NormalnyWeb"/>
              <w:jc w:val="center"/>
              <w:rPr>
                <w:rFonts w:asciiTheme="minorHAnsi" w:hAnsiTheme="minorHAnsi" w:cstheme="minorHAnsi"/>
              </w:rPr>
            </w:pPr>
          </w:p>
        </w:tc>
      </w:tr>
      <w:tr w:rsidR="00666FB8" w:rsidRPr="005B15BD" w14:paraId="69AD7B1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5EAF62AB" w14:textId="77777777" w:rsidR="00666FB8" w:rsidRPr="005B15BD" w:rsidRDefault="00666FB8" w:rsidP="00666FB8">
            <w:pPr>
              <w:pStyle w:val="NormalnyWeb"/>
              <w:jc w:val="center"/>
              <w:rPr>
                <w:rFonts w:asciiTheme="minorHAnsi" w:hAnsiTheme="minorHAnsi" w:cstheme="minorHAnsi"/>
                <w:b/>
              </w:rPr>
            </w:pPr>
            <w:r w:rsidRPr="005B15BD">
              <w:rPr>
                <w:rFonts w:asciiTheme="minorHAnsi" w:hAnsiTheme="minorHAnsi" w:cstheme="minorHAnsi"/>
                <w:b/>
              </w:rPr>
              <w:lastRenderedPageBreak/>
              <w:t>855</w:t>
            </w:r>
          </w:p>
        </w:tc>
        <w:tc>
          <w:tcPr>
            <w:tcW w:w="422" w:type="pct"/>
            <w:tcBorders>
              <w:top w:val="outset" w:sz="6" w:space="0" w:color="000000"/>
              <w:left w:val="outset" w:sz="6" w:space="0" w:color="000000"/>
              <w:bottom w:val="outset" w:sz="6" w:space="0" w:color="000000"/>
              <w:right w:val="outset" w:sz="6" w:space="0" w:color="000000"/>
            </w:tcBorders>
          </w:tcPr>
          <w:p w14:paraId="096932FC" w14:textId="77777777" w:rsidR="00666FB8" w:rsidRPr="005B15BD" w:rsidRDefault="00666FB8" w:rsidP="00666FB8">
            <w:pPr>
              <w:pStyle w:val="NormalnyWeb"/>
              <w:jc w:val="center"/>
              <w:rPr>
                <w:rFonts w:asciiTheme="minorHAnsi" w:hAnsiTheme="minorHAnsi" w:cstheme="minorHAnsi"/>
                <w:b/>
              </w:rPr>
            </w:pPr>
          </w:p>
        </w:tc>
        <w:tc>
          <w:tcPr>
            <w:tcW w:w="417" w:type="pct"/>
            <w:tcBorders>
              <w:top w:val="outset" w:sz="6" w:space="0" w:color="000000"/>
              <w:left w:val="outset" w:sz="6" w:space="0" w:color="000000"/>
              <w:bottom w:val="outset" w:sz="6" w:space="0" w:color="000000"/>
              <w:right w:val="outset" w:sz="6" w:space="0" w:color="000000"/>
            </w:tcBorders>
          </w:tcPr>
          <w:p w14:paraId="23D5A080" w14:textId="77777777" w:rsidR="00666FB8" w:rsidRPr="005B15BD" w:rsidRDefault="00666FB8" w:rsidP="00666FB8">
            <w:pPr>
              <w:pStyle w:val="NormalnyWeb"/>
              <w:jc w:val="center"/>
              <w:rPr>
                <w:rFonts w:asciiTheme="minorHAnsi" w:hAnsiTheme="minorHAnsi" w:cstheme="minorHAnsi"/>
                <w:b/>
              </w:rPr>
            </w:pPr>
          </w:p>
        </w:tc>
        <w:tc>
          <w:tcPr>
            <w:tcW w:w="1716" w:type="pct"/>
            <w:tcBorders>
              <w:top w:val="outset" w:sz="6" w:space="0" w:color="000000"/>
              <w:left w:val="outset" w:sz="6" w:space="0" w:color="000000"/>
              <w:bottom w:val="outset" w:sz="6" w:space="0" w:color="000000"/>
              <w:right w:val="outset" w:sz="6" w:space="0" w:color="000000"/>
            </w:tcBorders>
            <w:hideMark/>
          </w:tcPr>
          <w:p w14:paraId="557B15C1" w14:textId="77777777" w:rsidR="00666FB8" w:rsidRPr="005B15BD" w:rsidRDefault="00666FB8" w:rsidP="00666FB8">
            <w:pPr>
              <w:pStyle w:val="NormalnyWeb"/>
              <w:rPr>
                <w:rFonts w:asciiTheme="minorHAnsi" w:hAnsiTheme="minorHAnsi" w:cstheme="minorHAnsi"/>
                <w:b/>
              </w:rPr>
            </w:pPr>
            <w:r w:rsidRPr="005B15BD">
              <w:rPr>
                <w:rFonts w:asciiTheme="minorHAnsi" w:hAnsiTheme="minorHAnsi" w:cstheme="minorHAnsi"/>
                <w:b/>
              </w:rPr>
              <w:t>Rodzina</w:t>
            </w:r>
          </w:p>
        </w:tc>
        <w:tc>
          <w:tcPr>
            <w:tcW w:w="841" w:type="pct"/>
            <w:tcBorders>
              <w:top w:val="outset" w:sz="6" w:space="0" w:color="000000"/>
              <w:left w:val="outset" w:sz="6" w:space="0" w:color="000000"/>
              <w:bottom w:val="outset" w:sz="6" w:space="0" w:color="000000"/>
              <w:right w:val="outset" w:sz="6" w:space="0" w:color="000000"/>
            </w:tcBorders>
          </w:tcPr>
          <w:p w14:paraId="6DFE8359" w14:textId="4A28AFE7" w:rsidR="00666FB8" w:rsidRPr="005B15BD" w:rsidRDefault="00FD22B1" w:rsidP="00666FB8">
            <w:pPr>
              <w:pStyle w:val="NormalnyWeb"/>
              <w:jc w:val="center"/>
              <w:rPr>
                <w:rFonts w:asciiTheme="minorHAnsi" w:hAnsiTheme="minorHAnsi" w:cstheme="minorHAnsi"/>
                <w:b/>
              </w:rPr>
            </w:pPr>
            <w:r>
              <w:rPr>
                <w:rFonts w:asciiTheme="minorHAnsi" w:hAnsiTheme="minorHAnsi" w:cstheme="minorHAnsi"/>
                <w:b/>
              </w:rPr>
              <w:t>12.646.913,72</w:t>
            </w:r>
          </w:p>
        </w:tc>
        <w:tc>
          <w:tcPr>
            <w:tcW w:w="788" w:type="pct"/>
            <w:tcBorders>
              <w:top w:val="outset" w:sz="6" w:space="0" w:color="000000"/>
              <w:left w:val="outset" w:sz="6" w:space="0" w:color="000000"/>
              <w:bottom w:val="outset" w:sz="6" w:space="0" w:color="000000"/>
              <w:right w:val="outset" w:sz="6" w:space="0" w:color="000000"/>
            </w:tcBorders>
          </w:tcPr>
          <w:p w14:paraId="5801DF4C" w14:textId="5F5E4AE8" w:rsidR="00666FB8" w:rsidRPr="005B15BD" w:rsidRDefault="00FD22B1" w:rsidP="00666FB8">
            <w:pPr>
              <w:pStyle w:val="NormalnyWeb"/>
              <w:jc w:val="center"/>
              <w:rPr>
                <w:rFonts w:asciiTheme="minorHAnsi" w:hAnsiTheme="minorHAnsi" w:cstheme="minorHAnsi"/>
                <w:b/>
              </w:rPr>
            </w:pPr>
            <w:r>
              <w:rPr>
                <w:rFonts w:asciiTheme="minorHAnsi" w:hAnsiTheme="minorHAnsi" w:cstheme="minorHAnsi"/>
                <w:b/>
              </w:rPr>
              <w:t>12.646.900,90</w:t>
            </w:r>
          </w:p>
        </w:tc>
        <w:tc>
          <w:tcPr>
            <w:tcW w:w="465" w:type="pct"/>
            <w:tcBorders>
              <w:top w:val="outset" w:sz="6" w:space="0" w:color="000000"/>
              <w:left w:val="outset" w:sz="6" w:space="0" w:color="000000"/>
              <w:bottom w:val="outset" w:sz="6" w:space="0" w:color="000000"/>
              <w:right w:val="outset" w:sz="6" w:space="0" w:color="000000"/>
            </w:tcBorders>
          </w:tcPr>
          <w:p w14:paraId="5AE04B16" w14:textId="4C0FC6A6" w:rsidR="00666FB8" w:rsidRPr="005B15BD" w:rsidRDefault="00FD22B1" w:rsidP="00666FB8">
            <w:pPr>
              <w:pStyle w:val="NormalnyWeb"/>
              <w:jc w:val="center"/>
              <w:rPr>
                <w:rFonts w:asciiTheme="minorHAnsi" w:hAnsiTheme="minorHAnsi" w:cstheme="minorHAnsi"/>
                <w:b/>
              </w:rPr>
            </w:pPr>
            <w:r>
              <w:rPr>
                <w:rFonts w:asciiTheme="minorHAnsi" w:hAnsiTheme="minorHAnsi" w:cstheme="minorHAnsi"/>
                <w:b/>
              </w:rPr>
              <w:t>100,00</w:t>
            </w:r>
          </w:p>
        </w:tc>
      </w:tr>
      <w:tr w:rsidR="00666FB8" w:rsidRPr="005B15BD" w14:paraId="4DFE805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F57CAA4"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05D2A4"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86EA7FB"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82F302F"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5585969"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96ADEEB"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3F6CC0B" w14:textId="77777777" w:rsidR="00666FB8" w:rsidRPr="005B15BD" w:rsidRDefault="00666FB8" w:rsidP="00666FB8">
            <w:pPr>
              <w:pStyle w:val="NormalnyWeb"/>
              <w:jc w:val="center"/>
              <w:rPr>
                <w:rFonts w:asciiTheme="minorHAnsi" w:hAnsiTheme="minorHAnsi" w:cstheme="minorHAnsi"/>
              </w:rPr>
            </w:pPr>
          </w:p>
        </w:tc>
      </w:tr>
      <w:tr w:rsidR="00666FB8" w:rsidRPr="005B15BD" w14:paraId="78DFE63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78E41E1"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67821806" w14:textId="77777777" w:rsidR="00666FB8" w:rsidRPr="005B15BD" w:rsidRDefault="00666FB8" w:rsidP="00666FB8">
            <w:pPr>
              <w:pStyle w:val="NormalnyWeb"/>
              <w:jc w:val="center"/>
              <w:rPr>
                <w:rFonts w:asciiTheme="minorHAnsi" w:hAnsiTheme="minorHAnsi" w:cstheme="minorHAnsi"/>
                <w:i/>
              </w:rPr>
            </w:pPr>
            <w:r w:rsidRPr="005B15BD">
              <w:rPr>
                <w:rFonts w:asciiTheme="minorHAnsi" w:hAnsiTheme="minorHAnsi" w:cstheme="minorHAnsi"/>
                <w:i/>
              </w:rPr>
              <w:t>85501</w:t>
            </w:r>
          </w:p>
        </w:tc>
        <w:tc>
          <w:tcPr>
            <w:tcW w:w="417" w:type="pct"/>
            <w:tcBorders>
              <w:top w:val="outset" w:sz="6" w:space="0" w:color="000000"/>
              <w:left w:val="outset" w:sz="6" w:space="0" w:color="000000"/>
              <w:bottom w:val="outset" w:sz="6" w:space="0" w:color="000000"/>
              <w:right w:val="outset" w:sz="6" w:space="0" w:color="000000"/>
            </w:tcBorders>
          </w:tcPr>
          <w:p w14:paraId="04E07C5E" w14:textId="77777777" w:rsidR="00666FB8" w:rsidRPr="005B15BD" w:rsidRDefault="00666FB8" w:rsidP="00666FB8">
            <w:pPr>
              <w:pStyle w:val="NormalnyWeb"/>
              <w:jc w:val="center"/>
              <w:rPr>
                <w:rFonts w:asciiTheme="minorHAnsi" w:hAnsiTheme="minorHAnsi" w:cstheme="minorHAnsi"/>
                <w:i/>
              </w:rPr>
            </w:pPr>
          </w:p>
        </w:tc>
        <w:tc>
          <w:tcPr>
            <w:tcW w:w="1716" w:type="pct"/>
            <w:tcBorders>
              <w:top w:val="outset" w:sz="6" w:space="0" w:color="000000"/>
              <w:left w:val="outset" w:sz="6" w:space="0" w:color="000000"/>
              <w:bottom w:val="outset" w:sz="6" w:space="0" w:color="000000"/>
              <w:right w:val="outset" w:sz="6" w:space="0" w:color="000000"/>
            </w:tcBorders>
            <w:hideMark/>
          </w:tcPr>
          <w:p w14:paraId="330FE1FD" w14:textId="77777777" w:rsidR="00666FB8" w:rsidRPr="005B15BD" w:rsidRDefault="00666FB8" w:rsidP="00666FB8">
            <w:pPr>
              <w:pStyle w:val="NormalnyWeb"/>
              <w:rPr>
                <w:rFonts w:asciiTheme="minorHAnsi" w:hAnsiTheme="minorHAnsi" w:cstheme="minorHAnsi"/>
                <w:i/>
              </w:rPr>
            </w:pPr>
            <w:r w:rsidRPr="005B15BD">
              <w:rPr>
                <w:rFonts w:asciiTheme="minorHAnsi" w:hAnsiTheme="minorHAnsi" w:cstheme="minorHAnsi"/>
                <w:i/>
              </w:rPr>
              <w:t>Świadczenie wychowawcze</w:t>
            </w:r>
          </w:p>
        </w:tc>
        <w:tc>
          <w:tcPr>
            <w:tcW w:w="841" w:type="pct"/>
            <w:tcBorders>
              <w:top w:val="outset" w:sz="6" w:space="0" w:color="000000"/>
              <w:left w:val="outset" w:sz="6" w:space="0" w:color="000000"/>
              <w:bottom w:val="outset" w:sz="6" w:space="0" w:color="000000"/>
              <w:right w:val="outset" w:sz="6" w:space="0" w:color="000000"/>
            </w:tcBorders>
          </w:tcPr>
          <w:p w14:paraId="035D7776" w14:textId="2A55CC43" w:rsidR="00666FB8" w:rsidRPr="005B15BD" w:rsidRDefault="00F05F6B" w:rsidP="00666FB8">
            <w:pPr>
              <w:pStyle w:val="NormalnyWeb"/>
              <w:jc w:val="center"/>
              <w:rPr>
                <w:rFonts w:asciiTheme="minorHAnsi" w:hAnsiTheme="minorHAnsi" w:cstheme="minorHAnsi"/>
                <w:i/>
              </w:rPr>
            </w:pPr>
            <w:r>
              <w:rPr>
                <w:rFonts w:asciiTheme="minorHAnsi" w:hAnsiTheme="minorHAnsi" w:cstheme="minorHAnsi"/>
                <w:i/>
              </w:rPr>
              <w:t>7.920.021,00</w:t>
            </w:r>
          </w:p>
        </w:tc>
        <w:tc>
          <w:tcPr>
            <w:tcW w:w="788" w:type="pct"/>
            <w:tcBorders>
              <w:top w:val="outset" w:sz="6" w:space="0" w:color="000000"/>
              <w:left w:val="outset" w:sz="6" w:space="0" w:color="000000"/>
              <w:bottom w:val="outset" w:sz="6" w:space="0" w:color="000000"/>
              <w:right w:val="outset" w:sz="6" w:space="0" w:color="000000"/>
            </w:tcBorders>
          </w:tcPr>
          <w:p w14:paraId="33BCA776" w14:textId="453F5DAE" w:rsidR="00666FB8" w:rsidRPr="005B15BD" w:rsidRDefault="00F05F6B" w:rsidP="00666FB8">
            <w:pPr>
              <w:pStyle w:val="NormalnyWeb"/>
              <w:jc w:val="center"/>
              <w:rPr>
                <w:rFonts w:asciiTheme="minorHAnsi" w:hAnsiTheme="minorHAnsi" w:cstheme="minorHAnsi"/>
                <w:i/>
              </w:rPr>
            </w:pPr>
            <w:r>
              <w:rPr>
                <w:rFonts w:asciiTheme="minorHAnsi" w:hAnsiTheme="minorHAnsi" w:cstheme="minorHAnsi"/>
                <w:i/>
              </w:rPr>
              <w:t>7.920.019,56</w:t>
            </w:r>
          </w:p>
        </w:tc>
        <w:tc>
          <w:tcPr>
            <w:tcW w:w="465" w:type="pct"/>
            <w:tcBorders>
              <w:top w:val="outset" w:sz="6" w:space="0" w:color="000000"/>
              <w:left w:val="outset" w:sz="6" w:space="0" w:color="000000"/>
              <w:bottom w:val="outset" w:sz="6" w:space="0" w:color="000000"/>
              <w:right w:val="outset" w:sz="6" w:space="0" w:color="000000"/>
            </w:tcBorders>
          </w:tcPr>
          <w:p w14:paraId="6771192E" w14:textId="0E12A1FA" w:rsidR="00666FB8" w:rsidRPr="005B15BD" w:rsidRDefault="00F05F6B" w:rsidP="00666FB8">
            <w:pPr>
              <w:pStyle w:val="NormalnyWeb"/>
              <w:jc w:val="center"/>
              <w:rPr>
                <w:rFonts w:asciiTheme="minorHAnsi" w:hAnsiTheme="minorHAnsi" w:cstheme="minorHAnsi"/>
                <w:i/>
              </w:rPr>
            </w:pPr>
            <w:r>
              <w:rPr>
                <w:rFonts w:asciiTheme="minorHAnsi" w:hAnsiTheme="minorHAnsi" w:cstheme="minorHAnsi"/>
                <w:i/>
              </w:rPr>
              <w:t>100,00</w:t>
            </w:r>
          </w:p>
        </w:tc>
      </w:tr>
      <w:tr w:rsidR="00666FB8" w:rsidRPr="005B15BD" w14:paraId="19C30BE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08F59B1"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670BE6E"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E4667B7"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2E05A495"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987BE73"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7A1FED8"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CBA7FBA" w14:textId="77777777" w:rsidR="00666FB8" w:rsidRPr="005B15BD" w:rsidRDefault="00666FB8" w:rsidP="00666FB8">
            <w:pPr>
              <w:pStyle w:val="NormalnyWeb"/>
              <w:jc w:val="center"/>
              <w:rPr>
                <w:rFonts w:asciiTheme="minorHAnsi" w:hAnsiTheme="minorHAnsi" w:cstheme="minorHAnsi"/>
              </w:rPr>
            </w:pPr>
          </w:p>
        </w:tc>
      </w:tr>
      <w:tr w:rsidR="00666FB8" w:rsidRPr="005B15BD" w14:paraId="0431C33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AACE7E5"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6493EDF"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2FD9C18"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hideMark/>
          </w:tcPr>
          <w:p w14:paraId="165A2F92"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1CDFA844" w14:textId="356EC855"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7.852.753,00</w:t>
            </w:r>
          </w:p>
        </w:tc>
        <w:tc>
          <w:tcPr>
            <w:tcW w:w="788" w:type="pct"/>
            <w:tcBorders>
              <w:top w:val="outset" w:sz="6" w:space="0" w:color="000000"/>
              <w:left w:val="outset" w:sz="6" w:space="0" w:color="000000"/>
              <w:bottom w:val="outset" w:sz="6" w:space="0" w:color="000000"/>
              <w:right w:val="outset" w:sz="6" w:space="0" w:color="000000"/>
            </w:tcBorders>
          </w:tcPr>
          <w:p w14:paraId="4B470355" w14:textId="33FF77C8"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7.852.752,56</w:t>
            </w:r>
          </w:p>
        </w:tc>
        <w:tc>
          <w:tcPr>
            <w:tcW w:w="465" w:type="pct"/>
            <w:tcBorders>
              <w:top w:val="outset" w:sz="6" w:space="0" w:color="000000"/>
              <w:left w:val="outset" w:sz="6" w:space="0" w:color="000000"/>
              <w:bottom w:val="outset" w:sz="6" w:space="0" w:color="000000"/>
              <w:right w:val="outset" w:sz="6" w:space="0" w:color="000000"/>
            </w:tcBorders>
          </w:tcPr>
          <w:p w14:paraId="7E57AA6B" w14:textId="3F8AB794"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13539C7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41A974F"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B2B5704"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8B5F977"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183008E0"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05D12729" w14:textId="6352A3F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46.223,00</w:t>
            </w:r>
          </w:p>
        </w:tc>
        <w:tc>
          <w:tcPr>
            <w:tcW w:w="788" w:type="pct"/>
            <w:tcBorders>
              <w:top w:val="outset" w:sz="6" w:space="0" w:color="000000"/>
              <w:left w:val="outset" w:sz="6" w:space="0" w:color="000000"/>
              <w:bottom w:val="outset" w:sz="6" w:space="0" w:color="000000"/>
              <w:right w:val="outset" w:sz="6" w:space="0" w:color="000000"/>
            </w:tcBorders>
          </w:tcPr>
          <w:p w14:paraId="43D802B2" w14:textId="0BF732D7"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46.223,00</w:t>
            </w:r>
          </w:p>
        </w:tc>
        <w:tc>
          <w:tcPr>
            <w:tcW w:w="465" w:type="pct"/>
            <w:tcBorders>
              <w:top w:val="outset" w:sz="6" w:space="0" w:color="000000"/>
              <w:left w:val="outset" w:sz="6" w:space="0" w:color="000000"/>
              <w:bottom w:val="outset" w:sz="6" w:space="0" w:color="000000"/>
              <w:right w:val="outset" w:sz="6" w:space="0" w:color="000000"/>
            </w:tcBorders>
          </w:tcPr>
          <w:p w14:paraId="50EC4659" w14:textId="4BD01EF8"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325022A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9A5B2A2"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4C2B5F0"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CCA7DCC"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4040</w:t>
            </w:r>
          </w:p>
        </w:tc>
        <w:tc>
          <w:tcPr>
            <w:tcW w:w="1716" w:type="pct"/>
            <w:tcBorders>
              <w:top w:val="outset" w:sz="6" w:space="0" w:color="000000"/>
              <w:left w:val="outset" w:sz="6" w:space="0" w:color="000000"/>
              <w:bottom w:val="outset" w:sz="6" w:space="0" w:color="000000"/>
              <w:right w:val="outset" w:sz="6" w:space="0" w:color="000000"/>
            </w:tcBorders>
            <w:hideMark/>
          </w:tcPr>
          <w:p w14:paraId="6F48CB21"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Dodatkowe wynagrodzenie roczne</w:t>
            </w:r>
          </w:p>
        </w:tc>
        <w:tc>
          <w:tcPr>
            <w:tcW w:w="841" w:type="pct"/>
            <w:tcBorders>
              <w:top w:val="outset" w:sz="6" w:space="0" w:color="000000"/>
              <w:left w:val="outset" w:sz="6" w:space="0" w:color="000000"/>
              <w:bottom w:val="outset" w:sz="6" w:space="0" w:color="000000"/>
              <w:right w:val="outset" w:sz="6" w:space="0" w:color="000000"/>
            </w:tcBorders>
          </w:tcPr>
          <w:p w14:paraId="56A5B0E4" w14:textId="13962AB5"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4.186,00</w:t>
            </w:r>
          </w:p>
        </w:tc>
        <w:tc>
          <w:tcPr>
            <w:tcW w:w="788" w:type="pct"/>
            <w:tcBorders>
              <w:top w:val="outset" w:sz="6" w:space="0" w:color="000000"/>
              <w:left w:val="outset" w:sz="6" w:space="0" w:color="000000"/>
              <w:bottom w:val="outset" w:sz="6" w:space="0" w:color="000000"/>
              <w:right w:val="outset" w:sz="6" w:space="0" w:color="000000"/>
            </w:tcBorders>
          </w:tcPr>
          <w:p w14:paraId="2D7FF711" w14:textId="6532C4AB"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4.185,74</w:t>
            </w:r>
          </w:p>
        </w:tc>
        <w:tc>
          <w:tcPr>
            <w:tcW w:w="465" w:type="pct"/>
            <w:tcBorders>
              <w:top w:val="outset" w:sz="6" w:space="0" w:color="000000"/>
              <w:left w:val="outset" w:sz="6" w:space="0" w:color="000000"/>
              <w:bottom w:val="outset" w:sz="6" w:space="0" w:color="000000"/>
              <w:right w:val="outset" w:sz="6" w:space="0" w:color="000000"/>
            </w:tcBorders>
          </w:tcPr>
          <w:p w14:paraId="213611A8" w14:textId="7E3C70A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99,99</w:t>
            </w:r>
          </w:p>
        </w:tc>
      </w:tr>
      <w:tr w:rsidR="00666FB8" w:rsidRPr="005B15BD" w14:paraId="6450162B"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74DA16E"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836C71D"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8816852"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578BE1E3"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2C65A1F9" w14:textId="2724DF52"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8.662,00</w:t>
            </w:r>
          </w:p>
        </w:tc>
        <w:tc>
          <w:tcPr>
            <w:tcW w:w="788" w:type="pct"/>
            <w:tcBorders>
              <w:top w:val="outset" w:sz="6" w:space="0" w:color="000000"/>
              <w:left w:val="outset" w:sz="6" w:space="0" w:color="000000"/>
              <w:bottom w:val="outset" w:sz="6" w:space="0" w:color="000000"/>
              <w:right w:val="outset" w:sz="6" w:space="0" w:color="000000"/>
            </w:tcBorders>
          </w:tcPr>
          <w:p w14:paraId="5203A57F" w14:textId="1D4B567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8.662,00</w:t>
            </w:r>
          </w:p>
        </w:tc>
        <w:tc>
          <w:tcPr>
            <w:tcW w:w="465" w:type="pct"/>
            <w:tcBorders>
              <w:top w:val="outset" w:sz="6" w:space="0" w:color="000000"/>
              <w:left w:val="outset" w:sz="6" w:space="0" w:color="000000"/>
              <w:bottom w:val="outset" w:sz="6" w:space="0" w:color="000000"/>
              <w:right w:val="outset" w:sz="6" w:space="0" w:color="000000"/>
            </w:tcBorders>
          </w:tcPr>
          <w:p w14:paraId="70F0E362" w14:textId="27AE43A7"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3F4F61DC"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F6F5B4A"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E0E26C3"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FF1CA81"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19F26B2A"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0405FBDC" w14:textId="4B036852"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1.146,00</w:t>
            </w:r>
          </w:p>
        </w:tc>
        <w:tc>
          <w:tcPr>
            <w:tcW w:w="788" w:type="pct"/>
            <w:tcBorders>
              <w:top w:val="outset" w:sz="6" w:space="0" w:color="000000"/>
              <w:left w:val="outset" w:sz="6" w:space="0" w:color="000000"/>
              <w:bottom w:val="outset" w:sz="6" w:space="0" w:color="000000"/>
              <w:right w:val="outset" w:sz="6" w:space="0" w:color="000000"/>
            </w:tcBorders>
          </w:tcPr>
          <w:p w14:paraId="749BD2FA" w14:textId="392C331F"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1.146,00</w:t>
            </w:r>
          </w:p>
        </w:tc>
        <w:tc>
          <w:tcPr>
            <w:tcW w:w="465" w:type="pct"/>
            <w:tcBorders>
              <w:top w:val="outset" w:sz="6" w:space="0" w:color="000000"/>
              <w:left w:val="outset" w:sz="6" w:space="0" w:color="000000"/>
              <w:bottom w:val="outset" w:sz="6" w:space="0" w:color="000000"/>
              <w:right w:val="outset" w:sz="6" w:space="0" w:color="000000"/>
            </w:tcBorders>
          </w:tcPr>
          <w:p w14:paraId="18F9B988" w14:textId="2ECAAFC0"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39208490"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6A9303B"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AC405F"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22E366F"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41EB0376"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6FF0961D" w14:textId="4A29F42C"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1.200,00</w:t>
            </w:r>
          </w:p>
        </w:tc>
        <w:tc>
          <w:tcPr>
            <w:tcW w:w="788" w:type="pct"/>
            <w:tcBorders>
              <w:top w:val="outset" w:sz="6" w:space="0" w:color="000000"/>
              <w:left w:val="outset" w:sz="6" w:space="0" w:color="000000"/>
              <w:bottom w:val="outset" w:sz="6" w:space="0" w:color="000000"/>
              <w:right w:val="outset" w:sz="6" w:space="0" w:color="000000"/>
            </w:tcBorders>
          </w:tcPr>
          <w:p w14:paraId="7BBBDBFB" w14:textId="6FE6030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1.200,00</w:t>
            </w:r>
          </w:p>
        </w:tc>
        <w:tc>
          <w:tcPr>
            <w:tcW w:w="465" w:type="pct"/>
            <w:tcBorders>
              <w:top w:val="outset" w:sz="6" w:space="0" w:color="000000"/>
              <w:left w:val="outset" w:sz="6" w:space="0" w:color="000000"/>
              <w:bottom w:val="outset" w:sz="6" w:space="0" w:color="000000"/>
              <w:right w:val="outset" w:sz="6" w:space="0" w:color="000000"/>
            </w:tcBorders>
          </w:tcPr>
          <w:p w14:paraId="70F3195A" w14:textId="11C1F8B8"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440E7B0F"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F8A4D53"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7C527CA"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1946AE5"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hideMark/>
          </w:tcPr>
          <w:p w14:paraId="05D585FF"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6B8240F4" w14:textId="2C538C58"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3.800,00</w:t>
            </w:r>
          </w:p>
        </w:tc>
        <w:tc>
          <w:tcPr>
            <w:tcW w:w="788" w:type="pct"/>
            <w:tcBorders>
              <w:top w:val="outset" w:sz="6" w:space="0" w:color="000000"/>
              <w:left w:val="outset" w:sz="6" w:space="0" w:color="000000"/>
              <w:bottom w:val="outset" w:sz="6" w:space="0" w:color="000000"/>
              <w:right w:val="outset" w:sz="6" w:space="0" w:color="000000"/>
            </w:tcBorders>
          </w:tcPr>
          <w:p w14:paraId="7F02CF1E" w14:textId="405EDE8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3.800,00</w:t>
            </w:r>
          </w:p>
        </w:tc>
        <w:tc>
          <w:tcPr>
            <w:tcW w:w="465" w:type="pct"/>
            <w:tcBorders>
              <w:top w:val="outset" w:sz="6" w:space="0" w:color="000000"/>
              <w:left w:val="outset" w:sz="6" w:space="0" w:color="000000"/>
              <w:bottom w:val="outset" w:sz="6" w:space="0" w:color="000000"/>
              <w:right w:val="outset" w:sz="6" w:space="0" w:color="000000"/>
            </w:tcBorders>
          </w:tcPr>
          <w:p w14:paraId="29D0A31E" w14:textId="1ECBEC5E"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52B48EE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A93BB06"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7AC773"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1423A67"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4360</w:t>
            </w:r>
          </w:p>
        </w:tc>
        <w:tc>
          <w:tcPr>
            <w:tcW w:w="1716" w:type="pct"/>
            <w:tcBorders>
              <w:top w:val="outset" w:sz="6" w:space="0" w:color="000000"/>
              <w:left w:val="outset" w:sz="6" w:space="0" w:color="000000"/>
              <w:bottom w:val="outset" w:sz="6" w:space="0" w:color="000000"/>
              <w:right w:val="outset" w:sz="6" w:space="0" w:color="000000"/>
            </w:tcBorders>
            <w:hideMark/>
          </w:tcPr>
          <w:p w14:paraId="74C76106"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Opłaty z tytułu zakupu usług telekomunikacyjnych</w:t>
            </w:r>
          </w:p>
        </w:tc>
        <w:tc>
          <w:tcPr>
            <w:tcW w:w="841" w:type="pct"/>
            <w:tcBorders>
              <w:top w:val="outset" w:sz="6" w:space="0" w:color="000000"/>
              <w:left w:val="outset" w:sz="6" w:space="0" w:color="000000"/>
              <w:bottom w:val="outset" w:sz="6" w:space="0" w:color="000000"/>
              <w:right w:val="outset" w:sz="6" w:space="0" w:color="000000"/>
            </w:tcBorders>
          </w:tcPr>
          <w:p w14:paraId="1FE21AB1" w14:textId="005B4973"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500,00</w:t>
            </w:r>
          </w:p>
        </w:tc>
        <w:tc>
          <w:tcPr>
            <w:tcW w:w="788" w:type="pct"/>
            <w:tcBorders>
              <w:top w:val="outset" w:sz="6" w:space="0" w:color="000000"/>
              <w:left w:val="outset" w:sz="6" w:space="0" w:color="000000"/>
              <w:bottom w:val="outset" w:sz="6" w:space="0" w:color="000000"/>
              <w:right w:val="outset" w:sz="6" w:space="0" w:color="000000"/>
            </w:tcBorders>
          </w:tcPr>
          <w:p w14:paraId="4026C75A" w14:textId="2E52B8A3"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500,00</w:t>
            </w:r>
          </w:p>
        </w:tc>
        <w:tc>
          <w:tcPr>
            <w:tcW w:w="465" w:type="pct"/>
            <w:tcBorders>
              <w:top w:val="outset" w:sz="6" w:space="0" w:color="000000"/>
              <w:left w:val="outset" w:sz="6" w:space="0" w:color="000000"/>
              <w:bottom w:val="outset" w:sz="6" w:space="0" w:color="000000"/>
              <w:right w:val="outset" w:sz="6" w:space="0" w:color="000000"/>
            </w:tcBorders>
          </w:tcPr>
          <w:p w14:paraId="2ABA9360" w14:textId="2E67E10E"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3C1F39C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18CCF45"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1F87164"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63230123"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4440</w:t>
            </w:r>
          </w:p>
        </w:tc>
        <w:tc>
          <w:tcPr>
            <w:tcW w:w="1716" w:type="pct"/>
            <w:tcBorders>
              <w:top w:val="outset" w:sz="6" w:space="0" w:color="000000"/>
              <w:left w:val="outset" w:sz="6" w:space="0" w:color="000000"/>
              <w:bottom w:val="outset" w:sz="6" w:space="0" w:color="000000"/>
              <w:right w:val="outset" w:sz="6" w:space="0" w:color="000000"/>
            </w:tcBorders>
            <w:hideMark/>
          </w:tcPr>
          <w:p w14:paraId="50EF86A3"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841" w:type="pct"/>
            <w:tcBorders>
              <w:top w:val="outset" w:sz="6" w:space="0" w:color="000000"/>
              <w:left w:val="outset" w:sz="6" w:space="0" w:color="000000"/>
              <w:bottom w:val="outset" w:sz="6" w:space="0" w:color="000000"/>
              <w:right w:val="outset" w:sz="6" w:space="0" w:color="000000"/>
            </w:tcBorders>
          </w:tcPr>
          <w:p w14:paraId="100CFCC6" w14:textId="3C3C679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1.551,00</w:t>
            </w:r>
          </w:p>
        </w:tc>
        <w:tc>
          <w:tcPr>
            <w:tcW w:w="788" w:type="pct"/>
            <w:tcBorders>
              <w:top w:val="outset" w:sz="6" w:space="0" w:color="000000"/>
              <w:left w:val="outset" w:sz="6" w:space="0" w:color="000000"/>
              <w:bottom w:val="outset" w:sz="6" w:space="0" w:color="000000"/>
              <w:right w:val="outset" w:sz="6" w:space="0" w:color="000000"/>
            </w:tcBorders>
          </w:tcPr>
          <w:p w14:paraId="5D49FE70" w14:textId="13FBC30C"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1.550,26</w:t>
            </w:r>
          </w:p>
        </w:tc>
        <w:tc>
          <w:tcPr>
            <w:tcW w:w="465" w:type="pct"/>
            <w:tcBorders>
              <w:top w:val="outset" w:sz="6" w:space="0" w:color="000000"/>
              <w:left w:val="outset" w:sz="6" w:space="0" w:color="000000"/>
              <w:bottom w:val="outset" w:sz="6" w:space="0" w:color="000000"/>
              <w:right w:val="outset" w:sz="6" w:space="0" w:color="000000"/>
            </w:tcBorders>
          </w:tcPr>
          <w:p w14:paraId="7AB2E59A" w14:textId="2E3A7A86"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99,95</w:t>
            </w:r>
          </w:p>
        </w:tc>
      </w:tr>
      <w:tr w:rsidR="00666FB8" w:rsidRPr="005B15BD" w14:paraId="7EDD059C"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C0B5472"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9B3889B"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78C916E"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6B3EABF"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4F418DA8"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0E451EE"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227E083" w14:textId="77777777" w:rsidR="00666FB8" w:rsidRPr="005B15BD" w:rsidRDefault="00666FB8" w:rsidP="00666FB8">
            <w:pPr>
              <w:pStyle w:val="NormalnyWeb"/>
              <w:jc w:val="center"/>
              <w:rPr>
                <w:rFonts w:asciiTheme="minorHAnsi" w:hAnsiTheme="minorHAnsi" w:cstheme="minorHAnsi"/>
              </w:rPr>
            </w:pPr>
          </w:p>
        </w:tc>
      </w:tr>
      <w:tr w:rsidR="00666FB8" w:rsidRPr="005B15BD" w14:paraId="4CC2E5D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02D33FA"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612FAC80"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i/>
                <w:iCs/>
              </w:rPr>
              <w:t>85502</w:t>
            </w:r>
          </w:p>
        </w:tc>
        <w:tc>
          <w:tcPr>
            <w:tcW w:w="417" w:type="pct"/>
            <w:tcBorders>
              <w:top w:val="outset" w:sz="6" w:space="0" w:color="000000"/>
              <w:left w:val="outset" w:sz="6" w:space="0" w:color="000000"/>
              <w:bottom w:val="outset" w:sz="6" w:space="0" w:color="000000"/>
              <w:right w:val="outset" w:sz="6" w:space="0" w:color="000000"/>
            </w:tcBorders>
          </w:tcPr>
          <w:p w14:paraId="7CF98A8E"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0C4572EF"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841" w:type="pct"/>
            <w:tcBorders>
              <w:top w:val="outset" w:sz="6" w:space="0" w:color="000000"/>
              <w:left w:val="outset" w:sz="6" w:space="0" w:color="000000"/>
              <w:bottom w:val="outset" w:sz="6" w:space="0" w:color="000000"/>
              <w:right w:val="outset" w:sz="6" w:space="0" w:color="000000"/>
            </w:tcBorders>
          </w:tcPr>
          <w:p w14:paraId="5F56EC5A" w14:textId="4B372F1B" w:rsidR="00666FB8" w:rsidRPr="005B15BD" w:rsidRDefault="009D400F" w:rsidP="00666FB8">
            <w:pPr>
              <w:pStyle w:val="NormalnyWeb"/>
              <w:jc w:val="center"/>
              <w:rPr>
                <w:rFonts w:asciiTheme="minorHAnsi" w:hAnsiTheme="minorHAnsi" w:cstheme="minorHAnsi"/>
                <w:i/>
              </w:rPr>
            </w:pPr>
            <w:r>
              <w:rPr>
                <w:rFonts w:asciiTheme="minorHAnsi" w:hAnsiTheme="minorHAnsi" w:cstheme="minorHAnsi"/>
                <w:i/>
              </w:rPr>
              <w:t>4.659.715,00</w:t>
            </w:r>
          </w:p>
        </w:tc>
        <w:tc>
          <w:tcPr>
            <w:tcW w:w="788" w:type="pct"/>
            <w:tcBorders>
              <w:top w:val="outset" w:sz="6" w:space="0" w:color="000000"/>
              <w:left w:val="outset" w:sz="6" w:space="0" w:color="000000"/>
              <w:bottom w:val="outset" w:sz="6" w:space="0" w:color="000000"/>
              <w:right w:val="outset" w:sz="6" w:space="0" w:color="000000"/>
            </w:tcBorders>
          </w:tcPr>
          <w:p w14:paraId="24B61502" w14:textId="6137B0B5" w:rsidR="00666FB8" w:rsidRPr="005B15BD" w:rsidRDefault="009D400F" w:rsidP="00666FB8">
            <w:pPr>
              <w:pStyle w:val="NormalnyWeb"/>
              <w:jc w:val="center"/>
              <w:rPr>
                <w:rFonts w:asciiTheme="minorHAnsi" w:hAnsiTheme="minorHAnsi" w:cstheme="minorHAnsi"/>
                <w:i/>
              </w:rPr>
            </w:pPr>
            <w:r>
              <w:rPr>
                <w:rFonts w:asciiTheme="minorHAnsi" w:hAnsiTheme="minorHAnsi" w:cstheme="minorHAnsi"/>
                <w:i/>
              </w:rPr>
              <w:t>4.659.704,48</w:t>
            </w:r>
          </w:p>
        </w:tc>
        <w:tc>
          <w:tcPr>
            <w:tcW w:w="465" w:type="pct"/>
            <w:tcBorders>
              <w:top w:val="outset" w:sz="6" w:space="0" w:color="000000"/>
              <w:left w:val="outset" w:sz="6" w:space="0" w:color="000000"/>
              <w:bottom w:val="outset" w:sz="6" w:space="0" w:color="000000"/>
              <w:right w:val="outset" w:sz="6" w:space="0" w:color="000000"/>
            </w:tcBorders>
          </w:tcPr>
          <w:p w14:paraId="7850BF2C" w14:textId="0B2B72A0" w:rsidR="00666FB8" w:rsidRPr="005B15BD" w:rsidRDefault="009D400F" w:rsidP="00666FB8">
            <w:pPr>
              <w:pStyle w:val="NormalnyWeb"/>
              <w:jc w:val="center"/>
              <w:rPr>
                <w:rFonts w:asciiTheme="minorHAnsi" w:hAnsiTheme="minorHAnsi" w:cstheme="minorHAnsi"/>
                <w:i/>
              </w:rPr>
            </w:pPr>
            <w:r>
              <w:rPr>
                <w:rFonts w:asciiTheme="minorHAnsi" w:hAnsiTheme="minorHAnsi" w:cstheme="minorHAnsi"/>
                <w:i/>
              </w:rPr>
              <w:t>100,00</w:t>
            </w:r>
          </w:p>
        </w:tc>
      </w:tr>
      <w:tr w:rsidR="00666FB8" w:rsidRPr="005B15BD" w14:paraId="63CB48E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BF7F71D"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2D0127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3612DAF"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62224CDE"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8EBC6A0"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82FCA21"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0C6A444F" w14:textId="77777777" w:rsidR="00666FB8" w:rsidRPr="005B15BD" w:rsidRDefault="00666FB8" w:rsidP="00666FB8">
            <w:pPr>
              <w:pStyle w:val="NormalnyWeb"/>
              <w:jc w:val="center"/>
              <w:rPr>
                <w:rFonts w:asciiTheme="minorHAnsi" w:hAnsiTheme="minorHAnsi" w:cstheme="minorHAnsi"/>
              </w:rPr>
            </w:pPr>
          </w:p>
        </w:tc>
      </w:tr>
      <w:tr w:rsidR="00666FB8" w:rsidRPr="005B15BD" w14:paraId="59DC33E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8B82388"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B37BD93"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470677A"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hideMark/>
          </w:tcPr>
          <w:p w14:paraId="273E7A34"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22E2F04A" w14:textId="1BD86583"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4.225.630,00</w:t>
            </w:r>
          </w:p>
        </w:tc>
        <w:tc>
          <w:tcPr>
            <w:tcW w:w="788" w:type="pct"/>
            <w:tcBorders>
              <w:top w:val="outset" w:sz="6" w:space="0" w:color="000000"/>
              <w:left w:val="outset" w:sz="6" w:space="0" w:color="000000"/>
              <w:bottom w:val="outset" w:sz="6" w:space="0" w:color="000000"/>
              <w:right w:val="outset" w:sz="6" w:space="0" w:color="000000"/>
            </w:tcBorders>
          </w:tcPr>
          <w:p w14:paraId="772900B9" w14:textId="783FE402"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4.225.619,83</w:t>
            </w:r>
          </w:p>
        </w:tc>
        <w:tc>
          <w:tcPr>
            <w:tcW w:w="465" w:type="pct"/>
            <w:tcBorders>
              <w:top w:val="outset" w:sz="6" w:space="0" w:color="000000"/>
              <w:left w:val="outset" w:sz="6" w:space="0" w:color="000000"/>
              <w:bottom w:val="outset" w:sz="6" w:space="0" w:color="000000"/>
              <w:right w:val="outset" w:sz="6" w:space="0" w:color="000000"/>
            </w:tcBorders>
          </w:tcPr>
          <w:p w14:paraId="7B0DC219" w14:textId="43DAF975"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04FCF4A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FBF8093"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B483EF"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8363D78"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63E0EFAC"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47577379" w14:textId="28E7C2ED"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86.916,00</w:t>
            </w:r>
          </w:p>
        </w:tc>
        <w:tc>
          <w:tcPr>
            <w:tcW w:w="788" w:type="pct"/>
            <w:tcBorders>
              <w:top w:val="outset" w:sz="6" w:space="0" w:color="000000"/>
              <w:left w:val="outset" w:sz="6" w:space="0" w:color="000000"/>
              <w:bottom w:val="outset" w:sz="6" w:space="0" w:color="000000"/>
              <w:right w:val="outset" w:sz="6" w:space="0" w:color="000000"/>
            </w:tcBorders>
          </w:tcPr>
          <w:p w14:paraId="00F5C892" w14:textId="1B0ABC2B"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86.916,00</w:t>
            </w:r>
          </w:p>
        </w:tc>
        <w:tc>
          <w:tcPr>
            <w:tcW w:w="465" w:type="pct"/>
            <w:tcBorders>
              <w:top w:val="outset" w:sz="6" w:space="0" w:color="000000"/>
              <w:left w:val="outset" w:sz="6" w:space="0" w:color="000000"/>
              <w:bottom w:val="outset" w:sz="6" w:space="0" w:color="000000"/>
              <w:right w:val="outset" w:sz="6" w:space="0" w:color="000000"/>
            </w:tcBorders>
          </w:tcPr>
          <w:p w14:paraId="701C33D2" w14:textId="4D8B644E"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092425F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74194BC"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F3DEBE"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BB4EEFA"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4040</w:t>
            </w:r>
          </w:p>
        </w:tc>
        <w:tc>
          <w:tcPr>
            <w:tcW w:w="1716" w:type="pct"/>
            <w:tcBorders>
              <w:top w:val="outset" w:sz="6" w:space="0" w:color="000000"/>
              <w:left w:val="outset" w:sz="6" w:space="0" w:color="000000"/>
              <w:bottom w:val="outset" w:sz="6" w:space="0" w:color="000000"/>
              <w:right w:val="outset" w:sz="6" w:space="0" w:color="000000"/>
            </w:tcBorders>
            <w:hideMark/>
          </w:tcPr>
          <w:p w14:paraId="37409907"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Dodatkowe wynagrodzenie roczne</w:t>
            </w:r>
          </w:p>
        </w:tc>
        <w:tc>
          <w:tcPr>
            <w:tcW w:w="841" w:type="pct"/>
            <w:tcBorders>
              <w:top w:val="outset" w:sz="6" w:space="0" w:color="000000"/>
              <w:left w:val="outset" w:sz="6" w:space="0" w:color="000000"/>
              <w:bottom w:val="outset" w:sz="6" w:space="0" w:color="000000"/>
              <w:right w:val="outset" w:sz="6" w:space="0" w:color="000000"/>
            </w:tcBorders>
          </w:tcPr>
          <w:p w14:paraId="443B81D3" w14:textId="5A96090D"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5.746,00</w:t>
            </w:r>
          </w:p>
        </w:tc>
        <w:tc>
          <w:tcPr>
            <w:tcW w:w="788" w:type="pct"/>
            <w:tcBorders>
              <w:top w:val="outset" w:sz="6" w:space="0" w:color="000000"/>
              <w:left w:val="outset" w:sz="6" w:space="0" w:color="000000"/>
              <w:bottom w:val="outset" w:sz="6" w:space="0" w:color="000000"/>
              <w:right w:val="outset" w:sz="6" w:space="0" w:color="000000"/>
            </w:tcBorders>
          </w:tcPr>
          <w:p w14:paraId="39F06527" w14:textId="6D0BEE37"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5.745,91</w:t>
            </w:r>
          </w:p>
        </w:tc>
        <w:tc>
          <w:tcPr>
            <w:tcW w:w="465" w:type="pct"/>
            <w:tcBorders>
              <w:top w:val="outset" w:sz="6" w:space="0" w:color="000000"/>
              <w:left w:val="outset" w:sz="6" w:space="0" w:color="000000"/>
              <w:bottom w:val="outset" w:sz="6" w:space="0" w:color="000000"/>
              <w:right w:val="outset" w:sz="6" w:space="0" w:color="000000"/>
            </w:tcBorders>
          </w:tcPr>
          <w:p w14:paraId="5665596A" w14:textId="05D4C22C"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17189FC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D0D170"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7FFA0AF"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4C4421A"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6828A1D4"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79D53FAB" w14:textId="44B16E45"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320.745,00</w:t>
            </w:r>
          </w:p>
        </w:tc>
        <w:tc>
          <w:tcPr>
            <w:tcW w:w="788" w:type="pct"/>
            <w:tcBorders>
              <w:top w:val="outset" w:sz="6" w:space="0" w:color="000000"/>
              <w:left w:val="outset" w:sz="6" w:space="0" w:color="000000"/>
              <w:bottom w:val="outset" w:sz="6" w:space="0" w:color="000000"/>
              <w:right w:val="outset" w:sz="6" w:space="0" w:color="000000"/>
            </w:tcBorders>
          </w:tcPr>
          <w:p w14:paraId="04F8746B" w14:textId="73E10AA0"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320.744,84</w:t>
            </w:r>
          </w:p>
        </w:tc>
        <w:tc>
          <w:tcPr>
            <w:tcW w:w="465" w:type="pct"/>
            <w:tcBorders>
              <w:top w:val="outset" w:sz="6" w:space="0" w:color="000000"/>
              <w:left w:val="outset" w:sz="6" w:space="0" w:color="000000"/>
              <w:bottom w:val="outset" w:sz="6" w:space="0" w:color="000000"/>
              <w:right w:val="outset" w:sz="6" w:space="0" w:color="000000"/>
            </w:tcBorders>
          </w:tcPr>
          <w:p w14:paraId="4A96D28F" w14:textId="5BA301B5"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2096C0A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6B74BDF"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0E6800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5CA7A77"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43C8EC9D"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0E2A2485" w14:textId="0338D2EC"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2.029,00</w:t>
            </w:r>
          </w:p>
        </w:tc>
        <w:tc>
          <w:tcPr>
            <w:tcW w:w="788" w:type="pct"/>
            <w:tcBorders>
              <w:top w:val="outset" w:sz="6" w:space="0" w:color="000000"/>
              <w:left w:val="outset" w:sz="6" w:space="0" w:color="000000"/>
              <w:bottom w:val="outset" w:sz="6" w:space="0" w:color="000000"/>
              <w:right w:val="outset" w:sz="6" w:space="0" w:color="000000"/>
            </w:tcBorders>
          </w:tcPr>
          <w:p w14:paraId="01C7C1DC" w14:textId="3DFE8E94"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2.029,00</w:t>
            </w:r>
          </w:p>
        </w:tc>
        <w:tc>
          <w:tcPr>
            <w:tcW w:w="465" w:type="pct"/>
            <w:tcBorders>
              <w:top w:val="outset" w:sz="6" w:space="0" w:color="000000"/>
              <w:left w:val="outset" w:sz="6" w:space="0" w:color="000000"/>
              <w:bottom w:val="outset" w:sz="6" w:space="0" w:color="000000"/>
              <w:right w:val="outset" w:sz="6" w:space="0" w:color="000000"/>
            </w:tcBorders>
          </w:tcPr>
          <w:p w14:paraId="6764C998" w14:textId="7EE5AC2B"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0C0E59D8"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0653273"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54D1AE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A0DE171"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418E85E4"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3B34D81" w14:textId="147FE08F"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4.500,00</w:t>
            </w:r>
          </w:p>
        </w:tc>
        <w:tc>
          <w:tcPr>
            <w:tcW w:w="788" w:type="pct"/>
            <w:tcBorders>
              <w:top w:val="outset" w:sz="6" w:space="0" w:color="000000"/>
              <w:left w:val="outset" w:sz="6" w:space="0" w:color="000000"/>
              <w:bottom w:val="outset" w:sz="6" w:space="0" w:color="000000"/>
              <w:right w:val="outset" w:sz="6" w:space="0" w:color="000000"/>
            </w:tcBorders>
          </w:tcPr>
          <w:p w14:paraId="60B100E3" w14:textId="3BDFF65B"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4.500,00</w:t>
            </w:r>
          </w:p>
        </w:tc>
        <w:tc>
          <w:tcPr>
            <w:tcW w:w="465" w:type="pct"/>
            <w:tcBorders>
              <w:top w:val="outset" w:sz="6" w:space="0" w:color="000000"/>
              <w:left w:val="outset" w:sz="6" w:space="0" w:color="000000"/>
              <w:bottom w:val="outset" w:sz="6" w:space="0" w:color="000000"/>
              <w:right w:val="outset" w:sz="6" w:space="0" w:color="000000"/>
            </w:tcBorders>
          </w:tcPr>
          <w:p w14:paraId="017BF90F" w14:textId="0BA746BA"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67EBDE1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D995916"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EFB6704"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DABC142"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hideMark/>
          </w:tcPr>
          <w:p w14:paraId="3121D708"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7A432C20" w14:textId="64CD978C"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10.280,00</w:t>
            </w:r>
          </w:p>
        </w:tc>
        <w:tc>
          <w:tcPr>
            <w:tcW w:w="788" w:type="pct"/>
            <w:tcBorders>
              <w:top w:val="outset" w:sz="6" w:space="0" w:color="000000"/>
              <w:left w:val="outset" w:sz="6" w:space="0" w:color="000000"/>
              <w:bottom w:val="outset" w:sz="6" w:space="0" w:color="000000"/>
              <w:right w:val="outset" w:sz="6" w:space="0" w:color="000000"/>
            </w:tcBorders>
          </w:tcPr>
          <w:p w14:paraId="7E00C47D" w14:textId="733E0357"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10.280,00</w:t>
            </w:r>
          </w:p>
        </w:tc>
        <w:tc>
          <w:tcPr>
            <w:tcW w:w="465" w:type="pct"/>
            <w:tcBorders>
              <w:top w:val="outset" w:sz="6" w:space="0" w:color="000000"/>
              <w:left w:val="outset" w:sz="6" w:space="0" w:color="000000"/>
              <w:bottom w:val="outset" w:sz="6" w:space="0" w:color="000000"/>
              <w:right w:val="outset" w:sz="6" w:space="0" w:color="000000"/>
            </w:tcBorders>
          </w:tcPr>
          <w:p w14:paraId="7E7EF78D" w14:textId="04488842"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7193335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EB3507F"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2410EC"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2AA0015"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4360</w:t>
            </w:r>
          </w:p>
        </w:tc>
        <w:tc>
          <w:tcPr>
            <w:tcW w:w="1716" w:type="pct"/>
            <w:tcBorders>
              <w:top w:val="outset" w:sz="6" w:space="0" w:color="000000"/>
              <w:left w:val="outset" w:sz="6" w:space="0" w:color="000000"/>
              <w:bottom w:val="outset" w:sz="6" w:space="0" w:color="000000"/>
              <w:right w:val="outset" w:sz="6" w:space="0" w:color="000000"/>
            </w:tcBorders>
            <w:hideMark/>
          </w:tcPr>
          <w:p w14:paraId="6ED1F101"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 xml:space="preserve">Opłaty z tytułu zakupu usług telekomunikacyjnych </w:t>
            </w:r>
          </w:p>
        </w:tc>
        <w:tc>
          <w:tcPr>
            <w:tcW w:w="841" w:type="pct"/>
            <w:tcBorders>
              <w:top w:val="outset" w:sz="6" w:space="0" w:color="000000"/>
              <w:left w:val="outset" w:sz="6" w:space="0" w:color="000000"/>
              <w:bottom w:val="outset" w:sz="6" w:space="0" w:color="000000"/>
              <w:right w:val="outset" w:sz="6" w:space="0" w:color="000000"/>
            </w:tcBorders>
          </w:tcPr>
          <w:p w14:paraId="0717A93B" w14:textId="6C48E56E"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510,00</w:t>
            </w:r>
          </w:p>
        </w:tc>
        <w:tc>
          <w:tcPr>
            <w:tcW w:w="788" w:type="pct"/>
            <w:tcBorders>
              <w:top w:val="outset" w:sz="6" w:space="0" w:color="000000"/>
              <w:left w:val="outset" w:sz="6" w:space="0" w:color="000000"/>
              <w:bottom w:val="outset" w:sz="6" w:space="0" w:color="000000"/>
              <w:right w:val="outset" w:sz="6" w:space="0" w:color="000000"/>
            </w:tcBorders>
          </w:tcPr>
          <w:p w14:paraId="31C3E545" w14:textId="44B07A89"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510,00</w:t>
            </w:r>
          </w:p>
        </w:tc>
        <w:tc>
          <w:tcPr>
            <w:tcW w:w="465" w:type="pct"/>
            <w:tcBorders>
              <w:top w:val="outset" w:sz="6" w:space="0" w:color="000000"/>
              <w:left w:val="outset" w:sz="6" w:space="0" w:color="000000"/>
              <w:bottom w:val="outset" w:sz="6" w:space="0" w:color="000000"/>
              <w:right w:val="outset" w:sz="6" w:space="0" w:color="000000"/>
            </w:tcBorders>
          </w:tcPr>
          <w:p w14:paraId="433F61AE" w14:textId="3417EC39" w:rsidR="00666FB8" w:rsidRPr="005B15BD" w:rsidRDefault="00F05F6B"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71184F68"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5D6F9D2"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33AC98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1520A85"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4440</w:t>
            </w:r>
          </w:p>
        </w:tc>
        <w:tc>
          <w:tcPr>
            <w:tcW w:w="1716" w:type="pct"/>
            <w:tcBorders>
              <w:top w:val="outset" w:sz="6" w:space="0" w:color="000000"/>
              <w:left w:val="outset" w:sz="6" w:space="0" w:color="000000"/>
              <w:bottom w:val="outset" w:sz="6" w:space="0" w:color="000000"/>
              <w:right w:val="outset" w:sz="6" w:space="0" w:color="000000"/>
            </w:tcBorders>
            <w:hideMark/>
          </w:tcPr>
          <w:p w14:paraId="536A7F49"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841" w:type="pct"/>
            <w:tcBorders>
              <w:top w:val="outset" w:sz="6" w:space="0" w:color="000000"/>
              <w:left w:val="outset" w:sz="6" w:space="0" w:color="000000"/>
              <w:bottom w:val="outset" w:sz="6" w:space="0" w:color="000000"/>
              <w:right w:val="outset" w:sz="6" w:space="0" w:color="000000"/>
            </w:tcBorders>
          </w:tcPr>
          <w:p w14:paraId="37A1EDBC" w14:textId="69896101"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3.359,00</w:t>
            </w:r>
          </w:p>
        </w:tc>
        <w:tc>
          <w:tcPr>
            <w:tcW w:w="788" w:type="pct"/>
            <w:tcBorders>
              <w:top w:val="outset" w:sz="6" w:space="0" w:color="000000"/>
              <w:left w:val="outset" w:sz="6" w:space="0" w:color="000000"/>
              <w:bottom w:val="outset" w:sz="6" w:space="0" w:color="000000"/>
              <w:right w:val="outset" w:sz="6" w:space="0" w:color="000000"/>
            </w:tcBorders>
          </w:tcPr>
          <w:p w14:paraId="5A2A1372" w14:textId="5DB81399"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3.358,90</w:t>
            </w:r>
          </w:p>
        </w:tc>
        <w:tc>
          <w:tcPr>
            <w:tcW w:w="465" w:type="pct"/>
            <w:tcBorders>
              <w:top w:val="outset" w:sz="6" w:space="0" w:color="000000"/>
              <w:left w:val="outset" w:sz="6" w:space="0" w:color="000000"/>
              <w:bottom w:val="outset" w:sz="6" w:space="0" w:color="000000"/>
              <w:right w:val="outset" w:sz="6" w:space="0" w:color="000000"/>
            </w:tcBorders>
          </w:tcPr>
          <w:p w14:paraId="1B38E790" w14:textId="16248E2D"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5B865C47"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16C100A"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9B0443A"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A360A76"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63C1CD9"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1B2B6B5B"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BC23036"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3C083A0" w14:textId="77777777" w:rsidR="00666FB8" w:rsidRPr="005B15BD" w:rsidRDefault="00666FB8" w:rsidP="00666FB8">
            <w:pPr>
              <w:pStyle w:val="NormalnyWeb"/>
              <w:jc w:val="center"/>
              <w:rPr>
                <w:rFonts w:asciiTheme="minorHAnsi" w:hAnsiTheme="minorHAnsi" w:cstheme="minorHAnsi"/>
              </w:rPr>
            </w:pPr>
          </w:p>
        </w:tc>
      </w:tr>
      <w:tr w:rsidR="00666FB8" w:rsidRPr="005B15BD" w14:paraId="5993816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C8EF0C0"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22B6D13D" w14:textId="77777777" w:rsidR="00666FB8" w:rsidRPr="005B15BD" w:rsidRDefault="00666FB8" w:rsidP="00666FB8">
            <w:pPr>
              <w:pStyle w:val="NormalnyWeb"/>
              <w:jc w:val="center"/>
              <w:rPr>
                <w:rFonts w:asciiTheme="minorHAnsi" w:hAnsiTheme="minorHAnsi" w:cstheme="minorHAnsi"/>
                <w:i/>
              </w:rPr>
            </w:pPr>
            <w:r w:rsidRPr="005B15BD">
              <w:rPr>
                <w:rFonts w:asciiTheme="minorHAnsi" w:hAnsiTheme="minorHAnsi" w:cstheme="minorHAnsi"/>
                <w:i/>
              </w:rPr>
              <w:t>85503</w:t>
            </w:r>
          </w:p>
        </w:tc>
        <w:tc>
          <w:tcPr>
            <w:tcW w:w="417" w:type="pct"/>
            <w:tcBorders>
              <w:top w:val="outset" w:sz="6" w:space="0" w:color="000000"/>
              <w:left w:val="outset" w:sz="6" w:space="0" w:color="000000"/>
              <w:bottom w:val="outset" w:sz="6" w:space="0" w:color="000000"/>
              <w:right w:val="outset" w:sz="6" w:space="0" w:color="000000"/>
            </w:tcBorders>
          </w:tcPr>
          <w:p w14:paraId="5A85E2AE" w14:textId="77777777" w:rsidR="00666FB8" w:rsidRPr="005B15BD" w:rsidRDefault="00666FB8" w:rsidP="00666FB8">
            <w:pPr>
              <w:pStyle w:val="NormalnyWeb"/>
              <w:jc w:val="center"/>
              <w:rPr>
                <w:rFonts w:asciiTheme="minorHAnsi" w:hAnsiTheme="minorHAnsi" w:cstheme="minorHAnsi"/>
                <w:i/>
              </w:rPr>
            </w:pPr>
          </w:p>
        </w:tc>
        <w:tc>
          <w:tcPr>
            <w:tcW w:w="1716" w:type="pct"/>
            <w:tcBorders>
              <w:top w:val="outset" w:sz="6" w:space="0" w:color="000000"/>
              <w:left w:val="outset" w:sz="6" w:space="0" w:color="000000"/>
              <w:bottom w:val="outset" w:sz="6" w:space="0" w:color="000000"/>
              <w:right w:val="outset" w:sz="6" w:space="0" w:color="000000"/>
            </w:tcBorders>
            <w:hideMark/>
          </w:tcPr>
          <w:p w14:paraId="5D561F07" w14:textId="77777777" w:rsidR="00666FB8" w:rsidRPr="005B15BD" w:rsidRDefault="00666FB8" w:rsidP="00666FB8">
            <w:pPr>
              <w:pStyle w:val="NormalnyWeb"/>
              <w:rPr>
                <w:rFonts w:asciiTheme="minorHAnsi" w:hAnsiTheme="minorHAnsi" w:cstheme="minorHAnsi"/>
                <w:i/>
              </w:rPr>
            </w:pPr>
            <w:r w:rsidRPr="005B15BD">
              <w:rPr>
                <w:rFonts w:asciiTheme="minorHAnsi" w:hAnsiTheme="minorHAnsi" w:cstheme="minorHAnsi"/>
                <w:i/>
              </w:rPr>
              <w:t>Karta Dużej Rodziny</w:t>
            </w:r>
          </w:p>
        </w:tc>
        <w:tc>
          <w:tcPr>
            <w:tcW w:w="841" w:type="pct"/>
            <w:tcBorders>
              <w:top w:val="outset" w:sz="6" w:space="0" w:color="000000"/>
              <w:left w:val="outset" w:sz="6" w:space="0" w:color="000000"/>
              <w:bottom w:val="outset" w:sz="6" w:space="0" w:color="000000"/>
              <w:right w:val="outset" w:sz="6" w:space="0" w:color="000000"/>
            </w:tcBorders>
          </w:tcPr>
          <w:p w14:paraId="4BF12603" w14:textId="0DC32C7F" w:rsidR="00666FB8" w:rsidRPr="005B15BD" w:rsidRDefault="009D400F" w:rsidP="00666FB8">
            <w:pPr>
              <w:pStyle w:val="NormalnyWeb"/>
              <w:jc w:val="center"/>
              <w:rPr>
                <w:rFonts w:asciiTheme="minorHAnsi" w:hAnsiTheme="minorHAnsi" w:cstheme="minorHAnsi"/>
                <w:i/>
              </w:rPr>
            </w:pPr>
            <w:r>
              <w:rPr>
                <w:rFonts w:asciiTheme="minorHAnsi" w:hAnsiTheme="minorHAnsi" w:cstheme="minorHAnsi"/>
                <w:i/>
              </w:rPr>
              <w:t>428,72</w:t>
            </w:r>
          </w:p>
        </w:tc>
        <w:tc>
          <w:tcPr>
            <w:tcW w:w="788" w:type="pct"/>
            <w:tcBorders>
              <w:top w:val="outset" w:sz="6" w:space="0" w:color="000000"/>
              <w:left w:val="outset" w:sz="6" w:space="0" w:color="000000"/>
              <w:bottom w:val="outset" w:sz="6" w:space="0" w:color="000000"/>
              <w:right w:val="outset" w:sz="6" w:space="0" w:color="000000"/>
            </w:tcBorders>
          </w:tcPr>
          <w:p w14:paraId="7D4C0C17" w14:textId="0E9E202D" w:rsidR="00666FB8" w:rsidRPr="005B15BD" w:rsidRDefault="009D400F" w:rsidP="00666FB8">
            <w:pPr>
              <w:pStyle w:val="NormalnyWeb"/>
              <w:jc w:val="center"/>
              <w:rPr>
                <w:rFonts w:asciiTheme="minorHAnsi" w:hAnsiTheme="minorHAnsi" w:cstheme="minorHAnsi"/>
                <w:i/>
              </w:rPr>
            </w:pPr>
            <w:r>
              <w:rPr>
                <w:rFonts w:asciiTheme="minorHAnsi" w:hAnsiTheme="minorHAnsi" w:cstheme="minorHAnsi"/>
                <w:i/>
              </w:rPr>
              <w:t>428,72</w:t>
            </w:r>
          </w:p>
        </w:tc>
        <w:tc>
          <w:tcPr>
            <w:tcW w:w="465" w:type="pct"/>
            <w:tcBorders>
              <w:top w:val="outset" w:sz="6" w:space="0" w:color="000000"/>
              <w:left w:val="outset" w:sz="6" w:space="0" w:color="000000"/>
              <w:bottom w:val="outset" w:sz="6" w:space="0" w:color="000000"/>
              <w:right w:val="outset" w:sz="6" w:space="0" w:color="000000"/>
            </w:tcBorders>
          </w:tcPr>
          <w:p w14:paraId="6978C7BD" w14:textId="7C1FEAB7" w:rsidR="00666FB8" w:rsidRPr="005B15BD" w:rsidRDefault="009D400F" w:rsidP="00666FB8">
            <w:pPr>
              <w:pStyle w:val="NormalnyWeb"/>
              <w:jc w:val="center"/>
              <w:rPr>
                <w:rFonts w:asciiTheme="minorHAnsi" w:hAnsiTheme="minorHAnsi" w:cstheme="minorHAnsi"/>
                <w:i/>
              </w:rPr>
            </w:pPr>
            <w:r>
              <w:rPr>
                <w:rFonts w:asciiTheme="minorHAnsi" w:hAnsiTheme="minorHAnsi" w:cstheme="minorHAnsi"/>
                <w:i/>
              </w:rPr>
              <w:t>100,00</w:t>
            </w:r>
          </w:p>
        </w:tc>
      </w:tr>
      <w:tr w:rsidR="00666FB8" w:rsidRPr="005B15BD" w14:paraId="4F4FB97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AD7AA1B"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A579F2"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D43EBDD" w14:textId="77777777" w:rsidR="00666FB8" w:rsidRPr="005B15BD" w:rsidRDefault="00666FB8" w:rsidP="00666FB8">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1BC6AE8" w14:textId="77777777" w:rsidR="00666FB8" w:rsidRPr="005B15BD" w:rsidRDefault="00666FB8" w:rsidP="00666FB8">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45E163B" w14:textId="77777777" w:rsidR="00666FB8" w:rsidRPr="005B15BD" w:rsidRDefault="00666FB8" w:rsidP="00666FB8">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887A801" w14:textId="77777777" w:rsidR="00666FB8" w:rsidRPr="005B15BD" w:rsidRDefault="00666FB8" w:rsidP="00666FB8">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7450EA6" w14:textId="77777777" w:rsidR="00666FB8" w:rsidRPr="005B15BD" w:rsidRDefault="00666FB8" w:rsidP="00666FB8">
            <w:pPr>
              <w:pStyle w:val="NormalnyWeb"/>
              <w:jc w:val="center"/>
              <w:rPr>
                <w:rFonts w:asciiTheme="minorHAnsi" w:hAnsiTheme="minorHAnsi" w:cstheme="minorHAnsi"/>
              </w:rPr>
            </w:pPr>
          </w:p>
        </w:tc>
      </w:tr>
      <w:tr w:rsidR="00666FB8" w:rsidRPr="005B15BD" w14:paraId="28C4E6F4"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089F44D"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6DF60F"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08546E3"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33FD371A"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1437A29C" w14:textId="444CCF17"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286,60</w:t>
            </w:r>
          </w:p>
        </w:tc>
        <w:tc>
          <w:tcPr>
            <w:tcW w:w="788" w:type="pct"/>
            <w:tcBorders>
              <w:top w:val="outset" w:sz="6" w:space="0" w:color="000000"/>
              <w:left w:val="outset" w:sz="6" w:space="0" w:color="000000"/>
              <w:bottom w:val="outset" w:sz="6" w:space="0" w:color="000000"/>
              <w:right w:val="outset" w:sz="6" w:space="0" w:color="000000"/>
            </w:tcBorders>
          </w:tcPr>
          <w:p w14:paraId="3565FD0F" w14:textId="007373FF"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286,60</w:t>
            </w:r>
          </w:p>
        </w:tc>
        <w:tc>
          <w:tcPr>
            <w:tcW w:w="465" w:type="pct"/>
            <w:tcBorders>
              <w:top w:val="outset" w:sz="6" w:space="0" w:color="000000"/>
              <w:left w:val="outset" w:sz="6" w:space="0" w:color="000000"/>
              <w:bottom w:val="outset" w:sz="6" w:space="0" w:color="000000"/>
              <w:right w:val="outset" w:sz="6" w:space="0" w:color="000000"/>
            </w:tcBorders>
          </w:tcPr>
          <w:p w14:paraId="24A9FFBE" w14:textId="445CAAFA"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0DFA3AA6"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4DCEAB2"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247027"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2EF5890"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632588B1"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31F9DC39" w14:textId="6512A1DA"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49,35</w:t>
            </w:r>
          </w:p>
        </w:tc>
        <w:tc>
          <w:tcPr>
            <w:tcW w:w="788" w:type="pct"/>
            <w:tcBorders>
              <w:top w:val="outset" w:sz="6" w:space="0" w:color="000000"/>
              <w:left w:val="outset" w:sz="6" w:space="0" w:color="000000"/>
              <w:bottom w:val="outset" w:sz="6" w:space="0" w:color="000000"/>
              <w:right w:val="outset" w:sz="6" w:space="0" w:color="000000"/>
            </w:tcBorders>
          </w:tcPr>
          <w:p w14:paraId="59823C17" w14:textId="372FECD2"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49,35</w:t>
            </w:r>
          </w:p>
        </w:tc>
        <w:tc>
          <w:tcPr>
            <w:tcW w:w="465" w:type="pct"/>
            <w:tcBorders>
              <w:top w:val="outset" w:sz="6" w:space="0" w:color="000000"/>
              <w:left w:val="outset" w:sz="6" w:space="0" w:color="000000"/>
              <w:bottom w:val="outset" w:sz="6" w:space="0" w:color="000000"/>
              <w:right w:val="outset" w:sz="6" w:space="0" w:color="000000"/>
            </w:tcBorders>
          </w:tcPr>
          <w:p w14:paraId="74481FD6" w14:textId="27C7E88D"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100,00</w:t>
            </w:r>
          </w:p>
        </w:tc>
      </w:tr>
      <w:tr w:rsidR="00666FB8" w:rsidRPr="005B15BD" w14:paraId="4D2FB77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3A8A6FA" w14:textId="77777777" w:rsidR="00666FB8" w:rsidRPr="005B15BD" w:rsidRDefault="00666FB8" w:rsidP="00666FB8">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81AB943" w14:textId="77777777" w:rsidR="00666FB8" w:rsidRPr="005B15BD" w:rsidRDefault="00666FB8" w:rsidP="00666FB8">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441FD29" w14:textId="77777777" w:rsidR="00666FB8" w:rsidRPr="005B15BD" w:rsidRDefault="00666FB8" w:rsidP="00666FB8">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7299BBBF" w14:textId="77777777" w:rsidR="00666FB8" w:rsidRPr="005B15BD" w:rsidRDefault="00666FB8" w:rsidP="00666FB8">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841" w:type="pct"/>
            <w:tcBorders>
              <w:top w:val="outset" w:sz="6" w:space="0" w:color="000000"/>
              <w:left w:val="outset" w:sz="6" w:space="0" w:color="000000"/>
              <w:bottom w:val="outset" w:sz="6" w:space="0" w:color="000000"/>
              <w:right w:val="outset" w:sz="6" w:space="0" w:color="000000"/>
            </w:tcBorders>
          </w:tcPr>
          <w:p w14:paraId="0EC494E3" w14:textId="077BE3FC"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7,02</w:t>
            </w:r>
          </w:p>
        </w:tc>
        <w:tc>
          <w:tcPr>
            <w:tcW w:w="788" w:type="pct"/>
            <w:tcBorders>
              <w:top w:val="outset" w:sz="6" w:space="0" w:color="000000"/>
              <w:left w:val="outset" w:sz="6" w:space="0" w:color="000000"/>
              <w:bottom w:val="outset" w:sz="6" w:space="0" w:color="000000"/>
              <w:right w:val="outset" w:sz="6" w:space="0" w:color="000000"/>
            </w:tcBorders>
          </w:tcPr>
          <w:p w14:paraId="26907DBE" w14:textId="34EAEC7C"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7,02</w:t>
            </w:r>
          </w:p>
        </w:tc>
        <w:tc>
          <w:tcPr>
            <w:tcW w:w="465" w:type="pct"/>
            <w:tcBorders>
              <w:top w:val="outset" w:sz="6" w:space="0" w:color="000000"/>
              <w:left w:val="outset" w:sz="6" w:space="0" w:color="000000"/>
              <w:bottom w:val="outset" w:sz="6" w:space="0" w:color="000000"/>
              <w:right w:val="outset" w:sz="6" w:space="0" w:color="000000"/>
            </w:tcBorders>
          </w:tcPr>
          <w:p w14:paraId="10349B1F" w14:textId="13CE8C70" w:rsidR="00666FB8" w:rsidRPr="005B15BD" w:rsidRDefault="009D400F" w:rsidP="00666FB8">
            <w:pPr>
              <w:pStyle w:val="NormalnyWeb"/>
              <w:jc w:val="center"/>
              <w:rPr>
                <w:rFonts w:asciiTheme="minorHAnsi" w:hAnsiTheme="minorHAnsi" w:cstheme="minorHAnsi"/>
              </w:rPr>
            </w:pPr>
            <w:r>
              <w:rPr>
                <w:rFonts w:asciiTheme="minorHAnsi" w:hAnsiTheme="minorHAnsi" w:cstheme="minorHAnsi"/>
              </w:rPr>
              <w:t>100,00</w:t>
            </w:r>
          </w:p>
        </w:tc>
      </w:tr>
      <w:tr w:rsidR="009D400F" w:rsidRPr="005B15BD" w14:paraId="0C7C4339"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7940E84"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5FDA475" w14:textId="77777777" w:rsidR="009D400F" w:rsidRPr="005B15BD" w:rsidRDefault="009D400F" w:rsidP="009D400F">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E9B19C9" w14:textId="67EE61D0" w:rsidR="009D400F" w:rsidRPr="005B15BD" w:rsidRDefault="009D400F" w:rsidP="009D400F">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3F390278" w14:textId="3F2B62EC" w:rsidR="009D400F" w:rsidRPr="005B15BD" w:rsidRDefault="009D400F" w:rsidP="009D400F">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09209641" w14:textId="11D1E9A6" w:rsidR="009D400F" w:rsidRDefault="009D400F" w:rsidP="009D400F">
            <w:pPr>
              <w:pStyle w:val="NormalnyWeb"/>
              <w:jc w:val="center"/>
              <w:rPr>
                <w:rFonts w:asciiTheme="minorHAnsi" w:hAnsiTheme="minorHAnsi" w:cstheme="minorHAnsi"/>
              </w:rPr>
            </w:pPr>
            <w:r>
              <w:rPr>
                <w:rFonts w:asciiTheme="minorHAnsi" w:hAnsiTheme="minorHAnsi" w:cstheme="minorHAnsi"/>
              </w:rPr>
              <w:t>85,75</w:t>
            </w:r>
          </w:p>
        </w:tc>
        <w:tc>
          <w:tcPr>
            <w:tcW w:w="788" w:type="pct"/>
            <w:tcBorders>
              <w:top w:val="outset" w:sz="6" w:space="0" w:color="000000"/>
              <w:left w:val="outset" w:sz="6" w:space="0" w:color="000000"/>
              <w:bottom w:val="outset" w:sz="6" w:space="0" w:color="000000"/>
              <w:right w:val="outset" w:sz="6" w:space="0" w:color="000000"/>
            </w:tcBorders>
          </w:tcPr>
          <w:p w14:paraId="4230FB3A" w14:textId="2A4EB50B" w:rsidR="009D400F" w:rsidRDefault="009D400F" w:rsidP="009D400F">
            <w:pPr>
              <w:pStyle w:val="NormalnyWeb"/>
              <w:jc w:val="center"/>
              <w:rPr>
                <w:rFonts w:asciiTheme="minorHAnsi" w:hAnsiTheme="minorHAnsi" w:cstheme="minorHAnsi"/>
              </w:rPr>
            </w:pPr>
            <w:r>
              <w:rPr>
                <w:rFonts w:asciiTheme="minorHAnsi" w:hAnsiTheme="minorHAnsi" w:cstheme="minorHAnsi"/>
              </w:rPr>
              <w:t>85,75</w:t>
            </w:r>
          </w:p>
        </w:tc>
        <w:tc>
          <w:tcPr>
            <w:tcW w:w="465" w:type="pct"/>
            <w:tcBorders>
              <w:top w:val="outset" w:sz="6" w:space="0" w:color="000000"/>
              <w:left w:val="outset" w:sz="6" w:space="0" w:color="000000"/>
              <w:bottom w:val="outset" w:sz="6" w:space="0" w:color="000000"/>
              <w:right w:val="outset" w:sz="6" w:space="0" w:color="000000"/>
            </w:tcBorders>
          </w:tcPr>
          <w:p w14:paraId="6C22C213" w14:textId="1A6BF7BD" w:rsidR="009D400F" w:rsidRDefault="009D400F" w:rsidP="009D400F">
            <w:pPr>
              <w:pStyle w:val="NormalnyWeb"/>
              <w:jc w:val="center"/>
              <w:rPr>
                <w:rFonts w:asciiTheme="minorHAnsi" w:hAnsiTheme="minorHAnsi" w:cstheme="minorHAnsi"/>
              </w:rPr>
            </w:pPr>
            <w:r>
              <w:rPr>
                <w:rFonts w:asciiTheme="minorHAnsi" w:hAnsiTheme="minorHAnsi" w:cstheme="minorHAnsi"/>
              </w:rPr>
              <w:t>100,00</w:t>
            </w:r>
          </w:p>
        </w:tc>
      </w:tr>
      <w:tr w:rsidR="009D400F" w:rsidRPr="005B15BD" w14:paraId="6BB5EA92"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A9E742D"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DBA64E" w14:textId="77777777" w:rsidR="009D400F" w:rsidRPr="005B15BD" w:rsidRDefault="009D400F" w:rsidP="009D400F">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487F4DF" w14:textId="77777777" w:rsidR="009D400F" w:rsidRPr="005B15BD" w:rsidRDefault="009D400F" w:rsidP="009D400F">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EC9F6A3" w14:textId="77777777" w:rsidR="009D400F" w:rsidRPr="005B15BD" w:rsidRDefault="009D400F" w:rsidP="009D400F">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507AD12" w14:textId="77777777" w:rsidR="009D400F" w:rsidRPr="005B15BD" w:rsidRDefault="009D400F" w:rsidP="009D400F">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2876DED" w14:textId="77777777" w:rsidR="009D400F" w:rsidRPr="005B15BD" w:rsidRDefault="009D400F" w:rsidP="009D400F">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090BD2B" w14:textId="77777777" w:rsidR="009D400F" w:rsidRPr="005B15BD" w:rsidRDefault="009D400F" w:rsidP="009D400F">
            <w:pPr>
              <w:pStyle w:val="NormalnyWeb"/>
              <w:jc w:val="center"/>
              <w:rPr>
                <w:rFonts w:asciiTheme="minorHAnsi" w:hAnsiTheme="minorHAnsi" w:cstheme="minorHAnsi"/>
              </w:rPr>
            </w:pPr>
          </w:p>
        </w:tc>
      </w:tr>
      <w:tr w:rsidR="009D400F" w:rsidRPr="005B15BD" w14:paraId="2305061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4C46FCD"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3F01F173" w14:textId="77777777" w:rsidR="009D400F" w:rsidRPr="005B15BD" w:rsidRDefault="009D400F" w:rsidP="009D400F">
            <w:pPr>
              <w:pStyle w:val="NormalnyWeb"/>
              <w:jc w:val="center"/>
              <w:rPr>
                <w:rFonts w:asciiTheme="minorHAnsi" w:hAnsiTheme="minorHAnsi" w:cstheme="minorHAnsi"/>
                <w:i/>
              </w:rPr>
            </w:pPr>
            <w:r w:rsidRPr="005B15BD">
              <w:rPr>
                <w:rFonts w:asciiTheme="minorHAnsi" w:hAnsiTheme="minorHAnsi" w:cstheme="minorHAnsi"/>
                <w:i/>
              </w:rPr>
              <w:t>85513</w:t>
            </w:r>
          </w:p>
        </w:tc>
        <w:tc>
          <w:tcPr>
            <w:tcW w:w="417" w:type="pct"/>
            <w:tcBorders>
              <w:top w:val="outset" w:sz="6" w:space="0" w:color="000000"/>
              <w:left w:val="outset" w:sz="6" w:space="0" w:color="000000"/>
              <w:bottom w:val="outset" w:sz="6" w:space="0" w:color="000000"/>
              <w:right w:val="outset" w:sz="6" w:space="0" w:color="000000"/>
            </w:tcBorders>
          </w:tcPr>
          <w:p w14:paraId="4898AAC9" w14:textId="77777777" w:rsidR="009D400F" w:rsidRPr="005B15BD" w:rsidRDefault="009D400F" w:rsidP="009D400F">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3DCAAFA" w14:textId="77777777" w:rsidR="009D400F" w:rsidRPr="005B15BD" w:rsidRDefault="009D400F" w:rsidP="009D400F">
            <w:pPr>
              <w:pStyle w:val="NormalnyWeb"/>
              <w:rPr>
                <w:rFonts w:asciiTheme="minorHAnsi" w:hAnsiTheme="minorHAnsi" w:cstheme="minorHAnsi"/>
              </w:rPr>
            </w:pPr>
            <w:r w:rsidRPr="005B15BD">
              <w:rPr>
                <w:rFonts w:asciiTheme="minorHAnsi" w:hAnsiTheme="minorHAnsi" w:cstheme="minorHAnsi"/>
                <w:bCs/>
                <w:i/>
                <w:iCs/>
              </w:rPr>
              <w:t xml:space="preserve">Składki na ubezpieczenie zdrowotne opłacane za osoby </w:t>
            </w:r>
            <w:r w:rsidRPr="005B15BD">
              <w:rPr>
                <w:rFonts w:asciiTheme="minorHAnsi" w:hAnsiTheme="minorHAnsi" w:cstheme="minorHAnsi"/>
                <w:bCs/>
                <w:i/>
                <w:iCs/>
              </w:rPr>
              <w:lastRenderedPageBreak/>
              <w:t>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841" w:type="pct"/>
            <w:tcBorders>
              <w:top w:val="outset" w:sz="6" w:space="0" w:color="000000"/>
              <w:left w:val="outset" w:sz="6" w:space="0" w:color="000000"/>
              <w:bottom w:val="outset" w:sz="6" w:space="0" w:color="000000"/>
              <w:right w:val="outset" w:sz="6" w:space="0" w:color="000000"/>
            </w:tcBorders>
          </w:tcPr>
          <w:p w14:paraId="6397F702" w14:textId="3D5D8F4C" w:rsidR="009D400F" w:rsidRPr="009D400F" w:rsidRDefault="009D400F" w:rsidP="009D400F">
            <w:pPr>
              <w:pStyle w:val="NormalnyWeb"/>
              <w:jc w:val="center"/>
              <w:rPr>
                <w:rFonts w:asciiTheme="minorHAnsi" w:hAnsiTheme="minorHAnsi" w:cstheme="minorHAnsi"/>
                <w:i/>
                <w:iCs/>
              </w:rPr>
            </w:pPr>
            <w:r w:rsidRPr="009D400F">
              <w:rPr>
                <w:rFonts w:asciiTheme="minorHAnsi" w:hAnsiTheme="minorHAnsi" w:cstheme="minorHAnsi"/>
                <w:i/>
                <w:iCs/>
              </w:rPr>
              <w:lastRenderedPageBreak/>
              <w:t>66.749,00</w:t>
            </w:r>
          </w:p>
        </w:tc>
        <w:tc>
          <w:tcPr>
            <w:tcW w:w="788" w:type="pct"/>
            <w:tcBorders>
              <w:top w:val="outset" w:sz="6" w:space="0" w:color="000000"/>
              <w:left w:val="outset" w:sz="6" w:space="0" w:color="000000"/>
              <w:bottom w:val="outset" w:sz="6" w:space="0" w:color="000000"/>
              <w:right w:val="outset" w:sz="6" w:space="0" w:color="000000"/>
            </w:tcBorders>
          </w:tcPr>
          <w:p w14:paraId="57EBFEC9" w14:textId="494F311F" w:rsidR="009D400F" w:rsidRPr="009D400F" w:rsidRDefault="009D400F" w:rsidP="009D400F">
            <w:pPr>
              <w:pStyle w:val="NormalnyWeb"/>
              <w:jc w:val="center"/>
              <w:rPr>
                <w:rFonts w:asciiTheme="minorHAnsi" w:hAnsiTheme="minorHAnsi" w:cstheme="minorHAnsi"/>
                <w:i/>
                <w:iCs/>
              </w:rPr>
            </w:pPr>
            <w:r w:rsidRPr="009D400F">
              <w:rPr>
                <w:rFonts w:asciiTheme="minorHAnsi" w:hAnsiTheme="minorHAnsi" w:cstheme="minorHAnsi"/>
                <w:i/>
                <w:iCs/>
              </w:rPr>
              <w:t>66.748,14</w:t>
            </w:r>
          </w:p>
        </w:tc>
        <w:tc>
          <w:tcPr>
            <w:tcW w:w="465" w:type="pct"/>
            <w:tcBorders>
              <w:top w:val="outset" w:sz="6" w:space="0" w:color="000000"/>
              <w:left w:val="outset" w:sz="6" w:space="0" w:color="000000"/>
              <w:bottom w:val="outset" w:sz="6" w:space="0" w:color="000000"/>
              <w:right w:val="outset" w:sz="6" w:space="0" w:color="000000"/>
            </w:tcBorders>
          </w:tcPr>
          <w:p w14:paraId="139A56EA" w14:textId="7E1C5C48" w:rsidR="009D400F" w:rsidRPr="009D400F" w:rsidRDefault="009D400F" w:rsidP="009D400F">
            <w:pPr>
              <w:pStyle w:val="NormalnyWeb"/>
              <w:jc w:val="center"/>
              <w:rPr>
                <w:rFonts w:asciiTheme="minorHAnsi" w:hAnsiTheme="minorHAnsi" w:cstheme="minorHAnsi"/>
                <w:i/>
                <w:iCs/>
              </w:rPr>
            </w:pPr>
            <w:r w:rsidRPr="009D400F">
              <w:rPr>
                <w:rFonts w:asciiTheme="minorHAnsi" w:hAnsiTheme="minorHAnsi" w:cstheme="minorHAnsi"/>
                <w:i/>
                <w:iCs/>
              </w:rPr>
              <w:t>100,00</w:t>
            </w:r>
          </w:p>
        </w:tc>
      </w:tr>
      <w:tr w:rsidR="009D400F" w:rsidRPr="005B15BD" w14:paraId="20D10AB5"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C71A84"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50E6FB" w14:textId="77777777" w:rsidR="009D400F" w:rsidRPr="005B15BD" w:rsidRDefault="009D400F" w:rsidP="009D400F">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9BA31C1" w14:textId="77777777" w:rsidR="009D400F" w:rsidRPr="005B15BD" w:rsidRDefault="009D400F" w:rsidP="009D400F">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27139BA5" w14:textId="77777777" w:rsidR="009D400F" w:rsidRPr="005B15BD" w:rsidRDefault="009D400F" w:rsidP="009D400F">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646DD50" w14:textId="77777777" w:rsidR="009D400F" w:rsidRPr="005B15BD" w:rsidRDefault="009D400F" w:rsidP="009D400F">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7A50DC5" w14:textId="77777777" w:rsidR="009D400F" w:rsidRPr="005B15BD" w:rsidRDefault="009D400F" w:rsidP="009D400F">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20E11E2" w14:textId="77777777" w:rsidR="009D400F" w:rsidRPr="005B15BD" w:rsidRDefault="009D400F" w:rsidP="009D400F">
            <w:pPr>
              <w:pStyle w:val="NormalnyWeb"/>
              <w:jc w:val="center"/>
              <w:rPr>
                <w:rFonts w:asciiTheme="minorHAnsi" w:hAnsiTheme="minorHAnsi" w:cstheme="minorHAnsi"/>
              </w:rPr>
            </w:pPr>
          </w:p>
        </w:tc>
      </w:tr>
      <w:tr w:rsidR="009D400F" w:rsidRPr="005B15BD" w14:paraId="61F40663"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E94821F"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5093DC" w14:textId="77777777" w:rsidR="009D400F" w:rsidRPr="005B15BD" w:rsidRDefault="009D400F" w:rsidP="009D400F">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8454C65" w14:textId="77777777" w:rsidR="009D400F" w:rsidRPr="005B15BD" w:rsidRDefault="009D400F" w:rsidP="009D400F">
            <w:pPr>
              <w:pStyle w:val="NormalnyWeb"/>
              <w:jc w:val="center"/>
              <w:rPr>
                <w:rFonts w:asciiTheme="minorHAnsi" w:hAnsiTheme="minorHAnsi" w:cstheme="minorHAnsi"/>
              </w:rPr>
            </w:pPr>
            <w:r w:rsidRPr="005B15BD">
              <w:rPr>
                <w:rFonts w:asciiTheme="minorHAnsi" w:hAnsiTheme="minorHAnsi" w:cstheme="minorHAnsi"/>
              </w:rPr>
              <w:t>4130</w:t>
            </w:r>
          </w:p>
        </w:tc>
        <w:tc>
          <w:tcPr>
            <w:tcW w:w="1716" w:type="pct"/>
            <w:tcBorders>
              <w:top w:val="outset" w:sz="6" w:space="0" w:color="000000"/>
              <w:left w:val="outset" w:sz="6" w:space="0" w:color="000000"/>
              <w:bottom w:val="outset" w:sz="6" w:space="0" w:color="000000"/>
              <w:right w:val="outset" w:sz="6" w:space="0" w:color="000000"/>
            </w:tcBorders>
            <w:hideMark/>
          </w:tcPr>
          <w:p w14:paraId="359080B4" w14:textId="77777777" w:rsidR="009D400F" w:rsidRPr="005B15BD" w:rsidRDefault="009D400F" w:rsidP="009D400F">
            <w:pPr>
              <w:pStyle w:val="NormalnyWeb"/>
              <w:rPr>
                <w:rFonts w:asciiTheme="minorHAnsi" w:hAnsiTheme="minorHAnsi" w:cstheme="minorHAnsi"/>
              </w:rPr>
            </w:pPr>
            <w:r w:rsidRPr="005B15BD">
              <w:rPr>
                <w:rFonts w:asciiTheme="minorHAnsi" w:hAnsiTheme="minorHAnsi" w:cstheme="minorHAnsi"/>
              </w:rPr>
              <w:t>Składki na ubezpieczenie zdrowotne</w:t>
            </w:r>
          </w:p>
        </w:tc>
        <w:tc>
          <w:tcPr>
            <w:tcW w:w="841" w:type="pct"/>
            <w:tcBorders>
              <w:top w:val="outset" w:sz="6" w:space="0" w:color="000000"/>
              <w:left w:val="outset" w:sz="6" w:space="0" w:color="000000"/>
              <w:bottom w:val="outset" w:sz="6" w:space="0" w:color="000000"/>
              <w:right w:val="outset" w:sz="6" w:space="0" w:color="000000"/>
            </w:tcBorders>
          </w:tcPr>
          <w:p w14:paraId="03A65435" w14:textId="431316C4" w:rsidR="009D400F" w:rsidRPr="005B15BD" w:rsidRDefault="009D400F" w:rsidP="009D400F">
            <w:pPr>
              <w:pStyle w:val="NormalnyWeb"/>
              <w:jc w:val="center"/>
              <w:rPr>
                <w:rFonts w:asciiTheme="minorHAnsi" w:hAnsiTheme="minorHAnsi" w:cstheme="minorHAnsi"/>
              </w:rPr>
            </w:pPr>
            <w:r>
              <w:rPr>
                <w:rFonts w:asciiTheme="minorHAnsi" w:hAnsiTheme="minorHAnsi" w:cstheme="minorHAnsi"/>
              </w:rPr>
              <w:t>66.749,00</w:t>
            </w:r>
          </w:p>
        </w:tc>
        <w:tc>
          <w:tcPr>
            <w:tcW w:w="788" w:type="pct"/>
            <w:tcBorders>
              <w:top w:val="outset" w:sz="6" w:space="0" w:color="000000"/>
              <w:left w:val="outset" w:sz="6" w:space="0" w:color="000000"/>
              <w:bottom w:val="outset" w:sz="6" w:space="0" w:color="000000"/>
              <w:right w:val="outset" w:sz="6" w:space="0" w:color="000000"/>
            </w:tcBorders>
          </w:tcPr>
          <w:p w14:paraId="1EF92E6D" w14:textId="7054C21A" w:rsidR="009D400F" w:rsidRPr="005B15BD" w:rsidRDefault="009D400F" w:rsidP="009D400F">
            <w:pPr>
              <w:pStyle w:val="NormalnyWeb"/>
              <w:jc w:val="center"/>
              <w:rPr>
                <w:rFonts w:asciiTheme="minorHAnsi" w:hAnsiTheme="minorHAnsi" w:cstheme="minorHAnsi"/>
              </w:rPr>
            </w:pPr>
            <w:r>
              <w:rPr>
                <w:rFonts w:asciiTheme="minorHAnsi" w:hAnsiTheme="minorHAnsi" w:cstheme="minorHAnsi"/>
              </w:rPr>
              <w:t>66.748,14</w:t>
            </w:r>
          </w:p>
        </w:tc>
        <w:tc>
          <w:tcPr>
            <w:tcW w:w="465" w:type="pct"/>
            <w:tcBorders>
              <w:top w:val="outset" w:sz="6" w:space="0" w:color="000000"/>
              <w:left w:val="outset" w:sz="6" w:space="0" w:color="000000"/>
              <w:bottom w:val="outset" w:sz="6" w:space="0" w:color="000000"/>
              <w:right w:val="outset" w:sz="6" w:space="0" w:color="000000"/>
            </w:tcBorders>
          </w:tcPr>
          <w:p w14:paraId="5876D5C7" w14:textId="09A2F281" w:rsidR="009D400F" w:rsidRPr="005B15BD" w:rsidRDefault="009D400F" w:rsidP="009D400F">
            <w:pPr>
              <w:pStyle w:val="NormalnyWeb"/>
              <w:jc w:val="center"/>
              <w:rPr>
                <w:rFonts w:asciiTheme="minorHAnsi" w:hAnsiTheme="minorHAnsi" w:cstheme="minorHAnsi"/>
              </w:rPr>
            </w:pPr>
            <w:r>
              <w:rPr>
                <w:rFonts w:asciiTheme="minorHAnsi" w:hAnsiTheme="minorHAnsi" w:cstheme="minorHAnsi"/>
              </w:rPr>
              <w:t>100,00</w:t>
            </w:r>
          </w:p>
        </w:tc>
      </w:tr>
      <w:tr w:rsidR="009D400F" w:rsidRPr="005B15BD" w14:paraId="11C4ED01"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9A5EEA9"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C1BC69" w14:textId="77777777" w:rsidR="009D400F" w:rsidRPr="005B15BD" w:rsidRDefault="009D400F" w:rsidP="009D400F">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C65DB04" w14:textId="77777777" w:rsidR="009D400F" w:rsidRPr="005B15BD" w:rsidRDefault="009D400F" w:rsidP="009D400F">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A8FFE3F" w14:textId="77777777" w:rsidR="009D400F" w:rsidRPr="005B15BD" w:rsidRDefault="009D400F" w:rsidP="009D400F">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1198FE6" w14:textId="77777777" w:rsidR="009D400F" w:rsidRPr="005B15BD" w:rsidRDefault="009D400F" w:rsidP="009D400F">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CB262AB" w14:textId="77777777" w:rsidR="009D400F" w:rsidRPr="005B15BD" w:rsidRDefault="009D400F" w:rsidP="009D400F">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527FF41D" w14:textId="77777777" w:rsidR="009D400F" w:rsidRPr="005B15BD" w:rsidRDefault="009D400F" w:rsidP="009D400F">
            <w:pPr>
              <w:pStyle w:val="NormalnyWeb"/>
              <w:jc w:val="center"/>
              <w:rPr>
                <w:rFonts w:asciiTheme="minorHAnsi" w:hAnsiTheme="minorHAnsi" w:cstheme="minorHAnsi"/>
              </w:rPr>
            </w:pPr>
          </w:p>
        </w:tc>
      </w:tr>
      <w:tr w:rsidR="009D400F" w:rsidRPr="005B15BD" w14:paraId="14ADADBF"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C50B7D"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456A93C" w14:textId="77777777" w:rsidR="009D400F" w:rsidRPr="005B15BD" w:rsidRDefault="009D400F" w:rsidP="009D400F">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BA708B7" w14:textId="77777777" w:rsidR="009D400F" w:rsidRPr="005B15BD" w:rsidRDefault="009D400F" w:rsidP="009D400F">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2060483" w14:textId="77777777" w:rsidR="009D400F" w:rsidRPr="005B15BD" w:rsidRDefault="009D400F" w:rsidP="009D400F">
            <w:pPr>
              <w:pStyle w:val="NormalnyWeb"/>
              <w:rPr>
                <w:rFonts w:asciiTheme="minorHAnsi" w:hAnsiTheme="minorHAnsi" w:cstheme="minorHAnsi"/>
                <w:b/>
              </w:rPr>
            </w:pPr>
            <w:r w:rsidRPr="005B15BD">
              <w:rPr>
                <w:rFonts w:asciiTheme="minorHAnsi" w:hAnsiTheme="minorHAnsi" w:cstheme="minorHAnsi"/>
                <w:b/>
                <w:bCs/>
              </w:rPr>
              <w:t>Razem:</w:t>
            </w:r>
          </w:p>
        </w:tc>
        <w:tc>
          <w:tcPr>
            <w:tcW w:w="841" w:type="pct"/>
            <w:tcBorders>
              <w:top w:val="outset" w:sz="6" w:space="0" w:color="000000"/>
              <w:left w:val="outset" w:sz="6" w:space="0" w:color="000000"/>
              <w:bottom w:val="outset" w:sz="6" w:space="0" w:color="000000"/>
              <w:right w:val="outset" w:sz="6" w:space="0" w:color="000000"/>
            </w:tcBorders>
          </w:tcPr>
          <w:p w14:paraId="5BE7D9A0" w14:textId="3A394BBF" w:rsidR="009D400F" w:rsidRPr="005B15BD" w:rsidRDefault="00FD22B1" w:rsidP="009D400F">
            <w:pPr>
              <w:pStyle w:val="NormalnyWeb"/>
              <w:jc w:val="center"/>
              <w:rPr>
                <w:rFonts w:asciiTheme="minorHAnsi" w:hAnsiTheme="minorHAnsi" w:cstheme="minorHAnsi"/>
                <w:b/>
              </w:rPr>
            </w:pPr>
            <w:r>
              <w:rPr>
                <w:rFonts w:asciiTheme="minorHAnsi" w:hAnsiTheme="minorHAnsi" w:cstheme="minorHAnsi"/>
                <w:b/>
              </w:rPr>
              <w:t>13.712.129,08</w:t>
            </w:r>
          </w:p>
        </w:tc>
        <w:tc>
          <w:tcPr>
            <w:tcW w:w="788" w:type="pct"/>
            <w:tcBorders>
              <w:top w:val="outset" w:sz="6" w:space="0" w:color="000000"/>
              <w:left w:val="outset" w:sz="6" w:space="0" w:color="000000"/>
              <w:bottom w:val="outset" w:sz="6" w:space="0" w:color="000000"/>
              <w:right w:val="outset" w:sz="6" w:space="0" w:color="000000"/>
            </w:tcBorders>
          </w:tcPr>
          <w:p w14:paraId="6894A644" w14:textId="2946D002" w:rsidR="009D400F" w:rsidRPr="005B15BD" w:rsidRDefault="00FD22B1" w:rsidP="009D400F">
            <w:pPr>
              <w:pStyle w:val="NormalnyWeb"/>
              <w:jc w:val="center"/>
              <w:rPr>
                <w:rFonts w:asciiTheme="minorHAnsi" w:hAnsiTheme="minorHAnsi" w:cstheme="minorHAnsi"/>
                <w:b/>
              </w:rPr>
            </w:pPr>
            <w:r>
              <w:rPr>
                <w:rFonts w:asciiTheme="minorHAnsi" w:hAnsiTheme="minorHAnsi" w:cstheme="minorHAnsi"/>
                <w:b/>
              </w:rPr>
              <w:t>13.708.854,52</w:t>
            </w:r>
          </w:p>
        </w:tc>
        <w:tc>
          <w:tcPr>
            <w:tcW w:w="465" w:type="pct"/>
            <w:tcBorders>
              <w:top w:val="outset" w:sz="6" w:space="0" w:color="000000"/>
              <w:left w:val="outset" w:sz="6" w:space="0" w:color="000000"/>
              <w:bottom w:val="outset" w:sz="6" w:space="0" w:color="000000"/>
              <w:right w:val="outset" w:sz="6" w:space="0" w:color="000000"/>
            </w:tcBorders>
          </w:tcPr>
          <w:p w14:paraId="29BB620F" w14:textId="3EBD46E8" w:rsidR="009D400F" w:rsidRPr="005B15BD" w:rsidRDefault="00FD22B1" w:rsidP="009D400F">
            <w:pPr>
              <w:pStyle w:val="NormalnyWeb"/>
              <w:jc w:val="center"/>
              <w:rPr>
                <w:rFonts w:asciiTheme="minorHAnsi" w:hAnsiTheme="minorHAnsi" w:cstheme="minorHAnsi"/>
                <w:b/>
              </w:rPr>
            </w:pPr>
            <w:r>
              <w:rPr>
                <w:rFonts w:asciiTheme="minorHAnsi" w:hAnsiTheme="minorHAnsi" w:cstheme="minorHAnsi"/>
                <w:b/>
              </w:rPr>
              <w:t>99,98</w:t>
            </w:r>
          </w:p>
        </w:tc>
      </w:tr>
      <w:tr w:rsidR="009D400F" w:rsidRPr="005B15BD" w14:paraId="3E6E88ED" w14:textId="77777777" w:rsidTr="00585AF1">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5EF391F" w14:textId="77777777" w:rsidR="009D400F" w:rsidRPr="005B15BD" w:rsidRDefault="009D400F" w:rsidP="009D400F">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56F5811" w14:textId="77777777" w:rsidR="009D400F" w:rsidRPr="005B15BD" w:rsidRDefault="009D400F" w:rsidP="009D400F">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B925D0B" w14:textId="77777777" w:rsidR="009D400F" w:rsidRPr="005B15BD" w:rsidRDefault="009D400F" w:rsidP="009D400F">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90832CE" w14:textId="77777777" w:rsidR="009D400F" w:rsidRPr="005B15BD" w:rsidRDefault="009D400F" w:rsidP="009D400F">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4A91F16F" w14:textId="77777777" w:rsidR="009D400F" w:rsidRPr="005B15BD" w:rsidRDefault="009D400F" w:rsidP="009D400F">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BE81F0A" w14:textId="77777777" w:rsidR="009D400F" w:rsidRPr="005B15BD" w:rsidRDefault="009D400F" w:rsidP="009D400F">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2FBBC2A" w14:textId="77777777" w:rsidR="009D400F" w:rsidRPr="005B15BD" w:rsidRDefault="009D400F" w:rsidP="009D400F">
            <w:pPr>
              <w:pStyle w:val="NormalnyWeb"/>
              <w:jc w:val="center"/>
              <w:rPr>
                <w:rFonts w:asciiTheme="minorHAnsi" w:hAnsiTheme="minorHAnsi" w:cstheme="minorHAnsi"/>
              </w:rPr>
            </w:pPr>
          </w:p>
        </w:tc>
      </w:tr>
    </w:tbl>
    <w:p w14:paraId="3187B4B4" w14:textId="614D458F" w:rsidR="00377F63" w:rsidRPr="00215AE1" w:rsidRDefault="00283894" w:rsidP="00377F63">
      <w:pPr>
        <w:pStyle w:val="NormalnyWeb"/>
        <w:pageBreakBefore/>
        <w:spacing w:after="0"/>
        <w:jc w:val="center"/>
        <w:rPr>
          <w:rFonts w:asciiTheme="minorHAnsi" w:hAnsiTheme="minorHAnsi" w:cstheme="minorHAnsi"/>
        </w:rPr>
      </w:pPr>
      <w:r w:rsidRPr="00215AE1">
        <w:rPr>
          <w:rFonts w:asciiTheme="minorHAnsi" w:hAnsiTheme="minorHAnsi" w:cstheme="minorHAnsi"/>
          <w:b/>
          <w:bCs/>
          <w:u w:val="single"/>
        </w:rPr>
        <w:lastRenderedPageBreak/>
        <w:t>SPRAWOZDANIE</w:t>
      </w:r>
    </w:p>
    <w:p w14:paraId="415E0376" w14:textId="7D1A427A" w:rsidR="00377F63" w:rsidRPr="00215AE1" w:rsidRDefault="00377F63" w:rsidP="00283894">
      <w:pPr>
        <w:pStyle w:val="Nagwek4"/>
        <w:spacing w:before="0" w:beforeAutospacing="0" w:after="0" w:afterAutospacing="0"/>
        <w:rPr>
          <w:rFonts w:asciiTheme="minorHAnsi" w:hAnsiTheme="minorHAnsi" w:cstheme="minorHAnsi"/>
        </w:rPr>
      </w:pPr>
      <w:r w:rsidRPr="00215AE1">
        <w:rPr>
          <w:rFonts w:asciiTheme="minorHAnsi" w:hAnsiTheme="minorHAnsi" w:cstheme="minorHAnsi"/>
        </w:rPr>
        <w:t>opisowa z wykonania zadań finansowanych z dotacji otrzymanych na realizację zadań zleconych z zakresu administracji rządowej</w:t>
      </w:r>
      <w:r w:rsidR="00283894" w:rsidRPr="00215AE1">
        <w:rPr>
          <w:rFonts w:asciiTheme="minorHAnsi" w:hAnsiTheme="minorHAnsi" w:cstheme="minorHAnsi"/>
        </w:rPr>
        <w:t xml:space="preserve"> </w:t>
      </w:r>
      <w:r w:rsidRPr="00215AE1">
        <w:rPr>
          <w:rFonts w:asciiTheme="minorHAnsi" w:hAnsiTheme="minorHAnsi" w:cstheme="minorHAnsi"/>
        </w:rPr>
        <w:t xml:space="preserve">za </w:t>
      </w:r>
      <w:r w:rsidR="00283894" w:rsidRPr="00215AE1">
        <w:rPr>
          <w:rFonts w:asciiTheme="minorHAnsi" w:hAnsiTheme="minorHAnsi" w:cstheme="minorHAnsi"/>
        </w:rPr>
        <w:t xml:space="preserve">2021 </w:t>
      </w:r>
      <w:r w:rsidRPr="00215AE1">
        <w:rPr>
          <w:rFonts w:asciiTheme="minorHAnsi" w:hAnsiTheme="minorHAnsi" w:cstheme="minorHAnsi"/>
        </w:rPr>
        <w:t>rok</w:t>
      </w:r>
    </w:p>
    <w:p w14:paraId="4EB78AA7" w14:textId="77777777" w:rsidR="00377F63" w:rsidRPr="00215AE1" w:rsidRDefault="00377F63" w:rsidP="00377F63">
      <w:pPr>
        <w:pStyle w:val="NormalnyWeb"/>
        <w:spacing w:before="0" w:beforeAutospacing="0" w:after="0"/>
        <w:jc w:val="center"/>
        <w:rPr>
          <w:rFonts w:asciiTheme="minorHAnsi" w:hAnsiTheme="minorHAnsi" w:cstheme="minorHAnsi"/>
        </w:rPr>
      </w:pPr>
    </w:p>
    <w:p w14:paraId="5AAA57B6" w14:textId="4354373F" w:rsidR="00377F63" w:rsidRPr="00215AE1" w:rsidRDefault="00377F63" w:rsidP="00CF41CB">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 xml:space="preserve">Wysokość planowanych dochodów i wydatków z tytułu otrzymanych dotacji z budżetu państwa na realizację zadań zleconych ustalona została w kwocie </w:t>
      </w:r>
      <w:r w:rsidR="00FA5BA1" w:rsidRPr="00215AE1">
        <w:rPr>
          <w:rFonts w:asciiTheme="minorHAnsi" w:hAnsiTheme="minorHAnsi" w:cstheme="minorHAnsi"/>
        </w:rPr>
        <w:t>13.</w:t>
      </w:r>
      <w:r w:rsidR="00CF41CB" w:rsidRPr="00215AE1">
        <w:rPr>
          <w:rFonts w:asciiTheme="minorHAnsi" w:hAnsiTheme="minorHAnsi" w:cstheme="minorHAnsi"/>
        </w:rPr>
        <w:t>712.129,08</w:t>
      </w:r>
      <w:r w:rsidRPr="00215AE1">
        <w:rPr>
          <w:rFonts w:asciiTheme="minorHAnsi" w:hAnsiTheme="minorHAnsi" w:cstheme="minorHAnsi"/>
        </w:rPr>
        <w:t xml:space="preserve"> zł. Do budżetu </w:t>
      </w:r>
      <w:r w:rsidR="00CF41CB" w:rsidRPr="00215AE1">
        <w:rPr>
          <w:rFonts w:asciiTheme="minorHAnsi" w:hAnsiTheme="minorHAnsi" w:cstheme="minorHAnsi"/>
        </w:rPr>
        <w:t xml:space="preserve">w </w:t>
      </w:r>
      <w:r w:rsidRPr="00215AE1">
        <w:rPr>
          <w:rFonts w:asciiTheme="minorHAnsi" w:hAnsiTheme="minorHAnsi" w:cstheme="minorHAnsi"/>
        </w:rPr>
        <w:t>202</w:t>
      </w:r>
      <w:r w:rsidR="00FA5BA1" w:rsidRPr="00215AE1">
        <w:rPr>
          <w:rFonts w:asciiTheme="minorHAnsi" w:hAnsiTheme="minorHAnsi" w:cstheme="minorHAnsi"/>
        </w:rPr>
        <w:t>1</w:t>
      </w:r>
      <w:r w:rsidRPr="00215AE1">
        <w:rPr>
          <w:rFonts w:asciiTheme="minorHAnsi" w:hAnsiTheme="minorHAnsi" w:cstheme="minorHAnsi"/>
        </w:rPr>
        <w:t xml:space="preserve"> roku na zadania zlecone wpłynęła kwota </w:t>
      </w:r>
      <w:r w:rsidR="00CF41CB" w:rsidRPr="00215AE1">
        <w:rPr>
          <w:rFonts w:asciiTheme="minorHAnsi" w:hAnsiTheme="minorHAnsi" w:cstheme="minorHAnsi"/>
        </w:rPr>
        <w:t>13.708.854,52</w:t>
      </w:r>
      <w:r w:rsidRPr="00215AE1">
        <w:rPr>
          <w:rFonts w:asciiTheme="minorHAnsi" w:hAnsiTheme="minorHAnsi" w:cstheme="minorHAnsi"/>
        </w:rPr>
        <w:t xml:space="preserve"> zł.</w:t>
      </w:r>
      <w:r w:rsidR="00CF41CB" w:rsidRPr="00215AE1">
        <w:rPr>
          <w:rFonts w:asciiTheme="minorHAnsi" w:hAnsiTheme="minorHAnsi" w:cstheme="minorHAnsi"/>
        </w:rPr>
        <w:t>, która została wydatkowana na:</w:t>
      </w:r>
    </w:p>
    <w:p w14:paraId="53F3B928" w14:textId="77777777" w:rsidR="00377F63" w:rsidRPr="00215AE1" w:rsidRDefault="00377F63" w:rsidP="00377F63">
      <w:pPr>
        <w:pStyle w:val="NormalnyWeb"/>
        <w:rPr>
          <w:rFonts w:asciiTheme="minorHAnsi" w:hAnsiTheme="minorHAnsi" w:cstheme="minorHAnsi"/>
        </w:rPr>
      </w:pPr>
      <w:r w:rsidRPr="00215AE1">
        <w:rPr>
          <w:rFonts w:asciiTheme="minorHAnsi" w:hAnsiTheme="minorHAnsi" w:cstheme="minorHAnsi"/>
          <w:b/>
          <w:bCs/>
          <w:u w:val="single"/>
        </w:rPr>
        <w:t>Dział 010 Rolnictwo i łowiectwo</w:t>
      </w:r>
    </w:p>
    <w:p w14:paraId="48131DC8" w14:textId="77777777" w:rsidR="00377F63" w:rsidRPr="00215AE1" w:rsidRDefault="00377F63" w:rsidP="00377F63">
      <w:pPr>
        <w:pStyle w:val="NormalnyWeb"/>
        <w:rPr>
          <w:rFonts w:asciiTheme="minorHAnsi" w:hAnsiTheme="minorHAnsi" w:cstheme="minorHAnsi"/>
        </w:rPr>
      </w:pPr>
      <w:r w:rsidRPr="00215AE1">
        <w:rPr>
          <w:rFonts w:asciiTheme="minorHAnsi" w:hAnsiTheme="minorHAnsi" w:cstheme="minorHAnsi"/>
          <w:i/>
          <w:iCs/>
          <w:u w:val="single"/>
        </w:rPr>
        <w:t>Rozdz. 01095 – Pozostała działalność</w:t>
      </w:r>
    </w:p>
    <w:p w14:paraId="206A4ADD" w14:textId="0E1BA53C" w:rsidR="00377F63" w:rsidRPr="00215AE1" w:rsidRDefault="00377F63" w:rsidP="00497C23">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Planowana kwota dotacji na 202</w:t>
      </w:r>
      <w:r w:rsidR="00FA5BA1" w:rsidRPr="00215AE1">
        <w:rPr>
          <w:rFonts w:asciiTheme="minorHAnsi" w:hAnsiTheme="minorHAnsi" w:cstheme="minorHAnsi"/>
        </w:rPr>
        <w:t>1</w:t>
      </w:r>
      <w:r w:rsidRPr="00215AE1">
        <w:rPr>
          <w:rFonts w:asciiTheme="minorHAnsi" w:hAnsiTheme="minorHAnsi" w:cstheme="minorHAnsi"/>
        </w:rPr>
        <w:t xml:space="preserve"> rok w tym dziale wynosi </w:t>
      </w:r>
      <w:r w:rsidR="00726247" w:rsidRPr="00215AE1">
        <w:rPr>
          <w:rFonts w:asciiTheme="minorHAnsi" w:hAnsiTheme="minorHAnsi" w:cstheme="minorHAnsi"/>
        </w:rPr>
        <w:t>831.897,53</w:t>
      </w:r>
      <w:r w:rsidRPr="00215AE1">
        <w:rPr>
          <w:rFonts w:asciiTheme="minorHAnsi" w:hAnsiTheme="minorHAnsi" w:cstheme="minorHAnsi"/>
        </w:rPr>
        <w:t xml:space="preserve"> zł. Otrzymano kwotę </w:t>
      </w:r>
      <w:r w:rsidR="00726247" w:rsidRPr="00215AE1">
        <w:rPr>
          <w:rFonts w:asciiTheme="minorHAnsi" w:hAnsiTheme="minorHAnsi" w:cstheme="minorHAnsi"/>
        </w:rPr>
        <w:t>831.897,52</w:t>
      </w:r>
      <w:r w:rsidRPr="00215AE1">
        <w:rPr>
          <w:rFonts w:asciiTheme="minorHAnsi" w:hAnsiTheme="minorHAnsi" w:cstheme="minorHAnsi"/>
        </w:rPr>
        <w:t xml:space="preserve"> zł, którą wydatkowano na:</w:t>
      </w:r>
    </w:p>
    <w:p w14:paraId="28C6C585" w14:textId="299A39A9"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 zwrot podatku akcyzowego zawartego w cenie oleju napędowego dla rolników na kwotę </w:t>
      </w:r>
      <w:r w:rsidR="00726247" w:rsidRPr="00215AE1">
        <w:rPr>
          <w:rFonts w:asciiTheme="minorHAnsi" w:hAnsiTheme="minorHAnsi" w:cstheme="minorHAnsi"/>
        </w:rPr>
        <w:t>815.585,81</w:t>
      </w:r>
      <w:r w:rsidRPr="00215AE1">
        <w:rPr>
          <w:rFonts w:asciiTheme="minorHAnsi" w:hAnsiTheme="minorHAnsi" w:cstheme="minorHAnsi"/>
        </w:rPr>
        <w:t xml:space="preserve"> zł,</w:t>
      </w:r>
    </w:p>
    <w:p w14:paraId="6C9452DC" w14:textId="3B589C42"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 na zakup materiałów biurowych i bieżącą obsługę zadania związanego z wypłatą podatku akcyzowego wydatkowano kwotę </w:t>
      </w:r>
      <w:r w:rsidR="00726247" w:rsidRPr="00215AE1">
        <w:rPr>
          <w:rFonts w:asciiTheme="minorHAnsi" w:hAnsiTheme="minorHAnsi" w:cstheme="minorHAnsi"/>
        </w:rPr>
        <w:t>16.311,71</w:t>
      </w:r>
      <w:r w:rsidR="00FA5BA1" w:rsidRPr="00215AE1">
        <w:rPr>
          <w:rFonts w:asciiTheme="minorHAnsi" w:hAnsiTheme="minorHAnsi" w:cstheme="minorHAnsi"/>
        </w:rPr>
        <w:t xml:space="preserve"> </w:t>
      </w:r>
      <w:r w:rsidRPr="00215AE1">
        <w:rPr>
          <w:rFonts w:asciiTheme="minorHAnsi" w:hAnsiTheme="minorHAnsi" w:cstheme="minorHAnsi"/>
        </w:rPr>
        <w:t>zł.</w:t>
      </w:r>
    </w:p>
    <w:p w14:paraId="113BB012"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rPr>
        <w:t>Dotację wykorzystano zgodnie z przeznaczeniem.</w:t>
      </w:r>
    </w:p>
    <w:p w14:paraId="39DE569D" w14:textId="77777777" w:rsidR="00377F63" w:rsidRPr="00215AE1" w:rsidRDefault="00377F63" w:rsidP="00377F63">
      <w:pPr>
        <w:pStyle w:val="NormalnyWeb"/>
        <w:rPr>
          <w:rFonts w:asciiTheme="minorHAnsi" w:hAnsiTheme="minorHAnsi" w:cstheme="minorHAnsi"/>
        </w:rPr>
      </w:pPr>
      <w:r w:rsidRPr="00215AE1">
        <w:rPr>
          <w:rFonts w:asciiTheme="minorHAnsi" w:hAnsiTheme="minorHAnsi" w:cstheme="minorHAnsi"/>
          <w:b/>
          <w:bCs/>
          <w:u w:val="single"/>
        </w:rPr>
        <w:t>Dział 750 – Administracja publiczna</w:t>
      </w:r>
    </w:p>
    <w:p w14:paraId="21ADA818" w14:textId="77777777" w:rsidR="00377F63" w:rsidRPr="00215AE1" w:rsidRDefault="00377F63" w:rsidP="00377F63">
      <w:pPr>
        <w:pStyle w:val="NormalnyWeb"/>
        <w:rPr>
          <w:rFonts w:asciiTheme="minorHAnsi" w:hAnsiTheme="minorHAnsi" w:cstheme="minorHAnsi"/>
        </w:rPr>
      </w:pPr>
      <w:r w:rsidRPr="00215AE1">
        <w:rPr>
          <w:rFonts w:asciiTheme="minorHAnsi" w:hAnsiTheme="minorHAnsi" w:cstheme="minorHAnsi"/>
          <w:i/>
          <w:iCs/>
          <w:u w:val="single"/>
        </w:rPr>
        <w:t>Rozdz.75011 – Urzędy wojewódzkie</w:t>
      </w:r>
    </w:p>
    <w:p w14:paraId="1E165924" w14:textId="106434AC" w:rsidR="00377F63" w:rsidRPr="00215AE1" w:rsidRDefault="00377F63" w:rsidP="00497C23">
      <w:pPr>
        <w:pStyle w:val="NormalnyWeb"/>
        <w:spacing w:before="0" w:beforeAutospacing="0" w:after="0" w:line="360" w:lineRule="auto"/>
        <w:ind w:firstLine="360"/>
        <w:jc w:val="both"/>
        <w:rPr>
          <w:rFonts w:asciiTheme="minorHAnsi" w:hAnsiTheme="minorHAnsi" w:cstheme="minorHAnsi"/>
        </w:rPr>
      </w:pPr>
      <w:r w:rsidRPr="00215AE1">
        <w:rPr>
          <w:rFonts w:asciiTheme="minorHAnsi" w:hAnsiTheme="minorHAnsi" w:cstheme="minorHAnsi"/>
        </w:rPr>
        <w:t xml:space="preserve">Planowana kwota dotacji </w:t>
      </w:r>
      <w:r w:rsidR="00726247" w:rsidRPr="00215AE1">
        <w:rPr>
          <w:rFonts w:asciiTheme="minorHAnsi" w:hAnsiTheme="minorHAnsi" w:cstheme="minorHAnsi"/>
        </w:rPr>
        <w:t>71.186,00</w:t>
      </w:r>
      <w:r w:rsidRPr="00215AE1">
        <w:rPr>
          <w:rFonts w:asciiTheme="minorHAnsi" w:hAnsiTheme="minorHAnsi" w:cstheme="minorHAnsi"/>
        </w:rPr>
        <w:t xml:space="preserve"> zł z przeznaczeniem na realizację zadań bieżących z zakresu administracji rządowej zleconych gminie. Do budżetu gminy wpłynęła kwota w </w:t>
      </w:r>
      <w:r w:rsidR="00726247" w:rsidRPr="00215AE1">
        <w:rPr>
          <w:rFonts w:asciiTheme="minorHAnsi" w:hAnsiTheme="minorHAnsi" w:cstheme="minorHAnsi"/>
        </w:rPr>
        <w:t xml:space="preserve">pełnej </w:t>
      </w:r>
      <w:r w:rsidRPr="00215AE1">
        <w:rPr>
          <w:rFonts w:asciiTheme="minorHAnsi" w:hAnsiTheme="minorHAnsi" w:cstheme="minorHAnsi"/>
        </w:rPr>
        <w:t>wysokości, która została wydatkowano na:</w:t>
      </w:r>
    </w:p>
    <w:p w14:paraId="5A668B4D" w14:textId="1F03476F" w:rsidR="00377F63" w:rsidRPr="00215AE1" w:rsidRDefault="00377F63" w:rsidP="00377F63">
      <w:pPr>
        <w:pStyle w:val="NormalnyWeb"/>
        <w:numPr>
          <w:ilvl w:val="0"/>
          <w:numId w:val="42"/>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wynagrodzenia osobowe kwota </w:t>
      </w:r>
      <w:r w:rsidR="00726247" w:rsidRPr="00215AE1">
        <w:rPr>
          <w:rFonts w:asciiTheme="minorHAnsi" w:hAnsiTheme="minorHAnsi" w:cstheme="minorHAnsi"/>
        </w:rPr>
        <w:t>59.500,15</w:t>
      </w:r>
      <w:r w:rsidRPr="00215AE1">
        <w:rPr>
          <w:rFonts w:asciiTheme="minorHAnsi" w:hAnsiTheme="minorHAnsi" w:cstheme="minorHAnsi"/>
        </w:rPr>
        <w:t xml:space="preserve"> zł, </w:t>
      </w:r>
    </w:p>
    <w:p w14:paraId="2AFADEEB" w14:textId="666EFA40" w:rsidR="00377F63" w:rsidRPr="00215AE1" w:rsidRDefault="00377F63" w:rsidP="00377F63">
      <w:pPr>
        <w:pStyle w:val="NormalnyWeb"/>
        <w:numPr>
          <w:ilvl w:val="0"/>
          <w:numId w:val="42"/>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ubezpieczenia społeczne i Fundusz Pracy kwota </w:t>
      </w:r>
      <w:r w:rsidR="00726247" w:rsidRPr="00215AE1">
        <w:rPr>
          <w:rFonts w:asciiTheme="minorHAnsi" w:hAnsiTheme="minorHAnsi" w:cstheme="minorHAnsi"/>
        </w:rPr>
        <w:t>11.685,85</w:t>
      </w:r>
      <w:r w:rsidRPr="00215AE1">
        <w:rPr>
          <w:rFonts w:asciiTheme="minorHAnsi" w:hAnsiTheme="minorHAnsi" w:cstheme="minorHAnsi"/>
        </w:rPr>
        <w:t xml:space="preserve"> zł. </w:t>
      </w:r>
    </w:p>
    <w:p w14:paraId="087934D2" w14:textId="4A83640F" w:rsidR="001A5188"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rPr>
        <w:t>Dotacja została wykorzystana zgodnie z przeznaczeniem.</w:t>
      </w:r>
    </w:p>
    <w:p w14:paraId="0A7E4C3E" w14:textId="5982D2DB" w:rsidR="00D97340" w:rsidRPr="00215AE1" w:rsidRDefault="00D97340" w:rsidP="00D97340">
      <w:pPr>
        <w:pStyle w:val="NormalnyWeb"/>
        <w:rPr>
          <w:rFonts w:asciiTheme="minorHAnsi" w:hAnsiTheme="minorHAnsi" w:cstheme="minorHAnsi"/>
        </w:rPr>
      </w:pPr>
      <w:r w:rsidRPr="00215AE1">
        <w:rPr>
          <w:rFonts w:asciiTheme="minorHAnsi" w:hAnsiTheme="minorHAnsi" w:cstheme="minorHAnsi"/>
          <w:i/>
          <w:iCs/>
          <w:u w:val="single"/>
        </w:rPr>
        <w:t>Rozdz.75056 – Spis powszechny i inne</w:t>
      </w:r>
    </w:p>
    <w:p w14:paraId="2A3FAE15" w14:textId="6201B7F4" w:rsidR="00D97340" w:rsidRPr="00215AE1" w:rsidRDefault="00D97340" w:rsidP="00497C23">
      <w:pPr>
        <w:pStyle w:val="NormalnyWeb"/>
        <w:spacing w:before="0" w:beforeAutospacing="0" w:after="0" w:line="360" w:lineRule="auto"/>
        <w:ind w:firstLine="360"/>
        <w:jc w:val="both"/>
        <w:rPr>
          <w:rFonts w:asciiTheme="minorHAnsi" w:hAnsiTheme="minorHAnsi" w:cstheme="minorHAnsi"/>
        </w:rPr>
      </w:pPr>
      <w:r w:rsidRPr="00215AE1">
        <w:rPr>
          <w:rFonts w:asciiTheme="minorHAnsi" w:hAnsiTheme="minorHAnsi" w:cstheme="minorHAnsi"/>
        </w:rPr>
        <w:t xml:space="preserve">Planowana kwota dotacji </w:t>
      </w:r>
      <w:r w:rsidR="00726247" w:rsidRPr="00215AE1">
        <w:rPr>
          <w:rFonts w:asciiTheme="minorHAnsi" w:hAnsiTheme="minorHAnsi" w:cstheme="minorHAnsi"/>
        </w:rPr>
        <w:t>1</w:t>
      </w:r>
      <w:r w:rsidRPr="00215AE1">
        <w:rPr>
          <w:rFonts w:asciiTheme="minorHAnsi" w:hAnsiTheme="minorHAnsi" w:cstheme="minorHAnsi"/>
        </w:rPr>
        <w:t xml:space="preserve">9.718,00 zł z przeznaczeniem na przeprowadzenie Powszechnego Spisu Ludności i Mieszkań. Do budżetu gminy wpłynęła kwota w pełnej wysokości, </w:t>
      </w:r>
      <w:r w:rsidR="00726247" w:rsidRPr="00215AE1">
        <w:rPr>
          <w:rFonts w:asciiTheme="minorHAnsi" w:hAnsiTheme="minorHAnsi" w:cstheme="minorHAnsi"/>
        </w:rPr>
        <w:t>którą</w:t>
      </w:r>
      <w:r w:rsidRPr="00215AE1">
        <w:rPr>
          <w:rFonts w:asciiTheme="minorHAnsi" w:hAnsiTheme="minorHAnsi" w:cstheme="minorHAnsi"/>
        </w:rPr>
        <w:t xml:space="preserve"> wydatkowano na:</w:t>
      </w:r>
    </w:p>
    <w:p w14:paraId="68062103" w14:textId="041311B9" w:rsidR="00D97340" w:rsidRPr="00215AE1" w:rsidRDefault="00D97340" w:rsidP="00D97340">
      <w:pPr>
        <w:pStyle w:val="NormalnyWeb"/>
        <w:numPr>
          <w:ilvl w:val="0"/>
          <w:numId w:val="42"/>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dodatki spisowe </w:t>
      </w:r>
      <w:r w:rsidR="00726247" w:rsidRPr="00215AE1">
        <w:rPr>
          <w:rFonts w:asciiTheme="minorHAnsi" w:hAnsiTheme="minorHAnsi" w:cstheme="minorHAnsi"/>
        </w:rPr>
        <w:t xml:space="preserve">i nagrody </w:t>
      </w:r>
      <w:r w:rsidRPr="00215AE1">
        <w:rPr>
          <w:rFonts w:asciiTheme="minorHAnsi" w:hAnsiTheme="minorHAnsi" w:cstheme="minorHAnsi"/>
        </w:rPr>
        <w:t xml:space="preserve">kwota </w:t>
      </w:r>
      <w:r w:rsidR="00652A48" w:rsidRPr="00215AE1">
        <w:rPr>
          <w:rFonts w:asciiTheme="minorHAnsi" w:hAnsiTheme="minorHAnsi" w:cstheme="minorHAnsi"/>
        </w:rPr>
        <w:t>19.153,00</w:t>
      </w:r>
      <w:r w:rsidRPr="00215AE1">
        <w:rPr>
          <w:rFonts w:asciiTheme="minorHAnsi" w:hAnsiTheme="minorHAnsi" w:cstheme="minorHAnsi"/>
        </w:rPr>
        <w:t xml:space="preserve"> zł, </w:t>
      </w:r>
    </w:p>
    <w:p w14:paraId="4E2D5192" w14:textId="2968EB1A" w:rsidR="00D97340" w:rsidRPr="00215AE1" w:rsidRDefault="00D97340" w:rsidP="00D97340">
      <w:pPr>
        <w:pStyle w:val="NormalnyWeb"/>
        <w:numPr>
          <w:ilvl w:val="0"/>
          <w:numId w:val="42"/>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zakup materiałów kwota 565,00 zł. </w:t>
      </w:r>
    </w:p>
    <w:p w14:paraId="4FC176BA" w14:textId="0B660922" w:rsidR="00377F63" w:rsidRPr="00215AE1" w:rsidRDefault="00D97340"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rPr>
        <w:t>Dotacja została wykorzystana zgodnie z przeznaczeniem.</w:t>
      </w:r>
    </w:p>
    <w:p w14:paraId="4BF4AFD6"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b/>
          <w:bCs/>
          <w:u w:val="single"/>
        </w:rPr>
        <w:lastRenderedPageBreak/>
        <w:t>Dział 751 – Urzędy naczelnych organów władzy państwowej, kontroli i ochrony prawa oraz sądownictwa</w:t>
      </w:r>
    </w:p>
    <w:p w14:paraId="050A7EA9" w14:textId="77777777" w:rsidR="00377F63" w:rsidRPr="00215AE1" w:rsidRDefault="00377F63" w:rsidP="00377F63">
      <w:pPr>
        <w:pStyle w:val="NormalnyWeb"/>
        <w:jc w:val="both"/>
        <w:rPr>
          <w:rFonts w:asciiTheme="minorHAnsi" w:hAnsiTheme="minorHAnsi" w:cstheme="minorHAnsi"/>
        </w:rPr>
      </w:pPr>
      <w:r w:rsidRPr="00215AE1">
        <w:rPr>
          <w:rFonts w:asciiTheme="minorHAnsi" w:hAnsiTheme="minorHAnsi" w:cstheme="minorHAnsi"/>
          <w:i/>
          <w:iCs/>
          <w:u w:val="single"/>
        </w:rPr>
        <w:t>Rozdz. 75101- Urzędy naczelnych organów władzy państwowej i ochrony prawa</w:t>
      </w:r>
    </w:p>
    <w:p w14:paraId="7EA9CBAB" w14:textId="7586559D" w:rsidR="00377F63" w:rsidRPr="00215AE1" w:rsidRDefault="00377F63" w:rsidP="00497C23">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Planowana kwota dotacji w tym rozdziale wynosi 1.44</w:t>
      </w:r>
      <w:r w:rsidR="00F35DFB" w:rsidRPr="00215AE1">
        <w:rPr>
          <w:rFonts w:asciiTheme="minorHAnsi" w:hAnsiTheme="minorHAnsi" w:cstheme="minorHAnsi"/>
        </w:rPr>
        <w:t>7</w:t>
      </w:r>
      <w:r w:rsidRPr="00215AE1">
        <w:rPr>
          <w:rFonts w:asciiTheme="minorHAnsi" w:hAnsiTheme="minorHAnsi" w:cstheme="minorHAnsi"/>
        </w:rPr>
        <w:t xml:space="preserve">,00 zł. Do budżetu gminy wpłynęła kwota w </w:t>
      </w:r>
      <w:r w:rsidR="00652A48" w:rsidRPr="00215AE1">
        <w:rPr>
          <w:rFonts w:asciiTheme="minorHAnsi" w:hAnsiTheme="minorHAnsi" w:cstheme="minorHAnsi"/>
        </w:rPr>
        <w:t xml:space="preserve">pełnej </w:t>
      </w:r>
      <w:r w:rsidRPr="00215AE1">
        <w:rPr>
          <w:rFonts w:asciiTheme="minorHAnsi" w:hAnsiTheme="minorHAnsi" w:cstheme="minorHAnsi"/>
        </w:rPr>
        <w:t>wysokości</w:t>
      </w:r>
      <w:r w:rsidR="00652A48" w:rsidRPr="00215AE1">
        <w:rPr>
          <w:rFonts w:asciiTheme="minorHAnsi" w:hAnsiTheme="minorHAnsi" w:cstheme="minorHAnsi"/>
        </w:rPr>
        <w:t xml:space="preserve">, którą </w:t>
      </w:r>
      <w:r w:rsidRPr="00215AE1">
        <w:rPr>
          <w:rFonts w:asciiTheme="minorHAnsi" w:hAnsiTheme="minorHAnsi" w:cstheme="minorHAnsi"/>
        </w:rPr>
        <w:t xml:space="preserve">wydatkowano na zakup materiałów </w:t>
      </w:r>
      <w:r w:rsidR="00652A48" w:rsidRPr="00215AE1">
        <w:rPr>
          <w:rFonts w:asciiTheme="minorHAnsi" w:hAnsiTheme="minorHAnsi" w:cstheme="minorHAnsi"/>
        </w:rPr>
        <w:t>oraz na wynagrodzenia wraz z pochodnymi dla pracownika zajmującego się aktualizacją rejestru wyborców.</w:t>
      </w:r>
    </w:p>
    <w:p w14:paraId="3D8F65B1" w14:textId="57D4AFC9" w:rsidR="00652A48" w:rsidRPr="00215AE1" w:rsidRDefault="00652A48" w:rsidP="00652A48">
      <w:pPr>
        <w:pStyle w:val="NormalnyWeb"/>
        <w:spacing w:before="0" w:beforeAutospacing="0" w:after="0" w:line="360" w:lineRule="auto"/>
        <w:jc w:val="both"/>
        <w:rPr>
          <w:rFonts w:asciiTheme="minorHAnsi" w:hAnsiTheme="minorHAnsi" w:cstheme="minorHAnsi"/>
        </w:rPr>
      </w:pPr>
    </w:p>
    <w:p w14:paraId="1568A929" w14:textId="6BCA52ED" w:rsidR="00652A48" w:rsidRPr="00215AE1" w:rsidRDefault="00652A48" w:rsidP="00652A48">
      <w:pPr>
        <w:pStyle w:val="NormalnyWeb"/>
        <w:spacing w:before="0" w:beforeAutospacing="0" w:after="0" w:line="360" w:lineRule="auto"/>
        <w:jc w:val="both"/>
        <w:rPr>
          <w:rFonts w:asciiTheme="minorHAnsi" w:hAnsiTheme="minorHAnsi" w:cstheme="minorHAnsi"/>
          <w:i/>
          <w:iCs/>
          <w:u w:val="single"/>
        </w:rPr>
      </w:pPr>
      <w:r w:rsidRPr="00215AE1">
        <w:rPr>
          <w:rFonts w:asciiTheme="minorHAnsi" w:hAnsiTheme="minorHAnsi" w:cstheme="minorHAnsi"/>
          <w:i/>
          <w:iCs/>
          <w:u w:val="single"/>
        </w:rPr>
        <w:t>Rozdz. 75109 - Wybory do rad gmin, rad powiatów i sejmików województw, wybory wójtów, burmistrzów i prezydentów miast oraz referenda gminne, powiatowe i wojewódzkie</w:t>
      </w:r>
    </w:p>
    <w:p w14:paraId="6E9A73C7" w14:textId="54ACB938" w:rsidR="00652A48" w:rsidRPr="00215AE1" w:rsidRDefault="00652A48" w:rsidP="0030046C">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 xml:space="preserve">Planowana kwota dotacji w tym rozdziale wynosi </w:t>
      </w:r>
      <w:r w:rsidR="0030046C" w:rsidRPr="00215AE1">
        <w:rPr>
          <w:rFonts w:asciiTheme="minorHAnsi" w:hAnsiTheme="minorHAnsi" w:cstheme="minorHAnsi"/>
        </w:rPr>
        <w:t>6.341,00</w:t>
      </w:r>
      <w:r w:rsidRPr="00215AE1">
        <w:rPr>
          <w:rFonts w:asciiTheme="minorHAnsi" w:hAnsiTheme="minorHAnsi" w:cstheme="minorHAnsi"/>
        </w:rPr>
        <w:t xml:space="preserve"> zł. Do budżetu gminy wpłynęła kwota </w:t>
      </w:r>
      <w:r w:rsidR="003836EE" w:rsidRPr="00215AE1">
        <w:rPr>
          <w:rFonts w:asciiTheme="minorHAnsi" w:hAnsiTheme="minorHAnsi" w:cstheme="minorHAnsi"/>
        </w:rPr>
        <w:t xml:space="preserve">w wysokości </w:t>
      </w:r>
      <w:r w:rsidR="0030046C" w:rsidRPr="00215AE1">
        <w:rPr>
          <w:rFonts w:asciiTheme="minorHAnsi" w:hAnsiTheme="minorHAnsi" w:cstheme="minorHAnsi"/>
        </w:rPr>
        <w:t>3.240,21 zł.</w:t>
      </w:r>
      <w:r w:rsidRPr="00215AE1">
        <w:rPr>
          <w:rFonts w:asciiTheme="minorHAnsi" w:hAnsiTheme="minorHAnsi" w:cstheme="minorHAnsi"/>
        </w:rPr>
        <w:t>, którą wydatkowano na wypłatę diet dla członków Gminnej Komisji Wyborczej w Jednorożcu wydatkowano 2.550,00 zł, na zakup papieru ksero i długopisów niezbędnych do przeprowadzenia wyborów wydatkowano 37,88 zł, na wypłatę delegacji w celu dostarczenia dokumentów Komisarzowi Wyborczemu w Ciechanowie wydatkowano 80,24 zł, na wypłatę dodatków specjalnych wraz z pochodnymi dla pracowników zajmujących się obsługą wyborów uzupełniających wydatkowano 572,09 zł.</w:t>
      </w:r>
    </w:p>
    <w:p w14:paraId="4041A7C9"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p>
    <w:p w14:paraId="5D3ABA12" w14:textId="720F82CA" w:rsidR="00377F63" w:rsidRPr="00215AE1" w:rsidRDefault="00377F63" w:rsidP="00377F63">
      <w:pPr>
        <w:pStyle w:val="NormalnyWeb"/>
        <w:spacing w:before="0" w:beforeAutospacing="0" w:after="0" w:line="360" w:lineRule="auto"/>
        <w:jc w:val="both"/>
        <w:rPr>
          <w:rFonts w:asciiTheme="minorHAnsi" w:hAnsiTheme="minorHAnsi" w:cstheme="minorHAnsi"/>
          <w:b/>
          <w:u w:val="single"/>
        </w:rPr>
      </w:pPr>
      <w:r w:rsidRPr="00215AE1">
        <w:rPr>
          <w:rFonts w:asciiTheme="minorHAnsi" w:hAnsiTheme="minorHAnsi" w:cstheme="minorHAnsi"/>
          <w:b/>
          <w:u w:val="single"/>
        </w:rPr>
        <w:t xml:space="preserve">801 – Oświata i wychowanie </w:t>
      </w:r>
    </w:p>
    <w:p w14:paraId="31012426" w14:textId="77777777" w:rsidR="00377F63" w:rsidRPr="00215AE1" w:rsidRDefault="00377F63" w:rsidP="00377F63">
      <w:pPr>
        <w:pStyle w:val="NormalnyWeb"/>
        <w:spacing w:before="0" w:beforeAutospacing="0" w:after="0" w:line="360" w:lineRule="auto"/>
        <w:jc w:val="both"/>
        <w:rPr>
          <w:rFonts w:asciiTheme="minorHAnsi" w:hAnsiTheme="minorHAnsi" w:cstheme="minorHAnsi"/>
          <w:i/>
          <w:u w:val="single"/>
        </w:rPr>
      </w:pPr>
      <w:r w:rsidRPr="00215AE1">
        <w:rPr>
          <w:rFonts w:asciiTheme="minorHAnsi" w:hAnsiTheme="minorHAnsi" w:cstheme="minorHAnsi"/>
          <w:i/>
          <w:u w:val="single"/>
        </w:rPr>
        <w:t>Zapewnienie uczniom prawa do bezpłatnego dostępu do podręczników, materiałów edukacyjnych lub materiałów ćwiczeniowych</w:t>
      </w:r>
    </w:p>
    <w:p w14:paraId="13D496F4" w14:textId="5C8C3216" w:rsidR="00377F63" w:rsidRPr="00215AE1" w:rsidRDefault="00377F63" w:rsidP="00497C23">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 xml:space="preserve">Planowana kwota dotacji w tym rozdziale wynosi </w:t>
      </w:r>
      <w:r w:rsidR="003F21CC" w:rsidRPr="00215AE1">
        <w:rPr>
          <w:rFonts w:asciiTheme="minorHAnsi" w:hAnsiTheme="minorHAnsi" w:cstheme="minorHAnsi"/>
        </w:rPr>
        <w:t>81.472,83</w:t>
      </w:r>
      <w:r w:rsidRPr="00215AE1">
        <w:rPr>
          <w:rFonts w:asciiTheme="minorHAnsi" w:hAnsiTheme="minorHAnsi" w:cstheme="minorHAnsi"/>
        </w:rPr>
        <w:t xml:space="preserve"> zł. Do budżetu gminy wpłynęła kwota </w:t>
      </w:r>
      <w:r w:rsidR="00F35DFB" w:rsidRPr="00215AE1">
        <w:rPr>
          <w:rFonts w:asciiTheme="minorHAnsi" w:hAnsiTheme="minorHAnsi" w:cstheme="minorHAnsi"/>
        </w:rPr>
        <w:t>w wysokości</w:t>
      </w:r>
      <w:r w:rsidR="003836EE" w:rsidRPr="00215AE1">
        <w:rPr>
          <w:rFonts w:asciiTheme="minorHAnsi" w:hAnsiTheme="minorHAnsi" w:cstheme="minorHAnsi"/>
        </w:rPr>
        <w:t xml:space="preserve"> 81.314,16 zł, która została wydatkowana</w:t>
      </w:r>
      <w:r w:rsidRPr="00215AE1">
        <w:rPr>
          <w:rFonts w:asciiTheme="minorHAnsi" w:hAnsiTheme="minorHAnsi" w:cstheme="minorHAnsi"/>
        </w:rPr>
        <w:t xml:space="preserve"> </w:t>
      </w:r>
      <w:r w:rsidR="003836EE" w:rsidRPr="00215AE1">
        <w:rPr>
          <w:rFonts w:asciiTheme="minorHAnsi" w:hAnsiTheme="minorHAnsi" w:cstheme="minorHAnsi"/>
        </w:rPr>
        <w:t>na zakup materiałów 805,07 zł oraz zakup podręczników i ćwiczeń 80.509,09 zł.</w:t>
      </w:r>
    </w:p>
    <w:p w14:paraId="3ED5BB1C" w14:textId="70BBDCB8" w:rsidR="00377F63" w:rsidRPr="00215AE1" w:rsidRDefault="00377F63" w:rsidP="00B23BA9">
      <w:pPr>
        <w:pStyle w:val="NormalnyWeb"/>
        <w:spacing w:afterLines="119" w:after="285"/>
        <w:rPr>
          <w:rFonts w:asciiTheme="minorHAnsi" w:hAnsiTheme="minorHAnsi" w:cstheme="minorHAnsi"/>
          <w:b/>
          <w:bCs/>
          <w:u w:val="single"/>
        </w:rPr>
      </w:pPr>
      <w:r w:rsidRPr="00215AE1">
        <w:rPr>
          <w:rFonts w:asciiTheme="minorHAnsi" w:hAnsiTheme="minorHAnsi" w:cstheme="minorHAnsi"/>
          <w:b/>
          <w:bCs/>
          <w:u w:val="single"/>
        </w:rPr>
        <w:t>Dział 852 – Pomoc społeczna</w:t>
      </w:r>
    </w:p>
    <w:p w14:paraId="2877EA4E" w14:textId="77777777" w:rsidR="00377F63" w:rsidRPr="00215AE1" w:rsidRDefault="00377F63" w:rsidP="00377F63">
      <w:pPr>
        <w:pStyle w:val="NormalnyWeb"/>
        <w:spacing w:before="0" w:beforeAutospacing="0" w:after="0" w:line="360" w:lineRule="auto"/>
        <w:jc w:val="both"/>
        <w:rPr>
          <w:rFonts w:asciiTheme="minorHAnsi" w:hAnsiTheme="minorHAnsi" w:cstheme="minorHAnsi"/>
          <w:i/>
          <w:u w:val="single"/>
        </w:rPr>
      </w:pPr>
      <w:r w:rsidRPr="00215AE1">
        <w:rPr>
          <w:rFonts w:asciiTheme="minorHAnsi" w:hAnsiTheme="minorHAnsi" w:cstheme="minorHAnsi"/>
          <w:i/>
          <w:u w:val="single"/>
        </w:rPr>
        <w:t>Rozdz. 85215 – Dodatki mieszkaniowe</w:t>
      </w:r>
    </w:p>
    <w:p w14:paraId="1B64709B" w14:textId="05F39B6A" w:rsidR="00377F63" w:rsidRPr="00215AE1" w:rsidRDefault="00377F63" w:rsidP="00497C23">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 xml:space="preserve">Na planowaną kwotę dotacji w wysokości </w:t>
      </w:r>
      <w:r w:rsidR="00B23BA9" w:rsidRPr="00215AE1">
        <w:rPr>
          <w:rFonts w:asciiTheme="minorHAnsi" w:hAnsiTheme="minorHAnsi" w:cstheme="minorHAnsi"/>
        </w:rPr>
        <w:t>2</w:t>
      </w:r>
      <w:r w:rsidR="00C602EE" w:rsidRPr="00215AE1">
        <w:rPr>
          <w:rFonts w:asciiTheme="minorHAnsi" w:hAnsiTheme="minorHAnsi" w:cstheme="minorHAnsi"/>
        </w:rPr>
        <w:t>1</w:t>
      </w:r>
      <w:r w:rsidR="00B23BA9" w:rsidRPr="00215AE1">
        <w:rPr>
          <w:rFonts w:asciiTheme="minorHAnsi" w:hAnsiTheme="minorHAnsi" w:cstheme="minorHAnsi"/>
        </w:rPr>
        <w:t>5,00</w:t>
      </w:r>
      <w:r w:rsidRPr="00215AE1">
        <w:rPr>
          <w:rFonts w:asciiTheme="minorHAnsi" w:hAnsiTheme="minorHAnsi" w:cstheme="minorHAnsi"/>
        </w:rPr>
        <w:t xml:space="preserve"> zł do budżetu gminy wpłynęło </w:t>
      </w:r>
      <w:r w:rsidR="00C602EE" w:rsidRPr="00215AE1">
        <w:rPr>
          <w:rFonts w:asciiTheme="minorHAnsi" w:hAnsiTheme="minorHAnsi" w:cstheme="minorHAnsi"/>
        </w:rPr>
        <w:t>214,28</w:t>
      </w:r>
      <w:r w:rsidRPr="00215AE1">
        <w:rPr>
          <w:rFonts w:asciiTheme="minorHAnsi" w:hAnsiTheme="minorHAnsi" w:cstheme="minorHAnsi"/>
        </w:rPr>
        <w:t xml:space="preserve"> zł</w:t>
      </w:r>
      <w:r w:rsidR="00C602EE" w:rsidRPr="00215AE1">
        <w:rPr>
          <w:rFonts w:asciiTheme="minorHAnsi" w:hAnsiTheme="minorHAnsi" w:cstheme="minorHAnsi"/>
        </w:rPr>
        <w:t>, która została w</w:t>
      </w:r>
      <w:r w:rsidRPr="00215AE1">
        <w:rPr>
          <w:rFonts w:asciiTheme="minorHAnsi" w:hAnsiTheme="minorHAnsi" w:cstheme="minorHAnsi"/>
        </w:rPr>
        <w:t>ydatkowan</w:t>
      </w:r>
      <w:r w:rsidR="00C602EE" w:rsidRPr="00215AE1">
        <w:rPr>
          <w:rFonts w:asciiTheme="minorHAnsi" w:hAnsiTheme="minorHAnsi" w:cstheme="minorHAnsi"/>
        </w:rPr>
        <w:t>a</w:t>
      </w:r>
      <w:r w:rsidRPr="00215AE1">
        <w:rPr>
          <w:rFonts w:asciiTheme="minorHAnsi" w:hAnsiTheme="minorHAnsi" w:cstheme="minorHAnsi"/>
        </w:rPr>
        <w:t xml:space="preserve"> na dodatki energetyczne.</w:t>
      </w:r>
    </w:p>
    <w:p w14:paraId="77409B9C" w14:textId="77777777" w:rsidR="00377F63" w:rsidRPr="00215AE1" w:rsidRDefault="00377F63" w:rsidP="00377F63">
      <w:pPr>
        <w:pStyle w:val="NormalnyWeb"/>
        <w:rPr>
          <w:rFonts w:asciiTheme="minorHAnsi" w:hAnsiTheme="minorHAnsi" w:cstheme="minorHAnsi"/>
          <w:i/>
          <w:iCs/>
          <w:u w:val="single"/>
        </w:rPr>
      </w:pPr>
      <w:r w:rsidRPr="00215AE1">
        <w:rPr>
          <w:rFonts w:asciiTheme="minorHAnsi" w:hAnsiTheme="minorHAnsi" w:cstheme="minorHAnsi"/>
          <w:i/>
          <w:iCs/>
          <w:u w:val="single"/>
        </w:rPr>
        <w:t>Rozdz. 85228 – usługi opiekuńcze i specjalistyczne usługi opiekuńcze</w:t>
      </w:r>
    </w:p>
    <w:p w14:paraId="049E9D72" w14:textId="64C4CA74" w:rsidR="00377F63" w:rsidRPr="00215AE1" w:rsidRDefault="00377F63" w:rsidP="00497C23">
      <w:pPr>
        <w:pStyle w:val="NormalnyWeb"/>
        <w:spacing w:before="0" w:beforeAutospacing="0" w:after="0" w:line="360" w:lineRule="auto"/>
        <w:ind w:firstLine="360"/>
        <w:jc w:val="both"/>
        <w:rPr>
          <w:rFonts w:asciiTheme="minorHAnsi" w:hAnsiTheme="minorHAnsi" w:cstheme="minorHAnsi"/>
        </w:rPr>
      </w:pPr>
      <w:r w:rsidRPr="00215AE1">
        <w:rPr>
          <w:rFonts w:asciiTheme="minorHAnsi" w:hAnsiTheme="minorHAnsi" w:cstheme="minorHAnsi"/>
        </w:rPr>
        <w:t xml:space="preserve">Na planowaną kwotę dotacji w wysokości </w:t>
      </w:r>
      <w:r w:rsidR="004561B5" w:rsidRPr="00215AE1">
        <w:rPr>
          <w:rFonts w:asciiTheme="minorHAnsi" w:hAnsiTheme="minorHAnsi" w:cstheme="minorHAnsi"/>
        </w:rPr>
        <w:t>52.938,00</w:t>
      </w:r>
      <w:r w:rsidRPr="00215AE1">
        <w:rPr>
          <w:rFonts w:asciiTheme="minorHAnsi" w:hAnsiTheme="minorHAnsi" w:cstheme="minorHAnsi"/>
        </w:rPr>
        <w:t xml:space="preserve"> zł do budżetu gminy wpłynęło </w:t>
      </w:r>
      <w:r w:rsidR="004561B5" w:rsidRPr="00215AE1">
        <w:rPr>
          <w:rFonts w:asciiTheme="minorHAnsi" w:hAnsiTheme="minorHAnsi" w:cstheme="minorHAnsi"/>
        </w:rPr>
        <w:t>52.936,45</w:t>
      </w:r>
      <w:r w:rsidRPr="00215AE1">
        <w:rPr>
          <w:rFonts w:asciiTheme="minorHAnsi" w:hAnsiTheme="minorHAnsi" w:cstheme="minorHAnsi"/>
        </w:rPr>
        <w:t xml:space="preserve"> zł, wydatkowano na:</w:t>
      </w:r>
    </w:p>
    <w:p w14:paraId="540AD5EF" w14:textId="62E5C9D1" w:rsidR="00377F63" w:rsidRPr="00215AE1" w:rsidRDefault="004561B5" w:rsidP="00377F63">
      <w:pPr>
        <w:pStyle w:val="NormalnyWeb"/>
        <w:numPr>
          <w:ilvl w:val="0"/>
          <w:numId w:val="43"/>
        </w:numPr>
        <w:spacing w:before="0" w:beforeAutospacing="0" w:after="0" w:line="360" w:lineRule="auto"/>
        <w:jc w:val="both"/>
        <w:rPr>
          <w:rFonts w:asciiTheme="minorHAnsi" w:hAnsiTheme="minorHAnsi" w:cstheme="minorHAnsi"/>
        </w:rPr>
      </w:pPr>
      <w:r w:rsidRPr="00215AE1">
        <w:rPr>
          <w:rFonts w:asciiTheme="minorHAnsi" w:hAnsiTheme="minorHAnsi" w:cstheme="minorHAnsi"/>
        </w:rPr>
        <w:lastRenderedPageBreak/>
        <w:t xml:space="preserve">wydatki osobowe niezaliczane do wynagrodzeń, </w:t>
      </w:r>
      <w:r w:rsidR="00377F63" w:rsidRPr="00215AE1">
        <w:rPr>
          <w:rFonts w:asciiTheme="minorHAnsi" w:hAnsiTheme="minorHAnsi" w:cstheme="minorHAnsi"/>
        </w:rPr>
        <w:t xml:space="preserve">wynagrodzenia osobowe pracowników i dodatkowe wynagrodzenie roczne kwota </w:t>
      </w:r>
      <w:r w:rsidRPr="00215AE1">
        <w:rPr>
          <w:rFonts w:asciiTheme="minorHAnsi" w:hAnsiTheme="minorHAnsi" w:cstheme="minorHAnsi"/>
        </w:rPr>
        <w:t>41.539,28</w:t>
      </w:r>
      <w:r w:rsidR="00377F63" w:rsidRPr="00215AE1">
        <w:rPr>
          <w:rFonts w:asciiTheme="minorHAnsi" w:hAnsiTheme="minorHAnsi" w:cstheme="minorHAnsi"/>
        </w:rPr>
        <w:t xml:space="preserve">  zł, tj. zatrudnienie jednej pielęgniarki psychiatrycznej świadczącej usługi w rodzinach z zaburzeniami psychicznymi,</w:t>
      </w:r>
    </w:p>
    <w:p w14:paraId="3EBE2284" w14:textId="62D61153" w:rsidR="00377F63" w:rsidRPr="00215AE1" w:rsidRDefault="00377F63" w:rsidP="00377F63">
      <w:pPr>
        <w:pStyle w:val="NormalnyWeb"/>
        <w:numPr>
          <w:ilvl w:val="0"/>
          <w:numId w:val="44"/>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składki na ubezpieczenia społeczne i odpisy na zakładowy fundusz świadczeń socjalnych kwota </w:t>
      </w:r>
      <w:r w:rsidR="004561B5" w:rsidRPr="00215AE1">
        <w:rPr>
          <w:rFonts w:asciiTheme="minorHAnsi" w:hAnsiTheme="minorHAnsi" w:cstheme="minorHAnsi"/>
        </w:rPr>
        <w:t xml:space="preserve">9.386,26 </w:t>
      </w:r>
      <w:r w:rsidRPr="00215AE1">
        <w:rPr>
          <w:rFonts w:asciiTheme="minorHAnsi" w:hAnsiTheme="minorHAnsi" w:cstheme="minorHAnsi"/>
        </w:rPr>
        <w:t xml:space="preserve">zł, </w:t>
      </w:r>
    </w:p>
    <w:p w14:paraId="1F3F02FD" w14:textId="794D545A" w:rsidR="00377F63" w:rsidRPr="00215AE1" w:rsidRDefault="00377F63" w:rsidP="00377F63">
      <w:pPr>
        <w:pStyle w:val="NormalnyWeb"/>
        <w:numPr>
          <w:ilvl w:val="0"/>
          <w:numId w:val="44"/>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podróże służbowe kwota </w:t>
      </w:r>
      <w:r w:rsidR="004561B5" w:rsidRPr="00215AE1">
        <w:rPr>
          <w:rFonts w:asciiTheme="minorHAnsi" w:hAnsiTheme="minorHAnsi" w:cstheme="minorHAnsi"/>
        </w:rPr>
        <w:t>2.010,91</w:t>
      </w:r>
      <w:r w:rsidRPr="00215AE1">
        <w:rPr>
          <w:rFonts w:asciiTheme="minorHAnsi" w:hAnsiTheme="minorHAnsi" w:cstheme="minorHAnsi"/>
        </w:rPr>
        <w:t xml:space="preserve"> zł.</w:t>
      </w:r>
    </w:p>
    <w:p w14:paraId="4F626001"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rPr>
        <w:t>Dotacja została wykorzystana zgodnie z przeznaczeniem.</w:t>
      </w:r>
    </w:p>
    <w:p w14:paraId="0C09D3C5" w14:textId="77777777" w:rsidR="00377F63" w:rsidRPr="00215AE1" w:rsidRDefault="00377F63" w:rsidP="00377F63">
      <w:pPr>
        <w:pStyle w:val="NormalnyWeb"/>
        <w:spacing w:before="0" w:beforeAutospacing="0" w:after="0" w:line="360" w:lineRule="auto"/>
        <w:jc w:val="both"/>
        <w:rPr>
          <w:rFonts w:asciiTheme="minorHAnsi" w:hAnsiTheme="minorHAnsi" w:cstheme="minorHAnsi"/>
          <w:color w:val="FF0000"/>
        </w:rPr>
      </w:pPr>
    </w:p>
    <w:p w14:paraId="700DD207"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b/>
          <w:bCs/>
          <w:u w:val="single"/>
        </w:rPr>
        <w:t>Dział 855 – Rodzina</w:t>
      </w:r>
    </w:p>
    <w:p w14:paraId="5D3F4FDA"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p>
    <w:p w14:paraId="60E73B08" w14:textId="77777777" w:rsidR="00377F63" w:rsidRPr="00215AE1"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215AE1">
        <w:rPr>
          <w:rFonts w:asciiTheme="minorHAnsi" w:hAnsiTheme="minorHAnsi" w:cstheme="minorHAnsi"/>
          <w:b w:val="0"/>
          <w:i/>
          <w:iCs/>
          <w:sz w:val="24"/>
          <w:szCs w:val="24"/>
        </w:rPr>
        <w:t>Rozdz. 85501 - Świadczenia wychowawcze</w:t>
      </w:r>
    </w:p>
    <w:p w14:paraId="4497D11E" w14:textId="48D6D3DB" w:rsidR="001A299A" w:rsidRPr="00215AE1"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215AE1">
        <w:rPr>
          <w:rFonts w:asciiTheme="minorHAnsi" w:hAnsiTheme="minorHAnsi" w:cstheme="minorHAnsi"/>
          <w:b w:val="0"/>
          <w:sz w:val="24"/>
          <w:szCs w:val="24"/>
          <w:u w:val="none"/>
        </w:rPr>
        <w:t>Zaplanowane dochody i wydatki na zadania związane z realizacją programu „Rodzina 500+” wynoszą 7.</w:t>
      </w:r>
      <w:r w:rsidR="004561B5" w:rsidRPr="00215AE1">
        <w:rPr>
          <w:rFonts w:asciiTheme="minorHAnsi" w:hAnsiTheme="minorHAnsi" w:cstheme="minorHAnsi"/>
          <w:b w:val="0"/>
          <w:sz w:val="24"/>
          <w:szCs w:val="24"/>
          <w:u w:val="none"/>
        </w:rPr>
        <w:t>920.021,00</w:t>
      </w:r>
      <w:r w:rsidRPr="00215AE1">
        <w:rPr>
          <w:rFonts w:asciiTheme="minorHAnsi" w:hAnsiTheme="minorHAnsi" w:cstheme="minorHAnsi"/>
          <w:b w:val="0"/>
          <w:sz w:val="24"/>
          <w:szCs w:val="24"/>
          <w:u w:val="none"/>
        </w:rPr>
        <w:t xml:space="preserve"> zł</w:t>
      </w:r>
      <w:r w:rsidR="001A299A" w:rsidRPr="00215AE1">
        <w:rPr>
          <w:rFonts w:asciiTheme="minorHAnsi" w:hAnsiTheme="minorHAnsi" w:cstheme="minorHAnsi"/>
          <w:b w:val="0"/>
          <w:sz w:val="24"/>
          <w:szCs w:val="24"/>
          <w:u w:val="none"/>
        </w:rPr>
        <w:t>.</w:t>
      </w:r>
    </w:p>
    <w:p w14:paraId="21D07DC5" w14:textId="67E2555C" w:rsidR="00377F63" w:rsidRPr="00215AE1" w:rsidRDefault="00377F63" w:rsidP="001A299A">
      <w:pPr>
        <w:pStyle w:val="Nagwek5"/>
        <w:spacing w:before="0" w:beforeAutospacing="0" w:after="0" w:afterAutospacing="0" w:line="360" w:lineRule="auto"/>
        <w:jc w:val="both"/>
        <w:rPr>
          <w:rFonts w:asciiTheme="minorHAnsi" w:hAnsiTheme="minorHAnsi" w:cstheme="minorHAnsi"/>
          <w:b w:val="0"/>
          <w:sz w:val="24"/>
          <w:szCs w:val="24"/>
          <w:u w:val="none"/>
        </w:rPr>
      </w:pPr>
      <w:r w:rsidRPr="00215AE1">
        <w:rPr>
          <w:rFonts w:asciiTheme="minorHAnsi" w:hAnsiTheme="minorHAnsi" w:cstheme="minorHAnsi"/>
          <w:b w:val="0"/>
          <w:sz w:val="24"/>
          <w:szCs w:val="24"/>
          <w:u w:val="none"/>
        </w:rPr>
        <w:t>W 202</w:t>
      </w:r>
      <w:r w:rsidR="007D49D2" w:rsidRPr="00215AE1">
        <w:rPr>
          <w:rFonts w:asciiTheme="minorHAnsi" w:hAnsiTheme="minorHAnsi" w:cstheme="minorHAnsi"/>
          <w:b w:val="0"/>
          <w:sz w:val="24"/>
          <w:szCs w:val="24"/>
          <w:u w:val="none"/>
        </w:rPr>
        <w:t>1</w:t>
      </w:r>
      <w:r w:rsidRPr="00215AE1">
        <w:rPr>
          <w:rFonts w:asciiTheme="minorHAnsi" w:hAnsiTheme="minorHAnsi" w:cstheme="minorHAnsi"/>
          <w:b w:val="0"/>
          <w:sz w:val="24"/>
          <w:szCs w:val="24"/>
          <w:u w:val="none"/>
        </w:rPr>
        <w:t xml:space="preserve"> r. wpłynęła kwota </w:t>
      </w:r>
      <w:r w:rsidR="004561B5" w:rsidRPr="00215AE1">
        <w:rPr>
          <w:rFonts w:asciiTheme="minorHAnsi" w:hAnsiTheme="minorHAnsi" w:cstheme="minorHAnsi"/>
          <w:b w:val="0"/>
          <w:sz w:val="24"/>
          <w:szCs w:val="24"/>
          <w:u w:val="none"/>
        </w:rPr>
        <w:t>7.920.019,56</w:t>
      </w:r>
      <w:r w:rsidRPr="00215AE1">
        <w:rPr>
          <w:rFonts w:asciiTheme="minorHAnsi" w:hAnsiTheme="minorHAnsi" w:cstheme="minorHAnsi"/>
          <w:b w:val="0"/>
          <w:sz w:val="24"/>
          <w:szCs w:val="24"/>
          <w:u w:val="none"/>
        </w:rPr>
        <w:t xml:space="preserve"> zł, </w:t>
      </w:r>
      <w:r w:rsidR="004561B5" w:rsidRPr="00215AE1">
        <w:rPr>
          <w:rFonts w:asciiTheme="minorHAnsi" w:hAnsiTheme="minorHAnsi" w:cstheme="minorHAnsi"/>
          <w:b w:val="0"/>
          <w:sz w:val="24"/>
          <w:szCs w:val="24"/>
          <w:u w:val="none"/>
        </w:rPr>
        <w:t xml:space="preserve">którą </w:t>
      </w:r>
      <w:r w:rsidRPr="00215AE1">
        <w:rPr>
          <w:rFonts w:asciiTheme="minorHAnsi" w:hAnsiTheme="minorHAnsi" w:cstheme="minorHAnsi"/>
          <w:b w:val="0"/>
          <w:sz w:val="24"/>
          <w:szCs w:val="24"/>
          <w:u w:val="none"/>
        </w:rPr>
        <w:t xml:space="preserve">wydatkowano </w:t>
      </w:r>
      <w:r w:rsidR="004561B5" w:rsidRPr="00215AE1">
        <w:rPr>
          <w:rFonts w:asciiTheme="minorHAnsi" w:hAnsiTheme="minorHAnsi" w:cstheme="minorHAnsi"/>
          <w:b w:val="0"/>
          <w:sz w:val="24"/>
          <w:szCs w:val="24"/>
          <w:u w:val="none"/>
        </w:rPr>
        <w:t>na:</w:t>
      </w:r>
      <w:r w:rsidRPr="00215AE1">
        <w:rPr>
          <w:rFonts w:asciiTheme="minorHAnsi" w:hAnsiTheme="minorHAnsi" w:cstheme="minorHAnsi"/>
          <w:b w:val="0"/>
          <w:sz w:val="24"/>
          <w:szCs w:val="24"/>
          <w:u w:val="none"/>
        </w:rPr>
        <w:t xml:space="preserve"> </w:t>
      </w:r>
    </w:p>
    <w:p w14:paraId="5675BC91" w14:textId="34F158FB"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wypłatę świadczeń wychowawczych w wysokości 500,00 zł miesięcznie na dziecko wydatkowano </w:t>
      </w:r>
      <w:r w:rsidR="004561B5" w:rsidRPr="00215AE1">
        <w:rPr>
          <w:rFonts w:asciiTheme="minorHAnsi" w:hAnsiTheme="minorHAnsi" w:cstheme="minorHAnsi"/>
        </w:rPr>
        <w:t>7.852.752,56</w:t>
      </w:r>
      <w:r w:rsidRPr="00215AE1">
        <w:rPr>
          <w:rFonts w:asciiTheme="minorHAnsi" w:hAnsiTheme="minorHAnsi" w:cstheme="minorHAnsi"/>
        </w:rPr>
        <w:t xml:space="preserve"> zł, </w:t>
      </w:r>
    </w:p>
    <w:p w14:paraId="7DCFE3E2" w14:textId="34D6A3BD"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wynagrodzenia osobowe, dodatkowe wynagrodzenie roczne wraz z pochodnymi wydano </w:t>
      </w:r>
      <w:r w:rsidR="004561B5" w:rsidRPr="00215AE1">
        <w:rPr>
          <w:rFonts w:asciiTheme="minorHAnsi" w:hAnsiTheme="minorHAnsi" w:cstheme="minorHAnsi"/>
        </w:rPr>
        <w:t>60.216,74</w:t>
      </w:r>
      <w:r w:rsidRPr="00215AE1">
        <w:rPr>
          <w:rFonts w:asciiTheme="minorHAnsi" w:hAnsiTheme="minorHAnsi" w:cstheme="minorHAnsi"/>
        </w:rPr>
        <w:t xml:space="preserve"> zł,</w:t>
      </w:r>
    </w:p>
    <w:p w14:paraId="2B6653CF" w14:textId="48D3E1EB"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odpisy na zakładowy fundusz świadczeń socjalnych 1.</w:t>
      </w:r>
      <w:r w:rsidR="004561B5" w:rsidRPr="00215AE1">
        <w:rPr>
          <w:rFonts w:asciiTheme="minorHAnsi" w:hAnsiTheme="minorHAnsi" w:cstheme="minorHAnsi"/>
        </w:rPr>
        <w:t>550,26</w:t>
      </w:r>
      <w:r w:rsidRPr="00215AE1">
        <w:rPr>
          <w:rFonts w:asciiTheme="minorHAnsi" w:hAnsiTheme="minorHAnsi" w:cstheme="minorHAnsi"/>
        </w:rPr>
        <w:t xml:space="preserve"> zł (przekazano </w:t>
      </w:r>
      <w:r w:rsidR="00F77466" w:rsidRPr="00215AE1">
        <w:rPr>
          <w:rFonts w:asciiTheme="minorHAnsi" w:hAnsiTheme="minorHAnsi" w:cstheme="minorHAnsi"/>
        </w:rPr>
        <w:t>100</w:t>
      </w:r>
      <w:r w:rsidRPr="00215AE1">
        <w:rPr>
          <w:rFonts w:asciiTheme="minorHAnsi" w:hAnsiTheme="minorHAnsi" w:cstheme="minorHAnsi"/>
        </w:rPr>
        <w:t xml:space="preserve"> % naliczonego funduszu),</w:t>
      </w:r>
    </w:p>
    <w:p w14:paraId="0FA9E5AC" w14:textId="4160E3CB"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zakup </w:t>
      </w:r>
      <w:r w:rsidR="00F77466" w:rsidRPr="00215AE1">
        <w:rPr>
          <w:rFonts w:asciiTheme="minorHAnsi" w:hAnsiTheme="minorHAnsi" w:cstheme="minorHAnsi"/>
        </w:rPr>
        <w:t xml:space="preserve">materiałów, </w:t>
      </w:r>
      <w:r w:rsidRPr="00215AE1">
        <w:rPr>
          <w:rFonts w:asciiTheme="minorHAnsi" w:hAnsiTheme="minorHAnsi" w:cstheme="minorHAnsi"/>
        </w:rPr>
        <w:t>usług pozostałych</w:t>
      </w:r>
      <w:r w:rsidR="007D49D2" w:rsidRPr="00215AE1">
        <w:rPr>
          <w:rFonts w:asciiTheme="minorHAnsi" w:hAnsiTheme="minorHAnsi" w:cstheme="minorHAnsi"/>
        </w:rPr>
        <w:t xml:space="preserve"> </w:t>
      </w:r>
      <w:r w:rsidR="00F77466" w:rsidRPr="00215AE1">
        <w:rPr>
          <w:rFonts w:asciiTheme="minorHAnsi" w:hAnsiTheme="minorHAnsi" w:cstheme="minorHAnsi"/>
        </w:rPr>
        <w:t xml:space="preserve">i telefonicznych </w:t>
      </w:r>
      <w:r w:rsidRPr="00215AE1">
        <w:rPr>
          <w:rFonts w:asciiTheme="minorHAnsi" w:hAnsiTheme="minorHAnsi" w:cstheme="minorHAnsi"/>
        </w:rPr>
        <w:t xml:space="preserve">kwota </w:t>
      </w:r>
      <w:r w:rsidR="00F77466" w:rsidRPr="00215AE1">
        <w:rPr>
          <w:rFonts w:asciiTheme="minorHAnsi" w:hAnsiTheme="minorHAnsi" w:cstheme="minorHAnsi"/>
        </w:rPr>
        <w:t>5.500,00</w:t>
      </w:r>
      <w:r w:rsidRPr="00215AE1">
        <w:rPr>
          <w:rFonts w:asciiTheme="minorHAnsi" w:hAnsiTheme="minorHAnsi" w:cstheme="minorHAnsi"/>
        </w:rPr>
        <w:t xml:space="preserve"> zł.</w:t>
      </w:r>
    </w:p>
    <w:p w14:paraId="03DCB72D" w14:textId="77777777" w:rsidR="00377F63" w:rsidRPr="00215AE1" w:rsidRDefault="00377F63" w:rsidP="00377F63">
      <w:pPr>
        <w:pStyle w:val="Nagwek5"/>
        <w:spacing w:before="0" w:beforeAutospacing="0" w:after="0" w:afterAutospacing="0" w:line="360" w:lineRule="auto"/>
        <w:jc w:val="both"/>
        <w:rPr>
          <w:rFonts w:asciiTheme="minorHAnsi" w:hAnsiTheme="minorHAnsi" w:cstheme="minorHAnsi"/>
          <w:b w:val="0"/>
          <w:bCs w:val="0"/>
          <w:sz w:val="24"/>
          <w:szCs w:val="24"/>
          <w:u w:val="none"/>
        </w:rPr>
      </w:pPr>
    </w:p>
    <w:p w14:paraId="456BFBF5" w14:textId="77777777" w:rsidR="00377F63" w:rsidRPr="00215AE1"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215AE1">
        <w:rPr>
          <w:rFonts w:asciiTheme="minorHAnsi" w:hAnsiTheme="minorHAnsi" w:cstheme="minorHAnsi"/>
          <w:b w:val="0"/>
          <w:i/>
          <w:iCs/>
          <w:sz w:val="24"/>
          <w:szCs w:val="24"/>
        </w:rPr>
        <w:t>Rozdz. 85502 - Świadczenia rodzinne, świadczenie z funduszu alimentacyjnego oraz składki na ubezpieczenie emerytalne i rentowe z ubezpieczenia społecznego</w:t>
      </w:r>
    </w:p>
    <w:p w14:paraId="5AADD233" w14:textId="0CBCE654" w:rsidR="00377F63" w:rsidRPr="00215AE1" w:rsidRDefault="00377F63" w:rsidP="0053793C">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215AE1">
        <w:rPr>
          <w:rFonts w:asciiTheme="minorHAnsi" w:hAnsiTheme="minorHAnsi" w:cstheme="minorHAnsi"/>
          <w:b w:val="0"/>
          <w:sz w:val="24"/>
          <w:szCs w:val="24"/>
          <w:u w:val="none"/>
        </w:rPr>
        <w:t>Zaplanowane dochody i wydatki na zadania związane ze świadczeniami rodzinnymi, zaliczkami alimentacyjnymi wynoszą 4.</w:t>
      </w:r>
      <w:r w:rsidR="007D49D2" w:rsidRPr="00215AE1">
        <w:rPr>
          <w:rFonts w:asciiTheme="minorHAnsi" w:hAnsiTheme="minorHAnsi" w:cstheme="minorHAnsi"/>
          <w:b w:val="0"/>
          <w:sz w:val="24"/>
          <w:szCs w:val="24"/>
          <w:u w:val="none"/>
        </w:rPr>
        <w:t>659.</w:t>
      </w:r>
      <w:r w:rsidR="00F77466" w:rsidRPr="00215AE1">
        <w:rPr>
          <w:rFonts w:asciiTheme="minorHAnsi" w:hAnsiTheme="minorHAnsi" w:cstheme="minorHAnsi"/>
          <w:b w:val="0"/>
          <w:sz w:val="24"/>
          <w:szCs w:val="24"/>
          <w:u w:val="none"/>
        </w:rPr>
        <w:t>715,00</w:t>
      </w:r>
      <w:r w:rsidRPr="00215AE1">
        <w:rPr>
          <w:rFonts w:asciiTheme="minorHAnsi" w:hAnsiTheme="minorHAnsi" w:cstheme="minorHAnsi"/>
          <w:b w:val="0"/>
          <w:sz w:val="24"/>
          <w:szCs w:val="24"/>
          <w:u w:val="none"/>
        </w:rPr>
        <w:t xml:space="preserve"> zł</w:t>
      </w:r>
      <w:r w:rsidR="001A299A" w:rsidRPr="00215AE1">
        <w:rPr>
          <w:rFonts w:asciiTheme="minorHAnsi" w:hAnsiTheme="minorHAnsi" w:cstheme="minorHAnsi"/>
          <w:b w:val="0"/>
          <w:sz w:val="24"/>
          <w:szCs w:val="24"/>
          <w:u w:val="none"/>
        </w:rPr>
        <w:t>.</w:t>
      </w:r>
      <w:r w:rsidR="0053793C" w:rsidRPr="00215AE1">
        <w:rPr>
          <w:rFonts w:asciiTheme="minorHAnsi" w:hAnsiTheme="minorHAnsi" w:cstheme="minorHAnsi"/>
          <w:b w:val="0"/>
          <w:sz w:val="24"/>
          <w:szCs w:val="24"/>
          <w:u w:val="none"/>
        </w:rPr>
        <w:t xml:space="preserve"> </w:t>
      </w:r>
      <w:r w:rsidRPr="00215AE1">
        <w:rPr>
          <w:rFonts w:asciiTheme="minorHAnsi" w:hAnsiTheme="minorHAnsi" w:cstheme="minorHAnsi"/>
          <w:b w:val="0"/>
          <w:sz w:val="24"/>
          <w:szCs w:val="24"/>
          <w:u w:val="none"/>
        </w:rPr>
        <w:t>W 202</w:t>
      </w:r>
      <w:r w:rsidR="007D49D2" w:rsidRPr="00215AE1">
        <w:rPr>
          <w:rFonts w:asciiTheme="minorHAnsi" w:hAnsiTheme="minorHAnsi" w:cstheme="minorHAnsi"/>
          <w:b w:val="0"/>
          <w:sz w:val="24"/>
          <w:szCs w:val="24"/>
          <w:u w:val="none"/>
        </w:rPr>
        <w:t>1</w:t>
      </w:r>
      <w:r w:rsidRPr="00215AE1">
        <w:rPr>
          <w:rFonts w:asciiTheme="minorHAnsi" w:hAnsiTheme="minorHAnsi" w:cstheme="minorHAnsi"/>
          <w:b w:val="0"/>
          <w:sz w:val="24"/>
          <w:szCs w:val="24"/>
          <w:u w:val="none"/>
        </w:rPr>
        <w:t xml:space="preserve"> r. wpłynęła kwota </w:t>
      </w:r>
      <w:r w:rsidR="00F77466" w:rsidRPr="00215AE1">
        <w:rPr>
          <w:rFonts w:asciiTheme="minorHAnsi" w:hAnsiTheme="minorHAnsi" w:cstheme="minorHAnsi"/>
          <w:b w:val="0"/>
          <w:sz w:val="24"/>
          <w:szCs w:val="24"/>
          <w:u w:val="none"/>
        </w:rPr>
        <w:t xml:space="preserve">4.659.704,48 </w:t>
      </w:r>
      <w:r w:rsidRPr="00215AE1">
        <w:rPr>
          <w:rFonts w:asciiTheme="minorHAnsi" w:hAnsiTheme="minorHAnsi" w:cstheme="minorHAnsi"/>
          <w:b w:val="0"/>
          <w:sz w:val="24"/>
          <w:szCs w:val="24"/>
          <w:u w:val="none"/>
        </w:rPr>
        <w:t xml:space="preserve">zł, </w:t>
      </w:r>
      <w:r w:rsidR="00F77466" w:rsidRPr="00215AE1">
        <w:rPr>
          <w:rFonts w:asciiTheme="minorHAnsi" w:hAnsiTheme="minorHAnsi" w:cstheme="minorHAnsi"/>
          <w:b w:val="0"/>
          <w:sz w:val="24"/>
          <w:szCs w:val="24"/>
          <w:u w:val="none"/>
        </w:rPr>
        <w:t xml:space="preserve">którą </w:t>
      </w:r>
      <w:r w:rsidRPr="00215AE1">
        <w:rPr>
          <w:rFonts w:asciiTheme="minorHAnsi" w:hAnsiTheme="minorHAnsi" w:cstheme="minorHAnsi"/>
          <w:b w:val="0"/>
          <w:sz w:val="24"/>
          <w:szCs w:val="24"/>
          <w:u w:val="none"/>
        </w:rPr>
        <w:t xml:space="preserve">wydatkowano </w:t>
      </w:r>
      <w:r w:rsidR="00F77466" w:rsidRPr="00215AE1">
        <w:rPr>
          <w:rFonts w:asciiTheme="minorHAnsi" w:hAnsiTheme="minorHAnsi" w:cstheme="minorHAnsi"/>
          <w:b w:val="0"/>
          <w:sz w:val="24"/>
          <w:szCs w:val="24"/>
          <w:u w:val="none"/>
        </w:rPr>
        <w:t>na:</w:t>
      </w:r>
      <w:r w:rsidRPr="00215AE1">
        <w:rPr>
          <w:rFonts w:asciiTheme="minorHAnsi" w:hAnsiTheme="minorHAnsi" w:cstheme="minorHAnsi"/>
          <w:b w:val="0"/>
          <w:sz w:val="24"/>
          <w:szCs w:val="24"/>
          <w:u w:val="none"/>
        </w:rPr>
        <w:t xml:space="preserve"> </w:t>
      </w:r>
    </w:p>
    <w:p w14:paraId="5965D374" w14:textId="595B12D9"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w:t>
      </w:r>
      <w:r w:rsidRPr="00215AE1">
        <w:rPr>
          <w:rFonts w:asciiTheme="minorHAnsi" w:hAnsiTheme="minorHAnsi" w:cstheme="minorHAnsi"/>
        </w:rPr>
        <w:lastRenderedPageBreak/>
        <w:t xml:space="preserve">alimentacyjnego, świadczenia rodzicielskie, zasiłki dla opiekunów wydatkowano </w:t>
      </w:r>
      <w:r w:rsidR="0053793C" w:rsidRPr="00215AE1">
        <w:rPr>
          <w:rFonts w:asciiTheme="minorHAnsi" w:hAnsiTheme="minorHAnsi" w:cstheme="minorHAnsi"/>
        </w:rPr>
        <w:t>4.225.619,83</w:t>
      </w:r>
      <w:r w:rsidR="007D49D2" w:rsidRPr="00215AE1">
        <w:rPr>
          <w:rFonts w:asciiTheme="minorHAnsi" w:hAnsiTheme="minorHAnsi" w:cstheme="minorHAnsi"/>
        </w:rPr>
        <w:t xml:space="preserve"> </w:t>
      </w:r>
      <w:r w:rsidRPr="00215AE1">
        <w:rPr>
          <w:rFonts w:asciiTheme="minorHAnsi" w:hAnsiTheme="minorHAnsi" w:cstheme="minorHAnsi"/>
        </w:rPr>
        <w:t xml:space="preserve">zł, </w:t>
      </w:r>
    </w:p>
    <w:p w14:paraId="326DFCAE" w14:textId="35862DAE"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ubezpieczenie społeczne osób otrzymujących świadczenie pielęgnacyjne, specjalne zasiłki i zasiłki dla opiekunów kwota </w:t>
      </w:r>
      <w:r w:rsidR="0053793C" w:rsidRPr="00215AE1">
        <w:rPr>
          <w:rFonts w:asciiTheme="minorHAnsi" w:hAnsiTheme="minorHAnsi" w:cstheme="minorHAnsi"/>
        </w:rPr>
        <w:t>304.759,84</w:t>
      </w:r>
      <w:r w:rsidRPr="00215AE1">
        <w:rPr>
          <w:rFonts w:asciiTheme="minorHAnsi" w:hAnsiTheme="minorHAnsi" w:cstheme="minorHAnsi"/>
        </w:rPr>
        <w:t xml:space="preserve"> zł,</w:t>
      </w:r>
    </w:p>
    <w:p w14:paraId="40837C7F" w14:textId="778E2EBA"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wynagrodzenia i dodatkowe wynagrodzenie roczne dla pracowników zajmujących się świadczeniami rodzinnymi wydano </w:t>
      </w:r>
      <w:r w:rsidR="0053793C" w:rsidRPr="00215AE1">
        <w:rPr>
          <w:rFonts w:asciiTheme="minorHAnsi" w:hAnsiTheme="minorHAnsi" w:cstheme="minorHAnsi"/>
        </w:rPr>
        <w:t>92.661,91</w:t>
      </w:r>
      <w:r w:rsidRPr="00215AE1">
        <w:rPr>
          <w:rFonts w:asciiTheme="minorHAnsi" w:hAnsiTheme="minorHAnsi" w:cstheme="minorHAnsi"/>
        </w:rPr>
        <w:t xml:space="preserve"> zł</w:t>
      </w:r>
    </w:p>
    <w:p w14:paraId="0F4BF373" w14:textId="42E395FB"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składki ubezpieczenia społecznego i Fundusz Pracy od wynagrodzeń </w:t>
      </w:r>
      <w:r w:rsidR="0053793C" w:rsidRPr="00215AE1">
        <w:rPr>
          <w:rFonts w:asciiTheme="minorHAnsi" w:hAnsiTheme="minorHAnsi" w:cstheme="minorHAnsi"/>
        </w:rPr>
        <w:t>18.014,00</w:t>
      </w:r>
      <w:r w:rsidRPr="00215AE1">
        <w:rPr>
          <w:rFonts w:asciiTheme="minorHAnsi" w:hAnsiTheme="minorHAnsi" w:cstheme="minorHAnsi"/>
        </w:rPr>
        <w:t xml:space="preserve"> zł,</w:t>
      </w:r>
    </w:p>
    <w:p w14:paraId="6FC7380C" w14:textId="4C0B8ACE"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odpisy na zakładowy fundusz świadczeń socjalnych </w:t>
      </w:r>
      <w:r w:rsidR="0053793C" w:rsidRPr="00215AE1">
        <w:rPr>
          <w:rFonts w:asciiTheme="minorHAnsi" w:hAnsiTheme="minorHAnsi" w:cstheme="minorHAnsi"/>
        </w:rPr>
        <w:t>3.358,90</w:t>
      </w:r>
      <w:r w:rsidRPr="00215AE1">
        <w:rPr>
          <w:rFonts w:asciiTheme="minorHAnsi" w:hAnsiTheme="minorHAnsi" w:cstheme="minorHAnsi"/>
        </w:rPr>
        <w:t xml:space="preserve"> zł (przekazano </w:t>
      </w:r>
      <w:r w:rsidR="0053793C" w:rsidRPr="00215AE1">
        <w:rPr>
          <w:rFonts w:asciiTheme="minorHAnsi" w:hAnsiTheme="minorHAnsi" w:cstheme="minorHAnsi"/>
        </w:rPr>
        <w:t>100</w:t>
      </w:r>
      <w:r w:rsidRPr="00215AE1">
        <w:rPr>
          <w:rFonts w:asciiTheme="minorHAnsi" w:hAnsiTheme="minorHAnsi" w:cstheme="minorHAnsi"/>
        </w:rPr>
        <w:t xml:space="preserve"> % naliczonego funduszu),</w:t>
      </w:r>
    </w:p>
    <w:p w14:paraId="48BE2A2E" w14:textId="1619D21B" w:rsidR="00377F63" w:rsidRPr="00215AE1"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215AE1">
        <w:rPr>
          <w:rFonts w:asciiTheme="minorHAnsi" w:hAnsiTheme="minorHAnsi" w:cstheme="minorHAnsi"/>
        </w:rPr>
        <w:t xml:space="preserve">na zakup materiałów </w:t>
      </w:r>
      <w:r w:rsidR="007D49D2" w:rsidRPr="00215AE1">
        <w:rPr>
          <w:rFonts w:asciiTheme="minorHAnsi" w:hAnsiTheme="minorHAnsi" w:cstheme="minorHAnsi"/>
        </w:rPr>
        <w:t xml:space="preserve">i usług </w:t>
      </w:r>
      <w:r w:rsidRPr="00215AE1">
        <w:rPr>
          <w:rFonts w:asciiTheme="minorHAnsi" w:hAnsiTheme="minorHAnsi" w:cstheme="minorHAnsi"/>
        </w:rPr>
        <w:t xml:space="preserve">kwota </w:t>
      </w:r>
      <w:r w:rsidR="00EA42CE" w:rsidRPr="00215AE1">
        <w:rPr>
          <w:rFonts w:asciiTheme="minorHAnsi" w:hAnsiTheme="minorHAnsi" w:cstheme="minorHAnsi"/>
        </w:rPr>
        <w:t>15.290,00</w:t>
      </w:r>
      <w:r w:rsidRPr="00215AE1">
        <w:rPr>
          <w:rFonts w:asciiTheme="minorHAnsi" w:hAnsiTheme="minorHAnsi" w:cstheme="minorHAnsi"/>
        </w:rPr>
        <w:t xml:space="preserve"> zł.</w:t>
      </w:r>
    </w:p>
    <w:p w14:paraId="4265106F" w14:textId="77777777" w:rsidR="00377F63" w:rsidRPr="00215AE1"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3A34577A" w14:textId="77777777" w:rsidR="00377F63" w:rsidRPr="00215AE1" w:rsidRDefault="00377F63" w:rsidP="00377F63">
      <w:pPr>
        <w:pStyle w:val="NormalnyWeb"/>
        <w:spacing w:before="0" w:beforeAutospacing="0" w:after="0" w:line="360" w:lineRule="auto"/>
        <w:jc w:val="both"/>
        <w:rPr>
          <w:rFonts w:asciiTheme="minorHAnsi" w:hAnsiTheme="minorHAnsi" w:cstheme="minorHAnsi"/>
          <w:i/>
          <w:iCs/>
          <w:u w:val="single"/>
        </w:rPr>
      </w:pPr>
      <w:r w:rsidRPr="00215AE1">
        <w:rPr>
          <w:rFonts w:asciiTheme="minorHAnsi" w:hAnsiTheme="minorHAnsi" w:cstheme="minorHAnsi"/>
          <w:i/>
          <w:iCs/>
          <w:u w:val="single"/>
        </w:rPr>
        <w:t>Karta Dużej Rodziny</w:t>
      </w:r>
    </w:p>
    <w:p w14:paraId="050CC568" w14:textId="299B1E16" w:rsidR="00377F63" w:rsidRPr="00215AE1" w:rsidRDefault="00377F63" w:rsidP="00377F63">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 xml:space="preserve">Na planowaną kwotę dotacji i wydatków przeznaczonych na realizację Karty Dużej Rodziny w wysokości </w:t>
      </w:r>
      <w:r w:rsidR="00EA42CE" w:rsidRPr="00215AE1">
        <w:rPr>
          <w:rFonts w:asciiTheme="minorHAnsi" w:hAnsiTheme="minorHAnsi" w:cstheme="minorHAnsi"/>
        </w:rPr>
        <w:t>428,72</w:t>
      </w:r>
      <w:r w:rsidRPr="00215AE1">
        <w:rPr>
          <w:rFonts w:asciiTheme="minorHAnsi" w:hAnsiTheme="minorHAnsi" w:cstheme="minorHAnsi"/>
        </w:rPr>
        <w:t xml:space="preserve"> zł do budżetu gminy </w:t>
      </w:r>
      <w:r w:rsidR="00EA42CE" w:rsidRPr="00215AE1">
        <w:rPr>
          <w:rFonts w:asciiTheme="minorHAnsi" w:hAnsiTheme="minorHAnsi" w:cstheme="minorHAnsi"/>
        </w:rPr>
        <w:t xml:space="preserve">wpłynęła kwota w pełnej wysokości, która </w:t>
      </w:r>
      <w:r w:rsidRPr="00215AE1">
        <w:rPr>
          <w:rFonts w:asciiTheme="minorHAnsi" w:hAnsiTheme="minorHAnsi" w:cstheme="minorHAnsi"/>
        </w:rPr>
        <w:t xml:space="preserve"> </w:t>
      </w:r>
      <w:r w:rsidR="00EA42CE" w:rsidRPr="00215AE1">
        <w:rPr>
          <w:rFonts w:asciiTheme="minorHAnsi" w:hAnsiTheme="minorHAnsi" w:cstheme="minorHAnsi"/>
          <w:iCs/>
        </w:rPr>
        <w:t>została wydatkowana na wynagrodzenia wraz z pochodnymi oraz zakup materiałów.</w:t>
      </w:r>
    </w:p>
    <w:p w14:paraId="4A92C6C2" w14:textId="77777777" w:rsidR="00377F63" w:rsidRPr="00215AE1" w:rsidRDefault="00377F63" w:rsidP="00EA42CE">
      <w:pPr>
        <w:pStyle w:val="NormalnyWeb"/>
        <w:spacing w:before="0" w:beforeAutospacing="0" w:after="0" w:line="360" w:lineRule="auto"/>
        <w:jc w:val="both"/>
        <w:rPr>
          <w:rFonts w:asciiTheme="minorHAnsi" w:hAnsiTheme="minorHAnsi" w:cstheme="minorHAnsi"/>
          <w:color w:val="FF0000"/>
        </w:rPr>
      </w:pPr>
    </w:p>
    <w:p w14:paraId="7BDFEFAB" w14:textId="77777777" w:rsidR="00377F63" w:rsidRPr="00215AE1" w:rsidRDefault="00377F63" w:rsidP="00377F63">
      <w:pPr>
        <w:pStyle w:val="NormalnyWeb"/>
        <w:spacing w:before="0" w:beforeAutospacing="0" w:after="0" w:line="360" w:lineRule="auto"/>
        <w:jc w:val="both"/>
        <w:rPr>
          <w:rFonts w:asciiTheme="minorHAnsi" w:hAnsiTheme="minorHAnsi" w:cstheme="minorHAnsi"/>
        </w:rPr>
      </w:pPr>
      <w:r w:rsidRPr="00215AE1">
        <w:rPr>
          <w:rFonts w:asciiTheme="minorHAnsi" w:hAnsiTheme="minorHAnsi" w:cstheme="minorHAnsi"/>
          <w:bCs/>
          <w:i/>
          <w:iCs/>
          <w:u w:val="single"/>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58FA623D" w14:textId="2AB33F60" w:rsidR="00377F63" w:rsidRPr="00215AE1" w:rsidRDefault="00377F63" w:rsidP="00377F63">
      <w:pPr>
        <w:pStyle w:val="NormalnyWeb"/>
        <w:spacing w:before="0" w:beforeAutospacing="0" w:after="0" w:line="360" w:lineRule="auto"/>
        <w:ind w:firstLine="708"/>
        <w:jc w:val="both"/>
        <w:rPr>
          <w:rFonts w:asciiTheme="minorHAnsi" w:hAnsiTheme="minorHAnsi" w:cstheme="minorHAnsi"/>
        </w:rPr>
      </w:pPr>
      <w:r w:rsidRPr="00215AE1">
        <w:rPr>
          <w:rFonts w:asciiTheme="minorHAnsi" w:hAnsiTheme="minorHAnsi" w:cstheme="minorHAnsi"/>
        </w:rPr>
        <w:t xml:space="preserve">Zaplanowane dochody i wydatki w tym rozdziale wynoszą </w:t>
      </w:r>
      <w:r w:rsidR="00EA42CE" w:rsidRPr="00215AE1">
        <w:rPr>
          <w:rFonts w:asciiTheme="minorHAnsi" w:hAnsiTheme="minorHAnsi" w:cstheme="minorHAnsi"/>
        </w:rPr>
        <w:t>66.749,00</w:t>
      </w:r>
      <w:r w:rsidRPr="00215AE1">
        <w:rPr>
          <w:rFonts w:asciiTheme="minorHAnsi" w:hAnsiTheme="minorHAnsi" w:cstheme="minorHAnsi"/>
        </w:rPr>
        <w:t xml:space="preserve"> zł, w całości finansowane są z dotacji z budżetu państwa. W 202</w:t>
      </w:r>
      <w:r w:rsidR="00E666F4" w:rsidRPr="00215AE1">
        <w:rPr>
          <w:rFonts w:asciiTheme="minorHAnsi" w:hAnsiTheme="minorHAnsi" w:cstheme="minorHAnsi"/>
        </w:rPr>
        <w:t>1</w:t>
      </w:r>
      <w:r w:rsidRPr="00215AE1">
        <w:rPr>
          <w:rFonts w:asciiTheme="minorHAnsi" w:hAnsiTheme="minorHAnsi" w:cstheme="minorHAnsi"/>
        </w:rPr>
        <w:t xml:space="preserve"> r. wpłynęła kwota </w:t>
      </w:r>
      <w:r w:rsidR="00EA42CE" w:rsidRPr="00215AE1">
        <w:rPr>
          <w:rFonts w:asciiTheme="minorHAnsi" w:hAnsiTheme="minorHAnsi" w:cstheme="minorHAnsi"/>
        </w:rPr>
        <w:t>66.748,14</w:t>
      </w:r>
      <w:r w:rsidRPr="00215AE1">
        <w:rPr>
          <w:rFonts w:asciiTheme="minorHAnsi" w:hAnsiTheme="minorHAnsi" w:cstheme="minorHAnsi"/>
        </w:rPr>
        <w:t xml:space="preserve"> zł.</w:t>
      </w:r>
      <w:r w:rsidR="00EA42CE" w:rsidRPr="00215AE1">
        <w:rPr>
          <w:rFonts w:asciiTheme="minorHAnsi" w:hAnsiTheme="minorHAnsi" w:cstheme="minorHAnsi"/>
        </w:rPr>
        <w:t xml:space="preserve">, która została wydatkowana </w:t>
      </w:r>
      <w:r w:rsidRPr="00215AE1">
        <w:rPr>
          <w:rFonts w:asciiTheme="minorHAnsi" w:hAnsiTheme="minorHAnsi" w:cstheme="minorHAnsi"/>
        </w:rPr>
        <w:t xml:space="preserve">na koszty opłaconych składek za niektóre osoby pobierające świadczenia pielęgnacyjne, specjalne zasiłki opiekuńcze oraz zasiłki dla opiekunów. </w:t>
      </w:r>
    </w:p>
    <w:p w14:paraId="1897A663" w14:textId="77777777" w:rsidR="00377F63" w:rsidRPr="00215AE1" w:rsidRDefault="00377F63" w:rsidP="00377F63">
      <w:pPr>
        <w:pStyle w:val="NormalnyWeb"/>
        <w:spacing w:before="0" w:beforeAutospacing="0" w:after="0" w:line="360" w:lineRule="auto"/>
        <w:jc w:val="both"/>
        <w:rPr>
          <w:rFonts w:asciiTheme="minorHAnsi" w:hAnsiTheme="minorHAnsi" w:cstheme="minorHAnsi"/>
          <w:color w:val="FF0000"/>
        </w:rPr>
      </w:pPr>
    </w:p>
    <w:p w14:paraId="156C5D8C" w14:textId="09261739" w:rsidR="00E666F4" w:rsidRDefault="00E666F4" w:rsidP="00377F63">
      <w:pPr>
        <w:pStyle w:val="NormalnyWeb"/>
        <w:rPr>
          <w:rFonts w:asciiTheme="minorHAnsi" w:hAnsiTheme="minorHAnsi" w:cstheme="minorHAnsi"/>
          <w:iCs/>
          <w:color w:val="FF0000"/>
        </w:rPr>
      </w:pPr>
    </w:p>
    <w:p w14:paraId="15559E5B" w14:textId="10A8D454" w:rsidR="00215AE1" w:rsidRDefault="00215AE1" w:rsidP="00377F63">
      <w:pPr>
        <w:pStyle w:val="NormalnyWeb"/>
        <w:rPr>
          <w:rFonts w:asciiTheme="minorHAnsi" w:hAnsiTheme="minorHAnsi" w:cstheme="minorHAnsi"/>
          <w:iCs/>
          <w:color w:val="FF0000"/>
        </w:rPr>
      </w:pPr>
    </w:p>
    <w:p w14:paraId="37E64C62" w14:textId="190D0DBA" w:rsidR="00215AE1" w:rsidRDefault="00215AE1" w:rsidP="00377F63">
      <w:pPr>
        <w:pStyle w:val="NormalnyWeb"/>
        <w:rPr>
          <w:rFonts w:asciiTheme="minorHAnsi" w:hAnsiTheme="minorHAnsi" w:cstheme="minorHAnsi"/>
          <w:iCs/>
          <w:color w:val="FF0000"/>
        </w:rPr>
      </w:pPr>
    </w:p>
    <w:p w14:paraId="24D46AB2" w14:textId="77777777" w:rsidR="00215AE1" w:rsidRPr="00215AE1" w:rsidRDefault="00215AE1" w:rsidP="00377F63">
      <w:pPr>
        <w:pStyle w:val="NormalnyWeb"/>
        <w:rPr>
          <w:rFonts w:asciiTheme="minorHAnsi" w:hAnsiTheme="minorHAnsi" w:cstheme="minorHAnsi"/>
          <w:iCs/>
          <w:color w:val="FF0000"/>
        </w:rPr>
      </w:pPr>
    </w:p>
    <w:p w14:paraId="78679563" w14:textId="77777777" w:rsidR="001A5188" w:rsidRPr="001A5188" w:rsidRDefault="001A5188" w:rsidP="00377F63">
      <w:pPr>
        <w:pStyle w:val="NormalnyWeb"/>
        <w:rPr>
          <w:rFonts w:asciiTheme="minorHAnsi" w:hAnsiTheme="minorHAnsi" w:cstheme="minorHAnsi"/>
          <w:b/>
        </w:rPr>
      </w:pPr>
    </w:p>
    <w:p w14:paraId="1205DB0C" w14:textId="68E864A2" w:rsidR="00377F63" w:rsidRPr="00F34118" w:rsidRDefault="00F34118" w:rsidP="00377F63">
      <w:pPr>
        <w:pStyle w:val="NormalnyWeb"/>
        <w:jc w:val="center"/>
        <w:rPr>
          <w:rFonts w:asciiTheme="minorHAnsi" w:hAnsiTheme="minorHAnsi" w:cstheme="minorHAnsi"/>
          <w:b/>
        </w:rPr>
      </w:pPr>
      <w:r w:rsidRPr="00F34118">
        <w:rPr>
          <w:rFonts w:asciiTheme="minorHAnsi" w:hAnsiTheme="minorHAnsi" w:cstheme="minorHAnsi"/>
          <w:b/>
        </w:rPr>
        <w:lastRenderedPageBreak/>
        <w:t>SPRAWOZDANIE</w:t>
      </w:r>
    </w:p>
    <w:p w14:paraId="05B10968" w14:textId="3E11FFE6" w:rsidR="00377F63" w:rsidRPr="00F34118" w:rsidRDefault="00377F63" w:rsidP="00377F63">
      <w:pPr>
        <w:pStyle w:val="NormalnyWeb"/>
        <w:jc w:val="center"/>
        <w:rPr>
          <w:rFonts w:asciiTheme="minorHAnsi" w:hAnsiTheme="minorHAnsi" w:cstheme="minorHAnsi"/>
        </w:rPr>
      </w:pPr>
      <w:r w:rsidRPr="00F34118">
        <w:rPr>
          <w:rFonts w:asciiTheme="minorHAnsi" w:hAnsiTheme="minorHAnsi" w:cstheme="minorHAnsi"/>
          <w:b/>
        </w:rPr>
        <w:t>z wykonania dochodów i wydatków związanych z realizacji zadań wykonywanych na podstawie porozumień (umów) między jednostkami samorządu terytorialnego w 2021 roku</w:t>
      </w:r>
      <w:r w:rsidRPr="00F34118">
        <w:rPr>
          <w:rFonts w:asciiTheme="minorHAnsi" w:hAnsiTheme="minorHAnsi" w:cstheme="minorHAnsi"/>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851"/>
        <w:gridCol w:w="1111"/>
        <w:gridCol w:w="936"/>
        <w:gridCol w:w="2826"/>
        <w:gridCol w:w="1367"/>
        <w:gridCol w:w="1400"/>
        <w:gridCol w:w="1357"/>
      </w:tblGrid>
      <w:tr w:rsidR="00F34118" w:rsidRPr="00F34118" w14:paraId="17E998D3"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73C292CA"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 xml:space="preserve">Dział </w:t>
            </w:r>
          </w:p>
        </w:tc>
        <w:tc>
          <w:tcPr>
            <w:tcW w:w="564" w:type="pct"/>
            <w:tcBorders>
              <w:top w:val="outset" w:sz="6" w:space="0" w:color="000000"/>
              <w:left w:val="outset" w:sz="6" w:space="0" w:color="000000"/>
              <w:bottom w:val="outset" w:sz="6" w:space="0" w:color="000000"/>
              <w:right w:val="outset" w:sz="6" w:space="0" w:color="000000"/>
            </w:tcBorders>
            <w:hideMark/>
          </w:tcPr>
          <w:p w14:paraId="0A8633D4"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Rozdz.</w:t>
            </w:r>
          </w:p>
        </w:tc>
        <w:tc>
          <w:tcPr>
            <w:tcW w:w="475" w:type="pct"/>
            <w:tcBorders>
              <w:top w:val="outset" w:sz="6" w:space="0" w:color="000000"/>
              <w:left w:val="outset" w:sz="6" w:space="0" w:color="000000"/>
              <w:bottom w:val="outset" w:sz="6" w:space="0" w:color="000000"/>
              <w:right w:val="outset" w:sz="6" w:space="0" w:color="000000"/>
            </w:tcBorders>
          </w:tcPr>
          <w:p w14:paraId="597EFF31" w14:textId="77777777" w:rsidR="00377F63" w:rsidRPr="00F34118" w:rsidRDefault="00377F63">
            <w:pPr>
              <w:pStyle w:val="NormalnyWeb"/>
              <w:spacing w:after="0"/>
              <w:jc w:val="center"/>
              <w:rPr>
                <w:rFonts w:asciiTheme="minorHAnsi" w:hAnsiTheme="minorHAnsi" w:cstheme="minorHAnsi"/>
              </w:rPr>
            </w:pPr>
          </w:p>
          <w:p w14:paraId="7810D6F6"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rPr>
              <w:t>§</w:t>
            </w:r>
          </w:p>
        </w:tc>
        <w:tc>
          <w:tcPr>
            <w:tcW w:w="1435" w:type="pct"/>
            <w:tcBorders>
              <w:top w:val="outset" w:sz="6" w:space="0" w:color="000000"/>
              <w:left w:val="outset" w:sz="6" w:space="0" w:color="000000"/>
              <w:bottom w:val="outset" w:sz="6" w:space="0" w:color="000000"/>
              <w:right w:val="outset" w:sz="6" w:space="0" w:color="000000"/>
            </w:tcBorders>
          </w:tcPr>
          <w:p w14:paraId="3913853E" w14:textId="77777777" w:rsidR="00377F63" w:rsidRPr="00F34118" w:rsidRDefault="00377F63">
            <w:pPr>
              <w:pStyle w:val="NormalnyWeb"/>
              <w:spacing w:after="0"/>
              <w:jc w:val="center"/>
              <w:rPr>
                <w:rFonts w:asciiTheme="minorHAnsi" w:hAnsiTheme="minorHAnsi" w:cstheme="minorHAnsi"/>
              </w:rPr>
            </w:pPr>
          </w:p>
          <w:p w14:paraId="3CEB6853"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T r e ś ć</w:t>
            </w:r>
          </w:p>
        </w:tc>
        <w:tc>
          <w:tcPr>
            <w:tcW w:w="694" w:type="pct"/>
            <w:tcBorders>
              <w:top w:val="outset" w:sz="6" w:space="0" w:color="000000"/>
              <w:left w:val="outset" w:sz="6" w:space="0" w:color="000000"/>
              <w:bottom w:val="outset" w:sz="6" w:space="0" w:color="000000"/>
              <w:right w:val="outset" w:sz="6" w:space="0" w:color="000000"/>
            </w:tcBorders>
            <w:hideMark/>
          </w:tcPr>
          <w:p w14:paraId="2E0E18F6" w14:textId="77777777" w:rsidR="00377F63" w:rsidRPr="00F34118" w:rsidRDefault="00377F63">
            <w:pPr>
              <w:pStyle w:val="NormalnyWeb"/>
              <w:jc w:val="center"/>
              <w:rPr>
                <w:rFonts w:asciiTheme="minorHAnsi" w:hAnsiTheme="minorHAnsi" w:cstheme="minorHAnsi"/>
                <w:b/>
              </w:rPr>
            </w:pPr>
            <w:r w:rsidRPr="00F34118">
              <w:rPr>
                <w:rFonts w:asciiTheme="minorHAnsi" w:hAnsiTheme="minorHAnsi" w:cstheme="minorHAnsi"/>
                <w:b/>
              </w:rPr>
              <w:t>Plan</w:t>
            </w:r>
          </w:p>
        </w:tc>
        <w:tc>
          <w:tcPr>
            <w:tcW w:w="711" w:type="pct"/>
            <w:tcBorders>
              <w:top w:val="outset" w:sz="6" w:space="0" w:color="000000"/>
              <w:left w:val="outset" w:sz="6" w:space="0" w:color="000000"/>
              <w:bottom w:val="outset" w:sz="6" w:space="0" w:color="000000"/>
              <w:right w:val="outset" w:sz="6" w:space="0" w:color="000000"/>
            </w:tcBorders>
          </w:tcPr>
          <w:p w14:paraId="6DE062EA" w14:textId="77777777" w:rsidR="00377F63" w:rsidRPr="00F34118" w:rsidRDefault="00377F63">
            <w:pPr>
              <w:pStyle w:val="NormalnyWeb"/>
              <w:spacing w:after="0"/>
              <w:rPr>
                <w:rFonts w:asciiTheme="minorHAnsi" w:hAnsiTheme="minorHAnsi" w:cstheme="minorHAnsi"/>
                <w:b/>
              </w:rPr>
            </w:pPr>
          </w:p>
          <w:p w14:paraId="543FAB22" w14:textId="77777777" w:rsidR="00377F63" w:rsidRPr="00F34118" w:rsidRDefault="00377F63">
            <w:pPr>
              <w:pStyle w:val="Nagwek2"/>
              <w:rPr>
                <w:rFonts w:asciiTheme="minorHAnsi" w:hAnsiTheme="minorHAnsi" w:cstheme="minorHAnsi"/>
                <w:sz w:val="24"/>
                <w:szCs w:val="24"/>
              </w:rPr>
            </w:pPr>
            <w:r w:rsidRPr="00F34118">
              <w:rPr>
                <w:rFonts w:asciiTheme="minorHAnsi" w:hAnsiTheme="minorHAnsi" w:cstheme="minorHAnsi"/>
                <w:sz w:val="24"/>
                <w:szCs w:val="24"/>
              </w:rPr>
              <w:t>Wykonanie</w:t>
            </w:r>
          </w:p>
        </w:tc>
        <w:tc>
          <w:tcPr>
            <w:tcW w:w="689" w:type="pct"/>
            <w:tcBorders>
              <w:top w:val="outset" w:sz="6" w:space="0" w:color="000000"/>
              <w:left w:val="outset" w:sz="6" w:space="0" w:color="000000"/>
              <w:bottom w:val="outset" w:sz="6" w:space="0" w:color="000000"/>
              <w:right w:val="outset" w:sz="6" w:space="0" w:color="000000"/>
            </w:tcBorders>
          </w:tcPr>
          <w:p w14:paraId="29952892"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t>
            </w:r>
          </w:p>
          <w:p w14:paraId="5A422E1F"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wykonania</w:t>
            </w:r>
          </w:p>
          <w:p w14:paraId="37F0473C" w14:textId="77777777" w:rsidR="00377F63" w:rsidRPr="00F34118" w:rsidRDefault="00377F63">
            <w:pPr>
              <w:pStyle w:val="NormalnyWeb"/>
              <w:rPr>
                <w:rFonts w:asciiTheme="minorHAnsi" w:hAnsiTheme="minorHAnsi" w:cstheme="minorHAnsi"/>
                <w:b/>
              </w:rPr>
            </w:pPr>
          </w:p>
        </w:tc>
      </w:tr>
      <w:tr w:rsidR="00F34118" w:rsidRPr="00F34118" w14:paraId="7A21833B"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79889D3" w14:textId="77777777" w:rsidR="00377F63" w:rsidRPr="00F34118" w:rsidRDefault="00377F63">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31EC662E" w14:textId="77777777" w:rsidR="00377F63" w:rsidRPr="00F34118" w:rsidRDefault="00377F63">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5518B65F" w14:textId="77777777" w:rsidR="00377F63" w:rsidRPr="00F34118" w:rsidRDefault="00377F63">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3019352D"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b/>
                <w:bCs/>
              </w:rPr>
              <w:t>Dochody</w:t>
            </w:r>
          </w:p>
        </w:tc>
        <w:tc>
          <w:tcPr>
            <w:tcW w:w="694" w:type="pct"/>
            <w:tcBorders>
              <w:top w:val="outset" w:sz="6" w:space="0" w:color="000000"/>
              <w:left w:val="outset" w:sz="6" w:space="0" w:color="000000"/>
              <w:bottom w:val="outset" w:sz="6" w:space="0" w:color="000000"/>
              <w:right w:val="outset" w:sz="6" w:space="0" w:color="000000"/>
            </w:tcBorders>
            <w:hideMark/>
          </w:tcPr>
          <w:p w14:paraId="5219D0F2" w14:textId="77777777" w:rsidR="00377F63" w:rsidRPr="00F34118" w:rsidRDefault="00377F63">
            <w:pPr>
              <w:jc w:val="center"/>
              <w:rPr>
                <w:rFonts w:asciiTheme="minorHAnsi" w:hAnsiTheme="minorHAnsi" w:cstheme="minorHAnsi"/>
                <w:b/>
                <w:bCs/>
              </w:rPr>
            </w:pPr>
            <w:r w:rsidRPr="00F34118">
              <w:rPr>
                <w:rFonts w:asciiTheme="minorHAnsi" w:hAnsiTheme="minorHAnsi" w:cstheme="minorHAnsi"/>
                <w:b/>
                <w:bCs/>
              </w:rPr>
              <w:t>315.000,00</w:t>
            </w:r>
          </w:p>
        </w:tc>
        <w:tc>
          <w:tcPr>
            <w:tcW w:w="711" w:type="pct"/>
            <w:tcBorders>
              <w:top w:val="outset" w:sz="6" w:space="0" w:color="000000"/>
              <w:left w:val="outset" w:sz="6" w:space="0" w:color="000000"/>
              <w:bottom w:val="outset" w:sz="6" w:space="0" w:color="000000"/>
              <w:right w:val="outset" w:sz="6" w:space="0" w:color="000000"/>
            </w:tcBorders>
          </w:tcPr>
          <w:p w14:paraId="4371A656" w14:textId="1E25752D" w:rsidR="00377F63" w:rsidRPr="00F34118" w:rsidRDefault="00E914E9">
            <w:pPr>
              <w:pStyle w:val="NormalnyWeb"/>
              <w:jc w:val="center"/>
              <w:rPr>
                <w:rFonts w:asciiTheme="minorHAnsi" w:hAnsiTheme="minorHAnsi" w:cstheme="minorHAnsi"/>
                <w:b/>
                <w:bCs/>
              </w:rPr>
            </w:pPr>
            <w:r>
              <w:rPr>
                <w:rFonts w:asciiTheme="minorHAnsi" w:hAnsiTheme="minorHAnsi" w:cstheme="minorHAnsi"/>
                <w:b/>
                <w:bCs/>
              </w:rPr>
              <w:t>308.845,76</w:t>
            </w:r>
          </w:p>
        </w:tc>
        <w:tc>
          <w:tcPr>
            <w:tcW w:w="689" w:type="pct"/>
            <w:tcBorders>
              <w:top w:val="outset" w:sz="6" w:space="0" w:color="000000"/>
              <w:left w:val="outset" w:sz="6" w:space="0" w:color="000000"/>
              <w:bottom w:val="outset" w:sz="6" w:space="0" w:color="000000"/>
              <w:right w:val="outset" w:sz="6" w:space="0" w:color="000000"/>
            </w:tcBorders>
          </w:tcPr>
          <w:p w14:paraId="7A070396" w14:textId="2CC4BB86" w:rsidR="00377F63" w:rsidRPr="00F34118" w:rsidRDefault="00E914E9">
            <w:pPr>
              <w:pStyle w:val="NormalnyWeb"/>
              <w:jc w:val="center"/>
              <w:rPr>
                <w:rFonts w:asciiTheme="minorHAnsi" w:hAnsiTheme="minorHAnsi" w:cstheme="minorHAnsi"/>
                <w:b/>
                <w:bCs/>
              </w:rPr>
            </w:pPr>
            <w:r>
              <w:rPr>
                <w:rFonts w:asciiTheme="minorHAnsi" w:hAnsiTheme="minorHAnsi" w:cstheme="minorHAnsi"/>
                <w:b/>
                <w:bCs/>
              </w:rPr>
              <w:t>98,05</w:t>
            </w:r>
          </w:p>
        </w:tc>
      </w:tr>
      <w:tr w:rsidR="00F34118" w:rsidRPr="00F34118" w14:paraId="4088B34C"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2B46471" w14:textId="77777777" w:rsidR="00377F63" w:rsidRPr="00F34118" w:rsidRDefault="00377F63">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0D7E468E" w14:textId="77777777" w:rsidR="00377F63" w:rsidRPr="00F34118" w:rsidRDefault="00377F63">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406560AC" w14:textId="77777777" w:rsidR="00377F63" w:rsidRPr="00F34118" w:rsidRDefault="00377F63">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tcPr>
          <w:p w14:paraId="0C3A6AF9" w14:textId="77777777" w:rsidR="00377F63" w:rsidRPr="00F34118" w:rsidRDefault="00377F63">
            <w:pPr>
              <w:pStyle w:val="NormalnyWeb"/>
              <w:jc w:val="center"/>
              <w:rPr>
                <w:rFonts w:asciiTheme="minorHAnsi" w:hAnsiTheme="minorHAnsi" w:cstheme="minorHAnsi"/>
                <w:b/>
                <w:bCs/>
              </w:rPr>
            </w:pPr>
          </w:p>
        </w:tc>
        <w:tc>
          <w:tcPr>
            <w:tcW w:w="694" w:type="pct"/>
            <w:tcBorders>
              <w:top w:val="outset" w:sz="6" w:space="0" w:color="000000"/>
              <w:left w:val="outset" w:sz="6" w:space="0" w:color="000000"/>
              <w:bottom w:val="outset" w:sz="6" w:space="0" w:color="000000"/>
              <w:right w:val="outset" w:sz="6" w:space="0" w:color="000000"/>
            </w:tcBorders>
          </w:tcPr>
          <w:p w14:paraId="382686AF" w14:textId="77777777" w:rsidR="00377F63" w:rsidRPr="00F34118" w:rsidRDefault="00377F63">
            <w:pPr>
              <w:jc w:val="center"/>
              <w:rPr>
                <w:rFonts w:asciiTheme="minorHAnsi" w:hAnsiTheme="minorHAnsi" w:cstheme="minorHAnsi"/>
                <w:b/>
                <w:bCs/>
              </w:rPr>
            </w:pPr>
          </w:p>
        </w:tc>
        <w:tc>
          <w:tcPr>
            <w:tcW w:w="711" w:type="pct"/>
            <w:tcBorders>
              <w:top w:val="outset" w:sz="6" w:space="0" w:color="000000"/>
              <w:left w:val="outset" w:sz="6" w:space="0" w:color="000000"/>
              <w:bottom w:val="outset" w:sz="6" w:space="0" w:color="000000"/>
              <w:right w:val="outset" w:sz="6" w:space="0" w:color="000000"/>
            </w:tcBorders>
          </w:tcPr>
          <w:p w14:paraId="3909B234" w14:textId="77777777" w:rsidR="00377F63" w:rsidRPr="00F34118" w:rsidRDefault="00377F63">
            <w:pPr>
              <w:pStyle w:val="NormalnyWeb"/>
              <w:jc w:val="center"/>
              <w:rPr>
                <w:rFonts w:asciiTheme="minorHAnsi" w:hAnsiTheme="minorHAnsi" w:cstheme="minorHAnsi"/>
                <w:b/>
                <w:bCs/>
              </w:rPr>
            </w:pPr>
          </w:p>
        </w:tc>
        <w:tc>
          <w:tcPr>
            <w:tcW w:w="689" w:type="pct"/>
            <w:tcBorders>
              <w:top w:val="outset" w:sz="6" w:space="0" w:color="000000"/>
              <w:left w:val="outset" w:sz="6" w:space="0" w:color="000000"/>
              <w:bottom w:val="outset" w:sz="6" w:space="0" w:color="000000"/>
              <w:right w:val="outset" w:sz="6" w:space="0" w:color="000000"/>
            </w:tcBorders>
          </w:tcPr>
          <w:p w14:paraId="44064B6F" w14:textId="77777777" w:rsidR="00377F63" w:rsidRPr="00F34118" w:rsidRDefault="00377F63">
            <w:pPr>
              <w:pStyle w:val="NormalnyWeb"/>
              <w:jc w:val="center"/>
              <w:rPr>
                <w:rFonts w:asciiTheme="minorHAnsi" w:hAnsiTheme="minorHAnsi" w:cstheme="minorHAnsi"/>
                <w:b/>
                <w:bCs/>
              </w:rPr>
            </w:pPr>
          </w:p>
        </w:tc>
      </w:tr>
      <w:tr w:rsidR="00F34118" w:rsidRPr="00F34118" w14:paraId="0B73A91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57533982" w14:textId="77777777" w:rsidR="00F34118" w:rsidRPr="00F34118" w:rsidRDefault="00F34118" w:rsidP="00F34118">
            <w:pPr>
              <w:jc w:val="center"/>
              <w:rPr>
                <w:rFonts w:asciiTheme="minorHAnsi" w:hAnsiTheme="minorHAnsi" w:cstheme="minorHAnsi"/>
                <w:b/>
                <w:bCs/>
              </w:rPr>
            </w:pPr>
            <w:r w:rsidRPr="00F34118">
              <w:rPr>
                <w:rFonts w:asciiTheme="minorHAnsi" w:hAnsiTheme="minorHAnsi" w:cstheme="minorHAnsi"/>
                <w:b/>
                <w:bCs/>
              </w:rPr>
              <w:t>010</w:t>
            </w:r>
          </w:p>
        </w:tc>
        <w:tc>
          <w:tcPr>
            <w:tcW w:w="564" w:type="pct"/>
            <w:tcBorders>
              <w:top w:val="outset" w:sz="6" w:space="0" w:color="000000"/>
              <w:left w:val="outset" w:sz="6" w:space="0" w:color="000000"/>
              <w:bottom w:val="outset" w:sz="6" w:space="0" w:color="000000"/>
              <w:right w:val="outset" w:sz="6" w:space="0" w:color="000000"/>
            </w:tcBorders>
          </w:tcPr>
          <w:p w14:paraId="2ED21455" w14:textId="77777777" w:rsidR="00F34118" w:rsidRPr="00F34118" w:rsidRDefault="00F34118" w:rsidP="00F34118">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4C62CE21" w14:textId="77777777" w:rsidR="00F34118" w:rsidRPr="00F34118" w:rsidRDefault="00F34118" w:rsidP="00F34118">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058AAC3F" w14:textId="77777777" w:rsidR="00F34118" w:rsidRPr="00F34118" w:rsidRDefault="00F34118" w:rsidP="00F34118">
            <w:pPr>
              <w:pStyle w:val="NormalnyWeb"/>
              <w:rPr>
                <w:rFonts w:asciiTheme="minorHAnsi" w:hAnsiTheme="minorHAnsi" w:cstheme="minorHAnsi"/>
                <w:b/>
                <w:bCs/>
              </w:rPr>
            </w:pPr>
            <w:r w:rsidRPr="00F34118">
              <w:rPr>
                <w:rFonts w:asciiTheme="minorHAnsi" w:hAnsiTheme="minorHAnsi" w:cstheme="minorHAnsi"/>
                <w:b/>
                <w:bCs/>
              </w:rPr>
              <w:t>Rolnictwo i łowiectwo</w:t>
            </w:r>
          </w:p>
        </w:tc>
        <w:tc>
          <w:tcPr>
            <w:tcW w:w="694" w:type="pct"/>
            <w:tcBorders>
              <w:top w:val="outset" w:sz="6" w:space="0" w:color="000000"/>
              <w:left w:val="outset" w:sz="6" w:space="0" w:color="000000"/>
              <w:bottom w:val="outset" w:sz="6" w:space="0" w:color="000000"/>
              <w:right w:val="outset" w:sz="6" w:space="0" w:color="000000"/>
            </w:tcBorders>
            <w:hideMark/>
          </w:tcPr>
          <w:p w14:paraId="33FEA1B6" w14:textId="77777777" w:rsidR="00F34118" w:rsidRPr="00F34118" w:rsidRDefault="00F34118" w:rsidP="00F34118">
            <w:pPr>
              <w:pStyle w:val="Nagwek3"/>
              <w:rPr>
                <w:rFonts w:asciiTheme="minorHAnsi" w:hAnsiTheme="minorHAnsi" w:cstheme="minorHAnsi"/>
                <w:bCs w:val="0"/>
                <w:sz w:val="24"/>
                <w:szCs w:val="24"/>
              </w:rPr>
            </w:pPr>
            <w:r w:rsidRPr="00F34118">
              <w:rPr>
                <w:rFonts w:asciiTheme="minorHAnsi" w:hAnsiTheme="minorHAnsi" w:cstheme="minorHAnsi"/>
                <w:bCs w:val="0"/>
                <w:sz w:val="24"/>
                <w:szCs w:val="24"/>
              </w:rPr>
              <w:t>60.000,00</w:t>
            </w:r>
          </w:p>
        </w:tc>
        <w:tc>
          <w:tcPr>
            <w:tcW w:w="711" w:type="pct"/>
            <w:tcBorders>
              <w:top w:val="outset" w:sz="6" w:space="0" w:color="000000"/>
              <w:left w:val="outset" w:sz="6" w:space="0" w:color="000000"/>
              <w:bottom w:val="outset" w:sz="6" w:space="0" w:color="000000"/>
              <w:right w:val="outset" w:sz="6" w:space="0" w:color="000000"/>
            </w:tcBorders>
          </w:tcPr>
          <w:p w14:paraId="4A8E9F21" w14:textId="3BED0AF6" w:rsidR="00F34118" w:rsidRPr="00F34118" w:rsidRDefault="00F34118" w:rsidP="00F34118">
            <w:pPr>
              <w:pStyle w:val="Nagwek3"/>
              <w:rPr>
                <w:rFonts w:asciiTheme="minorHAnsi" w:hAnsiTheme="minorHAnsi" w:cstheme="minorHAnsi"/>
                <w:sz w:val="24"/>
                <w:szCs w:val="24"/>
              </w:rPr>
            </w:pPr>
            <w:r w:rsidRPr="00F34118">
              <w:rPr>
                <w:rFonts w:asciiTheme="minorHAnsi" w:hAnsiTheme="minorHAnsi" w:cstheme="minorHAnsi"/>
                <w:sz w:val="24"/>
                <w:szCs w:val="24"/>
              </w:rPr>
              <w:t>60.000,00</w:t>
            </w:r>
          </w:p>
        </w:tc>
        <w:tc>
          <w:tcPr>
            <w:tcW w:w="689" w:type="pct"/>
            <w:tcBorders>
              <w:top w:val="outset" w:sz="6" w:space="0" w:color="000000"/>
              <w:left w:val="outset" w:sz="6" w:space="0" w:color="000000"/>
              <w:bottom w:val="outset" w:sz="6" w:space="0" w:color="000000"/>
              <w:right w:val="outset" w:sz="6" w:space="0" w:color="000000"/>
            </w:tcBorders>
          </w:tcPr>
          <w:p w14:paraId="5C7B90ED" w14:textId="0FCA5ADC" w:rsidR="00F34118" w:rsidRPr="00F34118" w:rsidRDefault="00F34118" w:rsidP="00F34118">
            <w:pPr>
              <w:pStyle w:val="NormalnyWeb"/>
              <w:jc w:val="center"/>
              <w:rPr>
                <w:rFonts w:asciiTheme="minorHAnsi" w:hAnsiTheme="minorHAnsi" w:cstheme="minorHAnsi"/>
                <w:b/>
                <w:bCs/>
              </w:rPr>
            </w:pPr>
            <w:r w:rsidRPr="00F34118">
              <w:rPr>
                <w:rFonts w:asciiTheme="minorHAnsi" w:hAnsiTheme="minorHAnsi" w:cstheme="minorHAnsi"/>
                <w:b/>
                <w:bCs/>
              </w:rPr>
              <w:t>100,00</w:t>
            </w:r>
          </w:p>
        </w:tc>
      </w:tr>
      <w:tr w:rsidR="00F34118" w:rsidRPr="00F34118" w14:paraId="15674F81"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6F29CA43" w14:textId="77777777" w:rsidR="00F34118" w:rsidRPr="00F34118" w:rsidRDefault="00F34118" w:rsidP="00F34118">
            <w:pPr>
              <w:rPr>
                <w:rFonts w:asciiTheme="minorHAnsi" w:hAnsiTheme="minorHAnsi" w:cstheme="minorHAnsi"/>
                <w:b/>
                <w:bCs/>
              </w:rPr>
            </w:pPr>
          </w:p>
        </w:tc>
        <w:tc>
          <w:tcPr>
            <w:tcW w:w="564" w:type="pct"/>
            <w:tcBorders>
              <w:top w:val="outset" w:sz="6" w:space="0" w:color="000000"/>
              <w:left w:val="outset" w:sz="6" w:space="0" w:color="000000"/>
              <w:bottom w:val="outset" w:sz="6" w:space="0" w:color="000000"/>
              <w:right w:val="outset" w:sz="6" w:space="0" w:color="000000"/>
            </w:tcBorders>
            <w:hideMark/>
          </w:tcPr>
          <w:p w14:paraId="31416B6B" w14:textId="77777777" w:rsidR="00F34118" w:rsidRPr="00F34118" w:rsidRDefault="00F34118" w:rsidP="00F34118">
            <w:pPr>
              <w:jc w:val="center"/>
              <w:rPr>
                <w:rFonts w:asciiTheme="minorHAnsi" w:hAnsiTheme="minorHAnsi" w:cstheme="minorHAnsi"/>
                <w:i/>
                <w:iCs/>
              </w:rPr>
            </w:pPr>
            <w:r w:rsidRPr="00F34118">
              <w:rPr>
                <w:rFonts w:asciiTheme="minorHAnsi" w:hAnsiTheme="minorHAnsi" w:cstheme="minorHAnsi"/>
                <w:i/>
                <w:iCs/>
              </w:rPr>
              <w:t>01042</w:t>
            </w:r>
          </w:p>
        </w:tc>
        <w:tc>
          <w:tcPr>
            <w:tcW w:w="475" w:type="pct"/>
            <w:tcBorders>
              <w:top w:val="outset" w:sz="6" w:space="0" w:color="000000"/>
              <w:left w:val="outset" w:sz="6" w:space="0" w:color="000000"/>
              <w:bottom w:val="outset" w:sz="6" w:space="0" w:color="000000"/>
              <w:right w:val="outset" w:sz="6" w:space="0" w:color="000000"/>
            </w:tcBorders>
          </w:tcPr>
          <w:p w14:paraId="35C2C41C" w14:textId="77777777" w:rsidR="00F34118" w:rsidRPr="00F34118" w:rsidRDefault="00F34118" w:rsidP="00F34118">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0BEA30A7" w14:textId="77777777" w:rsidR="00F34118" w:rsidRPr="00F34118" w:rsidRDefault="00F34118" w:rsidP="00F34118">
            <w:pPr>
              <w:pStyle w:val="NormalnyWeb"/>
              <w:rPr>
                <w:rFonts w:asciiTheme="minorHAnsi" w:hAnsiTheme="minorHAnsi" w:cstheme="minorHAnsi"/>
                <w:i/>
                <w:iCs/>
              </w:rPr>
            </w:pPr>
            <w:r w:rsidRPr="00F34118">
              <w:rPr>
                <w:rFonts w:asciiTheme="minorHAnsi" w:hAnsiTheme="minorHAnsi" w:cstheme="minorHAnsi"/>
                <w:i/>
                <w:iCs/>
              </w:rPr>
              <w:t>Wyłączenie z produkcji gruntów rolnych</w:t>
            </w:r>
          </w:p>
        </w:tc>
        <w:tc>
          <w:tcPr>
            <w:tcW w:w="694" w:type="pct"/>
            <w:tcBorders>
              <w:top w:val="outset" w:sz="6" w:space="0" w:color="000000"/>
              <w:left w:val="outset" w:sz="6" w:space="0" w:color="000000"/>
              <w:bottom w:val="outset" w:sz="6" w:space="0" w:color="000000"/>
              <w:right w:val="outset" w:sz="6" w:space="0" w:color="000000"/>
            </w:tcBorders>
            <w:hideMark/>
          </w:tcPr>
          <w:p w14:paraId="32593F46" w14:textId="77777777" w:rsidR="00F34118" w:rsidRPr="00F34118" w:rsidRDefault="00F34118" w:rsidP="00F34118">
            <w:pPr>
              <w:pStyle w:val="Nagwek3"/>
              <w:rPr>
                <w:rFonts w:asciiTheme="minorHAnsi" w:hAnsiTheme="minorHAnsi" w:cstheme="minorHAnsi"/>
                <w:b w:val="0"/>
                <w:bCs w:val="0"/>
                <w:i/>
                <w:iCs/>
                <w:sz w:val="24"/>
                <w:szCs w:val="24"/>
              </w:rPr>
            </w:pPr>
            <w:r w:rsidRPr="00F34118">
              <w:rPr>
                <w:rFonts w:asciiTheme="minorHAnsi" w:hAnsiTheme="minorHAnsi" w:cstheme="minorHAnsi"/>
                <w:b w:val="0"/>
                <w:bCs w:val="0"/>
                <w:i/>
                <w:iCs/>
                <w:sz w:val="24"/>
                <w:szCs w:val="24"/>
              </w:rPr>
              <w:t>60.000,00</w:t>
            </w:r>
          </w:p>
        </w:tc>
        <w:tc>
          <w:tcPr>
            <w:tcW w:w="711" w:type="pct"/>
            <w:tcBorders>
              <w:top w:val="outset" w:sz="6" w:space="0" w:color="000000"/>
              <w:left w:val="outset" w:sz="6" w:space="0" w:color="000000"/>
              <w:bottom w:val="outset" w:sz="6" w:space="0" w:color="000000"/>
              <w:right w:val="outset" w:sz="6" w:space="0" w:color="000000"/>
            </w:tcBorders>
          </w:tcPr>
          <w:p w14:paraId="24DD3AA5" w14:textId="610C5514" w:rsidR="00F34118" w:rsidRPr="00F34118" w:rsidRDefault="00F34118" w:rsidP="00F34118">
            <w:pPr>
              <w:pStyle w:val="Nagwek3"/>
              <w:rPr>
                <w:rFonts w:asciiTheme="minorHAnsi" w:hAnsiTheme="minorHAnsi" w:cstheme="minorHAnsi"/>
                <w:b w:val="0"/>
                <w:bCs w:val="0"/>
                <w:i/>
                <w:iCs/>
                <w:sz w:val="24"/>
                <w:szCs w:val="24"/>
              </w:rPr>
            </w:pPr>
            <w:r w:rsidRPr="00F34118">
              <w:rPr>
                <w:rFonts w:asciiTheme="minorHAnsi" w:hAnsiTheme="minorHAnsi" w:cstheme="minorHAnsi"/>
                <w:b w:val="0"/>
                <w:bCs w:val="0"/>
                <w:i/>
                <w:iCs/>
                <w:sz w:val="24"/>
                <w:szCs w:val="24"/>
              </w:rPr>
              <w:t>60.000,00</w:t>
            </w:r>
          </w:p>
        </w:tc>
        <w:tc>
          <w:tcPr>
            <w:tcW w:w="689" w:type="pct"/>
            <w:tcBorders>
              <w:top w:val="outset" w:sz="6" w:space="0" w:color="000000"/>
              <w:left w:val="outset" w:sz="6" w:space="0" w:color="000000"/>
              <w:bottom w:val="outset" w:sz="6" w:space="0" w:color="000000"/>
              <w:right w:val="outset" w:sz="6" w:space="0" w:color="000000"/>
            </w:tcBorders>
          </w:tcPr>
          <w:p w14:paraId="561F9A17" w14:textId="3128D215" w:rsidR="00F34118" w:rsidRPr="00F34118" w:rsidRDefault="00F34118" w:rsidP="00F34118">
            <w:pPr>
              <w:pStyle w:val="NormalnyWeb"/>
              <w:jc w:val="center"/>
              <w:rPr>
                <w:rFonts w:asciiTheme="minorHAnsi" w:hAnsiTheme="minorHAnsi" w:cstheme="minorHAnsi"/>
                <w:i/>
                <w:iCs/>
              </w:rPr>
            </w:pPr>
            <w:r w:rsidRPr="00F34118">
              <w:rPr>
                <w:rFonts w:asciiTheme="minorHAnsi" w:hAnsiTheme="minorHAnsi" w:cstheme="minorHAnsi"/>
                <w:i/>
                <w:iCs/>
              </w:rPr>
              <w:t>100,00</w:t>
            </w:r>
          </w:p>
        </w:tc>
      </w:tr>
      <w:tr w:rsidR="00F34118" w:rsidRPr="00F34118" w14:paraId="30410D93"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3761D7F6" w14:textId="77777777" w:rsidR="00377F63" w:rsidRPr="00F34118" w:rsidRDefault="00377F63">
            <w:pPr>
              <w:rPr>
                <w:rFonts w:asciiTheme="minorHAnsi" w:hAnsiTheme="minorHAnsi" w:cstheme="minorHAnsi"/>
                <w:b/>
                <w:bCs/>
              </w:rPr>
            </w:pPr>
          </w:p>
        </w:tc>
        <w:tc>
          <w:tcPr>
            <w:tcW w:w="564" w:type="pct"/>
            <w:tcBorders>
              <w:top w:val="outset" w:sz="6" w:space="0" w:color="000000"/>
              <w:left w:val="outset" w:sz="6" w:space="0" w:color="000000"/>
              <w:bottom w:val="outset" w:sz="6" w:space="0" w:color="000000"/>
              <w:right w:val="outset" w:sz="6" w:space="0" w:color="000000"/>
            </w:tcBorders>
          </w:tcPr>
          <w:p w14:paraId="3FA6D8E0" w14:textId="77777777" w:rsidR="00377F63" w:rsidRPr="00F34118" w:rsidRDefault="00377F63">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hideMark/>
          </w:tcPr>
          <w:p w14:paraId="7EDAE16A"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rPr>
              <w:t>6630</w:t>
            </w:r>
          </w:p>
        </w:tc>
        <w:tc>
          <w:tcPr>
            <w:tcW w:w="1435" w:type="pct"/>
            <w:tcBorders>
              <w:top w:val="outset" w:sz="6" w:space="0" w:color="000000"/>
              <w:left w:val="outset" w:sz="6" w:space="0" w:color="000000"/>
              <w:bottom w:val="outset" w:sz="6" w:space="0" w:color="000000"/>
              <w:right w:val="outset" w:sz="6" w:space="0" w:color="000000"/>
            </w:tcBorders>
            <w:hideMark/>
          </w:tcPr>
          <w:p w14:paraId="2E0689C2" w14:textId="77777777" w:rsidR="00377F63" w:rsidRPr="00F34118" w:rsidRDefault="00377F63">
            <w:pPr>
              <w:pStyle w:val="NormalnyWeb"/>
              <w:rPr>
                <w:rFonts w:asciiTheme="minorHAnsi" w:hAnsiTheme="minorHAnsi" w:cstheme="minorHAnsi"/>
              </w:rPr>
            </w:pPr>
            <w:r w:rsidRPr="00F34118">
              <w:rPr>
                <w:rFonts w:asciiTheme="minorHAnsi" w:hAnsiTheme="minorHAnsi" w:cstheme="minorHAnsi"/>
              </w:rPr>
              <w:t>Dotacje celowe otrzymane z samorządu województwa na inwestycje i zakupy inwestycyjne realizowane na podstawie porozumień (umów) między jednostkami samorządu terytorialnego</w:t>
            </w:r>
          </w:p>
        </w:tc>
        <w:tc>
          <w:tcPr>
            <w:tcW w:w="694" w:type="pct"/>
            <w:tcBorders>
              <w:top w:val="outset" w:sz="6" w:space="0" w:color="000000"/>
              <w:left w:val="outset" w:sz="6" w:space="0" w:color="000000"/>
              <w:bottom w:val="outset" w:sz="6" w:space="0" w:color="000000"/>
              <w:right w:val="outset" w:sz="6" w:space="0" w:color="000000"/>
            </w:tcBorders>
            <w:hideMark/>
          </w:tcPr>
          <w:p w14:paraId="4BDFA0D5" w14:textId="77777777" w:rsidR="00377F63" w:rsidRPr="00F34118" w:rsidRDefault="00377F63">
            <w:pPr>
              <w:pStyle w:val="Nagwek3"/>
              <w:rPr>
                <w:rFonts w:asciiTheme="minorHAnsi" w:hAnsiTheme="minorHAnsi" w:cstheme="minorHAnsi"/>
                <w:b w:val="0"/>
                <w:bCs w:val="0"/>
                <w:sz w:val="24"/>
                <w:szCs w:val="24"/>
              </w:rPr>
            </w:pPr>
            <w:r w:rsidRPr="00F34118">
              <w:rPr>
                <w:rFonts w:asciiTheme="minorHAnsi" w:hAnsiTheme="minorHAnsi" w:cstheme="minorHAnsi"/>
                <w:b w:val="0"/>
                <w:bCs w:val="0"/>
                <w:sz w:val="24"/>
                <w:szCs w:val="24"/>
              </w:rPr>
              <w:t>60.000,00</w:t>
            </w:r>
          </w:p>
        </w:tc>
        <w:tc>
          <w:tcPr>
            <w:tcW w:w="711" w:type="pct"/>
            <w:tcBorders>
              <w:top w:val="outset" w:sz="6" w:space="0" w:color="000000"/>
              <w:left w:val="outset" w:sz="6" w:space="0" w:color="000000"/>
              <w:bottom w:val="outset" w:sz="6" w:space="0" w:color="000000"/>
              <w:right w:val="outset" w:sz="6" w:space="0" w:color="000000"/>
            </w:tcBorders>
          </w:tcPr>
          <w:p w14:paraId="5D29DE8C" w14:textId="2A038C06" w:rsidR="00377F63" w:rsidRPr="00F34118" w:rsidRDefault="00F34118">
            <w:pPr>
              <w:pStyle w:val="Nagwek3"/>
              <w:rPr>
                <w:rFonts w:asciiTheme="minorHAnsi" w:hAnsiTheme="minorHAnsi" w:cstheme="minorHAnsi"/>
                <w:b w:val="0"/>
                <w:bCs w:val="0"/>
                <w:sz w:val="24"/>
                <w:szCs w:val="24"/>
              </w:rPr>
            </w:pPr>
            <w:r w:rsidRPr="00F34118">
              <w:rPr>
                <w:rFonts w:asciiTheme="minorHAnsi" w:hAnsiTheme="minorHAnsi" w:cstheme="minorHAnsi"/>
                <w:b w:val="0"/>
                <w:bCs w:val="0"/>
                <w:sz w:val="24"/>
                <w:szCs w:val="24"/>
              </w:rPr>
              <w:t>60.000,00</w:t>
            </w:r>
          </w:p>
        </w:tc>
        <w:tc>
          <w:tcPr>
            <w:tcW w:w="689" w:type="pct"/>
            <w:tcBorders>
              <w:top w:val="outset" w:sz="6" w:space="0" w:color="000000"/>
              <w:left w:val="outset" w:sz="6" w:space="0" w:color="000000"/>
              <w:bottom w:val="outset" w:sz="6" w:space="0" w:color="000000"/>
              <w:right w:val="outset" w:sz="6" w:space="0" w:color="000000"/>
            </w:tcBorders>
          </w:tcPr>
          <w:p w14:paraId="2A4B9287" w14:textId="47F3A905" w:rsidR="00F34118" w:rsidRPr="00F34118" w:rsidRDefault="00F34118" w:rsidP="00F34118">
            <w:pPr>
              <w:pStyle w:val="NormalnyWeb"/>
              <w:jc w:val="center"/>
              <w:rPr>
                <w:rFonts w:asciiTheme="minorHAnsi" w:hAnsiTheme="minorHAnsi" w:cstheme="minorHAnsi"/>
              </w:rPr>
            </w:pPr>
            <w:r w:rsidRPr="00F34118">
              <w:rPr>
                <w:rFonts w:asciiTheme="minorHAnsi" w:hAnsiTheme="minorHAnsi" w:cstheme="minorHAnsi"/>
              </w:rPr>
              <w:t>100,00</w:t>
            </w:r>
          </w:p>
        </w:tc>
      </w:tr>
      <w:tr w:rsidR="00F34118" w:rsidRPr="001A5188" w14:paraId="57CC854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4AB293A6" w14:textId="77777777" w:rsidR="00F34118" w:rsidRPr="001A5188" w:rsidRDefault="00F34118" w:rsidP="00F34118">
            <w:pPr>
              <w:jc w:val="center"/>
              <w:rPr>
                <w:rFonts w:asciiTheme="minorHAnsi" w:hAnsiTheme="minorHAnsi" w:cstheme="minorHAnsi"/>
                <w:b/>
                <w:bCs/>
              </w:rPr>
            </w:pPr>
            <w:r w:rsidRPr="001A5188">
              <w:rPr>
                <w:rFonts w:asciiTheme="minorHAnsi" w:hAnsiTheme="minorHAnsi" w:cstheme="minorHAnsi"/>
                <w:b/>
                <w:bCs/>
              </w:rPr>
              <w:t>600</w:t>
            </w:r>
          </w:p>
        </w:tc>
        <w:tc>
          <w:tcPr>
            <w:tcW w:w="564" w:type="pct"/>
            <w:tcBorders>
              <w:top w:val="outset" w:sz="6" w:space="0" w:color="000000"/>
              <w:left w:val="outset" w:sz="6" w:space="0" w:color="000000"/>
              <w:bottom w:val="outset" w:sz="6" w:space="0" w:color="000000"/>
              <w:right w:val="outset" w:sz="6" w:space="0" w:color="000000"/>
            </w:tcBorders>
          </w:tcPr>
          <w:p w14:paraId="3FD71994" w14:textId="77777777" w:rsidR="00F34118" w:rsidRPr="001A5188" w:rsidRDefault="00F34118" w:rsidP="00F34118">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39FD072D" w14:textId="77777777" w:rsidR="00F34118" w:rsidRPr="001A5188" w:rsidRDefault="00F34118" w:rsidP="00F34118">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3B091CF8" w14:textId="77777777" w:rsidR="00F34118" w:rsidRPr="001A5188" w:rsidRDefault="00F34118" w:rsidP="00F34118">
            <w:pPr>
              <w:pStyle w:val="NormalnyWeb"/>
              <w:rPr>
                <w:rFonts w:asciiTheme="minorHAnsi" w:hAnsiTheme="minorHAnsi" w:cstheme="minorHAnsi"/>
                <w:b/>
                <w:bCs/>
              </w:rPr>
            </w:pPr>
            <w:r w:rsidRPr="001A5188">
              <w:rPr>
                <w:rFonts w:asciiTheme="minorHAnsi" w:hAnsiTheme="minorHAnsi" w:cstheme="minorHAnsi"/>
                <w:b/>
                <w:bCs/>
              </w:rPr>
              <w:t>Transport i łączność</w:t>
            </w:r>
          </w:p>
        </w:tc>
        <w:tc>
          <w:tcPr>
            <w:tcW w:w="694" w:type="pct"/>
            <w:tcBorders>
              <w:top w:val="outset" w:sz="6" w:space="0" w:color="000000"/>
              <w:left w:val="outset" w:sz="6" w:space="0" w:color="000000"/>
              <w:bottom w:val="outset" w:sz="6" w:space="0" w:color="000000"/>
              <w:right w:val="outset" w:sz="6" w:space="0" w:color="000000"/>
            </w:tcBorders>
            <w:hideMark/>
          </w:tcPr>
          <w:p w14:paraId="67A924D7" w14:textId="77777777" w:rsidR="00F34118" w:rsidRPr="001A5188" w:rsidRDefault="00F34118" w:rsidP="00F34118">
            <w:pPr>
              <w:pStyle w:val="Nagwek3"/>
              <w:rPr>
                <w:rFonts w:asciiTheme="minorHAnsi" w:hAnsiTheme="minorHAnsi" w:cstheme="minorHAnsi"/>
                <w:sz w:val="24"/>
                <w:szCs w:val="24"/>
              </w:rPr>
            </w:pPr>
            <w:r w:rsidRPr="001A5188">
              <w:rPr>
                <w:rFonts w:asciiTheme="minorHAnsi" w:hAnsiTheme="minorHAnsi" w:cstheme="minorHAnsi"/>
                <w:sz w:val="24"/>
                <w:szCs w:val="24"/>
              </w:rPr>
              <w:t>40.000,00</w:t>
            </w:r>
          </w:p>
        </w:tc>
        <w:tc>
          <w:tcPr>
            <w:tcW w:w="711" w:type="pct"/>
            <w:tcBorders>
              <w:top w:val="outset" w:sz="6" w:space="0" w:color="000000"/>
              <w:left w:val="outset" w:sz="6" w:space="0" w:color="000000"/>
              <w:bottom w:val="outset" w:sz="6" w:space="0" w:color="000000"/>
              <w:right w:val="outset" w:sz="6" w:space="0" w:color="000000"/>
            </w:tcBorders>
          </w:tcPr>
          <w:p w14:paraId="5EF748A2" w14:textId="58FE2CF5" w:rsidR="00F34118" w:rsidRPr="00F34118" w:rsidRDefault="00F34118" w:rsidP="00F34118">
            <w:pPr>
              <w:pStyle w:val="Nagwek3"/>
              <w:rPr>
                <w:rFonts w:asciiTheme="minorHAnsi" w:hAnsiTheme="minorHAnsi" w:cstheme="minorHAnsi"/>
                <w:sz w:val="24"/>
                <w:szCs w:val="24"/>
              </w:rPr>
            </w:pPr>
            <w:r w:rsidRPr="00F34118">
              <w:rPr>
                <w:rFonts w:asciiTheme="minorHAnsi" w:hAnsiTheme="minorHAnsi" w:cstheme="minorHAnsi"/>
                <w:sz w:val="24"/>
                <w:szCs w:val="24"/>
              </w:rPr>
              <w:t>40.000,00</w:t>
            </w:r>
          </w:p>
        </w:tc>
        <w:tc>
          <w:tcPr>
            <w:tcW w:w="689" w:type="pct"/>
            <w:tcBorders>
              <w:top w:val="outset" w:sz="6" w:space="0" w:color="000000"/>
              <w:left w:val="outset" w:sz="6" w:space="0" w:color="000000"/>
              <w:bottom w:val="outset" w:sz="6" w:space="0" w:color="000000"/>
              <w:right w:val="outset" w:sz="6" w:space="0" w:color="000000"/>
            </w:tcBorders>
          </w:tcPr>
          <w:p w14:paraId="4FAA6AB5" w14:textId="2A0F88E0" w:rsidR="00F34118" w:rsidRPr="00F34118" w:rsidRDefault="00F34118" w:rsidP="00F34118">
            <w:pPr>
              <w:pStyle w:val="NormalnyWeb"/>
              <w:jc w:val="center"/>
              <w:rPr>
                <w:rFonts w:asciiTheme="minorHAnsi" w:hAnsiTheme="minorHAnsi" w:cstheme="minorHAnsi"/>
                <w:b/>
                <w:bCs/>
              </w:rPr>
            </w:pPr>
            <w:r w:rsidRPr="00F34118">
              <w:rPr>
                <w:rFonts w:asciiTheme="minorHAnsi" w:hAnsiTheme="minorHAnsi" w:cstheme="minorHAnsi"/>
                <w:b/>
                <w:bCs/>
              </w:rPr>
              <w:t>100,00</w:t>
            </w:r>
          </w:p>
        </w:tc>
      </w:tr>
      <w:tr w:rsidR="00F34118" w:rsidRPr="001A5188" w14:paraId="5E81B28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5C211735" w14:textId="77777777" w:rsidR="00F34118" w:rsidRPr="001A5188" w:rsidRDefault="00F34118" w:rsidP="00F34118">
            <w:pPr>
              <w:rPr>
                <w:rFonts w:asciiTheme="minorHAnsi" w:hAnsiTheme="minorHAnsi" w:cstheme="minorHAnsi"/>
                <w:b/>
                <w:bCs/>
              </w:rPr>
            </w:pPr>
          </w:p>
        </w:tc>
        <w:tc>
          <w:tcPr>
            <w:tcW w:w="564" w:type="pct"/>
            <w:tcBorders>
              <w:top w:val="outset" w:sz="6" w:space="0" w:color="000000"/>
              <w:left w:val="outset" w:sz="6" w:space="0" w:color="000000"/>
              <w:bottom w:val="outset" w:sz="6" w:space="0" w:color="000000"/>
              <w:right w:val="outset" w:sz="6" w:space="0" w:color="000000"/>
            </w:tcBorders>
            <w:hideMark/>
          </w:tcPr>
          <w:p w14:paraId="7C842B1C" w14:textId="77777777" w:rsidR="00F34118" w:rsidRPr="001A5188" w:rsidRDefault="00F34118" w:rsidP="00F34118">
            <w:pPr>
              <w:jc w:val="center"/>
              <w:rPr>
                <w:rFonts w:asciiTheme="minorHAnsi" w:hAnsiTheme="minorHAnsi" w:cstheme="minorHAnsi"/>
                <w:i/>
                <w:iCs/>
              </w:rPr>
            </w:pPr>
            <w:r w:rsidRPr="001A5188">
              <w:rPr>
                <w:rFonts w:asciiTheme="minorHAnsi" w:hAnsiTheme="minorHAnsi" w:cstheme="minorHAnsi"/>
                <w:i/>
                <w:iCs/>
              </w:rPr>
              <w:t>60014</w:t>
            </w:r>
          </w:p>
        </w:tc>
        <w:tc>
          <w:tcPr>
            <w:tcW w:w="475" w:type="pct"/>
            <w:tcBorders>
              <w:top w:val="outset" w:sz="6" w:space="0" w:color="000000"/>
              <w:left w:val="outset" w:sz="6" w:space="0" w:color="000000"/>
              <w:bottom w:val="outset" w:sz="6" w:space="0" w:color="000000"/>
              <w:right w:val="outset" w:sz="6" w:space="0" w:color="000000"/>
            </w:tcBorders>
          </w:tcPr>
          <w:p w14:paraId="7576CFB9" w14:textId="77777777" w:rsidR="00F34118" w:rsidRPr="001A5188" w:rsidRDefault="00F34118" w:rsidP="00F34118">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6A0BE477" w14:textId="77777777" w:rsidR="00F34118" w:rsidRPr="001A5188" w:rsidRDefault="00F34118" w:rsidP="00F34118">
            <w:pPr>
              <w:pStyle w:val="NormalnyWeb"/>
              <w:rPr>
                <w:rFonts w:asciiTheme="minorHAnsi" w:hAnsiTheme="minorHAnsi" w:cstheme="minorHAnsi"/>
                <w:i/>
                <w:iCs/>
              </w:rPr>
            </w:pPr>
            <w:r w:rsidRPr="001A5188">
              <w:rPr>
                <w:rFonts w:asciiTheme="minorHAnsi" w:hAnsiTheme="minorHAnsi" w:cstheme="minorHAnsi"/>
                <w:i/>
                <w:iCs/>
              </w:rPr>
              <w:t>Drogi publiczne powiatowe</w:t>
            </w:r>
          </w:p>
        </w:tc>
        <w:tc>
          <w:tcPr>
            <w:tcW w:w="694" w:type="pct"/>
            <w:tcBorders>
              <w:top w:val="outset" w:sz="6" w:space="0" w:color="000000"/>
              <w:left w:val="outset" w:sz="6" w:space="0" w:color="000000"/>
              <w:bottom w:val="outset" w:sz="6" w:space="0" w:color="000000"/>
              <w:right w:val="outset" w:sz="6" w:space="0" w:color="000000"/>
            </w:tcBorders>
            <w:hideMark/>
          </w:tcPr>
          <w:p w14:paraId="65489799" w14:textId="77777777" w:rsidR="00F34118" w:rsidRPr="001A5188" w:rsidRDefault="00F34118" w:rsidP="00F34118">
            <w:pPr>
              <w:pStyle w:val="Nagwek3"/>
              <w:rPr>
                <w:rFonts w:asciiTheme="minorHAnsi" w:hAnsiTheme="minorHAnsi" w:cstheme="minorHAnsi"/>
                <w:b w:val="0"/>
                <w:bCs w:val="0"/>
                <w:i/>
                <w:iCs/>
                <w:sz w:val="24"/>
                <w:szCs w:val="24"/>
              </w:rPr>
            </w:pPr>
            <w:r w:rsidRPr="001A5188">
              <w:rPr>
                <w:rFonts w:asciiTheme="minorHAnsi" w:hAnsiTheme="minorHAnsi" w:cstheme="minorHAnsi"/>
                <w:b w:val="0"/>
                <w:bCs w:val="0"/>
                <w:i/>
                <w:iCs/>
                <w:sz w:val="24"/>
                <w:szCs w:val="24"/>
              </w:rPr>
              <w:t>40.000,00</w:t>
            </w:r>
          </w:p>
        </w:tc>
        <w:tc>
          <w:tcPr>
            <w:tcW w:w="711" w:type="pct"/>
            <w:tcBorders>
              <w:top w:val="outset" w:sz="6" w:space="0" w:color="000000"/>
              <w:left w:val="outset" w:sz="6" w:space="0" w:color="000000"/>
              <w:bottom w:val="outset" w:sz="6" w:space="0" w:color="000000"/>
              <w:right w:val="outset" w:sz="6" w:space="0" w:color="000000"/>
            </w:tcBorders>
          </w:tcPr>
          <w:p w14:paraId="2CECB7C7" w14:textId="3102B2FF" w:rsidR="00F34118" w:rsidRPr="00F34118" w:rsidRDefault="00F34118" w:rsidP="00F34118">
            <w:pPr>
              <w:pStyle w:val="Nagwek3"/>
              <w:rPr>
                <w:rFonts w:asciiTheme="minorHAnsi" w:hAnsiTheme="minorHAnsi" w:cstheme="minorHAnsi"/>
                <w:b w:val="0"/>
                <w:bCs w:val="0"/>
                <w:i/>
                <w:iCs/>
                <w:sz w:val="24"/>
                <w:szCs w:val="24"/>
              </w:rPr>
            </w:pPr>
            <w:r w:rsidRPr="00F34118">
              <w:rPr>
                <w:rFonts w:asciiTheme="minorHAnsi" w:hAnsiTheme="minorHAnsi" w:cstheme="minorHAnsi"/>
                <w:b w:val="0"/>
                <w:bCs w:val="0"/>
                <w:i/>
                <w:iCs/>
                <w:sz w:val="24"/>
                <w:szCs w:val="24"/>
              </w:rPr>
              <w:t>40.000,00</w:t>
            </w:r>
          </w:p>
        </w:tc>
        <w:tc>
          <w:tcPr>
            <w:tcW w:w="689" w:type="pct"/>
            <w:tcBorders>
              <w:top w:val="outset" w:sz="6" w:space="0" w:color="000000"/>
              <w:left w:val="outset" w:sz="6" w:space="0" w:color="000000"/>
              <w:bottom w:val="outset" w:sz="6" w:space="0" w:color="000000"/>
              <w:right w:val="outset" w:sz="6" w:space="0" w:color="000000"/>
            </w:tcBorders>
          </w:tcPr>
          <w:p w14:paraId="1053160D" w14:textId="4F99AE43" w:rsidR="00F34118" w:rsidRPr="00F34118" w:rsidRDefault="00F34118" w:rsidP="00F34118">
            <w:pPr>
              <w:pStyle w:val="NormalnyWeb"/>
              <w:jc w:val="center"/>
              <w:rPr>
                <w:rFonts w:asciiTheme="minorHAnsi" w:hAnsiTheme="minorHAnsi" w:cstheme="minorHAnsi"/>
                <w:i/>
                <w:iCs/>
              </w:rPr>
            </w:pPr>
            <w:r w:rsidRPr="00F34118">
              <w:rPr>
                <w:rFonts w:asciiTheme="minorHAnsi" w:hAnsiTheme="minorHAnsi" w:cstheme="minorHAnsi"/>
                <w:i/>
                <w:iCs/>
              </w:rPr>
              <w:t>100,00</w:t>
            </w:r>
          </w:p>
        </w:tc>
      </w:tr>
      <w:tr w:rsidR="00377F63" w:rsidRPr="001A5188" w14:paraId="302883E3"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30AA1180" w14:textId="77777777" w:rsidR="00377F63" w:rsidRPr="001A5188" w:rsidRDefault="00377F63">
            <w:pPr>
              <w:rPr>
                <w:rFonts w:asciiTheme="minorHAnsi" w:hAnsiTheme="minorHAnsi" w:cstheme="minorHAnsi"/>
                <w:b/>
                <w:bCs/>
              </w:rPr>
            </w:pPr>
          </w:p>
        </w:tc>
        <w:tc>
          <w:tcPr>
            <w:tcW w:w="564" w:type="pct"/>
            <w:tcBorders>
              <w:top w:val="outset" w:sz="6" w:space="0" w:color="000000"/>
              <w:left w:val="outset" w:sz="6" w:space="0" w:color="000000"/>
              <w:bottom w:val="outset" w:sz="6" w:space="0" w:color="000000"/>
              <w:right w:val="outset" w:sz="6" w:space="0" w:color="000000"/>
            </w:tcBorders>
          </w:tcPr>
          <w:p w14:paraId="076E210A" w14:textId="77777777" w:rsidR="00377F63" w:rsidRPr="001A5188" w:rsidRDefault="00377F63">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hideMark/>
          </w:tcPr>
          <w:p w14:paraId="26F61F5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6620</w:t>
            </w:r>
          </w:p>
        </w:tc>
        <w:tc>
          <w:tcPr>
            <w:tcW w:w="1435" w:type="pct"/>
            <w:tcBorders>
              <w:top w:val="outset" w:sz="6" w:space="0" w:color="000000"/>
              <w:left w:val="outset" w:sz="6" w:space="0" w:color="000000"/>
              <w:bottom w:val="outset" w:sz="6" w:space="0" w:color="000000"/>
              <w:right w:val="outset" w:sz="6" w:space="0" w:color="000000"/>
            </w:tcBorders>
            <w:hideMark/>
          </w:tcPr>
          <w:p w14:paraId="4B1C90D0"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Dotacje celowe otrzymane z powiatu na inwestycje i zakupy inwestycyjne realizowane na podstawie porozumień (umów) między jednostkami samorządu terytorialnego</w:t>
            </w:r>
          </w:p>
        </w:tc>
        <w:tc>
          <w:tcPr>
            <w:tcW w:w="694" w:type="pct"/>
            <w:tcBorders>
              <w:top w:val="outset" w:sz="6" w:space="0" w:color="000000"/>
              <w:left w:val="outset" w:sz="6" w:space="0" w:color="000000"/>
              <w:bottom w:val="outset" w:sz="6" w:space="0" w:color="000000"/>
              <w:right w:val="outset" w:sz="6" w:space="0" w:color="000000"/>
            </w:tcBorders>
            <w:hideMark/>
          </w:tcPr>
          <w:p w14:paraId="21EC575A" w14:textId="77777777" w:rsidR="00377F63" w:rsidRPr="001A5188" w:rsidRDefault="00377F63">
            <w:pPr>
              <w:pStyle w:val="Nagwek3"/>
              <w:rPr>
                <w:rFonts w:asciiTheme="minorHAnsi" w:hAnsiTheme="minorHAnsi" w:cstheme="minorHAnsi"/>
                <w:b w:val="0"/>
                <w:bCs w:val="0"/>
                <w:sz w:val="24"/>
                <w:szCs w:val="24"/>
              </w:rPr>
            </w:pPr>
            <w:r w:rsidRPr="001A5188">
              <w:rPr>
                <w:rFonts w:asciiTheme="minorHAnsi" w:hAnsiTheme="minorHAnsi" w:cstheme="minorHAnsi"/>
                <w:b w:val="0"/>
                <w:bCs w:val="0"/>
                <w:sz w:val="24"/>
                <w:szCs w:val="24"/>
              </w:rPr>
              <w:t>40.000,00</w:t>
            </w:r>
          </w:p>
        </w:tc>
        <w:tc>
          <w:tcPr>
            <w:tcW w:w="711" w:type="pct"/>
            <w:tcBorders>
              <w:top w:val="outset" w:sz="6" w:space="0" w:color="000000"/>
              <w:left w:val="outset" w:sz="6" w:space="0" w:color="000000"/>
              <w:bottom w:val="outset" w:sz="6" w:space="0" w:color="000000"/>
              <w:right w:val="outset" w:sz="6" w:space="0" w:color="000000"/>
            </w:tcBorders>
          </w:tcPr>
          <w:p w14:paraId="02DFDEBB" w14:textId="46A9D3FE" w:rsidR="00377F63" w:rsidRPr="001A5188" w:rsidRDefault="00F34118">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40.000,00</w:t>
            </w:r>
          </w:p>
        </w:tc>
        <w:tc>
          <w:tcPr>
            <w:tcW w:w="689" w:type="pct"/>
            <w:tcBorders>
              <w:top w:val="outset" w:sz="6" w:space="0" w:color="000000"/>
              <w:left w:val="outset" w:sz="6" w:space="0" w:color="000000"/>
              <w:bottom w:val="outset" w:sz="6" w:space="0" w:color="000000"/>
              <w:right w:val="outset" w:sz="6" w:space="0" w:color="000000"/>
            </w:tcBorders>
          </w:tcPr>
          <w:p w14:paraId="617066E7" w14:textId="3141F0A1" w:rsidR="00377F63" w:rsidRPr="001A5188" w:rsidRDefault="00F34118">
            <w:pPr>
              <w:pStyle w:val="NormalnyWeb"/>
              <w:jc w:val="center"/>
              <w:rPr>
                <w:rFonts w:asciiTheme="minorHAnsi" w:hAnsiTheme="minorHAnsi" w:cstheme="minorHAnsi"/>
              </w:rPr>
            </w:pPr>
            <w:r>
              <w:rPr>
                <w:rFonts w:asciiTheme="minorHAnsi" w:hAnsiTheme="minorHAnsi" w:cstheme="minorHAnsi"/>
              </w:rPr>
              <w:t>100,00</w:t>
            </w:r>
          </w:p>
        </w:tc>
      </w:tr>
      <w:tr w:rsidR="00F34118" w:rsidRPr="001A5188" w14:paraId="098E81E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1D586F63" w14:textId="77777777" w:rsidR="00F34118" w:rsidRPr="001A5188" w:rsidRDefault="00F34118" w:rsidP="00F34118">
            <w:pPr>
              <w:jc w:val="center"/>
              <w:rPr>
                <w:rFonts w:asciiTheme="minorHAnsi" w:hAnsiTheme="minorHAnsi" w:cstheme="minorHAnsi"/>
                <w:b/>
                <w:bCs/>
              </w:rPr>
            </w:pPr>
            <w:r w:rsidRPr="001A5188">
              <w:rPr>
                <w:rFonts w:asciiTheme="minorHAnsi" w:hAnsiTheme="minorHAnsi" w:cstheme="minorHAnsi"/>
                <w:b/>
                <w:bCs/>
              </w:rPr>
              <w:t>750</w:t>
            </w:r>
          </w:p>
        </w:tc>
        <w:tc>
          <w:tcPr>
            <w:tcW w:w="564" w:type="pct"/>
            <w:tcBorders>
              <w:top w:val="outset" w:sz="6" w:space="0" w:color="000000"/>
              <w:left w:val="outset" w:sz="6" w:space="0" w:color="000000"/>
              <w:bottom w:val="outset" w:sz="6" w:space="0" w:color="000000"/>
              <w:right w:val="outset" w:sz="6" w:space="0" w:color="000000"/>
            </w:tcBorders>
          </w:tcPr>
          <w:p w14:paraId="64B5ED39" w14:textId="77777777" w:rsidR="00F34118" w:rsidRPr="001A5188" w:rsidRDefault="00F34118" w:rsidP="00F34118">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325A8FC1" w14:textId="77777777" w:rsidR="00F34118" w:rsidRPr="001A5188" w:rsidRDefault="00F34118" w:rsidP="00F34118">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5749B61B" w14:textId="77777777" w:rsidR="00F34118" w:rsidRPr="001A5188" w:rsidRDefault="00F34118" w:rsidP="00F34118">
            <w:pPr>
              <w:pStyle w:val="NormalnyWeb"/>
              <w:rPr>
                <w:rFonts w:asciiTheme="minorHAnsi" w:hAnsiTheme="minorHAnsi" w:cstheme="minorHAnsi"/>
                <w:b/>
                <w:bCs/>
              </w:rPr>
            </w:pPr>
            <w:r w:rsidRPr="001A5188">
              <w:rPr>
                <w:rFonts w:asciiTheme="minorHAnsi" w:hAnsiTheme="minorHAnsi" w:cstheme="minorHAnsi"/>
                <w:b/>
                <w:bCs/>
              </w:rPr>
              <w:t>Administracja publiczna</w:t>
            </w:r>
          </w:p>
        </w:tc>
        <w:tc>
          <w:tcPr>
            <w:tcW w:w="694" w:type="pct"/>
            <w:tcBorders>
              <w:top w:val="outset" w:sz="6" w:space="0" w:color="000000"/>
              <w:left w:val="outset" w:sz="6" w:space="0" w:color="000000"/>
              <w:bottom w:val="outset" w:sz="6" w:space="0" w:color="000000"/>
              <w:right w:val="outset" w:sz="6" w:space="0" w:color="000000"/>
            </w:tcBorders>
            <w:hideMark/>
          </w:tcPr>
          <w:p w14:paraId="41DBFF3A" w14:textId="77777777" w:rsidR="00F34118" w:rsidRPr="001A5188" w:rsidRDefault="00F34118" w:rsidP="00F34118">
            <w:pPr>
              <w:pStyle w:val="Nagwek3"/>
              <w:rPr>
                <w:rFonts w:asciiTheme="minorHAnsi" w:hAnsiTheme="minorHAnsi" w:cstheme="minorHAnsi"/>
                <w:bCs w:val="0"/>
                <w:sz w:val="24"/>
                <w:szCs w:val="24"/>
              </w:rPr>
            </w:pPr>
            <w:r w:rsidRPr="001A5188">
              <w:rPr>
                <w:rFonts w:asciiTheme="minorHAnsi" w:hAnsiTheme="minorHAnsi" w:cstheme="minorHAnsi"/>
                <w:bCs w:val="0"/>
                <w:sz w:val="24"/>
                <w:szCs w:val="24"/>
              </w:rPr>
              <w:t>20.000,00</w:t>
            </w:r>
          </w:p>
        </w:tc>
        <w:tc>
          <w:tcPr>
            <w:tcW w:w="711" w:type="pct"/>
            <w:tcBorders>
              <w:top w:val="outset" w:sz="6" w:space="0" w:color="000000"/>
              <w:left w:val="outset" w:sz="6" w:space="0" w:color="000000"/>
              <w:bottom w:val="outset" w:sz="6" w:space="0" w:color="000000"/>
              <w:right w:val="outset" w:sz="6" w:space="0" w:color="000000"/>
            </w:tcBorders>
          </w:tcPr>
          <w:p w14:paraId="2FDB309C" w14:textId="11D1591A" w:rsidR="00F34118" w:rsidRPr="00F34118" w:rsidRDefault="00F34118" w:rsidP="00F34118">
            <w:pPr>
              <w:pStyle w:val="Nagwek3"/>
              <w:rPr>
                <w:rFonts w:asciiTheme="minorHAnsi" w:hAnsiTheme="minorHAnsi" w:cstheme="minorHAnsi"/>
                <w:bCs w:val="0"/>
                <w:sz w:val="24"/>
                <w:szCs w:val="24"/>
              </w:rPr>
            </w:pPr>
            <w:r w:rsidRPr="00F34118">
              <w:rPr>
                <w:rFonts w:asciiTheme="minorHAnsi" w:hAnsiTheme="minorHAnsi" w:cstheme="minorHAnsi"/>
                <w:bCs w:val="0"/>
                <w:sz w:val="24"/>
                <w:szCs w:val="24"/>
              </w:rPr>
              <w:t>20.000,00</w:t>
            </w:r>
          </w:p>
        </w:tc>
        <w:tc>
          <w:tcPr>
            <w:tcW w:w="689" w:type="pct"/>
            <w:tcBorders>
              <w:top w:val="outset" w:sz="6" w:space="0" w:color="000000"/>
              <w:left w:val="outset" w:sz="6" w:space="0" w:color="000000"/>
              <w:bottom w:val="outset" w:sz="6" w:space="0" w:color="000000"/>
              <w:right w:val="outset" w:sz="6" w:space="0" w:color="000000"/>
            </w:tcBorders>
          </w:tcPr>
          <w:p w14:paraId="06E490AA" w14:textId="2753F63D" w:rsidR="00F34118" w:rsidRPr="00F34118" w:rsidRDefault="00F34118" w:rsidP="00F34118">
            <w:pPr>
              <w:pStyle w:val="NormalnyWeb"/>
              <w:jc w:val="center"/>
              <w:rPr>
                <w:rFonts w:asciiTheme="minorHAnsi" w:hAnsiTheme="minorHAnsi" w:cstheme="minorHAnsi"/>
                <w:b/>
              </w:rPr>
            </w:pPr>
            <w:r w:rsidRPr="00F34118">
              <w:rPr>
                <w:rFonts w:asciiTheme="minorHAnsi" w:hAnsiTheme="minorHAnsi" w:cstheme="minorHAnsi"/>
                <w:b/>
              </w:rPr>
              <w:t>100,00</w:t>
            </w:r>
          </w:p>
        </w:tc>
      </w:tr>
      <w:tr w:rsidR="00F34118" w:rsidRPr="001A5188" w14:paraId="5EADCE9F"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3B197073"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59FBD234" w14:textId="77777777" w:rsidR="00F34118" w:rsidRPr="001A5188" w:rsidRDefault="00F34118" w:rsidP="00F34118">
            <w:pPr>
              <w:jc w:val="center"/>
              <w:rPr>
                <w:rFonts w:asciiTheme="minorHAnsi" w:hAnsiTheme="minorHAnsi" w:cstheme="minorHAnsi"/>
                <w:i/>
                <w:iCs/>
              </w:rPr>
            </w:pPr>
            <w:r w:rsidRPr="001A5188">
              <w:rPr>
                <w:rFonts w:asciiTheme="minorHAnsi" w:hAnsiTheme="minorHAnsi" w:cstheme="minorHAnsi"/>
                <w:i/>
                <w:iCs/>
              </w:rPr>
              <w:t>75075</w:t>
            </w:r>
          </w:p>
        </w:tc>
        <w:tc>
          <w:tcPr>
            <w:tcW w:w="475" w:type="pct"/>
            <w:tcBorders>
              <w:top w:val="outset" w:sz="6" w:space="0" w:color="000000"/>
              <w:left w:val="outset" w:sz="6" w:space="0" w:color="000000"/>
              <w:bottom w:val="outset" w:sz="6" w:space="0" w:color="000000"/>
              <w:right w:val="outset" w:sz="6" w:space="0" w:color="000000"/>
            </w:tcBorders>
          </w:tcPr>
          <w:p w14:paraId="2CBBFA58" w14:textId="77777777" w:rsidR="00F34118" w:rsidRPr="001A5188" w:rsidRDefault="00F34118" w:rsidP="00F34118">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427FD98F" w14:textId="77777777" w:rsidR="00F34118" w:rsidRPr="001A5188" w:rsidRDefault="00F34118" w:rsidP="00F34118">
            <w:pPr>
              <w:pStyle w:val="NormalnyWeb"/>
              <w:rPr>
                <w:rFonts w:asciiTheme="minorHAnsi" w:hAnsiTheme="minorHAnsi" w:cstheme="minorHAnsi"/>
                <w:i/>
                <w:iCs/>
              </w:rPr>
            </w:pPr>
            <w:r w:rsidRPr="001A5188">
              <w:rPr>
                <w:rFonts w:asciiTheme="minorHAnsi" w:hAnsiTheme="minorHAnsi" w:cstheme="minorHAnsi"/>
                <w:i/>
                <w:iCs/>
              </w:rPr>
              <w:t>Promocja jednostek samorządu terytorialnego</w:t>
            </w:r>
          </w:p>
        </w:tc>
        <w:tc>
          <w:tcPr>
            <w:tcW w:w="694" w:type="pct"/>
            <w:tcBorders>
              <w:top w:val="outset" w:sz="6" w:space="0" w:color="000000"/>
              <w:left w:val="outset" w:sz="6" w:space="0" w:color="000000"/>
              <w:bottom w:val="outset" w:sz="6" w:space="0" w:color="000000"/>
              <w:right w:val="outset" w:sz="6" w:space="0" w:color="000000"/>
            </w:tcBorders>
            <w:hideMark/>
          </w:tcPr>
          <w:p w14:paraId="3DCA29C0" w14:textId="77777777" w:rsidR="00F34118" w:rsidRPr="001A5188" w:rsidRDefault="00F34118" w:rsidP="00F34118">
            <w:pPr>
              <w:pStyle w:val="Nagwek3"/>
              <w:rPr>
                <w:rFonts w:asciiTheme="minorHAnsi" w:hAnsiTheme="minorHAnsi" w:cstheme="minorHAnsi"/>
                <w:b w:val="0"/>
                <w:i/>
                <w:iCs/>
                <w:sz w:val="24"/>
                <w:szCs w:val="24"/>
              </w:rPr>
            </w:pPr>
            <w:r w:rsidRPr="001A5188">
              <w:rPr>
                <w:rFonts w:asciiTheme="minorHAnsi" w:hAnsiTheme="minorHAnsi" w:cstheme="minorHAnsi"/>
                <w:b w:val="0"/>
                <w:i/>
                <w:iCs/>
                <w:sz w:val="24"/>
                <w:szCs w:val="24"/>
              </w:rPr>
              <w:t>20.000,00</w:t>
            </w:r>
          </w:p>
        </w:tc>
        <w:tc>
          <w:tcPr>
            <w:tcW w:w="711" w:type="pct"/>
            <w:tcBorders>
              <w:top w:val="outset" w:sz="6" w:space="0" w:color="000000"/>
              <w:left w:val="outset" w:sz="6" w:space="0" w:color="000000"/>
              <w:bottom w:val="outset" w:sz="6" w:space="0" w:color="000000"/>
              <w:right w:val="outset" w:sz="6" w:space="0" w:color="000000"/>
            </w:tcBorders>
          </w:tcPr>
          <w:p w14:paraId="0FB08CAF" w14:textId="2D2BC4AC" w:rsidR="00F34118" w:rsidRPr="00F34118" w:rsidRDefault="00F34118" w:rsidP="00F34118">
            <w:pPr>
              <w:pStyle w:val="Nagwek3"/>
              <w:rPr>
                <w:rFonts w:asciiTheme="minorHAnsi" w:hAnsiTheme="minorHAnsi" w:cstheme="minorHAnsi"/>
                <w:b w:val="0"/>
                <w:i/>
                <w:iCs/>
                <w:sz w:val="24"/>
                <w:szCs w:val="24"/>
              </w:rPr>
            </w:pPr>
            <w:r w:rsidRPr="00F34118">
              <w:rPr>
                <w:rFonts w:asciiTheme="minorHAnsi" w:hAnsiTheme="minorHAnsi" w:cstheme="minorHAnsi"/>
                <w:b w:val="0"/>
                <w:i/>
                <w:iCs/>
                <w:sz w:val="24"/>
                <w:szCs w:val="24"/>
              </w:rPr>
              <w:t>20.000,00</w:t>
            </w:r>
          </w:p>
        </w:tc>
        <w:tc>
          <w:tcPr>
            <w:tcW w:w="689" w:type="pct"/>
            <w:tcBorders>
              <w:top w:val="outset" w:sz="6" w:space="0" w:color="000000"/>
              <w:left w:val="outset" w:sz="6" w:space="0" w:color="000000"/>
              <w:bottom w:val="outset" w:sz="6" w:space="0" w:color="000000"/>
              <w:right w:val="outset" w:sz="6" w:space="0" w:color="000000"/>
            </w:tcBorders>
          </w:tcPr>
          <w:p w14:paraId="0311D890" w14:textId="0324D6E0" w:rsidR="00F34118" w:rsidRPr="00F34118" w:rsidRDefault="00F34118" w:rsidP="00F34118">
            <w:pPr>
              <w:pStyle w:val="NormalnyWeb"/>
              <w:jc w:val="center"/>
              <w:rPr>
                <w:rFonts w:asciiTheme="minorHAnsi" w:hAnsiTheme="minorHAnsi" w:cstheme="minorHAnsi"/>
                <w:i/>
                <w:iCs/>
              </w:rPr>
            </w:pPr>
            <w:r w:rsidRPr="00F34118">
              <w:rPr>
                <w:rFonts w:asciiTheme="minorHAnsi" w:hAnsiTheme="minorHAnsi" w:cstheme="minorHAnsi"/>
                <w:i/>
                <w:iCs/>
              </w:rPr>
              <w:t>100,00</w:t>
            </w:r>
          </w:p>
        </w:tc>
      </w:tr>
      <w:tr w:rsidR="00F34118" w:rsidRPr="001A5188" w14:paraId="29D0CA11"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4CDCA073"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470441D4"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095E4AFE"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2320</w:t>
            </w:r>
          </w:p>
        </w:tc>
        <w:tc>
          <w:tcPr>
            <w:tcW w:w="1435" w:type="pct"/>
            <w:tcBorders>
              <w:top w:val="outset" w:sz="6" w:space="0" w:color="000000"/>
              <w:left w:val="outset" w:sz="6" w:space="0" w:color="000000"/>
              <w:bottom w:val="outset" w:sz="6" w:space="0" w:color="000000"/>
              <w:right w:val="outset" w:sz="6" w:space="0" w:color="000000"/>
            </w:tcBorders>
            <w:hideMark/>
          </w:tcPr>
          <w:p w14:paraId="016FB81C"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 xml:space="preserve">Dotacje celowe otrzymane z powiatu na zadania </w:t>
            </w:r>
            <w:r w:rsidRPr="001A5188">
              <w:rPr>
                <w:rFonts w:asciiTheme="minorHAnsi" w:hAnsiTheme="minorHAnsi" w:cstheme="minorHAnsi"/>
              </w:rPr>
              <w:lastRenderedPageBreak/>
              <w:t>bieżące realizowane na podstawie porozumień (umów) między jednostkami samorządu terytorialnego</w:t>
            </w:r>
          </w:p>
        </w:tc>
        <w:tc>
          <w:tcPr>
            <w:tcW w:w="694" w:type="pct"/>
            <w:tcBorders>
              <w:top w:val="outset" w:sz="6" w:space="0" w:color="000000"/>
              <w:left w:val="outset" w:sz="6" w:space="0" w:color="000000"/>
              <w:bottom w:val="outset" w:sz="6" w:space="0" w:color="000000"/>
              <w:right w:val="outset" w:sz="6" w:space="0" w:color="000000"/>
            </w:tcBorders>
            <w:hideMark/>
          </w:tcPr>
          <w:p w14:paraId="35F6C8BD" w14:textId="77777777" w:rsidR="00F34118" w:rsidRPr="001A5188" w:rsidRDefault="00F34118" w:rsidP="00F34118">
            <w:pPr>
              <w:pStyle w:val="Nagwek3"/>
              <w:rPr>
                <w:rFonts w:asciiTheme="minorHAnsi" w:hAnsiTheme="minorHAnsi" w:cstheme="minorHAnsi"/>
                <w:b w:val="0"/>
                <w:sz w:val="24"/>
                <w:szCs w:val="24"/>
              </w:rPr>
            </w:pPr>
            <w:r w:rsidRPr="001A5188">
              <w:rPr>
                <w:rFonts w:asciiTheme="minorHAnsi" w:hAnsiTheme="minorHAnsi" w:cstheme="minorHAnsi"/>
                <w:b w:val="0"/>
                <w:sz w:val="24"/>
                <w:szCs w:val="24"/>
              </w:rPr>
              <w:lastRenderedPageBreak/>
              <w:t>20.000,00</w:t>
            </w:r>
          </w:p>
        </w:tc>
        <w:tc>
          <w:tcPr>
            <w:tcW w:w="711" w:type="pct"/>
            <w:tcBorders>
              <w:top w:val="outset" w:sz="6" w:space="0" w:color="000000"/>
              <w:left w:val="outset" w:sz="6" w:space="0" w:color="000000"/>
              <w:bottom w:val="outset" w:sz="6" w:space="0" w:color="000000"/>
              <w:right w:val="outset" w:sz="6" w:space="0" w:color="000000"/>
            </w:tcBorders>
          </w:tcPr>
          <w:p w14:paraId="577FC7D6" w14:textId="06B1A0C2" w:rsidR="00F34118" w:rsidRPr="001A5188" w:rsidRDefault="00F34118" w:rsidP="00F34118">
            <w:pPr>
              <w:pStyle w:val="Nagwek3"/>
              <w:rPr>
                <w:rFonts w:asciiTheme="minorHAnsi" w:hAnsiTheme="minorHAnsi" w:cstheme="minorHAnsi"/>
                <w:b w:val="0"/>
                <w:sz w:val="24"/>
                <w:szCs w:val="24"/>
              </w:rPr>
            </w:pPr>
            <w:r>
              <w:rPr>
                <w:rFonts w:asciiTheme="minorHAnsi" w:hAnsiTheme="minorHAnsi" w:cstheme="minorHAnsi"/>
                <w:b w:val="0"/>
                <w:sz w:val="24"/>
                <w:szCs w:val="24"/>
              </w:rPr>
              <w:t>20.000,00</w:t>
            </w:r>
          </w:p>
        </w:tc>
        <w:tc>
          <w:tcPr>
            <w:tcW w:w="689" w:type="pct"/>
            <w:tcBorders>
              <w:top w:val="outset" w:sz="6" w:space="0" w:color="000000"/>
              <w:left w:val="outset" w:sz="6" w:space="0" w:color="000000"/>
              <w:bottom w:val="outset" w:sz="6" w:space="0" w:color="000000"/>
              <w:right w:val="outset" w:sz="6" w:space="0" w:color="000000"/>
            </w:tcBorders>
          </w:tcPr>
          <w:p w14:paraId="5C22457E" w14:textId="512C393F" w:rsidR="00F34118" w:rsidRPr="001A5188" w:rsidRDefault="00F34118" w:rsidP="00F34118">
            <w:pPr>
              <w:pStyle w:val="NormalnyWeb"/>
              <w:jc w:val="center"/>
              <w:rPr>
                <w:rFonts w:asciiTheme="minorHAnsi" w:hAnsiTheme="minorHAnsi" w:cstheme="minorHAnsi"/>
              </w:rPr>
            </w:pPr>
            <w:r>
              <w:rPr>
                <w:rFonts w:asciiTheme="minorHAnsi" w:hAnsiTheme="minorHAnsi" w:cstheme="minorHAnsi"/>
              </w:rPr>
              <w:t>100,00</w:t>
            </w:r>
          </w:p>
        </w:tc>
      </w:tr>
      <w:tr w:rsidR="00F34118" w:rsidRPr="001A5188" w14:paraId="503E6630"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49E4B91B" w14:textId="77777777" w:rsidR="00F34118" w:rsidRPr="001A5188" w:rsidRDefault="00F34118" w:rsidP="00F34118">
            <w:pPr>
              <w:jc w:val="center"/>
              <w:rPr>
                <w:rFonts w:asciiTheme="minorHAnsi" w:hAnsiTheme="minorHAnsi" w:cstheme="minorHAnsi"/>
                <w:b/>
                <w:bCs/>
              </w:rPr>
            </w:pPr>
            <w:r w:rsidRPr="001A5188">
              <w:rPr>
                <w:rFonts w:asciiTheme="minorHAnsi" w:hAnsiTheme="minorHAnsi" w:cstheme="minorHAnsi"/>
                <w:b/>
                <w:bCs/>
              </w:rPr>
              <w:t>754</w:t>
            </w:r>
          </w:p>
        </w:tc>
        <w:tc>
          <w:tcPr>
            <w:tcW w:w="564" w:type="pct"/>
            <w:tcBorders>
              <w:top w:val="outset" w:sz="6" w:space="0" w:color="000000"/>
              <w:left w:val="outset" w:sz="6" w:space="0" w:color="000000"/>
              <w:bottom w:val="outset" w:sz="6" w:space="0" w:color="000000"/>
              <w:right w:val="outset" w:sz="6" w:space="0" w:color="000000"/>
            </w:tcBorders>
          </w:tcPr>
          <w:p w14:paraId="669E0CDC" w14:textId="77777777" w:rsidR="00F34118" w:rsidRPr="001A5188" w:rsidRDefault="00F34118" w:rsidP="00F34118">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58603BC5" w14:textId="77777777" w:rsidR="00F34118" w:rsidRPr="001A5188" w:rsidRDefault="00F34118" w:rsidP="00F34118">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7EE1EB53" w14:textId="77777777" w:rsidR="00F34118" w:rsidRPr="001A5188" w:rsidRDefault="00F34118" w:rsidP="00F34118">
            <w:pPr>
              <w:pStyle w:val="NormalnyWeb"/>
              <w:rPr>
                <w:rFonts w:asciiTheme="minorHAnsi" w:hAnsiTheme="minorHAnsi" w:cstheme="minorHAnsi"/>
                <w:b/>
                <w:bCs/>
              </w:rPr>
            </w:pPr>
            <w:r w:rsidRPr="001A5188">
              <w:rPr>
                <w:rFonts w:asciiTheme="minorHAnsi" w:hAnsiTheme="minorHAnsi" w:cstheme="minorHAnsi"/>
                <w:b/>
                <w:bCs/>
              </w:rPr>
              <w:t>Bezpieczeństwo publiczne i ochrona przeciwpożarowa</w:t>
            </w:r>
          </w:p>
        </w:tc>
        <w:tc>
          <w:tcPr>
            <w:tcW w:w="694" w:type="pct"/>
            <w:tcBorders>
              <w:top w:val="outset" w:sz="6" w:space="0" w:color="000000"/>
              <w:left w:val="outset" w:sz="6" w:space="0" w:color="000000"/>
              <w:bottom w:val="outset" w:sz="6" w:space="0" w:color="000000"/>
              <w:right w:val="outset" w:sz="6" w:space="0" w:color="000000"/>
            </w:tcBorders>
            <w:hideMark/>
          </w:tcPr>
          <w:p w14:paraId="3C0DCB89" w14:textId="77777777" w:rsidR="00F34118" w:rsidRPr="001A5188" w:rsidRDefault="00F34118" w:rsidP="00F34118">
            <w:pPr>
              <w:pStyle w:val="Nagwek3"/>
              <w:rPr>
                <w:rFonts w:asciiTheme="minorHAnsi" w:hAnsiTheme="minorHAnsi" w:cstheme="minorHAnsi"/>
                <w:sz w:val="24"/>
                <w:szCs w:val="24"/>
              </w:rPr>
            </w:pPr>
            <w:r w:rsidRPr="001A5188">
              <w:rPr>
                <w:rFonts w:asciiTheme="minorHAnsi" w:hAnsiTheme="minorHAnsi" w:cstheme="minorHAnsi"/>
                <w:sz w:val="24"/>
                <w:szCs w:val="24"/>
              </w:rPr>
              <w:t>65.000,00</w:t>
            </w:r>
          </w:p>
        </w:tc>
        <w:tc>
          <w:tcPr>
            <w:tcW w:w="711" w:type="pct"/>
            <w:tcBorders>
              <w:top w:val="outset" w:sz="6" w:space="0" w:color="000000"/>
              <w:left w:val="outset" w:sz="6" w:space="0" w:color="000000"/>
              <w:bottom w:val="outset" w:sz="6" w:space="0" w:color="000000"/>
              <w:right w:val="outset" w:sz="6" w:space="0" w:color="000000"/>
            </w:tcBorders>
          </w:tcPr>
          <w:p w14:paraId="78460E53" w14:textId="1D8EEE66" w:rsidR="00F34118" w:rsidRPr="00F34118" w:rsidRDefault="00F34118" w:rsidP="00F34118">
            <w:pPr>
              <w:pStyle w:val="Nagwek3"/>
              <w:rPr>
                <w:rFonts w:asciiTheme="minorHAnsi" w:hAnsiTheme="minorHAnsi" w:cstheme="minorHAnsi"/>
                <w:bCs w:val="0"/>
                <w:sz w:val="24"/>
                <w:szCs w:val="24"/>
              </w:rPr>
            </w:pPr>
            <w:r w:rsidRPr="00F34118">
              <w:rPr>
                <w:rFonts w:asciiTheme="minorHAnsi" w:hAnsiTheme="minorHAnsi" w:cstheme="minorHAnsi"/>
                <w:bCs w:val="0"/>
                <w:sz w:val="24"/>
                <w:szCs w:val="24"/>
              </w:rPr>
              <w:t>64.476,00</w:t>
            </w:r>
          </w:p>
        </w:tc>
        <w:tc>
          <w:tcPr>
            <w:tcW w:w="689" w:type="pct"/>
            <w:tcBorders>
              <w:top w:val="outset" w:sz="6" w:space="0" w:color="000000"/>
              <w:left w:val="outset" w:sz="6" w:space="0" w:color="000000"/>
              <w:bottom w:val="outset" w:sz="6" w:space="0" w:color="000000"/>
              <w:right w:val="outset" w:sz="6" w:space="0" w:color="000000"/>
            </w:tcBorders>
          </w:tcPr>
          <w:p w14:paraId="32A071E6" w14:textId="0F5C91EE" w:rsidR="00F34118" w:rsidRPr="00F34118" w:rsidRDefault="00F34118" w:rsidP="00F34118">
            <w:pPr>
              <w:pStyle w:val="NormalnyWeb"/>
              <w:jc w:val="center"/>
              <w:rPr>
                <w:rFonts w:asciiTheme="minorHAnsi" w:hAnsiTheme="minorHAnsi" w:cstheme="minorHAnsi"/>
                <w:b/>
              </w:rPr>
            </w:pPr>
            <w:r w:rsidRPr="00F34118">
              <w:rPr>
                <w:rFonts w:asciiTheme="minorHAnsi" w:hAnsiTheme="minorHAnsi" w:cstheme="minorHAnsi"/>
                <w:b/>
              </w:rPr>
              <w:t>99,19</w:t>
            </w:r>
          </w:p>
        </w:tc>
      </w:tr>
      <w:tr w:rsidR="00F34118" w:rsidRPr="001A5188" w14:paraId="5ED8FE30"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4E30CEB"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15733FCE" w14:textId="77777777" w:rsidR="00F34118" w:rsidRPr="001A5188" w:rsidRDefault="00F34118" w:rsidP="00F34118">
            <w:pPr>
              <w:jc w:val="center"/>
              <w:rPr>
                <w:rFonts w:asciiTheme="minorHAnsi" w:hAnsiTheme="minorHAnsi" w:cstheme="minorHAnsi"/>
                <w:i/>
                <w:iCs/>
              </w:rPr>
            </w:pPr>
            <w:r w:rsidRPr="001A5188">
              <w:rPr>
                <w:rFonts w:asciiTheme="minorHAnsi" w:hAnsiTheme="minorHAnsi" w:cstheme="minorHAnsi"/>
                <w:i/>
                <w:iCs/>
              </w:rPr>
              <w:t>75412</w:t>
            </w:r>
          </w:p>
        </w:tc>
        <w:tc>
          <w:tcPr>
            <w:tcW w:w="475" w:type="pct"/>
            <w:tcBorders>
              <w:top w:val="outset" w:sz="6" w:space="0" w:color="000000"/>
              <w:left w:val="outset" w:sz="6" w:space="0" w:color="000000"/>
              <w:bottom w:val="outset" w:sz="6" w:space="0" w:color="000000"/>
              <w:right w:val="outset" w:sz="6" w:space="0" w:color="000000"/>
            </w:tcBorders>
          </w:tcPr>
          <w:p w14:paraId="016390AA" w14:textId="77777777" w:rsidR="00F34118" w:rsidRPr="001A5188" w:rsidRDefault="00F34118" w:rsidP="00F34118">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63B18087" w14:textId="77777777" w:rsidR="00F34118" w:rsidRPr="001A5188" w:rsidRDefault="00F34118" w:rsidP="00F34118">
            <w:pPr>
              <w:pStyle w:val="NormalnyWeb"/>
              <w:rPr>
                <w:rFonts w:asciiTheme="minorHAnsi" w:hAnsiTheme="minorHAnsi" w:cstheme="minorHAnsi"/>
                <w:i/>
                <w:iCs/>
              </w:rPr>
            </w:pPr>
            <w:r w:rsidRPr="001A5188">
              <w:rPr>
                <w:rFonts w:asciiTheme="minorHAnsi" w:hAnsiTheme="minorHAnsi" w:cstheme="minorHAnsi"/>
                <w:i/>
                <w:iCs/>
              </w:rPr>
              <w:t>Ochotnicze straże pożarne</w:t>
            </w:r>
          </w:p>
        </w:tc>
        <w:tc>
          <w:tcPr>
            <w:tcW w:w="694" w:type="pct"/>
            <w:tcBorders>
              <w:top w:val="outset" w:sz="6" w:space="0" w:color="000000"/>
              <w:left w:val="outset" w:sz="6" w:space="0" w:color="000000"/>
              <w:bottom w:val="outset" w:sz="6" w:space="0" w:color="000000"/>
              <w:right w:val="outset" w:sz="6" w:space="0" w:color="000000"/>
            </w:tcBorders>
            <w:hideMark/>
          </w:tcPr>
          <w:p w14:paraId="2B9CB2C8" w14:textId="77777777" w:rsidR="00F34118" w:rsidRPr="001A5188" w:rsidRDefault="00F34118" w:rsidP="00F34118">
            <w:pPr>
              <w:pStyle w:val="Nagwek3"/>
              <w:rPr>
                <w:rFonts w:asciiTheme="minorHAnsi" w:hAnsiTheme="minorHAnsi" w:cstheme="minorHAnsi"/>
                <w:b w:val="0"/>
                <w:i/>
                <w:iCs/>
                <w:sz w:val="24"/>
                <w:szCs w:val="24"/>
              </w:rPr>
            </w:pPr>
            <w:r w:rsidRPr="001A5188">
              <w:rPr>
                <w:rFonts w:asciiTheme="minorHAnsi" w:hAnsiTheme="minorHAnsi" w:cstheme="minorHAnsi"/>
                <w:b w:val="0"/>
                <w:i/>
                <w:iCs/>
                <w:sz w:val="24"/>
                <w:szCs w:val="24"/>
              </w:rPr>
              <w:t>65.000,00</w:t>
            </w:r>
          </w:p>
        </w:tc>
        <w:tc>
          <w:tcPr>
            <w:tcW w:w="711" w:type="pct"/>
            <w:tcBorders>
              <w:top w:val="outset" w:sz="6" w:space="0" w:color="000000"/>
              <w:left w:val="outset" w:sz="6" w:space="0" w:color="000000"/>
              <w:bottom w:val="outset" w:sz="6" w:space="0" w:color="000000"/>
              <w:right w:val="outset" w:sz="6" w:space="0" w:color="000000"/>
            </w:tcBorders>
          </w:tcPr>
          <w:p w14:paraId="35836BA3" w14:textId="668A88DE" w:rsidR="00F34118" w:rsidRPr="001A5188" w:rsidRDefault="00F34118" w:rsidP="00F34118">
            <w:pPr>
              <w:pStyle w:val="Nagwek3"/>
              <w:rPr>
                <w:rFonts w:asciiTheme="minorHAnsi" w:hAnsiTheme="minorHAnsi" w:cstheme="minorHAnsi"/>
                <w:b w:val="0"/>
                <w:i/>
                <w:iCs/>
                <w:sz w:val="24"/>
                <w:szCs w:val="24"/>
              </w:rPr>
            </w:pPr>
            <w:r>
              <w:rPr>
                <w:rFonts w:asciiTheme="minorHAnsi" w:hAnsiTheme="minorHAnsi" w:cstheme="minorHAnsi"/>
                <w:b w:val="0"/>
                <w:i/>
                <w:iCs/>
                <w:sz w:val="24"/>
                <w:szCs w:val="24"/>
              </w:rPr>
              <w:t>64.476,00</w:t>
            </w:r>
          </w:p>
        </w:tc>
        <w:tc>
          <w:tcPr>
            <w:tcW w:w="689" w:type="pct"/>
            <w:tcBorders>
              <w:top w:val="outset" w:sz="6" w:space="0" w:color="000000"/>
              <w:left w:val="outset" w:sz="6" w:space="0" w:color="000000"/>
              <w:bottom w:val="outset" w:sz="6" w:space="0" w:color="000000"/>
              <w:right w:val="outset" w:sz="6" w:space="0" w:color="000000"/>
            </w:tcBorders>
          </w:tcPr>
          <w:p w14:paraId="0DC522E9" w14:textId="7A356BE9" w:rsidR="00F34118" w:rsidRPr="001A5188" w:rsidRDefault="00F34118" w:rsidP="00F34118">
            <w:pPr>
              <w:pStyle w:val="NormalnyWeb"/>
              <w:jc w:val="center"/>
              <w:rPr>
                <w:rFonts w:asciiTheme="minorHAnsi" w:hAnsiTheme="minorHAnsi" w:cstheme="minorHAnsi"/>
                <w:i/>
                <w:iCs/>
              </w:rPr>
            </w:pPr>
            <w:r>
              <w:rPr>
                <w:rFonts w:asciiTheme="minorHAnsi" w:hAnsiTheme="minorHAnsi" w:cstheme="minorHAnsi"/>
                <w:i/>
                <w:iCs/>
              </w:rPr>
              <w:t>99,19</w:t>
            </w:r>
          </w:p>
        </w:tc>
      </w:tr>
      <w:tr w:rsidR="00F34118" w:rsidRPr="001A5188" w14:paraId="4D4DF74E"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459C6475"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1BC6C15C"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32F4ACA1"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2710</w:t>
            </w:r>
          </w:p>
        </w:tc>
        <w:tc>
          <w:tcPr>
            <w:tcW w:w="1435" w:type="pct"/>
            <w:tcBorders>
              <w:top w:val="outset" w:sz="6" w:space="0" w:color="000000"/>
              <w:left w:val="outset" w:sz="6" w:space="0" w:color="000000"/>
              <w:bottom w:val="outset" w:sz="6" w:space="0" w:color="000000"/>
              <w:right w:val="outset" w:sz="6" w:space="0" w:color="000000"/>
            </w:tcBorders>
            <w:hideMark/>
          </w:tcPr>
          <w:p w14:paraId="6F8F7DE4"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bieżących</w:t>
            </w:r>
          </w:p>
        </w:tc>
        <w:tc>
          <w:tcPr>
            <w:tcW w:w="694" w:type="pct"/>
            <w:tcBorders>
              <w:top w:val="outset" w:sz="6" w:space="0" w:color="000000"/>
              <w:left w:val="outset" w:sz="6" w:space="0" w:color="000000"/>
              <w:bottom w:val="outset" w:sz="6" w:space="0" w:color="000000"/>
              <w:right w:val="outset" w:sz="6" w:space="0" w:color="000000"/>
            </w:tcBorders>
            <w:hideMark/>
          </w:tcPr>
          <w:p w14:paraId="6EDD991F" w14:textId="77777777" w:rsidR="00F34118" w:rsidRPr="001A5188" w:rsidRDefault="00F34118" w:rsidP="00F34118">
            <w:pPr>
              <w:pStyle w:val="Nagwek3"/>
              <w:rPr>
                <w:rFonts w:asciiTheme="minorHAnsi" w:hAnsiTheme="minorHAnsi" w:cstheme="minorHAnsi"/>
                <w:b w:val="0"/>
                <w:sz w:val="24"/>
                <w:szCs w:val="24"/>
              </w:rPr>
            </w:pPr>
            <w:r w:rsidRPr="001A5188">
              <w:rPr>
                <w:rFonts w:asciiTheme="minorHAnsi" w:hAnsiTheme="minorHAnsi" w:cstheme="minorHAnsi"/>
                <w:b w:val="0"/>
                <w:sz w:val="24"/>
                <w:szCs w:val="24"/>
              </w:rPr>
              <w:t>40.000,00</w:t>
            </w:r>
          </w:p>
        </w:tc>
        <w:tc>
          <w:tcPr>
            <w:tcW w:w="711" w:type="pct"/>
            <w:tcBorders>
              <w:top w:val="outset" w:sz="6" w:space="0" w:color="000000"/>
              <w:left w:val="outset" w:sz="6" w:space="0" w:color="000000"/>
              <w:bottom w:val="outset" w:sz="6" w:space="0" w:color="000000"/>
              <w:right w:val="outset" w:sz="6" w:space="0" w:color="000000"/>
            </w:tcBorders>
          </w:tcPr>
          <w:p w14:paraId="46483FDC" w14:textId="79CF49AD" w:rsidR="00F34118" w:rsidRPr="001A5188" w:rsidRDefault="00F34118" w:rsidP="00F34118">
            <w:pPr>
              <w:pStyle w:val="Nagwek3"/>
              <w:rPr>
                <w:rFonts w:asciiTheme="minorHAnsi" w:hAnsiTheme="minorHAnsi" w:cstheme="minorHAnsi"/>
                <w:b w:val="0"/>
                <w:sz w:val="24"/>
                <w:szCs w:val="24"/>
              </w:rPr>
            </w:pPr>
            <w:r>
              <w:rPr>
                <w:rFonts w:asciiTheme="minorHAnsi" w:hAnsiTheme="minorHAnsi" w:cstheme="minorHAnsi"/>
                <w:b w:val="0"/>
                <w:sz w:val="24"/>
                <w:szCs w:val="24"/>
              </w:rPr>
              <w:t>39.476,00</w:t>
            </w:r>
          </w:p>
        </w:tc>
        <w:tc>
          <w:tcPr>
            <w:tcW w:w="689" w:type="pct"/>
            <w:tcBorders>
              <w:top w:val="outset" w:sz="6" w:space="0" w:color="000000"/>
              <w:left w:val="outset" w:sz="6" w:space="0" w:color="000000"/>
              <w:bottom w:val="outset" w:sz="6" w:space="0" w:color="000000"/>
              <w:right w:val="outset" w:sz="6" w:space="0" w:color="000000"/>
            </w:tcBorders>
          </w:tcPr>
          <w:p w14:paraId="5CC6AFAA" w14:textId="7D31E7DD" w:rsidR="00F34118" w:rsidRPr="001A5188" w:rsidRDefault="00F34118" w:rsidP="00F34118">
            <w:pPr>
              <w:pStyle w:val="NormalnyWeb"/>
              <w:jc w:val="center"/>
              <w:rPr>
                <w:rFonts w:asciiTheme="minorHAnsi" w:hAnsiTheme="minorHAnsi" w:cstheme="minorHAnsi"/>
              </w:rPr>
            </w:pPr>
            <w:r>
              <w:rPr>
                <w:rFonts w:asciiTheme="minorHAnsi" w:hAnsiTheme="minorHAnsi" w:cstheme="minorHAnsi"/>
              </w:rPr>
              <w:t>98,69</w:t>
            </w:r>
          </w:p>
        </w:tc>
      </w:tr>
      <w:tr w:rsidR="00F34118" w:rsidRPr="001A5188" w14:paraId="31B70FA4"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4315506A"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23BACD9F"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506F21CE"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6300</w:t>
            </w:r>
          </w:p>
        </w:tc>
        <w:tc>
          <w:tcPr>
            <w:tcW w:w="1435" w:type="pct"/>
            <w:tcBorders>
              <w:top w:val="outset" w:sz="6" w:space="0" w:color="000000"/>
              <w:left w:val="outset" w:sz="6" w:space="0" w:color="000000"/>
              <w:bottom w:val="outset" w:sz="6" w:space="0" w:color="000000"/>
              <w:right w:val="outset" w:sz="6" w:space="0" w:color="000000"/>
            </w:tcBorders>
            <w:hideMark/>
          </w:tcPr>
          <w:p w14:paraId="5270BBE5"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694" w:type="pct"/>
            <w:tcBorders>
              <w:top w:val="outset" w:sz="6" w:space="0" w:color="000000"/>
              <w:left w:val="outset" w:sz="6" w:space="0" w:color="000000"/>
              <w:bottom w:val="outset" w:sz="6" w:space="0" w:color="000000"/>
              <w:right w:val="outset" w:sz="6" w:space="0" w:color="000000"/>
            </w:tcBorders>
            <w:hideMark/>
          </w:tcPr>
          <w:p w14:paraId="49E514C9" w14:textId="77777777" w:rsidR="00F34118" w:rsidRPr="001A5188" w:rsidRDefault="00F34118" w:rsidP="00F34118">
            <w:pPr>
              <w:pStyle w:val="Nagwek3"/>
              <w:rPr>
                <w:rFonts w:asciiTheme="minorHAnsi" w:hAnsiTheme="minorHAnsi" w:cstheme="minorHAnsi"/>
                <w:b w:val="0"/>
                <w:sz w:val="24"/>
                <w:szCs w:val="24"/>
              </w:rPr>
            </w:pPr>
            <w:r w:rsidRPr="001A5188">
              <w:rPr>
                <w:rFonts w:asciiTheme="minorHAnsi" w:hAnsiTheme="minorHAnsi" w:cstheme="minorHAnsi"/>
                <w:b w:val="0"/>
                <w:sz w:val="24"/>
                <w:szCs w:val="24"/>
              </w:rPr>
              <w:t>25.000,00</w:t>
            </w:r>
          </w:p>
        </w:tc>
        <w:tc>
          <w:tcPr>
            <w:tcW w:w="711" w:type="pct"/>
            <w:tcBorders>
              <w:top w:val="outset" w:sz="6" w:space="0" w:color="000000"/>
              <w:left w:val="outset" w:sz="6" w:space="0" w:color="000000"/>
              <w:bottom w:val="outset" w:sz="6" w:space="0" w:color="000000"/>
              <w:right w:val="outset" w:sz="6" w:space="0" w:color="000000"/>
            </w:tcBorders>
          </w:tcPr>
          <w:p w14:paraId="745B3FA1" w14:textId="32F4559E" w:rsidR="00F34118" w:rsidRPr="001A5188" w:rsidRDefault="00F34118" w:rsidP="00F34118">
            <w:pPr>
              <w:pStyle w:val="Nagwek3"/>
              <w:rPr>
                <w:rFonts w:asciiTheme="minorHAnsi" w:hAnsiTheme="minorHAnsi" w:cstheme="minorHAnsi"/>
                <w:b w:val="0"/>
                <w:sz w:val="24"/>
                <w:szCs w:val="24"/>
              </w:rPr>
            </w:pPr>
            <w:r>
              <w:rPr>
                <w:rFonts w:asciiTheme="minorHAnsi" w:hAnsiTheme="minorHAnsi" w:cstheme="minorHAnsi"/>
                <w:b w:val="0"/>
                <w:sz w:val="24"/>
                <w:szCs w:val="24"/>
              </w:rPr>
              <w:t>25.000,00</w:t>
            </w:r>
          </w:p>
        </w:tc>
        <w:tc>
          <w:tcPr>
            <w:tcW w:w="689" w:type="pct"/>
            <w:tcBorders>
              <w:top w:val="outset" w:sz="6" w:space="0" w:color="000000"/>
              <w:left w:val="outset" w:sz="6" w:space="0" w:color="000000"/>
              <w:bottom w:val="outset" w:sz="6" w:space="0" w:color="000000"/>
              <w:right w:val="outset" w:sz="6" w:space="0" w:color="000000"/>
            </w:tcBorders>
          </w:tcPr>
          <w:p w14:paraId="6BA4F0CE" w14:textId="1979FE93" w:rsidR="00F34118" w:rsidRPr="001A5188" w:rsidRDefault="00F34118" w:rsidP="00F34118">
            <w:pPr>
              <w:pStyle w:val="NormalnyWeb"/>
              <w:jc w:val="center"/>
              <w:rPr>
                <w:rFonts w:asciiTheme="minorHAnsi" w:hAnsiTheme="minorHAnsi" w:cstheme="minorHAnsi"/>
              </w:rPr>
            </w:pPr>
            <w:r>
              <w:rPr>
                <w:rFonts w:asciiTheme="minorHAnsi" w:hAnsiTheme="minorHAnsi" w:cstheme="minorHAnsi"/>
              </w:rPr>
              <w:t>100,00</w:t>
            </w:r>
          </w:p>
        </w:tc>
      </w:tr>
      <w:tr w:rsidR="00E914E9" w:rsidRPr="001A5188" w14:paraId="1392EEEA"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56DFC358" w14:textId="77777777" w:rsidR="00E914E9" w:rsidRPr="001A5188" w:rsidRDefault="00E914E9" w:rsidP="00E914E9">
            <w:pPr>
              <w:jc w:val="center"/>
              <w:rPr>
                <w:rFonts w:asciiTheme="minorHAnsi" w:hAnsiTheme="minorHAnsi" w:cstheme="minorHAnsi"/>
                <w:b/>
                <w:bCs/>
              </w:rPr>
            </w:pPr>
            <w:r w:rsidRPr="001A5188">
              <w:rPr>
                <w:rFonts w:asciiTheme="minorHAnsi" w:hAnsiTheme="minorHAnsi" w:cstheme="minorHAnsi"/>
                <w:b/>
                <w:bCs/>
              </w:rPr>
              <w:t>900</w:t>
            </w:r>
          </w:p>
        </w:tc>
        <w:tc>
          <w:tcPr>
            <w:tcW w:w="564" w:type="pct"/>
            <w:tcBorders>
              <w:top w:val="outset" w:sz="6" w:space="0" w:color="000000"/>
              <w:left w:val="outset" w:sz="6" w:space="0" w:color="000000"/>
              <w:bottom w:val="outset" w:sz="6" w:space="0" w:color="000000"/>
              <w:right w:val="outset" w:sz="6" w:space="0" w:color="000000"/>
            </w:tcBorders>
          </w:tcPr>
          <w:p w14:paraId="6155ECB8" w14:textId="77777777" w:rsidR="00E914E9" w:rsidRPr="001A5188" w:rsidRDefault="00E914E9" w:rsidP="00E914E9">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3867424F" w14:textId="77777777" w:rsidR="00E914E9" w:rsidRPr="001A5188" w:rsidRDefault="00E914E9" w:rsidP="00E914E9">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6C67A704" w14:textId="77777777" w:rsidR="00E914E9" w:rsidRPr="001A5188" w:rsidRDefault="00E914E9" w:rsidP="00E914E9">
            <w:pPr>
              <w:pStyle w:val="NormalnyWeb"/>
              <w:rPr>
                <w:rFonts w:asciiTheme="minorHAnsi" w:hAnsiTheme="minorHAnsi" w:cstheme="minorHAnsi"/>
                <w:b/>
                <w:bCs/>
              </w:rPr>
            </w:pPr>
            <w:r w:rsidRPr="001A5188">
              <w:rPr>
                <w:rFonts w:asciiTheme="minorHAnsi" w:hAnsiTheme="minorHAnsi" w:cstheme="minorHAnsi"/>
                <w:b/>
                <w:bCs/>
              </w:rPr>
              <w:t>Gospodarka komunalna i ochrona środowiska</w:t>
            </w:r>
          </w:p>
        </w:tc>
        <w:tc>
          <w:tcPr>
            <w:tcW w:w="694" w:type="pct"/>
            <w:tcBorders>
              <w:top w:val="outset" w:sz="6" w:space="0" w:color="000000"/>
              <w:left w:val="outset" w:sz="6" w:space="0" w:color="000000"/>
              <w:bottom w:val="outset" w:sz="6" w:space="0" w:color="000000"/>
              <w:right w:val="outset" w:sz="6" w:space="0" w:color="000000"/>
            </w:tcBorders>
            <w:hideMark/>
          </w:tcPr>
          <w:p w14:paraId="5F7F27E2" w14:textId="77777777" w:rsidR="00E914E9" w:rsidRPr="001A5188" w:rsidRDefault="00E914E9" w:rsidP="00E914E9">
            <w:pPr>
              <w:pStyle w:val="Nagwek3"/>
              <w:rPr>
                <w:rFonts w:asciiTheme="minorHAnsi" w:hAnsiTheme="minorHAnsi" w:cstheme="minorHAnsi"/>
                <w:sz w:val="24"/>
                <w:szCs w:val="24"/>
              </w:rPr>
            </w:pPr>
            <w:r w:rsidRPr="001A5188">
              <w:rPr>
                <w:rFonts w:asciiTheme="minorHAnsi" w:hAnsiTheme="minorHAnsi" w:cstheme="minorHAnsi"/>
                <w:sz w:val="24"/>
                <w:szCs w:val="24"/>
              </w:rPr>
              <w:t>10.000,00</w:t>
            </w:r>
          </w:p>
        </w:tc>
        <w:tc>
          <w:tcPr>
            <w:tcW w:w="711" w:type="pct"/>
            <w:tcBorders>
              <w:top w:val="outset" w:sz="6" w:space="0" w:color="000000"/>
              <w:left w:val="outset" w:sz="6" w:space="0" w:color="000000"/>
              <w:bottom w:val="outset" w:sz="6" w:space="0" w:color="000000"/>
              <w:right w:val="outset" w:sz="6" w:space="0" w:color="000000"/>
            </w:tcBorders>
          </w:tcPr>
          <w:p w14:paraId="2C29E471" w14:textId="01A123B5" w:rsidR="00E914E9" w:rsidRPr="00E914E9" w:rsidRDefault="00E914E9" w:rsidP="00E914E9">
            <w:pPr>
              <w:pStyle w:val="Nagwek3"/>
              <w:rPr>
                <w:rFonts w:asciiTheme="minorHAnsi" w:hAnsiTheme="minorHAnsi" w:cstheme="minorHAnsi"/>
                <w:bCs w:val="0"/>
                <w:sz w:val="24"/>
                <w:szCs w:val="24"/>
              </w:rPr>
            </w:pPr>
            <w:r w:rsidRPr="00E914E9">
              <w:rPr>
                <w:rFonts w:asciiTheme="minorHAnsi" w:hAnsiTheme="minorHAnsi" w:cstheme="minorHAnsi"/>
                <w:bCs w:val="0"/>
                <w:sz w:val="24"/>
                <w:szCs w:val="24"/>
              </w:rPr>
              <w:t>4.369,76</w:t>
            </w:r>
          </w:p>
        </w:tc>
        <w:tc>
          <w:tcPr>
            <w:tcW w:w="689" w:type="pct"/>
            <w:tcBorders>
              <w:top w:val="outset" w:sz="6" w:space="0" w:color="000000"/>
              <w:left w:val="outset" w:sz="6" w:space="0" w:color="000000"/>
              <w:bottom w:val="outset" w:sz="6" w:space="0" w:color="000000"/>
              <w:right w:val="outset" w:sz="6" w:space="0" w:color="000000"/>
            </w:tcBorders>
          </w:tcPr>
          <w:p w14:paraId="5E2D86A2" w14:textId="1DE39792" w:rsidR="00E914E9" w:rsidRPr="00E914E9" w:rsidRDefault="00E914E9" w:rsidP="00E914E9">
            <w:pPr>
              <w:pStyle w:val="NormalnyWeb"/>
              <w:jc w:val="center"/>
              <w:rPr>
                <w:rFonts w:asciiTheme="minorHAnsi" w:hAnsiTheme="minorHAnsi" w:cstheme="minorHAnsi"/>
                <w:b/>
              </w:rPr>
            </w:pPr>
            <w:r w:rsidRPr="00E914E9">
              <w:rPr>
                <w:rFonts w:asciiTheme="minorHAnsi" w:hAnsiTheme="minorHAnsi" w:cstheme="minorHAnsi"/>
                <w:b/>
              </w:rPr>
              <w:t>43,70</w:t>
            </w:r>
          </w:p>
        </w:tc>
      </w:tr>
      <w:tr w:rsidR="00E914E9" w:rsidRPr="001A5188" w14:paraId="5F98C58B"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6E4365E" w14:textId="77777777" w:rsidR="00E914E9" w:rsidRPr="001A5188" w:rsidRDefault="00E914E9" w:rsidP="00E914E9">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7C065FD4" w14:textId="77777777" w:rsidR="00E914E9" w:rsidRPr="001A5188" w:rsidRDefault="00E914E9" w:rsidP="00E914E9">
            <w:pPr>
              <w:jc w:val="center"/>
              <w:rPr>
                <w:rFonts w:asciiTheme="minorHAnsi" w:hAnsiTheme="minorHAnsi" w:cstheme="minorHAnsi"/>
                <w:i/>
                <w:iCs/>
              </w:rPr>
            </w:pPr>
            <w:r w:rsidRPr="001A5188">
              <w:rPr>
                <w:rFonts w:asciiTheme="minorHAnsi" w:hAnsiTheme="minorHAnsi" w:cstheme="minorHAnsi"/>
                <w:i/>
                <w:iCs/>
              </w:rPr>
              <w:t>90095</w:t>
            </w:r>
          </w:p>
        </w:tc>
        <w:tc>
          <w:tcPr>
            <w:tcW w:w="475" w:type="pct"/>
            <w:tcBorders>
              <w:top w:val="outset" w:sz="6" w:space="0" w:color="000000"/>
              <w:left w:val="outset" w:sz="6" w:space="0" w:color="000000"/>
              <w:bottom w:val="outset" w:sz="6" w:space="0" w:color="000000"/>
              <w:right w:val="outset" w:sz="6" w:space="0" w:color="000000"/>
            </w:tcBorders>
          </w:tcPr>
          <w:p w14:paraId="1B974440" w14:textId="77777777" w:rsidR="00E914E9" w:rsidRPr="001A5188" w:rsidRDefault="00E914E9" w:rsidP="00E914E9">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15220506" w14:textId="77777777" w:rsidR="00E914E9" w:rsidRPr="001A5188" w:rsidRDefault="00E914E9" w:rsidP="00E914E9">
            <w:pPr>
              <w:pStyle w:val="NormalnyWeb"/>
              <w:rPr>
                <w:rFonts w:asciiTheme="minorHAnsi" w:hAnsiTheme="minorHAnsi" w:cstheme="minorHAnsi"/>
                <w:i/>
                <w:iCs/>
              </w:rPr>
            </w:pPr>
            <w:r w:rsidRPr="001A5188">
              <w:rPr>
                <w:rFonts w:asciiTheme="minorHAnsi" w:hAnsiTheme="minorHAnsi" w:cstheme="minorHAnsi"/>
                <w:i/>
                <w:iCs/>
              </w:rPr>
              <w:t>Pozostała działalność</w:t>
            </w:r>
          </w:p>
        </w:tc>
        <w:tc>
          <w:tcPr>
            <w:tcW w:w="694" w:type="pct"/>
            <w:tcBorders>
              <w:top w:val="outset" w:sz="6" w:space="0" w:color="000000"/>
              <w:left w:val="outset" w:sz="6" w:space="0" w:color="000000"/>
              <w:bottom w:val="outset" w:sz="6" w:space="0" w:color="000000"/>
              <w:right w:val="outset" w:sz="6" w:space="0" w:color="000000"/>
            </w:tcBorders>
            <w:hideMark/>
          </w:tcPr>
          <w:p w14:paraId="55276C61" w14:textId="77777777" w:rsidR="00E914E9" w:rsidRPr="001A5188" w:rsidRDefault="00E914E9" w:rsidP="00E914E9">
            <w:pPr>
              <w:pStyle w:val="Nagwek3"/>
              <w:rPr>
                <w:rFonts w:asciiTheme="minorHAnsi" w:hAnsiTheme="minorHAnsi" w:cstheme="minorHAnsi"/>
                <w:b w:val="0"/>
                <w:i/>
                <w:iCs/>
                <w:sz w:val="24"/>
                <w:szCs w:val="24"/>
              </w:rPr>
            </w:pPr>
            <w:r w:rsidRPr="001A5188">
              <w:rPr>
                <w:rFonts w:asciiTheme="minorHAnsi" w:hAnsiTheme="minorHAnsi" w:cstheme="minorHAnsi"/>
                <w:b w:val="0"/>
                <w:i/>
                <w:iCs/>
                <w:sz w:val="24"/>
                <w:szCs w:val="24"/>
              </w:rPr>
              <w:t>10.000,00</w:t>
            </w:r>
          </w:p>
        </w:tc>
        <w:tc>
          <w:tcPr>
            <w:tcW w:w="711" w:type="pct"/>
            <w:tcBorders>
              <w:top w:val="outset" w:sz="6" w:space="0" w:color="000000"/>
              <w:left w:val="outset" w:sz="6" w:space="0" w:color="000000"/>
              <w:bottom w:val="outset" w:sz="6" w:space="0" w:color="000000"/>
              <w:right w:val="outset" w:sz="6" w:space="0" w:color="000000"/>
            </w:tcBorders>
          </w:tcPr>
          <w:p w14:paraId="64759DBA" w14:textId="3F3A7416" w:rsidR="00E914E9" w:rsidRPr="00E914E9" w:rsidRDefault="00E914E9" w:rsidP="00E914E9">
            <w:pPr>
              <w:pStyle w:val="Nagwek3"/>
              <w:rPr>
                <w:rFonts w:asciiTheme="minorHAnsi" w:hAnsiTheme="minorHAnsi" w:cstheme="minorHAnsi"/>
                <w:b w:val="0"/>
                <w:i/>
                <w:iCs/>
                <w:sz w:val="24"/>
                <w:szCs w:val="24"/>
              </w:rPr>
            </w:pPr>
            <w:r w:rsidRPr="00E914E9">
              <w:rPr>
                <w:rFonts w:asciiTheme="minorHAnsi" w:hAnsiTheme="minorHAnsi" w:cstheme="minorHAnsi"/>
                <w:b w:val="0"/>
                <w:i/>
                <w:iCs/>
                <w:sz w:val="24"/>
                <w:szCs w:val="24"/>
              </w:rPr>
              <w:t>4.369,76</w:t>
            </w:r>
          </w:p>
        </w:tc>
        <w:tc>
          <w:tcPr>
            <w:tcW w:w="689" w:type="pct"/>
            <w:tcBorders>
              <w:top w:val="outset" w:sz="6" w:space="0" w:color="000000"/>
              <w:left w:val="outset" w:sz="6" w:space="0" w:color="000000"/>
              <w:bottom w:val="outset" w:sz="6" w:space="0" w:color="000000"/>
              <w:right w:val="outset" w:sz="6" w:space="0" w:color="000000"/>
            </w:tcBorders>
          </w:tcPr>
          <w:p w14:paraId="0F30D645" w14:textId="4084503D" w:rsidR="00E914E9" w:rsidRPr="00E914E9" w:rsidRDefault="00E914E9" w:rsidP="00E914E9">
            <w:pPr>
              <w:pStyle w:val="NormalnyWeb"/>
              <w:jc w:val="center"/>
              <w:rPr>
                <w:rFonts w:asciiTheme="minorHAnsi" w:hAnsiTheme="minorHAnsi" w:cstheme="minorHAnsi"/>
                <w:i/>
                <w:iCs/>
              </w:rPr>
            </w:pPr>
            <w:r w:rsidRPr="00E914E9">
              <w:rPr>
                <w:rFonts w:asciiTheme="minorHAnsi" w:hAnsiTheme="minorHAnsi" w:cstheme="minorHAnsi"/>
                <w:i/>
                <w:iCs/>
              </w:rPr>
              <w:t>43,70</w:t>
            </w:r>
          </w:p>
        </w:tc>
      </w:tr>
      <w:tr w:rsidR="00F34118" w:rsidRPr="001A5188" w14:paraId="164DF41B"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2DF5358"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4C8D1562"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5B7A3635"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6300</w:t>
            </w:r>
          </w:p>
        </w:tc>
        <w:tc>
          <w:tcPr>
            <w:tcW w:w="1435" w:type="pct"/>
            <w:tcBorders>
              <w:top w:val="outset" w:sz="6" w:space="0" w:color="000000"/>
              <w:left w:val="outset" w:sz="6" w:space="0" w:color="000000"/>
              <w:bottom w:val="outset" w:sz="6" w:space="0" w:color="000000"/>
              <w:right w:val="outset" w:sz="6" w:space="0" w:color="000000"/>
            </w:tcBorders>
            <w:hideMark/>
          </w:tcPr>
          <w:p w14:paraId="7A7E656B"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694" w:type="pct"/>
            <w:tcBorders>
              <w:top w:val="outset" w:sz="6" w:space="0" w:color="000000"/>
              <w:left w:val="outset" w:sz="6" w:space="0" w:color="000000"/>
              <w:bottom w:val="outset" w:sz="6" w:space="0" w:color="000000"/>
              <w:right w:val="outset" w:sz="6" w:space="0" w:color="000000"/>
            </w:tcBorders>
            <w:hideMark/>
          </w:tcPr>
          <w:p w14:paraId="5E05B5BA" w14:textId="77777777" w:rsidR="00F34118" w:rsidRPr="001A5188" w:rsidRDefault="00F34118" w:rsidP="00F34118">
            <w:pPr>
              <w:pStyle w:val="Nagwek3"/>
              <w:rPr>
                <w:rFonts w:asciiTheme="minorHAnsi" w:hAnsiTheme="minorHAnsi" w:cstheme="minorHAnsi"/>
                <w:b w:val="0"/>
                <w:sz w:val="24"/>
                <w:szCs w:val="24"/>
              </w:rPr>
            </w:pPr>
            <w:r w:rsidRPr="001A5188">
              <w:rPr>
                <w:rFonts w:asciiTheme="minorHAnsi" w:hAnsiTheme="minorHAnsi" w:cstheme="minorHAnsi"/>
                <w:b w:val="0"/>
                <w:sz w:val="24"/>
                <w:szCs w:val="24"/>
              </w:rPr>
              <w:t>10.000,00</w:t>
            </w:r>
          </w:p>
        </w:tc>
        <w:tc>
          <w:tcPr>
            <w:tcW w:w="711" w:type="pct"/>
            <w:tcBorders>
              <w:top w:val="outset" w:sz="6" w:space="0" w:color="000000"/>
              <w:left w:val="outset" w:sz="6" w:space="0" w:color="000000"/>
              <w:bottom w:val="outset" w:sz="6" w:space="0" w:color="000000"/>
              <w:right w:val="outset" w:sz="6" w:space="0" w:color="000000"/>
            </w:tcBorders>
          </w:tcPr>
          <w:p w14:paraId="1C198427" w14:textId="63AF795A" w:rsidR="00F34118" w:rsidRPr="001A5188" w:rsidRDefault="00E914E9" w:rsidP="00F34118">
            <w:pPr>
              <w:pStyle w:val="Nagwek3"/>
              <w:rPr>
                <w:rFonts w:asciiTheme="minorHAnsi" w:hAnsiTheme="minorHAnsi" w:cstheme="minorHAnsi"/>
                <w:b w:val="0"/>
                <w:sz w:val="24"/>
                <w:szCs w:val="24"/>
              </w:rPr>
            </w:pPr>
            <w:r>
              <w:rPr>
                <w:rFonts w:asciiTheme="minorHAnsi" w:hAnsiTheme="minorHAnsi" w:cstheme="minorHAnsi"/>
                <w:b w:val="0"/>
                <w:sz w:val="24"/>
                <w:szCs w:val="24"/>
              </w:rPr>
              <w:t>4.369,76</w:t>
            </w:r>
          </w:p>
        </w:tc>
        <w:tc>
          <w:tcPr>
            <w:tcW w:w="689" w:type="pct"/>
            <w:tcBorders>
              <w:top w:val="outset" w:sz="6" w:space="0" w:color="000000"/>
              <w:left w:val="outset" w:sz="6" w:space="0" w:color="000000"/>
              <w:bottom w:val="outset" w:sz="6" w:space="0" w:color="000000"/>
              <w:right w:val="outset" w:sz="6" w:space="0" w:color="000000"/>
            </w:tcBorders>
          </w:tcPr>
          <w:p w14:paraId="19EF8F02" w14:textId="4BFE8B7A" w:rsidR="00F34118" w:rsidRPr="001A5188" w:rsidRDefault="00E914E9" w:rsidP="00F34118">
            <w:pPr>
              <w:pStyle w:val="NormalnyWeb"/>
              <w:jc w:val="center"/>
              <w:rPr>
                <w:rFonts w:asciiTheme="minorHAnsi" w:hAnsiTheme="minorHAnsi" w:cstheme="minorHAnsi"/>
              </w:rPr>
            </w:pPr>
            <w:r>
              <w:rPr>
                <w:rFonts w:asciiTheme="minorHAnsi" w:hAnsiTheme="minorHAnsi" w:cstheme="minorHAnsi"/>
              </w:rPr>
              <w:t>43,70</w:t>
            </w:r>
          </w:p>
        </w:tc>
      </w:tr>
      <w:tr w:rsidR="00E914E9" w:rsidRPr="001A5188" w14:paraId="37B35DB4"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479A6203" w14:textId="77777777" w:rsidR="00E914E9" w:rsidRPr="001A5188" w:rsidRDefault="00E914E9" w:rsidP="00E914E9">
            <w:pPr>
              <w:jc w:val="center"/>
              <w:rPr>
                <w:rFonts w:asciiTheme="minorHAnsi" w:hAnsiTheme="minorHAnsi" w:cstheme="minorHAnsi"/>
                <w:b/>
                <w:bCs/>
              </w:rPr>
            </w:pPr>
            <w:r w:rsidRPr="001A5188">
              <w:rPr>
                <w:rFonts w:asciiTheme="minorHAnsi" w:hAnsiTheme="minorHAnsi" w:cstheme="minorHAnsi"/>
                <w:b/>
                <w:bCs/>
              </w:rPr>
              <w:t>921</w:t>
            </w:r>
          </w:p>
        </w:tc>
        <w:tc>
          <w:tcPr>
            <w:tcW w:w="564" w:type="pct"/>
            <w:tcBorders>
              <w:top w:val="outset" w:sz="6" w:space="0" w:color="000000"/>
              <w:left w:val="outset" w:sz="6" w:space="0" w:color="000000"/>
              <w:bottom w:val="outset" w:sz="6" w:space="0" w:color="000000"/>
              <w:right w:val="outset" w:sz="6" w:space="0" w:color="000000"/>
            </w:tcBorders>
          </w:tcPr>
          <w:p w14:paraId="08AEDB65" w14:textId="77777777" w:rsidR="00E914E9" w:rsidRPr="001A5188" w:rsidRDefault="00E914E9" w:rsidP="00E914E9">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37235E0D" w14:textId="77777777" w:rsidR="00E914E9" w:rsidRPr="001A5188" w:rsidRDefault="00E914E9" w:rsidP="00E914E9">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62DBE094" w14:textId="77777777" w:rsidR="00E914E9" w:rsidRPr="001A5188" w:rsidRDefault="00E914E9" w:rsidP="00E914E9">
            <w:pPr>
              <w:pStyle w:val="NormalnyWeb"/>
              <w:rPr>
                <w:rFonts w:asciiTheme="minorHAnsi" w:hAnsiTheme="minorHAnsi" w:cstheme="minorHAnsi"/>
                <w:b/>
                <w:bCs/>
              </w:rPr>
            </w:pPr>
            <w:r w:rsidRPr="001A5188">
              <w:rPr>
                <w:rFonts w:asciiTheme="minorHAnsi" w:hAnsiTheme="minorHAnsi" w:cstheme="minorHAnsi"/>
                <w:b/>
                <w:bCs/>
              </w:rPr>
              <w:t>Kultura i ochrona dziedzictwa narodowego</w:t>
            </w:r>
          </w:p>
        </w:tc>
        <w:tc>
          <w:tcPr>
            <w:tcW w:w="694" w:type="pct"/>
            <w:tcBorders>
              <w:top w:val="outset" w:sz="6" w:space="0" w:color="000000"/>
              <w:left w:val="outset" w:sz="6" w:space="0" w:color="000000"/>
              <w:bottom w:val="outset" w:sz="6" w:space="0" w:color="000000"/>
              <w:right w:val="outset" w:sz="6" w:space="0" w:color="000000"/>
            </w:tcBorders>
            <w:hideMark/>
          </w:tcPr>
          <w:p w14:paraId="28436F06" w14:textId="77777777" w:rsidR="00E914E9" w:rsidRPr="001A5188" w:rsidRDefault="00E914E9" w:rsidP="00E914E9">
            <w:pPr>
              <w:pStyle w:val="Nagwek3"/>
              <w:rPr>
                <w:rFonts w:asciiTheme="minorHAnsi" w:hAnsiTheme="minorHAnsi" w:cstheme="minorHAnsi"/>
                <w:sz w:val="24"/>
                <w:szCs w:val="24"/>
              </w:rPr>
            </w:pPr>
            <w:r w:rsidRPr="001A5188">
              <w:rPr>
                <w:rFonts w:asciiTheme="minorHAnsi" w:hAnsiTheme="minorHAnsi" w:cstheme="minorHAnsi"/>
                <w:sz w:val="24"/>
                <w:szCs w:val="24"/>
              </w:rPr>
              <w:t>20.000,00</w:t>
            </w:r>
          </w:p>
        </w:tc>
        <w:tc>
          <w:tcPr>
            <w:tcW w:w="711" w:type="pct"/>
            <w:tcBorders>
              <w:top w:val="outset" w:sz="6" w:space="0" w:color="000000"/>
              <w:left w:val="outset" w:sz="6" w:space="0" w:color="000000"/>
              <w:bottom w:val="outset" w:sz="6" w:space="0" w:color="000000"/>
              <w:right w:val="outset" w:sz="6" w:space="0" w:color="000000"/>
            </w:tcBorders>
          </w:tcPr>
          <w:p w14:paraId="3E070A2D" w14:textId="57C7E00B" w:rsidR="00E914E9" w:rsidRPr="00E914E9" w:rsidRDefault="00E914E9" w:rsidP="00E914E9">
            <w:pPr>
              <w:pStyle w:val="Nagwek3"/>
              <w:rPr>
                <w:rFonts w:asciiTheme="minorHAnsi" w:hAnsiTheme="minorHAnsi" w:cstheme="minorHAnsi"/>
                <w:bCs w:val="0"/>
                <w:sz w:val="24"/>
                <w:szCs w:val="24"/>
              </w:rPr>
            </w:pPr>
            <w:r w:rsidRPr="00E914E9">
              <w:rPr>
                <w:rFonts w:asciiTheme="minorHAnsi" w:hAnsiTheme="minorHAnsi" w:cstheme="minorHAnsi"/>
                <w:bCs w:val="0"/>
                <w:sz w:val="24"/>
                <w:szCs w:val="24"/>
              </w:rPr>
              <w:t>20.000,00</w:t>
            </w:r>
          </w:p>
        </w:tc>
        <w:tc>
          <w:tcPr>
            <w:tcW w:w="689" w:type="pct"/>
            <w:tcBorders>
              <w:top w:val="outset" w:sz="6" w:space="0" w:color="000000"/>
              <w:left w:val="outset" w:sz="6" w:space="0" w:color="000000"/>
              <w:bottom w:val="outset" w:sz="6" w:space="0" w:color="000000"/>
              <w:right w:val="outset" w:sz="6" w:space="0" w:color="000000"/>
            </w:tcBorders>
          </w:tcPr>
          <w:p w14:paraId="2F1E47C0" w14:textId="29EAF950" w:rsidR="00E914E9" w:rsidRPr="00E914E9" w:rsidRDefault="00E914E9" w:rsidP="00E914E9">
            <w:pPr>
              <w:pStyle w:val="NormalnyWeb"/>
              <w:jc w:val="center"/>
              <w:rPr>
                <w:rFonts w:asciiTheme="minorHAnsi" w:hAnsiTheme="minorHAnsi" w:cstheme="minorHAnsi"/>
                <w:b/>
              </w:rPr>
            </w:pPr>
            <w:r w:rsidRPr="00E914E9">
              <w:rPr>
                <w:rFonts w:asciiTheme="minorHAnsi" w:hAnsiTheme="minorHAnsi" w:cstheme="minorHAnsi"/>
                <w:b/>
              </w:rPr>
              <w:t>100,00</w:t>
            </w:r>
          </w:p>
        </w:tc>
      </w:tr>
      <w:tr w:rsidR="00E914E9" w:rsidRPr="001A5188" w14:paraId="194B131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71E8AC5" w14:textId="77777777" w:rsidR="00E914E9" w:rsidRPr="001A5188" w:rsidRDefault="00E914E9" w:rsidP="00E914E9">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69BE933C" w14:textId="77777777" w:rsidR="00E914E9" w:rsidRPr="001A5188" w:rsidRDefault="00E914E9" w:rsidP="00E914E9">
            <w:pPr>
              <w:jc w:val="center"/>
              <w:rPr>
                <w:rFonts w:asciiTheme="minorHAnsi" w:hAnsiTheme="minorHAnsi" w:cstheme="minorHAnsi"/>
                <w:i/>
                <w:iCs/>
              </w:rPr>
            </w:pPr>
            <w:r w:rsidRPr="001A5188">
              <w:rPr>
                <w:rFonts w:asciiTheme="minorHAnsi" w:hAnsiTheme="minorHAnsi" w:cstheme="minorHAnsi"/>
                <w:i/>
                <w:iCs/>
              </w:rPr>
              <w:t>92195</w:t>
            </w:r>
          </w:p>
        </w:tc>
        <w:tc>
          <w:tcPr>
            <w:tcW w:w="475" w:type="pct"/>
            <w:tcBorders>
              <w:top w:val="outset" w:sz="6" w:space="0" w:color="000000"/>
              <w:left w:val="outset" w:sz="6" w:space="0" w:color="000000"/>
              <w:bottom w:val="outset" w:sz="6" w:space="0" w:color="000000"/>
              <w:right w:val="outset" w:sz="6" w:space="0" w:color="000000"/>
            </w:tcBorders>
          </w:tcPr>
          <w:p w14:paraId="4F2365BF" w14:textId="77777777" w:rsidR="00E914E9" w:rsidRPr="001A5188" w:rsidRDefault="00E914E9" w:rsidP="00E914E9">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1C034162" w14:textId="77777777" w:rsidR="00E914E9" w:rsidRPr="001A5188" w:rsidRDefault="00E914E9" w:rsidP="00E914E9">
            <w:pPr>
              <w:pStyle w:val="NormalnyWeb"/>
              <w:rPr>
                <w:rFonts w:asciiTheme="minorHAnsi" w:hAnsiTheme="minorHAnsi" w:cstheme="minorHAnsi"/>
                <w:i/>
                <w:iCs/>
              </w:rPr>
            </w:pPr>
            <w:r w:rsidRPr="001A5188">
              <w:rPr>
                <w:rFonts w:asciiTheme="minorHAnsi" w:hAnsiTheme="minorHAnsi" w:cstheme="minorHAnsi"/>
                <w:i/>
                <w:iCs/>
              </w:rPr>
              <w:t>Pozostała działalność</w:t>
            </w:r>
          </w:p>
        </w:tc>
        <w:tc>
          <w:tcPr>
            <w:tcW w:w="694" w:type="pct"/>
            <w:tcBorders>
              <w:top w:val="outset" w:sz="6" w:space="0" w:color="000000"/>
              <w:left w:val="outset" w:sz="6" w:space="0" w:color="000000"/>
              <w:bottom w:val="outset" w:sz="6" w:space="0" w:color="000000"/>
              <w:right w:val="outset" w:sz="6" w:space="0" w:color="000000"/>
            </w:tcBorders>
            <w:hideMark/>
          </w:tcPr>
          <w:p w14:paraId="43EFFCC8" w14:textId="77777777" w:rsidR="00E914E9" w:rsidRPr="001A5188" w:rsidRDefault="00E914E9" w:rsidP="00E914E9">
            <w:pPr>
              <w:pStyle w:val="Nagwek3"/>
              <w:rPr>
                <w:rFonts w:asciiTheme="minorHAnsi" w:hAnsiTheme="minorHAnsi" w:cstheme="minorHAnsi"/>
                <w:b w:val="0"/>
                <w:i/>
                <w:iCs/>
                <w:sz w:val="24"/>
                <w:szCs w:val="24"/>
              </w:rPr>
            </w:pPr>
            <w:r w:rsidRPr="001A5188">
              <w:rPr>
                <w:rFonts w:asciiTheme="minorHAnsi" w:hAnsiTheme="minorHAnsi" w:cstheme="minorHAnsi"/>
                <w:b w:val="0"/>
                <w:i/>
                <w:iCs/>
                <w:sz w:val="24"/>
                <w:szCs w:val="24"/>
              </w:rPr>
              <w:t>20.000,00</w:t>
            </w:r>
          </w:p>
        </w:tc>
        <w:tc>
          <w:tcPr>
            <w:tcW w:w="711" w:type="pct"/>
            <w:tcBorders>
              <w:top w:val="outset" w:sz="6" w:space="0" w:color="000000"/>
              <w:left w:val="outset" w:sz="6" w:space="0" w:color="000000"/>
              <w:bottom w:val="outset" w:sz="6" w:space="0" w:color="000000"/>
              <w:right w:val="outset" w:sz="6" w:space="0" w:color="000000"/>
            </w:tcBorders>
          </w:tcPr>
          <w:p w14:paraId="68C156A0" w14:textId="366B3A72" w:rsidR="00E914E9" w:rsidRPr="00E914E9" w:rsidRDefault="00E914E9" w:rsidP="00E914E9">
            <w:pPr>
              <w:pStyle w:val="Nagwek3"/>
              <w:rPr>
                <w:rFonts w:asciiTheme="minorHAnsi" w:hAnsiTheme="minorHAnsi" w:cstheme="minorHAnsi"/>
                <w:b w:val="0"/>
                <w:i/>
                <w:iCs/>
                <w:sz w:val="24"/>
                <w:szCs w:val="24"/>
              </w:rPr>
            </w:pPr>
            <w:r w:rsidRPr="00E914E9">
              <w:rPr>
                <w:rFonts w:asciiTheme="minorHAnsi" w:hAnsiTheme="minorHAnsi" w:cstheme="minorHAnsi"/>
                <w:b w:val="0"/>
                <w:i/>
                <w:iCs/>
                <w:sz w:val="24"/>
                <w:szCs w:val="24"/>
              </w:rPr>
              <w:t>20.000,00</w:t>
            </w:r>
          </w:p>
        </w:tc>
        <w:tc>
          <w:tcPr>
            <w:tcW w:w="689" w:type="pct"/>
            <w:tcBorders>
              <w:top w:val="outset" w:sz="6" w:space="0" w:color="000000"/>
              <w:left w:val="outset" w:sz="6" w:space="0" w:color="000000"/>
              <w:bottom w:val="outset" w:sz="6" w:space="0" w:color="000000"/>
              <w:right w:val="outset" w:sz="6" w:space="0" w:color="000000"/>
            </w:tcBorders>
          </w:tcPr>
          <w:p w14:paraId="5C252D63" w14:textId="4AADECB9" w:rsidR="00E914E9" w:rsidRPr="00E914E9" w:rsidRDefault="00E914E9" w:rsidP="00E914E9">
            <w:pPr>
              <w:pStyle w:val="NormalnyWeb"/>
              <w:jc w:val="center"/>
              <w:rPr>
                <w:rFonts w:asciiTheme="minorHAnsi" w:hAnsiTheme="minorHAnsi" w:cstheme="minorHAnsi"/>
                <w:i/>
                <w:iCs/>
              </w:rPr>
            </w:pPr>
            <w:r w:rsidRPr="00E914E9">
              <w:rPr>
                <w:rFonts w:asciiTheme="minorHAnsi" w:hAnsiTheme="minorHAnsi" w:cstheme="minorHAnsi"/>
                <w:i/>
                <w:iCs/>
              </w:rPr>
              <w:t>100,00</w:t>
            </w:r>
          </w:p>
        </w:tc>
      </w:tr>
      <w:tr w:rsidR="00F34118" w:rsidRPr="001A5188" w14:paraId="41CA9E18"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02766CA"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329F37A3"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2126438E"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6300</w:t>
            </w:r>
          </w:p>
        </w:tc>
        <w:tc>
          <w:tcPr>
            <w:tcW w:w="1435" w:type="pct"/>
            <w:tcBorders>
              <w:top w:val="outset" w:sz="6" w:space="0" w:color="000000"/>
              <w:left w:val="outset" w:sz="6" w:space="0" w:color="000000"/>
              <w:bottom w:val="outset" w:sz="6" w:space="0" w:color="000000"/>
              <w:right w:val="outset" w:sz="6" w:space="0" w:color="000000"/>
            </w:tcBorders>
            <w:hideMark/>
          </w:tcPr>
          <w:p w14:paraId="53FA622C"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694" w:type="pct"/>
            <w:tcBorders>
              <w:top w:val="outset" w:sz="6" w:space="0" w:color="000000"/>
              <w:left w:val="outset" w:sz="6" w:space="0" w:color="000000"/>
              <w:bottom w:val="outset" w:sz="6" w:space="0" w:color="000000"/>
              <w:right w:val="outset" w:sz="6" w:space="0" w:color="000000"/>
            </w:tcBorders>
            <w:hideMark/>
          </w:tcPr>
          <w:p w14:paraId="479505AE" w14:textId="77777777" w:rsidR="00F34118" w:rsidRPr="001A5188" w:rsidRDefault="00F34118" w:rsidP="00F34118">
            <w:pPr>
              <w:pStyle w:val="Nagwek3"/>
              <w:rPr>
                <w:rFonts w:asciiTheme="minorHAnsi" w:hAnsiTheme="minorHAnsi" w:cstheme="minorHAnsi"/>
                <w:b w:val="0"/>
                <w:sz w:val="24"/>
                <w:szCs w:val="24"/>
              </w:rPr>
            </w:pPr>
            <w:r w:rsidRPr="001A5188">
              <w:rPr>
                <w:rFonts w:asciiTheme="minorHAnsi" w:hAnsiTheme="minorHAnsi" w:cstheme="minorHAnsi"/>
                <w:b w:val="0"/>
                <w:sz w:val="24"/>
                <w:szCs w:val="24"/>
              </w:rPr>
              <w:t>20.000,00</w:t>
            </w:r>
          </w:p>
        </w:tc>
        <w:tc>
          <w:tcPr>
            <w:tcW w:w="711" w:type="pct"/>
            <w:tcBorders>
              <w:top w:val="outset" w:sz="6" w:space="0" w:color="000000"/>
              <w:left w:val="outset" w:sz="6" w:space="0" w:color="000000"/>
              <w:bottom w:val="outset" w:sz="6" w:space="0" w:color="000000"/>
              <w:right w:val="outset" w:sz="6" w:space="0" w:color="000000"/>
            </w:tcBorders>
          </w:tcPr>
          <w:p w14:paraId="3B07B9EE" w14:textId="798B1739" w:rsidR="00F34118" w:rsidRPr="001A5188" w:rsidRDefault="00E914E9" w:rsidP="00F34118">
            <w:pPr>
              <w:pStyle w:val="Nagwek3"/>
              <w:rPr>
                <w:rFonts w:asciiTheme="minorHAnsi" w:hAnsiTheme="minorHAnsi" w:cstheme="minorHAnsi"/>
                <w:b w:val="0"/>
                <w:sz w:val="24"/>
                <w:szCs w:val="24"/>
              </w:rPr>
            </w:pPr>
            <w:r>
              <w:rPr>
                <w:rFonts w:asciiTheme="minorHAnsi" w:hAnsiTheme="minorHAnsi" w:cstheme="minorHAnsi"/>
                <w:b w:val="0"/>
                <w:sz w:val="24"/>
                <w:szCs w:val="24"/>
              </w:rPr>
              <w:t>20.000,00</w:t>
            </w:r>
          </w:p>
        </w:tc>
        <w:tc>
          <w:tcPr>
            <w:tcW w:w="689" w:type="pct"/>
            <w:tcBorders>
              <w:top w:val="outset" w:sz="6" w:space="0" w:color="000000"/>
              <w:left w:val="outset" w:sz="6" w:space="0" w:color="000000"/>
              <w:bottom w:val="outset" w:sz="6" w:space="0" w:color="000000"/>
              <w:right w:val="outset" w:sz="6" w:space="0" w:color="000000"/>
            </w:tcBorders>
          </w:tcPr>
          <w:p w14:paraId="3274B182" w14:textId="2E34BB63" w:rsidR="00F34118" w:rsidRPr="001A5188" w:rsidRDefault="00E914E9" w:rsidP="00F34118">
            <w:pPr>
              <w:pStyle w:val="NormalnyWeb"/>
              <w:jc w:val="center"/>
              <w:rPr>
                <w:rFonts w:asciiTheme="minorHAnsi" w:hAnsiTheme="minorHAnsi" w:cstheme="minorHAnsi"/>
              </w:rPr>
            </w:pPr>
            <w:r>
              <w:rPr>
                <w:rFonts w:asciiTheme="minorHAnsi" w:hAnsiTheme="minorHAnsi" w:cstheme="minorHAnsi"/>
              </w:rPr>
              <w:t>100,00</w:t>
            </w:r>
          </w:p>
        </w:tc>
      </w:tr>
      <w:tr w:rsidR="00E914E9" w:rsidRPr="001A5188" w14:paraId="176AA416"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151FDEB4" w14:textId="77777777" w:rsidR="00E914E9" w:rsidRPr="001A5188" w:rsidRDefault="00E914E9" w:rsidP="00E914E9">
            <w:pPr>
              <w:jc w:val="center"/>
              <w:rPr>
                <w:rFonts w:asciiTheme="minorHAnsi" w:hAnsiTheme="minorHAnsi" w:cstheme="minorHAnsi"/>
                <w:b/>
                <w:bCs/>
              </w:rPr>
            </w:pPr>
            <w:r w:rsidRPr="001A5188">
              <w:rPr>
                <w:rFonts w:asciiTheme="minorHAnsi" w:hAnsiTheme="minorHAnsi" w:cstheme="minorHAnsi"/>
                <w:b/>
                <w:bCs/>
              </w:rPr>
              <w:t>926</w:t>
            </w:r>
          </w:p>
        </w:tc>
        <w:tc>
          <w:tcPr>
            <w:tcW w:w="564" w:type="pct"/>
            <w:tcBorders>
              <w:top w:val="outset" w:sz="6" w:space="0" w:color="000000"/>
              <w:left w:val="outset" w:sz="6" w:space="0" w:color="000000"/>
              <w:bottom w:val="outset" w:sz="6" w:space="0" w:color="000000"/>
              <w:right w:val="outset" w:sz="6" w:space="0" w:color="000000"/>
            </w:tcBorders>
          </w:tcPr>
          <w:p w14:paraId="02AF6D05" w14:textId="77777777" w:rsidR="00E914E9" w:rsidRPr="001A5188" w:rsidRDefault="00E914E9" w:rsidP="00E914E9">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1EF61330" w14:textId="77777777" w:rsidR="00E914E9" w:rsidRPr="001A5188" w:rsidRDefault="00E914E9" w:rsidP="00E914E9">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614ADF05" w14:textId="77777777" w:rsidR="00E914E9" w:rsidRPr="001A5188" w:rsidRDefault="00E914E9" w:rsidP="00E914E9">
            <w:pPr>
              <w:pStyle w:val="NormalnyWeb"/>
              <w:rPr>
                <w:rFonts w:asciiTheme="minorHAnsi" w:hAnsiTheme="minorHAnsi" w:cstheme="minorHAnsi"/>
                <w:b/>
                <w:bCs/>
              </w:rPr>
            </w:pPr>
            <w:r w:rsidRPr="001A5188">
              <w:rPr>
                <w:rFonts w:asciiTheme="minorHAnsi" w:hAnsiTheme="minorHAnsi" w:cstheme="minorHAnsi"/>
                <w:b/>
                <w:bCs/>
              </w:rPr>
              <w:t>Kultura fizyczna</w:t>
            </w:r>
          </w:p>
        </w:tc>
        <w:tc>
          <w:tcPr>
            <w:tcW w:w="694" w:type="pct"/>
            <w:tcBorders>
              <w:top w:val="outset" w:sz="6" w:space="0" w:color="000000"/>
              <w:left w:val="outset" w:sz="6" w:space="0" w:color="000000"/>
              <w:bottom w:val="outset" w:sz="6" w:space="0" w:color="000000"/>
              <w:right w:val="outset" w:sz="6" w:space="0" w:color="000000"/>
            </w:tcBorders>
            <w:hideMark/>
          </w:tcPr>
          <w:p w14:paraId="105AB7B5" w14:textId="77777777" w:rsidR="00E914E9" w:rsidRPr="001A5188" w:rsidRDefault="00E914E9" w:rsidP="00E914E9">
            <w:pPr>
              <w:pStyle w:val="Nagwek3"/>
              <w:rPr>
                <w:rFonts w:asciiTheme="minorHAnsi" w:hAnsiTheme="minorHAnsi" w:cstheme="minorHAnsi"/>
                <w:sz w:val="24"/>
                <w:szCs w:val="24"/>
              </w:rPr>
            </w:pPr>
            <w:r w:rsidRPr="001A5188">
              <w:rPr>
                <w:rFonts w:asciiTheme="minorHAnsi" w:hAnsiTheme="minorHAnsi" w:cstheme="minorHAnsi"/>
                <w:sz w:val="24"/>
                <w:szCs w:val="24"/>
              </w:rPr>
              <w:t>100.000,00</w:t>
            </w:r>
          </w:p>
        </w:tc>
        <w:tc>
          <w:tcPr>
            <w:tcW w:w="711" w:type="pct"/>
            <w:tcBorders>
              <w:top w:val="outset" w:sz="6" w:space="0" w:color="000000"/>
              <w:left w:val="outset" w:sz="6" w:space="0" w:color="000000"/>
              <w:bottom w:val="outset" w:sz="6" w:space="0" w:color="000000"/>
              <w:right w:val="outset" w:sz="6" w:space="0" w:color="000000"/>
            </w:tcBorders>
          </w:tcPr>
          <w:p w14:paraId="03465C05" w14:textId="5FB36CEC" w:rsidR="00E914E9" w:rsidRPr="00E914E9" w:rsidRDefault="00E914E9" w:rsidP="00E914E9">
            <w:pPr>
              <w:pStyle w:val="Nagwek3"/>
              <w:rPr>
                <w:rFonts w:asciiTheme="minorHAnsi" w:hAnsiTheme="minorHAnsi" w:cstheme="minorHAnsi"/>
                <w:bCs w:val="0"/>
                <w:sz w:val="24"/>
                <w:szCs w:val="24"/>
              </w:rPr>
            </w:pPr>
            <w:r w:rsidRPr="00E914E9">
              <w:rPr>
                <w:rFonts w:asciiTheme="minorHAnsi" w:hAnsiTheme="minorHAnsi" w:cstheme="minorHAnsi"/>
                <w:bCs w:val="0"/>
                <w:sz w:val="24"/>
                <w:szCs w:val="24"/>
              </w:rPr>
              <w:t>100.000,00</w:t>
            </w:r>
          </w:p>
        </w:tc>
        <w:tc>
          <w:tcPr>
            <w:tcW w:w="689" w:type="pct"/>
            <w:tcBorders>
              <w:top w:val="outset" w:sz="6" w:space="0" w:color="000000"/>
              <w:left w:val="outset" w:sz="6" w:space="0" w:color="000000"/>
              <w:bottom w:val="outset" w:sz="6" w:space="0" w:color="000000"/>
              <w:right w:val="outset" w:sz="6" w:space="0" w:color="000000"/>
            </w:tcBorders>
          </w:tcPr>
          <w:p w14:paraId="3D44E74F" w14:textId="0166954C" w:rsidR="00E914E9" w:rsidRPr="00E914E9" w:rsidRDefault="00E914E9" w:rsidP="00E914E9">
            <w:pPr>
              <w:pStyle w:val="NormalnyWeb"/>
              <w:jc w:val="center"/>
              <w:rPr>
                <w:rFonts w:asciiTheme="minorHAnsi" w:hAnsiTheme="minorHAnsi" w:cstheme="minorHAnsi"/>
                <w:b/>
              </w:rPr>
            </w:pPr>
            <w:r w:rsidRPr="00E914E9">
              <w:rPr>
                <w:rFonts w:asciiTheme="minorHAnsi" w:hAnsiTheme="minorHAnsi" w:cstheme="minorHAnsi"/>
                <w:b/>
              </w:rPr>
              <w:t>100,00</w:t>
            </w:r>
          </w:p>
        </w:tc>
      </w:tr>
      <w:tr w:rsidR="00E914E9" w:rsidRPr="001A5188" w14:paraId="58DCE0C7"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1259710" w14:textId="77777777" w:rsidR="00E914E9" w:rsidRPr="001A5188" w:rsidRDefault="00E914E9" w:rsidP="00E914E9">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4A212E0F" w14:textId="77777777" w:rsidR="00E914E9" w:rsidRPr="001A5188" w:rsidRDefault="00E914E9" w:rsidP="00E914E9">
            <w:pPr>
              <w:jc w:val="center"/>
              <w:rPr>
                <w:rFonts w:asciiTheme="minorHAnsi" w:hAnsiTheme="minorHAnsi" w:cstheme="minorHAnsi"/>
                <w:i/>
                <w:iCs/>
              </w:rPr>
            </w:pPr>
            <w:r w:rsidRPr="001A5188">
              <w:rPr>
                <w:rFonts w:asciiTheme="minorHAnsi" w:hAnsiTheme="minorHAnsi" w:cstheme="minorHAnsi"/>
                <w:i/>
                <w:iCs/>
              </w:rPr>
              <w:t>92695</w:t>
            </w:r>
          </w:p>
        </w:tc>
        <w:tc>
          <w:tcPr>
            <w:tcW w:w="475" w:type="pct"/>
            <w:tcBorders>
              <w:top w:val="outset" w:sz="6" w:space="0" w:color="000000"/>
              <w:left w:val="outset" w:sz="6" w:space="0" w:color="000000"/>
              <w:bottom w:val="outset" w:sz="6" w:space="0" w:color="000000"/>
              <w:right w:val="outset" w:sz="6" w:space="0" w:color="000000"/>
            </w:tcBorders>
          </w:tcPr>
          <w:p w14:paraId="75F0C8FE" w14:textId="77777777" w:rsidR="00E914E9" w:rsidRPr="001A5188" w:rsidRDefault="00E914E9" w:rsidP="00E914E9">
            <w:pPr>
              <w:pStyle w:val="NormalnyWeb"/>
              <w:jc w:val="center"/>
              <w:rPr>
                <w:rFonts w:asciiTheme="minorHAnsi" w:hAnsiTheme="minorHAnsi" w:cstheme="minorHAnsi"/>
                <w:i/>
                <w:iCs/>
              </w:rPr>
            </w:pPr>
          </w:p>
        </w:tc>
        <w:tc>
          <w:tcPr>
            <w:tcW w:w="1435" w:type="pct"/>
            <w:tcBorders>
              <w:top w:val="outset" w:sz="6" w:space="0" w:color="000000"/>
              <w:left w:val="outset" w:sz="6" w:space="0" w:color="000000"/>
              <w:bottom w:val="outset" w:sz="6" w:space="0" w:color="000000"/>
              <w:right w:val="outset" w:sz="6" w:space="0" w:color="000000"/>
            </w:tcBorders>
            <w:hideMark/>
          </w:tcPr>
          <w:p w14:paraId="315BA66B" w14:textId="77777777" w:rsidR="00E914E9" w:rsidRPr="001A5188" w:rsidRDefault="00E914E9" w:rsidP="00E914E9">
            <w:pPr>
              <w:pStyle w:val="NormalnyWeb"/>
              <w:rPr>
                <w:rFonts w:asciiTheme="minorHAnsi" w:hAnsiTheme="minorHAnsi" w:cstheme="minorHAnsi"/>
                <w:i/>
                <w:iCs/>
              </w:rPr>
            </w:pPr>
            <w:r w:rsidRPr="001A5188">
              <w:rPr>
                <w:rFonts w:asciiTheme="minorHAnsi" w:hAnsiTheme="minorHAnsi" w:cstheme="minorHAnsi"/>
                <w:i/>
                <w:iCs/>
              </w:rPr>
              <w:t>Pozostała działalność</w:t>
            </w:r>
          </w:p>
        </w:tc>
        <w:tc>
          <w:tcPr>
            <w:tcW w:w="694" w:type="pct"/>
            <w:tcBorders>
              <w:top w:val="outset" w:sz="6" w:space="0" w:color="000000"/>
              <w:left w:val="outset" w:sz="6" w:space="0" w:color="000000"/>
              <w:bottom w:val="outset" w:sz="6" w:space="0" w:color="000000"/>
              <w:right w:val="outset" w:sz="6" w:space="0" w:color="000000"/>
            </w:tcBorders>
            <w:hideMark/>
          </w:tcPr>
          <w:p w14:paraId="240C3150" w14:textId="77777777" w:rsidR="00E914E9" w:rsidRPr="001A5188" w:rsidRDefault="00E914E9" w:rsidP="00E914E9">
            <w:pPr>
              <w:pStyle w:val="Nagwek3"/>
              <w:rPr>
                <w:rFonts w:asciiTheme="minorHAnsi" w:hAnsiTheme="minorHAnsi" w:cstheme="minorHAnsi"/>
                <w:b w:val="0"/>
                <w:i/>
                <w:iCs/>
                <w:sz w:val="24"/>
                <w:szCs w:val="24"/>
              </w:rPr>
            </w:pPr>
            <w:r w:rsidRPr="001A5188">
              <w:rPr>
                <w:rFonts w:asciiTheme="minorHAnsi" w:hAnsiTheme="minorHAnsi" w:cstheme="minorHAnsi"/>
                <w:b w:val="0"/>
                <w:i/>
                <w:iCs/>
                <w:sz w:val="24"/>
                <w:szCs w:val="24"/>
              </w:rPr>
              <w:t>100.000,00</w:t>
            </w:r>
          </w:p>
        </w:tc>
        <w:tc>
          <w:tcPr>
            <w:tcW w:w="711" w:type="pct"/>
            <w:tcBorders>
              <w:top w:val="outset" w:sz="6" w:space="0" w:color="000000"/>
              <w:left w:val="outset" w:sz="6" w:space="0" w:color="000000"/>
              <w:bottom w:val="outset" w:sz="6" w:space="0" w:color="000000"/>
              <w:right w:val="outset" w:sz="6" w:space="0" w:color="000000"/>
            </w:tcBorders>
          </w:tcPr>
          <w:p w14:paraId="02CC86C2" w14:textId="577A25E0" w:rsidR="00E914E9" w:rsidRPr="00E914E9" w:rsidRDefault="00E914E9" w:rsidP="00E914E9">
            <w:pPr>
              <w:pStyle w:val="Nagwek3"/>
              <w:rPr>
                <w:rFonts w:asciiTheme="minorHAnsi" w:hAnsiTheme="minorHAnsi" w:cstheme="minorHAnsi"/>
                <w:b w:val="0"/>
                <w:i/>
                <w:iCs/>
                <w:sz w:val="24"/>
                <w:szCs w:val="24"/>
              </w:rPr>
            </w:pPr>
            <w:r w:rsidRPr="00E914E9">
              <w:rPr>
                <w:rFonts w:asciiTheme="minorHAnsi" w:hAnsiTheme="minorHAnsi" w:cstheme="minorHAnsi"/>
                <w:b w:val="0"/>
                <w:i/>
                <w:iCs/>
                <w:sz w:val="24"/>
                <w:szCs w:val="24"/>
              </w:rPr>
              <w:t>100.000,00</w:t>
            </w:r>
          </w:p>
        </w:tc>
        <w:tc>
          <w:tcPr>
            <w:tcW w:w="689" w:type="pct"/>
            <w:tcBorders>
              <w:top w:val="outset" w:sz="6" w:space="0" w:color="000000"/>
              <w:left w:val="outset" w:sz="6" w:space="0" w:color="000000"/>
              <w:bottom w:val="outset" w:sz="6" w:space="0" w:color="000000"/>
              <w:right w:val="outset" w:sz="6" w:space="0" w:color="000000"/>
            </w:tcBorders>
          </w:tcPr>
          <w:p w14:paraId="7B5A78E5" w14:textId="040BF518" w:rsidR="00E914E9" w:rsidRPr="00E914E9" w:rsidRDefault="00E914E9" w:rsidP="00E914E9">
            <w:pPr>
              <w:pStyle w:val="NormalnyWeb"/>
              <w:jc w:val="center"/>
              <w:rPr>
                <w:rFonts w:asciiTheme="minorHAnsi" w:hAnsiTheme="minorHAnsi" w:cstheme="minorHAnsi"/>
                <w:i/>
                <w:iCs/>
              </w:rPr>
            </w:pPr>
            <w:r w:rsidRPr="00E914E9">
              <w:rPr>
                <w:rFonts w:asciiTheme="minorHAnsi" w:hAnsiTheme="minorHAnsi" w:cstheme="minorHAnsi"/>
                <w:i/>
                <w:iCs/>
              </w:rPr>
              <w:t>100,00</w:t>
            </w:r>
          </w:p>
        </w:tc>
      </w:tr>
      <w:tr w:rsidR="00F34118" w:rsidRPr="001A5188" w14:paraId="7224968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2CA81F51"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48C624EA"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74831193"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6300</w:t>
            </w:r>
          </w:p>
        </w:tc>
        <w:tc>
          <w:tcPr>
            <w:tcW w:w="1435" w:type="pct"/>
            <w:tcBorders>
              <w:top w:val="outset" w:sz="6" w:space="0" w:color="000000"/>
              <w:left w:val="outset" w:sz="6" w:space="0" w:color="000000"/>
              <w:bottom w:val="outset" w:sz="6" w:space="0" w:color="000000"/>
              <w:right w:val="outset" w:sz="6" w:space="0" w:color="000000"/>
            </w:tcBorders>
            <w:hideMark/>
          </w:tcPr>
          <w:p w14:paraId="63463C2C"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694" w:type="pct"/>
            <w:tcBorders>
              <w:top w:val="outset" w:sz="6" w:space="0" w:color="000000"/>
              <w:left w:val="outset" w:sz="6" w:space="0" w:color="000000"/>
              <w:bottom w:val="outset" w:sz="6" w:space="0" w:color="000000"/>
              <w:right w:val="outset" w:sz="6" w:space="0" w:color="000000"/>
            </w:tcBorders>
            <w:hideMark/>
          </w:tcPr>
          <w:p w14:paraId="187F42EC" w14:textId="77777777" w:rsidR="00F34118" w:rsidRPr="001A5188" w:rsidRDefault="00F34118" w:rsidP="00F34118">
            <w:pPr>
              <w:pStyle w:val="Nagwek3"/>
              <w:rPr>
                <w:rFonts w:asciiTheme="minorHAnsi" w:hAnsiTheme="minorHAnsi" w:cstheme="minorHAnsi"/>
                <w:b w:val="0"/>
                <w:sz w:val="24"/>
                <w:szCs w:val="24"/>
              </w:rPr>
            </w:pPr>
            <w:r w:rsidRPr="001A5188">
              <w:rPr>
                <w:rFonts w:asciiTheme="minorHAnsi" w:hAnsiTheme="minorHAnsi" w:cstheme="minorHAnsi"/>
                <w:b w:val="0"/>
                <w:sz w:val="24"/>
                <w:szCs w:val="24"/>
              </w:rPr>
              <w:t>100.000,00</w:t>
            </w:r>
          </w:p>
        </w:tc>
        <w:tc>
          <w:tcPr>
            <w:tcW w:w="711" w:type="pct"/>
            <w:tcBorders>
              <w:top w:val="outset" w:sz="6" w:space="0" w:color="000000"/>
              <w:left w:val="outset" w:sz="6" w:space="0" w:color="000000"/>
              <w:bottom w:val="outset" w:sz="6" w:space="0" w:color="000000"/>
              <w:right w:val="outset" w:sz="6" w:space="0" w:color="000000"/>
            </w:tcBorders>
          </w:tcPr>
          <w:p w14:paraId="65371087" w14:textId="69D53DD0" w:rsidR="00F34118" w:rsidRPr="001A5188" w:rsidRDefault="00E914E9" w:rsidP="00F34118">
            <w:pPr>
              <w:pStyle w:val="Nagwek3"/>
              <w:rPr>
                <w:rFonts w:asciiTheme="minorHAnsi" w:hAnsiTheme="minorHAnsi" w:cstheme="minorHAnsi"/>
                <w:b w:val="0"/>
                <w:sz w:val="24"/>
                <w:szCs w:val="24"/>
              </w:rPr>
            </w:pPr>
            <w:r>
              <w:rPr>
                <w:rFonts w:asciiTheme="minorHAnsi" w:hAnsiTheme="minorHAnsi" w:cstheme="minorHAnsi"/>
                <w:b w:val="0"/>
                <w:sz w:val="24"/>
                <w:szCs w:val="24"/>
              </w:rPr>
              <w:t>100.000,00</w:t>
            </w:r>
          </w:p>
        </w:tc>
        <w:tc>
          <w:tcPr>
            <w:tcW w:w="689" w:type="pct"/>
            <w:tcBorders>
              <w:top w:val="outset" w:sz="6" w:space="0" w:color="000000"/>
              <w:left w:val="outset" w:sz="6" w:space="0" w:color="000000"/>
              <w:bottom w:val="outset" w:sz="6" w:space="0" w:color="000000"/>
              <w:right w:val="outset" w:sz="6" w:space="0" w:color="000000"/>
            </w:tcBorders>
          </w:tcPr>
          <w:p w14:paraId="0C81FF1C" w14:textId="13FA569E" w:rsidR="00F34118" w:rsidRPr="001A5188" w:rsidRDefault="00E914E9" w:rsidP="00F34118">
            <w:pPr>
              <w:pStyle w:val="NormalnyWeb"/>
              <w:jc w:val="center"/>
              <w:rPr>
                <w:rFonts w:asciiTheme="minorHAnsi" w:hAnsiTheme="minorHAnsi" w:cstheme="minorHAnsi"/>
              </w:rPr>
            </w:pPr>
            <w:r>
              <w:rPr>
                <w:rFonts w:asciiTheme="minorHAnsi" w:hAnsiTheme="minorHAnsi" w:cstheme="minorHAnsi"/>
              </w:rPr>
              <w:t>100,00</w:t>
            </w:r>
          </w:p>
        </w:tc>
      </w:tr>
      <w:tr w:rsidR="00F34118" w:rsidRPr="001A5188" w14:paraId="325E4D08"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0AEE20E"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5022EB0F"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66A06C39" w14:textId="77777777" w:rsidR="00F34118" w:rsidRPr="001A5188" w:rsidRDefault="00F34118" w:rsidP="00F34118">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3364C0D7"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b/>
                <w:bCs/>
              </w:rPr>
              <w:t>Wydatki</w:t>
            </w:r>
          </w:p>
        </w:tc>
        <w:tc>
          <w:tcPr>
            <w:tcW w:w="694" w:type="pct"/>
            <w:tcBorders>
              <w:top w:val="outset" w:sz="6" w:space="0" w:color="000000"/>
              <w:left w:val="outset" w:sz="6" w:space="0" w:color="000000"/>
              <w:bottom w:val="outset" w:sz="6" w:space="0" w:color="000000"/>
              <w:right w:val="outset" w:sz="6" w:space="0" w:color="000000"/>
            </w:tcBorders>
            <w:hideMark/>
          </w:tcPr>
          <w:p w14:paraId="3B46D4CB" w14:textId="77777777" w:rsidR="00F34118" w:rsidRPr="001A5188" w:rsidRDefault="00F34118" w:rsidP="00F34118">
            <w:pPr>
              <w:jc w:val="center"/>
              <w:rPr>
                <w:rFonts w:asciiTheme="minorHAnsi" w:hAnsiTheme="minorHAnsi" w:cstheme="minorHAnsi"/>
                <w:b/>
                <w:bCs/>
              </w:rPr>
            </w:pPr>
            <w:r w:rsidRPr="001A5188">
              <w:rPr>
                <w:rFonts w:asciiTheme="minorHAnsi" w:hAnsiTheme="minorHAnsi" w:cstheme="minorHAnsi"/>
                <w:b/>
                <w:bCs/>
              </w:rPr>
              <w:t>380.532,00</w:t>
            </w:r>
          </w:p>
        </w:tc>
        <w:tc>
          <w:tcPr>
            <w:tcW w:w="711" w:type="pct"/>
            <w:tcBorders>
              <w:top w:val="outset" w:sz="6" w:space="0" w:color="000000"/>
              <w:left w:val="outset" w:sz="6" w:space="0" w:color="000000"/>
              <w:bottom w:val="outset" w:sz="6" w:space="0" w:color="000000"/>
              <w:right w:val="outset" w:sz="6" w:space="0" w:color="000000"/>
            </w:tcBorders>
          </w:tcPr>
          <w:p w14:paraId="275E3DAC" w14:textId="46F2BCCF" w:rsidR="00F34118" w:rsidRPr="001A5188" w:rsidRDefault="009472CE" w:rsidP="00F34118">
            <w:pPr>
              <w:pStyle w:val="NormalnyWeb"/>
              <w:jc w:val="center"/>
              <w:rPr>
                <w:rFonts w:asciiTheme="minorHAnsi" w:hAnsiTheme="minorHAnsi" w:cstheme="minorHAnsi"/>
                <w:b/>
                <w:bCs/>
              </w:rPr>
            </w:pPr>
            <w:r>
              <w:rPr>
                <w:rFonts w:asciiTheme="minorHAnsi" w:hAnsiTheme="minorHAnsi" w:cstheme="minorHAnsi"/>
                <w:b/>
                <w:bCs/>
              </w:rPr>
              <w:t>374.189,76</w:t>
            </w:r>
          </w:p>
        </w:tc>
        <w:tc>
          <w:tcPr>
            <w:tcW w:w="689" w:type="pct"/>
            <w:tcBorders>
              <w:top w:val="outset" w:sz="6" w:space="0" w:color="000000"/>
              <w:left w:val="outset" w:sz="6" w:space="0" w:color="000000"/>
              <w:bottom w:val="outset" w:sz="6" w:space="0" w:color="000000"/>
              <w:right w:val="outset" w:sz="6" w:space="0" w:color="000000"/>
            </w:tcBorders>
          </w:tcPr>
          <w:p w14:paraId="6570C5BA" w14:textId="1709D071" w:rsidR="00F34118" w:rsidRPr="001A5188" w:rsidRDefault="009472CE" w:rsidP="00F34118">
            <w:pPr>
              <w:pStyle w:val="NormalnyWeb"/>
              <w:jc w:val="center"/>
              <w:rPr>
                <w:rFonts w:asciiTheme="minorHAnsi" w:hAnsiTheme="minorHAnsi" w:cstheme="minorHAnsi"/>
                <w:b/>
                <w:bCs/>
              </w:rPr>
            </w:pPr>
            <w:r>
              <w:rPr>
                <w:rFonts w:asciiTheme="minorHAnsi" w:hAnsiTheme="minorHAnsi" w:cstheme="minorHAnsi"/>
                <w:b/>
                <w:bCs/>
              </w:rPr>
              <w:t>98,33</w:t>
            </w:r>
          </w:p>
        </w:tc>
      </w:tr>
      <w:tr w:rsidR="00F34118" w:rsidRPr="001A5188" w14:paraId="029AFD47"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66BE0B4A" w14:textId="77777777" w:rsidR="00F34118" w:rsidRPr="001A5188" w:rsidRDefault="00F34118" w:rsidP="00F3411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23C3F87E"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3020AEC0" w14:textId="77777777" w:rsidR="00F34118" w:rsidRPr="001A5188" w:rsidRDefault="00F34118" w:rsidP="00F34118">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tcPr>
          <w:p w14:paraId="70DCBF55" w14:textId="77777777" w:rsidR="00F34118" w:rsidRPr="001A5188" w:rsidRDefault="00F34118" w:rsidP="00F34118">
            <w:pPr>
              <w:pStyle w:val="NormalnyWeb"/>
              <w:jc w:val="center"/>
              <w:rPr>
                <w:rFonts w:asciiTheme="minorHAnsi" w:hAnsiTheme="minorHAnsi" w:cstheme="minorHAnsi"/>
                <w:b/>
                <w:bCs/>
              </w:rPr>
            </w:pPr>
          </w:p>
        </w:tc>
        <w:tc>
          <w:tcPr>
            <w:tcW w:w="694" w:type="pct"/>
            <w:tcBorders>
              <w:top w:val="outset" w:sz="6" w:space="0" w:color="000000"/>
              <w:left w:val="outset" w:sz="6" w:space="0" w:color="000000"/>
              <w:bottom w:val="outset" w:sz="6" w:space="0" w:color="000000"/>
              <w:right w:val="outset" w:sz="6" w:space="0" w:color="000000"/>
            </w:tcBorders>
          </w:tcPr>
          <w:p w14:paraId="5FA519EF" w14:textId="77777777" w:rsidR="00F34118" w:rsidRPr="001A5188" w:rsidRDefault="00F34118" w:rsidP="00F34118">
            <w:pPr>
              <w:rPr>
                <w:rFonts w:asciiTheme="minorHAnsi" w:hAnsiTheme="minorHAnsi" w:cstheme="minorHAnsi"/>
              </w:rPr>
            </w:pPr>
          </w:p>
        </w:tc>
        <w:tc>
          <w:tcPr>
            <w:tcW w:w="711" w:type="pct"/>
            <w:tcBorders>
              <w:top w:val="outset" w:sz="6" w:space="0" w:color="000000"/>
              <w:left w:val="outset" w:sz="6" w:space="0" w:color="000000"/>
              <w:bottom w:val="outset" w:sz="6" w:space="0" w:color="000000"/>
              <w:right w:val="outset" w:sz="6" w:space="0" w:color="000000"/>
            </w:tcBorders>
          </w:tcPr>
          <w:p w14:paraId="5BE0E1FB" w14:textId="77777777" w:rsidR="00F34118" w:rsidRPr="001A5188" w:rsidRDefault="00F34118" w:rsidP="00F34118">
            <w:pPr>
              <w:pStyle w:val="NormalnyWeb"/>
              <w:rPr>
                <w:rFonts w:asciiTheme="minorHAnsi" w:hAnsiTheme="minorHAnsi" w:cstheme="minorHAnsi"/>
              </w:rPr>
            </w:pPr>
          </w:p>
        </w:tc>
        <w:tc>
          <w:tcPr>
            <w:tcW w:w="689" w:type="pct"/>
            <w:tcBorders>
              <w:top w:val="outset" w:sz="6" w:space="0" w:color="000000"/>
              <w:left w:val="outset" w:sz="6" w:space="0" w:color="000000"/>
              <w:bottom w:val="outset" w:sz="6" w:space="0" w:color="000000"/>
              <w:right w:val="outset" w:sz="6" w:space="0" w:color="000000"/>
            </w:tcBorders>
          </w:tcPr>
          <w:p w14:paraId="5D4A3332" w14:textId="77777777" w:rsidR="00F34118" w:rsidRPr="001A5188" w:rsidRDefault="00F34118" w:rsidP="00F34118">
            <w:pPr>
              <w:pStyle w:val="NormalnyWeb"/>
              <w:jc w:val="center"/>
              <w:rPr>
                <w:rFonts w:asciiTheme="minorHAnsi" w:hAnsiTheme="minorHAnsi" w:cstheme="minorHAnsi"/>
              </w:rPr>
            </w:pPr>
          </w:p>
        </w:tc>
      </w:tr>
      <w:tr w:rsidR="00721853" w:rsidRPr="001A5188" w14:paraId="333AD75B"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0EF346CA" w14:textId="77777777" w:rsidR="00721853" w:rsidRPr="001A5188" w:rsidRDefault="00721853" w:rsidP="00721853">
            <w:pPr>
              <w:pStyle w:val="Nagwek3"/>
              <w:rPr>
                <w:rFonts w:asciiTheme="minorHAnsi" w:hAnsiTheme="minorHAnsi" w:cstheme="minorHAnsi"/>
                <w:sz w:val="24"/>
                <w:szCs w:val="24"/>
              </w:rPr>
            </w:pPr>
            <w:r w:rsidRPr="001A5188">
              <w:rPr>
                <w:rFonts w:asciiTheme="minorHAnsi" w:hAnsiTheme="minorHAnsi" w:cstheme="minorHAnsi"/>
                <w:sz w:val="24"/>
                <w:szCs w:val="24"/>
              </w:rPr>
              <w:t>010</w:t>
            </w:r>
          </w:p>
        </w:tc>
        <w:tc>
          <w:tcPr>
            <w:tcW w:w="564" w:type="pct"/>
            <w:tcBorders>
              <w:top w:val="outset" w:sz="6" w:space="0" w:color="000000"/>
              <w:left w:val="outset" w:sz="6" w:space="0" w:color="000000"/>
              <w:bottom w:val="outset" w:sz="6" w:space="0" w:color="000000"/>
              <w:right w:val="outset" w:sz="6" w:space="0" w:color="000000"/>
            </w:tcBorders>
          </w:tcPr>
          <w:p w14:paraId="25EF7D7E" w14:textId="77777777" w:rsidR="00721853" w:rsidRPr="001A5188" w:rsidRDefault="00721853" w:rsidP="00721853">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6FAE078A" w14:textId="77777777" w:rsidR="00721853" w:rsidRPr="001A5188" w:rsidRDefault="00721853" w:rsidP="00721853">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02641EE4" w14:textId="77777777" w:rsidR="00721853" w:rsidRPr="001A5188" w:rsidRDefault="00721853" w:rsidP="00721853">
            <w:pPr>
              <w:pStyle w:val="NormalnyWeb"/>
              <w:rPr>
                <w:rFonts w:asciiTheme="minorHAnsi" w:hAnsiTheme="minorHAnsi" w:cstheme="minorHAnsi"/>
                <w:b/>
                <w:bCs/>
              </w:rPr>
            </w:pPr>
            <w:r w:rsidRPr="001A5188">
              <w:rPr>
                <w:rFonts w:asciiTheme="minorHAnsi" w:hAnsiTheme="minorHAnsi" w:cstheme="minorHAnsi"/>
                <w:b/>
                <w:bCs/>
              </w:rPr>
              <w:t>Rolnictwo i łowiectwo</w:t>
            </w:r>
          </w:p>
        </w:tc>
        <w:tc>
          <w:tcPr>
            <w:tcW w:w="694" w:type="pct"/>
            <w:tcBorders>
              <w:top w:val="outset" w:sz="6" w:space="0" w:color="000000"/>
              <w:left w:val="outset" w:sz="6" w:space="0" w:color="000000"/>
              <w:bottom w:val="outset" w:sz="6" w:space="0" w:color="000000"/>
              <w:right w:val="outset" w:sz="6" w:space="0" w:color="000000"/>
            </w:tcBorders>
            <w:hideMark/>
          </w:tcPr>
          <w:p w14:paraId="5601B7B7" w14:textId="77777777" w:rsidR="00721853" w:rsidRPr="001A5188" w:rsidRDefault="00721853" w:rsidP="00721853">
            <w:pPr>
              <w:jc w:val="center"/>
              <w:rPr>
                <w:rFonts w:asciiTheme="minorHAnsi" w:hAnsiTheme="minorHAnsi" w:cstheme="minorHAnsi"/>
                <w:b/>
                <w:bCs/>
              </w:rPr>
            </w:pPr>
            <w:r w:rsidRPr="001A5188">
              <w:rPr>
                <w:rFonts w:asciiTheme="minorHAnsi" w:hAnsiTheme="minorHAnsi" w:cstheme="minorHAnsi"/>
                <w:b/>
                <w:bCs/>
              </w:rPr>
              <w:t>60.000,00</w:t>
            </w:r>
          </w:p>
        </w:tc>
        <w:tc>
          <w:tcPr>
            <w:tcW w:w="711" w:type="pct"/>
            <w:tcBorders>
              <w:top w:val="outset" w:sz="6" w:space="0" w:color="000000"/>
              <w:left w:val="outset" w:sz="6" w:space="0" w:color="000000"/>
              <w:bottom w:val="outset" w:sz="6" w:space="0" w:color="000000"/>
              <w:right w:val="outset" w:sz="6" w:space="0" w:color="000000"/>
            </w:tcBorders>
          </w:tcPr>
          <w:p w14:paraId="1AF1CBBD" w14:textId="53A1830A" w:rsidR="00721853" w:rsidRPr="00721853" w:rsidRDefault="00721853" w:rsidP="00721853">
            <w:pPr>
              <w:pStyle w:val="NormalnyWeb"/>
              <w:jc w:val="center"/>
              <w:rPr>
                <w:rFonts w:asciiTheme="minorHAnsi" w:hAnsiTheme="minorHAnsi" w:cstheme="minorHAnsi"/>
                <w:b/>
                <w:bCs/>
              </w:rPr>
            </w:pPr>
            <w:r w:rsidRPr="00721853">
              <w:rPr>
                <w:rFonts w:asciiTheme="minorHAnsi" w:hAnsiTheme="minorHAnsi" w:cstheme="minorHAnsi"/>
                <w:b/>
                <w:bCs/>
              </w:rPr>
              <w:t>60.000,00</w:t>
            </w:r>
          </w:p>
        </w:tc>
        <w:tc>
          <w:tcPr>
            <w:tcW w:w="689" w:type="pct"/>
            <w:tcBorders>
              <w:top w:val="outset" w:sz="6" w:space="0" w:color="000000"/>
              <w:left w:val="outset" w:sz="6" w:space="0" w:color="000000"/>
              <w:bottom w:val="outset" w:sz="6" w:space="0" w:color="000000"/>
              <w:right w:val="outset" w:sz="6" w:space="0" w:color="000000"/>
            </w:tcBorders>
          </w:tcPr>
          <w:p w14:paraId="4921DD7D" w14:textId="762D03F3" w:rsidR="00721853" w:rsidRPr="00721853" w:rsidRDefault="00721853" w:rsidP="00721853">
            <w:pPr>
              <w:pStyle w:val="NormalnyWeb"/>
              <w:jc w:val="center"/>
              <w:rPr>
                <w:rFonts w:asciiTheme="minorHAnsi" w:hAnsiTheme="minorHAnsi" w:cstheme="minorHAnsi"/>
                <w:b/>
                <w:bCs/>
              </w:rPr>
            </w:pPr>
            <w:r w:rsidRPr="00721853">
              <w:rPr>
                <w:rFonts w:asciiTheme="minorHAnsi" w:hAnsiTheme="minorHAnsi" w:cstheme="minorHAnsi"/>
                <w:b/>
                <w:bCs/>
              </w:rPr>
              <w:t>100,00</w:t>
            </w:r>
          </w:p>
        </w:tc>
      </w:tr>
      <w:tr w:rsidR="00721853" w:rsidRPr="001A5188" w14:paraId="637B0F8C"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3649AD1" w14:textId="77777777" w:rsidR="00721853" w:rsidRPr="001A5188" w:rsidRDefault="00721853" w:rsidP="00721853">
            <w:pPr>
              <w:pStyle w:val="Nagwek3"/>
              <w:rPr>
                <w:rFonts w:asciiTheme="minorHAnsi" w:hAnsiTheme="minorHAnsi" w:cstheme="minorHAnsi"/>
                <w:sz w:val="24"/>
                <w:szCs w:val="24"/>
              </w:rPr>
            </w:pPr>
          </w:p>
        </w:tc>
        <w:tc>
          <w:tcPr>
            <w:tcW w:w="564" w:type="pct"/>
            <w:tcBorders>
              <w:top w:val="outset" w:sz="6" w:space="0" w:color="000000"/>
              <w:left w:val="outset" w:sz="6" w:space="0" w:color="000000"/>
              <w:bottom w:val="outset" w:sz="6" w:space="0" w:color="000000"/>
              <w:right w:val="outset" w:sz="6" w:space="0" w:color="000000"/>
            </w:tcBorders>
            <w:hideMark/>
          </w:tcPr>
          <w:p w14:paraId="75943F2E" w14:textId="77777777" w:rsidR="00721853" w:rsidRPr="001A5188" w:rsidRDefault="00721853" w:rsidP="00721853">
            <w:pPr>
              <w:jc w:val="center"/>
              <w:rPr>
                <w:rFonts w:asciiTheme="minorHAnsi" w:hAnsiTheme="minorHAnsi" w:cstheme="minorHAnsi"/>
              </w:rPr>
            </w:pPr>
            <w:r w:rsidRPr="001A5188">
              <w:rPr>
                <w:rFonts w:asciiTheme="minorHAnsi" w:hAnsiTheme="minorHAnsi" w:cstheme="minorHAnsi"/>
                <w:i/>
                <w:iCs/>
              </w:rPr>
              <w:t>01042</w:t>
            </w:r>
          </w:p>
        </w:tc>
        <w:tc>
          <w:tcPr>
            <w:tcW w:w="475" w:type="pct"/>
            <w:tcBorders>
              <w:top w:val="outset" w:sz="6" w:space="0" w:color="000000"/>
              <w:left w:val="outset" w:sz="6" w:space="0" w:color="000000"/>
              <w:bottom w:val="outset" w:sz="6" w:space="0" w:color="000000"/>
              <w:right w:val="outset" w:sz="6" w:space="0" w:color="000000"/>
            </w:tcBorders>
          </w:tcPr>
          <w:p w14:paraId="5348C045" w14:textId="77777777" w:rsidR="00721853" w:rsidRPr="001A5188" w:rsidRDefault="00721853" w:rsidP="00721853">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2904FAF3" w14:textId="77777777" w:rsidR="00721853" w:rsidRPr="001A5188" w:rsidRDefault="00721853" w:rsidP="00721853">
            <w:pPr>
              <w:pStyle w:val="NormalnyWeb"/>
              <w:rPr>
                <w:rFonts w:asciiTheme="minorHAnsi" w:hAnsiTheme="minorHAnsi" w:cstheme="minorHAnsi"/>
                <w:b/>
                <w:bCs/>
              </w:rPr>
            </w:pPr>
            <w:r w:rsidRPr="001A5188">
              <w:rPr>
                <w:rFonts w:asciiTheme="minorHAnsi" w:hAnsiTheme="minorHAnsi" w:cstheme="minorHAnsi"/>
                <w:i/>
                <w:iCs/>
              </w:rPr>
              <w:t>Wyłączenie z produkcji gruntów rolnych</w:t>
            </w:r>
          </w:p>
        </w:tc>
        <w:tc>
          <w:tcPr>
            <w:tcW w:w="694" w:type="pct"/>
            <w:tcBorders>
              <w:top w:val="outset" w:sz="6" w:space="0" w:color="000000"/>
              <w:left w:val="outset" w:sz="6" w:space="0" w:color="000000"/>
              <w:bottom w:val="outset" w:sz="6" w:space="0" w:color="000000"/>
              <w:right w:val="outset" w:sz="6" w:space="0" w:color="000000"/>
            </w:tcBorders>
            <w:hideMark/>
          </w:tcPr>
          <w:p w14:paraId="3F1BF4A0" w14:textId="77777777" w:rsidR="00721853" w:rsidRPr="001A5188" w:rsidRDefault="00721853" w:rsidP="00721853">
            <w:pPr>
              <w:jc w:val="center"/>
              <w:rPr>
                <w:rFonts w:asciiTheme="minorHAnsi" w:hAnsiTheme="minorHAnsi" w:cstheme="minorHAnsi"/>
                <w:b/>
                <w:bCs/>
              </w:rPr>
            </w:pPr>
            <w:r w:rsidRPr="001A5188">
              <w:rPr>
                <w:rFonts w:asciiTheme="minorHAnsi" w:hAnsiTheme="minorHAnsi" w:cstheme="minorHAnsi"/>
                <w:i/>
                <w:iCs/>
              </w:rPr>
              <w:t>60.000,00</w:t>
            </w:r>
          </w:p>
        </w:tc>
        <w:tc>
          <w:tcPr>
            <w:tcW w:w="711" w:type="pct"/>
            <w:tcBorders>
              <w:top w:val="outset" w:sz="6" w:space="0" w:color="000000"/>
              <w:left w:val="outset" w:sz="6" w:space="0" w:color="000000"/>
              <w:bottom w:val="outset" w:sz="6" w:space="0" w:color="000000"/>
              <w:right w:val="outset" w:sz="6" w:space="0" w:color="000000"/>
            </w:tcBorders>
          </w:tcPr>
          <w:p w14:paraId="2E846861" w14:textId="37FD8201" w:rsidR="00721853" w:rsidRPr="00721853" w:rsidRDefault="00721853" w:rsidP="00721853">
            <w:pPr>
              <w:pStyle w:val="NormalnyWeb"/>
              <w:jc w:val="center"/>
              <w:rPr>
                <w:rFonts w:asciiTheme="minorHAnsi" w:hAnsiTheme="minorHAnsi" w:cstheme="minorHAnsi"/>
                <w:b/>
                <w:bCs/>
                <w:i/>
                <w:iCs/>
              </w:rPr>
            </w:pPr>
            <w:r w:rsidRPr="00721853">
              <w:rPr>
                <w:rFonts w:asciiTheme="minorHAnsi" w:hAnsiTheme="minorHAnsi" w:cstheme="minorHAnsi"/>
                <w:i/>
                <w:iCs/>
              </w:rPr>
              <w:t>60.000,00</w:t>
            </w:r>
          </w:p>
        </w:tc>
        <w:tc>
          <w:tcPr>
            <w:tcW w:w="689" w:type="pct"/>
            <w:tcBorders>
              <w:top w:val="outset" w:sz="6" w:space="0" w:color="000000"/>
              <w:left w:val="outset" w:sz="6" w:space="0" w:color="000000"/>
              <w:bottom w:val="outset" w:sz="6" w:space="0" w:color="000000"/>
              <w:right w:val="outset" w:sz="6" w:space="0" w:color="000000"/>
            </w:tcBorders>
          </w:tcPr>
          <w:p w14:paraId="28A52B4E" w14:textId="13713C9A" w:rsidR="00721853" w:rsidRPr="00721853" w:rsidRDefault="00721853" w:rsidP="00721853">
            <w:pPr>
              <w:pStyle w:val="NormalnyWeb"/>
              <w:jc w:val="center"/>
              <w:rPr>
                <w:rFonts w:asciiTheme="minorHAnsi" w:hAnsiTheme="minorHAnsi" w:cstheme="minorHAnsi"/>
                <w:b/>
                <w:bCs/>
                <w:i/>
                <w:iCs/>
              </w:rPr>
            </w:pPr>
            <w:r w:rsidRPr="00721853">
              <w:rPr>
                <w:rFonts w:asciiTheme="minorHAnsi" w:hAnsiTheme="minorHAnsi" w:cstheme="minorHAnsi"/>
                <w:i/>
                <w:iCs/>
              </w:rPr>
              <w:t>100,00</w:t>
            </w:r>
          </w:p>
        </w:tc>
      </w:tr>
      <w:tr w:rsidR="00F34118" w:rsidRPr="001A5188" w14:paraId="01F0530B"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3106141" w14:textId="77777777" w:rsidR="00F34118" w:rsidRPr="001A5188" w:rsidRDefault="00F34118" w:rsidP="00F34118">
            <w:pPr>
              <w:pStyle w:val="Nagwek3"/>
              <w:rPr>
                <w:rFonts w:asciiTheme="minorHAnsi" w:hAnsiTheme="minorHAnsi" w:cstheme="minorHAnsi"/>
                <w:sz w:val="24"/>
                <w:szCs w:val="24"/>
              </w:rPr>
            </w:pPr>
          </w:p>
        </w:tc>
        <w:tc>
          <w:tcPr>
            <w:tcW w:w="564" w:type="pct"/>
            <w:tcBorders>
              <w:top w:val="outset" w:sz="6" w:space="0" w:color="000000"/>
              <w:left w:val="outset" w:sz="6" w:space="0" w:color="000000"/>
              <w:bottom w:val="outset" w:sz="6" w:space="0" w:color="000000"/>
              <w:right w:val="outset" w:sz="6" w:space="0" w:color="000000"/>
            </w:tcBorders>
          </w:tcPr>
          <w:p w14:paraId="266FA39A"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23E40C23" w14:textId="77777777" w:rsidR="00F34118" w:rsidRPr="001A5188" w:rsidRDefault="00F34118" w:rsidP="00F34118">
            <w:pPr>
              <w:pStyle w:val="NormalnyWeb"/>
              <w:jc w:val="center"/>
              <w:rPr>
                <w:rFonts w:asciiTheme="minorHAnsi" w:hAnsiTheme="minorHAnsi" w:cstheme="minorHAnsi"/>
              </w:rPr>
            </w:pPr>
            <w:r w:rsidRPr="001A5188">
              <w:rPr>
                <w:rFonts w:asciiTheme="minorHAnsi" w:hAnsiTheme="minorHAnsi" w:cstheme="minorHAnsi"/>
              </w:rPr>
              <w:t>6050</w:t>
            </w:r>
          </w:p>
        </w:tc>
        <w:tc>
          <w:tcPr>
            <w:tcW w:w="1435" w:type="pct"/>
            <w:tcBorders>
              <w:top w:val="outset" w:sz="6" w:space="0" w:color="000000"/>
              <w:left w:val="outset" w:sz="6" w:space="0" w:color="000000"/>
              <w:bottom w:val="outset" w:sz="6" w:space="0" w:color="000000"/>
              <w:right w:val="outset" w:sz="6" w:space="0" w:color="000000"/>
            </w:tcBorders>
            <w:hideMark/>
          </w:tcPr>
          <w:p w14:paraId="7EB2663D" w14:textId="77777777" w:rsidR="00F34118" w:rsidRPr="001A5188" w:rsidRDefault="00F34118" w:rsidP="00F34118">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694" w:type="pct"/>
            <w:tcBorders>
              <w:top w:val="outset" w:sz="6" w:space="0" w:color="000000"/>
              <w:left w:val="outset" w:sz="6" w:space="0" w:color="000000"/>
              <w:bottom w:val="outset" w:sz="6" w:space="0" w:color="000000"/>
              <w:right w:val="outset" w:sz="6" w:space="0" w:color="000000"/>
            </w:tcBorders>
            <w:hideMark/>
          </w:tcPr>
          <w:p w14:paraId="1D0935F6" w14:textId="77777777" w:rsidR="00F34118" w:rsidRPr="001A5188" w:rsidRDefault="00F34118" w:rsidP="00F34118">
            <w:pPr>
              <w:jc w:val="center"/>
              <w:rPr>
                <w:rFonts w:asciiTheme="minorHAnsi" w:hAnsiTheme="minorHAnsi" w:cstheme="minorHAnsi"/>
                <w:b/>
                <w:bCs/>
              </w:rPr>
            </w:pPr>
            <w:r w:rsidRPr="001A5188">
              <w:rPr>
                <w:rFonts w:asciiTheme="minorHAnsi" w:hAnsiTheme="minorHAnsi" w:cstheme="minorHAnsi"/>
              </w:rPr>
              <w:t>60.000,00</w:t>
            </w:r>
          </w:p>
        </w:tc>
        <w:tc>
          <w:tcPr>
            <w:tcW w:w="711" w:type="pct"/>
            <w:tcBorders>
              <w:top w:val="outset" w:sz="6" w:space="0" w:color="000000"/>
              <w:left w:val="outset" w:sz="6" w:space="0" w:color="000000"/>
              <w:bottom w:val="outset" w:sz="6" w:space="0" w:color="000000"/>
              <w:right w:val="outset" w:sz="6" w:space="0" w:color="000000"/>
            </w:tcBorders>
          </w:tcPr>
          <w:p w14:paraId="0567E554" w14:textId="033A9F2C" w:rsidR="00F34118" w:rsidRPr="00721853" w:rsidRDefault="00721853" w:rsidP="00F34118">
            <w:pPr>
              <w:pStyle w:val="NormalnyWeb"/>
              <w:jc w:val="center"/>
              <w:rPr>
                <w:rFonts w:asciiTheme="minorHAnsi" w:hAnsiTheme="minorHAnsi" w:cstheme="minorHAnsi"/>
              </w:rPr>
            </w:pPr>
            <w:r w:rsidRPr="00721853">
              <w:rPr>
                <w:rFonts w:asciiTheme="minorHAnsi" w:hAnsiTheme="minorHAnsi" w:cstheme="minorHAnsi"/>
              </w:rPr>
              <w:t>60.000,00</w:t>
            </w:r>
          </w:p>
        </w:tc>
        <w:tc>
          <w:tcPr>
            <w:tcW w:w="689" w:type="pct"/>
            <w:tcBorders>
              <w:top w:val="outset" w:sz="6" w:space="0" w:color="000000"/>
              <w:left w:val="outset" w:sz="6" w:space="0" w:color="000000"/>
              <w:bottom w:val="outset" w:sz="6" w:space="0" w:color="000000"/>
              <w:right w:val="outset" w:sz="6" w:space="0" w:color="000000"/>
            </w:tcBorders>
          </w:tcPr>
          <w:p w14:paraId="7DD57B83" w14:textId="6DBFA124" w:rsidR="00F34118" w:rsidRPr="00721853" w:rsidRDefault="00721853" w:rsidP="00F34118">
            <w:pPr>
              <w:pStyle w:val="NormalnyWeb"/>
              <w:jc w:val="center"/>
              <w:rPr>
                <w:rFonts w:asciiTheme="minorHAnsi" w:hAnsiTheme="minorHAnsi" w:cstheme="minorHAnsi"/>
              </w:rPr>
            </w:pPr>
            <w:r w:rsidRPr="00721853">
              <w:rPr>
                <w:rFonts w:asciiTheme="minorHAnsi" w:hAnsiTheme="minorHAnsi" w:cstheme="minorHAnsi"/>
              </w:rPr>
              <w:t>100,00</w:t>
            </w:r>
          </w:p>
        </w:tc>
      </w:tr>
      <w:tr w:rsidR="00F34118" w:rsidRPr="001A5188" w14:paraId="5D87CD80"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7BAE899C" w14:textId="77777777" w:rsidR="00F34118" w:rsidRPr="001A5188" w:rsidRDefault="00F34118" w:rsidP="00F34118">
            <w:pPr>
              <w:pStyle w:val="Nagwek3"/>
              <w:rPr>
                <w:rFonts w:asciiTheme="minorHAnsi" w:hAnsiTheme="minorHAnsi" w:cstheme="minorHAnsi"/>
                <w:sz w:val="24"/>
                <w:szCs w:val="24"/>
              </w:rPr>
            </w:pPr>
            <w:r w:rsidRPr="001A5188">
              <w:rPr>
                <w:rFonts w:asciiTheme="minorHAnsi" w:hAnsiTheme="minorHAnsi" w:cstheme="minorHAnsi"/>
                <w:sz w:val="24"/>
                <w:szCs w:val="24"/>
              </w:rPr>
              <w:t>600</w:t>
            </w:r>
          </w:p>
        </w:tc>
        <w:tc>
          <w:tcPr>
            <w:tcW w:w="564" w:type="pct"/>
            <w:tcBorders>
              <w:top w:val="outset" w:sz="6" w:space="0" w:color="000000"/>
              <w:left w:val="outset" w:sz="6" w:space="0" w:color="000000"/>
              <w:bottom w:val="outset" w:sz="6" w:space="0" w:color="000000"/>
              <w:right w:val="outset" w:sz="6" w:space="0" w:color="000000"/>
            </w:tcBorders>
          </w:tcPr>
          <w:p w14:paraId="71E223DA" w14:textId="77777777" w:rsidR="00F34118" w:rsidRPr="001A5188" w:rsidRDefault="00F34118" w:rsidP="00F34118">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0B864E9F" w14:textId="77777777" w:rsidR="00F34118" w:rsidRPr="001A5188" w:rsidRDefault="00F34118" w:rsidP="00F34118">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3A82D6F2" w14:textId="77777777" w:rsidR="00F34118" w:rsidRPr="001A5188" w:rsidRDefault="00F34118" w:rsidP="00F34118">
            <w:pPr>
              <w:pStyle w:val="NormalnyWeb"/>
              <w:rPr>
                <w:rFonts w:asciiTheme="minorHAnsi" w:hAnsiTheme="minorHAnsi" w:cstheme="minorHAnsi"/>
                <w:b/>
                <w:bCs/>
              </w:rPr>
            </w:pPr>
            <w:r w:rsidRPr="001A5188">
              <w:rPr>
                <w:rFonts w:asciiTheme="minorHAnsi" w:hAnsiTheme="minorHAnsi" w:cstheme="minorHAnsi"/>
                <w:b/>
                <w:bCs/>
              </w:rPr>
              <w:t>Transport i łączność</w:t>
            </w:r>
          </w:p>
        </w:tc>
        <w:tc>
          <w:tcPr>
            <w:tcW w:w="694" w:type="pct"/>
            <w:tcBorders>
              <w:top w:val="outset" w:sz="6" w:space="0" w:color="000000"/>
              <w:left w:val="outset" w:sz="6" w:space="0" w:color="000000"/>
              <w:bottom w:val="outset" w:sz="6" w:space="0" w:color="000000"/>
              <w:right w:val="outset" w:sz="6" w:space="0" w:color="000000"/>
            </w:tcBorders>
            <w:hideMark/>
          </w:tcPr>
          <w:p w14:paraId="487CC9B2" w14:textId="77777777" w:rsidR="00F34118" w:rsidRPr="001A5188" w:rsidRDefault="00F34118" w:rsidP="00F34118">
            <w:pPr>
              <w:jc w:val="center"/>
              <w:rPr>
                <w:rFonts w:asciiTheme="minorHAnsi" w:hAnsiTheme="minorHAnsi" w:cstheme="minorHAnsi"/>
                <w:b/>
                <w:bCs/>
              </w:rPr>
            </w:pPr>
            <w:r w:rsidRPr="001A5188">
              <w:rPr>
                <w:rFonts w:asciiTheme="minorHAnsi" w:hAnsiTheme="minorHAnsi" w:cstheme="minorHAnsi"/>
                <w:b/>
                <w:bCs/>
              </w:rPr>
              <w:t>80.188,00</w:t>
            </w:r>
          </w:p>
        </w:tc>
        <w:tc>
          <w:tcPr>
            <w:tcW w:w="711" w:type="pct"/>
            <w:tcBorders>
              <w:top w:val="outset" w:sz="6" w:space="0" w:color="000000"/>
              <w:left w:val="outset" w:sz="6" w:space="0" w:color="000000"/>
              <w:bottom w:val="outset" w:sz="6" w:space="0" w:color="000000"/>
              <w:right w:val="outset" w:sz="6" w:space="0" w:color="000000"/>
            </w:tcBorders>
          </w:tcPr>
          <w:p w14:paraId="76528BF3" w14:textId="470222E5" w:rsidR="00F34118" w:rsidRPr="001A5188" w:rsidRDefault="00AA1EB1" w:rsidP="00F34118">
            <w:pPr>
              <w:pStyle w:val="NormalnyWeb"/>
              <w:jc w:val="center"/>
              <w:rPr>
                <w:rFonts w:asciiTheme="minorHAnsi" w:hAnsiTheme="minorHAnsi" w:cstheme="minorHAnsi"/>
                <w:b/>
                <w:bCs/>
              </w:rPr>
            </w:pPr>
            <w:r>
              <w:rPr>
                <w:rFonts w:asciiTheme="minorHAnsi" w:hAnsiTheme="minorHAnsi" w:cstheme="minorHAnsi"/>
                <w:b/>
                <w:bCs/>
              </w:rPr>
              <w:t>80.000,00</w:t>
            </w:r>
          </w:p>
        </w:tc>
        <w:tc>
          <w:tcPr>
            <w:tcW w:w="689" w:type="pct"/>
            <w:tcBorders>
              <w:top w:val="outset" w:sz="6" w:space="0" w:color="000000"/>
              <w:left w:val="outset" w:sz="6" w:space="0" w:color="000000"/>
              <w:bottom w:val="outset" w:sz="6" w:space="0" w:color="000000"/>
              <w:right w:val="outset" w:sz="6" w:space="0" w:color="000000"/>
            </w:tcBorders>
          </w:tcPr>
          <w:p w14:paraId="57CFE4C2" w14:textId="47359C1F" w:rsidR="00F34118" w:rsidRPr="001A5188" w:rsidRDefault="00AA1EB1" w:rsidP="00F34118">
            <w:pPr>
              <w:pStyle w:val="NormalnyWeb"/>
              <w:jc w:val="center"/>
              <w:rPr>
                <w:rFonts w:asciiTheme="minorHAnsi" w:hAnsiTheme="minorHAnsi" w:cstheme="minorHAnsi"/>
                <w:b/>
                <w:bCs/>
              </w:rPr>
            </w:pPr>
            <w:r>
              <w:rPr>
                <w:rFonts w:asciiTheme="minorHAnsi" w:hAnsiTheme="minorHAnsi" w:cstheme="minorHAnsi"/>
                <w:b/>
                <w:bCs/>
              </w:rPr>
              <w:t>99,77</w:t>
            </w:r>
          </w:p>
        </w:tc>
      </w:tr>
      <w:tr w:rsidR="00814C42" w:rsidRPr="001A5188" w14:paraId="1242DF91"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3DE39E56" w14:textId="77777777" w:rsidR="00814C42" w:rsidRPr="001A5188" w:rsidRDefault="00814C42"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603E263A" w14:textId="77777777" w:rsidR="00814C42" w:rsidRPr="001A5188" w:rsidRDefault="00814C42" w:rsidP="00814C42">
            <w:pPr>
              <w:pStyle w:val="Nagwek3"/>
              <w:rPr>
                <w:rFonts w:asciiTheme="minorHAnsi" w:hAnsiTheme="minorHAnsi" w:cstheme="minorHAnsi"/>
                <w:b w:val="0"/>
                <w:bCs w:val="0"/>
                <w:i/>
                <w:iCs/>
                <w:sz w:val="24"/>
                <w:szCs w:val="24"/>
              </w:rPr>
            </w:pPr>
            <w:r w:rsidRPr="001A5188">
              <w:rPr>
                <w:rFonts w:asciiTheme="minorHAnsi" w:hAnsiTheme="minorHAnsi" w:cstheme="minorHAnsi"/>
                <w:b w:val="0"/>
                <w:bCs w:val="0"/>
                <w:i/>
                <w:iCs/>
                <w:sz w:val="24"/>
                <w:szCs w:val="24"/>
              </w:rPr>
              <w:t>60004</w:t>
            </w:r>
          </w:p>
        </w:tc>
        <w:tc>
          <w:tcPr>
            <w:tcW w:w="475" w:type="pct"/>
            <w:tcBorders>
              <w:top w:val="outset" w:sz="6" w:space="0" w:color="000000"/>
              <w:left w:val="outset" w:sz="6" w:space="0" w:color="000000"/>
              <w:bottom w:val="outset" w:sz="6" w:space="0" w:color="000000"/>
              <w:right w:val="outset" w:sz="6" w:space="0" w:color="000000"/>
            </w:tcBorders>
          </w:tcPr>
          <w:p w14:paraId="4B4D68DE" w14:textId="77777777" w:rsidR="00814C42" w:rsidRPr="001A5188" w:rsidRDefault="00814C42" w:rsidP="00814C42">
            <w:pPr>
              <w:pStyle w:val="NormalnyWeb"/>
              <w:jc w:val="center"/>
              <w:rPr>
                <w:rFonts w:asciiTheme="minorHAnsi" w:hAnsiTheme="minorHAnsi" w:cstheme="minorHAnsi"/>
                <w:i/>
              </w:rPr>
            </w:pPr>
          </w:p>
        </w:tc>
        <w:tc>
          <w:tcPr>
            <w:tcW w:w="1435" w:type="pct"/>
            <w:tcBorders>
              <w:top w:val="outset" w:sz="6" w:space="0" w:color="000000"/>
              <w:left w:val="outset" w:sz="6" w:space="0" w:color="000000"/>
              <w:bottom w:val="outset" w:sz="6" w:space="0" w:color="000000"/>
              <w:right w:val="outset" w:sz="6" w:space="0" w:color="000000"/>
            </w:tcBorders>
            <w:hideMark/>
          </w:tcPr>
          <w:p w14:paraId="73BCF8C4" w14:textId="77777777" w:rsidR="00814C42" w:rsidRPr="001A5188" w:rsidRDefault="00814C42" w:rsidP="00814C42">
            <w:pPr>
              <w:pStyle w:val="NormalnyWeb"/>
              <w:rPr>
                <w:rFonts w:asciiTheme="minorHAnsi" w:hAnsiTheme="minorHAnsi" w:cstheme="minorHAnsi"/>
                <w:i/>
              </w:rPr>
            </w:pPr>
            <w:r w:rsidRPr="001A5188">
              <w:rPr>
                <w:rFonts w:asciiTheme="minorHAnsi" w:hAnsiTheme="minorHAnsi" w:cstheme="minorHAnsi"/>
                <w:i/>
                <w:iCs/>
              </w:rPr>
              <w:t>Lokalny transport zbiorowy</w:t>
            </w:r>
          </w:p>
        </w:tc>
        <w:tc>
          <w:tcPr>
            <w:tcW w:w="694" w:type="pct"/>
            <w:tcBorders>
              <w:top w:val="outset" w:sz="6" w:space="0" w:color="000000"/>
              <w:left w:val="outset" w:sz="6" w:space="0" w:color="000000"/>
              <w:bottom w:val="outset" w:sz="6" w:space="0" w:color="000000"/>
              <w:right w:val="outset" w:sz="6" w:space="0" w:color="000000"/>
            </w:tcBorders>
            <w:hideMark/>
          </w:tcPr>
          <w:p w14:paraId="33A07B87" w14:textId="77777777" w:rsidR="00814C42" w:rsidRPr="001A5188" w:rsidRDefault="00814C42" w:rsidP="00814C42">
            <w:pPr>
              <w:jc w:val="center"/>
              <w:rPr>
                <w:rFonts w:asciiTheme="minorHAnsi" w:hAnsiTheme="minorHAnsi" w:cstheme="minorHAnsi"/>
                <w:i/>
                <w:iCs/>
              </w:rPr>
            </w:pPr>
            <w:r w:rsidRPr="001A5188">
              <w:rPr>
                <w:rFonts w:asciiTheme="minorHAnsi" w:hAnsiTheme="minorHAnsi" w:cstheme="minorHAnsi"/>
                <w:i/>
                <w:iCs/>
              </w:rPr>
              <w:t>20.188,00</w:t>
            </w:r>
          </w:p>
        </w:tc>
        <w:tc>
          <w:tcPr>
            <w:tcW w:w="711" w:type="pct"/>
            <w:tcBorders>
              <w:top w:val="outset" w:sz="6" w:space="0" w:color="000000"/>
              <w:left w:val="outset" w:sz="6" w:space="0" w:color="000000"/>
              <w:bottom w:val="outset" w:sz="6" w:space="0" w:color="000000"/>
              <w:right w:val="outset" w:sz="6" w:space="0" w:color="000000"/>
            </w:tcBorders>
          </w:tcPr>
          <w:p w14:paraId="2EAFBB7E" w14:textId="5069B35B" w:rsidR="00814C42" w:rsidRPr="00814C42" w:rsidRDefault="00814C42" w:rsidP="00814C42">
            <w:pPr>
              <w:pStyle w:val="NormalnyWeb"/>
              <w:jc w:val="center"/>
              <w:rPr>
                <w:rFonts w:asciiTheme="minorHAnsi" w:hAnsiTheme="minorHAnsi" w:cstheme="minorHAnsi"/>
                <w:i/>
                <w:iCs/>
              </w:rPr>
            </w:pPr>
            <w:r w:rsidRPr="00814C42">
              <w:rPr>
                <w:rFonts w:asciiTheme="minorHAnsi" w:hAnsiTheme="minorHAnsi" w:cstheme="minorHAnsi"/>
                <w:i/>
                <w:iCs/>
              </w:rPr>
              <w:t>20.000,00</w:t>
            </w:r>
          </w:p>
        </w:tc>
        <w:tc>
          <w:tcPr>
            <w:tcW w:w="689" w:type="pct"/>
            <w:tcBorders>
              <w:top w:val="outset" w:sz="6" w:space="0" w:color="000000"/>
              <w:left w:val="outset" w:sz="6" w:space="0" w:color="000000"/>
              <w:bottom w:val="outset" w:sz="6" w:space="0" w:color="000000"/>
              <w:right w:val="outset" w:sz="6" w:space="0" w:color="000000"/>
            </w:tcBorders>
          </w:tcPr>
          <w:p w14:paraId="26B89543" w14:textId="02128B18" w:rsidR="00814C42" w:rsidRPr="00814C42" w:rsidRDefault="00814C42" w:rsidP="00814C42">
            <w:pPr>
              <w:pStyle w:val="NormalnyWeb"/>
              <w:jc w:val="center"/>
              <w:rPr>
                <w:rFonts w:asciiTheme="minorHAnsi" w:hAnsiTheme="minorHAnsi" w:cstheme="minorHAnsi"/>
                <w:i/>
                <w:iCs/>
              </w:rPr>
            </w:pPr>
            <w:r w:rsidRPr="00814C42">
              <w:rPr>
                <w:rFonts w:asciiTheme="minorHAnsi" w:hAnsiTheme="minorHAnsi" w:cstheme="minorHAnsi"/>
                <w:i/>
                <w:iCs/>
              </w:rPr>
              <w:t>99,07</w:t>
            </w:r>
          </w:p>
        </w:tc>
      </w:tr>
      <w:tr w:rsidR="00814C42" w:rsidRPr="001A5188" w14:paraId="4DD43447"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2A87884E" w14:textId="77777777" w:rsidR="00814C42" w:rsidRPr="001A5188" w:rsidRDefault="00814C42"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2C84EEE1" w14:textId="77777777" w:rsidR="00814C42" w:rsidRPr="001A5188" w:rsidRDefault="00814C42" w:rsidP="00814C42">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02CCFFB7" w14:textId="77777777" w:rsidR="00814C42" w:rsidRPr="001A5188" w:rsidRDefault="00814C42" w:rsidP="00814C42">
            <w:pPr>
              <w:pStyle w:val="NormalnyWeb"/>
              <w:jc w:val="center"/>
              <w:rPr>
                <w:rFonts w:asciiTheme="minorHAnsi" w:hAnsiTheme="minorHAnsi" w:cstheme="minorHAnsi"/>
                <w:i/>
              </w:rPr>
            </w:pPr>
            <w:r w:rsidRPr="001A5188">
              <w:rPr>
                <w:rFonts w:asciiTheme="minorHAnsi" w:hAnsiTheme="minorHAnsi" w:cstheme="minorHAnsi"/>
              </w:rPr>
              <w:t>2710</w:t>
            </w:r>
          </w:p>
        </w:tc>
        <w:tc>
          <w:tcPr>
            <w:tcW w:w="1435" w:type="pct"/>
            <w:tcBorders>
              <w:top w:val="outset" w:sz="6" w:space="0" w:color="000000"/>
              <w:left w:val="outset" w:sz="6" w:space="0" w:color="000000"/>
              <w:bottom w:val="outset" w:sz="6" w:space="0" w:color="000000"/>
              <w:right w:val="outset" w:sz="6" w:space="0" w:color="000000"/>
            </w:tcBorders>
            <w:hideMark/>
          </w:tcPr>
          <w:p w14:paraId="0D7AB805" w14:textId="77777777" w:rsidR="00814C42" w:rsidRPr="001A5188" w:rsidRDefault="00814C42" w:rsidP="00814C42">
            <w:pPr>
              <w:pStyle w:val="NormalnyWeb"/>
              <w:rPr>
                <w:rFonts w:asciiTheme="minorHAnsi" w:hAnsiTheme="minorHAnsi" w:cstheme="minorHAnsi"/>
                <w:i/>
              </w:rPr>
            </w:pPr>
            <w:r w:rsidRPr="001A5188">
              <w:rPr>
                <w:rFonts w:asciiTheme="minorHAnsi" w:hAnsiTheme="minorHAnsi" w:cstheme="minorHAnsi"/>
              </w:rPr>
              <w:t xml:space="preserve">Dotacja celowa na pomoc finansową udzielaną między jednostkami samorządu terytorialnego </w:t>
            </w:r>
            <w:r w:rsidRPr="001A5188">
              <w:rPr>
                <w:rFonts w:asciiTheme="minorHAnsi" w:hAnsiTheme="minorHAnsi" w:cstheme="minorHAnsi"/>
              </w:rPr>
              <w:lastRenderedPageBreak/>
              <w:t>na dofinansowanie własnych zadań bieżących</w:t>
            </w:r>
          </w:p>
        </w:tc>
        <w:tc>
          <w:tcPr>
            <w:tcW w:w="694" w:type="pct"/>
            <w:tcBorders>
              <w:top w:val="outset" w:sz="6" w:space="0" w:color="000000"/>
              <w:left w:val="outset" w:sz="6" w:space="0" w:color="000000"/>
              <w:bottom w:val="outset" w:sz="6" w:space="0" w:color="000000"/>
              <w:right w:val="outset" w:sz="6" w:space="0" w:color="000000"/>
            </w:tcBorders>
            <w:hideMark/>
          </w:tcPr>
          <w:p w14:paraId="37F2558F" w14:textId="77777777" w:rsidR="00814C42" w:rsidRPr="001A5188" w:rsidRDefault="00814C42" w:rsidP="00814C42">
            <w:pPr>
              <w:jc w:val="center"/>
              <w:rPr>
                <w:rFonts w:asciiTheme="minorHAnsi" w:hAnsiTheme="minorHAnsi" w:cstheme="minorHAnsi"/>
              </w:rPr>
            </w:pPr>
            <w:r w:rsidRPr="001A5188">
              <w:rPr>
                <w:rFonts w:asciiTheme="minorHAnsi" w:hAnsiTheme="minorHAnsi" w:cstheme="minorHAnsi"/>
              </w:rPr>
              <w:lastRenderedPageBreak/>
              <w:t>20.188,00</w:t>
            </w:r>
          </w:p>
        </w:tc>
        <w:tc>
          <w:tcPr>
            <w:tcW w:w="711" w:type="pct"/>
            <w:tcBorders>
              <w:top w:val="outset" w:sz="6" w:space="0" w:color="000000"/>
              <w:left w:val="outset" w:sz="6" w:space="0" w:color="000000"/>
              <w:bottom w:val="outset" w:sz="6" w:space="0" w:color="000000"/>
              <w:right w:val="outset" w:sz="6" w:space="0" w:color="000000"/>
            </w:tcBorders>
          </w:tcPr>
          <w:p w14:paraId="66C93334" w14:textId="0F2E91D6" w:rsidR="00814C42" w:rsidRPr="001A5188" w:rsidRDefault="00814C42" w:rsidP="00814C42">
            <w:pPr>
              <w:pStyle w:val="NormalnyWeb"/>
              <w:jc w:val="center"/>
              <w:rPr>
                <w:rFonts w:asciiTheme="minorHAnsi" w:hAnsiTheme="minorHAnsi" w:cstheme="minorHAnsi"/>
              </w:rPr>
            </w:pPr>
            <w:r>
              <w:rPr>
                <w:rFonts w:asciiTheme="minorHAnsi" w:hAnsiTheme="minorHAnsi" w:cstheme="minorHAnsi"/>
              </w:rPr>
              <w:t>20.000,00</w:t>
            </w:r>
          </w:p>
        </w:tc>
        <w:tc>
          <w:tcPr>
            <w:tcW w:w="689" w:type="pct"/>
            <w:tcBorders>
              <w:top w:val="outset" w:sz="6" w:space="0" w:color="000000"/>
              <w:left w:val="outset" w:sz="6" w:space="0" w:color="000000"/>
              <w:bottom w:val="outset" w:sz="6" w:space="0" w:color="000000"/>
              <w:right w:val="outset" w:sz="6" w:space="0" w:color="000000"/>
            </w:tcBorders>
          </w:tcPr>
          <w:p w14:paraId="4FBE2D14" w14:textId="5334A84D" w:rsidR="00814C42" w:rsidRPr="001A5188" w:rsidRDefault="00814C42" w:rsidP="00814C42">
            <w:pPr>
              <w:pStyle w:val="NormalnyWeb"/>
              <w:jc w:val="center"/>
              <w:rPr>
                <w:rFonts w:asciiTheme="minorHAnsi" w:hAnsiTheme="minorHAnsi" w:cstheme="minorHAnsi"/>
              </w:rPr>
            </w:pPr>
            <w:r>
              <w:rPr>
                <w:rFonts w:asciiTheme="minorHAnsi" w:hAnsiTheme="minorHAnsi" w:cstheme="minorHAnsi"/>
              </w:rPr>
              <w:t>99,07</w:t>
            </w:r>
          </w:p>
        </w:tc>
      </w:tr>
      <w:tr w:rsidR="00814C42" w:rsidRPr="001A5188" w14:paraId="17EEBEBC"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60E663BA" w14:textId="77777777" w:rsidR="00814C42" w:rsidRPr="001A5188" w:rsidRDefault="00814C42" w:rsidP="00814C42">
            <w:pPr>
              <w:jc w:val="cente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hideMark/>
          </w:tcPr>
          <w:p w14:paraId="018CD1E8" w14:textId="77777777" w:rsidR="00814C42" w:rsidRPr="001A5188" w:rsidRDefault="00814C42" w:rsidP="00814C42">
            <w:pPr>
              <w:jc w:val="center"/>
              <w:rPr>
                <w:rFonts w:asciiTheme="minorHAnsi" w:hAnsiTheme="minorHAnsi" w:cstheme="minorHAnsi"/>
                <w:b/>
              </w:rPr>
            </w:pPr>
            <w:r w:rsidRPr="001A5188">
              <w:rPr>
                <w:rFonts w:asciiTheme="minorHAnsi" w:hAnsiTheme="minorHAnsi" w:cstheme="minorHAnsi"/>
                <w:i/>
                <w:iCs/>
              </w:rPr>
              <w:t>60014</w:t>
            </w:r>
          </w:p>
        </w:tc>
        <w:tc>
          <w:tcPr>
            <w:tcW w:w="475" w:type="pct"/>
            <w:tcBorders>
              <w:top w:val="outset" w:sz="6" w:space="0" w:color="000000"/>
              <w:left w:val="outset" w:sz="6" w:space="0" w:color="000000"/>
              <w:bottom w:val="outset" w:sz="6" w:space="0" w:color="000000"/>
              <w:right w:val="outset" w:sz="6" w:space="0" w:color="000000"/>
            </w:tcBorders>
          </w:tcPr>
          <w:p w14:paraId="125D6403" w14:textId="77777777" w:rsidR="00814C42" w:rsidRPr="001A5188" w:rsidRDefault="00814C42" w:rsidP="00814C42">
            <w:pPr>
              <w:pStyle w:val="NormalnyWeb"/>
              <w:jc w:val="center"/>
              <w:rPr>
                <w:rFonts w:asciiTheme="minorHAnsi" w:hAnsiTheme="minorHAnsi" w:cstheme="minorHAnsi"/>
                <w:b/>
              </w:rPr>
            </w:pPr>
          </w:p>
        </w:tc>
        <w:tc>
          <w:tcPr>
            <w:tcW w:w="1435" w:type="pct"/>
            <w:tcBorders>
              <w:top w:val="outset" w:sz="6" w:space="0" w:color="000000"/>
              <w:left w:val="outset" w:sz="6" w:space="0" w:color="000000"/>
              <w:bottom w:val="outset" w:sz="6" w:space="0" w:color="000000"/>
              <w:right w:val="outset" w:sz="6" w:space="0" w:color="000000"/>
            </w:tcBorders>
            <w:hideMark/>
          </w:tcPr>
          <w:p w14:paraId="23D27972" w14:textId="77777777" w:rsidR="00814C42" w:rsidRPr="001A5188" w:rsidRDefault="00814C42" w:rsidP="00814C42">
            <w:pPr>
              <w:pStyle w:val="NormalnyWeb"/>
              <w:rPr>
                <w:rFonts w:asciiTheme="minorHAnsi" w:hAnsiTheme="minorHAnsi" w:cstheme="minorHAnsi"/>
                <w:b/>
              </w:rPr>
            </w:pPr>
            <w:r w:rsidRPr="001A5188">
              <w:rPr>
                <w:rFonts w:asciiTheme="minorHAnsi" w:hAnsiTheme="minorHAnsi" w:cstheme="minorHAnsi"/>
                <w:i/>
                <w:iCs/>
              </w:rPr>
              <w:t>Drogi publiczne powiatowe</w:t>
            </w:r>
          </w:p>
        </w:tc>
        <w:tc>
          <w:tcPr>
            <w:tcW w:w="694" w:type="pct"/>
            <w:tcBorders>
              <w:top w:val="outset" w:sz="6" w:space="0" w:color="000000"/>
              <w:left w:val="outset" w:sz="6" w:space="0" w:color="000000"/>
              <w:bottom w:val="outset" w:sz="6" w:space="0" w:color="000000"/>
              <w:right w:val="outset" w:sz="6" w:space="0" w:color="000000"/>
            </w:tcBorders>
            <w:hideMark/>
          </w:tcPr>
          <w:p w14:paraId="5C89CBCA" w14:textId="77777777" w:rsidR="00814C42" w:rsidRPr="001A5188" w:rsidRDefault="00814C42" w:rsidP="00814C42">
            <w:pPr>
              <w:pStyle w:val="NormalnyWeb"/>
              <w:jc w:val="center"/>
              <w:rPr>
                <w:rFonts w:asciiTheme="minorHAnsi" w:hAnsiTheme="minorHAnsi" w:cstheme="minorHAnsi"/>
                <w:bCs/>
              </w:rPr>
            </w:pPr>
            <w:r w:rsidRPr="001A5188">
              <w:rPr>
                <w:rFonts w:asciiTheme="minorHAnsi" w:hAnsiTheme="minorHAnsi" w:cstheme="minorHAnsi"/>
                <w:bCs/>
              </w:rPr>
              <w:t>60.000,00</w:t>
            </w:r>
          </w:p>
        </w:tc>
        <w:tc>
          <w:tcPr>
            <w:tcW w:w="711" w:type="pct"/>
            <w:tcBorders>
              <w:top w:val="outset" w:sz="6" w:space="0" w:color="000000"/>
              <w:left w:val="outset" w:sz="6" w:space="0" w:color="000000"/>
              <w:bottom w:val="outset" w:sz="6" w:space="0" w:color="000000"/>
              <w:right w:val="outset" w:sz="6" w:space="0" w:color="000000"/>
            </w:tcBorders>
          </w:tcPr>
          <w:p w14:paraId="2D5BDD83" w14:textId="65C26600" w:rsidR="00814C42" w:rsidRPr="001A5188" w:rsidRDefault="00AA1EB1" w:rsidP="00814C42">
            <w:pPr>
              <w:pStyle w:val="NormalnyWeb"/>
              <w:jc w:val="center"/>
              <w:rPr>
                <w:rFonts w:asciiTheme="minorHAnsi" w:hAnsiTheme="minorHAnsi" w:cstheme="minorHAnsi"/>
                <w:bCs/>
                <w:i/>
                <w:iCs/>
              </w:rPr>
            </w:pPr>
            <w:r>
              <w:rPr>
                <w:rFonts w:asciiTheme="minorHAnsi" w:hAnsiTheme="minorHAnsi" w:cstheme="minorHAnsi"/>
                <w:bCs/>
                <w:i/>
                <w:iCs/>
              </w:rPr>
              <w:t>60.000,00</w:t>
            </w:r>
          </w:p>
        </w:tc>
        <w:tc>
          <w:tcPr>
            <w:tcW w:w="689" w:type="pct"/>
            <w:tcBorders>
              <w:top w:val="outset" w:sz="6" w:space="0" w:color="000000"/>
              <w:left w:val="outset" w:sz="6" w:space="0" w:color="000000"/>
              <w:bottom w:val="outset" w:sz="6" w:space="0" w:color="000000"/>
              <w:right w:val="outset" w:sz="6" w:space="0" w:color="000000"/>
            </w:tcBorders>
          </w:tcPr>
          <w:p w14:paraId="384DB392" w14:textId="49D27D06" w:rsidR="00814C42" w:rsidRPr="001A5188" w:rsidRDefault="00AA1EB1" w:rsidP="00814C42">
            <w:pPr>
              <w:pStyle w:val="NormalnyWeb"/>
              <w:jc w:val="center"/>
              <w:rPr>
                <w:rFonts w:asciiTheme="minorHAnsi" w:hAnsiTheme="minorHAnsi" w:cstheme="minorHAnsi"/>
                <w:bCs/>
                <w:i/>
                <w:iCs/>
              </w:rPr>
            </w:pPr>
            <w:r>
              <w:rPr>
                <w:rFonts w:asciiTheme="minorHAnsi" w:hAnsiTheme="minorHAnsi" w:cstheme="minorHAnsi"/>
                <w:bCs/>
                <w:i/>
                <w:iCs/>
              </w:rPr>
              <w:t>100,00</w:t>
            </w:r>
          </w:p>
        </w:tc>
      </w:tr>
      <w:tr w:rsidR="001C78F8" w:rsidRPr="001A5188" w14:paraId="15C3D76C"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3D17EBD8" w14:textId="77777777" w:rsidR="001C78F8" w:rsidRPr="001A5188" w:rsidRDefault="001C78F8" w:rsidP="001C78F8">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59BF8420" w14:textId="77777777" w:rsidR="001C78F8" w:rsidRPr="001A5188" w:rsidRDefault="001C78F8" w:rsidP="001C78F8">
            <w:pPr>
              <w:jc w:val="center"/>
              <w:rPr>
                <w:rFonts w:asciiTheme="minorHAnsi" w:hAnsiTheme="minorHAnsi" w:cstheme="minorHAnsi"/>
                <w:i/>
              </w:rPr>
            </w:pPr>
          </w:p>
        </w:tc>
        <w:tc>
          <w:tcPr>
            <w:tcW w:w="475" w:type="pct"/>
            <w:tcBorders>
              <w:top w:val="outset" w:sz="6" w:space="0" w:color="000000"/>
              <w:left w:val="outset" w:sz="6" w:space="0" w:color="000000"/>
              <w:bottom w:val="outset" w:sz="6" w:space="0" w:color="000000"/>
              <w:right w:val="outset" w:sz="6" w:space="0" w:color="000000"/>
            </w:tcBorders>
            <w:hideMark/>
          </w:tcPr>
          <w:p w14:paraId="233CA47B" w14:textId="6DD2D7B6" w:rsidR="001C78F8" w:rsidRPr="001A5188" w:rsidRDefault="001C78F8" w:rsidP="001C78F8">
            <w:pPr>
              <w:pStyle w:val="NormalnyWeb"/>
              <w:jc w:val="center"/>
              <w:rPr>
                <w:rFonts w:asciiTheme="minorHAnsi" w:hAnsiTheme="minorHAnsi" w:cstheme="minorHAnsi"/>
                <w:i/>
              </w:rPr>
            </w:pPr>
            <w:r>
              <w:rPr>
                <w:rFonts w:ascii="Calibri" w:hAnsi="Calibri" w:cs="Calibri"/>
              </w:rPr>
              <w:t>6300</w:t>
            </w:r>
          </w:p>
        </w:tc>
        <w:tc>
          <w:tcPr>
            <w:tcW w:w="1435" w:type="pct"/>
            <w:tcBorders>
              <w:top w:val="outset" w:sz="6" w:space="0" w:color="000000"/>
              <w:left w:val="outset" w:sz="6" w:space="0" w:color="000000"/>
              <w:bottom w:val="outset" w:sz="6" w:space="0" w:color="000000"/>
              <w:right w:val="outset" w:sz="6" w:space="0" w:color="000000"/>
            </w:tcBorders>
            <w:hideMark/>
          </w:tcPr>
          <w:p w14:paraId="687EC8E4" w14:textId="3A8D7033" w:rsidR="001C78F8" w:rsidRPr="001A5188" w:rsidRDefault="001C78F8" w:rsidP="001C78F8">
            <w:pPr>
              <w:pStyle w:val="NormalnyWeb"/>
              <w:rPr>
                <w:rFonts w:asciiTheme="minorHAnsi" w:hAnsiTheme="minorHAnsi" w:cstheme="minorHAnsi"/>
                <w:i/>
              </w:rPr>
            </w:pPr>
            <w:r w:rsidRPr="0046286E">
              <w:rPr>
                <w:rFonts w:ascii="Calibri" w:hAnsi="Calibri" w:cs="Calibri"/>
              </w:rPr>
              <w:t xml:space="preserve">Dotacja celowa na pomoc finansową udzielaną między jednostkami samorządu terytorialnego na dofinansowanie własnych zadań </w:t>
            </w:r>
            <w:r>
              <w:rPr>
                <w:rFonts w:ascii="Calibri" w:hAnsi="Calibri" w:cs="Calibri"/>
              </w:rPr>
              <w:t>inwestycyjnych i zakupów inwestycyjnych</w:t>
            </w:r>
          </w:p>
        </w:tc>
        <w:tc>
          <w:tcPr>
            <w:tcW w:w="694" w:type="pct"/>
            <w:tcBorders>
              <w:top w:val="outset" w:sz="6" w:space="0" w:color="000000"/>
              <w:left w:val="outset" w:sz="6" w:space="0" w:color="000000"/>
              <w:bottom w:val="outset" w:sz="6" w:space="0" w:color="000000"/>
              <w:right w:val="outset" w:sz="6" w:space="0" w:color="000000"/>
            </w:tcBorders>
            <w:hideMark/>
          </w:tcPr>
          <w:p w14:paraId="62EDB43C" w14:textId="77777777" w:rsidR="001C78F8" w:rsidRPr="001A5188" w:rsidRDefault="001C78F8" w:rsidP="001C78F8">
            <w:pPr>
              <w:pStyle w:val="NormalnyWeb"/>
              <w:jc w:val="center"/>
              <w:rPr>
                <w:rFonts w:asciiTheme="minorHAnsi" w:hAnsiTheme="minorHAnsi" w:cstheme="minorHAnsi"/>
                <w:iCs/>
              </w:rPr>
            </w:pPr>
            <w:r w:rsidRPr="001A5188">
              <w:rPr>
                <w:rFonts w:asciiTheme="minorHAnsi" w:hAnsiTheme="minorHAnsi" w:cstheme="minorHAnsi"/>
                <w:iCs/>
              </w:rPr>
              <w:t>20.000,00</w:t>
            </w:r>
          </w:p>
        </w:tc>
        <w:tc>
          <w:tcPr>
            <w:tcW w:w="711" w:type="pct"/>
            <w:tcBorders>
              <w:top w:val="outset" w:sz="6" w:space="0" w:color="000000"/>
              <w:left w:val="outset" w:sz="6" w:space="0" w:color="000000"/>
              <w:bottom w:val="outset" w:sz="6" w:space="0" w:color="000000"/>
              <w:right w:val="outset" w:sz="6" w:space="0" w:color="000000"/>
            </w:tcBorders>
          </w:tcPr>
          <w:p w14:paraId="542840BB" w14:textId="7110811D" w:rsidR="001C78F8" w:rsidRPr="001A5188" w:rsidRDefault="001C78F8" w:rsidP="001C78F8">
            <w:pPr>
              <w:pStyle w:val="NormalnyWeb"/>
              <w:jc w:val="center"/>
              <w:rPr>
                <w:rFonts w:asciiTheme="minorHAnsi" w:hAnsiTheme="minorHAnsi" w:cstheme="minorHAnsi"/>
                <w:iCs/>
              </w:rPr>
            </w:pPr>
            <w:r>
              <w:rPr>
                <w:rFonts w:asciiTheme="minorHAnsi" w:hAnsiTheme="minorHAnsi" w:cstheme="minorHAnsi"/>
                <w:iCs/>
              </w:rPr>
              <w:t>20.000,00</w:t>
            </w:r>
          </w:p>
        </w:tc>
        <w:tc>
          <w:tcPr>
            <w:tcW w:w="689" w:type="pct"/>
            <w:tcBorders>
              <w:top w:val="outset" w:sz="6" w:space="0" w:color="000000"/>
              <w:left w:val="outset" w:sz="6" w:space="0" w:color="000000"/>
              <w:bottom w:val="outset" w:sz="6" w:space="0" w:color="000000"/>
              <w:right w:val="outset" w:sz="6" w:space="0" w:color="000000"/>
            </w:tcBorders>
          </w:tcPr>
          <w:p w14:paraId="27482518" w14:textId="145F044C" w:rsidR="001C78F8" w:rsidRPr="001A5188" w:rsidRDefault="001C78F8" w:rsidP="001C78F8">
            <w:pPr>
              <w:pStyle w:val="NormalnyWeb"/>
              <w:jc w:val="center"/>
              <w:rPr>
                <w:rFonts w:asciiTheme="minorHAnsi" w:hAnsiTheme="minorHAnsi" w:cstheme="minorHAnsi"/>
                <w:iCs/>
              </w:rPr>
            </w:pPr>
            <w:r>
              <w:rPr>
                <w:rFonts w:asciiTheme="minorHAnsi" w:hAnsiTheme="minorHAnsi" w:cstheme="minorHAnsi"/>
                <w:iCs/>
              </w:rPr>
              <w:t>100,00</w:t>
            </w:r>
          </w:p>
        </w:tc>
      </w:tr>
      <w:tr w:rsidR="00814C42" w:rsidRPr="001A5188" w14:paraId="6C776E4F"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152C0B93" w14:textId="77777777" w:rsidR="00814C42" w:rsidRPr="001A5188" w:rsidRDefault="00814C42"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55C4C8DD" w14:textId="77777777" w:rsidR="00814C42" w:rsidRPr="001A5188" w:rsidRDefault="00814C42" w:rsidP="00814C42">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795AA48B" w14:textId="77777777" w:rsidR="00814C42" w:rsidRPr="001A5188" w:rsidRDefault="00814C42" w:rsidP="00814C42">
            <w:pPr>
              <w:pStyle w:val="NormalnyWeb"/>
              <w:jc w:val="center"/>
              <w:rPr>
                <w:rFonts w:asciiTheme="minorHAnsi" w:hAnsiTheme="minorHAnsi" w:cstheme="minorHAnsi"/>
              </w:rPr>
            </w:pPr>
            <w:r w:rsidRPr="001A5188">
              <w:rPr>
                <w:rFonts w:asciiTheme="minorHAnsi" w:hAnsiTheme="minorHAnsi" w:cstheme="minorHAnsi"/>
              </w:rPr>
              <w:t>6050</w:t>
            </w:r>
          </w:p>
        </w:tc>
        <w:tc>
          <w:tcPr>
            <w:tcW w:w="1435" w:type="pct"/>
            <w:tcBorders>
              <w:top w:val="outset" w:sz="6" w:space="0" w:color="000000"/>
              <w:left w:val="outset" w:sz="6" w:space="0" w:color="000000"/>
              <w:bottom w:val="outset" w:sz="6" w:space="0" w:color="000000"/>
              <w:right w:val="outset" w:sz="6" w:space="0" w:color="000000"/>
            </w:tcBorders>
            <w:hideMark/>
          </w:tcPr>
          <w:p w14:paraId="256755AB" w14:textId="77777777" w:rsidR="00814C42" w:rsidRPr="001A5188" w:rsidRDefault="00814C42" w:rsidP="00814C42">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694" w:type="pct"/>
            <w:tcBorders>
              <w:top w:val="outset" w:sz="6" w:space="0" w:color="000000"/>
              <w:left w:val="outset" w:sz="6" w:space="0" w:color="000000"/>
              <w:bottom w:val="outset" w:sz="6" w:space="0" w:color="000000"/>
              <w:right w:val="outset" w:sz="6" w:space="0" w:color="000000"/>
            </w:tcBorders>
            <w:hideMark/>
          </w:tcPr>
          <w:p w14:paraId="084E4DA0" w14:textId="77777777" w:rsidR="00814C42" w:rsidRPr="001A5188" w:rsidRDefault="00814C42" w:rsidP="00814C42">
            <w:pPr>
              <w:pStyle w:val="NormalnyWeb"/>
              <w:jc w:val="center"/>
              <w:rPr>
                <w:rFonts w:asciiTheme="minorHAnsi" w:hAnsiTheme="minorHAnsi" w:cstheme="minorHAnsi"/>
              </w:rPr>
            </w:pPr>
            <w:r w:rsidRPr="001A5188">
              <w:rPr>
                <w:rFonts w:asciiTheme="minorHAnsi" w:hAnsiTheme="minorHAnsi" w:cstheme="minorHAnsi"/>
              </w:rPr>
              <w:t>40.000,00</w:t>
            </w:r>
          </w:p>
        </w:tc>
        <w:tc>
          <w:tcPr>
            <w:tcW w:w="711" w:type="pct"/>
            <w:tcBorders>
              <w:top w:val="outset" w:sz="6" w:space="0" w:color="000000"/>
              <w:left w:val="outset" w:sz="6" w:space="0" w:color="000000"/>
              <w:bottom w:val="outset" w:sz="6" w:space="0" w:color="000000"/>
              <w:right w:val="outset" w:sz="6" w:space="0" w:color="000000"/>
            </w:tcBorders>
          </w:tcPr>
          <w:p w14:paraId="3F04B80F" w14:textId="7B27035B" w:rsidR="00814C42" w:rsidRPr="001A5188" w:rsidRDefault="00AA1EB1" w:rsidP="00814C42">
            <w:pPr>
              <w:pStyle w:val="NormalnyWeb"/>
              <w:jc w:val="center"/>
              <w:rPr>
                <w:rFonts w:asciiTheme="minorHAnsi" w:hAnsiTheme="minorHAnsi" w:cstheme="minorHAnsi"/>
              </w:rPr>
            </w:pPr>
            <w:r>
              <w:rPr>
                <w:rFonts w:asciiTheme="minorHAnsi" w:hAnsiTheme="minorHAnsi" w:cstheme="minorHAnsi"/>
              </w:rPr>
              <w:t>40.000,00</w:t>
            </w:r>
          </w:p>
        </w:tc>
        <w:tc>
          <w:tcPr>
            <w:tcW w:w="689" w:type="pct"/>
            <w:tcBorders>
              <w:top w:val="outset" w:sz="6" w:space="0" w:color="000000"/>
              <w:left w:val="outset" w:sz="6" w:space="0" w:color="000000"/>
              <w:bottom w:val="outset" w:sz="6" w:space="0" w:color="000000"/>
              <w:right w:val="outset" w:sz="6" w:space="0" w:color="000000"/>
            </w:tcBorders>
          </w:tcPr>
          <w:p w14:paraId="3315F57C" w14:textId="38C7DF32" w:rsidR="00814C42" w:rsidRPr="001A5188" w:rsidRDefault="00AA1EB1" w:rsidP="00814C42">
            <w:pPr>
              <w:pStyle w:val="NormalnyWeb"/>
              <w:jc w:val="center"/>
              <w:rPr>
                <w:rFonts w:asciiTheme="minorHAnsi" w:hAnsiTheme="minorHAnsi" w:cstheme="minorHAnsi"/>
              </w:rPr>
            </w:pPr>
            <w:r>
              <w:rPr>
                <w:rFonts w:asciiTheme="minorHAnsi" w:hAnsiTheme="minorHAnsi" w:cstheme="minorHAnsi"/>
              </w:rPr>
              <w:t>100,00</w:t>
            </w:r>
          </w:p>
        </w:tc>
      </w:tr>
      <w:tr w:rsidR="00814C42" w:rsidRPr="001A5188" w14:paraId="49F09096"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3CCFCBDA" w14:textId="77777777" w:rsidR="00814C42" w:rsidRPr="001A5188" w:rsidRDefault="00814C42" w:rsidP="00814C42">
            <w:pPr>
              <w:rPr>
                <w:rFonts w:asciiTheme="minorHAnsi" w:hAnsiTheme="minorHAnsi" w:cstheme="minorHAnsi"/>
              </w:rPr>
            </w:pPr>
            <w:r w:rsidRPr="001A5188">
              <w:rPr>
                <w:rFonts w:asciiTheme="minorHAnsi" w:hAnsiTheme="minorHAnsi" w:cstheme="minorHAnsi"/>
                <w:b/>
                <w:bCs/>
              </w:rPr>
              <w:t>750</w:t>
            </w:r>
          </w:p>
        </w:tc>
        <w:tc>
          <w:tcPr>
            <w:tcW w:w="564" w:type="pct"/>
            <w:tcBorders>
              <w:top w:val="outset" w:sz="6" w:space="0" w:color="000000"/>
              <w:left w:val="outset" w:sz="6" w:space="0" w:color="000000"/>
              <w:bottom w:val="outset" w:sz="6" w:space="0" w:color="000000"/>
              <w:right w:val="outset" w:sz="6" w:space="0" w:color="000000"/>
            </w:tcBorders>
          </w:tcPr>
          <w:p w14:paraId="0ACC4D7B" w14:textId="77777777" w:rsidR="00814C42" w:rsidRPr="001A5188" w:rsidRDefault="00814C42" w:rsidP="00814C42">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5AC50EA5" w14:textId="77777777" w:rsidR="00814C42" w:rsidRPr="001A5188" w:rsidRDefault="00814C42" w:rsidP="00814C42">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54CFBB2A" w14:textId="77777777" w:rsidR="00814C42" w:rsidRPr="001A5188" w:rsidRDefault="00814C42" w:rsidP="00814C42">
            <w:pPr>
              <w:pStyle w:val="NormalnyWeb"/>
              <w:rPr>
                <w:rFonts w:asciiTheme="minorHAnsi" w:hAnsiTheme="minorHAnsi" w:cstheme="minorHAnsi"/>
              </w:rPr>
            </w:pPr>
            <w:r w:rsidRPr="001A5188">
              <w:rPr>
                <w:rFonts w:asciiTheme="minorHAnsi" w:hAnsiTheme="minorHAnsi" w:cstheme="minorHAnsi"/>
                <w:b/>
                <w:bCs/>
              </w:rPr>
              <w:t>Administracja publiczna</w:t>
            </w:r>
          </w:p>
        </w:tc>
        <w:tc>
          <w:tcPr>
            <w:tcW w:w="694" w:type="pct"/>
            <w:tcBorders>
              <w:top w:val="outset" w:sz="6" w:space="0" w:color="000000"/>
              <w:left w:val="outset" w:sz="6" w:space="0" w:color="000000"/>
              <w:bottom w:val="outset" w:sz="6" w:space="0" w:color="000000"/>
              <w:right w:val="outset" w:sz="6" w:space="0" w:color="000000"/>
            </w:tcBorders>
            <w:hideMark/>
          </w:tcPr>
          <w:p w14:paraId="404C1153" w14:textId="77777777" w:rsidR="00814C42" w:rsidRPr="001A5188" w:rsidRDefault="00814C42" w:rsidP="00814C42">
            <w:pPr>
              <w:pStyle w:val="NormalnyWeb"/>
              <w:jc w:val="center"/>
              <w:rPr>
                <w:rFonts w:asciiTheme="minorHAnsi" w:hAnsiTheme="minorHAnsi" w:cstheme="minorHAnsi"/>
              </w:rPr>
            </w:pPr>
            <w:r w:rsidRPr="001A5188">
              <w:rPr>
                <w:rFonts w:asciiTheme="minorHAnsi" w:hAnsiTheme="minorHAnsi" w:cstheme="minorHAnsi"/>
                <w:b/>
              </w:rPr>
              <w:t>20.000,00</w:t>
            </w:r>
          </w:p>
        </w:tc>
        <w:tc>
          <w:tcPr>
            <w:tcW w:w="711" w:type="pct"/>
            <w:tcBorders>
              <w:top w:val="outset" w:sz="6" w:space="0" w:color="000000"/>
              <w:left w:val="outset" w:sz="6" w:space="0" w:color="000000"/>
              <w:bottom w:val="outset" w:sz="6" w:space="0" w:color="000000"/>
              <w:right w:val="outset" w:sz="6" w:space="0" w:color="000000"/>
            </w:tcBorders>
          </w:tcPr>
          <w:p w14:paraId="4141798A" w14:textId="47D68C1C" w:rsidR="00814C42" w:rsidRPr="001A5188" w:rsidRDefault="003C2904" w:rsidP="00814C42">
            <w:pPr>
              <w:pStyle w:val="NormalnyWeb"/>
              <w:jc w:val="center"/>
              <w:rPr>
                <w:rFonts w:asciiTheme="minorHAnsi" w:hAnsiTheme="minorHAnsi" w:cstheme="minorHAnsi"/>
                <w:b/>
                <w:bCs/>
              </w:rPr>
            </w:pPr>
            <w:r>
              <w:rPr>
                <w:rFonts w:asciiTheme="minorHAnsi" w:hAnsiTheme="minorHAnsi" w:cstheme="minorHAnsi"/>
                <w:b/>
                <w:bCs/>
              </w:rPr>
              <w:t>20.000,00</w:t>
            </w:r>
          </w:p>
        </w:tc>
        <w:tc>
          <w:tcPr>
            <w:tcW w:w="689" w:type="pct"/>
            <w:tcBorders>
              <w:top w:val="outset" w:sz="6" w:space="0" w:color="000000"/>
              <w:left w:val="outset" w:sz="6" w:space="0" w:color="000000"/>
              <w:bottom w:val="outset" w:sz="6" w:space="0" w:color="000000"/>
              <w:right w:val="outset" w:sz="6" w:space="0" w:color="000000"/>
            </w:tcBorders>
          </w:tcPr>
          <w:p w14:paraId="07E07B8D" w14:textId="2B9F5BC0" w:rsidR="00814C42" w:rsidRPr="001A5188" w:rsidRDefault="003C2904" w:rsidP="00814C42">
            <w:pPr>
              <w:pStyle w:val="NormalnyWeb"/>
              <w:jc w:val="center"/>
              <w:rPr>
                <w:rFonts w:asciiTheme="minorHAnsi" w:hAnsiTheme="minorHAnsi" w:cstheme="minorHAnsi"/>
                <w:b/>
                <w:bCs/>
              </w:rPr>
            </w:pPr>
            <w:r>
              <w:rPr>
                <w:rFonts w:asciiTheme="minorHAnsi" w:hAnsiTheme="minorHAnsi" w:cstheme="minorHAnsi"/>
                <w:b/>
                <w:bCs/>
              </w:rPr>
              <w:t>100,00</w:t>
            </w:r>
          </w:p>
        </w:tc>
      </w:tr>
      <w:tr w:rsidR="00814C42" w:rsidRPr="001A5188" w14:paraId="3212053A"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2CE7A575" w14:textId="77777777" w:rsidR="00814C42" w:rsidRPr="001A5188" w:rsidRDefault="00814C42"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4DC3409C" w14:textId="77777777" w:rsidR="00814C42" w:rsidRPr="001A5188" w:rsidRDefault="00814C42" w:rsidP="00814C42">
            <w:pPr>
              <w:rPr>
                <w:rFonts w:asciiTheme="minorHAnsi" w:hAnsiTheme="minorHAnsi" w:cstheme="minorHAnsi"/>
              </w:rPr>
            </w:pPr>
            <w:r w:rsidRPr="001A5188">
              <w:rPr>
                <w:rFonts w:asciiTheme="minorHAnsi" w:hAnsiTheme="minorHAnsi" w:cstheme="minorHAnsi"/>
                <w:i/>
                <w:iCs/>
              </w:rPr>
              <w:t>75075</w:t>
            </w:r>
          </w:p>
        </w:tc>
        <w:tc>
          <w:tcPr>
            <w:tcW w:w="475" w:type="pct"/>
            <w:tcBorders>
              <w:top w:val="outset" w:sz="6" w:space="0" w:color="000000"/>
              <w:left w:val="outset" w:sz="6" w:space="0" w:color="000000"/>
              <w:bottom w:val="outset" w:sz="6" w:space="0" w:color="000000"/>
              <w:right w:val="outset" w:sz="6" w:space="0" w:color="000000"/>
            </w:tcBorders>
          </w:tcPr>
          <w:p w14:paraId="569288F9" w14:textId="77777777" w:rsidR="00814C42" w:rsidRPr="001A5188" w:rsidRDefault="00814C42" w:rsidP="00814C42">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4E9D8C4D" w14:textId="77777777" w:rsidR="00814C42" w:rsidRPr="001A5188" w:rsidRDefault="00814C42" w:rsidP="00814C42">
            <w:pPr>
              <w:pStyle w:val="NormalnyWeb"/>
              <w:rPr>
                <w:rFonts w:asciiTheme="minorHAnsi" w:hAnsiTheme="minorHAnsi" w:cstheme="minorHAnsi"/>
              </w:rPr>
            </w:pPr>
            <w:r w:rsidRPr="001A5188">
              <w:rPr>
                <w:rFonts w:asciiTheme="minorHAnsi" w:hAnsiTheme="minorHAnsi" w:cstheme="minorHAnsi"/>
                <w:i/>
                <w:iCs/>
              </w:rPr>
              <w:t>Promocja jednostek samorządu terytorialnego</w:t>
            </w:r>
          </w:p>
        </w:tc>
        <w:tc>
          <w:tcPr>
            <w:tcW w:w="694" w:type="pct"/>
            <w:tcBorders>
              <w:top w:val="outset" w:sz="6" w:space="0" w:color="000000"/>
              <w:left w:val="outset" w:sz="6" w:space="0" w:color="000000"/>
              <w:bottom w:val="outset" w:sz="6" w:space="0" w:color="000000"/>
              <w:right w:val="outset" w:sz="6" w:space="0" w:color="000000"/>
            </w:tcBorders>
            <w:hideMark/>
          </w:tcPr>
          <w:p w14:paraId="0D1C49A1" w14:textId="77777777" w:rsidR="00814C42" w:rsidRPr="001A5188" w:rsidRDefault="00814C42" w:rsidP="00814C42">
            <w:pPr>
              <w:pStyle w:val="NormalnyWeb"/>
              <w:jc w:val="center"/>
              <w:rPr>
                <w:rFonts w:asciiTheme="minorHAnsi" w:hAnsiTheme="minorHAnsi" w:cstheme="minorHAnsi"/>
                <w:bCs/>
                <w:i/>
                <w:iCs/>
              </w:rPr>
            </w:pPr>
            <w:r w:rsidRPr="001A5188">
              <w:rPr>
                <w:rFonts w:asciiTheme="minorHAnsi" w:hAnsiTheme="minorHAnsi" w:cstheme="minorHAnsi"/>
                <w:bCs/>
                <w:i/>
                <w:iCs/>
              </w:rPr>
              <w:t>20.000,00</w:t>
            </w:r>
          </w:p>
        </w:tc>
        <w:tc>
          <w:tcPr>
            <w:tcW w:w="711" w:type="pct"/>
            <w:tcBorders>
              <w:top w:val="outset" w:sz="6" w:space="0" w:color="000000"/>
              <w:left w:val="outset" w:sz="6" w:space="0" w:color="000000"/>
              <w:bottom w:val="outset" w:sz="6" w:space="0" w:color="000000"/>
              <w:right w:val="outset" w:sz="6" w:space="0" w:color="000000"/>
            </w:tcBorders>
          </w:tcPr>
          <w:p w14:paraId="11416F4C" w14:textId="3797FFF5" w:rsidR="00814C42" w:rsidRPr="001A5188" w:rsidRDefault="003C2904" w:rsidP="00814C42">
            <w:pPr>
              <w:pStyle w:val="NormalnyWeb"/>
              <w:jc w:val="center"/>
              <w:rPr>
                <w:rFonts w:asciiTheme="minorHAnsi" w:hAnsiTheme="minorHAnsi" w:cstheme="minorHAnsi"/>
                <w:bCs/>
                <w:i/>
                <w:iCs/>
              </w:rPr>
            </w:pPr>
            <w:r>
              <w:rPr>
                <w:rFonts w:asciiTheme="minorHAnsi" w:hAnsiTheme="minorHAnsi" w:cstheme="minorHAnsi"/>
                <w:bCs/>
                <w:i/>
                <w:iCs/>
              </w:rPr>
              <w:t>20.000,00</w:t>
            </w:r>
          </w:p>
        </w:tc>
        <w:tc>
          <w:tcPr>
            <w:tcW w:w="689" w:type="pct"/>
            <w:tcBorders>
              <w:top w:val="outset" w:sz="6" w:space="0" w:color="000000"/>
              <w:left w:val="outset" w:sz="6" w:space="0" w:color="000000"/>
              <w:bottom w:val="outset" w:sz="6" w:space="0" w:color="000000"/>
              <w:right w:val="outset" w:sz="6" w:space="0" w:color="000000"/>
            </w:tcBorders>
          </w:tcPr>
          <w:p w14:paraId="165766DE" w14:textId="7F77B2E0" w:rsidR="00814C42" w:rsidRPr="001A5188" w:rsidRDefault="003C2904" w:rsidP="00814C42">
            <w:pPr>
              <w:pStyle w:val="NormalnyWeb"/>
              <w:jc w:val="center"/>
              <w:rPr>
                <w:rFonts w:asciiTheme="minorHAnsi" w:hAnsiTheme="minorHAnsi" w:cstheme="minorHAnsi"/>
                <w:bCs/>
                <w:i/>
                <w:iCs/>
              </w:rPr>
            </w:pPr>
            <w:r>
              <w:rPr>
                <w:rFonts w:asciiTheme="minorHAnsi" w:hAnsiTheme="minorHAnsi" w:cstheme="minorHAnsi"/>
                <w:bCs/>
                <w:i/>
                <w:iCs/>
              </w:rPr>
              <w:t>100,00</w:t>
            </w:r>
          </w:p>
        </w:tc>
      </w:tr>
      <w:tr w:rsidR="003C2904" w:rsidRPr="001A5188" w14:paraId="7A3CFC06"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0ADCB44" w14:textId="77777777" w:rsidR="003C2904" w:rsidRPr="001A5188" w:rsidRDefault="003C2904"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265BA91A" w14:textId="77777777" w:rsidR="003C2904" w:rsidRPr="001A5188" w:rsidRDefault="003C2904" w:rsidP="00814C42">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2573032B" w14:textId="39CAEE20" w:rsidR="003C2904" w:rsidRPr="001A5188" w:rsidRDefault="003C2904" w:rsidP="00814C42">
            <w:pPr>
              <w:pStyle w:val="NormalnyWeb"/>
              <w:jc w:val="center"/>
              <w:rPr>
                <w:rFonts w:asciiTheme="minorHAnsi" w:hAnsiTheme="minorHAnsi" w:cstheme="minorHAnsi"/>
              </w:rPr>
            </w:pPr>
            <w:r>
              <w:rPr>
                <w:rFonts w:asciiTheme="minorHAnsi" w:hAnsiTheme="minorHAnsi" w:cstheme="minorHAnsi"/>
              </w:rPr>
              <w:t>4170</w:t>
            </w:r>
          </w:p>
        </w:tc>
        <w:tc>
          <w:tcPr>
            <w:tcW w:w="1435" w:type="pct"/>
            <w:tcBorders>
              <w:top w:val="outset" w:sz="6" w:space="0" w:color="000000"/>
              <w:left w:val="outset" w:sz="6" w:space="0" w:color="000000"/>
              <w:bottom w:val="outset" w:sz="6" w:space="0" w:color="000000"/>
              <w:right w:val="outset" w:sz="6" w:space="0" w:color="000000"/>
            </w:tcBorders>
          </w:tcPr>
          <w:p w14:paraId="484D5ADB" w14:textId="1995A23E" w:rsidR="003C2904" w:rsidRPr="001A5188" w:rsidRDefault="003C2904" w:rsidP="00814C42">
            <w:pPr>
              <w:pStyle w:val="NormalnyWeb"/>
              <w:rPr>
                <w:rFonts w:asciiTheme="minorHAnsi" w:hAnsiTheme="minorHAnsi" w:cstheme="minorHAnsi"/>
              </w:rPr>
            </w:pPr>
            <w:r>
              <w:rPr>
                <w:rFonts w:asciiTheme="minorHAnsi" w:hAnsiTheme="minorHAnsi" w:cstheme="minorHAnsi"/>
              </w:rPr>
              <w:t>Wynagrodzenia bezosobowe</w:t>
            </w:r>
          </w:p>
        </w:tc>
        <w:tc>
          <w:tcPr>
            <w:tcW w:w="694" w:type="pct"/>
            <w:tcBorders>
              <w:top w:val="outset" w:sz="6" w:space="0" w:color="000000"/>
              <w:left w:val="outset" w:sz="6" w:space="0" w:color="000000"/>
              <w:bottom w:val="outset" w:sz="6" w:space="0" w:color="000000"/>
              <w:right w:val="outset" w:sz="6" w:space="0" w:color="000000"/>
            </w:tcBorders>
          </w:tcPr>
          <w:p w14:paraId="5AA357AA" w14:textId="16F7DB39" w:rsidR="003C2904" w:rsidRPr="001A5188" w:rsidRDefault="003C2904" w:rsidP="00814C42">
            <w:pPr>
              <w:pStyle w:val="NormalnyWeb"/>
              <w:jc w:val="center"/>
              <w:rPr>
                <w:rFonts w:asciiTheme="minorHAnsi" w:hAnsiTheme="minorHAnsi" w:cstheme="minorHAnsi"/>
              </w:rPr>
            </w:pPr>
            <w:r>
              <w:rPr>
                <w:rFonts w:asciiTheme="minorHAnsi" w:hAnsiTheme="minorHAnsi" w:cstheme="minorHAnsi"/>
              </w:rPr>
              <w:t>4.500,00</w:t>
            </w:r>
          </w:p>
        </w:tc>
        <w:tc>
          <w:tcPr>
            <w:tcW w:w="711" w:type="pct"/>
            <w:tcBorders>
              <w:top w:val="outset" w:sz="6" w:space="0" w:color="000000"/>
              <w:left w:val="outset" w:sz="6" w:space="0" w:color="000000"/>
              <w:bottom w:val="outset" w:sz="6" w:space="0" w:color="000000"/>
              <w:right w:val="outset" w:sz="6" w:space="0" w:color="000000"/>
            </w:tcBorders>
          </w:tcPr>
          <w:p w14:paraId="4766FDA8" w14:textId="68D96F35" w:rsidR="003C2904" w:rsidRPr="001A5188" w:rsidRDefault="003C2904" w:rsidP="00814C42">
            <w:pPr>
              <w:pStyle w:val="NormalnyWeb"/>
              <w:jc w:val="center"/>
              <w:rPr>
                <w:rFonts w:asciiTheme="minorHAnsi" w:hAnsiTheme="minorHAnsi" w:cstheme="minorHAnsi"/>
              </w:rPr>
            </w:pPr>
            <w:r>
              <w:rPr>
                <w:rFonts w:asciiTheme="minorHAnsi" w:hAnsiTheme="minorHAnsi" w:cstheme="minorHAnsi"/>
              </w:rPr>
              <w:t>4.500,00</w:t>
            </w:r>
          </w:p>
        </w:tc>
        <w:tc>
          <w:tcPr>
            <w:tcW w:w="689" w:type="pct"/>
            <w:tcBorders>
              <w:top w:val="outset" w:sz="6" w:space="0" w:color="000000"/>
              <w:left w:val="outset" w:sz="6" w:space="0" w:color="000000"/>
              <w:bottom w:val="outset" w:sz="6" w:space="0" w:color="000000"/>
              <w:right w:val="outset" w:sz="6" w:space="0" w:color="000000"/>
            </w:tcBorders>
          </w:tcPr>
          <w:p w14:paraId="551DFB42" w14:textId="7AC22147" w:rsidR="003C2904" w:rsidRPr="001A5188" w:rsidRDefault="003C2904" w:rsidP="00814C42">
            <w:pPr>
              <w:pStyle w:val="NormalnyWeb"/>
              <w:jc w:val="center"/>
              <w:rPr>
                <w:rFonts w:asciiTheme="minorHAnsi" w:hAnsiTheme="minorHAnsi" w:cstheme="minorHAnsi"/>
              </w:rPr>
            </w:pPr>
            <w:r>
              <w:rPr>
                <w:rFonts w:asciiTheme="minorHAnsi" w:hAnsiTheme="minorHAnsi" w:cstheme="minorHAnsi"/>
              </w:rPr>
              <w:t>100,00</w:t>
            </w:r>
          </w:p>
        </w:tc>
      </w:tr>
      <w:tr w:rsidR="00814C42" w:rsidRPr="001A5188" w14:paraId="4C57F340"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785F4CD8" w14:textId="77777777" w:rsidR="00814C42" w:rsidRPr="001A5188" w:rsidRDefault="00814C42"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7B14054F" w14:textId="77777777" w:rsidR="00814C42" w:rsidRPr="001A5188" w:rsidRDefault="00814C42" w:rsidP="00814C42">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4A1C97DE" w14:textId="77777777" w:rsidR="00814C42" w:rsidRPr="001A5188" w:rsidRDefault="00814C42" w:rsidP="00814C42">
            <w:pPr>
              <w:pStyle w:val="NormalnyWeb"/>
              <w:jc w:val="center"/>
              <w:rPr>
                <w:rFonts w:asciiTheme="minorHAnsi" w:hAnsiTheme="minorHAnsi" w:cstheme="minorHAnsi"/>
              </w:rPr>
            </w:pPr>
            <w:r w:rsidRPr="001A5188">
              <w:rPr>
                <w:rFonts w:asciiTheme="minorHAnsi" w:hAnsiTheme="minorHAnsi" w:cstheme="minorHAnsi"/>
              </w:rPr>
              <w:t>4210</w:t>
            </w:r>
          </w:p>
        </w:tc>
        <w:tc>
          <w:tcPr>
            <w:tcW w:w="1435" w:type="pct"/>
            <w:tcBorders>
              <w:top w:val="outset" w:sz="6" w:space="0" w:color="000000"/>
              <w:left w:val="outset" w:sz="6" w:space="0" w:color="000000"/>
              <w:bottom w:val="outset" w:sz="6" w:space="0" w:color="000000"/>
              <w:right w:val="outset" w:sz="6" w:space="0" w:color="000000"/>
            </w:tcBorders>
            <w:hideMark/>
          </w:tcPr>
          <w:p w14:paraId="45FAF657" w14:textId="77777777" w:rsidR="00814C42" w:rsidRPr="001A5188" w:rsidRDefault="00814C42" w:rsidP="00814C42">
            <w:pPr>
              <w:pStyle w:val="NormalnyWeb"/>
              <w:rPr>
                <w:rFonts w:asciiTheme="minorHAnsi" w:hAnsiTheme="minorHAnsi" w:cstheme="minorHAnsi"/>
              </w:rPr>
            </w:pPr>
            <w:r w:rsidRPr="001A5188">
              <w:rPr>
                <w:rFonts w:asciiTheme="minorHAnsi" w:hAnsiTheme="minorHAnsi" w:cstheme="minorHAnsi"/>
              </w:rPr>
              <w:t>Zakup materiałów i wyposażenia</w:t>
            </w:r>
          </w:p>
        </w:tc>
        <w:tc>
          <w:tcPr>
            <w:tcW w:w="694" w:type="pct"/>
            <w:tcBorders>
              <w:top w:val="outset" w:sz="6" w:space="0" w:color="000000"/>
              <w:left w:val="outset" w:sz="6" w:space="0" w:color="000000"/>
              <w:bottom w:val="outset" w:sz="6" w:space="0" w:color="000000"/>
              <w:right w:val="outset" w:sz="6" w:space="0" w:color="000000"/>
            </w:tcBorders>
            <w:hideMark/>
          </w:tcPr>
          <w:p w14:paraId="47C94783" w14:textId="6120A272" w:rsidR="00814C42" w:rsidRPr="001A5188" w:rsidRDefault="003C2904" w:rsidP="00814C42">
            <w:pPr>
              <w:pStyle w:val="NormalnyWeb"/>
              <w:jc w:val="center"/>
              <w:rPr>
                <w:rFonts w:asciiTheme="minorHAnsi" w:hAnsiTheme="minorHAnsi" w:cstheme="minorHAnsi"/>
              </w:rPr>
            </w:pPr>
            <w:r>
              <w:rPr>
                <w:rFonts w:asciiTheme="minorHAnsi" w:hAnsiTheme="minorHAnsi" w:cstheme="minorHAnsi"/>
              </w:rPr>
              <w:t>188,37</w:t>
            </w:r>
          </w:p>
        </w:tc>
        <w:tc>
          <w:tcPr>
            <w:tcW w:w="711" w:type="pct"/>
            <w:tcBorders>
              <w:top w:val="outset" w:sz="6" w:space="0" w:color="000000"/>
              <w:left w:val="outset" w:sz="6" w:space="0" w:color="000000"/>
              <w:bottom w:val="outset" w:sz="6" w:space="0" w:color="000000"/>
              <w:right w:val="outset" w:sz="6" w:space="0" w:color="000000"/>
            </w:tcBorders>
          </w:tcPr>
          <w:p w14:paraId="0FC9599D" w14:textId="7948CD82" w:rsidR="00814C42" w:rsidRPr="001A5188" w:rsidRDefault="003C2904" w:rsidP="00814C42">
            <w:pPr>
              <w:pStyle w:val="NormalnyWeb"/>
              <w:jc w:val="center"/>
              <w:rPr>
                <w:rFonts w:asciiTheme="minorHAnsi" w:hAnsiTheme="minorHAnsi" w:cstheme="minorHAnsi"/>
              </w:rPr>
            </w:pPr>
            <w:r>
              <w:rPr>
                <w:rFonts w:asciiTheme="minorHAnsi" w:hAnsiTheme="minorHAnsi" w:cstheme="minorHAnsi"/>
              </w:rPr>
              <w:t>188,37</w:t>
            </w:r>
          </w:p>
        </w:tc>
        <w:tc>
          <w:tcPr>
            <w:tcW w:w="689" w:type="pct"/>
            <w:tcBorders>
              <w:top w:val="outset" w:sz="6" w:space="0" w:color="000000"/>
              <w:left w:val="outset" w:sz="6" w:space="0" w:color="000000"/>
              <w:bottom w:val="outset" w:sz="6" w:space="0" w:color="000000"/>
              <w:right w:val="outset" w:sz="6" w:space="0" w:color="000000"/>
            </w:tcBorders>
          </w:tcPr>
          <w:p w14:paraId="3A7F9A87" w14:textId="64BE0060" w:rsidR="00814C42" w:rsidRPr="001A5188" w:rsidRDefault="003C2904" w:rsidP="00814C42">
            <w:pPr>
              <w:pStyle w:val="NormalnyWeb"/>
              <w:jc w:val="center"/>
              <w:rPr>
                <w:rFonts w:asciiTheme="minorHAnsi" w:hAnsiTheme="minorHAnsi" w:cstheme="minorHAnsi"/>
              </w:rPr>
            </w:pPr>
            <w:r>
              <w:rPr>
                <w:rFonts w:asciiTheme="minorHAnsi" w:hAnsiTheme="minorHAnsi" w:cstheme="minorHAnsi"/>
              </w:rPr>
              <w:t>100,00</w:t>
            </w:r>
          </w:p>
        </w:tc>
      </w:tr>
      <w:tr w:rsidR="00814C42" w:rsidRPr="001A5188" w14:paraId="1B429878"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651BBFA8" w14:textId="77777777" w:rsidR="00814C42" w:rsidRPr="001A5188" w:rsidRDefault="00814C42" w:rsidP="00814C42">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74946EF6" w14:textId="77777777" w:rsidR="00814C42" w:rsidRPr="001A5188" w:rsidRDefault="00814C42" w:rsidP="00814C42">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7D71D8E3" w14:textId="77777777" w:rsidR="00814C42" w:rsidRPr="001A5188" w:rsidRDefault="00814C42" w:rsidP="00814C42">
            <w:pPr>
              <w:pStyle w:val="NormalnyWeb"/>
              <w:jc w:val="center"/>
              <w:rPr>
                <w:rFonts w:asciiTheme="minorHAnsi" w:hAnsiTheme="minorHAnsi" w:cstheme="minorHAnsi"/>
              </w:rPr>
            </w:pPr>
            <w:r w:rsidRPr="001A5188">
              <w:rPr>
                <w:rFonts w:asciiTheme="minorHAnsi" w:hAnsiTheme="minorHAnsi" w:cstheme="minorHAnsi"/>
              </w:rPr>
              <w:t>4300</w:t>
            </w:r>
          </w:p>
        </w:tc>
        <w:tc>
          <w:tcPr>
            <w:tcW w:w="1435" w:type="pct"/>
            <w:tcBorders>
              <w:top w:val="outset" w:sz="6" w:space="0" w:color="000000"/>
              <w:left w:val="outset" w:sz="6" w:space="0" w:color="000000"/>
              <w:bottom w:val="outset" w:sz="6" w:space="0" w:color="000000"/>
              <w:right w:val="outset" w:sz="6" w:space="0" w:color="000000"/>
            </w:tcBorders>
            <w:hideMark/>
          </w:tcPr>
          <w:p w14:paraId="139A70AF" w14:textId="77777777" w:rsidR="00814C42" w:rsidRPr="001A5188" w:rsidRDefault="00814C42" w:rsidP="00814C42">
            <w:pPr>
              <w:pStyle w:val="NormalnyWeb"/>
              <w:rPr>
                <w:rFonts w:asciiTheme="minorHAnsi" w:hAnsiTheme="minorHAnsi" w:cstheme="minorHAnsi"/>
              </w:rPr>
            </w:pPr>
            <w:r w:rsidRPr="001A5188">
              <w:rPr>
                <w:rFonts w:asciiTheme="minorHAnsi" w:hAnsiTheme="minorHAnsi" w:cstheme="minorHAnsi"/>
              </w:rPr>
              <w:t>Zakup usług pozostałych</w:t>
            </w:r>
          </w:p>
        </w:tc>
        <w:tc>
          <w:tcPr>
            <w:tcW w:w="694" w:type="pct"/>
            <w:tcBorders>
              <w:top w:val="outset" w:sz="6" w:space="0" w:color="000000"/>
              <w:left w:val="outset" w:sz="6" w:space="0" w:color="000000"/>
              <w:bottom w:val="outset" w:sz="6" w:space="0" w:color="000000"/>
              <w:right w:val="outset" w:sz="6" w:space="0" w:color="000000"/>
            </w:tcBorders>
            <w:hideMark/>
          </w:tcPr>
          <w:p w14:paraId="26E19290" w14:textId="22976180" w:rsidR="00814C42" w:rsidRPr="001A5188" w:rsidRDefault="003C2904" w:rsidP="00814C42">
            <w:pPr>
              <w:pStyle w:val="NormalnyWeb"/>
              <w:jc w:val="center"/>
              <w:rPr>
                <w:rFonts w:asciiTheme="minorHAnsi" w:hAnsiTheme="minorHAnsi" w:cstheme="minorHAnsi"/>
              </w:rPr>
            </w:pPr>
            <w:r>
              <w:rPr>
                <w:rFonts w:ascii="Calibri" w:hAnsi="Calibri" w:cs="Calibri"/>
                <w:bCs/>
              </w:rPr>
              <w:t>15.311,63</w:t>
            </w:r>
          </w:p>
        </w:tc>
        <w:tc>
          <w:tcPr>
            <w:tcW w:w="711" w:type="pct"/>
            <w:tcBorders>
              <w:top w:val="outset" w:sz="6" w:space="0" w:color="000000"/>
              <w:left w:val="outset" w:sz="6" w:space="0" w:color="000000"/>
              <w:bottom w:val="outset" w:sz="6" w:space="0" w:color="000000"/>
              <w:right w:val="outset" w:sz="6" w:space="0" w:color="000000"/>
            </w:tcBorders>
          </w:tcPr>
          <w:p w14:paraId="36C05F80" w14:textId="6CD999D0" w:rsidR="00814C42" w:rsidRPr="001A5188" w:rsidRDefault="003C2904" w:rsidP="00814C42">
            <w:pPr>
              <w:pStyle w:val="NormalnyWeb"/>
              <w:jc w:val="center"/>
              <w:rPr>
                <w:rFonts w:asciiTheme="minorHAnsi" w:hAnsiTheme="minorHAnsi" w:cstheme="minorHAnsi"/>
              </w:rPr>
            </w:pPr>
            <w:r>
              <w:rPr>
                <w:rFonts w:ascii="Calibri" w:hAnsi="Calibri" w:cs="Calibri"/>
                <w:bCs/>
              </w:rPr>
              <w:t>15.311,63</w:t>
            </w:r>
          </w:p>
        </w:tc>
        <w:tc>
          <w:tcPr>
            <w:tcW w:w="689" w:type="pct"/>
            <w:tcBorders>
              <w:top w:val="outset" w:sz="6" w:space="0" w:color="000000"/>
              <w:left w:val="outset" w:sz="6" w:space="0" w:color="000000"/>
              <w:bottom w:val="outset" w:sz="6" w:space="0" w:color="000000"/>
              <w:right w:val="outset" w:sz="6" w:space="0" w:color="000000"/>
            </w:tcBorders>
          </w:tcPr>
          <w:p w14:paraId="0D1C8C64" w14:textId="56B91F0C" w:rsidR="00814C42" w:rsidRPr="001A5188" w:rsidRDefault="003C2904" w:rsidP="00814C42">
            <w:pPr>
              <w:pStyle w:val="NormalnyWeb"/>
              <w:jc w:val="center"/>
              <w:rPr>
                <w:rFonts w:asciiTheme="minorHAnsi" w:hAnsiTheme="minorHAnsi" w:cstheme="minorHAnsi"/>
              </w:rPr>
            </w:pPr>
            <w:r>
              <w:rPr>
                <w:rFonts w:asciiTheme="minorHAnsi" w:hAnsiTheme="minorHAnsi" w:cstheme="minorHAnsi"/>
              </w:rPr>
              <w:t>100,00</w:t>
            </w:r>
          </w:p>
        </w:tc>
      </w:tr>
      <w:tr w:rsidR="009472CE" w:rsidRPr="001A5188" w14:paraId="64B95C62"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64DFF9A6" w14:textId="77777777" w:rsidR="009472CE" w:rsidRPr="001A5188" w:rsidRDefault="009472CE" w:rsidP="009472CE">
            <w:pPr>
              <w:rPr>
                <w:rFonts w:asciiTheme="minorHAnsi" w:hAnsiTheme="minorHAnsi" w:cstheme="minorHAnsi"/>
              </w:rPr>
            </w:pPr>
            <w:r w:rsidRPr="001A5188">
              <w:rPr>
                <w:rFonts w:asciiTheme="minorHAnsi" w:hAnsiTheme="minorHAnsi" w:cstheme="minorHAnsi"/>
                <w:b/>
                <w:bCs/>
              </w:rPr>
              <w:t>754</w:t>
            </w:r>
          </w:p>
        </w:tc>
        <w:tc>
          <w:tcPr>
            <w:tcW w:w="564" w:type="pct"/>
            <w:tcBorders>
              <w:top w:val="outset" w:sz="6" w:space="0" w:color="000000"/>
              <w:left w:val="outset" w:sz="6" w:space="0" w:color="000000"/>
              <w:bottom w:val="outset" w:sz="6" w:space="0" w:color="000000"/>
              <w:right w:val="outset" w:sz="6" w:space="0" w:color="000000"/>
            </w:tcBorders>
          </w:tcPr>
          <w:p w14:paraId="7F794F22" w14:textId="77777777" w:rsidR="009472CE" w:rsidRPr="001A5188" w:rsidRDefault="009472CE" w:rsidP="009472CE">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6BDDD8E4"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38D68150"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b/>
                <w:bCs/>
              </w:rPr>
              <w:t>Bezpieczeństwo publiczne i ochrona przeciwpożarowa</w:t>
            </w:r>
          </w:p>
        </w:tc>
        <w:tc>
          <w:tcPr>
            <w:tcW w:w="694" w:type="pct"/>
            <w:tcBorders>
              <w:top w:val="outset" w:sz="6" w:space="0" w:color="000000"/>
              <w:left w:val="outset" w:sz="6" w:space="0" w:color="000000"/>
              <w:bottom w:val="outset" w:sz="6" w:space="0" w:color="000000"/>
              <w:right w:val="outset" w:sz="6" w:space="0" w:color="000000"/>
            </w:tcBorders>
            <w:hideMark/>
          </w:tcPr>
          <w:p w14:paraId="182BB5DA" w14:textId="77777777" w:rsidR="009472CE" w:rsidRPr="001A5188" w:rsidRDefault="009472CE" w:rsidP="009472CE">
            <w:pPr>
              <w:pStyle w:val="NormalnyWeb"/>
              <w:jc w:val="center"/>
              <w:rPr>
                <w:rFonts w:asciiTheme="minorHAnsi" w:hAnsiTheme="minorHAnsi" w:cstheme="minorHAnsi"/>
                <w:b/>
                <w:bCs/>
              </w:rPr>
            </w:pPr>
            <w:r w:rsidRPr="001A5188">
              <w:rPr>
                <w:rFonts w:asciiTheme="minorHAnsi" w:hAnsiTheme="minorHAnsi" w:cstheme="minorHAnsi"/>
                <w:b/>
                <w:bCs/>
              </w:rPr>
              <w:t>65.000,00</w:t>
            </w:r>
          </w:p>
        </w:tc>
        <w:tc>
          <w:tcPr>
            <w:tcW w:w="711" w:type="pct"/>
            <w:tcBorders>
              <w:top w:val="outset" w:sz="6" w:space="0" w:color="000000"/>
              <w:left w:val="outset" w:sz="6" w:space="0" w:color="000000"/>
              <w:bottom w:val="outset" w:sz="6" w:space="0" w:color="000000"/>
              <w:right w:val="outset" w:sz="6" w:space="0" w:color="000000"/>
            </w:tcBorders>
          </w:tcPr>
          <w:p w14:paraId="5FEC333A" w14:textId="0915A141" w:rsidR="009472CE" w:rsidRPr="009472CE" w:rsidRDefault="009472CE" w:rsidP="009472CE">
            <w:pPr>
              <w:pStyle w:val="NormalnyWeb"/>
              <w:jc w:val="center"/>
              <w:rPr>
                <w:rFonts w:asciiTheme="minorHAnsi" w:hAnsiTheme="minorHAnsi" w:cstheme="minorHAnsi"/>
                <w:b/>
              </w:rPr>
            </w:pPr>
            <w:r w:rsidRPr="009472CE">
              <w:rPr>
                <w:rFonts w:asciiTheme="minorHAnsi" w:hAnsiTheme="minorHAnsi" w:cstheme="minorHAnsi"/>
                <w:b/>
              </w:rPr>
              <w:t>64.476,00</w:t>
            </w:r>
          </w:p>
        </w:tc>
        <w:tc>
          <w:tcPr>
            <w:tcW w:w="689" w:type="pct"/>
            <w:tcBorders>
              <w:top w:val="outset" w:sz="6" w:space="0" w:color="000000"/>
              <w:left w:val="outset" w:sz="6" w:space="0" w:color="000000"/>
              <w:bottom w:val="outset" w:sz="6" w:space="0" w:color="000000"/>
              <w:right w:val="outset" w:sz="6" w:space="0" w:color="000000"/>
            </w:tcBorders>
          </w:tcPr>
          <w:p w14:paraId="03761968" w14:textId="1DD7EE64" w:rsidR="009472CE" w:rsidRPr="009472CE" w:rsidRDefault="009472CE" w:rsidP="009472CE">
            <w:pPr>
              <w:pStyle w:val="NormalnyWeb"/>
              <w:jc w:val="center"/>
              <w:rPr>
                <w:rFonts w:asciiTheme="minorHAnsi" w:hAnsiTheme="minorHAnsi" w:cstheme="minorHAnsi"/>
                <w:b/>
              </w:rPr>
            </w:pPr>
            <w:r w:rsidRPr="009472CE">
              <w:rPr>
                <w:rFonts w:asciiTheme="minorHAnsi" w:hAnsiTheme="minorHAnsi" w:cstheme="minorHAnsi"/>
                <w:b/>
              </w:rPr>
              <w:t>99,19</w:t>
            </w:r>
          </w:p>
        </w:tc>
      </w:tr>
      <w:tr w:rsidR="009472CE" w:rsidRPr="001A5188" w14:paraId="10064AFD"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3619FEE2" w14:textId="77777777" w:rsidR="009472CE" w:rsidRPr="001A5188" w:rsidRDefault="009472CE" w:rsidP="009472CE">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hideMark/>
          </w:tcPr>
          <w:p w14:paraId="1E53F16E" w14:textId="77777777" w:rsidR="009472CE" w:rsidRPr="001A5188" w:rsidRDefault="009472CE" w:rsidP="009472CE">
            <w:pPr>
              <w:rPr>
                <w:rFonts w:asciiTheme="minorHAnsi" w:hAnsiTheme="minorHAnsi" w:cstheme="minorHAnsi"/>
              </w:rPr>
            </w:pPr>
            <w:r w:rsidRPr="001A5188">
              <w:rPr>
                <w:rFonts w:asciiTheme="minorHAnsi" w:hAnsiTheme="minorHAnsi" w:cstheme="minorHAnsi"/>
                <w:i/>
                <w:iCs/>
              </w:rPr>
              <w:t>75412</w:t>
            </w:r>
          </w:p>
        </w:tc>
        <w:tc>
          <w:tcPr>
            <w:tcW w:w="475" w:type="pct"/>
            <w:tcBorders>
              <w:top w:val="outset" w:sz="6" w:space="0" w:color="000000"/>
              <w:left w:val="outset" w:sz="6" w:space="0" w:color="000000"/>
              <w:bottom w:val="outset" w:sz="6" w:space="0" w:color="000000"/>
              <w:right w:val="outset" w:sz="6" w:space="0" w:color="000000"/>
            </w:tcBorders>
          </w:tcPr>
          <w:p w14:paraId="1561CDD3"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6421C85B"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i/>
                <w:iCs/>
              </w:rPr>
              <w:t>Ochotnicze straże pożarne</w:t>
            </w:r>
          </w:p>
        </w:tc>
        <w:tc>
          <w:tcPr>
            <w:tcW w:w="694" w:type="pct"/>
            <w:tcBorders>
              <w:top w:val="outset" w:sz="6" w:space="0" w:color="000000"/>
              <w:left w:val="outset" w:sz="6" w:space="0" w:color="000000"/>
              <w:bottom w:val="outset" w:sz="6" w:space="0" w:color="000000"/>
              <w:right w:val="outset" w:sz="6" w:space="0" w:color="000000"/>
            </w:tcBorders>
            <w:hideMark/>
          </w:tcPr>
          <w:p w14:paraId="7F102771" w14:textId="77777777" w:rsidR="009472CE" w:rsidRPr="001A5188" w:rsidRDefault="009472CE" w:rsidP="009472CE">
            <w:pPr>
              <w:pStyle w:val="NormalnyWeb"/>
              <w:jc w:val="center"/>
              <w:rPr>
                <w:rFonts w:asciiTheme="minorHAnsi" w:hAnsiTheme="minorHAnsi" w:cstheme="minorHAnsi"/>
                <w:bCs/>
                <w:i/>
                <w:iCs/>
              </w:rPr>
            </w:pPr>
            <w:r w:rsidRPr="001A5188">
              <w:rPr>
                <w:rFonts w:asciiTheme="minorHAnsi" w:hAnsiTheme="minorHAnsi" w:cstheme="minorHAnsi"/>
                <w:bCs/>
                <w:i/>
                <w:iCs/>
              </w:rPr>
              <w:t>65.000,00</w:t>
            </w:r>
          </w:p>
        </w:tc>
        <w:tc>
          <w:tcPr>
            <w:tcW w:w="711" w:type="pct"/>
            <w:tcBorders>
              <w:top w:val="outset" w:sz="6" w:space="0" w:color="000000"/>
              <w:left w:val="outset" w:sz="6" w:space="0" w:color="000000"/>
              <w:bottom w:val="outset" w:sz="6" w:space="0" w:color="000000"/>
              <w:right w:val="outset" w:sz="6" w:space="0" w:color="000000"/>
            </w:tcBorders>
          </w:tcPr>
          <w:p w14:paraId="29C618D5" w14:textId="7C5E46C5" w:rsidR="009472CE" w:rsidRPr="001A5188" w:rsidRDefault="009472CE" w:rsidP="009472CE">
            <w:pPr>
              <w:pStyle w:val="NormalnyWeb"/>
              <w:jc w:val="center"/>
              <w:rPr>
                <w:rFonts w:asciiTheme="minorHAnsi" w:hAnsiTheme="minorHAnsi" w:cstheme="minorHAnsi"/>
                <w:bCs/>
                <w:i/>
                <w:iCs/>
              </w:rPr>
            </w:pPr>
            <w:r>
              <w:rPr>
                <w:rFonts w:asciiTheme="minorHAnsi" w:hAnsiTheme="minorHAnsi" w:cstheme="minorHAnsi"/>
                <w:bCs/>
                <w:i/>
                <w:iCs/>
              </w:rPr>
              <w:t>64.476,00</w:t>
            </w:r>
          </w:p>
        </w:tc>
        <w:tc>
          <w:tcPr>
            <w:tcW w:w="689" w:type="pct"/>
            <w:tcBorders>
              <w:top w:val="outset" w:sz="6" w:space="0" w:color="000000"/>
              <w:left w:val="outset" w:sz="6" w:space="0" w:color="000000"/>
              <w:bottom w:val="outset" w:sz="6" w:space="0" w:color="000000"/>
              <w:right w:val="outset" w:sz="6" w:space="0" w:color="000000"/>
            </w:tcBorders>
          </w:tcPr>
          <w:p w14:paraId="2FB363BE" w14:textId="0F1E2B41"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99,19</w:t>
            </w:r>
          </w:p>
        </w:tc>
      </w:tr>
      <w:tr w:rsidR="009472CE" w:rsidRPr="001A5188" w14:paraId="0F363AEB"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4FB0C3E7" w14:textId="77777777" w:rsidR="009472CE" w:rsidRPr="001A5188" w:rsidRDefault="009472CE" w:rsidP="009472CE">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4B584FA8" w14:textId="77777777" w:rsidR="009472CE" w:rsidRPr="001A5188" w:rsidRDefault="009472CE" w:rsidP="009472CE">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tcPr>
          <w:p w14:paraId="15F4B899" w14:textId="269C2D64"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3020</w:t>
            </w:r>
          </w:p>
        </w:tc>
        <w:tc>
          <w:tcPr>
            <w:tcW w:w="1435" w:type="pct"/>
            <w:tcBorders>
              <w:top w:val="outset" w:sz="6" w:space="0" w:color="000000"/>
              <w:left w:val="outset" w:sz="6" w:space="0" w:color="000000"/>
              <w:bottom w:val="outset" w:sz="6" w:space="0" w:color="000000"/>
              <w:right w:val="outset" w:sz="6" w:space="0" w:color="000000"/>
            </w:tcBorders>
          </w:tcPr>
          <w:p w14:paraId="685A93E1" w14:textId="36A080D8" w:rsidR="009472CE" w:rsidRPr="001A5188" w:rsidRDefault="009472CE" w:rsidP="009472CE">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694" w:type="pct"/>
            <w:tcBorders>
              <w:top w:val="outset" w:sz="6" w:space="0" w:color="000000"/>
              <w:left w:val="outset" w:sz="6" w:space="0" w:color="000000"/>
              <w:bottom w:val="outset" w:sz="6" w:space="0" w:color="000000"/>
              <w:right w:val="outset" w:sz="6" w:space="0" w:color="000000"/>
            </w:tcBorders>
          </w:tcPr>
          <w:p w14:paraId="75E817D2" w14:textId="767C0382"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37.150,00</w:t>
            </w:r>
          </w:p>
        </w:tc>
        <w:tc>
          <w:tcPr>
            <w:tcW w:w="711" w:type="pct"/>
            <w:tcBorders>
              <w:top w:val="outset" w:sz="6" w:space="0" w:color="000000"/>
              <w:left w:val="outset" w:sz="6" w:space="0" w:color="000000"/>
              <w:bottom w:val="outset" w:sz="6" w:space="0" w:color="000000"/>
              <w:right w:val="outset" w:sz="6" w:space="0" w:color="000000"/>
            </w:tcBorders>
          </w:tcPr>
          <w:p w14:paraId="63E6C182" w14:textId="672FB200"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36.626,00</w:t>
            </w:r>
          </w:p>
        </w:tc>
        <w:tc>
          <w:tcPr>
            <w:tcW w:w="689" w:type="pct"/>
            <w:tcBorders>
              <w:top w:val="outset" w:sz="6" w:space="0" w:color="000000"/>
              <w:left w:val="outset" w:sz="6" w:space="0" w:color="000000"/>
              <w:bottom w:val="outset" w:sz="6" w:space="0" w:color="000000"/>
              <w:right w:val="outset" w:sz="6" w:space="0" w:color="000000"/>
            </w:tcBorders>
          </w:tcPr>
          <w:p w14:paraId="269A798F" w14:textId="13EC0C73"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98,59</w:t>
            </w:r>
          </w:p>
        </w:tc>
      </w:tr>
      <w:tr w:rsidR="009472CE" w:rsidRPr="001A5188" w14:paraId="3BF7C740"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5C779304" w14:textId="020DCDE6" w:rsidR="009472CE" w:rsidRPr="001A5188" w:rsidRDefault="009472CE" w:rsidP="009472CE">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724FE8C0" w14:textId="77777777" w:rsidR="009472CE" w:rsidRPr="001A5188" w:rsidRDefault="009472CE" w:rsidP="009472CE">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7EA107F4"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4210</w:t>
            </w:r>
          </w:p>
        </w:tc>
        <w:tc>
          <w:tcPr>
            <w:tcW w:w="1435" w:type="pct"/>
            <w:tcBorders>
              <w:top w:val="outset" w:sz="6" w:space="0" w:color="000000"/>
              <w:left w:val="outset" w:sz="6" w:space="0" w:color="000000"/>
              <w:bottom w:val="outset" w:sz="6" w:space="0" w:color="000000"/>
              <w:right w:val="outset" w:sz="6" w:space="0" w:color="000000"/>
            </w:tcBorders>
            <w:hideMark/>
          </w:tcPr>
          <w:p w14:paraId="02BB25BD"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rPr>
              <w:t>Zakup materiałów i wyposażenia</w:t>
            </w:r>
          </w:p>
        </w:tc>
        <w:tc>
          <w:tcPr>
            <w:tcW w:w="694" w:type="pct"/>
            <w:tcBorders>
              <w:top w:val="outset" w:sz="6" w:space="0" w:color="000000"/>
              <w:left w:val="outset" w:sz="6" w:space="0" w:color="000000"/>
              <w:bottom w:val="outset" w:sz="6" w:space="0" w:color="000000"/>
              <w:right w:val="outset" w:sz="6" w:space="0" w:color="000000"/>
            </w:tcBorders>
            <w:hideMark/>
          </w:tcPr>
          <w:p w14:paraId="60A36E25" w14:textId="2BCC356B"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2.850,00</w:t>
            </w:r>
          </w:p>
        </w:tc>
        <w:tc>
          <w:tcPr>
            <w:tcW w:w="711" w:type="pct"/>
            <w:tcBorders>
              <w:top w:val="outset" w:sz="6" w:space="0" w:color="000000"/>
              <w:left w:val="outset" w:sz="6" w:space="0" w:color="000000"/>
              <w:bottom w:val="outset" w:sz="6" w:space="0" w:color="000000"/>
              <w:right w:val="outset" w:sz="6" w:space="0" w:color="000000"/>
            </w:tcBorders>
          </w:tcPr>
          <w:p w14:paraId="78C55AE8" w14:textId="7D96007D"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2.850,00</w:t>
            </w:r>
          </w:p>
        </w:tc>
        <w:tc>
          <w:tcPr>
            <w:tcW w:w="689" w:type="pct"/>
            <w:tcBorders>
              <w:top w:val="outset" w:sz="6" w:space="0" w:color="000000"/>
              <w:left w:val="outset" w:sz="6" w:space="0" w:color="000000"/>
              <w:bottom w:val="outset" w:sz="6" w:space="0" w:color="000000"/>
              <w:right w:val="outset" w:sz="6" w:space="0" w:color="000000"/>
            </w:tcBorders>
          </w:tcPr>
          <w:p w14:paraId="463D627A" w14:textId="20DADD1E"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100,00</w:t>
            </w:r>
          </w:p>
        </w:tc>
      </w:tr>
      <w:tr w:rsidR="009472CE" w:rsidRPr="001A5188" w14:paraId="25E29C3C"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2BA3AF6D" w14:textId="77777777" w:rsidR="009472CE" w:rsidRPr="001A5188" w:rsidRDefault="009472CE" w:rsidP="009472CE">
            <w:pPr>
              <w:rPr>
                <w:rFonts w:asciiTheme="minorHAnsi" w:hAnsiTheme="minorHAnsi" w:cstheme="minorHAnsi"/>
              </w:rPr>
            </w:pPr>
          </w:p>
        </w:tc>
        <w:tc>
          <w:tcPr>
            <w:tcW w:w="564" w:type="pct"/>
            <w:tcBorders>
              <w:top w:val="outset" w:sz="6" w:space="0" w:color="000000"/>
              <w:left w:val="outset" w:sz="6" w:space="0" w:color="000000"/>
              <w:bottom w:val="outset" w:sz="6" w:space="0" w:color="000000"/>
              <w:right w:val="outset" w:sz="6" w:space="0" w:color="000000"/>
            </w:tcBorders>
          </w:tcPr>
          <w:p w14:paraId="418DC5E2" w14:textId="77777777" w:rsidR="009472CE" w:rsidRPr="001A5188" w:rsidRDefault="009472CE" w:rsidP="009472CE">
            <w:pPr>
              <w:rPr>
                <w:rFonts w:asciiTheme="minorHAnsi" w:hAnsiTheme="minorHAnsi" w:cstheme="minorHAnsi"/>
              </w:rPr>
            </w:pPr>
          </w:p>
        </w:tc>
        <w:tc>
          <w:tcPr>
            <w:tcW w:w="475" w:type="pct"/>
            <w:tcBorders>
              <w:top w:val="outset" w:sz="6" w:space="0" w:color="000000"/>
              <w:left w:val="outset" w:sz="6" w:space="0" w:color="000000"/>
              <w:bottom w:val="outset" w:sz="6" w:space="0" w:color="000000"/>
              <w:right w:val="outset" w:sz="6" w:space="0" w:color="000000"/>
            </w:tcBorders>
            <w:hideMark/>
          </w:tcPr>
          <w:p w14:paraId="76ED4E68"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6050</w:t>
            </w:r>
          </w:p>
        </w:tc>
        <w:tc>
          <w:tcPr>
            <w:tcW w:w="1435" w:type="pct"/>
            <w:tcBorders>
              <w:top w:val="outset" w:sz="6" w:space="0" w:color="000000"/>
              <w:left w:val="outset" w:sz="6" w:space="0" w:color="000000"/>
              <w:bottom w:val="outset" w:sz="6" w:space="0" w:color="000000"/>
              <w:right w:val="outset" w:sz="6" w:space="0" w:color="000000"/>
            </w:tcBorders>
            <w:hideMark/>
          </w:tcPr>
          <w:p w14:paraId="08E5EDC9"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694" w:type="pct"/>
            <w:tcBorders>
              <w:top w:val="outset" w:sz="6" w:space="0" w:color="000000"/>
              <w:left w:val="outset" w:sz="6" w:space="0" w:color="000000"/>
              <w:bottom w:val="outset" w:sz="6" w:space="0" w:color="000000"/>
              <w:right w:val="outset" w:sz="6" w:space="0" w:color="000000"/>
            </w:tcBorders>
            <w:hideMark/>
          </w:tcPr>
          <w:p w14:paraId="77DFF130"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rPr>
              <w:t>25.000,00</w:t>
            </w:r>
          </w:p>
        </w:tc>
        <w:tc>
          <w:tcPr>
            <w:tcW w:w="711" w:type="pct"/>
            <w:tcBorders>
              <w:top w:val="outset" w:sz="6" w:space="0" w:color="000000"/>
              <w:left w:val="outset" w:sz="6" w:space="0" w:color="000000"/>
              <w:bottom w:val="outset" w:sz="6" w:space="0" w:color="000000"/>
              <w:right w:val="outset" w:sz="6" w:space="0" w:color="000000"/>
            </w:tcBorders>
          </w:tcPr>
          <w:p w14:paraId="6534AEFA" w14:textId="0EE6FF11"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25.000,00</w:t>
            </w:r>
          </w:p>
        </w:tc>
        <w:tc>
          <w:tcPr>
            <w:tcW w:w="689" w:type="pct"/>
            <w:tcBorders>
              <w:top w:val="outset" w:sz="6" w:space="0" w:color="000000"/>
              <w:left w:val="outset" w:sz="6" w:space="0" w:color="000000"/>
              <w:bottom w:val="outset" w:sz="6" w:space="0" w:color="000000"/>
              <w:right w:val="outset" w:sz="6" w:space="0" w:color="000000"/>
            </w:tcBorders>
          </w:tcPr>
          <w:p w14:paraId="3129A66E" w14:textId="18231C77"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100,00</w:t>
            </w:r>
          </w:p>
        </w:tc>
      </w:tr>
      <w:tr w:rsidR="009472CE" w:rsidRPr="001A5188" w14:paraId="5F7E6203"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01906E36" w14:textId="77777777" w:rsidR="009472CE" w:rsidRPr="001A5188" w:rsidRDefault="009472CE" w:rsidP="009472CE">
            <w:pPr>
              <w:jc w:val="center"/>
              <w:rPr>
                <w:rFonts w:asciiTheme="minorHAnsi" w:hAnsiTheme="minorHAnsi" w:cstheme="minorHAnsi"/>
                <w:b/>
                <w:bCs/>
              </w:rPr>
            </w:pPr>
            <w:r w:rsidRPr="001A5188">
              <w:rPr>
                <w:rFonts w:asciiTheme="minorHAnsi" w:hAnsiTheme="minorHAnsi" w:cstheme="minorHAnsi"/>
                <w:b/>
                <w:bCs/>
              </w:rPr>
              <w:lastRenderedPageBreak/>
              <w:t>801</w:t>
            </w:r>
          </w:p>
        </w:tc>
        <w:tc>
          <w:tcPr>
            <w:tcW w:w="564" w:type="pct"/>
            <w:tcBorders>
              <w:top w:val="outset" w:sz="6" w:space="0" w:color="000000"/>
              <w:left w:val="outset" w:sz="6" w:space="0" w:color="000000"/>
              <w:bottom w:val="outset" w:sz="6" w:space="0" w:color="000000"/>
              <w:right w:val="outset" w:sz="6" w:space="0" w:color="000000"/>
            </w:tcBorders>
          </w:tcPr>
          <w:p w14:paraId="1CE0BAE0" w14:textId="77777777" w:rsidR="009472CE" w:rsidRPr="001A5188" w:rsidRDefault="009472CE" w:rsidP="009472CE">
            <w:pPr>
              <w:rPr>
                <w:rFonts w:asciiTheme="minorHAnsi" w:hAnsiTheme="minorHAnsi" w:cstheme="minorHAnsi"/>
                <w:b/>
                <w:bCs/>
              </w:rPr>
            </w:pPr>
          </w:p>
        </w:tc>
        <w:tc>
          <w:tcPr>
            <w:tcW w:w="475" w:type="pct"/>
            <w:tcBorders>
              <w:top w:val="outset" w:sz="6" w:space="0" w:color="000000"/>
              <w:left w:val="outset" w:sz="6" w:space="0" w:color="000000"/>
              <w:bottom w:val="outset" w:sz="6" w:space="0" w:color="000000"/>
              <w:right w:val="outset" w:sz="6" w:space="0" w:color="000000"/>
            </w:tcBorders>
          </w:tcPr>
          <w:p w14:paraId="746DF21F" w14:textId="77777777" w:rsidR="009472CE" w:rsidRPr="001A5188" w:rsidRDefault="009472CE" w:rsidP="009472CE">
            <w:pPr>
              <w:pStyle w:val="NormalnyWeb"/>
              <w:jc w:val="center"/>
              <w:rPr>
                <w:rFonts w:asciiTheme="minorHAnsi" w:hAnsiTheme="minorHAnsi" w:cstheme="minorHAnsi"/>
                <w:b/>
                <w:bCs/>
              </w:rPr>
            </w:pPr>
          </w:p>
        </w:tc>
        <w:tc>
          <w:tcPr>
            <w:tcW w:w="1435" w:type="pct"/>
            <w:tcBorders>
              <w:top w:val="outset" w:sz="6" w:space="0" w:color="000000"/>
              <w:left w:val="outset" w:sz="6" w:space="0" w:color="000000"/>
              <w:bottom w:val="outset" w:sz="6" w:space="0" w:color="000000"/>
              <w:right w:val="outset" w:sz="6" w:space="0" w:color="000000"/>
            </w:tcBorders>
            <w:hideMark/>
          </w:tcPr>
          <w:p w14:paraId="38EE974B" w14:textId="77777777" w:rsidR="009472CE" w:rsidRPr="001A5188" w:rsidRDefault="009472CE" w:rsidP="009472CE">
            <w:pPr>
              <w:pStyle w:val="NormalnyWeb"/>
              <w:rPr>
                <w:rFonts w:asciiTheme="minorHAnsi" w:hAnsiTheme="minorHAnsi" w:cstheme="minorHAnsi"/>
                <w:b/>
                <w:bCs/>
              </w:rPr>
            </w:pPr>
            <w:r w:rsidRPr="001A5188">
              <w:rPr>
                <w:rFonts w:asciiTheme="minorHAnsi" w:hAnsiTheme="minorHAnsi" w:cstheme="minorHAnsi"/>
                <w:b/>
                <w:bCs/>
              </w:rPr>
              <w:t>Oświata i wychowanie</w:t>
            </w:r>
          </w:p>
        </w:tc>
        <w:tc>
          <w:tcPr>
            <w:tcW w:w="694" w:type="pct"/>
            <w:tcBorders>
              <w:top w:val="outset" w:sz="6" w:space="0" w:color="000000"/>
              <w:left w:val="outset" w:sz="6" w:space="0" w:color="000000"/>
              <w:bottom w:val="outset" w:sz="6" w:space="0" w:color="000000"/>
              <w:right w:val="outset" w:sz="6" w:space="0" w:color="000000"/>
            </w:tcBorders>
            <w:hideMark/>
          </w:tcPr>
          <w:p w14:paraId="342EFC6D" w14:textId="77777777" w:rsidR="009472CE" w:rsidRPr="001A5188" w:rsidRDefault="009472CE" w:rsidP="009472CE">
            <w:pPr>
              <w:pStyle w:val="NormalnyWeb"/>
              <w:jc w:val="center"/>
              <w:rPr>
                <w:rFonts w:asciiTheme="minorHAnsi" w:hAnsiTheme="minorHAnsi" w:cstheme="minorHAnsi"/>
                <w:b/>
                <w:bCs/>
              </w:rPr>
            </w:pPr>
            <w:r w:rsidRPr="001A5188">
              <w:rPr>
                <w:rFonts w:asciiTheme="minorHAnsi" w:hAnsiTheme="minorHAnsi" w:cstheme="minorHAnsi"/>
                <w:b/>
                <w:bCs/>
              </w:rPr>
              <w:t>25.344,00</w:t>
            </w:r>
          </w:p>
        </w:tc>
        <w:tc>
          <w:tcPr>
            <w:tcW w:w="711" w:type="pct"/>
            <w:tcBorders>
              <w:top w:val="outset" w:sz="6" w:space="0" w:color="000000"/>
              <w:left w:val="outset" w:sz="6" w:space="0" w:color="000000"/>
              <w:bottom w:val="outset" w:sz="6" w:space="0" w:color="000000"/>
              <w:right w:val="outset" w:sz="6" w:space="0" w:color="000000"/>
            </w:tcBorders>
          </w:tcPr>
          <w:p w14:paraId="0996B5D2" w14:textId="5533DD92" w:rsidR="009472CE" w:rsidRPr="003C2904" w:rsidRDefault="009472CE" w:rsidP="009472CE">
            <w:pPr>
              <w:pStyle w:val="NormalnyWeb"/>
              <w:jc w:val="center"/>
              <w:rPr>
                <w:rFonts w:asciiTheme="minorHAnsi" w:hAnsiTheme="minorHAnsi" w:cstheme="minorHAnsi"/>
                <w:b/>
                <w:bCs/>
              </w:rPr>
            </w:pPr>
            <w:r w:rsidRPr="003C2904">
              <w:rPr>
                <w:rFonts w:asciiTheme="minorHAnsi" w:hAnsiTheme="minorHAnsi" w:cstheme="minorHAnsi"/>
                <w:b/>
                <w:bCs/>
              </w:rPr>
              <w:t>25.344,00</w:t>
            </w:r>
          </w:p>
        </w:tc>
        <w:tc>
          <w:tcPr>
            <w:tcW w:w="689" w:type="pct"/>
            <w:tcBorders>
              <w:top w:val="outset" w:sz="6" w:space="0" w:color="000000"/>
              <w:left w:val="outset" w:sz="6" w:space="0" w:color="000000"/>
              <w:bottom w:val="outset" w:sz="6" w:space="0" w:color="000000"/>
              <w:right w:val="outset" w:sz="6" w:space="0" w:color="000000"/>
            </w:tcBorders>
          </w:tcPr>
          <w:p w14:paraId="75C9F30E" w14:textId="41C81A95" w:rsidR="009472CE" w:rsidRPr="003C2904" w:rsidRDefault="009472CE" w:rsidP="009472CE">
            <w:pPr>
              <w:pStyle w:val="NormalnyWeb"/>
              <w:jc w:val="center"/>
              <w:rPr>
                <w:rFonts w:asciiTheme="minorHAnsi" w:hAnsiTheme="minorHAnsi" w:cstheme="minorHAnsi"/>
                <w:b/>
                <w:bCs/>
              </w:rPr>
            </w:pPr>
            <w:r w:rsidRPr="003C2904">
              <w:rPr>
                <w:rFonts w:asciiTheme="minorHAnsi" w:hAnsiTheme="minorHAnsi" w:cstheme="minorHAnsi"/>
                <w:b/>
                <w:bCs/>
              </w:rPr>
              <w:t>100,00</w:t>
            </w:r>
          </w:p>
        </w:tc>
      </w:tr>
      <w:tr w:rsidR="009472CE" w:rsidRPr="001A5188" w14:paraId="53F5C229"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E82E5BC"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hideMark/>
          </w:tcPr>
          <w:p w14:paraId="4EB40C34" w14:textId="77777777" w:rsidR="009472CE" w:rsidRPr="001A5188" w:rsidRDefault="009472CE" w:rsidP="009472CE">
            <w:pPr>
              <w:jc w:val="center"/>
              <w:rPr>
                <w:rFonts w:asciiTheme="minorHAnsi" w:hAnsiTheme="minorHAnsi" w:cstheme="minorHAnsi"/>
                <w:i/>
              </w:rPr>
            </w:pPr>
            <w:r w:rsidRPr="001A5188">
              <w:rPr>
                <w:rFonts w:asciiTheme="minorHAnsi" w:hAnsiTheme="minorHAnsi" w:cstheme="minorHAnsi"/>
                <w:i/>
              </w:rPr>
              <w:t>80195</w:t>
            </w:r>
          </w:p>
        </w:tc>
        <w:tc>
          <w:tcPr>
            <w:tcW w:w="475" w:type="pct"/>
            <w:tcBorders>
              <w:top w:val="outset" w:sz="6" w:space="0" w:color="000000"/>
              <w:left w:val="outset" w:sz="6" w:space="0" w:color="000000"/>
              <w:bottom w:val="outset" w:sz="6" w:space="0" w:color="000000"/>
              <w:right w:val="outset" w:sz="6" w:space="0" w:color="000000"/>
            </w:tcBorders>
          </w:tcPr>
          <w:p w14:paraId="6C44F57D" w14:textId="77777777" w:rsidR="009472CE" w:rsidRPr="001A5188" w:rsidRDefault="009472CE" w:rsidP="009472CE">
            <w:pPr>
              <w:pStyle w:val="NormalnyWeb"/>
              <w:jc w:val="center"/>
              <w:rPr>
                <w:rFonts w:asciiTheme="minorHAnsi" w:hAnsiTheme="minorHAnsi" w:cstheme="minorHAnsi"/>
                <w:i/>
              </w:rPr>
            </w:pPr>
          </w:p>
        </w:tc>
        <w:tc>
          <w:tcPr>
            <w:tcW w:w="1435" w:type="pct"/>
            <w:tcBorders>
              <w:top w:val="outset" w:sz="6" w:space="0" w:color="000000"/>
              <w:left w:val="outset" w:sz="6" w:space="0" w:color="000000"/>
              <w:bottom w:val="outset" w:sz="6" w:space="0" w:color="000000"/>
              <w:right w:val="outset" w:sz="6" w:space="0" w:color="000000"/>
            </w:tcBorders>
            <w:hideMark/>
          </w:tcPr>
          <w:p w14:paraId="2C8AAB01" w14:textId="77777777" w:rsidR="009472CE" w:rsidRPr="001A5188" w:rsidRDefault="009472CE" w:rsidP="009472CE">
            <w:pPr>
              <w:pStyle w:val="NormalnyWeb"/>
              <w:rPr>
                <w:rFonts w:asciiTheme="minorHAnsi" w:hAnsiTheme="minorHAnsi" w:cstheme="minorHAnsi"/>
                <w:i/>
              </w:rPr>
            </w:pPr>
            <w:r w:rsidRPr="001A5188">
              <w:rPr>
                <w:rFonts w:asciiTheme="minorHAnsi" w:hAnsiTheme="minorHAnsi" w:cstheme="minorHAnsi"/>
                <w:bCs/>
                <w:i/>
              </w:rPr>
              <w:t>Pozostała działalność</w:t>
            </w:r>
          </w:p>
        </w:tc>
        <w:tc>
          <w:tcPr>
            <w:tcW w:w="694" w:type="pct"/>
            <w:tcBorders>
              <w:top w:val="outset" w:sz="6" w:space="0" w:color="000000"/>
              <w:left w:val="outset" w:sz="6" w:space="0" w:color="000000"/>
              <w:bottom w:val="outset" w:sz="6" w:space="0" w:color="000000"/>
              <w:right w:val="outset" w:sz="6" w:space="0" w:color="000000"/>
            </w:tcBorders>
            <w:hideMark/>
          </w:tcPr>
          <w:p w14:paraId="5ECF2319" w14:textId="77777777" w:rsidR="009472CE" w:rsidRPr="001A5188" w:rsidRDefault="009472CE" w:rsidP="009472CE">
            <w:pPr>
              <w:pStyle w:val="NormalnyWeb"/>
              <w:jc w:val="center"/>
              <w:rPr>
                <w:rFonts w:asciiTheme="minorHAnsi" w:hAnsiTheme="minorHAnsi" w:cstheme="minorHAnsi"/>
                <w:i/>
                <w:iCs/>
              </w:rPr>
            </w:pPr>
            <w:r w:rsidRPr="001A5188">
              <w:rPr>
                <w:rFonts w:asciiTheme="minorHAnsi" w:hAnsiTheme="minorHAnsi" w:cstheme="minorHAnsi"/>
                <w:i/>
                <w:iCs/>
              </w:rPr>
              <w:t>25.344,00</w:t>
            </w:r>
          </w:p>
        </w:tc>
        <w:tc>
          <w:tcPr>
            <w:tcW w:w="711" w:type="pct"/>
            <w:tcBorders>
              <w:top w:val="outset" w:sz="6" w:space="0" w:color="000000"/>
              <w:left w:val="outset" w:sz="6" w:space="0" w:color="000000"/>
              <w:bottom w:val="outset" w:sz="6" w:space="0" w:color="000000"/>
              <w:right w:val="outset" w:sz="6" w:space="0" w:color="000000"/>
            </w:tcBorders>
          </w:tcPr>
          <w:p w14:paraId="4B8258D6" w14:textId="3DD569E7" w:rsidR="009472CE" w:rsidRPr="003C2904" w:rsidRDefault="009472CE" w:rsidP="009472CE">
            <w:pPr>
              <w:pStyle w:val="NormalnyWeb"/>
              <w:jc w:val="center"/>
              <w:rPr>
                <w:rFonts w:asciiTheme="minorHAnsi" w:hAnsiTheme="minorHAnsi" w:cstheme="minorHAnsi"/>
                <w:i/>
                <w:iCs/>
              </w:rPr>
            </w:pPr>
            <w:r w:rsidRPr="003C2904">
              <w:rPr>
                <w:rFonts w:asciiTheme="minorHAnsi" w:hAnsiTheme="minorHAnsi" w:cstheme="minorHAnsi"/>
                <w:i/>
                <w:iCs/>
              </w:rPr>
              <w:t>25.344,00</w:t>
            </w:r>
          </w:p>
        </w:tc>
        <w:tc>
          <w:tcPr>
            <w:tcW w:w="689" w:type="pct"/>
            <w:tcBorders>
              <w:top w:val="outset" w:sz="6" w:space="0" w:color="000000"/>
              <w:left w:val="outset" w:sz="6" w:space="0" w:color="000000"/>
              <w:bottom w:val="outset" w:sz="6" w:space="0" w:color="000000"/>
              <w:right w:val="outset" w:sz="6" w:space="0" w:color="000000"/>
            </w:tcBorders>
          </w:tcPr>
          <w:p w14:paraId="6296F304" w14:textId="3F4C9E55" w:rsidR="009472CE" w:rsidRPr="003C2904" w:rsidRDefault="009472CE" w:rsidP="009472CE">
            <w:pPr>
              <w:pStyle w:val="NormalnyWeb"/>
              <w:jc w:val="center"/>
              <w:rPr>
                <w:rFonts w:asciiTheme="minorHAnsi" w:hAnsiTheme="minorHAnsi" w:cstheme="minorHAnsi"/>
                <w:i/>
                <w:iCs/>
              </w:rPr>
            </w:pPr>
            <w:r w:rsidRPr="003C2904">
              <w:rPr>
                <w:rFonts w:asciiTheme="minorHAnsi" w:hAnsiTheme="minorHAnsi" w:cstheme="minorHAnsi"/>
                <w:i/>
                <w:iCs/>
              </w:rPr>
              <w:t>100,00</w:t>
            </w:r>
          </w:p>
        </w:tc>
      </w:tr>
      <w:tr w:rsidR="009472CE" w:rsidRPr="001A5188" w14:paraId="67F1765D"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16267357"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tcPr>
          <w:p w14:paraId="5C239F47"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hideMark/>
          </w:tcPr>
          <w:p w14:paraId="5DA25C5B"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2710</w:t>
            </w:r>
          </w:p>
        </w:tc>
        <w:tc>
          <w:tcPr>
            <w:tcW w:w="1435" w:type="pct"/>
            <w:tcBorders>
              <w:top w:val="outset" w:sz="6" w:space="0" w:color="000000"/>
              <w:left w:val="outset" w:sz="6" w:space="0" w:color="000000"/>
              <w:bottom w:val="outset" w:sz="6" w:space="0" w:color="000000"/>
              <w:right w:val="outset" w:sz="6" w:space="0" w:color="000000"/>
            </w:tcBorders>
            <w:hideMark/>
          </w:tcPr>
          <w:p w14:paraId="38BDE8AC"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rPr>
              <w:t>Dotacja celowa na pomoc finansową udzielaną między jednostkami samorządu terytorialnego na dofinansowanie własnych zadań bieżących</w:t>
            </w:r>
          </w:p>
        </w:tc>
        <w:tc>
          <w:tcPr>
            <w:tcW w:w="694" w:type="pct"/>
            <w:tcBorders>
              <w:top w:val="outset" w:sz="6" w:space="0" w:color="000000"/>
              <w:left w:val="outset" w:sz="6" w:space="0" w:color="000000"/>
              <w:bottom w:val="outset" w:sz="6" w:space="0" w:color="000000"/>
              <w:right w:val="outset" w:sz="6" w:space="0" w:color="000000"/>
            </w:tcBorders>
            <w:hideMark/>
          </w:tcPr>
          <w:p w14:paraId="6893F19D"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25.344,00</w:t>
            </w:r>
          </w:p>
        </w:tc>
        <w:tc>
          <w:tcPr>
            <w:tcW w:w="711" w:type="pct"/>
            <w:tcBorders>
              <w:top w:val="outset" w:sz="6" w:space="0" w:color="000000"/>
              <w:left w:val="outset" w:sz="6" w:space="0" w:color="000000"/>
              <w:bottom w:val="outset" w:sz="6" w:space="0" w:color="000000"/>
              <w:right w:val="outset" w:sz="6" w:space="0" w:color="000000"/>
            </w:tcBorders>
          </w:tcPr>
          <w:p w14:paraId="0EA8F9CB" w14:textId="5B4260C6"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25.344,00</w:t>
            </w:r>
          </w:p>
        </w:tc>
        <w:tc>
          <w:tcPr>
            <w:tcW w:w="689" w:type="pct"/>
            <w:tcBorders>
              <w:top w:val="outset" w:sz="6" w:space="0" w:color="000000"/>
              <w:left w:val="outset" w:sz="6" w:space="0" w:color="000000"/>
              <w:bottom w:val="outset" w:sz="6" w:space="0" w:color="000000"/>
              <w:right w:val="outset" w:sz="6" w:space="0" w:color="000000"/>
            </w:tcBorders>
          </w:tcPr>
          <w:p w14:paraId="0383877D" w14:textId="1C9534B1"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100,00</w:t>
            </w:r>
          </w:p>
        </w:tc>
      </w:tr>
      <w:tr w:rsidR="009472CE" w:rsidRPr="001A5188" w14:paraId="6F9CC3AF"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3556B137" w14:textId="77777777" w:rsidR="009472CE" w:rsidRPr="001A5188" w:rsidRDefault="009472CE" w:rsidP="009472CE">
            <w:pPr>
              <w:rPr>
                <w:rFonts w:asciiTheme="minorHAnsi" w:hAnsiTheme="minorHAnsi" w:cstheme="minorHAnsi"/>
                <w:b/>
              </w:rPr>
            </w:pPr>
            <w:r w:rsidRPr="001A5188">
              <w:rPr>
                <w:rFonts w:asciiTheme="minorHAnsi" w:hAnsiTheme="minorHAnsi" w:cstheme="minorHAnsi"/>
                <w:b/>
                <w:bCs/>
              </w:rPr>
              <w:t>900</w:t>
            </w:r>
          </w:p>
        </w:tc>
        <w:tc>
          <w:tcPr>
            <w:tcW w:w="564" w:type="pct"/>
            <w:tcBorders>
              <w:top w:val="outset" w:sz="6" w:space="0" w:color="000000"/>
              <w:left w:val="outset" w:sz="6" w:space="0" w:color="000000"/>
              <w:bottom w:val="outset" w:sz="6" w:space="0" w:color="000000"/>
              <w:right w:val="outset" w:sz="6" w:space="0" w:color="000000"/>
            </w:tcBorders>
          </w:tcPr>
          <w:p w14:paraId="59D9663E"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tcPr>
          <w:p w14:paraId="04343B82"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62DB9BAD"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b/>
                <w:bCs/>
              </w:rPr>
              <w:t>Gospodarka komunalna i ochrona środowiska</w:t>
            </w:r>
          </w:p>
        </w:tc>
        <w:tc>
          <w:tcPr>
            <w:tcW w:w="694" w:type="pct"/>
            <w:tcBorders>
              <w:top w:val="outset" w:sz="6" w:space="0" w:color="000000"/>
              <w:left w:val="outset" w:sz="6" w:space="0" w:color="000000"/>
              <w:bottom w:val="outset" w:sz="6" w:space="0" w:color="000000"/>
              <w:right w:val="outset" w:sz="6" w:space="0" w:color="000000"/>
            </w:tcBorders>
            <w:hideMark/>
          </w:tcPr>
          <w:p w14:paraId="1DF0378F"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b/>
                <w:bCs/>
              </w:rPr>
              <w:t>10.000,00</w:t>
            </w:r>
          </w:p>
        </w:tc>
        <w:tc>
          <w:tcPr>
            <w:tcW w:w="711" w:type="pct"/>
            <w:tcBorders>
              <w:top w:val="outset" w:sz="6" w:space="0" w:color="000000"/>
              <w:left w:val="outset" w:sz="6" w:space="0" w:color="000000"/>
              <w:bottom w:val="outset" w:sz="6" w:space="0" w:color="000000"/>
              <w:right w:val="outset" w:sz="6" w:space="0" w:color="000000"/>
            </w:tcBorders>
          </w:tcPr>
          <w:p w14:paraId="23901828" w14:textId="3DFF9A71"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b/>
              </w:rPr>
              <w:t>4.369,76</w:t>
            </w:r>
          </w:p>
        </w:tc>
        <w:tc>
          <w:tcPr>
            <w:tcW w:w="689" w:type="pct"/>
            <w:tcBorders>
              <w:top w:val="outset" w:sz="6" w:space="0" w:color="000000"/>
              <w:left w:val="outset" w:sz="6" w:space="0" w:color="000000"/>
              <w:bottom w:val="outset" w:sz="6" w:space="0" w:color="000000"/>
              <w:right w:val="outset" w:sz="6" w:space="0" w:color="000000"/>
            </w:tcBorders>
          </w:tcPr>
          <w:p w14:paraId="69FB7AA4" w14:textId="11D4B2A7" w:rsidR="009472CE" w:rsidRPr="009472CE" w:rsidRDefault="009472CE" w:rsidP="009472CE">
            <w:pPr>
              <w:pStyle w:val="NormalnyWeb"/>
              <w:jc w:val="center"/>
              <w:rPr>
                <w:rFonts w:asciiTheme="minorHAnsi" w:hAnsiTheme="minorHAnsi" w:cstheme="minorHAnsi"/>
                <w:b/>
                <w:bCs/>
              </w:rPr>
            </w:pPr>
            <w:r w:rsidRPr="009472CE">
              <w:rPr>
                <w:rFonts w:asciiTheme="minorHAnsi" w:hAnsiTheme="minorHAnsi" w:cstheme="minorHAnsi"/>
                <w:b/>
                <w:bCs/>
              </w:rPr>
              <w:t>43,70</w:t>
            </w:r>
          </w:p>
        </w:tc>
      </w:tr>
      <w:tr w:rsidR="009472CE" w:rsidRPr="001A5188" w14:paraId="19173CAA"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6C0C162B"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hideMark/>
          </w:tcPr>
          <w:p w14:paraId="26BB6ABB" w14:textId="77777777" w:rsidR="009472CE" w:rsidRPr="001A5188" w:rsidRDefault="009472CE" w:rsidP="009472CE">
            <w:pPr>
              <w:rPr>
                <w:rFonts w:asciiTheme="minorHAnsi" w:hAnsiTheme="minorHAnsi" w:cstheme="minorHAnsi"/>
                <w:b/>
              </w:rPr>
            </w:pPr>
            <w:r w:rsidRPr="001A5188">
              <w:rPr>
                <w:rFonts w:asciiTheme="minorHAnsi" w:hAnsiTheme="minorHAnsi" w:cstheme="minorHAnsi"/>
                <w:i/>
                <w:iCs/>
              </w:rPr>
              <w:t>90095</w:t>
            </w:r>
          </w:p>
        </w:tc>
        <w:tc>
          <w:tcPr>
            <w:tcW w:w="475" w:type="pct"/>
            <w:tcBorders>
              <w:top w:val="outset" w:sz="6" w:space="0" w:color="000000"/>
              <w:left w:val="outset" w:sz="6" w:space="0" w:color="000000"/>
              <w:bottom w:val="outset" w:sz="6" w:space="0" w:color="000000"/>
              <w:right w:val="outset" w:sz="6" w:space="0" w:color="000000"/>
            </w:tcBorders>
          </w:tcPr>
          <w:p w14:paraId="7EFA4C31"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6349DFD8"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i/>
                <w:iCs/>
              </w:rPr>
              <w:t>Pozostała działalność</w:t>
            </w:r>
          </w:p>
        </w:tc>
        <w:tc>
          <w:tcPr>
            <w:tcW w:w="694" w:type="pct"/>
            <w:tcBorders>
              <w:top w:val="outset" w:sz="6" w:space="0" w:color="000000"/>
              <w:left w:val="outset" w:sz="6" w:space="0" w:color="000000"/>
              <w:bottom w:val="outset" w:sz="6" w:space="0" w:color="000000"/>
              <w:right w:val="outset" w:sz="6" w:space="0" w:color="000000"/>
            </w:tcBorders>
            <w:hideMark/>
          </w:tcPr>
          <w:p w14:paraId="241D5EFA"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i/>
                <w:iCs/>
              </w:rPr>
              <w:t>10.000,00</w:t>
            </w:r>
          </w:p>
        </w:tc>
        <w:tc>
          <w:tcPr>
            <w:tcW w:w="711" w:type="pct"/>
            <w:tcBorders>
              <w:top w:val="outset" w:sz="6" w:space="0" w:color="000000"/>
              <w:left w:val="outset" w:sz="6" w:space="0" w:color="000000"/>
              <w:bottom w:val="outset" w:sz="6" w:space="0" w:color="000000"/>
              <w:right w:val="outset" w:sz="6" w:space="0" w:color="000000"/>
            </w:tcBorders>
          </w:tcPr>
          <w:p w14:paraId="15D159D1" w14:textId="27D65CBA" w:rsidR="009472CE" w:rsidRPr="009472CE" w:rsidRDefault="009472CE" w:rsidP="009472CE">
            <w:pPr>
              <w:pStyle w:val="NormalnyWeb"/>
              <w:jc w:val="center"/>
              <w:rPr>
                <w:rFonts w:asciiTheme="minorHAnsi" w:hAnsiTheme="minorHAnsi" w:cstheme="minorHAnsi"/>
                <w:bCs/>
                <w:i/>
                <w:iCs/>
              </w:rPr>
            </w:pPr>
            <w:r w:rsidRPr="009472CE">
              <w:rPr>
                <w:rFonts w:asciiTheme="minorHAnsi" w:hAnsiTheme="minorHAnsi" w:cstheme="minorHAnsi"/>
                <w:bCs/>
                <w:i/>
                <w:iCs/>
              </w:rPr>
              <w:t>4.369,76</w:t>
            </w:r>
          </w:p>
        </w:tc>
        <w:tc>
          <w:tcPr>
            <w:tcW w:w="689" w:type="pct"/>
            <w:tcBorders>
              <w:top w:val="outset" w:sz="6" w:space="0" w:color="000000"/>
              <w:left w:val="outset" w:sz="6" w:space="0" w:color="000000"/>
              <w:bottom w:val="outset" w:sz="6" w:space="0" w:color="000000"/>
              <w:right w:val="outset" w:sz="6" w:space="0" w:color="000000"/>
            </w:tcBorders>
          </w:tcPr>
          <w:p w14:paraId="1B6F54DC" w14:textId="65B01DEA" w:rsidR="009472CE" w:rsidRPr="009472CE" w:rsidRDefault="009472CE" w:rsidP="009472CE">
            <w:pPr>
              <w:pStyle w:val="NormalnyWeb"/>
              <w:jc w:val="center"/>
              <w:rPr>
                <w:rFonts w:asciiTheme="minorHAnsi" w:hAnsiTheme="minorHAnsi" w:cstheme="minorHAnsi"/>
                <w:bCs/>
                <w:i/>
                <w:iCs/>
              </w:rPr>
            </w:pPr>
            <w:r w:rsidRPr="009472CE">
              <w:rPr>
                <w:rFonts w:asciiTheme="minorHAnsi" w:hAnsiTheme="minorHAnsi" w:cstheme="minorHAnsi"/>
                <w:bCs/>
                <w:i/>
                <w:iCs/>
              </w:rPr>
              <w:t>43,70</w:t>
            </w:r>
          </w:p>
        </w:tc>
      </w:tr>
      <w:tr w:rsidR="009472CE" w:rsidRPr="001A5188" w14:paraId="724E85DC"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2B7EF6D6"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tcPr>
          <w:p w14:paraId="40D0489B"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hideMark/>
          </w:tcPr>
          <w:p w14:paraId="117E4C7C"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6050</w:t>
            </w:r>
          </w:p>
        </w:tc>
        <w:tc>
          <w:tcPr>
            <w:tcW w:w="1435" w:type="pct"/>
            <w:tcBorders>
              <w:top w:val="outset" w:sz="6" w:space="0" w:color="000000"/>
              <w:left w:val="outset" w:sz="6" w:space="0" w:color="000000"/>
              <w:bottom w:val="outset" w:sz="6" w:space="0" w:color="000000"/>
              <w:right w:val="outset" w:sz="6" w:space="0" w:color="000000"/>
            </w:tcBorders>
            <w:hideMark/>
          </w:tcPr>
          <w:p w14:paraId="3548F349"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694" w:type="pct"/>
            <w:tcBorders>
              <w:top w:val="outset" w:sz="6" w:space="0" w:color="000000"/>
              <w:left w:val="outset" w:sz="6" w:space="0" w:color="000000"/>
              <w:bottom w:val="outset" w:sz="6" w:space="0" w:color="000000"/>
              <w:right w:val="outset" w:sz="6" w:space="0" w:color="000000"/>
            </w:tcBorders>
            <w:hideMark/>
          </w:tcPr>
          <w:p w14:paraId="4AAA00E0"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rPr>
              <w:t>10.000,00</w:t>
            </w:r>
          </w:p>
        </w:tc>
        <w:tc>
          <w:tcPr>
            <w:tcW w:w="711" w:type="pct"/>
            <w:tcBorders>
              <w:top w:val="outset" w:sz="6" w:space="0" w:color="000000"/>
              <w:left w:val="outset" w:sz="6" w:space="0" w:color="000000"/>
              <w:bottom w:val="outset" w:sz="6" w:space="0" w:color="000000"/>
              <w:right w:val="outset" w:sz="6" w:space="0" w:color="000000"/>
            </w:tcBorders>
          </w:tcPr>
          <w:p w14:paraId="76F0648B" w14:textId="30788BC0" w:rsidR="009472CE" w:rsidRPr="009472CE" w:rsidRDefault="009472CE" w:rsidP="009472CE">
            <w:pPr>
              <w:pStyle w:val="NormalnyWeb"/>
              <w:jc w:val="center"/>
              <w:rPr>
                <w:rFonts w:asciiTheme="minorHAnsi" w:hAnsiTheme="minorHAnsi" w:cstheme="minorHAnsi"/>
                <w:bCs/>
              </w:rPr>
            </w:pPr>
            <w:r w:rsidRPr="009472CE">
              <w:rPr>
                <w:rFonts w:asciiTheme="minorHAnsi" w:hAnsiTheme="minorHAnsi" w:cstheme="minorHAnsi"/>
                <w:bCs/>
              </w:rPr>
              <w:t>4.369,76</w:t>
            </w:r>
          </w:p>
        </w:tc>
        <w:tc>
          <w:tcPr>
            <w:tcW w:w="689" w:type="pct"/>
            <w:tcBorders>
              <w:top w:val="outset" w:sz="6" w:space="0" w:color="000000"/>
              <w:left w:val="outset" w:sz="6" w:space="0" w:color="000000"/>
              <w:bottom w:val="outset" w:sz="6" w:space="0" w:color="000000"/>
              <w:right w:val="outset" w:sz="6" w:space="0" w:color="000000"/>
            </w:tcBorders>
          </w:tcPr>
          <w:p w14:paraId="7F4E1A29" w14:textId="1B961440" w:rsidR="009472CE" w:rsidRPr="009472CE" w:rsidRDefault="009472CE" w:rsidP="009472CE">
            <w:pPr>
              <w:pStyle w:val="NormalnyWeb"/>
              <w:jc w:val="center"/>
              <w:rPr>
                <w:rFonts w:asciiTheme="minorHAnsi" w:hAnsiTheme="minorHAnsi" w:cstheme="minorHAnsi"/>
                <w:bCs/>
              </w:rPr>
            </w:pPr>
            <w:r w:rsidRPr="009472CE">
              <w:rPr>
                <w:rFonts w:asciiTheme="minorHAnsi" w:hAnsiTheme="minorHAnsi" w:cstheme="minorHAnsi"/>
                <w:bCs/>
              </w:rPr>
              <w:t>43,70</w:t>
            </w:r>
          </w:p>
        </w:tc>
      </w:tr>
      <w:tr w:rsidR="009472CE" w:rsidRPr="001A5188" w14:paraId="1256BA99"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49724993" w14:textId="77777777" w:rsidR="009472CE" w:rsidRPr="001A5188" w:rsidRDefault="009472CE" w:rsidP="009472CE">
            <w:pPr>
              <w:rPr>
                <w:rFonts w:asciiTheme="minorHAnsi" w:hAnsiTheme="minorHAnsi" w:cstheme="minorHAnsi"/>
                <w:b/>
              </w:rPr>
            </w:pPr>
            <w:r w:rsidRPr="001A5188">
              <w:rPr>
                <w:rFonts w:asciiTheme="minorHAnsi" w:hAnsiTheme="minorHAnsi" w:cstheme="minorHAnsi"/>
                <w:b/>
                <w:bCs/>
              </w:rPr>
              <w:t>921</w:t>
            </w:r>
          </w:p>
        </w:tc>
        <w:tc>
          <w:tcPr>
            <w:tcW w:w="564" w:type="pct"/>
            <w:tcBorders>
              <w:top w:val="outset" w:sz="6" w:space="0" w:color="000000"/>
              <w:left w:val="outset" w:sz="6" w:space="0" w:color="000000"/>
              <w:bottom w:val="outset" w:sz="6" w:space="0" w:color="000000"/>
              <w:right w:val="outset" w:sz="6" w:space="0" w:color="000000"/>
            </w:tcBorders>
          </w:tcPr>
          <w:p w14:paraId="407D6199"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tcPr>
          <w:p w14:paraId="2515F237"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55F9F455"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b/>
                <w:bCs/>
              </w:rPr>
              <w:t>Kultura i ochrona dziedzictwa narodowego</w:t>
            </w:r>
          </w:p>
        </w:tc>
        <w:tc>
          <w:tcPr>
            <w:tcW w:w="694" w:type="pct"/>
            <w:tcBorders>
              <w:top w:val="outset" w:sz="6" w:space="0" w:color="000000"/>
              <w:left w:val="outset" w:sz="6" w:space="0" w:color="000000"/>
              <w:bottom w:val="outset" w:sz="6" w:space="0" w:color="000000"/>
              <w:right w:val="outset" w:sz="6" w:space="0" w:color="000000"/>
            </w:tcBorders>
            <w:hideMark/>
          </w:tcPr>
          <w:p w14:paraId="711F3E3D"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b/>
                <w:bCs/>
              </w:rPr>
              <w:t>20.000,00</w:t>
            </w:r>
          </w:p>
        </w:tc>
        <w:tc>
          <w:tcPr>
            <w:tcW w:w="711" w:type="pct"/>
            <w:tcBorders>
              <w:top w:val="outset" w:sz="6" w:space="0" w:color="000000"/>
              <w:left w:val="outset" w:sz="6" w:space="0" w:color="000000"/>
              <w:bottom w:val="outset" w:sz="6" w:space="0" w:color="000000"/>
              <w:right w:val="outset" w:sz="6" w:space="0" w:color="000000"/>
            </w:tcBorders>
          </w:tcPr>
          <w:p w14:paraId="56A39070" w14:textId="5FA942D9" w:rsidR="009472CE" w:rsidRPr="009472CE" w:rsidRDefault="009472CE" w:rsidP="009472CE">
            <w:pPr>
              <w:pStyle w:val="NormalnyWeb"/>
              <w:jc w:val="center"/>
              <w:rPr>
                <w:rFonts w:asciiTheme="minorHAnsi" w:hAnsiTheme="minorHAnsi" w:cstheme="minorHAnsi"/>
                <w:b/>
              </w:rPr>
            </w:pPr>
            <w:r w:rsidRPr="009472CE">
              <w:rPr>
                <w:rFonts w:asciiTheme="minorHAnsi" w:hAnsiTheme="minorHAnsi" w:cstheme="minorHAnsi"/>
                <w:b/>
              </w:rPr>
              <w:t>20.000,00</w:t>
            </w:r>
          </w:p>
        </w:tc>
        <w:tc>
          <w:tcPr>
            <w:tcW w:w="689" w:type="pct"/>
            <w:tcBorders>
              <w:top w:val="outset" w:sz="6" w:space="0" w:color="000000"/>
              <w:left w:val="outset" w:sz="6" w:space="0" w:color="000000"/>
              <w:bottom w:val="outset" w:sz="6" w:space="0" w:color="000000"/>
              <w:right w:val="outset" w:sz="6" w:space="0" w:color="000000"/>
            </w:tcBorders>
          </w:tcPr>
          <w:p w14:paraId="5BE8F047" w14:textId="7B7655AC" w:rsidR="009472CE" w:rsidRPr="009472CE" w:rsidRDefault="009472CE" w:rsidP="009472CE">
            <w:pPr>
              <w:pStyle w:val="NormalnyWeb"/>
              <w:jc w:val="center"/>
              <w:rPr>
                <w:rFonts w:asciiTheme="minorHAnsi" w:hAnsiTheme="minorHAnsi" w:cstheme="minorHAnsi"/>
                <w:b/>
              </w:rPr>
            </w:pPr>
            <w:r w:rsidRPr="009472CE">
              <w:rPr>
                <w:rFonts w:asciiTheme="minorHAnsi" w:hAnsiTheme="minorHAnsi" w:cstheme="minorHAnsi"/>
                <w:b/>
              </w:rPr>
              <w:t>100,00</w:t>
            </w:r>
          </w:p>
        </w:tc>
      </w:tr>
      <w:tr w:rsidR="009472CE" w:rsidRPr="001A5188" w14:paraId="11C8C9B4"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24413B27"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hideMark/>
          </w:tcPr>
          <w:p w14:paraId="75870A27" w14:textId="77777777" w:rsidR="009472CE" w:rsidRPr="001A5188" w:rsidRDefault="009472CE" w:rsidP="009472CE">
            <w:pPr>
              <w:rPr>
                <w:rFonts w:asciiTheme="minorHAnsi" w:hAnsiTheme="minorHAnsi" w:cstheme="minorHAnsi"/>
                <w:b/>
              </w:rPr>
            </w:pPr>
            <w:r w:rsidRPr="001A5188">
              <w:rPr>
                <w:rFonts w:asciiTheme="minorHAnsi" w:hAnsiTheme="minorHAnsi" w:cstheme="minorHAnsi"/>
                <w:i/>
                <w:iCs/>
              </w:rPr>
              <w:t>92195</w:t>
            </w:r>
          </w:p>
        </w:tc>
        <w:tc>
          <w:tcPr>
            <w:tcW w:w="475" w:type="pct"/>
            <w:tcBorders>
              <w:top w:val="outset" w:sz="6" w:space="0" w:color="000000"/>
              <w:left w:val="outset" w:sz="6" w:space="0" w:color="000000"/>
              <w:bottom w:val="outset" w:sz="6" w:space="0" w:color="000000"/>
              <w:right w:val="outset" w:sz="6" w:space="0" w:color="000000"/>
            </w:tcBorders>
          </w:tcPr>
          <w:p w14:paraId="589D62D7"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28E5C8DE"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i/>
                <w:iCs/>
              </w:rPr>
              <w:t>Pozostała działalność</w:t>
            </w:r>
          </w:p>
        </w:tc>
        <w:tc>
          <w:tcPr>
            <w:tcW w:w="694" w:type="pct"/>
            <w:tcBorders>
              <w:top w:val="outset" w:sz="6" w:space="0" w:color="000000"/>
              <w:left w:val="outset" w:sz="6" w:space="0" w:color="000000"/>
              <w:bottom w:val="outset" w:sz="6" w:space="0" w:color="000000"/>
              <w:right w:val="outset" w:sz="6" w:space="0" w:color="000000"/>
            </w:tcBorders>
            <w:hideMark/>
          </w:tcPr>
          <w:p w14:paraId="1257C2AB"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i/>
                <w:iCs/>
              </w:rPr>
              <w:t>20.000,00</w:t>
            </w:r>
          </w:p>
        </w:tc>
        <w:tc>
          <w:tcPr>
            <w:tcW w:w="711" w:type="pct"/>
            <w:tcBorders>
              <w:top w:val="outset" w:sz="6" w:space="0" w:color="000000"/>
              <w:left w:val="outset" w:sz="6" w:space="0" w:color="000000"/>
              <w:bottom w:val="outset" w:sz="6" w:space="0" w:color="000000"/>
              <w:right w:val="outset" w:sz="6" w:space="0" w:color="000000"/>
            </w:tcBorders>
          </w:tcPr>
          <w:p w14:paraId="4BD3E1AD" w14:textId="05C19555" w:rsidR="009472CE" w:rsidRPr="009472CE" w:rsidRDefault="009472CE" w:rsidP="009472CE">
            <w:pPr>
              <w:pStyle w:val="NormalnyWeb"/>
              <w:jc w:val="center"/>
              <w:rPr>
                <w:rFonts w:asciiTheme="minorHAnsi" w:hAnsiTheme="minorHAnsi" w:cstheme="minorHAnsi"/>
                <w:bCs/>
                <w:i/>
                <w:iCs/>
              </w:rPr>
            </w:pPr>
            <w:r w:rsidRPr="009472CE">
              <w:rPr>
                <w:rFonts w:asciiTheme="minorHAnsi" w:hAnsiTheme="minorHAnsi" w:cstheme="minorHAnsi"/>
                <w:bCs/>
                <w:i/>
                <w:iCs/>
              </w:rPr>
              <w:t>20.000,00</w:t>
            </w:r>
          </w:p>
        </w:tc>
        <w:tc>
          <w:tcPr>
            <w:tcW w:w="689" w:type="pct"/>
            <w:tcBorders>
              <w:top w:val="outset" w:sz="6" w:space="0" w:color="000000"/>
              <w:left w:val="outset" w:sz="6" w:space="0" w:color="000000"/>
              <w:bottom w:val="outset" w:sz="6" w:space="0" w:color="000000"/>
              <w:right w:val="outset" w:sz="6" w:space="0" w:color="000000"/>
            </w:tcBorders>
          </w:tcPr>
          <w:p w14:paraId="1A859599" w14:textId="6E8A9C71" w:rsidR="009472CE" w:rsidRPr="009472CE" w:rsidRDefault="009472CE" w:rsidP="009472CE">
            <w:pPr>
              <w:pStyle w:val="NormalnyWeb"/>
              <w:jc w:val="center"/>
              <w:rPr>
                <w:rFonts w:asciiTheme="minorHAnsi" w:hAnsiTheme="minorHAnsi" w:cstheme="minorHAnsi"/>
                <w:i/>
                <w:iCs/>
              </w:rPr>
            </w:pPr>
            <w:r w:rsidRPr="009472CE">
              <w:rPr>
                <w:rFonts w:asciiTheme="minorHAnsi" w:hAnsiTheme="minorHAnsi" w:cstheme="minorHAnsi"/>
                <w:i/>
                <w:iCs/>
              </w:rPr>
              <w:t>100,00</w:t>
            </w:r>
          </w:p>
        </w:tc>
      </w:tr>
      <w:tr w:rsidR="009472CE" w:rsidRPr="001A5188" w14:paraId="01905771"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5EEEBDEE"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tcPr>
          <w:p w14:paraId="07F92E81"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hideMark/>
          </w:tcPr>
          <w:p w14:paraId="7D79B292"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6050</w:t>
            </w:r>
          </w:p>
        </w:tc>
        <w:tc>
          <w:tcPr>
            <w:tcW w:w="1435" w:type="pct"/>
            <w:tcBorders>
              <w:top w:val="outset" w:sz="6" w:space="0" w:color="000000"/>
              <w:left w:val="outset" w:sz="6" w:space="0" w:color="000000"/>
              <w:bottom w:val="outset" w:sz="6" w:space="0" w:color="000000"/>
              <w:right w:val="outset" w:sz="6" w:space="0" w:color="000000"/>
            </w:tcBorders>
            <w:hideMark/>
          </w:tcPr>
          <w:p w14:paraId="40C49595"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694" w:type="pct"/>
            <w:tcBorders>
              <w:top w:val="outset" w:sz="6" w:space="0" w:color="000000"/>
              <w:left w:val="outset" w:sz="6" w:space="0" w:color="000000"/>
              <w:bottom w:val="outset" w:sz="6" w:space="0" w:color="000000"/>
              <w:right w:val="outset" w:sz="6" w:space="0" w:color="000000"/>
            </w:tcBorders>
            <w:hideMark/>
          </w:tcPr>
          <w:p w14:paraId="50AB496C"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rPr>
              <w:t>20.000,00</w:t>
            </w:r>
          </w:p>
        </w:tc>
        <w:tc>
          <w:tcPr>
            <w:tcW w:w="711" w:type="pct"/>
            <w:tcBorders>
              <w:top w:val="outset" w:sz="6" w:space="0" w:color="000000"/>
              <w:left w:val="outset" w:sz="6" w:space="0" w:color="000000"/>
              <w:bottom w:val="outset" w:sz="6" w:space="0" w:color="000000"/>
              <w:right w:val="outset" w:sz="6" w:space="0" w:color="000000"/>
            </w:tcBorders>
          </w:tcPr>
          <w:p w14:paraId="562C9B56" w14:textId="54D5B2E0"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20.000,00</w:t>
            </w:r>
          </w:p>
        </w:tc>
        <w:tc>
          <w:tcPr>
            <w:tcW w:w="689" w:type="pct"/>
            <w:tcBorders>
              <w:top w:val="outset" w:sz="6" w:space="0" w:color="000000"/>
              <w:left w:val="outset" w:sz="6" w:space="0" w:color="000000"/>
              <w:bottom w:val="outset" w:sz="6" w:space="0" w:color="000000"/>
              <w:right w:val="outset" w:sz="6" w:space="0" w:color="000000"/>
            </w:tcBorders>
          </w:tcPr>
          <w:p w14:paraId="085009B0" w14:textId="28609172"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100,00</w:t>
            </w:r>
          </w:p>
        </w:tc>
      </w:tr>
      <w:tr w:rsidR="009472CE" w:rsidRPr="001A5188" w14:paraId="323919C1"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hideMark/>
          </w:tcPr>
          <w:p w14:paraId="19774DDD" w14:textId="77777777" w:rsidR="009472CE" w:rsidRPr="001A5188" w:rsidRDefault="009472CE" w:rsidP="009472CE">
            <w:pPr>
              <w:rPr>
                <w:rFonts w:asciiTheme="minorHAnsi" w:hAnsiTheme="minorHAnsi" w:cstheme="minorHAnsi"/>
                <w:b/>
              </w:rPr>
            </w:pPr>
            <w:r w:rsidRPr="001A5188">
              <w:rPr>
                <w:rFonts w:asciiTheme="minorHAnsi" w:hAnsiTheme="minorHAnsi" w:cstheme="minorHAnsi"/>
                <w:b/>
                <w:bCs/>
              </w:rPr>
              <w:t>926</w:t>
            </w:r>
          </w:p>
        </w:tc>
        <w:tc>
          <w:tcPr>
            <w:tcW w:w="564" w:type="pct"/>
            <w:tcBorders>
              <w:top w:val="outset" w:sz="6" w:space="0" w:color="000000"/>
              <w:left w:val="outset" w:sz="6" w:space="0" w:color="000000"/>
              <w:bottom w:val="outset" w:sz="6" w:space="0" w:color="000000"/>
              <w:right w:val="outset" w:sz="6" w:space="0" w:color="000000"/>
            </w:tcBorders>
          </w:tcPr>
          <w:p w14:paraId="10F2D987"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tcPr>
          <w:p w14:paraId="4F8FBE89"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588D6F96"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b/>
                <w:bCs/>
              </w:rPr>
              <w:t>Kultura fizyczna</w:t>
            </w:r>
          </w:p>
        </w:tc>
        <w:tc>
          <w:tcPr>
            <w:tcW w:w="694" w:type="pct"/>
            <w:tcBorders>
              <w:top w:val="outset" w:sz="6" w:space="0" w:color="000000"/>
              <w:left w:val="outset" w:sz="6" w:space="0" w:color="000000"/>
              <w:bottom w:val="outset" w:sz="6" w:space="0" w:color="000000"/>
              <w:right w:val="outset" w:sz="6" w:space="0" w:color="000000"/>
            </w:tcBorders>
            <w:hideMark/>
          </w:tcPr>
          <w:p w14:paraId="44FEBF88"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b/>
                <w:bCs/>
              </w:rPr>
              <w:t>100.000,00</w:t>
            </w:r>
          </w:p>
        </w:tc>
        <w:tc>
          <w:tcPr>
            <w:tcW w:w="711" w:type="pct"/>
            <w:tcBorders>
              <w:top w:val="outset" w:sz="6" w:space="0" w:color="000000"/>
              <w:left w:val="outset" w:sz="6" w:space="0" w:color="000000"/>
              <w:bottom w:val="outset" w:sz="6" w:space="0" w:color="000000"/>
              <w:right w:val="outset" w:sz="6" w:space="0" w:color="000000"/>
            </w:tcBorders>
          </w:tcPr>
          <w:p w14:paraId="7C06AFC6" w14:textId="501AA1B5" w:rsidR="009472CE" w:rsidRPr="009472CE" w:rsidRDefault="009472CE" w:rsidP="009472CE">
            <w:pPr>
              <w:pStyle w:val="NormalnyWeb"/>
              <w:jc w:val="center"/>
              <w:rPr>
                <w:rFonts w:asciiTheme="minorHAnsi" w:hAnsiTheme="minorHAnsi" w:cstheme="minorHAnsi"/>
                <w:b/>
              </w:rPr>
            </w:pPr>
            <w:r w:rsidRPr="009472CE">
              <w:rPr>
                <w:rFonts w:asciiTheme="minorHAnsi" w:hAnsiTheme="minorHAnsi" w:cstheme="minorHAnsi"/>
                <w:b/>
              </w:rPr>
              <w:t>100.000,00</w:t>
            </w:r>
          </w:p>
        </w:tc>
        <w:tc>
          <w:tcPr>
            <w:tcW w:w="689" w:type="pct"/>
            <w:tcBorders>
              <w:top w:val="outset" w:sz="6" w:space="0" w:color="000000"/>
              <w:left w:val="outset" w:sz="6" w:space="0" w:color="000000"/>
              <w:bottom w:val="outset" w:sz="6" w:space="0" w:color="000000"/>
              <w:right w:val="outset" w:sz="6" w:space="0" w:color="000000"/>
            </w:tcBorders>
          </w:tcPr>
          <w:p w14:paraId="27924A4C" w14:textId="28BA83C8" w:rsidR="009472CE" w:rsidRPr="009472CE" w:rsidRDefault="009472CE" w:rsidP="009472CE">
            <w:pPr>
              <w:pStyle w:val="NormalnyWeb"/>
              <w:jc w:val="center"/>
              <w:rPr>
                <w:rFonts w:asciiTheme="minorHAnsi" w:hAnsiTheme="minorHAnsi" w:cstheme="minorHAnsi"/>
                <w:b/>
              </w:rPr>
            </w:pPr>
            <w:r w:rsidRPr="009472CE">
              <w:rPr>
                <w:rFonts w:asciiTheme="minorHAnsi" w:hAnsiTheme="minorHAnsi" w:cstheme="minorHAnsi"/>
                <w:b/>
              </w:rPr>
              <w:t>100,00</w:t>
            </w:r>
          </w:p>
        </w:tc>
      </w:tr>
      <w:tr w:rsidR="009472CE" w:rsidRPr="001A5188" w14:paraId="56E75B1D"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539DDA47"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hideMark/>
          </w:tcPr>
          <w:p w14:paraId="69CBB579" w14:textId="5DCB975D" w:rsidR="009472CE" w:rsidRPr="001A5188" w:rsidRDefault="009472CE" w:rsidP="009472CE">
            <w:pPr>
              <w:rPr>
                <w:rFonts w:asciiTheme="minorHAnsi" w:hAnsiTheme="minorHAnsi" w:cstheme="minorHAnsi"/>
                <w:b/>
              </w:rPr>
            </w:pPr>
            <w:r w:rsidRPr="001A5188">
              <w:rPr>
                <w:rFonts w:asciiTheme="minorHAnsi" w:hAnsiTheme="minorHAnsi" w:cstheme="minorHAnsi"/>
                <w:i/>
                <w:iCs/>
              </w:rPr>
              <w:t>92601</w:t>
            </w:r>
          </w:p>
        </w:tc>
        <w:tc>
          <w:tcPr>
            <w:tcW w:w="475" w:type="pct"/>
            <w:tcBorders>
              <w:top w:val="outset" w:sz="6" w:space="0" w:color="000000"/>
              <w:left w:val="outset" w:sz="6" w:space="0" w:color="000000"/>
              <w:bottom w:val="outset" w:sz="6" w:space="0" w:color="000000"/>
              <w:right w:val="outset" w:sz="6" w:space="0" w:color="000000"/>
            </w:tcBorders>
          </w:tcPr>
          <w:p w14:paraId="46FDE170"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hideMark/>
          </w:tcPr>
          <w:p w14:paraId="14BE508B" w14:textId="7ECFB59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i/>
                <w:iCs/>
              </w:rPr>
              <w:t>Obiekty sportowe</w:t>
            </w:r>
          </w:p>
        </w:tc>
        <w:tc>
          <w:tcPr>
            <w:tcW w:w="694" w:type="pct"/>
            <w:tcBorders>
              <w:top w:val="outset" w:sz="6" w:space="0" w:color="000000"/>
              <w:left w:val="outset" w:sz="6" w:space="0" w:color="000000"/>
              <w:bottom w:val="outset" w:sz="6" w:space="0" w:color="000000"/>
              <w:right w:val="outset" w:sz="6" w:space="0" w:color="000000"/>
            </w:tcBorders>
            <w:hideMark/>
          </w:tcPr>
          <w:p w14:paraId="6424A994"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i/>
                <w:iCs/>
              </w:rPr>
              <w:t>100.000,00</w:t>
            </w:r>
          </w:p>
        </w:tc>
        <w:tc>
          <w:tcPr>
            <w:tcW w:w="711" w:type="pct"/>
            <w:tcBorders>
              <w:top w:val="outset" w:sz="6" w:space="0" w:color="000000"/>
              <w:left w:val="outset" w:sz="6" w:space="0" w:color="000000"/>
              <w:bottom w:val="outset" w:sz="6" w:space="0" w:color="000000"/>
              <w:right w:val="outset" w:sz="6" w:space="0" w:color="000000"/>
            </w:tcBorders>
          </w:tcPr>
          <w:p w14:paraId="6D8A7EBC" w14:textId="165E6022" w:rsidR="009472CE" w:rsidRPr="009472CE" w:rsidRDefault="009472CE" w:rsidP="009472CE">
            <w:pPr>
              <w:pStyle w:val="NormalnyWeb"/>
              <w:jc w:val="center"/>
              <w:rPr>
                <w:rFonts w:asciiTheme="minorHAnsi" w:hAnsiTheme="minorHAnsi" w:cstheme="minorHAnsi"/>
                <w:bCs/>
                <w:i/>
                <w:iCs/>
              </w:rPr>
            </w:pPr>
            <w:r w:rsidRPr="009472CE">
              <w:rPr>
                <w:rFonts w:asciiTheme="minorHAnsi" w:hAnsiTheme="minorHAnsi" w:cstheme="minorHAnsi"/>
                <w:bCs/>
                <w:i/>
                <w:iCs/>
              </w:rPr>
              <w:t>100.000,00</w:t>
            </w:r>
          </w:p>
        </w:tc>
        <w:tc>
          <w:tcPr>
            <w:tcW w:w="689" w:type="pct"/>
            <w:tcBorders>
              <w:top w:val="outset" w:sz="6" w:space="0" w:color="000000"/>
              <w:left w:val="outset" w:sz="6" w:space="0" w:color="000000"/>
              <w:bottom w:val="outset" w:sz="6" w:space="0" w:color="000000"/>
              <w:right w:val="outset" w:sz="6" w:space="0" w:color="000000"/>
            </w:tcBorders>
          </w:tcPr>
          <w:p w14:paraId="752CE8AE" w14:textId="3D9AAEFA" w:rsidR="009472CE" w:rsidRPr="009472CE" w:rsidRDefault="009472CE" w:rsidP="009472CE">
            <w:pPr>
              <w:pStyle w:val="NormalnyWeb"/>
              <w:jc w:val="center"/>
              <w:rPr>
                <w:rFonts w:asciiTheme="minorHAnsi" w:hAnsiTheme="minorHAnsi" w:cstheme="minorHAnsi"/>
                <w:i/>
                <w:iCs/>
              </w:rPr>
            </w:pPr>
            <w:r w:rsidRPr="009472CE">
              <w:rPr>
                <w:rFonts w:asciiTheme="minorHAnsi" w:hAnsiTheme="minorHAnsi" w:cstheme="minorHAnsi"/>
                <w:i/>
                <w:iCs/>
              </w:rPr>
              <w:t>100,00</w:t>
            </w:r>
          </w:p>
        </w:tc>
      </w:tr>
      <w:tr w:rsidR="009472CE" w:rsidRPr="001A5188" w14:paraId="5C0FEF64"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049F43C7"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tcPr>
          <w:p w14:paraId="6CF7CD68"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hideMark/>
          </w:tcPr>
          <w:p w14:paraId="798FFDBF" w14:textId="77777777" w:rsidR="009472CE" w:rsidRPr="001A5188" w:rsidRDefault="009472CE" w:rsidP="009472CE">
            <w:pPr>
              <w:pStyle w:val="NormalnyWeb"/>
              <w:jc w:val="center"/>
              <w:rPr>
                <w:rFonts w:asciiTheme="minorHAnsi" w:hAnsiTheme="minorHAnsi" w:cstheme="minorHAnsi"/>
              </w:rPr>
            </w:pPr>
            <w:r w:rsidRPr="001A5188">
              <w:rPr>
                <w:rFonts w:asciiTheme="minorHAnsi" w:hAnsiTheme="minorHAnsi" w:cstheme="minorHAnsi"/>
              </w:rPr>
              <w:t>6050</w:t>
            </w:r>
          </w:p>
        </w:tc>
        <w:tc>
          <w:tcPr>
            <w:tcW w:w="1435" w:type="pct"/>
            <w:tcBorders>
              <w:top w:val="outset" w:sz="6" w:space="0" w:color="000000"/>
              <w:left w:val="outset" w:sz="6" w:space="0" w:color="000000"/>
              <w:bottom w:val="outset" w:sz="6" w:space="0" w:color="000000"/>
              <w:right w:val="outset" w:sz="6" w:space="0" w:color="000000"/>
            </w:tcBorders>
            <w:hideMark/>
          </w:tcPr>
          <w:p w14:paraId="2406890A" w14:textId="77777777" w:rsidR="009472CE" w:rsidRPr="001A5188" w:rsidRDefault="009472CE" w:rsidP="009472CE">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694" w:type="pct"/>
            <w:tcBorders>
              <w:top w:val="outset" w:sz="6" w:space="0" w:color="000000"/>
              <w:left w:val="outset" w:sz="6" w:space="0" w:color="000000"/>
              <w:bottom w:val="outset" w:sz="6" w:space="0" w:color="000000"/>
              <w:right w:val="outset" w:sz="6" w:space="0" w:color="000000"/>
            </w:tcBorders>
            <w:hideMark/>
          </w:tcPr>
          <w:p w14:paraId="29C419D4" w14:textId="77777777" w:rsidR="009472CE" w:rsidRPr="001A5188" w:rsidRDefault="009472CE" w:rsidP="009472CE">
            <w:pPr>
              <w:pStyle w:val="NormalnyWeb"/>
              <w:jc w:val="center"/>
              <w:rPr>
                <w:rFonts w:asciiTheme="minorHAnsi" w:hAnsiTheme="minorHAnsi" w:cstheme="minorHAnsi"/>
                <w:bCs/>
              </w:rPr>
            </w:pPr>
            <w:r w:rsidRPr="001A5188">
              <w:rPr>
                <w:rFonts w:asciiTheme="minorHAnsi" w:hAnsiTheme="minorHAnsi" w:cstheme="minorHAnsi"/>
                <w:bCs/>
              </w:rPr>
              <w:t>100.000,00</w:t>
            </w:r>
          </w:p>
        </w:tc>
        <w:tc>
          <w:tcPr>
            <w:tcW w:w="711" w:type="pct"/>
            <w:tcBorders>
              <w:top w:val="outset" w:sz="6" w:space="0" w:color="000000"/>
              <w:left w:val="outset" w:sz="6" w:space="0" w:color="000000"/>
              <w:bottom w:val="outset" w:sz="6" w:space="0" w:color="000000"/>
              <w:right w:val="outset" w:sz="6" w:space="0" w:color="000000"/>
            </w:tcBorders>
          </w:tcPr>
          <w:p w14:paraId="631FA1A5" w14:textId="70E38AAA" w:rsidR="009472CE" w:rsidRPr="001A5188" w:rsidRDefault="009472CE" w:rsidP="009472CE">
            <w:pPr>
              <w:pStyle w:val="NormalnyWeb"/>
              <w:jc w:val="center"/>
              <w:rPr>
                <w:rFonts w:asciiTheme="minorHAnsi" w:hAnsiTheme="minorHAnsi" w:cstheme="minorHAnsi"/>
                <w:bCs/>
              </w:rPr>
            </w:pPr>
            <w:r>
              <w:rPr>
                <w:rFonts w:asciiTheme="minorHAnsi" w:hAnsiTheme="minorHAnsi" w:cstheme="minorHAnsi"/>
                <w:bCs/>
              </w:rPr>
              <w:t>100.000,00</w:t>
            </w:r>
          </w:p>
        </w:tc>
        <w:tc>
          <w:tcPr>
            <w:tcW w:w="689" w:type="pct"/>
            <w:tcBorders>
              <w:top w:val="outset" w:sz="6" w:space="0" w:color="000000"/>
              <w:left w:val="outset" w:sz="6" w:space="0" w:color="000000"/>
              <w:bottom w:val="outset" w:sz="6" w:space="0" w:color="000000"/>
              <w:right w:val="outset" w:sz="6" w:space="0" w:color="000000"/>
            </w:tcBorders>
          </w:tcPr>
          <w:p w14:paraId="4F8929A8" w14:textId="52228F63" w:rsidR="009472CE" w:rsidRPr="001A5188" w:rsidRDefault="009472CE" w:rsidP="009472CE">
            <w:pPr>
              <w:pStyle w:val="NormalnyWeb"/>
              <w:jc w:val="center"/>
              <w:rPr>
                <w:rFonts w:asciiTheme="minorHAnsi" w:hAnsiTheme="minorHAnsi" w:cstheme="minorHAnsi"/>
              </w:rPr>
            </w:pPr>
            <w:r>
              <w:rPr>
                <w:rFonts w:asciiTheme="minorHAnsi" w:hAnsiTheme="minorHAnsi" w:cstheme="minorHAnsi"/>
              </w:rPr>
              <w:t>100,00</w:t>
            </w:r>
          </w:p>
        </w:tc>
      </w:tr>
      <w:tr w:rsidR="009472CE" w:rsidRPr="001A5188" w14:paraId="44484B8A" w14:textId="77777777" w:rsidTr="00585AF1">
        <w:trPr>
          <w:tblCellSpacing w:w="0" w:type="dxa"/>
        </w:trPr>
        <w:tc>
          <w:tcPr>
            <w:tcW w:w="432" w:type="pct"/>
            <w:tcBorders>
              <w:top w:val="outset" w:sz="6" w:space="0" w:color="000000"/>
              <w:left w:val="outset" w:sz="6" w:space="0" w:color="000000"/>
              <w:bottom w:val="outset" w:sz="6" w:space="0" w:color="000000"/>
              <w:right w:val="outset" w:sz="6" w:space="0" w:color="000000"/>
            </w:tcBorders>
          </w:tcPr>
          <w:p w14:paraId="6A5FB59A" w14:textId="77777777" w:rsidR="009472CE" w:rsidRPr="001A5188" w:rsidRDefault="009472CE" w:rsidP="009472CE">
            <w:pPr>
              <w:rPr>
                <w:rFonts w:asciiTheme="minorHAnsi" w:hAnsiTheme="minorHAnsi" w:cstheme="minorHAnsi"/>
                <w:b/>
              </w:rPr>
            </w:pPr>
          </w:p>
        </w:tc>
        <w:tc>
          <w:tcPr>
            <w:tcW w:w="564" w:type="pct"/>
            <w:tcBorders>
              <w:top w:val="outset" w:sz="6" w:space="0" w:color="000000"/>
              <w:left w:val="outset" w:sz="6" w:space="0" w:color="000000"/>
              <w:bottom w:val="outset" w:sz="6" w:space="0" w:color="000000"/>
              <w:right w:val="outset" w:sz="6" w:space="0" w:color="000000"/>
            </w:tcBorders>
          </w:tcPr>
          <w:p w14:paraId="74C6D2D2" w14:textId="77777777" w:rsidR="009472CE" w:rsidRPr="001A5188" w:rsidRDefault="009472CE" w:rsidP="009472CE">
            <w:pPr>
              <w:rPr>
                <w:rFonts w:asciiTheme="minorHAnsi" w:hAnsiTheme="minorHAnsi" w:cstheme="minorHAnsi"/>
                <w:b/>
              </w:rPr>
            </w:pPr>
          </w:p>
        </w:tc>
        <w:tc>
          <w:tcPr>
            <w:tcW w:w="475" w:type="pct"/>
            <w:tcBorders>
              <w:top w:val="outset" w:sz="6" w:space="0" w:color="000000"/>
              <w:left w:val="outset" w:sz="6" w:space="0" w:color="000000"/>
              <w:bottom w:val="outset" w:sz="6" w:space="0" w:color="000000"/>
              <w:right w:val="outset" w:sz="6" w:space="0" w:color="000000"/>
            </w:tcBorders>
          </w:tcPr>
          <w:p w14:paraId="0A92C87D" w14:textId="77777777" w:rsidR="009472CE" w:rsidRPr="001A5188" w:rsidRDefault="009472CE" w:rsidP="009472CE">
            <w:pPr>
              <w:pStyle w:val="NormalnyWeb"/>
              <w:jc w:val="center"/>
              <w:rPr>
                <w:rFonts w:asciiTheme="minorHAnsi" w:hAnsiTheme="minorHAnsi" w:cstheme="minorHAnsi"/>
              </w:rPr>
            </w:pPr>
          </w:p>
        </w:tc>
        <w:tc>
          <w:tcPr>
            <w:tcW w:w="1435" w:type="pct"/>
            <w:tcBorders>
              <w:top w:val="outset" w:sz="6" w:space="0" w:color="000000"/>
              <w:left w:val="outset" w:sz="6" w:space="0" w:color="000000"/>
              <w:bottom w:val="outset" w:sz="6" w:space="0" w:color="000000"/>
              <w:right w:val="outset" w:sz="6" w:space="0" w:color="000000"/>
            </w:tcBorders>
          </w:tcPr>
          <w:p w14:paraId="3C22232D" w14:textId="77777777" w:rsidR="009472CE" w:rsidRPr="001A5188" w:rsidRDefault="009472CE" w:rsidP="009472CE">
            <w:pPr>
              <w:pStyle w:val="NormalnyWeb"/>
              <w:rPr>
                <w:rFonts w:asciiTheme="minorHAnsi" w:hAnsiTheme="minorHAnsi" w:cstheme="minorHAnsi"/>
              </w:rPr>
            </w:pPr>
          </w:p>
        </w:tc>
        <w:tc>
          <w:tcPr>
            <w:tcW w:w="694" w:type="pct"/>
            <w:tcBorders>
              <w:top w:val="outset" w:sz="6" w:space="0" w:color="000000"/>
              <w:left w:val="outset" w:sz="6" w:space="0" w:color="000000"/>
              <w:bottom w:val="outset" w:sz="6" w:space="0" w:color="000000"/>
              <w:right w:val="outset" w:sz="6" w:space="0" w:color="000000"/>
            </w:tcBorders>
          </w:tcPr>
          <w:p w14:paraId="04AC3EEE" w14:textId="77777777" w:rsidR="009472CE" w:rsidRPr="001A5188" w:rsidRDefault="009472CE" w:rsidP="009472CE">
            <w:pPr>
              <w:pStyle w:val="NormalnyWeb"/>
              <w:jc w:val="center"/>
              <w:rPr>
                <w:rFonts w:asciiTheme="minorHAnsi" w:hAnsiTheme="minorHAnsi" w:cstheme="minorHAnsi"/>
              </w:rPr>
            </w:pPr>
          </w:p>
        </w:tc>
        <w:tc>
          <w:tcPr>
            <w:tcW w:w="711" w:type="pct"/>
            <w:tcBorders>
              <w:top w:val="outset" w:sz="6" w:space="0" w:color="000000"/>
              <w:left w:val="outset" w:sz="6" w:space="0" w:color="000000"/>
              <w:bottom w:val="outset" w:sz="6" w:space="0" w:color="000000"/>
              <w:right w:val="outset" w:sz="6" w:space="0" w:color="000000"/>
            </w:tcBorders>
          </w:tcPr>
          <w:p w14:paraId="5EF6F22C" w14:textId="77777777" w:rsidR="009472CE" w:rsidRPr="001A5188" w:rsidRDefault="009472CE" w:rsidP="009472CE">
            <w:pPr>
              <w:pStyle w:val="NormalnyWeb"/>
              <w:jc w:val="center"/>
              <w:rPr>
                <w:rFonts w:asciiTheme="minorHAnsi" w:hAnsiTheme="minorHAnsi" w:cstheme="minorHAnsi"/>
              </w:rPr>
            </w:pPr>
          </w:p>
        </w:tc>
        <w:tc>
          <w:tcPr>
            <w:tcW w:w="689" w:type="pct"/>
            <w:tcBorders>
              <w:top w:val="outset" w:sz="6" w:space="0" w:color="000000"/>
              <w:left w:val="outset" w:sz="6" w:space="0" w:color="000000"/>
              <w:bottom w:val="outset" w:sz="6" w:space="0" w:color="000000"/>
              <w:right w:val="outset" w:sz="6" w:space="0" w:color="000000"/>
            </w:tcBorders>
          </w:tcPr>
          <w:p w14:paraId="42B5674A" w14:textId="77777777" w:rsidR="009472CE" w:rsidRPr="001A5188" w:rsidRDefault="009472CE" w:rsidP="009472CE">
            <w:pPr>
              <w:pStyle w:val="NormalnyWeb"/>
              <w:jc w:val="center"/>
              <w:rPr>
                <w:rFonts w:asciiTheme="minorHAnsi" w:hAnsiTheme="minorHAnsi" w:cstheme="minorHAnsi"/>
              </w:rPr>
            </w:pPr>
          </w:p>
        </w:tc>
      </w:tr>
    </w:tbl>
    <w:p w14:paraId="2486B5D1" w14:textId="77777777" w:rsidR="00377F63" w:rsidRPr="00FA2705" w:rsidRDefault="00377F63" w:rsidP="00377F63">
      <w:pPr>
        <w:pStyle w:val="NormalnyWeb"/>
        <w:spacing w:before="0" w:beforeAutospacing="0" w:after="0" w:line="360" w:lineRule="auto"/>
        <w:jc w:val="both"/>
        <w:rPr>
          <w:rFonts w:asciiTheme="minorHAnsi" w:hAnsiTheme="minorHAnsi" w:cstheme="minorHAnsi"/>
        </w:rPr>
      </w:pPr>
    </w:p>
    <w:p w14:paraId="5EF9CDBE" w14:textId="02BEAEC1" w:rsidR="00377F63" w:rsidRPr="00FA2705" w:rsidRDefault="001676C3" w:rsidP="001676C3">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 xml:space="preserve">Wysokość planowanych dochodów z tytułu otrzymanych dotacji związanych z realizacji zadań wykonywanych na podstawie porozumień (umów) między jednostkami samorządu terytorialnego w 2021 roku ustalona została w kwocie 315.000,00 zł, do budżetu wpłynęła kwota </w:t>
      </w:r>
      <w:r w:rsidR="00CC3BBF" w:rsidRPr="00FA2705">
        <w:rPr>
          <w:rFonts w:asciiTheme="minorHAnsi" w:hAnsiTheme="minorHAnsi" w:cstheme="minorHAnsi"/>
        </w:rPr>
        <w:t>308.845,76</w:t>
      </w:r>
      <w:r w:rsidRPr="00FA2705">
        <w:rPr>
          <w:rFonts w:asciiTheme="minorHAnsi" w:hAnsiTheme="minorHAnsi" w:cstheme="minorHAnsi"/>
        </w:rPr>
        <w:t xml:space="preserve"> zł</w:t>
      </w:r>
    </w:p>
    <w:p w14:paraId="3056E26B" w14:textId="3F615EE4" w:rsidR="00377F63" w:rsidRPr="00FA2705" w:rsidRDefault="00377F63" w:rsidP="00377F63">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Wysokość planowanych wydatków wykonywanych na podstawie porozumień (umów) między jednostkami samorządu terytorialnego w 202</w:t>
      </w:r>
      <w:r w:rsidR="001676C3" w:rsidRPr="00FA2705">
        <w:rPr>
          <w:rFonts w:asciiTheme="minorHAnsi" w:hAnsiTheme="minorHAnsi" w:cstheme="minorHAnsi"/>
        </w:rPr>
        <w:t>1</w:t>
      </w:r>
      <w:r w:rsidRPr="00FA2705">
        <w:rPr>
          <w:rFonts w:asciiTheme="minorHAnsi" w:hAnsiTheme="minorHAnsi" w:cstheme="minorHAnsi"/>
        </w:rPr>
        <w:t xml:space="preserve"> roku ustalona została w kwocie </w:t>
      </w:r>
      <w:r w:rsidR="001676C3" w:rsidRPr="00FA2705">
        <w:rPr>
          <w:rFonts w:asciiTheme="minorHAnsi" w:hAnsiTheme="minorHAnsi" w:cstheme="minorHAnsi"/>
        </w:rPr>
        <w:t>380.532,00</w:t>
      </w:r>
      <w:r w:rsidRPr="00FA2705">
        <w:rPr>
          <w:rFonts w:asciiTheme="minorHAnsi" w:hAnsiTheme="minorHAnsi" w:cstheme="minorHAnsi"/>
        </w:rPr>
        <w:t xml:space="preserve"> zł. Wydatki zostały wykonane w kwocie </w:t>
      </w:r>
      <w:r w:rsidR="00CC3BBF" w:rsidRPr="00FA2705">
        <w:rPr>
          <w:rFonts w:asciiTheme="minorHAnsi" w:hAnsiTheme="minorHAnsi" w:cstheme="minorHAnsi"/>
        </w:rPr>
        <w:t>374.189,76</w:t>
      </w:r>
      <w:r w:rsidRPr="00FA2705">
        <w:rPr>
          <w:rFonts w:asciiTheme="minorHAnsi" w:hAnsiTheme="minorHAnsi" w:cstheme="minorHAnsi"/>
        </w:rPr>
        <w:t xml:space="preserve"> zł.</w:t>
      </w:r>
    </w:p>
    <w:p w14:paraId="1038E808" w14:textId="7090A9F7" w:rsidR="00377F63" w:rsidRPr="00FA2705" w:rsidRDefault="00377F63" w:rsidP="00377F63">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rPr>
        <w:lastRenderedPageBreak/>
        <w:t>Realizacja dochodów i wydatków w zakresie otrzymanych dotacji w poszczególnych działach przedstawia się następująco:</w:t>
      </w:r>
    </w:p>
    <w:p w14:paraId="78D56B1A" w14:textId="77777777" w:rsidR="001A5188" w:rsidRPr="00FA2705" w:rsidRDefault="001A5188" w:rsidP="00377F63">
      <w:pPr>
        <w:pStyle w:val="NormalnyWeb"/>
        <w:spacing w:before="0" w:beforeAutospacing="0" w:after="0" w:line="360" w:lineRule="auto"/>
        <w:jc w:val="both"/>
        <w:rPr>
          <w:rFonts w:asciiTheme="minorHAnsi" w:hAnsiTheme="minorHAnsi" w:cstheme="minorHAnsi"/>
        </w:rPr>
      </w:pPr>
    </w:p>
    <w:p w14:paraId="722A477B" w14:textId="0138591A" w:rsidR="00377F63" w:rsidRPr="00FA2705" w:rsidRDefault="009B4905" w:rsidP="00377F63">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01042 – Wyłączenie z produkcji gruntów rolnych</w:t>
      </w:r>
    </w:p>
    <w:p w14:paraId="3E2A85AC" w14:textId="0109CBC7" w:rsidR="009B4905" w:rsidRPr="00FA2705" w:rsidRDefault="009B4905" w:rsidP="009B4905">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Zaplanowane dochody i wydatki w tym rozdziale wynoszą 60.000,00 zł, - jest to dotacja z Urzędu Marszałkowskiego w Warszawie przeznaczona na dofinansowanie zadania pn. „Przebudowa drogi dojazdowej do gruntów rolnych w miejscowości Jednorożec i Drążdżewo Nowe</w:t>
      </w:r>
      <w:r w:rsidR="00A234E7" w:rsidRPr="00FA2705">
        <w:rPr>
          <w:rFonts w:asciiTheme="minorHAnsi" w:hAnsiTheme="minorHAnsi" w:cstheme="minorHAnsi"/>
        </w:rPr>
        <w:t>”</w:t>
      </w:r>
      <w:r w:rsidRPr="00FA2705">
        <w:rPr>
          <w:rFonts w:asciiTheme="minorHAnsi" w:hAnsiTheme="minorHAnsi" w:cstheme="minorHAnsi"/>
        </w:rPr>
        <w:t>. W 2021 r. dotacja wpłynęła</w:t>
      </w:r>
      <w:r w:rsidR="00CC3BBF" w:rsidRPr="00FA2705">
        <w:rPr>
          <w:rFonts w:asciiTheme="minorHAnsi" w:hAnsiTheme="minorHAnsi" w:cstheme="minorHAnsi"/>
        </w:rPr>
        <w:t xml:space="preserve"> w pełnej wysokości.</w:t>
      </w:r>
      <w:r w:rsidRPr="00FA2705">
        <w:rPr>
          <w:rFonts w:asciiTheme="minorHAnsi" w:hAnsiTheme="minorHAnsi" w:cstheme="minorHAnsi"/>
        </w:rPr>
        <w:t xml:space="preserve"> Wydatki zosta</w:t>
      </w:r>
      <w:r w:rsidR="00CC3BBF" w:rsidRPr="00FA2705">
        <w:rPr>
          <w:rFonts w:asciiTheme="minorHAnsi" w:hAnsiTheme="minorHAnsi" w:cstheme="minorHAnsi"/>
        </w:rPr>
        <w:t>ły</w:t>
      </w:r>
      <w:r w:rsidRPr="00FA2705">
        <w:rPr>
          <w:rFonts w:asciiTheme="minorHAnsi" w:hAnsiTheme="minorHAnsi" w:cstheme="minorHAnsi"/>
        </w:rPr>
        <w:t xml:space="preserve"> poniesion</w:t>
      </w:r>
      <w:r w:rsidR="00CC3BBF" w:rsidRPr="00FA2705">
        <w:rPr>
          <w:rFonts w:asciiTheme="minorHAnsi" w:hAnsiTheme="minorHAnsi" w:cstheme="minorHAnsi"/>
        </w:rPr>
        <w:t>e zgodnie z przeznaczeniem na w/w zadanie.</w:t>
      </w:r>
    </w:p>
    <w:p w14:paraId="2077E28E" w14:textId="77777777" w:rsidR="009B4905" w:rsidRPr="00FA2705" w:rsidRDefault="009B4905" w:rsidP="009B4905">
      <w:pPr>
        <w:pStyle w:val="NormalnyWeb"/>
        <w:spacing w:before="0" w:beforeAutospacing="0" w:after="0" w:line="360" w:lineRule="auto"/>
        <w:jc w:val="both"/>
        <w:rPr>
          <w:rFonts w:asciiTheme="minorHAnsi" w:hAnsiTheme="minorHAnsi" w:cstheme="minorHAnsi"/>
        </w:rPr>
      </w:pPr>
    </w:p>
    <w:p w14:paraId="5B052BF3" w14:textId="2C06EB26" w:rsidR="00377F63" w:rsidRPr="00FA2705" w:rsidRDefault="00377F63" w:rsidP="009B4905">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i/>
          <w:u w:val="single"/>
        </w:rPr>
        <w:t>Rozdział 60004 – Lokalny transport zbiorowy</w:t>
      </w:r>
    </w:p>
    <w:p w14:paraId="7073E343" w14:textId="28C0E8FA" w:rsidR="00377F63" w:rsidRPr="00FA2705" w:rsidRDefault="00377F63" w:rsidP="00377F63">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 xml:space="preserve">Dotacja dla Starostwa Powiatowego w Przasnyszu na realizację zadania dotyczącego przewozów autobusowych o charakterze użyteczności publicznej w celu zaspokajania potrzeb przewozowych społeczności na obszarze Powiatu Przasnyskiego zaplanowana </w:t>
      </w:r>
      <w:r w:rsidR="009B4905" w:rsidRPr="00FA2705">
        <w:rPr>
          <w:rFonts w:asciiTheme="minorHAnsi" w:hAnsiTheme="minorHAnsi" w:cstheme="minorHAnsi"/>
        </w:rPr>
        <w:t>w kwocie 20.188,00 zł, przekazana</w:t>
      </w:r>
      <w:r w:rsidRPr="00FA2705">
        <w:rPr>
          <w:rFonts w:asciiTheme="minorHAnsi" w:hAnsiTheme="minorHAnsi" w:cstheme="minorHAnsi"/>
        </w:rPr>
        <w:t xml:space="preserve"> w kwocie </w:t>
      </w:r>
      <w:r w:rsidR="009B4905" w:rsidRPr="00FA2705">
        <w:rPr>
          <w:rFonts w:asciiTheme="minorHAnsi" w:hAnsiTheme="minorHAnsi" w:cstheme="minorHAnsi"/>
        </w:rPr>
        <w:t>20.000,00</w:t>
      </w:r>
      <w:r w:rsidRPr="00FA2705">
        <w:rPr>
          <w:rFonts w:asciiTheme="minorHAnsi" w:hAnsiTheme="minorHAnsi" w:cstheme="minorHAnsi"/>
        </w:rPr>
        <w:t xml:space="preserve"> zł.</w:t>
      </w:r>
    </w:p>
    <w:p w14:paraId="7A2A7DC4" w14:textId="77777777" w:rsidR="00CA708F" w:rsidRPr="00FA2705" w:rsidRDefault="00CA708F" w:rsidP="00CC3BBF">
      <w:pPr>
        <w:pStyle w:val="NormalnyWeb"/>
        <w:spacing w:before="0" w:beforeAutospacing="0" w:after="0" w:line="360" w:lineRule="auto"/>
        <w:jc w:val="both"/>
        <w:rPr>
          <w:rFonts w:asciiTheme="minorHAnsi" w:hAnsiTheme="minorHAnsi" w:cstheme="minorHAnsi"/>
        </w:rPr>
      </w:pPr>
    </w:p>
    <w:p w14:paraId="156DD936" w14:textId="01844378" w:rsidR="00377F63" w:rsidRPr="00FA2705" w:rsidRDefault="00A234E7" w:rsidP="00377F63">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 xml:space="preserve">Rozdział 60014 – </w:t>
      </w:r>
      <w:r w:rsidR="00377F63" w:rsidRPr="00FA2705">
        <w:rPr>
          <w:rFonts w:asciiTheme="minorHAnsi" w:hAnsiTheme="minorHAnsi" w:cstheme="minorHAnsi"/>
          <w:i/>
          <w:u w:val="single"/>
        </w:rPr>
        <w:t>Drogi publiczne powiatowe</w:t>
      </w:r>
      <w:r w:rsidR="00377F63" w:rsidRPr="00FA2705">
        <w:rPr>
          <w:rFonts w:asciiTheme="minorHAnsi" w:hAnsiTheme="minorHAnsi" w:cstheme="minorHAnsi"/>
        </w:rPr>
        <w:t xml:space="preserve"> </w:t>
      </w:r>
    </w:p>
    <w:p w14:paraId="3232BB98" w14:textId="0CB205EE" w:rsidR="00377F63" w:rsidRPr="00FA2705" w:rsidRDefault="00377F63" w:rsidP="00377F63">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Dotacja dla Starostwa Powiatowego w Przasnyszu na zakup 2 szt. tablic świetlnych z radarem umieszczonej przy drogach powiatowych na terenie Gminy Jednorożec zaplanowana w kwocie 20.000,00 zł.</w:t>
      </w:r>
      <w:r w:rsidR="00A234E7" w:rsidRPr="00FA2705">
        <w:rPr>
          <w:rFonts w:asciiTheme="minorHAnsi" w:hAnsiTheme="minorHAnsi" w:cstheme="minorHAnsi"/>
        </w:rPr>
        <w:t xml:space="preserve"> zosta</w:t>
      </w:r>
      <w:r w:rsidR="00CC3BBF" w:rsidRPr="00FA2705">
        <w:rPr>
          <w:rFonts w:asciiTheme="minorHAnsi" w:hAnsiTheme="minorHAnsi" w:cstheme="minorHAnsi"/>
        </w:rPr>
        <w:t>ła</w:t>
      </w:r>
      <w:r w:rsidR="00A234E7" w:rsidRPr="00FA2705">
        <w:rPr>
          <w:rFonts w:asciiTheme="minorHAnsi" w:hAnsiTheme="minorHAnsi" w:cstheme="minorHAnsi"/>
        </w:rPr>
        <w:t xml:space="preserve"> przekazana w </w:t>
      </w:r>
      <w:r w:rsidR="00CC3BBF" w:rsidRPr="00FA2705">
        <w:rPr>
          <w:rFonts w:asciiTheme="minorHAnsi" w:hAnsiTheme="minorHAnsi" w:cstheme="minorHAnsi"/>
        </w:rPr>
        <w:t>pełnej wysokości.</w:t>
      </w:r>
    </w:p>
    <w:p w14:paraId="5F537AED" w14:textId="13BE5B4E" w:rsidR="00377F63" w:rsidRPr="00FA2705" w:rsidRDefault="00377F63" w:rsidP="00377F63">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 xml:space="preserve">Dotacja </w:t>
      </w:r>
      <w:r w:rsidR="00A234E7" w:rsidRPr="00FA2705">
        <w:rPr>
          <w:rFonts w:asciiTheme="minorHAnsi" w:hAnsiTheme="minorHAnsi" w:cstheme="minorHAnsi"/>
        </w:rPr>
        <w:t xml:space="preserve">ze </w:t>
      </w:r>
      <w:r w:rsidRPr="00FA2705">
        <w:rPr>
          <w:rFonts w:asciiTheme="minorHAnsi" w:hAnsiTheme="minorHAnsi" w:cstheme="minorHAnsi"/>
        </w:rPr>
        <w:t>Starostwa Powiatowego w Przasnyszu na zadanie inwestycyjne pn. „</w:t>
      </w:r>
      <w:r w:rsidR="00A234E7" w:rsidRPr="00FA2705">
        <w:rPr>
          <w:rFonts w:asciiTheme="minorHAnsi" w:hAnsiTheme="minorHAnsi" w:cstheme="minorHAnsi"/>
        </w:rPr>
        <w:t>Budowa zatoki postojowej i chodnika wzdłuż drogi powiatowej w Żelaznej Rządowej</w:t>
      </w:r>
      <w:r w:rsidRPr="00FA2705">
        <w:rPr>
          <w:rFonts w:asciiTheme="minorHAnsi" w:hAnsiTheme="minorHAnsi" w:cstheme="minorHAnsi"/>
        </w:rPr>
        <w:t xml:space="preserve">” zaplanowana w kwocie </w:t>
      </w:r>
      <w:r w:rsidR="00A234E7" w:rsidRPr="00FA2705">
        <w:rPr>
          <w:rFonts w:asciiTheme="minorHAnsi" w:hAnsiTheme="minorHAnsi" w:cstheme="minorHAnsi"/>
        </w:rPr>
        <w:t>4</w:t>
      </w:r>
      <w:r w:rsidRPr="00FA2705">
        <w:rPr>
          <w:rFonts w:asciiTheme="minorHAnsi" w:hAnsiTheme="minorHAnsi" w:cstheme="minorHAnsi"/>
        </w:rPr>
        <w:t>0.000,00 zł. zosta</w:t>
      </w:r>
      <w:r w:rsidR="00CC3BBF" w:rsidRPr="00FA2705">
        <w:rPr>
          <w:rFonts w:asciiTheme="minorHAnsi" w:hAnsiTheme="minorHAnsi" w:cstheme="minorHAnsi"/>
        </w:rPr>
        <w:t>ła</w:t>
      </w:r>
      <w:r w:rsidRPr="00FA2705">
        <w:rPr>
          <w:rFonts w:asciiTheme="minorHAnsi" w:hAnsiTheme="minorHAnsi" w:cstheme="minorHAnsi"/>
        </w:rPr>
        <w:t xml:space="preserve"> przekazana </w:t>
      </w:r>
      <w:r w:rsidR="00A234E7" w:rsidRPr="00FA2705">
        <w:rPr>
          <w:rFonts w:asciiTheme="minorHAnsi" w:hAnsiTheme="minorHAnsi" w:cstheme="minorHAnsi"/>
        </w:rPr>
        <w:t xml:space="preserve">i wydatkowana </w:t>
      </w:r>
      <w:r w:rsidRPr="00FA2705">
        <w:rPr>
          <w:rFonts w:asciiTheme="minorHAnsi" w:hAnsiTheme="minorHAnsi" w:cstheme="minorHAnsi"/>
        </w:rPr>
        <w:t>w 202</w:t>
      </w:r>
      <w:r w:rsidR="00A234E7" w:rsidRPr="00FA2705">
        <w:rPr>
          <w:rFonts w:asciiTheme="minorHAnsi" w:hAnsiTheme="minorHAnsi" w:cstheme="minorHAnsi"/>
        </w:rPr>
        <w:t>1</w:t>
      </w:r>
      <w:r w:rsidRPr="00FA2705">
        <w:rPr>
          <w:rFonts w:asciiTheme="minorHAnsi" w:hAnsiTheme="minorHAnsi" w:cstheme="minorHAnsi"/>
        </w:rPr>
        <w:t xml:space="preserve"> roku</w:t>
      </w:r>
      <w:r w:rsidR="00CC3BBF" w:rsidRPr="00FA2705">
        <w:rPr>
          <w:rFonts w:asciiTheme="minorHAnsi" w:hAnsiTheme="minorHAnsi" w:cstheme="minorHAnsi"/>
        </w:rPr>
        <w:t xml:space="preserve"> w pełnej wysokości na w/w zadanie.</w:t>
      </w:r>
    </w:p>
    <w:p w14:paraId="209FC598" w14:textId="3486767C" w:rsidR="00377F63" w:rsidRPr="00FA2705" w:rsidRDefault="00377F63" w:rsidP="00A234E7">
      <w:pPr>
        <w:pStyle w:val="NormalnyWeb"/>
        <w:spacing w:before="0" w:beforeAutospacing="0" w:after="0" w:line="360" w:lineRule="auto"/>
        <w:jc w:val="both"/>
        <w:rPr>
          <w:rFonts w:asciiTheme="minorHAnsi" w:hAnsiTheme="minorHAnsi" w:cstheme="minorHAnsi"/>
        </w:rPr>
      </w:pPr>
    </w:p>
    <w:p w14:paraId="29C732DC" w14:textId="39381E7F" w:rsidR="00A234E7" w:rsidRPr="00FA2705" w:rsidRDefault="00A234E7" w:rsidP="00A234E7">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75075 – Promocja jednostek samorządu terytorialnego</w:t>
      </w:r>
      <w:r w:rsidRPr="00FA2705">
        <w:rPr>
          <w:rFonts w:asciiTheme="minorHAnsi" w:hAnsiTheme="minorHAnsi" w:cstheme="minorHAnsi"/>
        </w:rPr>
        <w:t xml:space="preserve"> </w:t>
      </w:r>
    </w:p>
    <w:p w14:paraId="6E65735C" w14:textId="4232F574" w:rsidR="00A234E7" w:rsidRPr="00FA2705" w:rsidRDefault="00A234E7" w:rsidP="00A234E7">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Dotacja ze Starostwa Powiatowego w Przasnyszu na realizację dożynek gminno-parafialnych zaplanowana i przekazana w kwocie 20.000,00 zł.</w:t>
      </w:r>
      <w:r w:rsidR="00CC3BBF" w:rsidRPr="00FA2705">
        <w:rPr>
          <w:rFonts w:asciiTheme="minorHAnsi" w:hAnsiTheme="minorHAnsi" w:cstheme="minorHAnsi"/>
        </w:rPr>
        <w:t xml:space="preserve"> oraz wydatkowana w pełnej wysokości na </w:t>
      </w:r>
      <w:r w:rsidR="0052338C" w:rsidRPr="00FA2705">
        <w:rPr>
          <w:rFonts w:asciiTheme="minorHAnsi" w:hAnsiTheme="minorHAnsi" w:cstheme="minorHAnsi"/>
        </w:rPr>
        <w:t xml:space="preserve">wydruk zaproszeń, </w:t>
      </w:r>
      <w:r w:rsidR="00CC3BBF" w:rsidRPr="00FA2705">
        <w:rPr>
          <w:rFonts w:asciiTheme="minorHAnsi" w:hAnsiTheme="minorHAnsi" w:cstheme="minorHAnsi"/>
        </w:rPr>
        <w:t>oprawę muzyczną</w:t>
      </w:r>
      <w:r w:rsidR="0052338C" w:rsidRPr="00FA2705">
        <w:rPr>
          <w:rFonts w:asciiTheme="minorHAnsi" w:hAnsiTheme="minorHAnsi" w:cstheme="minorHAnsi"/>
        </w:rPr>
        <w:t>, nagłośnienie, usługę gastronomiczną, dekoracje, zabezpieczenie medyczne, ochronę, usługę fotograficzną.</w:t>
      </w:r>
    </w:p>
    <w:p w14:paraId="71ED9AA6" w14:textId="77777777" w:rsidR="00A234E7" w:rsidRPr="00FA2705" w:rsidRDefault="00A234E7" w:rsidP="00A234E7">
      <w:pPr>
        <w:pStyle w:val="NormalnyWeb"/>
        <w:spacing w:before="0" w:beforeAutospacing="0" w:after="0" w:line="360" w:lineRule="auto"/>
        <w:jc w:val="both"/>
        <w:rPr>
          <w:rFonts w:asciiTheme="minorHAnsi" w:hAnsiTheme="minorHAnsi" w:cstheme="minorHAnsi"/>
          <w:i/>
          <w:u w:val="single"/>
        </w:rPr>
      </w:pPr>
    </w:p>
    <w:p w14:paraId="257C39EE" w14:textId="0D0773AE" w:rsidR="00A234E7" w:rsidRPr="00FA2705" w:rsidRDefault="00A234E7" w:rsidP="00A234E7">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i/>
          <w:u w:val="single"/>
        </w:rPr>
        <w:t>Rozdział 75412 – Ochotnicze straże pożarne</w:t>
      </w:r>
    </w:p>
    <w:p w14:paraId="692792FC" w14:textId="2A582E97" w:rsidR="00A234E7" w:rsidRPr="00FA2705" w:rsidRDefault="00A234E7" w:rsidP="00A234E7">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lastRenderedPageBreak/>
        <w:t>Zaplanowane dochody i wydatki w tym rozdziale wynoszą 65.000,00 zł, - są to dotacje z Urzędu Marszałkowskiego w Warszawie. Kwota 40.000,00 zł przeznaczona na dofinansowanie zakupu odzieży ochronnej indywidualnej strażaka i sprzętu specjalistycznego dla OSP Jednorożec i Ulatowo-Pogorzel, kwota 25.000,00 zł przeznaczona na zadanie pn. „Modernizacja strażnicy OSP Parciaki”</w:t>
      </w:r>
      <w:r w:rsidR="0052338C" w:rsidRPr="00FA2705">
        <w:rPr>
          <w:rFonts w:asciiTheme="minorHAnsi" w:hAnsiTheme="minorHAnsi" w:cstheme="minorHAnsi"/>
        </w:rPr>
        <w:t>.</w:t>
      </w:r>
      <w:r w:rsidRPr="00FA2705">
        <w:rPr>
          <w:rFonts w:asciiTheme="minorHAnsi" w:hAnsiTheme="minorHAnsi" w:cstheme="minorHAnsi"/>
        </w:rPr>
        <w:t xml:space="preserve"> W 2021 r. dotacje wpłynęły </w:t>
      </w:r>
      <w:r w:rsidR="0052338C" w:rsidRPr="00FA2705">
        <w:rPr>
          <w:rFonts w:asciiTheme="minorHAnsi" w:hAnsiTheme="minorHAnsi" w:cstheme="minorHAnsi"/>
        </w:rPr>
        <w:t xml:space="preserve">w kwocie 64.476,00 zł. </w:t>
      </w:r>
      <w:r w:rsidRPr="00FA2705">
        <w:rPr>
          <w:rFonts w:asciiTheme="minorHAnsi" w:hAnsiTheme="minorHAnsi" w:cstheme="minorHAnsi"/>
        </w:rPr>
        <w:t>Wydatki zosta</w:t>
      </w:r>
      <w:r w:rsidR="0052338C" w:rsidRPr="00FA2705">
        <w:rPr>
          <w:rFonts w:asciiTheme="minorHAnsi" w:hAnsiTheme="minorHAnsi" w:cstheme="minorHAnsi"/>
        </w:rPr>
        <w:t>ły</w:t>
      </w:r>
      <w:r w:rsidRPr="00FA2705">
        <w:rPr>
          <w:rFonts w:asciiTheme="minorHAnsi" w:hAnsiTheme="minorHAnsi" w:cstheme="minorHAnsi"/>
        </w:rPr>
        <w:t xml:space="preserve"> poniesio</w:t>
      </w:r>
      <w:r w:rsidR="0052338C" w:rsidRPr="00FA2705">
        <w:rPr>
          <w:rFonts w:asciiTheme="minorHAnsi" w:hAnsiTheme="minorHAnsi" w:cstheme="minorHAnsi"/>
        </w:rPr>
        <w:t>ne</w:t>
      </w:r>
      <w:r w:rsidRPr="00FA2705">
        <w:rPr>
          <w:rFonts w:asciiTheme="minorHAnsi" w:hAnsiTheme="minorHAnsi" w:cstheme="minorHAnsi"/>
        </w:rPr>
        <w:t xml:space="preserve"> w </w:t>
      </w:r>
      <w:r w:rsidR="0052338C" w:rsidRPr="00FA2705">
        <w:rPr>
          <w:rFonts w:asciiTheme="minorHAnsi" w:hAnsiTheme="minorHAnsi" w:cstheme="minorHAnsi"/>
        </w:rPr>
        <w:t>kwocie 64.476,00 zł na:</w:t>
      </w:r>
    </w:p>
    <w:p w14:paraId="14003245" w14:textId="6AE45338" w:rsidR="0052338C" w:rsidRPr="00FA2705" w:rsidRDefault="0052338C" w:rsidP="0052338C">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rPr>
        <w:t>- 25.000,00 zł na wykonanie termomodernizacji części garażowej budynku OSP Parciaki,</w:t>
      </w:r>
    </w:p>
    <w:p w14:paraId="54597298" w14:textId="3435D1E2" w:rsidR="0052338C" w:rsidRPr="00FA2705" w:rsidRDefault="0052338C" w:rsidP="0052338C">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rPr>
        <w:t xml:space="preserve">- </w:t>
      </w:r>
      <w:r w:rsidR="00067456" w:rsidRPr="00FA2705">
        <w:rPr>
          <w:rFonts w:asciiTheme="minorHAnsi" w:hAnsiTheme="minorHAnsi" w:cstheme="minorHAnsi"/>
        </w:rPr>
        <w:t xml:space="preserve">36.626,00 zł </w:t>
      </w:r>
      <w:r w:rsidR="001D6513" w:rsidRPr="00FA2705">
        <w:rPr>
          <w:rFonts w:asciiTheme="minorHAnsi" w:hAnsiTheme="minorHAnsi" w:cstheme="minorHAnsi"/>
        </w:rPr>
        <w:t>na zakup ubrań dla OSP Jednorożec</w:t>
      </w:r>
      <w:r w:rsidR="00067456" w:rsidRPr="00FA2705">
        <w:rPr>
          <w:rFonts w:asciiTheme="minorHAnsi" w:hAnsiTheme="minorHAnsi" w:cstheme="minorHAnsi"/>
        </w:rPr>
        <w:t xml:space="preserve"> i  OSP Ulatowo-Pogorzel,</w:t>
      </w:r>
    </w:p>
    <w:p w14:paraId="36EC802A" w14:textId="24940CF5" w:rsidR="00067456" w:rsidRPr="00FA2705" w:rsidRDefault="00067456" w:rsidP="0052338C">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rPr>
        <w:t>- 2.850,00 zł na zakup motopompy dla OSP Jednorożec.</w:t>
      </w:r>
    </w:p>
    <w:p w14:paraId="40A38F16" w14:textId="77777777" w:rsidR="00A234E7" w:rsidRPr="00FA2705" w:rsidRDefault="00A234E7" w:rsidP="00A234E7">
      <w:pPr>
        <w:pStyle w:val="NormalnyWeb"/>
        <w:spacing w:before="0" w:beforeAutospacing="0" w:after="0" w:line="360" w:lineRule="auto"/>
        <w:jc w:val="both"/>
        <w:rPr>
          <w:rFonts w:asciiTheme="minorHAnsi" w:hAnsiTheme="minorHAnsi" w:cstheme="minorHAnsi"/>
        </w:rPr>
      </w:pPr>
    </w:p>
    <w:p w14:paraId="2C6C167C" w14:textId="77777777" w:rsidR="00377F63" w:rsidRPr="00FA2705" w:rsidRDefault="00377F63" w:rsidP="00377F63">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80195 – Pozostała działalność</w:t>
      </w:r>
    </w:p>
    <w:p w14:paraId="36B5B5E3" w14:textId="32A08752" w:rsidR="00377F63" w:rsidRPr="00FA2705" w:rsidRDefault="00377F63" w:rsidP="00377F63">
      <w:pPr>
        <w:pStyle w:val="NormalnyWeb"/>
        <w:spacing w:before="0" w:beforeAutospacing="0" w:after="0" w:line="360" w:lineRule="auto"/>
        <w:jc w:val="both"/>
        <w:rPr>
          <w:rFonts w:asciiTheme="minorHAnsi" w:hAnsiTheme="minorHAnsi" w:cstheme="minorHAnsi"/>
        </w:rPr>
      </w:pPr>
      <w:r w:rsidRPr="00FA2705">
        <w:rPr>
          <w:rFonts w:asciiTheme="minorHAnsi" w:hAnsiTheme="minorHAnsi" w:cstheme="minorHAnsi"/>
        </w:rPr>
        <w:t>Wysokość planowanych</w:t>
      </w:r>
      <w:r w:rsidR="00067456" w:rsidRPr="00FA2705">
        <w:rPr>
          <w:rFonts w:asciiTheme="minorHAnsi" w:hAnsiTheme="minorHAnsi" w:cstheme="minorHAnsi"/>
        </w:rPr>
        <w:t xml:space="preserve"> i wykonanych</w:t>
      </w:r>
      <w:r w:rsidRPr="00FA2705">
        <w:rPr>
          <w:rFonts w:asciiTheme="minorHAnsi" w:hAnsiTheme="minorHAnsi" w:cstheme="minorHAnsi"/>
        </w:rPr>
        <w:t xml:space="preserve"> wydatków </w:t>
      </w:r>
      <w:r w:rsidR="00067456" w:rsidRPr="00FA2705">
        <w:rPr>
          <w:rFonts w:asciiTheme="minorHAnsi" w:hAnsiTheme="minorHAnsi" w:cstheme="minorHAnsi"/>
        </w:rPr>
        <w:t xml:space="preserve">w 2021 roku </w:t>
      </w:r>
      <w:r w:rsidRPr="00FA2705">
        <w:rPr>
          <w:rFonts w:asciiTheme="minorHAnsi" w:hAnsiTheme="minorHAnsi" w:cstheme="minorHAnsi"/>
        </w:rPr>
        <w:t>wynosi 25.344,00 zł</w:t>
      </w:r>
      <w:r w:rsidR="00067456" w:rsidRPr="00FA2705">
        <w:rPr>
          <w:rFonts w:asciiTheme="minorHAnsi" w:hAnsiTheme="minorHAnsi" w:cstheme="minorHAnsi"/>
        </w:rPr>
        <w:t xml:space="preserve"> </w:t>
      </w:r>
      <w:r w:rsidRPr="00FA2705">
        <w:rPr>
          <w:rFonts w:asciiTheme="minorHAnsi" w:hAnsiTheme="minorHAnsi" w:cstheme="minorHAnsi"/>
        </w:rPr>
        <w:t>– jest to dotacja dla Starostwa Powiatowego w Przasnyszu na korzystanie przez dzieci i młodzież z basenu w Chorzelach.</w:t>
      </w:r>
    </w:p>
    <w:p w14:paraId="41A5FBD6" w14:textId="6875D49C" w:rsidR="00A234E7" w:rsidRPr="00FA2705" w:rsidRDefault="00A234E7" w:rsidP="00A234E7">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90095 – Pozostała działalność</w:t>
      </w:r>
    </w:p>
    <w:p w14:paraId="740FA346" w14:textId="259DBED2" w:rsidR="00377F63" w:rsidRPr="00FA2705" w:rsidRDefault="00A234E7" w:rsidP="001A5188">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Zaplanowane dochody i wydatki w tym rozdziale wynoszą 10.000,00 zł</w:t>
      </w:r>
      <w:r w:rsidR="00FA2705" w:rsidRPr="00FA2705">
        <w:rPr>
          <w:rFonts w:asciiTheme="minorHAnsi" w:hAnsiTheme="minorHAnsi" w:cstheme="minorHAnsi"/>
        </w:rPr>
        <w:t>.</w:t>
      </w:r>
      <w:r w:rsidRPr="00FA2705">
        <w:rPr>
          <w:rFonts w:asciiTheme="minorHAnsi" w:hAnsiTheme="minorHAnsi" w:cstheme="minorHAnsi"/>
        </w:rPr>
        <w:t xml:space="preserve"> - jest to dotacja z Urzędu Marszałkowskiego w Warszawie przeznaczona na dofinansowanie zadani</w:t>
      </w:r>
      <w:r w:rsidR="00930877" w:rsidRPr="00FA2705">
        <w:rPr>
          <w:rFonts w:asciiTheme="minorHAnsi" w:hAnsiTheme="minorHAnsi" w:cstheme="minorHAnsi"/>
        </w:rPr>
        <w:t>e</w:t>
      </w:r>
      <w:r w:rsidRPr="00FA2705">
        <w:rPr>
          <w:rFonts w:asciiTheme="minorHAnsi" w:hAnsiTheme="minorHAnsi" w:cstheme="minorHAnsi"/>
        </w:rPr>
        <w:t xml:space="preserve"> pn. „Zagospodarowanie działki gminnej nr 1263/13 i 1264/13”. W 2021 r. dotacja wpłynęła </w:t>
      </w:r>
      <w:r w:rsidR="00067456" w:rsidRPr="00FA2705">
        <w:rPr>
          <w:rFonts w:asciiTheme="minorHAnsi" w:hAnsiTheme="minorHAnsi" w:cstheme="minorHAnsi"/>
        </w:rPr>
        <w:t>w kwocie 4.369,76 zł i została przeznaczona na w/w zadanie.</w:t>
      </w:r>
    </w:p>
    <w:p w14:paraId="6E95BD29" w14:textId="77777777" w:rsidR="00067456" w:rsidRPr="00FA2705" w:rsidRDefault="00067456" w:rsidP="001A5188">
      <w:pPr>
        <w:pStyle w:val="NormalnyWeb"/>
        <w:spacing w:before="0" w:beforeAutospacing="0" w:after="0" w:line="360" w:lineRule="auto"/>
        <w:ind w:firstLine="708"/>
        <w:jc w:val="both"/>
        <w:rPr>
          <w:rFonts w:asciiTheme="minorHAnsi" w:hAnsiTheme="minorHAnsi" w:cstheme="minorHAnsi"/>
        </w:rPr>
      </w:pPr>
    </w:p>
    <w:p w14:paraId="209E2F62" w14:textId="56180B41" w:rsidR="00A234E7" w:rsidRPr="00FA2705" w:rsidRDefault="00A234E7" w:rsidP="00A234E7">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9</w:t>
      </w:r>
      <w:r w:rsidR="00930877" w:rsidRPr="00FA2705">
        <w:rPr>
          <w:rFonts w:asciiTheme="minorHAnsi" w:hAnsiTheme="minorHAnsi" w:cstheme="minorHAnsi"/>
          <w:i/>
          <w:u w:val="single"/>
        </w:rPr>
        <w:t>21</w:t>
      </w:r>
      <w:r w:rsidRPr="00FA2705">
        <w:rPr>
          <w:rFonts w:asciiTheme="minorHAnsi" w:hAnsiTheme="minorHAnsi" w:cstheme="minorHAnsi"/>
          <w:i/>
          <w:u w:val="single"/>
        </w:rPr>
        <w:t>95 – Pozostała działalność</w:t>
      </w:r>
    </w:p>
    <w:p w14:paraId="6F8C83A3" w14:textId="7EF613EE" w:rsidR="00A234E7" w:rsidRPr="00FA2705" w:rsidRDefault="00A234E7" w:rsidP="00A234E7">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 xml:space="preserve">Zaplanowane dochody i wydatki w tym rozdziale wynoszą </w:t>
      </w:r>
      <w:r w:rsidR="00930877" w:rsidRPr="00FA2705">
        <w:rPr>
          <w:rFonts w:asciiTheme="minorHAnsi" w:hAnsiTheme="minorHAnsi" w:cstheme="minorHAnsi"/>
        </w:rPr>
        <w:t>2</w:t>
      </w:r>
      <w:r w:rsidRPr="00FA2705">
        <w:rPr>
          <w:rFonts w:asciiTheme="minorHAnsi" w:hAnsiTheme="minorHAnsi" w:cstheme="minorHAnsi"/>
        </w:rPr>
        <w:t>0.000,00 zł, - jest to dotacja z Urzędu Marszałkowskiego w Warszawie przeznaczona na dofinansowanie zada</w:t>
      </w:r>
      <w:r w:rsidR="00930877" w:rsidRPr="00FA2705">
        <w:rPr>
          <w:rFonts w:asciiTheme="minorHAnsi" w:hAnsiTheme="minorHAnsi" w:cstheme="minorHAnsi"/>
        </w:rPr>
        <w:t>ń</w:t>
      </w:r>
      <w:r w:rsidRPr="00FA2705">
        <w:rPr>
          <w:rFonts w:asciiTheme="minorHAnsi" w:hAnsiTheme="minorHAnsi" w:cstheme="minorHAnsi"/>
        </w:rPr>
        <w:t xml:space="preserve"> pn. </w:t>
      </w:r>
      <w:r w:rsidR="00930877" w:rsidRPr="00FA2705">
        <w:rPr>
          <w:rFonts w:asciiTheme="minorHAnsi" w:hAnsiTheme="minorHAnsi" w:cstheme="minorHAnsi"/>
        </w:rPr>
        <w:t>„Remont budynku świetlicy wiejskiej w miejscowości Kobylaki-</w:t>
      </w:r>
      <w:proofErr w:type="spellStart"/>
      <w:r w:rsidR="00930877" w:rsidRPr="00FA2705">
        <w:rPr>
          <w:rFonts w:asciiTheme="minorHAnsi" w:hAnsiTheme="minorHAnsi" w:cstheme="minorHAnsi"/>
        </w:rPr>
        <w:t>Korysze</w:t>
      </w:r>
      <w:proofErr w:type="spellEnd"/>
      <w:r w:rsidR="00930877" w:rsidRPr="00FA2705">
        <w:rPr>
          <w:rFonts w:asciiTheme="minorHAnsi" w:hAnsiTheme="minorHAnsi" w:cstheme="minorHAnsi"/>
        </w:rPr>
        <w:t xml:space="preserve">” - 10.000,00 zł oraz „Wykonanie instalacji fotowoltaicznej na budynku LOK w </w:t>
      </w:r>
      <w:proofErr w:type="spellStart"/>
      <w:r w:rsidR="00930877" w:rsidRPr="00FA2705">
        <w:rPr>
          <w:rFonts w:asciiTheme="minorHAnsi" w:hAnsiTheme="minorHAnsi" w:cstheme="minorHAnsi"/>
        </w:rPr>
        <w:t>Połoni</w:t>
      </w:r>
      <w:proofErr w:type="spellEnd"/>
      <w:r w:rsidR="00930877" w:rsidRPr="00FA2705">
        <w:rPr>
          <w:rFonts w:asciiTheme="minorHAnsi" w:hAnsiTheme="minorHAnsi" w:cstheme="minorHAnsi"/>
        </w:rPr>
        <w:t xml:space="preserve">” - 10.000,00 zł. </w:t>
      </w:r>
      <w:r w:rsidRPr="00FA2705">
        <w:rPr>
          <w:rFonts w:asciiTheme="minorHAnsi" w:hAnsiTheme="minorHAnsi" w:cstheme="minorHAnsi"/>
        </w:rPr>
        <w:t>W 2021 r. dotacja</w:t>
      </w:r>
      <w:r w:rsidR="00FA2705" w:rsidRPr="00FA2705">
        <w:rPr>
          <w:rFonts w:asciiTheme="minorHAnsi" w:hAnsiTheme="minorHAnsi" w:cstheme="minorHAnsi"/>
        </w:rPr>
        <w:t xml:space="preserve"> </w:t>
      </w:r>
      <w:r w:rsidRPr="00FA2705">
        <w:rPr>
          <w:rFonts w:asciiTheme="minorHAnsi" w:hAnsiTheme="minorHAnsi" w:cstheme="minorHAnsi"/>
        </w:rPr>
        <w:t xml:space="preserve">wpłynęła </w:t>
      </w:r>
      <w:r w:rsidR="00FA2705" w:rsidRPr="00FA2705">
        <w:rPr>
          <w:rFonts w:asciiTheme="minorHAnsi" w:hAnsiTheme="minorHAnsi" w:cstheme="minorHAnsi"/>
        </w:rPr>
        <w:t>w pełnej wysokości i została przeznaczona na w/w zadania.</w:t>
      </w:r>
    </w:p>
    <w:p w14:paraId="0CBBEDCB" w14:textId="77777777" w:rsidR="00A234E7" w:rsidRPr="00FA2705" w:rsidRDefault="00A234E7" w:rsidP="00377F63">
      <w:pPr>
        <w:pStyle w:val="NormalnyWeb"/>
        <w:spacing w:before="0" w:beforeAutospacing="0" w:after="0" w:line="360" w:lineRule="auto"/>
        <w:jc w:val="both"/>
        <w:rPr>
          <w:rFonts w:asciiTheme="minorHAnsi" w:hAnsiTheme="minorHAnsi" w:cstheme="minorHAnsi"/>
        </w:rPr>
      </w:pPr>
    </w:p>
    <w:p w14:paraId="4CF3E5B8" w14:textId="2559B340" w:rsidR="00930877" w:rsidRPr="00FA2705" w:rsidRDefault="00930877" w:rsidP="00930877">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92601 – Obiekty sportowe</w:t>
      </w:r>
      <w:r w:rsidRPr="00FA2705">
        <w:rPr>
          <w:rFonts w:asciiTheme="minorHAnsi" w:hAnsiTheme="minorHAnsi" w:cstheme="minorHAnsi"/>
        </w:rPr>
        <w:t xml:space="preserve"> </w:t>
      </w:r>
    </w:p>
    <w:p w14:paraId="43C090DF" w14:textId="1B850E36" w:rsidR="00930877" w:rsidRPr="00FA2705" w:rsidRDefault="00930877" w:rsidP="00930877">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 xml:space="preserve">Dotacja ze Starostwa Powiatowego w Przasnyszu na zadanie „Przebudowa stadionu sportowego w Jednorożcu” zaplanowana i przekazana w kwocie 100.000,00 zł. Wydatki </w:t>
      </w:r>
      <w:r w:rsidR="00FA2705" w:rsidRPr="00FA2705">
        <w:rPr>
          <w:rFonts w:asciiTheme="minorHAnsi" w:hAnsiTheme="minorHAnsi" w:cstheme="minorHAnsi"/>
        </w:rPr>
        <w:t>zostały poniesione w pełnej wysokości na w/w zadanie.</w:t>
      </w:r>
    </w:p>
    <w:p w14:paraId="16F79E28" w14:textId="48A5E1B5"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1ED0BC71" w14:textId="48D9ECCE" w:rsidR="00157E7E" w:rsidRDefault="00157E7E" w:rsidP="00377F63">
      <w:pPr>
        <w:pStyle w:val="NormalnyWeb"/>
        <w:spacing w:before="0" w:beforeAutospacing="0" w:after="0" w:line="360" w:lineRule="auto"/>
        <w:jc w:val="both"/>
        <w:rPr>
          <w:rFonts w:asciiTheme="minorHAnsi" w:hAnsiTheme="minorHAnsi" w:cstheme="minorHAnsi"/>
          <w:color w:val="FF0000"/>
        </w:rPr>
      </w:pPr>
    </w:p>
    <w:p w14:paraId="6B5E65B0" w14:textId="1F6FFC63" w:rsidR="00157E7E" w:rsidRDefault="00157E7E" w:rsidP="00377F63">
      <w:pPr>
        <w:pStyle w:val="NormalnyWeb"/>
        <w:spacing w:before="0" w:beforeAutospacing="0" w:after="0" w:line="360" w:lineRule="auto"/>
        <w:jc w:val="both"/>
        <w:rPr>
          <w:rFonts w:asciiTheme="minorHAnsi" w:hAnsiTheme="minorHAnsi" w:cstheme="minorHAnsi"/>
          <w:color w:val="FF0000"/>
        </w:rPr>
      </w:pPr>
    </w:p>
    <w:p w14:paraId="53C7404E" w14:textId="77777777" w:rsidR="00157E7E" w:rsidRPr="00FA224B" w:rsidRDefault="00157E7E" w:rsidP="00157E7E">
      <w:pPr>
        <w:pStyle w:val="NormalnyWeb"/>
        <w:spacing w:before="0" w:beforeAutospacing="0" w:after="0" w:line="360" w:lineRule="auto"/>
        <w:jc w:val="center"/>
        <w:rPr>
          <w:rFonts w:ascii="Calibri" w:hAnsi="Calibri" w:cs="Calibri"/>
          <w:b/>
          <w:bCs/>
        </w:rPr>
      </w:pPr>
      <w:r w:rsidRPr="00FA224B">
        <w:rPr>
          <w:rFonts w:ascii="Calibri" w:hAnsi="Calibri" w:cs="Calibri"/>
          <w:b/>
          <w:bCs/>
        </w:rPr>
        <w:lastRenderedPageBreak/>
        <w:t>Dochody i wydatki związane z realizacją zadań realizowanych na mocy porozumień z organami administracji rządowej w 2021 roku</w:t>
      </w:r>
    </w:p>
    <w:p w14:paraId="1DFACC0D" w14:textId="77777777" w:rsidR="00157E7E" w:rsidRPr="00FA224B" w:rsidRDefault="00157E7E" w:rsidP="00157E7E">
      <w:pPr>
        <w:pStyle w:val="NormalnyWeb"/>
        <w:spacing w:before="0" w:beforeAutospacing="0" w:after="0" w:line="360" w:lineRule="auto"/>
        <w:jc w:val="center"/>
        <w:rPr>
          <w:rFonts w:ascii="Calibri" w:hAnsi="Calibri" w:cs="Calibr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837"/>
        <w:gridCol w:w="1095"/>
        <w:gridCol w:w="975"/>
        <w:gridCol w:w="2801"/>
        <w:gridCol w:w="1558"/>
        <w:gridCol w:w="1312"/>
        <w:gridCol w:w="1270"/>
      </w:tblGrid>
      <w:tr w:rsidR="00157E7E" w:rsidRPr="00FA224B" w14:paraId="47FD1A80" w14:textId="1179C881"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3972CEC9" w14:textId="77777777" w:rsidR="00157E7E" w:rsidRPr="00FA224B" w:rsidRDefault="00157E7E" w:rsidP="00157E7E">
            <w:pPr>
              <w:pStyle w:val="NormalnyWeb"/>
              <w:jc w:val="center"/>
              <w:rPr>
                <w:rFonts w:ascii="Calibri" w:hAnsi="Calibri" w:cs="Calibri"/>
              </w:rPr>
            </w:pPr>
            <w:r w:rsidRPr="00FA224B">
              <w:rPr>
                <w:rFonts w:ascii="Calibri" w:hAnsi="Calibri" w:cs="Calibri"/>
                <w:b/>
                <w:bCs/>
              </w:rPr>
              <w:t>Dział</w:t>
            </w:r>
          </w:p>
        </w:tc>
        <w:tc>
          <w:tcPr>
            <w:tcW w:w="556" w:type="pct"/>
            <w:tcBorders>
              <w:top w:val="outset" w:sz="6" w:space="0" w:color="000000"/>
              <w:left w:val="outset" w:sz="6" w:space="0" w:color="000000"/>
              <w:bottom w:val="outset" w:sz="6" w:space="0" w:color="000000"/>
              <w:right w:val="outset" w:sz="6" w:space="0" w:color="000000"/>
            </w:tcBorders>
          </w:tcPr>
          <w:p w14:paraId="0473DA7A" w14:textId="77777777" w:rsidR="00157E7E" w:rsidRPr="00FA224B" w:rsidRDefault="00157E7E" w:rsidP="00157E7E">
            <w:pPr>
              <w:pStyle w:val="NormalnyWeb"/>
              <w:jc w:val="center"/>
              <w:rPr>
                <w:rFonts w:ascii="Calibri" w:hAnsi="Calibri" w:cs="Calibri"/>
              </w:rPr>
            </w:pPr>
            <w:r w:rsidRPr="00FA224B">
              <w:rPr>
                <w:rFonts w:ascii="Calibri" w:hAnsi="Calibri" w:cs="Calibri"/>
                <w:b/>
                <w:bCs/>
              </w:rPr>
              <w:t>Rozdział</w:t>
            </w:r>
          </w:p>
        </w:tc>
        <w:tc>
          <w:tcPr>
            <w:tcW w:w="495" w:type="pct"/>
            <w:tcBorders>
              <w:top w:val="outset" w:sz="6" w:space="0" w:color="000000"/>
              <w:left w:val="outset" w:sz="6" w:space="0" w:color="000000"/>
              <w:bottom w:val="outset" w:sz="6" w:space="0" w:color="000000"/>
              <w:right w:val="outset" w:sz="6" w:space="0" w:color="000000"/>
            </w:tcBorders>
          </w:tcPr>
          <w:p w14:paraId="6B912B8C" w14:textId="77777777" w:rsidR="00157E7E" w:rsidRPr="00FA224B" w:rsidRDefault="00157E7E" w:rsidP="00157E7E">
            <w:pPr>
              <w:pStyle w:val="NormalnyWeb"/>
              <w:jc w:val="center"/>
              <w:rPr>
                <w:rFonts w:ascii="Calibri" w:hAnsi="Calibri" w:cs="Calibri"/>
              </w:rPr>
            </w:pPr>
            <w:r w:rsidRPr="00FA224B">
              <w:rPr>
                <w:rFonts w:ascii="Calibri" w:hAnsi="Calibri" w:cs="Calibri"/>
                <w:b/>
                <w:bCs/>
              </w:rPr>
              <w:t>§</w:t>
            </w:r>
          </w:p>
        </w:tc>
        <w:tc>
          <w:tcPr>
            <w:tcW w:w="1422" w:type="pct"/>
            <w:tcBorders>
              <w:top w:val="outset" w:sz="6" w:space="0" w:color="000000"/>
              <w:left w:val="outset" w:sz="6" w:space="0" w:color="000000"/>
              <w:bottom w:val="outset" w:sz="6" w:space="0" w:color="000000"/>
              <w:right w:val="outset" w:sz="6" w:space="0" w:color="000000"/>
            </w:tcBorders>
          </w:tcPr>
          <w:p w14:paraId="3B4080A9" w14:textId="77777777" w:rsidR="00157E7E" w:rsidRPr="00FA224B" w:rsidRDefault="00157E7E" w:rsidP="00157E7E">
            <w:pPr>
              <w:pStyle w:val="NormalnyWeb"/>
              <w:jc w:val="center"/>
              <w:rPr>
                <w:rFonts w:ascii="Calibri" w:hAnsi="Calibri" w:cs="Calibri"/>
              </w:rPr>
            </w:pPr>
            <w:r w:rsidRPr="00FA224B">
              <w:rPr>
                <w:rFonts w:ascii="Calibri" w:hAnsi="Calibri" w:cs="Calibri"/>
                <w:b/>
                <w:bCs/>
              </w:rPr>
              <w:t>Treść</w:t>
            </w:r>
          </w:p>
        </w:tc>
        <w:tc>
          <w:tcPr>
            <w:tcW w:w="791" w:type="pct"/>
            <w:tcBorders>
              <w:top w:val="outset" w:sz="6" w:space="0" w:color="000000"/>
              <w:left w:val="outset" w:sz="6" w:space="0" w:color="000000"/>
              <w:bottom w:val="outset" w:sz="6" w:space="0" w:color="000000"/>
              <w:right w:val="outset" w:sz="6" w:space="0" w:color="000000"/>
            </w:tcBorders>
          </w:tcPr>
          <w:p w14:paraId="3494B554" w14:textId="47F14931" w:rsidR="00157E7E" w:rsidRPr="00FA224B" w:rsidRDefault="00157E7E" w:rsidP="00157E7E">
            <w:pPr>
              <w:pStyle w:val="NormalnyWeb"/>
              <w:jc w:val="center"/>
              <w:rPr>
                <w:rFonts w:ascii="Calibri" w:hAnsi="Calibri" w:cs="Calibri"/>
              </w:rPr>
            </w:pPr>
            <w:r w:rsidRPr="001A5188">
              <w:rPr>
                <w:rFonts w:asciiTheme="minorHAnsi" w:hAnsiTheme="minorHAnsi" w:cstheme="minorHAnsi"/>
                <w:b/>
                <w:bCs/>
              </w:rPr>
              <w:t xml:space="preserve">Plan </w:t>
            </w:r>
          </w:p>
        </w:tc>
        <w:tc>
          <w:tcPr>
            <w:tcW w:w="666" w:type="pct"/>
            <w:tcBorders>
              <w:top w:val="outset" w:sz="6" w:space="0" w:color="000000"/>
              <w:left w:val="outset" w:sz="6" w:space="0" w:color="000000"/>
              <w:bottom w:val="outset" w:sz="6" w:space="0" w:color="000000"/>
              <w:right w:val="outset" w:sz="6" w:space="0" w:color="000000"/>
            </w:tcBorders>
          </w:tcPr>
          <w:p w14:paraId="5F674CCB" w14:textId="0E91A9C1" w:rsidR="00157E7E" w:rsidRPr="00FA224B" w:rsidRDefault="00157E7E" w:rsidP="00157E7E">
            <w:pPr>
              <w:pStyle w:val="NormalnyWeb"/>
              <w:jc w:val="center"/>
              <w:rPr>
                <w:rFonts w:ascii="Calibri" w:hAnsi="Calibri" w:cs="Calibri"/>
                <w:b/>
                <w:bCs/>
              </w:rPr>
            </w:pPr>
            <w:r w:rsidRPr="001A5188">
              <w:rPr>
                <w:rFonts w:asciiTheme="minorHAnsi" w:hAnsiTheme="minorHAnsi" w:cstheme="minorHAnsi"/>
                <w:b/>
                <w:bCs/>
              </w:rPr>
              <w:t>Wykonanie</w:t>
            </w:r>
          </w:p>
        </w:tc>
        <w:tc>
          <w:tcPr>
            <w:tcW w:w="645" w:type="pct"/>
            <w:tcBorders>
              <w:top w:val="outset" w:sz="6" w:space="0" w:color="000000"/>
              <w:left w:val="outset" w:sz="6" w:space="0" w:color="000000"/>
              <w:bottom w:val="outset" w:sz="6" w:space="0" w:color="000000"/>
              <w:right w:val="outset" w:sz="6" w:space="0" w:color="000000"/>
            </w:tcBorders>
          </w:tcPr>
          <w:p w14:paraId="080DB42A" w14:textId="3B20E272" w:rsidR="00157E7E" w:rsidRPr="00FA224B" w:rsidRDefault="00157E7E" w:rsidP="00157E7E">
            <w:pPr>
              <w:pStyle w:val="NormalnyWeb"/>
              <w:jc w:val="center"/>
              <w:rPr>
                <w:rFonts w:ascii="Calibri" w:hAnsi="Calibri" w:cs="Calibri"/>
                <w:b/>
                <w:bCs/>
              </w:rPr>
            </w:pPr>
            <w:r w:rsidRPr="001A5188">
              <w:rPr>
                <w:rFonts w:asciiTheme="minorHAnsi" w:hAnsiTheme="minorHAnsi" w:cstheme="minorHAnsi"/>
                <w:b/>
                <w:bCs/>
              </w:rPr>
              <w:t>%</w:t>
            </w:r>
            <w:r>
              <w:rPr>
                <w:rFonts w:asciiTheme="minorHAnsi" w:hAnsiTheme="minorHAnsi" w:cstheme="minorHAnsi"/>
                <w:b/>
                <w:bCs/>
              </w:rPr>
              <w:t xml:space="preserve"> </w:t>
            </w:r>
            <w:r w:rsidRPr="001A5188">
              <w:rPr>
                <w:rFonts w:asciiTheme="minorHAnsi" w:hAnsiTheme="minorHAnsi" w:cstheme="minorHAnsi"/>
                <w:b/>
                <w:bCs/>
              </w:rPr>
              <w:t>wykonania</w:t>
            </w:r>
          </w:p>
        </w:tc>
      </w:tr>
      <w:tr w:rsidR="00157E7E" w:rsidRPr="00FA224B" w14:paraId="71EE1735" w14:textId="10C564AF"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53EE892D"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tcPr>
          <w:p w14:paraId="011153AD" w14:textId="77777777" w:rsidR="00157E7E" w:rsidRPr="00FA224B" w:rsidRDefault="00157E7E" w:rsidP="00157E7E">
            <w:pPr>
              <w:pStyle w:val="NormalnyWeb"/>
              <w:jc w:val="center"/>
              <w:rPr>
                <w:rFonts w:ascii="Calibri" w:hAnsi="Calibri" w:cs="Calibri"/>
              </w:rPr>
            </w:pPr>
          </w:p>
        </w:tc>
        <w:tc>
          <w:tcPr>
            <w:tcW w:w="495" w:type="pct"/>
            <w:tcBorders>
              <w:top w:val="outset" w:sz="6" w:space="0" w:color="000000"/>
              <w:left w:val="outset" w:sz="6" w:space="0" w:color="000000"/>
              <w:bottom w:val="outset" w:sz="6" w:space="0" w:color="000000"/>
              <w:right w:val="outset" w:sz="6" w:space="0" w:color="000000"/>
            </w:tcBorders>
          </w:tcPr>
          <w:p w14:paraId="10C3BC89" w14:textId="77777777" w:rsidR="00157E7E" w:rsidRPr="00FA224B" w:rsidRDefault="00157E7E" w:rsidP="00157E7E">
            <w:pPr>
              <w:pStyle w:val="NormalnyWeb"/>
              <w:jc w:val="center"/>
              <w:rPr>
                <w:rFonts w:ascii="Calibri" w:hAnsi="Calibri" w:cs="Calibri"/>
              </w:rPr>
            </w:pPr>
          </w:p>
        </w:tc>
        <w:tc>
          <w:tcPr>
            <w:tcW w:w="1422" w:type="pct"/>
            <w:tcBorders>
              <w:top w:val="outset" w:sz="6" w:space="0" w:color="000000"/>
              <w:left w:val="outset" w:sz="6" w:space="0" w:color="000000"/>
              <w:bottom w:val="outset" w:sz="6" w:space="0" w:color="000000"/>
              <w:right w:val="outset" w:sz="6" w:space="0" w:color="000000"/>
            </w:tcBorders>
          </w:tcPr>
          <w:p w14:paraId="40249F73" w14:textId="77777777" w:rsidR="00157E7E" w:rsidRPr="00FA224B" w:rsidRDefault="00157E7E" w:rsidP="00157E7E">
            <w:pPr>
              <w:pStyle w:val="NormalnyWeb"/>
              <w:jc w:val="right"/>
              <w:rPr>
                <w:rFonts w:ascii="Calibri" w:hAnsi="Calibri" w:cs="Calibri"/>
              </w:rPr>
            </w:pPr>
            <w:r w:rsidRPr="00FA224B">
              <w:rPr>
                <w:rFonts w:ascii="Calibri" w:hAnsi="Calibri" w:cs="Calibri"/>
                <w:b/>
                <w:bCs/>
              </w:rPr>
              <w:t>Dochody</w:t>
            </w:r>
          </w:p>
        </w:tc>
        <w:tc>
          <w:tcPr>
            <w:tcW w:w="791" w:type="pct"/>
            <w:tcBorders>
              <w:top w:val="outset" w:sz="6" w:space="0" w:color="000000"/>
              <w:left w:val="outset" w:sz="6" w:space="0" w:color="000000"/>
              <w:bottom w:val="outset" w:sz="6" w:space="0" w:color="000000"/>
              <w:right w:val="outset" w:sz="6" w:space="0" w:color="000000"/>
            </w:tcBorders>
          </w:tcPr>
          <w:p w14:paraId="5805CF49" w14:textId="26B3D5E7" w:rsidR="00157E7E" w:rsidRPr="00FA224B" w:rsidRDefault="00157E7E" w:rsidP="00157E7E">
            <w:pPr>
              <w:pStyle w:val="NormalnyWeb"/>
              <w:jc w:val="center"/>
              <w:rPr>
                <w:rFonts w:ascii="Calibri" w:hAnsi="Calibri" w:cs="Calibri"/>
                <w:b/>
              </w:rPr>
            </w:pPr>
          </w:p>
        </w:tc>
        <w:tc>
          <w:tcPr>
            <w:tcW w:w="666" w:type="pct"/>
            <w:tcBorders>
              <w:top w:val="outset" w:sz="6" w:space="0" w:color="000000"/>
              <w:left w:val="outset" w:sz="6" w:space="0" w:color="000000"/>
              <w:bottom w:val="outset" w:sz="6" w:space="0" w:color="000000"/>
              <w:right w:val="outset" w:sz="6" w:space="0" w:color="000000"/>
            </w:tcBorders>
          </w:tcPr>
          <w:p w14:paraId="479A6EC8" w14:textId="7FF9A174" w:rsidR="00157E7E" w:rsidRPr="00FA224B" w:rsidRDefault="00157E7E" w:rsidP="00157E7E">
            <w:pPr>
              <w:pStyle w:val="NormalnyWeb"/>
              <w:jc w:val="center"/>
              <w:rPr>
                <w:rFonts w:ascii="Calibri" w:hAnsi="Calibri" w:cs="Calibri"/>
                <w:b/>
              </w:rPr>
            </w:pPr>
          </w:p>
        </w:tc>
        <w:tc>
          <w:tcPr>
            <w:tcW w:w="645" w:type="pct"/>
            <w:tcBorders>
              <w:top w:val="outset" w:sz="6" w:space="0" w:color="000000"/>
              <w:left w:val="outset" w:sz="6" w:space="0" w:color="000000"/>
              <w:bottom w:val="outset" w:sz="6" w:space="0" w:color="000000"/>
              <w:right w:val="outset" w:sz="6" w:space="0" w:color="000000"/>
            </w:tcBorders>
          </w:tcPr>
          <w:p w14:paraId="7FB4549A" w14:textId="55037057" w:rsidR="00157E7E" w:rsidRPr="00FA224B" w:rsidRDefault="00157E7E" w:rsidP="00157E7E">
            <w:pPr>
              <w:pStyle w:val="NormalnyWeb"/>
              <w:jc w:val="center"/>
              <w:rPr>
                <w:rFonts w:ascii="Calibri" w:hAnsi="Calibri" w:cs="Calibri"/>
                <w:b/>
              </w:rPr>
            </w:pPr>
          </w:p>
        </w:tc>
      </w:tr>
      <w:tr w:rsidR="00157E7E" w:rsidRPr="00FA224B" w14:paraId="5CDC26AB" w14:textId="441E9FA4"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shd w:val="clear" w:color="auto" w:fill="B3B3B3"/>
          </w:tcPr>
          <w:p w14:paraId="55FD377A" w14:textId="77777777" w:rsidR="00157E7E" w:rsidRPr="00FA224B" w:rsidRDefault="00157E7E" w:rsidP="00157E7E">
            <w:pPr>
              <w:pStyle w:val="NormalnyWeb"/>
              <w:jc w:val="center"/>
              <w:rPr>
                <w:rFonts w:ascii="Calibri" w:hAnsi="Calibri" w:cs="Calibri"/>
                <w:b/>
              </w:rPr>
            </w:pPr>
            <w:r w:rsidRPr="00FA224B">
              <w:rPr>
                <w:rFonts w:ascii="Calibri" w:hAnsi="Calibri" w:cs="Calibri"/>
                <w:b/>
              </w:rPr>
              <w:t>801</w:t>
            </w:r>
          </w:p>
        </w:tc>
        <w:tc>
          <w:tcPr>
            <w:tcW w:w="556" w:type="pct"/>
            <w:tcBorders>
              <w:top w:val="outset" w:sz="6" w:space="0" w:color="000000"/>
              <w:left w:val="outset" w:sz="6" w:space="0" w:color="000000"/>
              <w:bottom w:val="outset" w:sz="6" w:space="0" w:color="000000"/>
              <w:right w:val="outset" w:sz="6" w:space="0" w:color="000000"/>
            </w:tcBorders>
            <w:shd w:val="clear" w:color="auto" w:fill="B3B3B3"/>
          </w:tcPr>
          <w:p w14:paraId="6E461A76" w14:textId="77777777" w:rsidR="00157E7E" w:rsidRPr="00FA224B" w:rsidRDefault="00157E7E" w:rsidP="00157E7E">
            <w:pPr>
              <w:pStyle w:val="NormalnyWeb"/>
              <w:jc w:val="center"/>
              <w:rPr>
                <w:rFonts w:ascii="Calibri" w:hAnsi="Calibri" w:cs="Calibri"/>
                <w:b/>
              </w:rPr>
            </w:pPr>
          </w:p>
        </w:tc>
        <w:tc>
          <w:tcPr>
            <w:tcW w:w="495" w:type="pct"/>
            <w:tcBorders>
              <w:top w:val="outset" w:sz="6" w:space="0" w:color="000000"/>
              <w:left w:val="outset" w:sz="6" w:space="0" w:color="000000"/>
              <w:bottom w:val="outset" w:sz="6" w:space="0" w:color="000000"/>
              <w:right w:val="outset" w:sz="6" w:space="0" w:color="000000"/>
            </w:tcBorders>
            <w:shd w:val="clear" w:color="auto" w:fill="B3B3B3"/>
          </w:tcPr>
          <w:p w14:paraId="1272043A" w14:textId="77777777" w:rsidR="00157E7E" w:rsidRPr="00FA224B" w:rsidRDefault="00157E7E" w:rsidP="00157E7E">
            <w:pPr>
              <w:pStyle w:val="NormalnyWeb"/>
              <w:jc w:val="center"/>
              <w:rPr>
                <w:rFonts w:ascii="Calibri" w:hAnsi="Calibri" w:cs="Calibri"/>
                <w:b/>
              </w:rPr>
            </w:pPr>
          </w:p>
        </w:tc>
        <w:tc>
          <w:tcPr>
            <w:tcW w:w="1422" w:type="pct"/>
            <w:tcBorders>
              <w:top w:val="outset" w:sz="6" w:space="0" w:color="000000"/>
              <w:left w:val="outset" w:sz="6" w:space="0" w:color="000000"/>
              <w:bottom w:val="outset" w:sz="6" w:space="0" w:color="000000"/>
              <w:right w:val="outset" w:sz="6" w:space="0" w:color="000000"/>
            </w:tcBorders>
            <w:shd w:val="clear" w:color="auto" w:fill="B3B3B3"/>
          </w:tcPr>
          <w:p w14:paraId="3B18D327" w14:textId="77777777" w:rsidR="00157E7E" w:rsidRPr="00FA224B" w:rsidRDefault="00157E7E" w:rsidP="00157E7E">
            <w:pPr>
              <w:pStyle w:val="NormalnyWeb"/>
              <w:rPr>
                <w:rFonts w:ascii="Calibri" w:hAnsi="Calibri" w:cs="Calibri"/>
                <w:b/>
              </w:rPr>
            </w:pPr>
            <w:r w:rsidRPr="00FA224B">
              <w:rPr>
                <w:rFonts w:ascii="Calibri" w:hAnsi="Calibri" w:cs="Calibri"/>
                <w:b/>
              </w:rPr>
              <w:t>Oświata i wychowanie</w:t>
            </w:r>
          </w:p>
        </w:tc>
        <w:tc>
          <w:tcPr>
            <w:tcW w:w="791" w:type="pct"/>
            <w:tcBorders>
              <w:top w:val="outset" w:sz="6" w:space="0" w:color="000000"/>
              <w:left w:val="outset" w:sz="6" w:space="0" w:color="000000"/>
              <w:bottom w:val="outset" w:sz="6" w:space="0" w:color="000000"/>
              <w:right w:val="outset" w:sz="6" w:space="0" w:color="000000"/>
            </w:tcBorders>
            <w:shd w:val="clear" w:color="auto" w:fill="B3B3B3"/>
          </w:tcPr>
          <w:p w14:paraId="42694DD8" w14:textId="77777777" w:rsidR="00157E7E" w:rsidRPr="00FA224B" w:rsidRDefault="00157E7E" w:rsidP="00157E7E">
            <w:pPr>
              <w:pStyle w:val="NormalnyWeb"/>
              <w:jc w:val="center"/>
              <w:rPr>
                <w:rFonts w:ascii="Calibri" w:hAnsi="Calibri" w:cs="Calibri"/>
                <w:b/>
              </w:rPr>
            </w:pPr>
            <w:r w:rsidRPr="00FA224B">
              <w:rPr>
                <w:rFonts w:ascii="Calibri" w:hAnsi="Calibri" w:cs="Calibri"/>
                <w:b/>
              </w:rPr>
              <w:t>3.400,00</w:t>
            </w:r>
          </w:p>
        </w:tc>
        <w:tc>
          <w:tcPr>
            <w:tcW w:w="666" w:type="pct"/>
            <w:tcBorders>
              <w:top w:val="outset" w:sz="6" w:space="0" w:color="000000"/>
              <w:left w:val="outset" w:sz="6" w:space="0" w:color="000000"/>
              <w:bottom w:val="outset" w:sz="6" w:space="0" w:color="000000"/>
              <w:right w:val="outset" w:sz="6" w:space="0" w:color="000000"/>
            </w:tcBorders>
            <w:shd w:val="clear" w:color="auto" w:fill="B3B3B3"/>
          </w:tcPr>
          <w:p w14:paraId="22BDBCE5" w14:textId="0E26355B" w:rsidR="00157E7E" w:rsidRPr="00157E7E" w:rsidRDefault="00157E7E" w:rsidP="00157E7E">
            <w:pPr>
              <w:pStyle w:val="NormalnyWeb"/>
              <w:jc w:val="center"/>
              <w:rPr>
                <w:rFonts w:ascii="Calibri" w:hAnsi="Calibri" w:cs="Calibri"/>
                <w:b/>
                <w:bCs/>
              </w:rPr>
            </w:pPr>
            <w:r w:rsidRPr="00157E7E">
              <w:rPr>
                <w:rFonts w:ascii="Calibri" w:hAnsi="Calibri" w:cs="Calibri"/>
                <w:b/>
                <w:bCs/>
              </w:rPr>
              <w:t>0,00</w:t>
            </w:r>
          </w:p>
        </w:tc>
        <w:tc>
          <w:tcPr>
            <w:tcW w:w="645" w:type="pct"/>
            <w:tcBorders>
              <w:top w:val="outset" w:sz="6" w:space="0" w:color="000000"/>
              <w:left w:val="outset" w:sz="6" w:space="0" w:color="000000"/>
              <w:bottom w:val="outset" w:sz="6" w:space="0" w:color="000000"/>
              <w:right w:val="outset" w:sz="6" w:space="0" w:color="000000"/>
            </w:tcBorders>
            <w:shd w:val="clear" w:color="auto" w:fill="B3B3B3"/>
          </w:tcPr>
          <w:p w14:paraId="65DF2E9E" w14:textId="6AD9A817" w:rsidR="00157E7E" w:rsidRPr="00157E7E" w:rsidRDefault="00157E7E" w:rsidP="00157E7E">
            <w:pPr>
              <w:pStyle w:val="NormalnyWeb"/>
              <w:jc w:val="center"/>
              <w:rPr>
                <w:rFonts w:ascii="Calibri" w:hAnsi="Calibri" w:cs="Calibri"/>
                <w:b/>
                <w:bCs/>
              </w:rPr>
            </w:pPr>
            <w:r w:rsidRPr="00157E7E">
              <w:rPr>
                <w:rFonts w:ascii="Calibri" w:hAnsi="Calibri" w:cs="Calibri"/>
                <w:b/>
                <w:bCs/>
              </w:rPr>
              <w:t>0,00</w:t>
            </w:r>
          </w:p>
        </w:tc>
      </w:tr>
      <w:tr w:rsidR="00157E7E" w:rsidRPr="00FA224B" w14:paraId="4E7946CF" w14:textId="3E0C4DA6"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04C447BD"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shd w:val="clear" w:color="auto" w:fill="C0C0C0"/>
          </w:tcPr>
          <w:p w14:paraId="7900DA6D" w14:textId="77777777" w:rsidR="00157E7E" w:rsidRPr="00FA224B" w:rsidRDefault="00157E7E" w:rsidP="00157E7E">
            <w:pPr>
              <w:pStyle w:val="NormalnyWeb"/>
              <w:jc w:val="center"/>
              <w:rPr>
                <w:rFonts w:ascii="Calibri" w:hAnsi="Calibri" w:cs="Calibri"/>
                <w:i/>
              </w:rPr>
            </w:pPr>
            <w:r w:rsidRPr="00FA224B">
              <w:rPr>
                <w:rFonts w:ascii="Calibri" w:hAnsi="Calibri" w:cs="Calibri"/>
                <w:i/>
              </w:rPr>
              <w:t>80195</w:t>
            </w:r>
          </w:p>
        </w:tc>
        <w:tc>
          <w:tcPr>
            <w:tcW w:w="495" w:type="pct"/>
            <w:tcBorders>
              <w:top w:val="outset" w:sz="6" w:space="0" w:color="000000"/>
              <w:left w:val="outset" w:sz="6" w:space="0" w:color="000000"/>
              <w:bottom w:val="outset" w:sz="6" w:space="0" w:color="000000"/>
              <w:right w:val="outset" w:sz="6" w:space="0" w:color="000000"/>
            </w:tcBorders>
            <w:shd w:val="clear" w:color="auto" w:fill="C0C0C0"/>
          </w:tcPr>
          <w:p w14:paraId="30C86D5A" w14:textId="77777777" w:rsidR="00157E7E" w:rsidRPr="00FA224B" w:rsidRDefault="00157E7E" w:rsidP="00157E7E">
            <w:pPr>
              <w:pStyle w:val="NormalnyWeb"/>
              <w:jc w:val="center"/>
              <w:rPr>
                <w:rFonts w:ascii="Calibri" w:hAnsi="Calibri" w:cs="Calibri"/>
                <w:i/>
              </w:rPr>
            </w:pPr>
          </w:p>
        </w:tc>
        <w:tc>
          <w:tcPr>
            <w:tcW w:w="1422" w:type="pct"/>
            <w:tcBorders>
              <w:top w:val="outset" w:sz="6" w:space="0" w:color="000000"/>
              <w:left w:val="outset" w:sz="6" w:space="0" w:color="000000"/>
              <w:bottom w:val="outset" w:sz="6" w:space="0" w:color="000000"/>
              <w:right w:val="outset" w:sz="6" w:space="0" w:color="000000"/>
            </w:tcBorders>
            <w:shd w:val="clear" w:color="auto" w:fill="C0C0C0"/>
          </w:tcPr>
          <w:p w14:paraId="1417E2F3" w14:textId="77777777" w:rsidR="00157E7E" w:rsidRPr="00FA224B" w:rsidRDefault="00157E7E" w:rsidP="00157E7E">
            <w:pPr>
              <w:pStyle w:val="NormalnyWeb"/>
              <w:rPr>
                <w:rFonts w:ascii="Calibri" w:hAnsi="Calibri" w:cs="Calibri"/>
                <w:i/>
              </w:rPr>
            </w:pPr>
            <w:r w:rsidRPr="00FA224B">
              <w:rPr>
                <w:rFonts w:ascii="Calibri" w:hAnsi="Calibri" w:cs="Calibri"/>
                <w:i/>
              </w:rPr>
              <w:t>Pozostała działalność</w:t>
            </w:r>
          </w:p>
        </w:tc>
        <w:tc>
          <w:tcPr>
            <w:tcW w:w="791" w:type="pct"/>
            <w:tcBorders>
              <w:top w:val="outset" w:sz="6" w:space="0" w:color="000000"/>
              <w:left w:val="outset" w:sz="6" w:space="0" w:color="000000"/>
              <w:bottom w:val="outset" w:sz="6" w:space="0" w:color="000000"/>
              <w:right w:val="outset" w:sz="6" w:space="0" w:color="000000"/>
            </w:tcBorders>
            <w:shd w:val="clear" w:color="auto" w:fill="C0C0C0"/>
          </w:tcPr>
          <w:p w14:paraId="736A422A" w14:textId="77777777" w:rsidR="00157E7E" w:rsidRPr="00FA224B" w:rsidRDefault="00157E7E" w:rsidP="00157E7E">
            <w:pPr>
              <w:pStyle w:val="NormalnyWeb"/>
              <w:jc w:val="center"/>
              <w:rPr>
                <w:rFonts w:ascii="Calibri" w:hAnsi="Calibri" w:cs="Calibri"/>
                <w:i/>
              </w:rPr>
            </w:pPr>
            <w:r w:rsidRPr="00FA224B">
              <w:rPr>
                <w:rFonts w:ascii="Calibri" w:hAnsi="Calibri" w:cs="Calibri"/>
                <w:i/>
              </w:rPr>
              <w:t>3.400,00</w:t>
            </w:r>
          </w:p>
        </w:tc>
        <w:tc>
          <w:tcPr>
            <w:tcW w:w="666" w:type="pct"/>
            <w:tcBorders>
              <w:top w:val="outset" w:sz="6" w:space="0" w:color="000000"/>
              <w:left w:val="outset" w:sz="6" w:space="0" w:color="000000"/>
              <w:bottom w:val="outset" w:sz="6" w:space="0" w:color="000000"/>
              <w:right w:val="outset" w:sz="6" w:space="0" w:color="000000"/>
            </w:tcBorders>
            <w:shd w:val="clear" w:color="auto" w:fill="C0C0C0"/>
          </w:tcPr>
          <w:p w14:paraId="19CD45CA" w14:textId="3B1277DC" w:rsidR="00157E7E" w:rsidRPr="00157E7E" w:rsidRDefault="00157E7E" w:rsidP="00157E7E">
            <w:pPr>
              <w:pStyle w:val="NormalnyWeb"/>
              <w:jc w:val="center"/>
              <w:rPr>
                <w:rFonts w:ascii="Calibri" w:hAnsi="Calibri" w:cs="Calibri"/>
                <w:i/>
                <w:iCs/>
              </w:rPr>
            </w:pPr>
            <w:r w:rsidRPr="00157E7E">
              <w:rPr>
                <w:rFonts w:ascii="Calibri" w:hAnsi="Calibri" w:cs="Calibri"/>
                <w:i/>
                <w:iCs/>
              </w:rPr>
              <w:t>0,00</w:t>
            </w:r>
          </w:p>
        </w:tc>
        <w:tc>
          <w:tcPr>
            <w:tcW w:w="645" w:type="pct"/>
            <w:tcBorders>
              <w:top w:val="outset" w:sz="6" w:space="0" w:color="000000"/>
              <w:left w:val="outset" w:sz="6" w:space="0" w:color="000000"/>
              <w:bottom w:val="outset" w:sz="6" w:space="0" w:color="000000"/>
              <w:right w:val="outset" w:sz="6" w:space="0" w:color="000000"/>
            </w:tcBorders>
            <w:shd w:val="clear" w:color="auto" w:fill="C0C0C0"/>
          </w:tcPr>
          <w:p w14:paraId="790BA282" w14:textId="4E8D165A" w:rsidR="00157E7E" w:rsidRPr="00157E7E" w:rsidRDefault="00157E7E" w:rsidP="00157E7E">
            <w:pPr>
              <w:pStyle w:val="NormalnyWeb"/>
              <w:jc w:val="center"/>
              <w:rPr>
                <w:rFonts w:ascii="Calibri" w:hAnsi="Calibri" w:cs="Calibri"/>
                <w:i/>
                <w:iCs/>
              </w:rPr>
            </w:pPr>
            <w:r w:rsidRPr="00157E7E">
              <w:rPr>
                <w:rFonts w:ascii="Calibri" w:hAnsi="Calibri" w:cs="Calibri"/>
                <w:i/>
                <w:iCs/>
              </w:rPr>
              <w:t>0,00</w:t>
            </w:r>
          </w:p>
        </w:tc>
      </w:tr>
      <w:tr w:rsidR="00157E7E" w:rsidRPr="00FA224B" w14:paraId="6C447687" w14:textId="4E6640D3"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1D9E4F4A"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tcPr>
          <w:p w14:paraId="5D54866C" w14:textId="77777777" w:rsidR="00157E7E" w:rsidRPr="00FA224B" w:rsidRDefault="00157E7E" w:rsidP="00157E7E">
            <w:pPr>
              <w:pStyle w:val="NormalnyWeb"/>
              <w:jc w:val="center"/>
              <w:rPr>
                <w:rFonts w:ascii="Calibri" w:hAnsi="Calibri" w:cs="Calibri"/>
              </w:rPr>
            </w:pPr>
          </w:p>
        </w:tc>
        <w:tc>
          <w:tcPr>
            <w:tcW w:w="495" w:type="pct"/>
            <w:tcBorders>
              <w:top w:val="outset" w:sz="6" w:space="0" w:color="000000"/>
              <w:left w:val="outset" w:sz="6" w:space="0" w:color="000000"/>
              <w:bottom w:val="outset" w:sz="6" w:space="0" w:color="000000"/>
              <w:right w:val="outset" w:sz="6" w:space="0" w:color="000000"/>
            </w:tcBorders>
          </w:tcPr>
          <w:p w14:paraId="0EB5D473" w14:textId="77777777" w:rsidR="00157E7E" w:rsidRPr="00FA224B" w:rsidRDefault="00157E7E" w:rsidP="00157E7E">
            <w:pPr>
              <w:pStyle w:val="NormalnyWeb"/>
              <w:jc w:val="center"/>
              <w:rPr>
                <w:rFonts w:ascii="Calibri" w:hAnsi="Calibri" w:cs="Calibri"/>
              </w:rPr>
            </w:pPr>
            <w:r w:rsidRPr="00FA224B">
              <w:rPr>
                <w:rFonts w:ascii="Calibri" w:hAnsi="Calibri" w:cs="Calibri"/>
              </w:rPr>
              <w:t>2020</w:t>
            </w:r>
          </w:p>
        </w:tc>
        <w:tc>
          <w:tcPr>
            <w:tcW w:w="1422" w:type="pct"/>
            <w:tcBorders>
              <w:top w:val="outset" w:sz="6" w:space="0" w:color="000000"/>
              <w:left w:val="outset" w:sz="6" w:space="0" w:color="000000"/>
              <w:bottom w:val="outset" w:sz="6" w:space="0" w:color="000000"/>
              <w:right w:val="outset" w:sz="6" w:space="0" w:color="000000"/>
            </w:tcBorders>
          </w:tcPr>
          <w:p w14:paraId="70A3F2E0" w14:textId="77777777" w:rsidR="00157E7E" w:rsidRPr="00FA224B" w:rsidRDefault="00157E7E" w:rsidP="00157E7E">
            <w:pPr>
              <w:pStyle w:val="NormalnyWeb"/>
              <w:rPr>
                <w:rFonts w:ascii="Calibri" w:hAnsi="Calibri" w:cs="Calibri"/>
              </w:rPr>
            </w:pPr>
            <w:r w:rsidRPr="00FA224B">
              <w:rPr>
                <w:rFonts w:ascii="Calibri" w:hAnsi="Calibri" w:cs="Calibri"/>
              </w:rPr>
              <w:t>Dotacja celowa otrzymana z budżetu państwa na zadania bieżące realizowane przez gminę na podstawie porozumień z organami administracji rządowej</w:t>
            </w:r>
          </w:p>
        </w:tc>
        <w:tc>
          <w:tcPr>
            <w:tcW w:w="791" w:type="pct"/>
            <w:tcBorders>
              <w:top w:val="outset" w:sz="6" w:space="0" w:color="000000"/>
              <w:left w:val="outset" w:sz="6" w:space="0" w:color="000000"/>
              <w:bottom w:val="outset" w:sz="6" w:space="0" w:color="000000"/>
              <w:right w:val="outset" w:sz="6" w:space="0" w:color="000000"/>
            </w:tcBorders>
          </w:tcPr>
          <w:p w14:paraId="5CA976EE" w14:textId="77777777" w:rsidR="00157E7E" w:rsidRPr="00FA224B" w:rsidRDefault="00157E7E" w:rsidP="00157E7E">
            <w:pPr>
              <w:pStyle w:val="NormalnyWeb"/>
              <w:jc w:val="center"/>
              <w:rPr>
                <w:rFonts w:ascii="Calibri" w:hAnsi="Calibri" w:cs="Calibri"/>
              </w:rPr>
            </w:pPr>
            <w:r w:rsidRPr="00FA224B">
              <w:rPr>
                <w:rFonts w:ascii="Calibri" w:hAnsi="Calibri" w:cs="Calibri"/>
              </w:rPr>
              <w:t>3.400,00</w:t>
            </w:r>
          </w:p>
        </w:tc>
        <w:tc>
          <w:tcPr>
            <w:tcW w:w="666" w:type="pct"/>
            <w:tcBorders>
              <w:top w:val="outset" w:sz="6" w:space="0" w:color="000000"/>
              <w:left w:val="outset" w:sz="6" w:space="0" w:color="000000"/>
              <w:bottom w:val="outset" w:sz="6" w:space="0" w:color="000000"/>
              <w:right w:val="outset" w:sz="6" w:space="0" w:color="000000"/>
            </w:tcBorders>
          </w:tcPr>
          <w:p w14:paraId="248AC507" w14:textId="4CA3F65B" w:rsidR="00157E7E" w:rsidRPr="00FA224B" w:rsidRDefault="00157E7E" w:rsidP="00157E7E">
            <w:pPr>
              <w:pStyle w:val="NormalnyWeb"/>
              <w:jc w:val="center"/>
              <w:rPr>
                <w:rFonts w:ascii="Calibri" w:hAnsi="Calibri" w:cs="Calibri"/>
              </w:rPr>
            </w:pPr>
            <w:r>
              <w:rPr>
                <w:rFonts w:ascii="Calibri" w:hAnsi="Calibri" w:cs="Calibri"/>
              </w:rPr>
              <w:t>0,00</w:t>
            </w:r>
          </w:p>
        </w:tc>
        <w:tc>
          <w:tcPr>
            <w:tcW w:w="645" w:type="pct"/>
            <w:tcBorders>
              <w:top w:val="outset" w:sz="6" w:space="0" w:color="000000"/>
              <w:left w:val="outset" w:sz="6" w:space="0" w:color="000000"/>
              <w:bottom w:val="outset" w:sz="6" w:space="0" w:color="000000"/>
              <w:right w:val="outset" w:sz="6" w:space="0" w:color="000000"/>
            </w:tcBorders>
          </w:tcPr>
          <w:p w14:paraId="43D1B233" w14:textId="701B2EEB" w:rsidR="00157E7E" w:rsidRPr="00FA224B" w:rsidRDefault="00157E7E" w:rsidP="00157E7E">
            <w:pPr>
              <w:pStyle w:val="NormalnyWeb"/>
              <w:jc w:val="center"/>
              <w:rPr>
                <w:rFonts w:ascii="Calibri" w:hAnsi="Calibri" w:cs="Calibri"/>
              </w:rPr>
            </w:pPr>
            <w:r>
              <w:rPr>
                <w:rFonts w:ascii="Calibri" w:hAnsi="Calibri" w:cs="Calibri"/>
              </w:rPr>
              <w:t>0,00</w:t>
            </w:r>
          </w:p>
        </w:tc>
      </w:tr>
      <w:tr w:rsidR="00157E7E" w:rsidRPr="00FA224B" w14:paraId="68D28F1E" w14:textId="5EAE164F"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198412BB"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tcPr>
          <w:p w14:paraId="7ACF42CF" w14:textId="77777777" w:rsidR="00157E7E" w:rsidRPr="00FA224B" w:rsidRDefault="00157E7E" w:rsidP="00157E7E">
            <w:pPr>
              <w:pStyle w:val="NormalnyWeb"/>
              <w:jc w:val="center"/>
              <w:rPr>
                <w:rFonts w:ascii="Calibri" w:hAnsi="Calibri" w:cs="Calibri"/>
              </w:rPr>
            </w:pPr>
          </w:p>
        </w:tc>
        <w:tc>
          <w:tcPr>
            <w:tcW w:w="495" w:type="pct"/>
            <w:tcBorders>
              <w:top w:val="outset" w:sz="6" w:space="0" w:color="000000"/>
              <w:left w:val="outset" w:sz="6" w:space="0" w:color="000000"/>
              <w:bottom w:val="outset" w:sz="6" w:space="0" w:color="000000"/>
              <w:right w:val="outset" w:sz="6" w:space="0" w:color="000000"/>
            </w:tcBorders>
          </w:tcPr>
          <w:p w14:paraId="7C42E5D9" w14:textId="77777777" w:rsidR="00157E7E" w:rsidRPr="00FA224B" w:rsidRDefault="00157E7E" w:rsidP="00157E7E">
            <w:pPr>
              <w:pStyle w:val="NormalnyWeb"/>
              <w:jc w:val="center"/>
              <w:rPr>
                <w:rFonts w:ascii="Calibri" w:hAnsi="Calibri" w:cs="Calibri"/>
              </w:rPr>
            </w:pPr>
          </w:p>
        </w:tc>
        <w:tc>
          <w:tcPr>
            <w:tcW w:w="1422" w:type="pct"/>
            <w:tcBorders>
              <w:top w:val="outset" w:sz="6" w:space="0" w:color="000000"/>
              <w:left w:val="outset" w:sz="6" w:space="0" w:color="000000"/>
              <w:bottom w:val="outset" w:sz="6" w:space="0" w:color="000000"/>
              <w:right w:val="outset" w:sz="6" w:space="0" w:color="000000"/>
            </w:tcBorders>
          </w:tcPr>
          <w:p w14:paraId="2D78B057" w14:textId="77777777" w:rsidR="00157E7E" w:rsidRPr="00FA224B" w:rsidRDefault="00157E7E" w:rsidP="00157E7E">
            <w:pPr>
              <w:pStyle w:val="NormalnyWeb"/>
              <w:rPr>
                <w:rFonts w:ascii="Calibri" w:hAnsi="Calibri" w:cs="Calibri"/>
              </w:rPr>
            </w:pPr>
          </w:p>
        </w:tc>
        <w:tc>
          <w:tcPr>
            <w:tcW w:w="791" w:type="pct"/>
            <w:tcBorders>
              <w:top w:val="outset" w:sz="6" w:space="0" w:color="000000"/>
              <w:left w:val="outset" w:sz="6" w:space="0" w:color="000000"/>
              <w:bottom w:val="outset" w:sz="6" w:space="0" w:color="000000"/>
              <w:right w:val="outset" w:sz="6" w:space="0" w:color="000000"/>
            </w:tcBorders>
          </w:tcPr>
          <w:p w14:paraId="0A11D2D9" w14:textId="77777777" w:rsidR="00157E7E" w:rsidRPr="00FA224B" w:rsidRDefault="00157E7E" w:rsidP="00157E7E">
            <w:pPr>
              <w:pStyle w:val="NormalnyWeb"/>
              <w:jc w:val="center"/>
              <w:rPr>
                <w:rFonts w:ascii="Calibri" w:hAnsi="Calibri" w:cs="Calibri"/>
              </w:rPr>
            </w:pPr>
          </w:p>
        </w:tc>
        <w:tc>
          <w:tcPr>
            <w:tcW w:w="666" w:type="pct"/>
            <w:tcBorders>
              <w:top w:val="outset" w:sz="6" w:space="0" w:color="000000"/>
              <w:left w:val="outset" w:sz="6" w:space="0" w:color="000000"/>
              <w:bottom w:val="outset" w:sz="6" w:space="0" w:color="000000"/>
              <w:right w:val="outset" w:sz="6" w:space="0" w:color="000000"/>
            </w:tcBorders>
          </w:tcPr>
          <w:p w14:paraId="192B7BE8" w14:textId="77777777" w:rsidR="00157E7E" w:rsidRPr="00FA224B" w:rsidRDefault="00157E7E" w:rsidP="00157E7E">
            <w:pPr>
              <w:pStyle w:val="NormalnyWeb"/>
              <w:jc w:val="center"/>
              <w:rPr>
                <w:rFonts w:ascii="Calibri" w:hAnsi="Calibri" w:cs="Calibri"/>
              </w:rPr>
            </w:pPr>
          </w:p>
        </w:tc>
        <w:tc>
          <w:tcPr>
            <w:tcW w:w="645" w:type="pct"/>
            <w:tcBorders>
              <w:top w:val="outset" w:sz="6" w:space="0" w:color="000000"/>
              <w:left w:val="outset" w:sz="6" w:space="0" w:color="000000"/>
              <w:bottom w:val="outset" w:sz="6" w:space="0" w:color="000000"/>
              <w:right w:val="outset" w:sz="6" w:space="0" w:color="000000"/>
            </w:tcBorders>
          </w:tcPr>
          <w:p w14:paraId="579AAEFD" w14:textId="77777777" w:rsidR="00157E7E" w:rsidRPr="00FA224B" w:rsidRDefault="00157E7E" w:rsidP="00157E7E">
            <w:pPr>
              <w:pStyle w:val="NormalnyWeb"/>
              <w:jc w:val="center"/>
              <w:rPr>
                <w:rFonts w:ascii="Calibri" w:hAnsi="Calibri" w:cs="Calibri"/>
              </w:rPr>
            </w:pPr>
          </w:p>
        </w:tc>
      </w:tr>
      <w:tr w:rsidR="00157E7E" w:rsidRPr="00FA224B" w14:paraId="3E6FB643" w14:textId="6437F507"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70C96C41"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tcPr>
          <w:p w14:paraId="7A4AEB34" w14:textId="77777777" w:rsidR="00157E7E" w:rsidRPr="00FA224B" w:rsidRDefault="00157E7E" w:rsidP="00157E7E">
            <w:pPr>
              <w:pStyle w:val="NormalnyWeb"/>
              <w:jc w:val="center"/>
              <w:rPr>
                <w:rFonts w:ascii="Calibri" w:hAnsi="Calibri" w:cs="Calibri"/>
              </w:rPr>
            </w:pPr>
          </w:p>
        </w:tc>
        <w:tc>
          <w:tcPr>
            <w:tcW w:w="495" w:type="pct"/>
            <w:tcBorders>
              <w:top w:val="outset" w:sz="6" w:space="0" w:color="000000"/>
              <w:left w:val="outset" w:sz="6" w:space="0" w:color="000000"/>
              <w:bottom w:val="outset" w:sz="6" w:space="0" w:color="000000"/>
              <w:right w:val="outset" w:sz="6" w:space="0" w:color="000000"/>
            </w:tcBorders>
          </w:tcPr>
          <w:p w14:paraId="272E11D1" w14:textId="77777777" w:rsidR="00157E7E" w:rsidRPr="00FA224B" w:rsidRDefault="00157E7E" w:rsidP="00157E7E">
            <w:pPr>
              <w:pStyle w:val="NormalnyWeb"/>
              <w:jc w:val="center"/>
              <w:rPr>
                <w:rFonts w:ascii="Calibri" w:hAnsi="Calibri" w:cs="Calibri"/>
              </w:rPr>
            </w:pPr>
          </w:p>
        </w:tc>
        <w:tc>
          <w:tcPr>
            <w:tcW w:w="1422" w:type="pct"/>
            <w:tcBorders>
              <w:top w:val="outset" w:sz="6" w:space="0" w:color="000000"/>
              <w:left w:val="outset" w:sz="6" w:space="0" w:color="000000"/>
              <w:bottom w:val="outset" w:sz="6" w:space="0" w:color="000000"/>
              <w:right w:val="outset" w:sz="6" w:space="0" w:color="000000"/>
            </w:tcBorders>
          </w:tcPr>
          <w:p w14:paraId="2D6E565E" w14:textId="77777777" w:rsidR="00157E7E" w:rsidRPr="00FA224B" w:rsidRDefault="00157E7E" w:rsidP="00157E7E">
            <w:pPr>
              <w:pStyle w:val="NormalnyWeb"/>
              <w:jc w:val="right"/>
              <w:rPr>
                <w:rFonts w:ascii="Calibri" w:hAnsi="Calibri" w:cs="Calibri"/>
              </w:rPr>
            </w:pPr>
            <w:r w:rsidRPr="00FA224B">
              <w:rPr>
                <w:rFonts w:ascii="Calibri" w:hAnsi="Calibri" w:cs="Calibri"/>
                <w:b/>
                <w:bCs/>
              </w:rPr>
              <w:t>Wydatki</w:t>
            </w:r>
          </w:p>
        </w:tc>
        <w:tc>
          <w:tcPr>
            <w:tcW w:w="791" w:type="pct"/>
            <w:tcBorders>
              <w:top w:val="outset" w:sz="6" w:space="0" w:color="000000"/>
              <w:left w:val="outset" w:sz="6" w:space="0" w:color="000000"/>
              <w:bottom w:val="outset" w:sz="6" w:space="0" w:color="000000"/>
              <w:right w:val="outset" w:sz="6" w:space="0" w:color="000000"/>
            </w:tcBorders>
          </w:tcPr>
          <w:p w14:paraId="7CF42D03" w14:textId="226C48AA" w:rsidR="00157E7E" w:rsidRPr="00FA224B" w:rsidRDefault="00157E7E" w:rsidP="00157E7E">
            <w:pPr>
              <w:pStyle w:val="NormalnyWeb"/>
              <w:jc w:val="center"/>
              <w:rPr>
                <w:rFonts w:ascii="Calibri" w:hAnsi="Calibri" w:cs="Calibri"/>
                <w:b/>
              </w:rPr>
            </w:pPr>
          </w:p>
        </w:tc>
        <w:tc>
          <w:tcPr>
            <w:tcW w:w="666" w:type="pct"/>
            <w:tcBorders>
              <w:top w:val="outset" w:sz="6" w:space="0" w:color="000000"/>
              <w:left w:val="outset" w:sz="6" w:space="0" w:color="000000"/>
              <w:bottom w:val="outset" w:sz="6" w:space="0" w:color="000000"/>
              <w:right w:val="outset" w:sz="6" w:space="0" w:color="000000"/>
            </w:tcBorders>
          </w:tcPr>
          <w:p w14:paraId="281EBC7F" w14:textId="18F5A29E" w:rsidR="00157E7E" w:rsidRPr="00157E7E" w:rsidRDefault="00157E7E" w:rsidP="00157E7E">
            <w:pPr>
              <w:pStyle w:val="NormalnyWeb"/>
              <w:jc w:val="center"/>
              <w:rPr>
                <w:rFonts w:ascii="Calibri" w:hAnsi="Calibri" w:cs="Calibri"/>
                <w:b/>
                <w:bCs/>
              </w:rPr>
            </w:pPr>
          </w:p>
        </w:tc>
        <w:tc>
          <w:tcPr>
            <w:tcW w:w="645" w:type="pct"/>
            <w:tcBorders>
              <w:top w:val="outset" w:sz="6" w:space="0" w:color="000000"/>
              <w:left w:val="outset" w:sz="6" w:space="0" w:color="000000"/>
              <w:bottom w:val="outset" w:sz="6" w:space="0" w:color="000000"/>
              <w:right w:val="outset" w:sz="6" w:space="0" w:color="000000"/>
            </w:tcBorders>
          </w:tcPr>
          <w:p w14:paraId="51BFF492" w14:textId="5C21D502" w:rsidR="00157E7E" w:rsidRPr="00157E7E" w:rsidRDefault="00157E7E" w:rsidP="00157E7E">
            <w:pPr>
              <w:pStyle w:val="NormalnyWeb"/>
              <w:jc w:val="center"/>
              <w:rPr>
                <w:rFonts w:ascii="Calibri" w:hAnsi="Calibri" w:cs="Calibri"/>
                <w:b/>
                <w:bCs/>
              </w:rPr>
            </w:pPr>
          </w:p>
        </w:tc>
      </w:tr>
      <w:tr w:rsidR="00157E7E" w:rsidRPr="00FA224B" w14:paraId="704940CE" w14:textId="4C165583"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shd w:val="clear" w:color="auto" w:fill="B3B3B3"/>
          </w:tcPr>
          <w:p w14:paraId="5EB01103" w14:textId="77777777" w:rsidR="00157E7E" w:rsidRPr="00FA224B" w:rsidRDefault="00157E7E" w:rsidP="00157E7E">
            <w:pPr>
              <w:pStyle w:val="NormalnyWeb"/>
              <w:jc w:val="center"/>
              <w:rPr>
                <w:rFonts w:ascii="Calibri" w:hAnsi="Calibri" w:cs="Calibri"/>
                <w:b/>
              </w:rPr>
            </w:pPr>
            <w:r w:rsidRPr="00FA224B">
              <w:rPr>
                <w:rFonts w:ascii="Calibri" w:hAnsi="Calibri" w:cs="Calibri"/>
                <w:b/>
              </w:rPr>
              <w:t>801</w:t>
            </w:r>
          </w:p>
        </w:tc>
        <w:tc>
          <w:tcPr>
            <w:tcW w:w="556" w:type="pct"/>
            <w:tcBorders>
              <w:top w:val="outset" w:sz="6" w:space="0" w:color="000000"/>
              <w:left w:val="outset" w:sz="6" w:space="0" w:color="000000"/>
              <w:bottom w:val="outset" w:sz="6" w:space="0" w:color="000000"/>
              <w:right w:val="outset" w:sz="6" w:space="0" w:color="000000"/>
            </w:tcBorders>
            <w:shd w:val="clear" w:color="auto" w:fill="B3B3B3"/>
          </w:tcPr>
          <w:p w14:paraId="238996C7" w14:textId="77777777" w:rsidR="00157E7E" w:rsidRPr="00FA224B" w:rsidRDefault="00157E7E" w:rsidP="00157E7E">
            <w:pPr>
              <w:pStyle w:val="NormalnyWeb"/>
              <w:jc w:val="center"/>
              <w:rPr>
                <w:rFonts w:ascii="Calibri" w:hAnsi="Calibri" w:cs="Calibri"/>
                <w:b/>
              </w:rPr>
            </w:pPr>
          </w:p>
        </w:tc>
        <w:tc>
          <w:tcPr>
            <w:tcW w:w="495" w:type="pct"/>
            <w:tcBorders>
              <w:top w:val="outset" w:sz="6" w:space="0" w:color="000000"/>
              <w:left w:val="outset" w:sz="6" w:space="0" w:color="000000"/>
              <w:bottom w:val="outset" w:sz="6" w:space="0" w:color="000000"/>
              <w:right w:val="outset" w:sz="6" w:space="0" w:color="000000"/>
            </w:tcBorders>
            <w:shd w:val="clear" w:color="auto" w:fill="B3B3B3"/>
          </w:tcPr>
          <w:p w14:paraId="706A1F57" w14:textId="77777777" w:rsidR="00157E7E" w:rsidRPr="00FA224B" w:rsidRDefault="00157E7E" w:rsidP="00157E7E">
            <w:pPr>
              <w:pStyle w:val="NormalnyWeb"/>
              <w:jc w:val="center"/>
              <w:rPr>
                <w:rFonts w:ascii="Calibri" w:hAnsi="Calibri" w:cs="Calibri"/>
                <w:b/>
              </w:rPr>
            </w:pPr>
          </w:p>
        </w:tc>
        <w:tc>
          <w:tcPr>
            <w:tcW w:w="1422" w:type="pct"/>
            <w:tcBorders>
              <w:top w:val="outset" w:sz="6" w:space="0" w:color="000000"/>
              <w:left w:val="outset" w:sz="6" w:space="0" w:color="000000"/>
              <w:bottom w:val="outset" w:sz="6" w:space="0" w:color="000000"/>
              <w:right w:val="outset" w:sz="6" w:space="0" w:color="000000"/>
            </w:tcBorders>
            <w:shd w:val="clear" w:color="auto" w:fill="B3B3B3"/>
          </w:tcPr>
          <w:p w14:paraId="32413EA6" w14:textId="77777777" w:rsidR="00157E7E" w:rsidRPr="00FA224B" w:rsidRDefault="00157E7E" w:rsidP="00157E7E">
            <w:pPr>
              <w:pStyle w:val="NormalnyWeb"/>
              <w:rPr>
                <w:rFonts w:ascii="Calibri" w:hAnsi="Calibri" w:cs="Calibri"/>
                <w:b/>
              </w:rPr>
            </w:pPr>
            <w:r w:rsidRPr="00FA224B">
              <w:rPr>
                <w:rFonts w:ascii="Calibri" w:hAnsi="Calibri" w:cs="Calibri"/>
                <w:b/>
              </w:rPr>
              <w:t>Oświata i wychowanie</w:t>
            </w:r>
          </w:p>
        </w:tc>
        <w:tc>
          <w:tcPr>
            <w:tcW w:w="791" w:type="pct"/>
            <w:tcBorders>
              <w:top w:val="outset" w:sz="6" w:space="0" w:color="000000"/>
              <w:left w:val="outset" w:sz="6" w:space="0" w:color="000000"/>
              <w:bottom w:val="outset" w:sz="6" w:space="0" w:color="000000"/>
              <w:right w:val="outset" w:sz="6" w:space="0" w:color="000000"/>
            </w:tcBorders>
            <w:shd w:val="clear" w:color="auto" w:fill="B3B3B3"/>
          </w:tcPr>
          <w:p w14:paraId="0C0D2B78" w14:textId="77777777" w:rsidR="00157E7E" w:rsidRPr="00FA224B" w:rsidRDefault="00157E7E" w:rsidP="00157E7E">
            <w:pPr>
              <w:pStyle w:val="NormalnyWeb"/>
              <w:jc w:val="center"/>
              <w:rPr>
                <w:rFonts w:ascii="Calibri" w:hAnsi="Calibri" w:cs="Calibri"/>
                <w:b/>
              </w:rPr>
            </w:pPr>
            <w:r w:rsidRPr="00FA224B">
              <w:rPr>
                <w:rFonts w:ascii="Calibri" w:hAnsi="Calibri" w:cs="Calibri"/>
                <w:b/>
              </w:rPr>
              <w:t>3.400,00</w:t>
            </w:r>
          </w:p>
        </w:tc>
        <w:tc>
          <w:tcPr>
            <w:tcW w:w="666" w:type="pct"/>
            <w:tcBorders>
              <w:top w:val="outset" w:sz="6" w:space="0" w:color="000000"/>
              <w:left w:val="outset" w:sz="6" w:space="0" w:color="000000"/>
              <w:bottom w:val="outset" w:sz="6" w:space="0" w:color="000000"/>
              <w:right w:val="outset" w:sz="6" w:space="0" w:color="000000"/>
            </w:tcBorders>
            <w:shd w:val="clear" w:color="auto" w:fill="B3B3B3"/>
          </w:tcPr>
          <w:p w14:paraId="23B37D2C" w14:textId="76C8DC8E" w:rsidR="00157E7E" w:rsidRPr="00157E7E" w:rsidRDefault="00157E7E" w:rsidP="00157E7E">
            <w:pPr>
              <w:pStyle w:val="NormalnyWeb"/>
              <w:jc w:val="center"/>
              <w:rPr>
                <w:rFonts w:ascii="Calibri" w:hAnsi="Calibri" w:cs="Calibri"/>
                <w:b/>
                <w:bCs/>
              </w:rPr>
            </w:pPr>
            <w:r w:rsidRPr="00157E7E">
              <w:rPr>
                <w:rFonts w:ascii="Calibri" w:hAnsi="Calibri" w:cs="Calibri"/>
                <w:b/>
                <w:bCs/>
              </w:rPr>
              <w:t>0,00</w:t>
            </w:r>
          </w:p>
        </w:tc>
        <w:tc>
          <w:tcPr>
            <w:tcW w:w="645" w:type="pct"/>
            <w:tcBorders>
              <w:top w:val="outset" w:sz="6" w:space="0" w:color="000000"/>
              <w:left w:val="outset" w:sz="6" w:space="0" w:color="000000"/>
              <w:bottom w:val="outset" w:sz="6" w:space="0" w:color="000000"/>
              <w:right w:val="outset" w:sz="6" w:space="0" w:color="000000"/>
            </w:tcBorders>
            <w:shd w:val="clear" w:color="auto" w:fill="B3B3B3"/>
          </w:tcPr>
          <w:p w14:paraId="0FDB5F94" w14:textId="12C23930" w:rsidR="00157E7E" w:rsidRPr="00157E7E" w:rsidRDefault="00157E7E" w:rsidP="00157E7E">
            <w:pPr>
              <w:pStyle w:val="NormalnyWeb"/>
              <w:jc w:val="center"/>
              <w:rPr>
                <w:rFonts w:ascii="Calibri" w:hAnsi="Calibri" w:cs="Calibri"/>
                <w:b/>
                <w:bCs/>
              </w:rPr>
            </w:pPr>
            <w:r w:rsidRPr="00157E7E">
              <w:rPr>
                <w:rFonts w:ascii="Calibri" w:hAnsi="Calibri" w:cs="Calibri"/>
                <w:b/>
                <w:bCs/>
              </w:rPr>
              <w:t>0,00</w:t>
            </w:r>
          </w:p>
        </w:tc>
      </w:tr>
      <w:tr w:rsidR="00157E7E" w:rsidRPr="00FA224B" w14:paraId="070C440A" w14:textId="6DEE7433"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4548111A"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shd w:val="clear" w:color="auto" w:fill="CCCCCC"/>
          </w:tcPr>
          <w:p w14:paraId="78C4EC6E" w14:textId="77777777" w:rsidR="00157E7E" w:rsidRPr="00FA224B" w:rsidRDefault="00157E7E" w:rsidP="00157E7E">
            <w:pPr>
              <w:pStyle w:val="NormalnyWeb"/>
              <w:jc w:val="center"/>
              <w:rPr>
                <w:rFonts w:ascii="Calibri" w:hAnsi="Calibri" w:cs="Calibri"/>
                <w:i/>
              </w:rPr>
            </w:pPr>
            <w:r w:rsidRPr="00FA224B">
              <w:rPr>
                <w:rFonts w:ascii="Calibri" w:hAnsi="Calibri" w:cs="Calibri"/>
                <w:i/>
              </w:rPr>
              <w:t>80195</w:t>
            </w:r>
          </w:p>
        </w:tc>
        <w:tc>
          <w:tcPr>
            <w:tcW w:w="495" w:type="pct"/>
            <w:tcBorders>
              <w:top w:val="outset" w:sz="6" w:space="0" w:color="000000"/>
              <w:left w:val="outset" w:sz="6" w:space="0" w:color="000000"/>
              <w:bottom w:val="outset" w:sz="6" w:space="0" w:color="000000"/>
              <w:right w:val="outset" w:sz="6" w:space="0" w:color="000000"/>
            </w:tcBorders>
            <w:shd w:val="clear" w:color="auto" w:fill="CCCCCC"/>
          </w:tcPr>
          <w:p w14:paraId="35AF3DEF" w14:textId="77777777" w:rsidR="00157E7E" w:rsidRPr="00FA224B" w:rsidRDefault="00157E7E" w:rsidP="00157E7E">
            <w:pPr>
              <w:pStyle w:val="NormalnyWeb"/>
              <w:jc w:val="center"/>
              <w:rPr>
                <w:rFonts w:ascii="Calibri" w:hAnsi="Calibri" w:cs="Calibri"/>
                <w:i/>
              </w:rPr>
            </w:pPr>
          </w:p>
        </w:tc>
        <w:tc>
          <w:tcPr>
            <w:tcW w:w="1422" w:type="pct"/>
            <w:tcBorders>
              <w:top w:val="outset" w:sz="6" w:space="0" w:color="000000"/>
              <w:left w:val="outset" w:sz="6" w:space="0" w:color="000000"/>
              <w:bottom w:val="outset" w:sz="6" w:space="0" w:color="000000"/>
              <w:right w:val="outset" w:sz="6" w:space="0" w:color="000000"/>
            </w:tcBorders>
            <w:shd w:val="clear" w:color="auto" w:fill="CCCCCC"/>
          </w:tcPr>
          <w:p w14:paraId="1EE7CAF9" w14:textId="77777777" w:rsidR="00157E7E" w:rsidRPr="00FA224B" w:rsidRDefault="00157E7E" w:rsidP="00157E7E">
            <w:pPr>
              <w:pStyle w:val="NormalnyWeb"/>
              <w:rPr>
                <w:rFonts w:ascii="Calibri" w:hAnsi="Calibri" w:cs="Calibri"/>
                <w:i/>
              </w:rPr>
            </w:pPr>
            <w:r w:rsidRPr="00FA224B">
              <w:rPr>
                <w:rFonts w:ascii="Calibri" w:hAnsi="Calibri" w:cs="Calibri"/>
                <w:i/>
              </w:rPr>
              <w:t>Pozostała działalność</w:t>
            </w:r>
          </w:p>
        </w:tc>
        <w:tc>
          <w:tcPr>
            <w:tcW w:w="791" w:type="pct"/>
            <w:tcBorders>
              <w:top w:val="outset" w:sz="6" w:space="0" w:color="000000"/>
              <w:left w:val="outset" w:sz="6" w:space="0" w:color="000000"/>
              <w:bottom w:val="outset" w:sz="6" w:space="0" w:color="000000"/>
              <w:right w:val="outset" w:sz="6" w:space="0" w:color="000000"/>
            </w:tcBorders>
            <w:shd w:val="clear" w:color="auto" w:fill="CCCCCC"/>
          </w:tcPr>
          <w:p w14:paraId="3D62816F" w14:textId="77777777" w:rsidR="00157E7E" w:rsidRPr="00FA224B" w:rsidRDefault="00157E7E" w:rsidP="00157E7E">
            <w:pPr>
              <w:pStyle w:val="NormalnyWeb"/>
              <w:jc w:val="center"/>
              <w:rPr>
                <w:rFonts w:ascii="Calibri" w:hAnsi="Calibri" w:cs="Calibri"/>
                <w:i/>
              </w:rPr>
            </w:pPr>
            <w:r w:rsidRPr="00FA224B">
              <w:rPr>
                <w:rFonts w:ascii="Calibri" w:hAnsi="Calibri" w:cs="Calibri"/>
                <w:i/>
              </w:rPr>
              <w:t>3.400,00</w:t>
            </w:r>
          </w:p>
        </w:tc>
        <w:tc>
          <w:tcPr>
            <w:tcW w:w="666" w:type="pct"/>
            <w:tcBorders>
              <w:top w:val="outset" w:sz="6" w:space="0" w:color="000000"/>
              <w:left w:val="outset" w:sz="6" w:space="0" w:color="000000"/>
              <w:bottom w:val="outset" w:sz="6" w:space="0" w:color="000000"/>
              <w:right w:val="outset" w:sz="6" w:space="0" w:color="000000"/>
            </w:tcBorders>
            <w:shd w:val="clear" w:color="auto" w:fill="CCCCCC"/>
          </w:tcPr>
          <w:p w14:paraId="1C566618" w14:textId="4018A05B" w:rsidR="00157E7E" w:rsidRPr="00157E7E" w:rsidRDefault="00157E7E" w:rsidP="00157E7E">
            <w:pPr>
              <w:pStyle w:val="NormalnyWeb"/>
              <w:jc w:val="center"/>
              <w:rPr>
                <w:rFonts w:ascii="Calibri" w:hAnsi="Calibri" w:cs="Calibri"/>
                <w:i/>
                <w:iCs/>
              </w:rPr>
            </w:pPr>
            <w:r w:rsidRPr="00157E7E">
              <w:rPr>
                <w:rFonts w:ascii="Calibri" w:hAnsi="Calibri" w:cs="Calibri"/>
                <w:i/>
                <w:iCs/>
              </w:rPr>
              <w:t>0,00</w:t>
            </w:r>
          </w:p>
        </w:tc>
        <w:tc>
          <w:tcPr>
            <w:tcW w:w="645" w:type="pct"/>
            <w:tcBorders>
              <w:top w:val="outset" w:sz="6" w:space="0" w:color="000000"/>
              <w:left w:val="outset" w:sz="6" w:space="0" w:color="000000"/>
              <w:bottom w:val="outset" w:sz="6" w:space="0" w:color="000000"/>
              <w:right w:val="outset" w:sz="6" w:space="0" w:color="000000"/>
            </w:tcBorders>
            <w:shd w:val="clear" w:color="auto" w:fill="CCCCCC"/>
          </w:tcPr>
          <w:p w14:paraId="6FECB4A5" w14:textId="0BCCAC90" w:rsidR="00157E7E" w:rsidRPr="00157E7E" w:rsidRDefault="00157E7E" w:rsidP="00157E7E">
            <w:pPr>
              <w:pStyle w:val="NormalnyWeb"/>
              <w:jc w:val="center"/>
              <w:rPr>
                <w:rFonts w:ascii="Calibri" w:hAnsi="Calibri" w:cs="Calibri"/>
                <w:i/>
                <w:iCs/>
              </w:rPr>
            </w:pPr>
            <w:r w:rsidRPr="00157E7E">
              <w:rPr>
                <w:rFonts w:ascii="Calibri" w:hAnsi="Calibri" w:cs="Calibri"/>
                <w:i/>
                <w:iCs/>
              </w:rPr>
              <w:t>0,00</w:t>
            </w:r>
          </w:p>
        </w:tc>
      </w:tr>
      <w:tr w:rsidR="00157E7E" w:rsidRPr="00FA224B" w14:paraId="1DC241BD" w14:textId="66DB2256"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7C9AD665"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tcPr>
          <w:p w14:paraId="5B1FEBAF" w14:textId="77777777" w:rsidR="00157E7E" w:rsidRPr="00FA224B" w:rsidRDefault="00157E7E" w:rsidP="00157E7E">
            <w:pPr>
              <w:pStyle w:val="NormalnyWeb"/>
              <w:jc w:val="center"/>
              <w:rPr>
                <w:rFonts w:ascii="Calibri" w:hAnsi="Calibri" w:cs="Calibri"/>
              </w:rPr>
            </w:pPr>
          </w:p>
        </w:tc>
        <w:tc>
          <w:tcPr>
            <w:tcW w:w="495" w:type="pct"/>
            <w:tcBorders>
              <w:top w:val="outset" w:sz="6" w:space="0" w:color="000000"/>
              <w:left w:val="outset" w:sz="6" w:space="0" w:color="000000"/>
              <w:bottom w:val="outset" w:sz="6" w:space="0" w:color="000000"/>
              <w:right w:val="outset" w:sz="6" w:space="0" w:color="000000"/>
            </w:tcBorders>
          </w:tcPr>
          <w:p w14:paraId="72A17050" w14:textId="77777777" w:rsidR="00157E7E" w:rsidRPr="00FA224B" w:rsidRDefault="00157E7E" w:rsidP="00157E7E">
            <w:pPr>
              <w:pStyle w:val="NormalnyWeb"/>
              <w:jc w:val="center"/>
              <w:rPr>
                <w:rFonts w:ascii="Calibri" w:hAnsi="Calibri" w:cs="Calibri"/>
              </w:rPr>
            </w:pPr>
            <w:r w:rsidRPr="00FA224B">
              <w:rPr>
                <w:rFonts w:ascii="Calibri" w:hAnsi="Calibri" w:cs="Calibri"/>
              </w:rPr>
              <w:t>4300</w:t>
            </w:r>
          </w:p>
        </w:tc>
        <w:tc>
          <w:tcPr>
            <w:tcW w:w="1422" w:type="pct"/>
            <w:tcBorders>
              <w:top w:val="outset" w:sz="6" w:space="0" w:color="000000"/>
              <w:left w:val="outset" w:sz="6" w:space="0" w:color="000000"/>
              <w:bottom w:val="outset" w:sz="6" w:space="0" w:color="000000"/>
              <w:right w:val="outset" w:sz="6" w:space="0" w:color="000000"/>
            </w:tcBorders>
          </w:tcPr>
          <w:p w14:paraId="365EA1CD" w14:textId="77777777" w:rsidR="00157E7E" w:rsidRPr="00FA224B" w:rsidRDefault="00157E7E" w:rsidP="00157E7E">
            <w:pPr>
              <w:pStyle w:val="NormalnyWeb"/>
              <w:rPr>
                <w:rFonts w:ascii="Calibri" w:hAnsi="Calibri" w:cs="Calibri"/>
              </w:rPr>
            </w:pPr>
            <w:r w:rsidRPr="00FA224B">
              <w:rPr>
                <w:rFonts w:ascii="Calibri" w:hAnsi="Calibri" w:cs="Calibri"/>
              </w:rPr>
              <w:t>Zakup usług pozostałych</w:t>
            </w:r>
          </w:p>
        </w:tc>
        <w:tc>
          <w:tcPr>
            <w:tcW w:w="791" w:type="pct"/>
            <w:tcBorders>
              <w:top w:val="outset" w:sz="6" w:space="0" w:color="000000"/>
              <w:left w:val="outset" w:sz="6" w:space="0" w:color="000000"/>
              <w:bottom w:val="outset" w:sz="6" w:space="0" w:color="000000"/>
              <w:right w:val="outset" w:sz="6" w:space="0" w:color="000000"/>
            </w:tcBorders>
          </w:tcPr>
          <w:p w14:paraId="67720F4F" w14:textId="77777777" w:rsidR="00157E7E" w:rsidRPr="00FA224B" w:rsidRDefault="00157E7E" w:rsidP="00157E7E">
            <w:pPr>
              <w:pStyle w:val="NormalnyWeb"/>
              <w:jc w:val="center"/>
              <w:rPr>
                <w:rFonts w:ascii="Calibri" w:hAnsi="Calibri" w:cs="Calibri"/>
              </w:rPr>
            </w:pPr>
            <w:r w:rsidRPr="00FA224B">
              <w:rPr>
                <w:rFonts w:ascii="Calibri" w:hAnsi="Calibri" w:cs="Calibri"/>
              </w:rPr>
              <w:t>3.400,00</w:t>
            </w:r>
          </w:p>
        </w:tc>
        <w:tc>
          <w:tcPr>
            <w:tcW w:w="666" w:type="pct"/>
            <w:tcBorders>
              <w:top w:val="outset" w:sz="6" w:space="0" w:color="000000"/>
              <w:left w:val="outset" w:sz="6" w:space="0" w:color="000000"/>
              <w:bottom w:val="outset" w:sz="6" w:space="0" w:color="000000"/>
              <w:right w:val="outset" w:sz="6" w:space="0" w:color="000000"/>
            </w:tcBorders>
          </w:tcPr>
          <w:p w14:paraId="00042F7A" w14:textId="4604BA33" w:rsidR="00157E7E" w:rsidRPr="00FA224B" w:rsidRDefault="00157E7E" w:rsidP="00157E7E">
            <w:pPr>
              <w:pStyle w:val="NormalnyWeb"/>
              <w:jc w:val="center"/>
              <w:rPr>
                <w:rFonts w:ascii="Calibri" w:hAnsi="Calibri" w:cs="Calibri"/>
              </w:rPr>
            </w:pPr>
            <w:r>
              <w:rPr>
                <w:rFonts w:ascii="Calibri" w:hAnsi="Calibri" w:cs="Calibri"/>
              </w:rPr>
              <w:t>0,00</w:t>
            </w:r>
          </w:p>
        </w:tc>
        <w:tc>
          <w:tcPr>
            <w:tcW w:w="645" w:type="pct"/>
            <w:tcBorders>
              <w:top w:val="outset" w:sz="6" w:space="0" w:color="000000"/>
              <w:left w:val="outset" w:sz="6" w:space="0" w:color="000000"/>
              <w:bottom w:val="outset" w:sz="6" w:space="0" w:color="000000"/>
              <w:right w:val="outset" w:sz="6" w:space="0" w:color="000000"/>
            </w:tcBorders>
          </w:tcPr>
          <w:p w14:paraId="7FC13BF1" w14:textId="3E67FE9C" w:rsidR="00157E7E" w:rsidRPr="00FA224B" w:rsidRDefault="00157E7E" w:rsidP="00157E7E">
            <w:pPr>
              <w:pStyle w:val="NormalnyWeb"/>
              <w:jc w:val="center"/>
              <w:rPr>
                <w:rFonts w:ascii="Calibri" w:hAnsi="Calibri" w:cs="Calibri"/>
              </w:rPr>
            </w:pPr>
            <w:r>
              <w:rPr>
                <w:rFonts w:ascii="Calibri" w:hAnsi="Calibri" w:cs="Calibri"/>
              </w:rPr>
              <w:t>0,00</w:t>
            </w:r>
          </w:p>
        </w:tc>
      </w:tr>
      <w:tr w:rsidR="00157E7E" w:rsidRPr="00FA224B" w14:paraId="01051EF9" w14:textId="332592AC" w:rsidTr="00585AF1">
        <w:trPr>
          <w:tblCellSpacing w:w="0" w:type="dxa"/>
        </w:trPr>
        <w:tc>
          <w:tcPr>
            <w:tcW w:w="425" w:type="pct"/>
            <w:tcBorders>
              <w:top w:val="outset" w:sz="6" w:space="0" w:color="000000"/>
              <w:left w:val="outset" w:sz="6" w:space="0" w:color="000000"/>
              <w:bottom w:val="outset" w:sz="6" w:space="0" w:color="000000"/>
              <w:right w:val="outset" w:sz="6" w:space="0" w:color="000000"/>
            </w:tcBorders>
          </w:tcPr>
          <w:p w14:paraId="4060A2B0" w14:textId="77777777" w:rsidR="00157E7E" w:rsidRPr="00FA224B" w:rsidRDefault="00157E7E" w:rsidP="00157E7E">
            <w:pPr>
              <w:pStyle w:val="NormalnyWeb"/>
              <w:jc w:val="center"/>
              <w:rPr>
                <w:rFonts w:ascii="Calibri" w:hAnsi="Calibri" w:cs="Calibri"/>
              </w:rPr>
            </w:pPr>
          </w:p>
        </w:tc>
        <w:tc>
          <w:tcPr>
            <w:tcW w:w="556" w:type="pct"/>
            <w:tcBorders>
              <w:top w:val="outset" w:sz="6" w:space="0" w:color="000000"/>
              <w:left w:val="outset" w:sz="6" w:space="0" w:color="000000"/>
              <w:bottom w:val="outset" w:sz="6" w:space="0" w:color="000000"/>
              <w:right w:val="outset" w:sz="6" w:space="0" w:color="000000"/>
            </w:tcBorders>
          </w:tcPr>
          <w:p w14:paraId="564E0829" w14:textId="77777777" w:rsidR="00157E7E" w:rsidRPr="00FA224B" w:rsidRDefault="00157E7E" w:rsidP="00157E7E">
            <w:pPr>
              <w:pStyle w:val="NormalnyWeb"/>
              <w:jc w:val="center"/>
              <w:rPr>
                <w:rFonts w:ascii="Calibri" w:hAnsi="Calibri" w:cs="Calibri"/>
              </w:rPr>
            </w:pPr>
          </w:p>
        </w:tc>
        <w:tc>
          <w:tcPr>
            <w:tcW w:w="495" w:type="pct"/>
            <w:tcBorders>
              <w:top w:val="outset" w:sz="6" w:space="0" w:color="000000"/>
              <w:left w:val="outset" w:sz="6" w:space="0" w:color="000000"/>
              <w:bottom w:val="outset" w:sz="6" w:space="0" w:color="000000"/>
              <w:right w:val="outset" w:sz="6" w:space="0" w:color="000000"/>
            </w:tcBorders>
          </w:tcPr>
          <w:p w14:paraId="0A9BFF04" w14:textId="77777777" w:rsidR="00157E7E" w:rsidRPr="00FA224B" w:rsidRDefault="00157E7E" w:rsidP="00157E7E">
            <w:pPr>
              <w:pStyle w:val="NormalnyWeb"/>
              <w:jc w:val="center"/>
              <w:rPr>
                <w:rFonts w:ascii="Calibri" w:hAnsi="Calibri" w:cs="Calibri"/>
              </w:rPr>
            </w:pPr>
          </w:p>
        </w:tc>
        <w:tc>
          <w:tcPr>
            <w:tcW w:w="1422" w:type="pct"/>
            <w:tcBorders>
              <w:top w:val="outset" w:sz="6" w:space="0" w:color="000000"/>
              <w:left w:val="outset" w:sz="6" w:space="0" w:color="000000"/>
              <w:bottom w:val="outset" w:sz="6" w:space="0" w:color="000000"/>
              <w:right w:val="outset" w:sz="6" w:space="0" w:color="000000"/>
            </w:tcBorders>
          </w:tcPr>
          <w:p w14:paraId="1D92E212" w14:textId="77777777" w:rsidR="00157E7E" w:rsidRPr="00FA224B" w:rsidRDefault="00157E7E" w:rsidP="00157E7E">
            <w:pPr>
              <w:pStyle w:val="NormalnyWeb"/>
              <w:rPr>
                <w:rFonts w:ascii="Calibri" w:hAnsi="Calibri" w:cs="Calibri"/>
              </w:rPr>
            </w:pPr>
          </w:p>
        </w:tc>
        <w:tc>
          <w:tcPr>
            <w:tcW w:w="791" w:type="pct"/>
            <w:tcBorders>
              <w:top w:val="outset" w:sz="6" w:space="0" w:color="000000"/>
              <w:left w:val="outset" w:sz="6" w:space="0" w:color="000000"/>
              <w:bottom w:val="outset" w:sz="6" w:space="0" w:color="000000"/>
              <w:right w:val="outset" w:sz="6" w:space="0" w:color="000000"/>
            </w:tcBorders>
          </w:tcPr>
          <w:p w14:paraId="26F7870F" w14:textId="77777777" w:rsidR="00157E7E" w:rsidRPr="00FA224B" w:rsidRDefault="00157E7E" w:rsidP="00157E7E">
            <w:pPr>
              <w:jc w:val="center"/>
              <w:rPr>
                <w:rFonts w:ascii="Calibri" w:hAnsi="Calibri" w:cs="Calibri"/>
              </w:rPr>
            </w:pPr>
          </w:p>
        </w:tc>
        <w:tc>
          <w:tcPr>
            <w:tcW w:w="666" w:type="pct"/>
            <w:tcBorders>
              <w:top w:val="outset" w:sz="6" w:space="0" w:color="000000"/>
              <w:left w:val="outset" w:sz="6" w:space="0" w:color="000000"/>
              <w:bottom w:val="outset" w:sz="6" w:space="0" w:color="000000"/>
              <w:right w:val="outset" w:sz="6" w:space="0" w:color="000000"/>
            </w:tcBorders>
          </w:tcPr>
          <w:p w14:paraId="38238B5F" w14:textId="77777777" w:rsidR="00157E7E" w:rsidRPr="00FA224B" w:rsidRDefault="00157E7E" w:rsidP="00157E7E">
            <w:pPr>
              <w:jc w:val="center"/>
              <w:rPr>
                <w:rFonts w:ascii="Calibri" w:hAnsi="Calibri" w:cs="Calibri"/>
              </w:rPr>
            </w:pPr>
          </w:p>
        </w:tc>
        <w:tc>
          <w:tcPr>
            <w:tcW w:w="645" w:type="pct"/>
            <w:tcBorders>
              <w:top w:val="outset" w:sz="6" w:space="0" w:color="000000"/>
              <w:left w:val="outset" w:sz="6" w:space="0" w:color="000000"/>
              <w:bottom w:val="outset" w:sz="6" w:space="0" w:color="000000"/>
              <w:right w:val="outset" w:sz="6" w:space="0" w:color="000000"/>
            </w:tcBorders>
          </w:tcPr>
          <w:p w14:paraId="4378AFB8" w14:textId="77777777" w:rsidR="00157E7E" w:rsidRPr="00FA224B" w:rsidRDefault="00157E7E" w:rsidP="00157E7E">
            <w:pPr>
              <w:jc w:val="center"/>
              <w:rPr>
                <w:rFonts w:ascii="Calibri" w:hAnsi="Calibri" w:cs="Calibri"/>
              </w:rPr>
            </w:pPr>
          </w:p>
        </w:tc>
      </w:tr>
    </w:tbl>
    <w:p w14:paraId="7309C2BD" w14:textId="77777777" w:rsidR="00377F63" w:rsidRPr="009472CE" w:rsidRDefault="00377F63" w:rsidP="00377F63">
      <w:pPr>
        <w:pStyle w:val="NormalnyWeb"/>
        <w:spacing w:before="0" w:beforeAutospacing="0" w:after="0" w:line="360" w:lineRule="auto"/>
        <w:jc w:val="both"/>
        <w:rPr>
          <w:rFonts w:asciiTheme="minorHAnsi" w:hAnsiTheme="minorHAnsi" w:cstheme="minorHAnsi"/>
          <w:color w:val="FF0000"/>
        </w:rPr>
      </w:pPr>
    </w:p>
    <w:p w14:paraId="5880BFD3" w14:textId="77777777" w:rsidR="00377F63" w:rsidRPr="009472CE" w:rsidRDefault="00377F63" w:rsidP="00377F63">
      <w:pPr>
        <w:pStyle w:val="NormalnyWeb"/>
        <w:spacing w:before="0" w:beforeAutospacing="0" w:after="0" w:line="360" w:lineRule="auto"/>
        <w:jc w:val="both"/>
        <w:rPr>
          <w:rFonts w:asciiTheme="minorHAnsi" w:hAnsiTheme="minorHAnsi" w:cstheme="minorHAnsi"/>
          <w:color w:val="FF0000"/>
        </w:rPr>
      </w:pPr>
    </w:p>
    <w:p w14:paraId="331C8AC0" w14:textId="4AE36D12" w:rsidR="00A96EEB" w:rsidRPr="00AB1390" w:rsidRDefault="00A96EEB" w:rsidP="00A96EEB">
      <w:pPr>
        <w:pStyle w:val="NormalnyWeb"/>
        <w:spacing w:before="0" w:beforeAutospacing="0" w:after="0" w:line="360" w:lineRule="auto"/>
        <w:ind w:left="17" w:firstLine="691"/>
        <w:jc w:val="both"/>
        <w:rPr>
          <w:rFonts w:asciiTheme="minorHAnsi" w:hAnsiTheme="minorHAnsi" w:cstheme="minorHAnsi"/>
        </w:rPr>
      </w:pPr>
      <w:r w:rsidRPr="00AB1390">
        <w:rPr>
          <w:rFonts w:asciiTheme="minorHAnsi" w:hAnsiTheme="minorHAnsi" w:cstheme="minorHAnsi"/>
        </w:rPr>
        <w:t xml:space="preserve">Wysokość planowanych dochodów i wydatków związanych z realizacji zadań wykonywanych na podstawie porozumień z organami administracji rządowej w 2021 roku ustalona została w kwocie 3.400,00 zł na </w:t>
      </w:r>
      <w:r w:rsidRPr="00AB1390">
        <w:rPr>
          <w:rFonts w:asciiTheme="minorHAnsi" w:hAnsiTheme="minorHAnsi" w:cstheme="minorHAnsi"/>
          <w:color w:val="000000"/>
        </w:rPr>
        <w:t xml:space="preserve">realizację zadania „Poznaj Polskę”. Dotacja została przyznana z Ministerstwa Edukacji i Nauki z przeznaczeniem na </w:t>
      </w:r>
      <w:r w:rsidR="00AB1390" w:rsidRPr="00AB1390">
        <w:rPr>
          <w:rFonts w:asciiTheme="minorHAnsi" w:hAnsiTheme="minorHAnsi" w:cstheme="minorHAnsi"/>
          <w:color w:val="000000"/>
        </w:rPr>
        <w:t xml:space="preserve">dofinansowanie </w:t>
      </w:r>
      <w:r w:rsidRPr="00AB1390">
        <w:rPr>
          <w:rFonts w:asciiTheme="minorHAnsi" w:hAnsiTheme="minorHAnsi" w:cstheme="minorHAnsi"/>
          <w:color w:val="000000"/>
        </w:rPr>
        <w:t>wycie</w:t>
      </w:r>
      <w:r w:rsidR="00AB1390" w:rsidRPr="00AB1390">
        <w:rPr>
          <w:rFonts w:asciiTheme="minorHAnsi" w:hAnsiTheme="minorHAnsi" w:cstheme="minorHAnsi"/>
          <w:color w:val="000000"/>
        </w:rPr>
        <w:t>czki szkolnej dla uczniów Liceum Ogólnokształcącego. Ze względu na trwającą pandemię i ograniczony dostęp do obiektów zabytkowych wycieczka nie została zrealizowana.</w:t>
      </w:r>
    </w:p>
    <w:p w14:paraId="21F741F0" w14:textId="77777777" w:rsidR="00377F63" w:rsidRPr="009472CE" w:rsidRDefault="00377F63" w:rsidP="00377F63">
      <w:pPr>
        <w:pStyle w:val="NormalnyWeb"/>
        <w:spacing w:before="0" w:beforeAutospacing="0" w:after="0" w:line="360" w:lineRule="auto"/>
        <w:jc w:val="both"/>
        <w:rPr>
          <w:color w:val="FF0000"/>
        </w:rPr>
      </w:pPr>
    </w:p>
    <w:p w14:paraId="113CC5C9" w14:textId="77777777" w:rsidR="001A5188" w:rsidRDefault="001A5188" w:rsidP="00377F63">
      <w:pPr>
        <w:pStyle w:val="NormalnyWeb"/>
        <w:spacing w:before="0" w:beforeAutospacing="0" w:after="0" w:line="360" w:lineRule="auto"/>
        <w:jc w:val="both"/>
        <w:rPr>
          <w:color w:val="FF0000"/>
        </w:rPr>
      </w:pPr>
    </w:p>
    <w:p w14:paraId="69ECF967" w14:textId="2EEEB906" w:rsidR="00377F63" w:rsidRPr="001A5188" w:rsidRDefault="00D2698F" w:rsidP="00377F63">
      <w:pPr>
        <w:pStyle w:val="NormalnyWeb"/>
        <w:spacing w:after="0"/>
        <w:jc w:val="center"/>
        <w:rPr>
          <w:rFonts w:asciiTheme="minorHAnsi" w:hAnsiTheme="minorHAnsi" w:cstheme="minorHAnsi"/>
          <w:b/>
          <w:bCs/>
        </w:rPr>
      </w:pPr>
      <w:r>
        <w:rPr>
          <w:rFonts w:asciiTheme="minorHAnsi" w:hAnsiTheme="minorHAnsi" w:cstheme="minorHAnsi"/>
          <w:b/>
          <w:bCs/>
        </w:rPr>
        <w:lastRenderedPageBreak/>
        <w:t>Sprawozdanie</w:t>
      </w:r>
      <w:r w:rsidR="00377F63" w:rsidRPr="001A5188">
        <w:rPr>
          <w:rFonts w:asciiTheme="minorHAnsi" w:hAnsiTheme="minorHAnsi" w:cstheme="minorHAnsi"/>
          <w:b/>
          <w:bCs/>
        </w:rPr>
        <w:t xml:space="preserve"> z dotacji udzielonych w 2021 roku z budżetu podmiotom należącym i nie należącym do sektora finansów publicznych</w:t>
      </w:r>
    </w:p>
    <w:p w14:paraId="4328CFDE" w14:textId="77777777" w:rsidR="00377F63" w:rsidRPr="001A5188" w:rsidRDefault="00377F63" w:rsidP="00377F63">
      <w:pPr>
        <w:pStyle w:val="NormalnyWeb"/>
        <w:spacing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57"/>
        <w:gridCol w:w="1044"/>
        <w:gridCol w:w="947"/>
        <w:gridCol w:w="2818"/>
        <w:gridCol w:w="1469"/>
        <w:gridCol w:w="1469"/>
        <w:gridCol w:w="1444"/>
      </w:tblGrid>
      <w:tr w:rsidR="00377F63" w:rsidRPr="001A5188" w14:paraId="41B9A0FD" w14:textId="77777777" w:rsidTr="00585AF1">
        <w:trPr>
          <w:tblCellSpacing w:w="0" w:type="dxa"/>
        </w:trPr>
        <w:tc>
          <w:tcPr>
            <w:tcW w:w="333" w:type="pct"/>
            <w:vMerge w:val="restart"/>
            <w:tcBorders>
              <w:top w:val="outset" w:sz="6" w:space="0" w:color="000000"/>
              <w:left w:val="outset" w:sz="6" w:space="0" w:color="000000"/>
              <w:bottom w:val="outset" w:sz="6" w:space="0" w:color="000000"/>
              <w:right w:val="outset" w:sz="6" w:space="0" w:color="000000"/>
            </w:tcBorders>
            <w:hideMark/>
          </w:tcPr>
          <w:p w14:paraId="0FBB3D4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Dział</w:t>
            </w:r>
          </w:p>
        </w:tc>
        <w:tc>
          <w:tcPr>
            <w:tcW w:w="530" w:type="pct"/>
            <w:vMerge w:val="restart"/>
            <w:tcBorders>
              <w:top w:val="outset" w:sz="6" w:space="0" w:color="000000"/>
              <w:left w:val="outset" w:sz="6" w:space="0" w:color="000000"/>
              <w:bottom w:val="outset" w:sz="6" w:space="0" w:color="000000"/>
              <w:right w:val="outset" w:sz="6" w:space="0" w:color="000000"/>
            </w:tcBorders>
            <w:hideMark/>
          </w:tcPr>
          <w:p w14:paraId="1D29DD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481" w:type="pct"/>
            <w:vMerge w:val="restart"/>
            <w:tcBorders>
              <w:top w:val="outset" w:sz="6" w:space="0" w:color="000000"/>
              <w:left w:val="outset" w:sz="6" w:space="0" w:color="000000"/>
              <w:bottom w:val="outset" w:sz="6" w:space="0" w:color="000000"/>
              <w:right w:val="outset" w:sz="6" w:space="0" w:color="000000"/>
            </w:tcBorders>
            <w:hideMark/>
          </w:tcPr>
          <w:p w14:paraId="6A10228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p>
        </w:tc>
        <w:tc>
          <w:tcPr>
            <w:tcW w:w="1431" w:type="pct"/>
            <w:vMerge w:val="restart"/>
            <w:tcBorders>
              <w:top w:val="outset" w:sz="6" w:space="0" w:color="000000"/>
              <w:left w:val="outset" w:sz="6" w:space="0" w:color="000000"/>
              <w:bottom w:val="outset" w:sz="6" w:space="0" w:color="000000"/>
              <w:right w:val="outset" w:sz="6" w:space="0" w:color="000000"/>
            </w:tcBorders>
            <w:hideMark/>
          </w:tcPr>
          <w:p w14:paraId="0809E44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Treść</w:t>
            </w:r>
          </w:p>
        </w:tc>
        <w:tc>
          <w:tcPr>
            <w:tcW w:w="2226" w:type="pct"/>
            <w:gridSpan w:val="3"/>
            <w:tcBorders>
              <w:top w:val="outset" w:sz="6" w:space="0" w:color="000000"/>
              <w:left w:val="outset" w:sz="6" w:space="0" w:color="000000"/>
              <w:bottom w:val="outset" w:sz="6" w:space="0" w:color="000000"/>
              <w:right w:val="outset" w:sz="6" w:space="0" w:color="000000"/>
            </w:tcBorders>
          </w:tcPr>
          <w:p w14:paraId="7E87FB1E" w14:textId="77777777" w:rsidR="00377F63" w:rsidRPr="001A5188" w:rsidRDefault="00377F63">
            <w:pPr>
              <w:pStyle w:val="NormalnyWeb"/>
              <w:jc w:val="center"/>
              <w:rPr>
                <w:rFonts w:asciiTheme="minorHAnsi" w:hAnsiTheme="minorHAnsi" w:cstheme="minorHAnsi"/>
              </w:rPr>
            </w:pPr>
          </w:p>
        </w:tc>
      </w:tr>
      <w:tr w:rsidR="00377F63" w:rsidRPr="001A5188" w14:paraId="74401C3A" w14:textId="77777777" w:rsidTr="00585AF1">
        <w:trPr>
          <w:tblCellSpacing w:w="0" w:type="dxa"/>
        </w:trPr>
        <w:tc>
          <w:tcPr>
            <w:tcW w:w="333" w:type="pct"/>
            <w:vMerge/>
            <w:tcBorders>
              <w:top w:val="outset" w:sz="6" w:space="0" w:color="000000"/>
              <w:left w:val="outset" w:sz="6" w:space="0" w:color="000000"/>
              <w:bottom w:val="outset" w:sz="6" w:space="0" w:color="000000"/>
              <w:right w:val="outset" w:sz="6" w:space="0" w:color="000000"/>
            </w:tcBorders>
            <w:vAlign w:val="center"/>
            <w:hideMark/>
          </w:tcPr>
          <w:p w14:paraId="0961E3C1" w14:textId="77777777" w:rsidR="00377F63" w:rsidRPr="001A5188" w:rsidRDefault="00377F63">
            <w:pPr>
              <w:rPr>
                <w:rFonts w:asciiTheme="minorHAnsi" w:hAnsiTheme="minorHAnsi" w:cstheme="minorHAnsi"/>
              </w:rPr>
            </w:pPr>
          </w:p>
        </w:tc>
        <w:tc>
          <w:tcPr>
            <w:tcW w:w="530" w:type="pct"/>
            <w:vMerge/>
            <w:tcBorders>
              <w:top w:val="outset" w:sz="6" w:space="0" w:color="000000"/>
              <w:left w:val="outset" w:sz="6" w:space="0" w:color="000000"/>
              <w:bottom w:val="outset" w:sz="6" w:space="0" w:color="000000"/>
              <w:right w:val="outset" w:sz="6" w:space="0" w:color="000000"/>
            </w:tcBorders>
            <w:vAlign w:val="center"/>
            <w:hideMark/>
          </w:tcPr>
          <w:p w14:paraId="0B6B0E6D" w14:textId="77777777" w:rsidR="00377F63" w:rsidRPr="001A5188" w:rsidRDefault="00377F63">
            <w:pPr>
              <w:rPr>
                <w:rFonts w:asciiTheme="minorHAnsi" w:hAnsiTheme="minorHAnsi" w:cstheme="minorHAnsi"/>
              </w:rPr>
            </w:pPr>
          </w:p>
        </w:tc>
        <w:tc>
          <w:tcPr>
            <w:tcW w:w="481" w:type="pct"/>
            <w:vMerge/>
            <w:tcBorders>
              <w:top w:val="outset" w:sz="6" w:space="0" w:color="000000"/>
              <w:left w:val="outset" w:sz="6" w:space="0" w:color="000000"/>
              <w:bottom w:val="outset" w:sz="6" w:space="0" w:color="000000"/>
              <w:right w:val="outset" w:sz="6" w:space="0" w:color="000000"/>
            </w:tcBorders>
            <w:vAlign w:val="center"/>
            <w:hideMark/>
          </w:tcPr>
          <w:p w14:paraId="25151EA0" w14:textId="77777777" w:rsidR="00377F63" w:rsidRPr="001A5188" w:rsidRDefault="00377F63">
            <w:pPr>
              <w:rPr>
                <w:rFonts w:asciiTheme="minorHAnsi" w:hAnsiTheme="minorHAnsi" w:cstheme="minorHAnsi"/>
              </w:rPr>
            </w:pPr>
          </w:p>
        </w:tc>
        <w:tc>
          <w:tcPr>
            <w:tcW w:w="1431" w:type="pct"/>
            <w:vMerge/>
            <w:tcBorders>
              <w:top w:val="outset" w:sz="6" w:space="0" w:color="000000"/>
              <w:left w:val="outset" w:sz="6" w:space="0" w:color="000000"/>
              <w:bottom w:val="outset" w:sz="6" w:space="0" w:color="000000"/>
              <w:right w:val="outset" w:sz="6" w:space="0" w:color="000000"/>
            </w:tcBorders>
            <w:vAlign w:val="center"/>
            <w:hideMark/>
          </w:tcPr>
          <w:p w14:paraId="3644AE5A" w14:textId="77777777" w:rsidR="00377F63" w:rsidRPr="001A5188" w:rsidRDefault="00377F63">
            <w:pP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hideMark/>
          </w:tcPr>
          <w:p w14:paraId="03E17E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 xml:space="preserve">Plan </w:t>
            </w:r>
          </w:p>
        </w:tc>
        <w:tc>
          <w:tcPr>
            <w:tcW w:w="746" w:type="pct"/>
            <w:tcBorders>
              <w:top w:val="outset" w:sz="6" w:space="0" w:color="000000"/>
              <w:left w:val="outset" w:sz="6" w:space="0" w:color="000000"/>
              <w:bottom w:val="outset" w:sz="6" w:space="0" w:color="000000"/>
              <w:right w:val="outset" w:sz="6" w:space="0" w:color="000000"/>
            </w:tcBorders>
            <w:hideMark/>
          </w:tcPr>
          <w:p w14:paraId="7CBCCDC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Wykonanie</w:t>
            </w:r>
          </w:p>
        </w:tc>
        <w:tc>
          <w:tcPr>
            <w:tcW w:w="734" w:type="pct"/>
            <w:tcBorders>
              <w:top w:val="outset" w:sz="6" w:space="0" w:color="000000"/>
              <w:left w:val="outset" w:sz="6" w:space="0" w:color="000000"/>
              <w:bottom w:val="outset" w:sz="6" w:space="0" w:color="000000"/>
              <w:right w:val="outset" w:sz="6" w:space="0" w:color="000000"/>
            </w:tcBorders>
            <w:hideMark/>
          </w:tcPr>
          <w:p w14:paraId="722E45F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%wykonania</w:t>
            </w:r>
          </w:p>
        </w:tc>
      </w:tr>
      <w:tr w:rsidR="00377F63" w:rsidRPr="001A5188" w14:paraId="2CC65962"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5A87E0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1</w:t>
            </w:r>
          </w:p>
        </w:tc>
        <w:tc>
          <w:tcPr>
            <w:tcW w:w="530" w:type="pct"/>
            <w:tcBorders>
              <w:top w:val="outset" w:sz="6" w:space="0" w:color="000000"/>
              <w:left w:val="outset" w:sz="6" w:space="0" w:color="000000"/>
              <w:bottom w:val="outset" w:sz="6" w:space="0" w:color="000000"/>
              <w:right w:val="outset" w:sz="6" w:space="0" w:color="000000"/>
            </w:tcBorders>
            <w:hideMark/>
          </w:tcPr>
          <w:p w14:paraId="29ADD34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w:t>
            </w:r>
          </w:p>
        </w:tc>
        <w:tc>
          <w:tcPr>
            <w:tcW w:w="481" w:type="pct"/>
            <w:tcBorders>
              <w:top w:val="outset" w:sz="6" w:space="0" w:color="000000"/>
              <w:left w:val="outset" w:sz="6" w:space="0" w:color="000000"/>
              <w:bottom w:val="outset" w:sz="6" w:space="0" w:color="000000"/>
              <w:right w:val="outset" w:sz="6" w:space="0" w:color="000000"/>
            </w:tcBorders>
            <w:hideMark/>
          </w:tcPr>
          <w:p w14:paraId="0C8E8E8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w:t>
            </w:r>
          </w:p>
        </w:tc>
        <w:tc>
          <w:tcPr>
            <w:tcW w:w="1431" w:type="pct"/>
            <w:tcBorders>
              <w:top w:val="outset" w:sz="6" w:space="0" w:color="000000"/>
              <w:left w:val="outset" w:sz="6" w:space="0" w:color="000000"/>
              <w:bottom w:val="outset" w:sz="6" w:space="0" w:color="000000"/>
              <w:right w:val="outset" w:sz="6" w:space="0" w:color="000000"/>
            </w:tcBorders>
            <w:hideMark/>
          </w:tcPr>
          <w:p w14:paraId="53FF8F9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w:t>
            </w:r>
          </w:p>
        </w:tc>
        <w:tc>
          <w:tcPr>
            <w:tcW w:w="746" w:type="pct"/>
            <w:tcBorders>
              <w:top w:val="outset" w:sz="6" w:space="0" w:color="000000"/>
              <w:left w:val="outset" w:sz="6" w:space="0" w:color="000000"/>
              <w:bottom w:val="outset" w:sz="6" w:space="0" w:color="000000"/>
              <w:right w:val="outset" w:sz="6" w:space="0" w:color="000000"/>
            </w:tcBorders>
            <w:hideMark/>
          </w:tcPr>
          <w:p w14:paraId="0E33671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w:t>
            </w:r>
          </w:p>
        </w:tc>
        <w:tc>
          <w:tcPr>
            <w:tcW w:w="746" w:type="pct"/>
            <w:tcBorders>
              <w:top w:val="outset" w:sz="6" w:space="0" w:color="000000"/>
              <w:left w:val="outset" w:sz="6" w:space="0" w:color="000000"/>
              <w:bottom w:val="outset" w:sz="6" w:space="0" w:color="000000"/>
              <w:right w:val="outset" w:sz="6" w:space="0" w:color="000000"/>
            </w:tcBorders>
            <w:hideMark/>
          </w:tcPr>
          <w:p w14:paraId="6505FC9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w:t>
            </w:r>
          </w:p>
        </w:tc>
        <w:tc>
          <w:tcPr>
            <w:tcW w:w="734" w:type="pct"/>
            <w:tcBorders>
              <w:top w:val="outset" w:sz="6" w:space="0" w:color="000000"/>
              <w:left w:val="outset" w:sz="6" w:space="0" w:color="000000"/>
              <w:bottom w:val="outset" w:sz="6" w:space="0" w:color="000000"/>
              <w:right w:val="outset" w:sz="6" w:space="0" w:color="000000"/>
            </w:tcBorders>
            <w:hideMark/>
          </w:tcPr>
          <w:p w14:paraId="31B94CD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7</w:t>
            </w:r>
          </w:p>
        </w:tc>
      </w:tr>
      <w:tr w:rsidR="00377F63" w:rsidRPr="001A5188" w14:paraId="1DEEA052" w14:textId="77777777" w:rsidTr="00585AF1">
        <w:trPr>
          <w:tblCellSpacing w:w="0" w:type="dxa"/>
        </w:trPr>
        <w:tc>
          <w:tcPr>
            <w:tcW w:w="863" w:type="pct"/>
            <w:gridSpan w:val="2"/>
            <w:tcBorders>
              <w:top w:val="outset" w:sz="6" w:space="0" w:color="000000"/>
              <w:left w:val="outset" w:sz="6" w:space="0" w:color="000000"/>
              <w:bottom w:val="outset" w:sz="6" w:space="0" w:color="000000"/>
              <w:right w:val="outset" w:sz="6" w:space="0" w:color="000000"/>
            </w:tcBorders>
            <w:hideMark/>
          </w:tcPr>
          <w:p w14:paraId="505FC6B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sektora finansów publicznych</w:t>
            </w:r>
          </w:p>
        </w:tc>
        <w:tc>
          <w:tcPr>
            <w:tcW w:w="481" w:type="pct"/>
            <w:tcBorders>
              <w:top w:val="outset" w:sz="6" w:space="0" w:color="000000"/>
              <w:left w:val="outset" w:sz="6" w:space="0" w:color="000000"/>
              <w:bottom w:val="outset" w:sz="6" w:space="0" w:color="000000"/>
              <w:right w:val="outset" w:sz="6" w:space="0" w:color="000000"/>
            </w:tcBorders>
          </w:tcPr>
          <w:p w14:paraId="05562FB9" w14:textId="77777777" w:rsidR="00377F63" w:rsidRPr="001A5188" w:rsidRDefault="00377F63">
            <w:pPr>
              <w:pStyle w:val="NormalnyWeb"/>
              <w:jc w:val="center"/>
              <w:rPr>
                <w:rFonts w:asciiTheme="minorHAnsi" w:hAnsiTheme="minorHAnsi" w:cstheme="minorHAnsi"/>
              </w:rPr>
            </w:pPr>
          </w:p>
        </w:tc>
        <w:tc>
          <w:tcPr>
            <w:tcW w:w="1431" w:type="pct"/>
            <w:tcBorders>
              <w:top w:val="outset" w:sz="6" w:space="0" w:color="000000"/>
              <w:left w:val="outset" w:sz="6" w:space="0" w:color="000000"/>
              <w:bottom w:val="outset" w:sz="6" w:space="0" w:color="000000"/>
              <w:right w:val="outset" w:sz="6" w:space="0" w:color="000000"/>
            </w:tcBorders>
            <w:hideMark/>
          </w:tcPr>
          <w:p w14:paraId="5671814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jednostki</w:t>
            </w:r>
          </w:p>
        </w:tc>
        <w:tc>
          <w:tcPr>
            <w:tcW w:w="746" w:type="pct"/>
            <w:tcBorders>
              <w:top w:val="outset" w:sz="6" w:space="0" w:color="000000"/>
              <w:left w:val="outset" w:sz="6" w:space="0" w:color="000000"/>
              <w:bottom w:val="outset" w:sz="6" w:space="0" w:color="000000"/>
              <w:right w:val="outset" w:sz="6" w:space="0" w:color="000000"/>
            </w:tcBorders>
          </w:tcPr>
          <w:p w14:paraId="5B788B87" w14:textId="77777777" w:rsidR="00377F63" w:rsidRPr="001A5188" w:rsidRDefault="00377F63">
            <w:pPr>
              <w:pStyle w:val="NormalnyWeb"/>
              <w:jc w:val="cente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tcPr>
          <w:p w14:paraId="3A8DAFFB" w14:textId="77777777" w:rsidR="00377F63" w:rsidRPr="001A5188" w:rsidRDefault="00377F63">
            <w:pPr>
              <w:pStyle w:val="NormalnyWeb"/>
              <w:jc w:val="center"/>
              <w:rPr>
                <w:rFonts w:asciiTheme="minorHAnsi" w:hAnsiTheme="minorHAnsi" w:cstheme="minorHAnsi"/>
              </w:rPr>
            </w:pPr>
          </w:p>
        </w:tc>
        <w:tc>
          <w:tcPr>
            <w:tcW w:w="734" w:type="pct"/>
            <w:tcBorders>
              <w:top w:val="outset" w:sz="6" w:space="0" w:color="000000"/>
              <w:left w:val="outset" w:sz="6" w:space="0" w:color="000000"/>
              <w:bottom w:val="outset" w:sz="6" w:space="0" w:color="000000"/>
              <w:right w:val="outset" w:sz="6" w:space="0" w:color="000000"/>
            </w:tcBorders>
          </w:tcPr>
          <w:p w14:paraId="68A50646" w14:textId="77777777" w:rsidR="00377F63" w:rsidRPr="001A5188" w:rsidRDefault="00377F63">
            <w:pPr>
              <w:pStyle w:val="NormalnyWeb"/>
              <w:jc w:val="center"/>
              <w:rPr>
                <w:rFonts w:asciiTheme="minorHAnsi" w:hAnsiTheme="minorHAnsi" w:cstheme="minorHAnsi"/>
              </w:rPr>
            </w:pPr>
          </w:p>
        </w:tc>
      </w:tr>
      <w:tr w:rsidR="00377F63" w:rsidRPr="001A5188" w14:paraId="0C819994"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66892B0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w:t>
            </w:r>
          </w:p>
        </w:tc>
        <w:tc>
          <w:tcPr>
            <w:tcW w:w="530" w:type="pct"/>
            <w:tcBorders>
              <w:top w:val="outset" w:sz="6" w:space="0" w:color="000000"/>
              <w:left w:val="outset" w:sz="6" w:space="0" w:color="000000"/>
              <w:bottom w:val="outset" w:sz="6" w:space="0" w:color="000000"/>
              <w:right w:val="outset" w:sz="6" w:space="0" w:color="000000"/>
            </w:tcBorders>
            <w:hideMark/>
          </w:tcPr>
          <w:p w14:paraId="3745739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60004</w:t>
            </w:r>
          </w:p>
        </w:tc>
        <w:tc>
          <w:tcPr>
            <w:tcW w:w="481" w:type="pct"/>
            <w:tcBorders>
              <w:top w:val="outset" w:sz="6" w:space="0" w:color="000000"/>
              <w:left w:val="outset" w:sz="6" w:space="0" w:color="000000"/>
              <w:bottom w:val="outset" w:sz="6" w:space="0" w:color="000000"/>
              <w:right w:val="outset" w:sz="6" w:space="0" w:color="000000"/>
            </w:tcBorders>
            <w:hideMark/>
          </w:tcPr>
          <w:p w14:paraId="7E6FD725"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2710</w:t>
            </w:r>
          </w:p>
        </w:tc>
        <w:tc>
          <w:tcPr>
            <w:tcW w:w="1431" w:type="pct"/>
            <w:tcBorders>
              <w:top w:val="outset" w:sz="6" w:space="0" w:color="000000"/>
              <w:left w:val="outset" w:sz="6" w:space="0" w:color="000000"/>
              <w:bottom w:val="outset" w:sz="6" w:space="0" w:color="000000"/>
              <w:right w:val="outset" w:sz="6" w:space="0" w:color="000000"/>
            </w:tcBorders>
            <w:hideMark/>
          </w:tcPr>
          <w:p w14:paraId="239D933D"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46" w:type="pct"/>
            <w:tcBorders>
              <w:top w:val="outset" w:sz="6" w:space="0" w:color="000000"/>
              <w:left w:val="outset" w:sz="6" w:space="0" w:color="000000"/>
              <w:bottom w:val="outset" w:sz="6" w:space="0" w:color="000000"/>
              <w:right w:val="outset" w:sz="6" w:space="0" w:color="000000"/>
            </w:tcBorders>
            <w:hideMark/>
          </w:tcPr>
          <w:p w14:paraId="6F265B1B"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20.188,00</w:t>
            </w:r>
          </w:p>
        </w:tc>
        <w:tc>
          <w:tcPr>
            <w:tcW w:w="746" w:type="pct"/>
            <w:tcBorders>
              <w:top w:val="outset" w:sz="6" w:space="0" w:color="000000"/>
              <w:left w:val="outset" w:sz="6" w:space="0" w:color="000000"/>
              <w:bottom w:val="outset" w:sz="6" w:space="0" w:color="000000"/>
              <w:right w:val="outset" w:sz="6" w:space="0" w:color="000000"/>
            </w:tcBorders>
            <w:hideMark/>
          </w:tcPr>
          <w:p w14:paraId="2D8213B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20.000,00</w:t>
            </w:r>
          </w:p>
        </w:tc>
        <w:tc>
          <w:tcPr>
            <w:tcW w:w="734" w:type="pct"/>
            <w:tcBorders>
              <w:top w:val="outset" w:sz="6" w:space="0" w:color="000000"/>
              <w:left w:val="outset" w:sz="6" w:space="0" w:color="000000"/>
              <w:bottom w:val="outset" w:sz="6" w:space="0" w:color="000000"/>
              <w:right w:val="outset" w:sz="6" w:space="0" w:color="000000"/>
            </w:tcBorders>
            <w:hideMark/>
          </w:tcPr>
          <w:p w14:paraId="723C40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99,07</w:t>
            </w:r>
          </w:p>
        </w:tc>
      </w:tr>
      <w:tr w:rsidR="00377F63" w:rsidRPr="001A5188" w14:paraId="38CE7145"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62ED8AEB"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w:t>
            </w:r>
          </w:p>
        </w:tc>
        <w:tc>
          <w:tcPr>
            <w:tcW w:w="530" w:type="pct"/>
            <w:tcBorders>
              <w:top w:val="outset" w:sz="6" w:space="0" w:color="000000"/>
              <w:left w:val="outset" w:sz="6" w:space="0" w:color="000000"/>
              <w:bottom w:val="outset" w:sz="6" w:space="0" w:color="000000"/>
              <w:right w:val="outset" w:sz="6" w:space="0" w:color="000000"/>
            </w:tcBorders>
            <w:hideMark/>
          </w:tcPr>
          <w:p w14:paraId="4DF7568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60014</w:t>
            </w:r>
          </w:p>
        </w:tc>
        <w:tc>
          <w:tcPr>
            <w:tcW w:w="481" w:type="pct"/>
            <w:tcBorders>
              <w:top w:val="outset" w:sz="6" w:space="0" w:color="000000"/>
              <w:left w:val="outset" w:sz="6" w:space="0" w:color="000000"/>
              <w:bottom w:val="outset" w:sz="6" w:space="0" w:color="000000"/>
              <w:right w:val="outset" w:sz="6" w:space="0" w:color="000000"/>
            </w:tcBorders>
            <w:hideMark/>
          </w:tcPr>
          <w:p w14:paraId="24BE5361" w14:textId="382ED097" w:rsidR="00377F63" w:rsidRPr="001A5188" w:rsidRDefault="00E81598">
            <w:pPr>
              <w:pStyle w:val="NormalnyWeb"/>
              <w:jc w:val="center"/>
              <w:rPr>
                <w:rFonts w:asciiTheme="minorHAnsi" w:hAnsiTheme="minorHAnsi" w:cstheme="minorHAnsi"/>
              </w:rPr>
            </w:pPr>
            <w:r>
              <w:rPr>
                <w:rFonts w:asciiTheme="minorHAnsi" w:hAnsiTheme="minorHAnsi" w:cstheme="minorHAnsi"/>
              </w:rPr>
              <w:t>6300</w:t>
            </w:r>
          </w:p>
        </w:tc>
        <w:tc>
          <w:tcPr>
            <w:tcW w:w="1431" w:type="pct"/>
            <w:tcBorders>
              <w:top w:val="outset" w:sz="6" w:space="0" w:color="000000"/>
              <w:left w:val="outset" w:sz="6" w:space="0" w:color="000000"/>
              <w:bottom w:val="outset" w:sz="6" w:space="0" w:color="000000"/>
              <w:right w:val="outset" w:sz="6" w:space="0" w:color="000000"/>
            </w:tcBorders>
            <w:hideMark/>
          </w:tcPr>
          <w:p w14:paraId="349172C7"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46" w:type="pct"/>
            <w:tcBorders>
              <w:top w:val="outset" w:sz="6" w:space="0" w:color="000000"/>
              <w:left w:val="outset" w:sz="6" w:space="0" w:color="000000"/>
              <w:bottom w:val="outset" w:sz="6" w:space="0" w:color="000000"/>
              <w:right w:val="outset" w:sz="6" w:space="0" w:color="000000"/>
            </w:tcBorders>
            <w:hideMark/>
          </w:tcPr>
          <w:p w14:paraId="4AECFB2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20.000,00</w:t>
            </w:r>
          </w:p>
        </w:tc>
        <w:tc>
          <w:tcPr>
            <w:tcW w:w="746" w:type="pct"/>
            <w:tcBorders>
              <w:top w:val="outset" w:sz="6" w:space="0" w:color="000000"/>
              <w:left w:val="outset" w:sz="6" w:space="0" w:color="000000"/>
              <w:bottom w:val="outset" w:sz="6" w:space="0" w:color="000000"/>
              <w:right w:val="outset" w:sz="6" w:space="0" w:color="000000"/>
            </w:tcBorders>
            <w:hideMark/>
          </w:tcPr>
          <w:p w14:paraId="006C1696" w14:textId="7952BE81" w:rsidR="00377F63" w:rsidRPr="001A5188" w:rsidRDefault="00D2698F">
            <w:pPr>
              <w:pStyle w:val="NormalnyWeb"/>
              <w:jc w:val="center"/>
              <w:rPr>
                <w:rFonts w:asciiTheme="minorHAnsi" w:hAnsiTheme="minorHAnsi" w:cstheme="minorHAnsi"/>
              </w:rPr>
            </w:pPr>
            <w:r>
              <w:rPr>
                <w:rFonts w:asciiTheme="minorHAnsi" w:hAnsiTheme="minorHAnsi" w:cstheme="minorHAnsi"/>
              </w:rPr>
              <w:t>20.00</w:t>
            </w:r>
            <w:r w:rsidR="00377F63" w:rsidRPr="001A5188">
              <w:rPr>
                <w:rFonts w:asciiTheme="minorHAnsi" w:hAnsiTheme="minorHAnsi" w:cstheme="minorHAnsi"/>
              </w:rPr>
              <w:t>0,00</w:t>
            </w:r>
          </w:p>
        </w:tc>
        <w:tc>
          <w:tcPr>
            <w:tcW w:w="734" w:type="pct"/>
            <w:tcBorders>
              <w:top w:val="outset" w:sz="6" w:space="0" w:color="000000"/>
              <w:left w:val="outset" w:sz="6" w:space="0" w:color="000000"/>
              <w:bottom w:val="outset" w:sz="6" w:space="0" w:color="000000"/>
              <w:right w:val="outset" w:sz="6" w:space="0" w:color="000000"/>
            </w:tcBorders>
            <w:hideMark/>
          </w:tcPr>
          <w:p w14:paraId="4DAB1EEE" w14:textId="5E1C3C2A" w:rsidR="00377F63" w:rsidRPr="001A5188" w:rsidRDefault="00D2698F">
            <w:pPr>
              <w:pStyle w:val="NormalnyWeb"/>
              <w:jc w:val="center"/>
              <w:rPr>
                <w:rFonts w:asciiTheme="minorHAnsi" w:hAnsiTheme="minorHAnsi" w:cstheme="minorHAnsi"/>
              </w:rPr>
            </w:pPr>
            <w:r>
              <w:rPr>
                <w:rFonts w:asciiTheme="minorHAnsi" w:hAnsiTheme="minorHAnsi" w:cstheme="minorHAnsi"/>
              </w:rPr>
              <w:t>10</w:t>
            </w:r>
            <w:r w:rsidR="00377F63" w:rsidRPr="001A5188">
              <w:rPr>
                <w:rFonts w:asciiTheme="minorHAnsi" w:hAnsiTheme="minorHAnsi" w:cstheme="minorHAnsi"/>
              </w:rPr>
              <w:t>0,00</w:t>
            </w:r>
          </w:p>
        </w:tc>
      </w:tr>
      <w:tr w:rsidR="00377F63" w:rsidRPr="001A5188" w14:paraId="4F6F6B49"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62DC3D1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w:t>
            </w:r>
          </w:p>
        </w:tc>
        <w:tc>
          <w:tcPr>
            <w:tcW w:w="530" w:type="pct"/>
            <w:tcBorders>
              <w:top w:val="outset" w:sz="6" w:space="0" w:color="000000"/>
              <w:left w:val="outset" w:sz="6" w:space="0" w:color="000000"/>
              <w:bottom w:val="outset" w:sz="6" w:space="0" w:color="000000"/>
              <w:right w:val="outset" w:sz="6" w:space="0" w:color="000000"/>
            </w:tcBorders>
            <w:hideMark/>
          </w:tcPr>
          <w:p w14:paraId="3620206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80195</w:t>
            </w:r>
          </w:p>
        </w:tc>
        <w:tc>
          <w:tcPr>
            <w:tcW w:w="481" w:type="pct"/>
            <w:tcBorders>
              <w:top w:val="outset" w:sz="6" w:space="0" w:color="000000"/>
              <w:left w:val="outset" w:sz="6" w:space="0" w:color="000000"/>
              <w:bottom w:val="outset" w:sz="6" w:space="0" w:color="000000"/>
              <w:right w:val="outset" w:sz="6" w:space="0" w:color="000000"/>
            </w:tcBorders>
            <w:hideMark/>
          </w:tcPr>
          <w:p w14:paraId="0986E33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2710</w:t>
            </w:r>
          </w:p>
        </w:tc>
        <w:tc>
          <w:tcPr>
            <w:tcW w:w="1431" w:type="pct"/>
            <w:tcBorders>
              <w:top w:val="outset" w:sz="6" w:space="0" w:color="000000"/>
              <w:left w:val="outset" w:sz="6" w:space="0" w:color="000000"/>
              <w:bottom w:val="outset" w:sz="6" w:space="0" w:color="000000"/>
              <w:right w:val="outset" w:sz="6" w:space="0" w:color="000000"/>
            </w:tcBorders>
            <w:hideMark/>
          </w:tcPr>
          <w:p w14:paraId="16C83EE7"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46" w:type="pct"/>
            <w:tcBorders>
              <w:top w:val="outset" w:sz="6" w:space="0" w:color="000000"/>
              <w:left w:val="outset" w:sz="6" w:space="0" w:color="000000"/>
              <w:bottom w:val="outset" w:sz="6" w:space="0" w:color="000000"/>
              <w:right w:val="outset" w:sz="6" w:space="0" w:color="000000"/>
            </w:tcBorders>
            <w:hideMark/>
          </w:tcPr>
          <w:p w14:paraId="1B21F00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25.344,00</w:t>
            </w:r>
          </w:p>
        </w:tc>
        <w:tc>
          <w:tcPr>
            <w:tcW w:w="746" w:type="pct"/>
            <w:tcBorders>
              <w:top w:val="outset" w:sz="6" w:space="0" w:color="000000"/>
              <w:left w:val="outset" w:sz="6" w:space="0" w:color="000000"/>
              <w:bottom w:val="outset" w:sz="6" w:space="0" w:color="000000"/>
              <w:right w:val="outset" w:sz="6" w:space="0" w:color="000000"/>
            </w:tcBorders>
          </w:tcPr>
          <w:p w14:paraId="0002C4D2" w14:textId="49BD94F6" w:rsidR="00377F63" w:rsidRPr="001A5188" w:rsidRDefault="00D2698F">
            <w:pPr>
              <w:pStyle w:val="NormalnyWeb"/>
              <w:jc w:val="center"/>
              <w:rPr>
                <w:rFonts w:asciiTheme="minorHAnsi" w:hAnsiTheme="minorHAnsi" w:cstheme="minorHAnsi"/>
              </w:rPr>
            </w:pPr>
            <w:r w:rsidRPr="001A5188">
              <w:rPr>
                <w:rFonts w:asciiTheme="minorHAnsi" w:hAnsiTheme="minorHAnsi" w:cstheme="minorHAnsi"/>
              </w:rPr>
              <w:t>25.344,00</w:t>
            </w:r>
          </w:p>
        </w:tc>
        <w:tc>
          <w:tcPr>
            <w:tcW w:w="734" w:type="pct"/>
            <w:tcBorders>
              <w:top w:val="outset" w:sz="6" w:space="0" w:color="000000"/>
              <w:left w:val="outset" w:sz="6" w:space="0" w:color="000000"/>
              <w:bottom w:val="outset" w:sz="6" w:space="0" w:color="000000"/>
              <w:right w:val="outset" w:sz="6" w:space="0" w:color="000000"/>
            </w:tcBorders>
          </w:tcPr>
          <w:p w14:paraId="05455235" w14:textId="28718198" w:rsidR="00D2698F" w:rsidRPr="001A5188" w:rsidRDefault="00D2698F" w:rsidP="00D2698F">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2B6BF211"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0073A16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30" w:type="pct"/>
            <w:tcBorders>
              <w:top w:val="outset" w:sz="6" w:space="0" w:color="000000"/>
              <w:left w:val="outset" w:sz="6" w:space="0" w:color="000000"/>
              <w:bottom w:val="outset" w:sz="6" w:space="0" w:color="000000"/>
              <w:right w:val="outset" w:sz="6" w:space="0" w:color="000000"/>
            </w:tcBorders>
            <w:hideMark/>
          </w:tcPr>
          <w:p w14:paraId="6F0339D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481" w:type="pct"/>
            <w:tcBorders>
              <w:top w:val="outset" w:sz="6" w:space="0" w:color="000000"/>
              <w:left w:val="outset" w:sz="6" w:space="0" w:color="000000"/>
              <w:bottom w:val="outset" w:sz="6" w:space="0" w:color="000000"/>
              <w:right w:val="outset" w:sz="6" w:space="0" w:color="000000"/>
            </w:tcBorders>
            <w:hideMark/>
          </w:tcPr>
          <w:p w14:paraId="69CED6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2480</w:t>
            </w:r>
          </w:p>
        </w:tc>
        <w:tc>
          <w:tcPr>
            <w:tcW w:w="1431" w:type="pct"/>
            <w:tcBorders>
              <w:top w:val="outset" w:sz="6" w:space="0" w:color="000000"/>
              <w:left w:val="outset" w:sz="6" w:space="0" w:color="000000"/>
              <w:bottom w:val="outset" w:sz="6" w:space="0" w:color="000000"/>
              <w:right w:val="outset" w:sz="6" w:space="0" w:color="000000"/>
            </w:tcBorders>
            <w:hideMark/>
          </w:tcPr>
          <w:p w14:paraId="3EF4D521"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46" w:type="pct"/>
            <w:tcBorders>
              <w:top w:val="outset" w:sz="6" w:space="0" w:color="000000"/>
              <w:left w:val="outset" w:sz="6" w:space="0" w:color="000000"/>
              <w:bottom w:val="outset" w:sz="6" w:space="0" w:color="000000"/>
              <w:right w:val="outset" w:sz="6" w:space="0" w:color="000000"/>
            </w:tcBorders>
            <w:hideMark/>
          </w:tcPr>
          <w:p w14:paraId="51A13AFD" w14:textId="745AC5DE"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w:t>
            </w:r>
            <w:r w:rsidR="00D2698F">
              <w:rPr>
                <w:rFonts w:asciiTheme="minorHAnsi" w:hAnsiTheme="minorHAnsi" w:cstheme="minorHAnsi"/>
              </w:rPr>
              <w:t>3</w:t>
            </w:r>
            <w:r w:rsidRPr="001A5188">
              <w:rPr>
                <w:rFonts w:asciiTheme="minorHAnsi" w:hAnsiTheme="minorHAnsi" w:cstheme="minorHAnsi"/>
              </w:rPr>
              <w:t>0.000,00</w:t>
            </w:r>
          </w:p>
        </w:tc>
        <w:tc>
          <w:tcPr>
            <w:tcW w:w="746" w:type="pct"/>
            <w:tcBorders>
              <w:top w:val="outset" w:sz="6" w:space="0" w:color="000000"/>
              <w:left w:val="outset" w:sz="6" w:space="0" w:color="000000"/>
              <w:bottom w:val="outset" w:sz="6" w:space="0" w:color="000000"/>
              <w:right w:val="outset" w:sz="6" w:space="0" w:color="000000"/>
            </w:tcBorders>
          </w:tcPr>
          <w:p w14:paraId="3160DA3F" w14:textId="6C6ED4B2" w:rsidR="00377F63" w:rsidRPr="001A5188" w:rsidRDefault="00D6736C">
            <w:pPr>
              <w:pStyle w:val="NormalnyWeb"/>
              <w:jc w:val="center"/>
              <w:rPr>
                <w:rFonts w:asciiTheme="minorHAnsi" w:hAnsiTheme="minorHAnsi" w:cstheme="minorHAnsi"/>
              </w:rPr>
            </w:pPr>
            <w:r>
              <w:rPr>
                <w:rFonts w:asciiTheme="minorHAnsi" w:hAnsiTheme="minorHAnsi" w:cstheme="minorHAnsi"/>
              </w:rPr>
              <w:t>503.849,74</w:t>
            </w:r>
          </w:p>
        </w:tc>
        <w:tc>
          <w:tcPr>
            <w:tcW w:w="734" w:type="pct"/>
            <w:tcBorders>
              <w:top w:val="outset" w:sz="6" w:space="0" w:color="000000"/>
              <w:left w:val="outset" w:sz="6" w:space="0" w:color="000000"/>
              <w:bottom w:val="outset" w:sz="6" w:space="0" w:color="000000"/>
              <w:right w:val="outset" w:sz="6" w:space="0" w:color="000000"/>
            </w:tcBorders>
          </w:tcPr>
          <w:p w14:paraId="6BA170A9" w14:textId="399EA504" w:rsidR="00377F63" w:rsidRPr="001A5188" w:rsidRDefault="00D6736C">
            <w:pPr>
              <w:pStyle w:val="NormalnyWeb"/>
              <w:jc w:val="center"/>
              <w:rPr>
                <w:rFonts w:asciiTheme="minorHAnsi" w:hAnsiTheme="minorHAnsi" w:cstheme="minorHAnsi"/>
              </w:rPr>
            </w:pPr>
            <w:r>
              <w:rPr>
                <w:rFonts w:asciiTheme="minorHAnsi" w:hAnsiTheme="minorHAnsi" w:cstheme="minorHAnsi"/>
              </w:rPr>
              <w:t>95,07</w:t>
            </w:r>
          </w:p>
        </w:tc>
      </w:tr>
      <w:tr w:rsidR="00377F63" w:rsidRPr="001A5188" w14:paraId="2D58BFE1"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6732349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30" w:type="pct"/>
            <w:tcBorders>
              <w:top w:val="outset" w:sz="6" w:space="0" w:color="000000"/>
              <w:left w:val="outset" w:sz="6" w:space="0" w:color="000000"/>
              <w:bottom w:val="outset" w:sz="6" w:space="0" w:color="000000"/>
              <w:right w:val="outset" w:sz="6" w:space="0" w:color="000000"/>
            </w:tcBorders>
            <w:hideMark/>
          </w:tcPr>
          <w:p w14:paraId="0C186A7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481" w:type="pct"/>
            <w:tcBorders>
              <w:top w:val="outset" w:sz="6" w:space="0" w:color="000000"/>
              <w:left w:val="outset" w:sz="6" w:space="0" w:color="000000"/>
              <w:bottom w:val="outset" w:sz="6" w:space="0" w:color="000000"/>
              <w:right w:val="outset" w:sz="6" w:space="0" w:color="000000"/>
            </w:tcBorders>
            <w:hideMark/>
          </w:tcPr>
          <w:p w14:paraId="1FB8F00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6220</w:t>
            </w:r>
          </w:p>
        </w:tc>
        <w:tc>
          <w:tcPr>
            <w:tcW w:w="1431" w:type="pct"/>
            <w:tcBorders>
              <w:top w:val="outset" w:sz="6" w:space="0" w:color="000000"/>
              <w:left w:val="outset" w:sz="6" w:space="0" w:color="000000"/>
              <w:bottom w:val="outset" w:sz="6" w:space="0" w:color="000000"/>
              <w:right w:val="outset" w:sz="6" w:space="0" w:color="000000"/>
            </w:tcBorders>
            <w:hideMark/>
          </w:tcPr>
          <w:p w14:paraId="14DD4178"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46" w:type="pct"/>
            <w:tcBorders>
              <w:top w:val="outset" w:sz="6" w:space="0" w:color="000000"/>
              <w:left w:val="outset" w:sz="6" w:space="0" w:color="000000"/>
              <w:bottom w:val="outset" w:sz="6" w:space="0" w:color="000000"/>
              <w:right w:val="outset" w:sz="6" w:space="0" w:color="000000"/>
            </w:tcBorders>
            <w:hideMark/>
          </w:tcPr>
          <w:p w14:paraId="072554EA"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20.600,00</w:t>
            </w:r>
          </w:p>
        </w:tc>
        <w:tc>
          <w:tcPr>
            <w:tcW w:w="746" w:type="pct"/>
            <w:tcBorders>
              <w:top w:val="outset" w:sz="6" w:space="0" w:color="000000"/>
              <w:left w:val="outset" w:sz="6" w:space="0" w:color="000000"/>
              <w:bottom w:val="outset" w:sz="6" w:space="0" w:color="000000"/>
              <w:right w:val="outset" w:sz="6" w:space="0" w:color="000000"/>
            </w:tcBorders>
          </w:tcPr>
          <w:p w14:paraId="3E3750F3" w14:textId="7475CC85" w:rsidR="00377F63" w:rsidRPr="001A5188" w:rsidRDefault="00D6736C">
            <w:pPr>
              <w:pStyle w:val="NormalnyWeb"/>
              <w:jc w:val="center"/>
              <w:rPr>
                <w:rFonts w:asciiTheme="minorHAnsi" w:hAnsiTheme="minorHAnsi" w:cstheme="minorHAnsi"/>
              </w:rPr>
            </w:pPr>
            <w:r>
              <w:rPr>
                <w:rFonts w:asciiTheme="minorHAnsi" w:hAnsiTheme="minorHAnsi" w:cstheme="minorHAnsi"/>
              </w:rPr>
              <w:t>15.744,00</w:t>
            </w:r>
          </w:p>
        </w:tc>
        <w:tc>
          <w:tcPr>
            <w:tcW w:w="734" w:type="pct"/>
            <w:tcBorders>
              <w:top w:val="outset" w:sz="6" w:space="0" w:color="000000"/>
              <w:left w:val="outset" w:sz="6" w:space="0" w:color="000000"/>
              <w:bottom w:val="outset" w:sz="6" w:space="0" w:color="000000"/>
              <w:right w:val="outset" w:sz="6" w:space="0" w:color="000000"/>
            </w:tcBorders>
          </w:tcPr>
          <w:p w14:paraId="6B29601A" w14:textId="325EEBC1" w:rsidR="00377F63" w:rsidRPr="001A5188" w:rsidRDefault="00D6736C">
            <w:pPr>
              <w:pStyle w:val="NormalnyWeb"/>
              <w:jc w:val="center"/>
              <w:rPr>
                <w:rFonts w:asciiTheme="minorHAnsi" w:hAnsiTheme="minorHAnsi" w:cstheme="minorHAnsi"/>
              </w:rPr>
            </w:pPr>
            <w:r>
              <w:rPr>
                <w:rFonts w:asciiTheme="minorHAnsi" w:hAnsiTheme="minorHAnsi" w:cstheme="minorHAnsi"/>
              </w:rPr>
              <w:t>76,43</w:t>
            </w:r>
          </w:p>
        </w:tc>
      </w:tr>
      <w:tr w:rsidR="00377F63" w:rsidRPr="001A5188" w14:paraId="5ACDC720"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40C5ED1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30" w:type="pct"/>
            <w:tcBorders>
              <w:top w:val="outset" w:sz="6" w:space="0" w:color="000000"/>
              <w:left w:val="outset" w:sz="6" w:space="0" w:color="000000"/>
              <w:bottom w:val="outset" w:sz="6" w:space="0" w:color="000000"/>
              <w:right w:val="outset" w:sz="6" w:space="0" w:color="000000"/>
            </w:tcBorders>
            <w:hideMark/>
          </w:tcPr>
          <w:p w14:paraId="0425306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481" w:type="pct"/>
            <w:tcBorders>
              <w:top w:val="outset" w:sz="6" w:space="0" w:color="000000"/>
              <w:left w:val="outset" w:sz="6" w:space="0" w:color="000000"/>
              <w:bottom w:val="outset" w:sz="6" w:space="0" w:color="000000"/>
              <w:right w:val="outset" w:sz="6" w:space="0" w:color="000000"/>
            </w:tcBorders>
            <w:hideMark/>
          </w:tcPr>
          <w:p w14:paraId="21BD7C0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6229</w:t>
            </w:r>
          </w:p>
        </w:tc>
        <w:tc>
          <w:tcPr>
            <w:tcW w:w="1431" w:type="pct"/>
            <w:tcBorders>
              <w:top w:val="outset" w:sz="6" w:space="0" w:color="000000"/>
              <w:left w:val="outset" w:sz="6" w:space="0" w:color="000000"/>
              <w:bottom w:val="outset" w:sz="6" w:space="0" w:color="000000"/>
              <w:right w:val="outset" w:sz="6" w:space="0" w:color="000000"/>
            </w:tcBorders>
            <w:hideMark/>
          </w:tcPr>
          <w:p w14:paraId="7D4B4E36"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46" w:type="pct"/>
            <w:tcBorders>
              <w:top w:val="outset" w:sz="6" w:space="0" w:color="000000"/>
              <w:left w:val="outset" w:sz="6" w:space="0" w:color="000000"/>
              <w:bottom w:val="outset" w:sz="6" w:space="0" w:color="000000"/>
              <w:right w:val="outset" w:sz="6" w:space="0" w:color="000000"/>
            </w:tcBorders>
            <w:hideMark/>
          </w:tcPr>
          <w:p w14:paraId="4D0466A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305.000,00</w:t>
            </w:r>
          </w:p>
        </w:tc>
        <w:tc>
          <w:tcPr>
            <w:tcW w:w="746" w:type="pct"/>
            <w:tcBorders>
              <w:top w:val="outset" w:sz="6" w:space="0" w:color="000000"/>
              <w:left w:val="outset" w:sz="6" w:space="0" w:color="000000"/>
              <w:bottom w:val="outset" w:sz="6" w:space="0" w:color="000000"/>
              <w:right w:val="outset" w:sz="6" w:space="0" w:color="000000"/>
            </w:tcBorders>
            <w:hideMark/>
          </w:tcPr>
          <w:p w14:paraId="3CE1EF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304.712,09</w:t>
            </w:r>
          </w:p>
        </w:tc>
        <w:tc>
          <w:tcPr>
            <w:tcW w:w="734" w:type="pct"/>
            <w:tcBorders>
              <w:top w:val="outset" w:sz="6" w:space="0" w:color="000000"/>
              <w:left w:val="outset" w:sz="6" w:space="0" w:color="000000"/>
              <w:bottom w:val="outset" w:sz="6" w:space="0" w:color="000000"/>
              <w:right w:val="outset" w:sz="6" w:space="0" w:color="000000"/>
            </w:tcBorders>
            <w:hideMark/>
          </w:tcPr>
          <w:p w14:paraId="42ABFB2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99,91</w:t>
            </w:r>
          </w:p>
        </w:tc>
      </w:tr>
      <w:tr w:rsidR="00377F63" w:rsidRPr="001A5188" w14:paraId="0A890341"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235D01ED" w14:textId="77777777" w:rsidR="00377F63" w:rsidRPr="001A5188" w:rsidRDefault="00377F63">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1F98C5" w14:textId="77777777" w:rsidR="00377F63" w:rsidRPr="001A5188" w:rsidRDefault="00377F63">
            <w:pPr>
              <w:pStyle w:val="NormalnyWeb"/>
              <w:jc w:val="center"/>
              <w:rPr>
                <w:rFonts w:asciiTheme="minorHAnsi" w:hAnsiTheme="minorHAnsi" w:cstheme="minorHAnsi"/>
              </w:rPr>
            </w:pPr>
          </w:p>
        </w:tc>
        <w:tc>
          <w:tcPr>
            <w:tcW w:w="481" w:type="pct"/>
            <w:tcBorders>
              <w:top w:val="outset" w:sz="6" w:space="0" w:color="000000"/>
              <w:left w:val="outset" w:sz="6" w:space="0" w:color="000000"/>
              <w:bottom w:val="outset" w:sz="6" w:space="0" w:color="000000"/>
              <w:right w:val="outset" w:sz="6" w:space="0" w:color="000000"/>
            </w:tcBorders>
          </w:tcPr>
          <w:p w14:paraId="513495D5" w14:textId="77777777" w:rsidR="00377F63" w:rsidRPr="001A5188" w:rsidRDefault="00377F63">
            <w:pPr>
              <w:pStyle w:val="NormalnyWeb"/>
              <w:jc w:val="center"/>
              <w:rPr>
                <w:rFonts w:asciiTheme="minorHAnsi" w:hAnsiTheme="minorHAnsi" w:cstheme="minorHAnsi"/>
              </w:rPr>
            </w:pPr>
          </w:p>
        </w:tc>
        <w:tc>
          <w:tcPr>
            <w:tcW w:w="1431" w:type="pct"/>
            <w:tcBorders>
              <w:top w:val="outset" w:sz="6" w:space="0" w:color="000000"/>
              <w:left w:val="outset" w:sz="6" w:space="0" w:color="000000"/>
              <w:bottom w:val="outset" w:sz="6" w:space="0" w:color="000000"/>
              <w:right w:val="outset" w:sz="6" w:space="0" w:color="000000"/>
            </w:tcBorders>
            <w:hideMark/>
          </w:tcPr>
          <w:p w14:paraId="6964E52B"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46" w:type="pct"/>
            <w:tcBorders>
              <w:top w:val="outset" w:sz="6" w:space="0" w:color="000000"/>
              <w:left w:val="outset" w:sz="6" w:space="0" w:color="000000"/>
              <w:bottom w:val="outset" w:sz="6" w:space="0" w:color="000000"/>
              <w:right w:val="outset" w:sz="6" w:space="0" w:color="000000"/>
            </w:tcBorders>
            <w:hideMark/>
          </w:tcPr>
          <w:p w14:paraId="5EB885D3" w14:textId="6E581C49" w:rsidR="00377F63" w:rsidRPr="001A5188" w:rsidRDefault="00D2698F">
            <w:pPr>
              <w:pStyle w:val="NormalnyWeb"/>
              <w:jc w:val="center"/>
              <w:rPr>
                <w:rFonts w:asciiTheme="minorHAnsi" w:hAnsiTheme="minorHAnsi" w:cstheme="minorHAnsi"/>
                <w:i/>
              </w:rPr>
            </w:pPr>
            <w:r>
              <w:rPr>
                <w:rFonts w:asciiTheme="minorHAnsi" w:hAnsiTheme="minorHAnsi" w:cstheme="minorHAnsi"/>
                <w:i/>
              </w:rPr>
              <w:t>921</w:t>
            </w:r>
            <w:r w:rsidR="00377F63" w:rsidRPr="001A5188">
              <w:rPr>
                <w:rFonts w:asciiTheme="minorHAnsi" w:hAnsiTheme="minorHAnsi" w:cstheme="minorHAnsi"/>
                <w:i/>
              </w:rPr>
              <w:t>.132,00</w:t>
            </w:r>
          </w:p>
        </w:tc>
        <w:tc>
          <w:tcPr>
            <w:tcW w:w="746" w:type="pct"/>
            <w:tcBorders>
              <w:top w:val="outset" w:sz="6" w:space="0" w:color="000000"/>
              <w:left w:val="outset" w:sz="6" w:space="0" w:color="000000"/>
              <w:bottom w:val="outset" w:sz="6" w:space="0" w:color="000000"/>
              <w:right w:val="outset" w:sz="6" w:space="0" w:color="000000"/>
            </w:tcBorders>
          </w:tcPr>
          <w:p w14:paraId="67F2DC5F" w14:textId="3AE84C03" w:rsidR="00377F63" w:rsidRPr="001A5188" w:rsidRDefault="00D6736C">
            <w:pPr>
              <w:pStyle w:val="NormalnyWeb"/>
              <w:jc w:val="center"/>
              <w:rPr>
                <w:rFonts w:asciiTheme="minorHAnsi" w:hAnsiTheme="minorHAnsi" w:cstheme="minorHAnsi"/>
                <w:i/>
              </w:rPr>
            </w:pPr>
            <w:r>
              <w:rPr>
                <w:rFonts w:asciiTheme="minorHAnsi" w:hAnsiTheme="minorHAnsi" w:cstheme="minorHAnsi"/>
                <w:i/>
              </w:rPr>
              <w:t>889.649,83</w:t>
            </w:r>
          </w:p>
        </w:tc>
        <w:tc>
          <w:tcPr>
            <w:tcW w:w="734" w:type="pct"/>
            <w:tcBorders>
              <w:top w:val="outset" w:sz="6" w:space="0" w:color="000000"/>
              <w:left w:val="outset" w:sz="6" w:space="0" w:color="000000"/>
              <w:bottom w:val="outset" w:sz="6" w:space="0" w:color="000000"/>
              <w:right w:val="outset" w:sz="6" w:space="0" w:color="000000"/>
            </w:tcBorders>
          </w:tcPr>
          <w:p w14:paraId="6AFD17DA" w14:textId="275EE582" w:rsidR="00377F63" w:rsidRPr="001A5188" w:rsidRDefault="00D6736C">
            <w:pPr>
              <w:pStyle w:val="NormalnyWeb"/>
              <w:jc w:val="center"/>
              <w:rPr>
                <w:rFonts w:asciiTheme="minorHAnsi" w:hAnsiTheme="minorHAnsi" w:cstheme="minorHAnsi"/>
                <w:i/>
              </w:rPr>
            </w:pPr>
            <w:r>
              <w:rPr>
                <w:rFonts w:asciiTheme="minorHAnsi" w:hAnsiTheme="minorHAnsi" w:cstheme="minorHAnsi"/>
                <w:i/>
              </w:rPr>
              <w:t>96,58</w:t>
            </w:r>
          </w:p>
        </w:tc>
      </w:tr>
      <w:tr w:rsidR="00377F63" w:rsidRPr="001A5188" w14:paraId="36F5DF5C" w14:textId="77777777" w:rsidTr="00585AF1">
        <w:trPr>
          <w:tblCellSpacing w:w="0" w:type="dxa"/>
        </w:trPr>
        <w:tc>
          <w:tcPr>
            <w:tcW w:w="863" w:type="pct"/>
            <w:gridSpan w:val="2"/>
            <w:tcBorders>
              <w:top w:val="outset" w:sz="6" w:space="0" w:color="000000"/>
              <w:left w:val="outset" w:sz="6" w:space="0" w:color="000000"/>
              <w:bottom w:val="outset" w:sz="6" w:space="0" w:color="000000"/>
              <w:right w:val="outset" w:sz="6" w:space="0" w:color="000000"/>
            </w:tcBorders>
            <w:hideMark/>
          </w:tcPr>
          <w:p w14:paraId="454E8E3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spoza sektora finansów publicznych</w:t>
            </w:r>
          </w:p>
        </w:tc>
        <w:tc>
          <w:tcPr>
            <w:tcW w:w="481" w:type="pct"/>
            <w:tcBorders>
              <w:top w:val="outset" w:sz="6" w:space="0" w:color="000000"/>
              <w:left w:val="outset" w:sz="6" w:space="0" w:color="000000"/>
              <w:bottom w:val="outset" w:sz="6" w:space="0" w:color="000000"/>
              <w:right w:val="outset" w:sz="6" w:space="0" w:color="000000"/>
            </w:tcBorders>
          </w:tcPr>
          <w:p w14:paraId="71B3616B" w14:textId="77777777" w:rsidR="00377F63" w:rsidRPr="001A5188" w:rsidRDefault="00377F63">
            <w:pPr>
              <w:pStyle w:val="NormalnyWeb"/>
              <w:jc w:val="center"/>
              <w:rPr>
                <w:rFonts w:asciiTheme="minorHAnsi" w:hAnsiTheme="minorHAnsi" w:cstheme="minorHAnsi"/>
              </w:rPr>
            </w:pPr>
          </w:p>
        </w:tc>
        <w:tc>
          <w:tcPr>
            <w:tcW w:w="1431" w:type="pct"/>
            <w:tcBorders>
              <w:top w:val="outset" w:sz="6" w:space="0" w:color="000000"/>
              <w:left w:val="outset" w:sz="6" w:space="0" w:color="000000"/>
              <w:bottom w:val="outset" w:sz="6" w:space="0" w:color="000000"/>
              <w:right w:val="outset" w:sz="6" w:space="0" w:color="000000"/>
            </w:tcBorders>
            <w:hideMark/>
          </w:tcPr>
          <w:p w14:paraId="09AD4CF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zadania</w:t>
            </w:r>
          </w:p>
        </w:tc>
        <w:tc>
          <w:tcPr>
            <w:tcW w:w="746" w:type="pct"/>
            <w:tcBorders>
              <w:top w:val="outset" w:sz="6" w:space="0" w:color="000000"/>
              <w:left w:val="outset" w:sz="6" w:space="0" w:color="000000"/>
              <w:bottom w:val="outset" w:sz="6" w:space="0" w:color="000000"/>
              <w:right w:val="outset" w:sz="6" w:space="0" w:color="000000"/>
            </w:tcBorders>
          </w:tcPr>
          <w:p w14:paraId="586E8CC0" w14:textId="77777777" w:rsidR="00377F63" w:rsidRPr="001A5188" w:rsidRDefault="00377F63">
            <w:pPr>
              <w:pStyle w:val="NormalnyWeb"/>
              <w:jc w:val="cente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tcPr>
          <w:p w14:paraId="241A869B" w14:textId="77777777" w:rsidR="00377F63" w:rsidRPr="001A5188" w:rsidRDefault="00377F63">
            <w:pPr>
              <w:pStyle w:val="NormalnyWeb"/>
              <w:jc w:val="center"/>
              <w:rPr>
                <w:rFonts w:asciiTheme="minorHAnsi" w:hAnsiTheme="minorHAnsi" w:cstheme="minorHAnsi"/>
              </w:rPr>
            </w:pPr>
          </w:p>
        </w:tc>
        <w:tc>
          <w:tcPr>
            <w:tcW w:w="734" w:type="pct"/>
            <w:tcBorders>
              <w:top w:val="outset" w:sz="6" w:space="0" w:color="000000"/>
              <w:left w:val="outset" w:sz="6" w:space="0" w:color="000000"/>
              <w:bottom w:val="outset" w:sz="6" w:space="0" w:color="000000"/>
              <w:right w:val="outset" w:sz="6" w:space="0" w:color="000000"/>
            </w:tcBorders>
          </w:tcPr>
          <w:p w14:paraId="28AAAE85" w14:textId="77777777" w:rsidR="00377F63" w:rsidRPr="001A5188" w:rsidRDefault="00377F63">
            <w:pPr>
              <w:pStyle w:val="NormalnyWeb"/>
              <w:jc w:val="center"/>
              <w:rPr>
                <w:rFonts w:asciiTheme="minorHAnsi" w:hAnsiTheme="minorHAnsi" w:cstheme="minorHAnsi"/>
              </w:rPr>
            </w:pPr>
          </w:p>
        </w:tc>
      </w:tr>
      <w:tr w:rsidR="00377F63" w:rsidRPr="001A5188" w14:paraId="2A95440B"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1186AB5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w:t>
            </w:r>
          </w:p>
        </w:tc>
        <w:tc>
          <w:tcPr>
            <w:tcW w:w="530" w:type="pct"/>
            <w:tcBorders>
              <w:top w:val="outset" w:sz="6" w:space="0" w:color="000000"/>
              <w:left w:val="outset" w:sz="6" w:space="0" w:color="000000"/>
              <w:bottom w:val="outset" w:sz="6" w:space="0" w:color="000000"/>
              <w:right w:val="outset" w:sz="6" w:space="0" w:color="000000"/>
            </w:tcBorders>
            <w:hideMark/>
          </w:tcPr>
          <w:p w14:paraId="7668A13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80104</w:t>
            </w:r>
          </w:p>
        </w:tc>
        <w:tc>
          <w:tcPr>
            <w:tcW w:w="481" w:type="pct"/>
            <w:tcBorders>
              <w:top w:val="outset" w:sz="6" w:space="0" w:color="000000"/>
              <w:left w:val="outset" w:sz="6" w:space="0" w:color="000000"/>
              <w:bottom w:val="outset" w:sz="6" w:space="0" w:color="000000"/>
              <w:right w:val="outset" w:sz="6" w:space="0" w:color="000000"/>
            </w:tcBorders>
            <w:hideMark/>
          </w:tcPr>
          <w:p w14:paraId="26FDAF0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2540</w:t>
            </w:r>
          </w:p>
        </w:tc>
        <w:tc>
          <w:tcPr>
            <w:tcW w:w="1431" w:type="pct"/>
            <w:tcBorders>
              <w:top w:val="outset" w:sz="6" w:space="0" w:color="000000"/>
              <w:left w:val="outset" w:sz="6" w:space="0" w:color="000000"/>
              <w:bottom w:val="outset" w:sz="6" w:space="0" w:color="000000"/>
              <w:right w:val="outset" w:sz="6" w:space="0" w:color="000000"/>
            </w:tcBorders>
            <w:hideMark/>
          </w:tcPr>
          <w:p w14:paraId="6D3120C5"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46" w:type="pct"/>
            <w:tcBorders>
              <w:top w:val="outset" w:sz="6" w:space="0" w:color="000000"/>
              <w:left w:val="outset" w:sz="6" w:space="0" w:color="000000"/>
              <w:bottom w:val="outset" w:sz="6" w:space="0" w:color="000000"/>
              <w:right w:val="outset" w:sz="6" w:space="0" w:color="000000"/>
            </w:tcBorders>
            <w:hideMark/>
          </w:tcPr>
          <w:p w14:paraId="10C3155D" w14:textId="3A540D72"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w:t>
            </w:r>
            <w:r w:rsidR="008002A5">
              <w:rPr>
                <w:rFonts w:asciiTheme="minorHAnsi" w:hAnsiTheme="minorHAnsi" w:cstheme="minorHAnsi"/>
              </w:rPr>
              <w:t>1</w:t>
            </w:r>
            <w:r w:rsidRPr="001A5188">
              <w:rPr>
                <w:rFonts w:asciiTheme="minorHAnsi" w:hAnsiTheme="minorHAnsi" w:cstheme="minorHAnsi"/>
              </w:rPr>
              <w:t>1.268,00</w:t>
            </w:r>
          </w:p>
        </w:tc>
        <w:tc>
          <w:tcPr>
            <w:tcW w:w="746" w:type="pct"/>
            <w:tcBorders>
              <w:top w:val="outset" w:sz="6" w:space="0" w:color="000000"/>
              <w:left w:val="outset" w:sz="6" w:space="0" w:color="000000"/>
              <w:bottom w:val="outset" w:sz="6" w:space="0" w:color="000000"/>
              <w:right w:val="outset" w:sz="6" w:space="0" w:color="000000"/>
            </w:tcBorders>
          </w:tcPr>
          <w:p w14:paraId="27174490" w14:textId="56B43EB1" w:rsidR="00377F63" w:rsidRPr="001A5188" w:rsidRDefault="00D6736C">
            <w:pPr>
              <w:pStyle w:val="NormalnyWeb"/>
              <w:jc w:val="center"/>
              <w:rPr>
                <w:rFonts w:asciiTheme="minorHAnsi" w:hAnsiTheme="minorHAnsi" w:cstheme="minorHAnsi"/>
              </w:rPr>
            </w:pPr>
            <w:r>
              <w:rPr>
                <w:rFonts w:asciiTheme="minorHAnsi" w:hAnsiTheme="minorHAnsi" w:cstheme="minorHAnsi"/>
              </w:rPr>
              <w:t>300.927,59</w:t>
            </w:r>
          </w:p>
        </w:tc>
        <w:tc>
          <w:tcPr>
            <w:tcW w:w="734" w:type="pct"/>
            <w:tcBorders>
              <w:top w:val="outset" w:sz="6" w:space="0" w:color="000000"/>
              <w:left w:val="outset" w:sz="6" w:space="0" w:color="000000"/>
              <w:bottom w:val="outset" w:sz="6" w:space="0" w:color="000000"/>
              <w:right w:val="outset" w:sz="6" w:space="0" w:color="000000"/>
            </w:tcBorders>
          </w:tcPr>
          <w:p w14:paraId="42AE0F7F" w14:textId="58909915" w:rsidR="00377F63" w:rsidRPr="001A5188" w:rsidRDefault="008002A5">
            <w:pPr>
              <w:pStyle w:val="NormalnyWeb"/>
              <w:jc w:val="center"/>
              <w:rPr>
                <w:rFonts w:asciiTheme="minorHAnsi" w:hAnsiTheme="minorHAnsi" w:cstheme="minorHAnsi"/>
              </w:rPr>
            </w:pPr>
            <w:r>
              <w:rPr>
                <w:rFonts w:asciiTheme="minorHAnsi" w:hAnsiTheme="minorHAnsi" w:cstheme="minorHAnsi"/>
              </w:rPr>
              <w:t>73,17</w:t>
            </w:r>
          </w:p>
        </w:tc>
      </w:tr>
      <w:tr w:rsidR="00377F63" w:rsidRPr="001A5188" w14:paraId="11D0F615"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3B6029B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w:t>
            </w:r>
          </w:p>
        </w:tc>
        <w:tc>
          <w:tcPr>
            <w:tcW w:w="530" w:type="pct"/>
            <w:tcBorders>
              <w:top w:val="outset" w:sz="6" w:space="0" w:color="000000"/>
              <w:left w:val="outset" w:sz="6" w:space="0" w:color="000000"/>
              <w:bottom w:val="outset" w:sz="6" w:space="0" w:color="000000"/>
              <w:right w:val="outset" w:sz="6" w:space="0" w:color="000000"/>
            </w:tcBorders>
            <w:hideMark/>
          </w:tcPr>
          <w:p w14:paraId="732D5BD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80106</w:t>
            </w:r>
          </w:p>
        </w:tc>
        <w:tc>
          <w:tcPr>
            <w:tcW w:w="481" w:type="pct"/>
            <w:tcBorders>
              <w:top w:val="outset" w:sz="6" w:space="0" w:color="000000"/>
              <w:left w:val="outset" w:sz="6" w:space="0" w:color="000000"/>
              <w:bottom w:val="outset" w:sz="6" w:space="0" w:color="000000"/>
              <w:right w:val="outset" w:sz="6" w:space="0" w:color="000000"/>
            </w:tcBorders>
            <w:hideMark/>
          </w:tcPr>
          <w:p w14:paraId="2E2A66A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2580</w:t>
            </w:r>
          </w:p>
        </w:tc>
        <w:tc>
          <w:tcPr>
            <w:tcW w:w="1431" w:type="pct"/>
            <w:tcBorders>
              <w:top w:val="outset" w:sz="6" w:space="0" w:color="000000"/>
              <w:left w:val="outset" w:sz="6" w:space="0" w:color="000000"/>
              <w:bottom w:val="outset" w:sz="6" w:space="0" w:color="000000"/>
              <w:right w:val="outset" w:sz="6" w:space="0" w:color="000000"/>
            </w:tcBorders>
            <w:hideMark/>
          </w:tcPr>
          <w:p w14:paraId="2BB1238F"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46" w:type="pct"/>
            <w:tcBorders>
              <w:top w:val="outset" w:sz="6" w:space="0" w:color="000000"/>
              <w:left w:val="outset" w:sz="6" w:space="0" w:color="000000"/>
              <w:bottom w:val="outset" w:sz="6" w:space="0" w:color="000000"/>
              <w:right w:val="outset" w:sz="6" w:space="0" w:color="000000"/>
            </w:tcBorders>
            <w:hideMark/>
          </w:tcPr>
          <w:p w14:paraId="45ADE75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269.137,00</w:t>
            </w:r>
          </w:p>
        </w:tc>
        <w:tc>
          <w:tcPr>
            <w:tcW w:w="746" w:type="pct"/>
            <w:tcBorders>
              <w:top w:val="outset" w:sz="6" w:space="0" w:color="000000"/>
              <w:left w:val="outset" w:sz="6" w:space="0" w:color="000000"/>
              <w:bottom w:val="outset" w:sz="6" w:space="0" w:color="000000"/>
              <w:right w:val="outset" w:sz="6" w:space="0" w:color="000000"/>
            </w:tcBorders>
          </w:tcPr>
          <w:p w14:paraId="3B90A589" w14:textId="2D9BB6F0" w:rsidR="00377F63" w:rsidRPr="001A5188" w:rsidRDefault="00D6736C">
            <w:pPr>
              <w:pStyle w:val="NormalnyWeb"/>
              <w:jc w:val="center"/>
              <w:rPr>
                <w:rFonts w:asciiTheme="minorHAnsi" w:hAnsiTheme="minorHAnsi" w:cstheme="minorHAnsi"/>
              </w:rPr>
            </w:pPr>
            <w:r>
              <w:rPr>
                <w:rFonts w:asciiTheme="minorHAnsi" w:hAnsiTheme="minorHAnsi" w:cstheme="minorHAnsi"/>
              </w:rPr>
              <w:t>191.587,93</w:t>
            </w:r>
          </w:p>
        </w:tc>
        <w:tc>
          <w:tcPr>
            <w:tcW w:w="734" w:type="pct"/>
            <w:tcBorders>
              <w:top w:val="outset" w:sz="6" w:space="0" w:color="000000"/>
              <w:left w:val="outset" w:sz="6" w:space="0" w:color="000000"/>
              <w:bottom w:val="outset" w:sz="6" w:space="0" w:color="000000"/>
              <w:right w:val="outset" w:sz="6" w:space="0" w:color="000000"/>
            </w:tcBorders>
          </w:tcPr>
          <w:p w14:paraId="372B43B3" w14:textId="475E4882" w:rsidR="00377F63" w:rsidRPr="001A5188" w:rsidRDefault="00D6736C">
            <w:pPr>
              <w:pStyle w:val="NormalnyWeb"/>
              <w:jc w:val="center"/>
              <w:rPr>
                <w:rFonts w:asciiTheme="minorHAnsi" w:hAnsiTheme="minorHAnsi" w:cstheme="minorHAnsi"/>
              </w:rPr>
            </w:pPr>
            <w:r>
              <w:rPr>
                <w:rFonts w:asciiTheme="minorHAnsi" w:hAnsiTheme="minorHAnsi" w:cstheme="minorHAnsi"/>
              </w:rPr>
              <w:t>71,19</w:t>
            </w:r>
          </w:p>
        </w:tc>
      </w:tr>
      <w:tr w:rsidR="00377F63" w:rsidRPr="001A5188" w14:paraId="352A583E"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187D45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lastRenderedPageBreak/>
              <w:t>801</w:t>
            </w:r>
          </w:p>
        </w:tc>
        <w:tc>
          <w:tcPr>
            <w:tcW w:w="530" w:type="pct"/>
            <w:tcBorders>
              <w:top w:val="outset" w:sz="6" w:space="0" w:color="000000"/>
              <w:left w:val="outset" w:sz="6" w:space="0" w:color="000000"/>
              <w:bottom w:val="outset" w:sz="6" w:space="0" w:color="000000"/>
              <w:right w:val="outset" w:sz="6" w:space="0" w:color="000000"/>
            </w:tcBorders>
            <w:hideMark/>
          </w:tcPr>
          <w:p w14:paraId="18D1604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80149</w:t>
            </w:r>
          </w:p>
        </w:tc>
        <w:tc>
          <w:tcPr>
            <w:tcW w:w="481" w:type="pct"/>
            <w:tcBorders>
              <w:top w:val="outset" w:sz="6" w:space="0" w:color="000000"/>
              <w:left w:val="outset" w:sz="6" w:space="0" w:color="000000"/>
              <w:bottom w:val="outset" w:sz="6" w:space="0" w:color="000000"/>
              <w:right w:val="outset" w:sz="6" w:space="0" w:color="000000"/>
            </w:tcBorders>
            <w:hideMark/>
          </w:tcPr>
          <w:p w14:paraId="336819A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2540</w:t>
            </w:r>
          </w:p>
        </w:tc>
        <w:tc>
          <w:tcPr>
            <w:tcW w:w="1431" w:type="pct"/>
            <w:tcBorders>
              <w:top w:val="outset" w:sz="6" w:space="0" w:color="000000"/>
              <w:left w:val="outset" w:sz="6" w:space="0" w:color="000000"/>
              <w:bottom w:val="outset" w:sz="6" w:space="0" w:color="000000"/>
              <w:right w:val="outset" w:sz="6" w:space="0" w:color="000000"/>
            </w:tcBorders>
            <w:hideMark/>
          </w:tcPr>
          <w:p w14:paraId="3BABFD0C"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46" w:type="pct"/>
            <w:tcBorders>
              <w:top w:val="outset" w:sz="6" w:space="0" w:color="000000"/>
              <w:left w:val="outset" w:sz="6" w:space="0" w:color="000000"/>
              <w:bottom w:val="outset" w:sz="6" w:space="0" w:color="000000"/>
              <w:right w:val="outset" w:sz="6" w:space="0" w:color="000000"/>
            </w:tcBorders>
            <w:hideMark/>
          </w:tcPr>
          <w:p w14:paraId="50177ABE" w14:textId="6D0F088B"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w:t>
            </w:r>
            <w:r w:rsidR="00D6736C">
              <w:rPr>
                <w:rFonts w:asciiTheme="minorHAnsi" w:hAnsiTheme="minorHAnsi" w:cstheme="minorHAnsi"/>
              </w:rPr>
              <w:t>87</w:t>
            </w:r>
            <w:r w:rsidRPr="001A5188">
              <w:rPr>
                <w:rFonts w:asciiTheme="minorHAnsi" w:hAnsiTheme="minorHAnsi" w:cstheme="minorHAnsi"/>
              </w:rPr>
              <w:t>.433,00</w:t>
            </w:r>
          </w:p>
        </w:tc>
        <w:tc>
          <w:tcPr>
            <w:tcW w:w="746" w:type="pct"/>
            <w:tcBorders>
              <w:top w:val="outset" w:sz="6" w:space="0" w:color="000000"/>
              <w:left w:val="outset" w:sz="6" w:space="0" w:color="000000"/>
              <w:bottom w:val="outset" w:sz="6" w:space="0" w:color="000000"/>
              <w:right w:val="outset" w:sz="6" w:space="0" w:color="000000"/>
            </w:tcBorders>
          </w:tcPr>
          <w:p w14:paraId="2FCCAC82" w14:textId="31295B2F" w:rsidR="00377F63" w:rsidRPr="001A5188" w:rsidRDefault="00D6736C">
            <w:pPr>
              <w:pStyle w:val="NormalnyWeb"/>
              <w:jc w:val="center"/>
              <w:rPr>
                <w:rFonts w:asciiTheme="minorHAnsi" w:hAnsiTheme="minorHAnsi" w:cstheme="minorHAnsi"/>
              </w:rPr>
            </w:pPr>
            <w:r>
              <w:rPr>
                <w:rFonts w:asciiTheme="minorHAnsi" w:hAnsiTheme="minorHAnsi" w:cstheme="minorHAnsi"/>
              </w:rPr>
              <w:t>268.282,08</w:t>
            </w:r>
          </w:p>
        </w:tc>
        <w:tc>
          <w:tcPr>
            <w:tcW w:w="734" w:type="pct"/>
            <w:tcBorders>
              <w:top w:val="outset" w:sz="6" w:space="0" w:color="000000"/>
              <w:left w:val="outset" w:sz="6" w:space="0" w:color="000000"/>
              <w:bottom w:val="outset" w:sz="6" w:space="0" w:color="000000"/>
              <w:right w:val="outset" w:sz="6" w:space="0" w:color="000000"/>
            </w:tcBorders>
          </w:tcPr>
          <w:p w14:paraId="5A02B6C4" w14:textId="6AA0BF21" w:rsidR="00377F63" w:rsidRPr="001A5188" w:rsidRDefault="00D6736C">
            <w:pPr>
              <w:pStyle w:val="NormalnyWeb"/>
              <w:jc w:val="center"/>
              <w:rPr>
                <w:rFonts w:asciiTheme="minorHAnsi" w:hAnsiTheme="minorHAnsi" w:cstheme="minorHAnsi"/>
              </w:rPr>
            </w:pPr>
            <w:r>
              <w:rPr>
                <w:rFonts w:asciiTheme="minorHAnsi" w:hAnsiTheme="minorHAnsi" w:cstheme="minorHAnsi"/>
              </w:rPr>
              <w:t>93,34</w:t>
            </w:r>
          </w:p>
        </w:tc>
      </w:tr>
      <w:tr w:rsidR="00377F63" w:rsidRPr="001A5188" w14:paraId="0492DBE6"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3488109A"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30" w:type="pct"/>
            <w:tcBorders>
              <w:top w:val="outset" w:sz="6" w:space="0" w:color="000000"/>
              <w:left w:val="outset" w:sz="6" w:space="0" w:color="000000"/>
              <w:bottom w:val="outset" w:sz="6" w:space="0" w:color="000000"/>
              <w:right w:val="outset" w:sz="6" w:space="0" w:color="000000"/>
            </w:tcBorders>
            <w:hideMark/>
          </w:tcPr>
          <w:p w14:paraId="62F1A1C2"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92195</w:t>
            </w:r>
          </w:p>
        </w:tc>
        <w:tc>
          <w:tcPr>
            <w:tcW w:w="481" w:type="pct"/>
            <w:tcBorders>
              <w:top w:val="outset" w:sz="6" w:space="0" w:color="000000"/>
              <w:left w:val="outset" w:sz="6" w:space="0" w:color="000000"/>
              <w:bottom w:val="outset" w:sz="6" w:space="0" w:color="000000"/>
              <w:right w:val="outset" w:sz="6" w:space="0" w:color="000000"/>
            </w:tcBorders>
            <w:hideMark/>
          </w:tcPr>
          <w:p w14:paraId="6AD78A0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2360</w:t>
            </w:r>
          </w:p>
        </w:tc>
        <w:tc>
          <w:tcPr>
            <w:tcW w:w="1431" w:type="pct"/>
            <w:tcBorders>
              <w:top w:val="outset" w:sz="6" w:space="0" w:color="000000"/>
              <w:left w:val="outset" w:sz="6" w:space="0" w:color="000000"/>
              <w:bottom w:val="outset" w:sz="6" w:space="0" w:color="000000"/>
              <w:right w:val="outset" w:sz="6" w:space="0" w:color="000000"/>
            </w:tcBorders>
            <w:hideMark/>
          </w:tcPr>
          <w:p w14:paraId="69D84194" w14:textId="77777777" w:rsidR="00377F63" w:rsidRPr="001A5188" w:rsidRDefault="00377F63">
            <w:pPr>
              <w:pStyle w:val="NormalnyWeb"/>
              <w:spacing w:before="0" w:beforeAutospacing="0" w:after="0"/>
              <w:rPr>
                <w:rFonts w:asciiTheme="minorHAnsi" w:hAnsiTheme="minorHAnsi" w:cstheme="minorHAnsi"/>
              </w:rPr>
            </w:pPr>
            <w:r w:rsidRPr="001A5188">
              <w:rPr>
                <w:rFonts w:asciiTheme="minorHAnsi" w:hAnsiTheme="minorHAnsi" w:cstheme="minorHAnsi"/>
              </w:rPr>
              <w:t>1. Działalność na rzecz osób w wieku emerytalnym</w:t>
            </w:r>
          </w:p>
          <w:p w14:paraId="2858CCC5" w14:textId="77777777" w:rsidR="00377F63" w:rsidRPr="001A5188" w:rsidRDefault="00377F63">
            <w:pPr>
              <w:pStyle w:val="NormalnyWeb"/>
              <w:spacing w:before="0" w:beforeAutospacing="0" w:after="0"/>
              <w:rPr>
                <w:rFonts w:asciiTheme="minorHAnsi" w:hAnsiTheme="minorHAnsi" w:cstheme="minorHAnsi"/>
                <w:color w:val="FF0000"/>
              </w:rPr>
            </w:pPr>
            <w:r w:rsidRPr="001A5188">
              <w:rPr>
                <w:rFonts w:asciiTheme="minorHAnsi" w:hAnsiTheme="minorHAnsi" w:cstheme="minorHAnsi"/>
              </w:rPr>
              <w:t>2. Zajęcia świetlicowe dla dzieci i młodzieży realizowane w ramach świetlic wiejskich znajdujących się na terenie gminy Jednorożec</w:t>
            </w:r>
          </w:p>
        </w:tc>
        <w:tc>
          <w:tcPr>
            <w:tcW w:w="746" w:type="pct"/>
            <w:tcBorders>
              <w:top w:val="outset" w:sz="6" w:space="0" w:color="000000"/>
              <w:left w:val="outset" w:sz="6" w:space="0" w:color="000000"/>
              <w:bottom w:val="outset" w:sz="6" w:space="0" w:color="000000"/>
              <w:right w:val="outset" w:sz="6" w:space="0" w:color="000000"/>
            </w:tcBorders>
            <w:hideMark/>
          </w:tcPr>
          <w:p w14:paraId="71B45AA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44.000,00</w:t>
            </w:r>
          </w:p>
        </w:tc>
        <w:tc>
          <w:tcPr>
            <w:tcW w:w="746" w:type="pct"/>
            <w:tcBorders>
              <w:top w:val="outset" w:sz="6" w:space="0" w:color="000000"/>
              <w:left w:val="outset" w:sz="6" w:space="0" w:color="000000"/>
              <w:bottom w:val="outset" w:sz="6" w:space="0" w:color="000000"/>
              <w:right w:val="outset" w:sz="6" w:space="0" w:color="000000"/>
            </w:tcBorders>
          </w:tcPr>
          <w:p w14:paraId="2F06EEF8" w14:textId="7D41EBA0" w:rsidR="00377F63" w:rsidRPr="001A5188" w:rsidRDefault="008002A5">
            <w:pPr>
              <w:pStyle w:val="NormalnyWeb"/>
              <w:jc w:val="center"/>
              <w:rPr>
                <w:rFonts w:asciiTheme="minorHAnsi" w:hAnsiTheme="minorHAnsi" w:cstheme="minorHAnsi"/>
              </w:rPr>
            </w:pPr>
            <w:r>
              <w:rPr>
                <w:rFonts w:asciiTheme="minorHAnsi" w:hAnsiTheme="minorHAnsi" w:cstheme="minorHAnsi"/>
              </w:rPr>
              <w:t>43.668,44</w:t>
            </w:r>
          </w:p>
        </w:tc>
        <w:tc>
          <w:tcPr>
            <w:tcW w:w="734" w:type="pct"/>
            <w:tcBorders>
              <w:top w:val="outset" w:sz="6" w:space="0" w:color="000000"/>
              <w:left w:val="outset" w:sz="6" w:space="0" w:color="000000"/>
              <w:bottom w:val="outset" w:sz="6" w:space="0" w:color="000000"/>
              <w:right w:val="outset" w:sz="6" w:space="0" w:color="000000"/>
            </w:tcBorders>
          </w:tcPr>
          <w:p w14:paraId="380A7763" w14:textId="189AD783" w:rsidR="00377F63" w:rsidRPr="001A5188" w:rsidRDefault="008C2EC7">
            <w:pPr>
              <w:pStyle w:val="NormalnyWeb"/>
              <w:jc w:val="center"/>
              <w:rPr>
                <w:rFonts w:asciiTheme="minorHAnsi" w:hAnsiTheme="minorHAnsi" w:cstheme="minorHAnsi"/>
              </w:rPr>
            </w:pPr>
            <w:r>
              <w:rPr>
                <w:rFonts w:asciiTheme="minorHAnsi" w:hAnsiTheme="minorHAnsi" w:cstheme="minorHAnsi"/>
              </w:rPr>
              <w:t>99,25</w:t>
            </w:r>
          </w:p>
        </w:tc>
      </w:tr>
      <w:tr w:rsidR="00377F63" w:rsidRPr="001A5188" w14:paraId="67F59E49"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110AAC3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926</w:t>
            </w:r>
          </w:p>
        </w:tc>
        <w:tc>
          <w:tcPr>
            <w:tcW w:w="530" w:type="pct"/>
            <w:tcBorders>
              <w:top w:val="outset" w:sz="6" w:space="0" w:color="000000"/>
              <w:left w:val="outset" w:sz="6" w:space="0" w:color="000000"/>
              <w:bottom w:val="outset" w:sz="6" w:space="0" w:color="000000"/>
              <w:right w:val="outset" w:sz="6" w:space="0" w:color="000000"/>
            </w:tcBorders>
            <w:hideMark/>
          </w:tcPr>
          <w:p w14:paraId="617EAE5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92695</w:t>
            </w:r>
          </w:p>
        </w:tc>
        <w:tc>
          <w:tcPr>
            <w:tcW w:w="481" w:type="pct"/>
            <w:tcBorders>
              <w:top w:val="outset" w:sz="6" w:space="0" w:color="000000"/>
              <w:left w:val="outset" w:sz="6" w:space="0" w:color="000000"/>
              <w:bottom w:val="outset" w:sz="6" w:space="0" w:color="000000"/>
              <w:right w:val="outset" w:sz="6" w:space="0" w:color="000000"/>
            </w:tcBorders>
            <w:hideMark/>
          </w:tcPr>
          <w:p w14:paraId="53F4694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2360</w:t>
            </w:r>
          </w:p>
        </w:tc>
        <w:tc>
          <w:tcPr>
            <w:tcW w:w="1431" w:type="pct"/>
            <w:tcBorders>
              <w:top w:val="outset" w:sz="6" w:space="0" w:color="000000"/>
              <w:left w:val="outset" w:sz="6" w:space="0" w:color="000000"/>
              <w:bottom w:val="outset" w:sz="6" w:space="0" w:color="000000"/>
              <w:right w:val="outset" w:sz="6" w:space="0" w:color="000000"/>
            </w:tcBorders>
            <w:hideMark/>
          </w:tcPr>
          <w:p w14:paraId="62777872"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Wspieranie i upowszechnianie kultury fizycznej i sportu</w:t>
            </w:r>
          </w:p>
        </w:tc>
        <w:tc>
          <w:tcPr>
            <w:tcW w:w="746" w:type="pct"/>
            <w:tcBorders>
              <w:top w:val="outset" w:sz="6" w:space="0" w:color="000000"/>
              <w:left w:val="outset" w:sz="6" w:space="0" w:color="000000"/>
              <w:bottom w:val="outset" w:sz="6" w:space="0" w:color="000000"/>
              <w:right w:val="outset" w:sz="6" w:space="0" w:color="000000"/>
            </w:tcBorders>
            <w:hideMark/>
          </w:tcPr>
          <w:p w14:paraId="1C549B5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56.000,00</w:t>
            </w:r>
          </w:p>
        </w:tc>
        <w:tc>
          <w:tcPr>
            <w:tcW w:w="746" w:type="pct"/>
            <w:tcBorders>
              <w:top w:val="outset" w:sz="6" w:space="0" w:color="000000"/>
              <w:left w:val="outset" w:sz="6" w:space="0" w:color="000000"/>
              <w:bottom w:val="outset" w:sz="6" w:space="0" w:color="000000"/>
              <w:right w:val="outset" w:sz="6" w:space="0" w:color="000000"/>
            </w:tcBorders>
          </w:tcPr>
          <w:p w14:paraId="74D7F79F" w14:textId="7B77AAE1" w:rsidR="00377F63" w:rsidRPr="001A5188" w:rsidRDefault="00D6736C">
            <w:pPr>
              <w:pStyle w:val="NormalnyWeb"/>
              <w:jc w:val="center"/>
              <w:rPr>
                <w:rFonts w:asciiTheme="minorHAnsi" w:hAnsiTheme="minorHAnsi" w:cstheme="minorHAnsi"/>
              </w:rPr>
            </w:pPr>
            <w:r>
              <w:rPr>
                <w:rFonts w:asciiTheme="minorHAnsi" w:hAnsiTheme="minorHAnsi" w:cstheme="minorHAnsi"/>
              </w:rPr>
              <w:t>56.000,00</w:t>
            </w:r>
          </w:p>
        </w:tc>
        <w:tc>
          <w:tcPr>
            <w:tcW w:w="734" w:type="pct"/>
            <w:tcBorders>
              <w:top w:val="outset" w:sz="6" w:space="0" w:color="000000"/>
              <w:left w:val="outset" w:sz="6" w:space="0" w:color="000000"/>
              <w:bottom w:val="outset" w:sz="6" w:space="0" w:color="000000"/>
              <w:right w:val="outset" w:sz="6" w:space="0" w:color="000000"/>
            </w:tcBorders>
          </w:tcPr>
          <w:p w14:paraId="1C43969C" w14:textId="1B073E65" w:rsidR="00377F63" w:rsidRPr="001A5188" w:rsidRDefault="00D6736C">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56CB29B8" w14:textId="77777777" w:rsidTr="00585AF1">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54C63886" w14:textId="77777777" w:rsidR="00377F63" w:rsidRPr="001A5188" w:rsidRDefault="00377F63">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735CFF" w14:textId="77777777" w:rsidR="00377F63" w:rsidRPr="001A5188" w:rsidRDefault="00377F63">
            <w:pPr>
              <w:pStyle w:val="NormalnyWeb"/>
              <w:jc w:val="center"/>
              <w:rPr>
                <w:rFonts w:asciiTheme="minorHAnsi" w:hAnsiTheme="minorHAnsi" w:cstheme="minorHAnsi"/>
              </w:rPr>
            </w:pPr>
          </w:p>
        </w:tc>
        <w:tc>
          <w:tcPr>
            <w:tcW w:w="481" w:type="pct"/>
            <w:tcBorders>
              <w:top w:val="outset" w:sz="6" w:space="0" w:color="000000"/>
              <w:left w:val="outset" w:sz="6" w:space="0" w:color="000000"/>
              <w:bottom w:val="outset" w:sz="6" w:space="0" w:color="000000"/>
              <w:right w:val="outset" w:sz="6" w:space="0" w:color="000000"/>
            </w:tcBorders>
          </w:tcPr>
          <w:p w14:paraId="0BC38732" w14:textId="77777777" w:rsidR="00377F63" w:rsidRPr="001A5188" w:rsidRDefault="00377F63">
            <w:pPr>
              <w:pStyle w:val="NormalnyWeb"/>
              <w:jc w:val="center"/>
              <w:rPr>
                <w:rFonts w:asciiTheme="minorHAnsi" w:hAnsiTheme="minorHAnsi" w:cstheme="minorHAnsi"/>
              </w:rPr>
            </w:pPr>
          </w:p>
        </w:tc>
        <w:tc>
          <w:tcPr>
            <w:tcW w:w="1431" w:type="pct"/>
            <w:tcBorders>
              <w:top w:val="outset" w:sz="6" w:space="0" w:color="000000"/>
              <w:left w:val="outset" w:sz="6" w:space="0" w:color="000000"/>
              <w:bottom w:val="outset" w:sz="6" w:space="0" w:color="000000"/>
              <w:right w:val="outset" w:sz="6" w:space="0" w:color="000000"/>
            </w:tcBorders>
            <w:hideMark/>
          </w:tcPr>
          <w:p w14:paraId="6726337F"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46" w:type="pct"/>
            <w:tcBorders>
              <w:top w:val="outset" w:sz="6" w:space="0" w:color="000000"/>
              <w:left w:val="outset" w:sz="6" w:space="0" w:color="000000"/>
              <w:bottom w:val="outset" w:sz="6" w:space="0" w:color="000000"/>
              <w:right w:val="outset" w:sz="6" w:space="0" w:color="000000"/>
            </w:tcBorders>
            <w:hideMark/>
          </w:tcPr>
          <w:p w14:paraId="3F928107" w14:textId="727B5D95" w:rsidR="00377F63" w:rsidRPr="001A5188" w:rsidRDefault="00377F63">
            <w:pPr>
              <w:pStyle w:val="NormalnyWeb"/>
              <w:jc w:val="center"/>
              <w:rPr>
                <w:rFonts w:asciiTheme="minorHAnsi" w:hAnsiTheme="minorHAnsi" w:cstheme="minorHAnsi"/>
                <w:i/>
              </w:rPr>
            </w:pPr>
            <w:r w:rsidRPr="001A5188">
              <w:rPr>
                <w:rFonts w:asciiTheme="minorHAnsi" w:hAnsiTheme="minorHAnsi" w:cstheme="minorHAnsi"/>
                <w:i/>
              </w:rPr>
              <w:t>1.0</w:t>
            </w:r>
            <w:r w:rsidR="00FE72D6">
              <w:rPr>
                <w:rFonts w:asciiTheme="minorHAnsi" w:hAnsiTheme="minorHAnsi" w:cstheme="minorHAnsi"/>
                <w:i/>
              </w:rPr>
              <w:t>6</w:t>
            </w:r>
            <w:r w:rsidRPr="001A5188">
              <w:rPr>
                <w:rFonts w:asciiTheme="minorHAnsi" w:hAnsiTheme="minorHAnsi" w:cstheme="minorHAnsi"/>
                <w:i/>
              </w:rPr>
              <w:t>7.838,00</w:t>
            </w:r>
          </w:p>
        </w:tc>
        <w:tc>
          <w:tcPr>
            <w:tcW w:w="746" w:type="pct"/>
            <w:tcBorders>
              <w:top w:val="outset" w:sz="6" w:space="0" w:color="000000"/>
              <w:left w:val="outset" w:sz="6" w:space="0" w:color="000000"/>
              <w:bottom w:val="outset" w:sz="6" w:space="0" w:color="000000"/>
              <w:right w:val="outset" w:sz="6" w:space="0" w:color="000000"/>
            </w:tcBorders>
          </w:tcPr>
          <w:p w14:paraId="726CC6FA" w14:textId="26CA85D0" w:rsidR="00377F63" w:rsidRPr="001A5188" w:rsidRDefault="00D6736C">
            <w:pPr>
              <w:pStyle w:val="NormalnyWeb"/>
              <w:jc w:val="center"/>
              <w:rPr>
                <w:rFonts w:asciiTheme="minorHAnsi" w:hAnsiTheme="minorHAnsi" w:cstheme="minorHAnsi"/>
                <w:i/>
              </w:rPr>
            </w:pPr>
            <w:r>
              <w:rPr>
                <w:rFonts w:asciiTheme="minorHAnsi" w:hAnsiTheme="minorHAnsi" w:cstheme="minorHAnsi"/>
                <w:i/>
              </w:rPr>
              <w:t>860.</w:t>
            </w:r>
            <w:r w:rsidR="008C2EC7">
              <w:rPr>
                <w:rFonts w:asciiTheme="minorHAnsi" w:hAnsiTheme="minorHAnsi" w:cstheme="minorHAnsi"/>
                <w:i/>
              </w:rPr>
              <w:t>466,04</w:t>
            </w:r>
          </w:p>
        </w:tc>
        <w:tc>
          <w:tcPr>
            <w:tcW w:w="734" w:type="pct"/>
            <w:tcBorders>
              <w:top w:val="outset" w:sz="6" w:space="0" w:color="000000"/>
              <w:left w:val="outset" w:sz="6" w:space="0" w:color="000000"/>
              <w:bottom w:val="outset" w:sz="6" w:space="0" w:color="000000"/>
              <w:right w:val="outset" w:sz="6" w:space="0" w:color="000000"/>
            </w:tcBorders>
          </w:tcPr>
          <w:p w14:paraId="521A5211" w14:textId="17D9D904" w:rsidR="00377F63" w:rsidRPr="001A5188" w:rsidRDefault="00D6736C">
            <w:pPr>
              <w:pStyle w:val="NormalnyWeb"/>
              <w:jc w:val="center"/>
              <w:rPr>
                <w:rFonts w:asciiTheme="minorHAnsi" w:hAnsiTheme="minorHAnsi" w:cstheme="minorHAnsi"/>
                <w:i/>
              </w:rPr>
            </w:pPr>
            <w:r>
              <w:rPr>
                <w:rFonts w:asciiTheme="minorHAnsi" w:hAnsiTheme="minorHAnsi" w:cstheme="minorHAnsi"/>
                <w:i/>
              </w:rPr>
              <w:t>80,</w:t>
            </w:r>
            <w:r w:rsidR="008C2EC7">
              <w:rPr>
                <w:rFonts w:asciiTheme="minorHAnsi" w:hAnsiTheme="minorHAnsi" w:cstheme="minorHAnsi"/>
                <w:i/>
              </w:rPr>
              <w:t>58</w:t>
            </w:r>
          </w:p>
        </w:tc>
      </w:tr>
      <w:tr w:rsidR="00377F63" w:rsidRPr="001A5188" w14:paraId="53E464A4" w14:textId="77777777" w:rsidTr="00585AF1">
        <w:trPr>
          <w:tblCellSpacing w:w="0" w:type="dxa"/>
        </w:trPr>
        <w:tc>
          <w:tcPr>
            <w:tcW w:w="2774" w:type="pct"/>
            <w:gridSpan w:val="4"/>
            <w:tcBorders>
              <w:top w:val="outset" w:sz="6" w:space="0" w:color="000000"/>
              <w:left w:val="outset" w:sz="6" w:space="0" w:color="000000"/>
              <w:bottom w:val="outset" w:sz="6" w:space="0" w:color="000000"/>
              <w:right w:val="outset" w:sz="6" w:space="0" w:color="000000"/>
            </w:tcBorders>
            <w:shd w:val="clear" w:color="auto" w:fill="CCCCCC"/>
            <w:hideMark/>
          </w:tcPr>
          <w:p w14:paraId="4B0C65FD" w14:textId="77777777" w:rsidR="00377F63" w:rsidRPr="001A5188" w:rsidRDefault="00377F63">
            <w:pPr>
              <w:pStyle w:val="NormalnyWeb"/>
              <w:shd w:val="clear" w:color="auto" w:fill="CCCCCC"/>
              <w:rPr>
                <w:rFonts w:asciiTheme="minorHAnsi" w:hAnsiTheme="minorHAnsi" w:cstheme="minorHAnsi"/>
              </w:rPr>
            </w:pPr>
            <w:r w:rsidRPr="001A5188">
              <w:rPr>
                <w:rFonts w:asciiTheme="minorHAnsi" w:hAnsiTheme="minorHAnsi" w:cstheme="minorHAnsi"/>
                <w:b/>
                <w:bCs/>
              </w:rPr>
              <w:t>Ogółem:</w:t>
            </w:r>
          </w:p>
        </w:tc>
        <w:tc>
          <w:tcPr>
            <w:tcW w:w="746" w:type="pct"/>
            <w:tcBorders>
              <w:top w:val="outset" w:sz="6" w:space="0" w:color="000000"/>
              <w:left w:val="outset" w:sz="6" w:space="0" w:color="000000"/>
              <w:bottom w:val="outset" w:sz="6" w:space="0" w:color="000000"/>
              <w:right w:val="outset" w:sz="6" w:space="0" w:color="000000"/>
            </w:tcBorders>
            <w:shd w:val="clear" w:color="auto" w:fill="CCCCCC"/>
            <w:hideMark/>
          </w:tcPr>
          <w:p w14:paraId="35B17533" w14:textId="02B4DDB5" w:rsidR="00377F63" w:rsidRPr="001A5188" w:rsidRDefault="00377F63">
            <w:pPr>
              <w:pStyle w:val="NormalnyWeb"/>
              <w:jc w:val="center"/>
              <w:rPr>
                <w:rFonts w:asciiTheme="minorHAnsi" w:hAnsiTheme="minorHAnsi" w:cstheme="minorHAnsi"/>
                <w:b/>
              </w:rPr>
            </w:pPr>
            <w:r w:rsidRPr="001A5188">
              <w:rPr>
                <w:rFonts w:asciiTheme="minorHAnsi" w:hAnsiTheme="minorHAnsi" w:cstheme="minorHAnsi"/>
                <w:b/>
              </w:rPr>
              <w:t>1.9</w:t>
            </w:r>
            <w:r w:rsidR="00D2698F">
              <w:rPr>
                <w:rFonts w:asciiTheme="minorHAnsi" w:hAnsiTheme="minorHAnsi" w:cstheme="minorHAnsi"/>
                <w:b/>
              </w:rPr>
              <w:t>8</w:t>
            </w:r>
            <w:r w:rsidRPr="001A5188">
              <w:rPr>
                <w:rFonts w:asciiTheme="minorHAnsi" w:hAnsiTheme="minorHAnsi" w:cstheme="minorHAnsi"/>
                <w:b/>
              </w:rPr>
              <w:t>8.970,00</w:t>
            </w:r>
          </w:p>
        </w:tc>
        <w:tc>
          <w:tcPr>
            <w:tcW w:w="746" w:type="pct"/>
            <w:tcBorders>
              <w:top w:val="outset" w:sz="6" w:space="0" w:color="000000"/>
              <w:left w:val="outset" w:sz="6" w:space="0" w:color="000000"/>
              <w:bottom w:val="outset" w:sz="6" w:space="0" w:color="000000"/>
              <w:right w:val="outset" w:sz="6" w:space="0" w:color="000000"/>
            </w:tcBorders>
            <w:shd w:val="clear" w:color="auto" w:fill="CCCCCC"/>
          </w:tcPr>
          <w:p w14:paraId="73E9FAA5" w14:textId="54D7054F" w:rsidR="00377F63" w:rsidRPr="001A5188" w:rsidRDefault="008002A5">
            <w:pPr>
              <w:pStyle w:val="NormalnyWeb"/>
              <w:jc w:val="center"/>
              <w:rPr>
                <w:rFonts w:asciiTheme="minorHAnsi" w:hAnsiTheme="minorHAnsi" w:cstheme="minorHAnsi"/>
                <w:b/>
              </w:rPr>
            </w:pPr>
            <w:r>
              <w:rPr>
                <w:rFonts w:asciiTheme="minorHAnsi" w:hAnsiTheme="minorHAnsi" w:cstheme="minorHAnsi"/>
                <w:b/>
              </w:rPr>
              <w:t>1.750.</w:t>
            </w:r>
            <w:r w:rsidR="008C2EC7">
              <w:rPr>
                <w:rFonts w:asciiTheme="minorHAnsi" w:hAnsiTheme="minorHAnsi" w:cstheme="minorHAnsi"/>
                <w:b/>
              </w:rPr>
              <w:t>115,87</w:t>
            </w:r>
          </w:p>
        </w:tc>
        <w:tc>
          <w:tcPr>
            <w:tcW w:w="734" w:type="pct"/>
            <w:tcBorders>
              <w:top w:val="outset" w:sz="6" w:space="0" w:color="000000"/>
              <w:left w:val="outset" w:sz="6" w:space="0" w:color="000000"/>
              <w:bottom w:val="outset" w:sz="6" w:space="0" w:color="000000"/>
              <w:right w:val="outset" w:sz="6" w:space="0" w:color="000000"/>
            </w:tcBorders>
            <w:shd w:val="clear" w:color="auto" w:fill="CCCCCC"/>
          </w:tcPr>
          <w:p w14:paraId="724172F7" w14:textId="115DCC62" w:rsidR="00377F63" w:rsidRPr="001A5188" w:rsidRDefault="008C2EC7">
            <w:pPr>
              <w:pStyle w:val="NormalnyWeb"/>
              <w:jc w:val="center"/>
              <w:rPr>
                <w:rFonts w:asciiTheme="minorHAnsi" w:hAnsiTheme="minorHAnsi" w:cstheme="minorHAnsi"/>
                <w:b/>
              </w:rPr>
            </w:pPr>
            <w:r>
              <w:rPr>
                <w:rFonts w:asciiTheme="minorHAnsi" w:hAnsiTheme="minorHAnsi" w:cstheme="minorHAnsi"/>
                <w:b/>
              </w:rPr>
              <w:t>87,99</w:t>
            </w:r>
          </w:p>
        </w:tc>
      </w:tr>
    </w:tbl>
    <w:p w14:paraId="7BF5CB9B" w14:textId="77777777" w:rsidR="00377F63" w:rsidRPr="001A5188" w:rsidRDefault="00377F63" w:rsidP="00377F63">
      <w:pPr>
        <w:pStyle w:val="NormalnyWeb"/>
        <w:spacing w:after="0"/>
        <w:rPr>
          <w:rFonts w:asciiTheme="minorHAnsi" w:hAnsiTheme="minorHAnsi" w:cstheme="minorHAnsi"/>
          <w:b/>
          <w:bCs/>
          <w:color w:val="FF0000"/>
        </w:rPr>
      </w:pPr>
    </w:p>
    <w:p w14:paraId="1F90E5F5" w14:textId="77777777" w:rsidR="00377F63" w:rsidRDefault="00377F63" w:rsidP="00377F63">
      <w:pPr>
        <w:pStyle w:val="NormalnyWeb"/>
        <w:spacing w:after="0"/>
        <w:rPr>
          <w:b/>
          <w:bCs/>
          <w:color w:val="FF0000"/>
          <w:sz w:val="22"/>
          <w:szCs w:val="22"/>
        </w:rPr>
      </w:pPr>
    </w:p>
    <w:p w14:paraId="14D2AA2B" w14:textId="77777777" w:rsidR="00377F63" w:rsidRDefault="00377F63" w:rsidP="00377F63">
      <w:pPr>
        <w:pStyle w:val="NormalnyWeb"/>
        <w:spacing w:after="0"/>
        <w:rPr>
          <w:b/>
          <w:bCs/>
          <w:color w:val="FF0000"/>
          <w:sz w:val="22"/>
          <w:szCs w:val="22"/>
        </w:rPr>
      </w:pPr>
    </w:p>
    <w:p w14:paraId="70D6F601" w14:textId="77777777" w:rsidR="00377F63" w:rsidRDefault="00377F63" w:rsidP="00377F63">
      <w:pPr>
        <w:pStyle w:val="NormalnyWeb"/>
        <w:spacing w:after="0"/>
        <w:rPr>
          <w:b/>
          <w:bCs/>
          <w:color w:val="FF0000"/>
          <w:sz w:val="22"/>
          <w:szCs w:val="22"/>
        </w:rPr>
      </w:pPr>
    </w:p>
    <w:p w14:paraId="01A88206" w14:textId="77777777" w:rsidR="00377F63" w:rsidRDefault="00377F63" w:rsidP="00377F63">
      <w:pPr>
        <w:pStyle w:val="NormalnyWeb"/>
        <w:spacing w:after="0"/>
        <w:rPr>
          <w:b/>
          <w:bCs/>
          <w:color w:val="FF0000"/>
          <w:sz w:val="22"/>
          <w:szCs w:val="22"/>
        </w:rPr>
      </w:pPr>
    </w:p>
    <w:p w14:paraId="3890C4D2" w14:textId="5C88FBA0" w:rsidR="00377F63" w:rsidRDefault="00377F63" w:rsidP="00377F63">
      <w:pPr>
        <w:pStyle w:val="NormalnyWeb"/>
        <w:spacing w:after="0"/>
        <w:rPr>
          <w:b/>
          <w:bCs/>
          <w:color w:val="FF0000"/>
          <w:sz w:val="22"/>
          <w:szCs w:val="22"/>
        </w:rPr>
      </w:pPr>
    </w:p>
    <w:p w14:paraId="0E2A1BD8" w14:textId="007AE478" w:rsidR="008B4B22" w:rsidRDefault="008B4B22" w:rsidP="00377F63">
      <w:pPr>
        <w:pStyle w:val="NormalnyWeb"/>
        <w:spacing w:after="0"/>
        <w:rPr>
          <w:b/>
          <w:bCs/>
          <w:color w:val="FF0000"/>
          <w:sz w:val="22"/>
          <w:szCs w:val="22"/>
        </w:rPr>
      </w:pPr>
    </w:p>
    <w:p w14:paraId="059B8F83" w14:textId="3BDD45BF" w:rsidR="008B4B22" w:rsidRDefault="008B4B22" w:rsidP="00377F63">
      <w:pPr>
        <w:pStyle w:val="NormalnyWeb"/>
        <w:spacing w:after="0"/>
        <w:rPr>
          <w:b/>
          <w:bCs/>
          <w:color w:val="FF0000"/>
          <w:sz w:val="22"/>
          <w:szCs w:val="22"/>
        </w:rPr>
      </w:pPr>
    </w:p>
    <w:p w14:paraId="32C9755B" w14:textId="75A7EACA" w:rsidR="008B4B22" w:rsidRDefault="008B4B22" w:rsidP="00377F63">
      <w:pPr>
        <w:pStyle w:val="NormalnyWeb"/>
        <w:spacing w:after="0"/>
        <w:rPr>
          <w:b/>
          <w:bCs/>
          <w:color w:val="FF0000"/>
          <w:sz w:val="22"/>
          <w:szCs w:val="22"/>
        </w:rPr>
      </w:pPr>
    </w:p>
    <w:p w14:paraId="45E73334" w14:textId="51A43A6A" w:rsidR="008B4B22" w:rsidRDefault="008B4B22" w:rsidP="00377F63">
      <w:pPr>
        <w:pStyle w:val="NormalnyWeb"/>
        <w:spacing w:after="0"/>
        <w:rPr>
          <w:b/>
          <w:bCs/>
          <w:color w:val="FF0000"/>
          <w:sz w:val="22"/>
          <w:szCs w:val="22"/>
        </w:rPr>
      </w:pPr>
    </w:p>
    <w:p w14:paraId="2461DD42" w14:textId="59720444" w:rsidR="008B4B22" w:rsidRDefault="008B4B22" w:rsidP="00377F63">
      <w:pPr>
        <w:pStyle w:val="NormalnyWeb"/>
        <w:spacing w:after="0"/>
        <w:rPr>
          <w:b/>
          <w:bCs/>
          <w:color w:val="FF0000"/>
          <w:sz w:val="22"/>
          <w:szCs w:val="22"/>
        </w:rPr>
      </w:pPr>
    </w:p>
    <w:p w14:paraId="061A9600" w14:textId="44F923B0" w:rsidR="008B4B22" w:rsidRDefault="008B4B22" w:rsidP="00377F63">
      <w:pPr>
        <w:pStyle w:val="NormalnyWeb"/>
        <w:spacing w:after="0"/>
        <w:rPr>
          <w:b/>
          <w:bCs/>
          <w:color w:val="FF0000"/>
          <w:sz w:val="22"/>
          <w:szCs w:val="22"/>
        </w:rPr>
      </w:pPr>
    </w:p>
    <w:p w14:paraId="24DAFECA" w14:textId="006D5BC9" w:rsidR="008B4B22" w:rsidRDefault="008B4B22" w:rsidP="00377F63">
      <w:pPr>
        <w:pStyle w:val="NormalnyWeb"/>
        <w:spacing w:after="0"/>
        <w:rPr>
          <w:b/>
          <w:bCs/>
          <w:color w:val="FF0000"/>
          <w:sz w:val="22"/>
          <w:szCs w:val="22"/>
        </w:rPr>
      </w:pPr>
    </w:p>
    <w:p w14:paraId="7E66DDAC" w14:textId="4B52FD68" w:rsidR="008B4B22" w:rsidRDefault="008B4B22" w:rsidP="00377F63">
      <w:pPr>
        <w:pStyle w:val="NormalnyWeb"/>
        <w:spacing w:after="0"/>
        <w:rPr>
          <w:b/>
          <w:bCs/>
          <w:color w:val="FF0000"/>
          <w:sz w:val="22"/>
          <w:szCs w:val="22"/>
        </w:rPr>
      </w:pPr>
    </w:p>
    <w:p w14:paraId="49D04FC7" w14:textId="57916CB1" w:rsidR="008B4B22" w:rsidRDefault="008B4B22" w:rsidP="00377F63">
      <w:pPr>
        <w:pStyle w:val="NormalnyWeb"/>
        <w:spacing w:after="0"/>
        <w:rPr>
          <w:b/>
          <w:bCs/>
          <w:color w:val="FF0000"/>
          <w:sz w:val="22"/>
          <w:szCs w:val="22"/>
        </w:rPr>
      </w:pPr>
    </w:p>
    <w:p w14:paraId="4146AA48" w14:textId="77777777" w:rsidR="008B4B22" w:rsidRPr="004F1C42" w:rsidRDefault="008B4B22" w:rsidP="008B4B2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lastRenderedPageBreak/>
        <w:t xml:space="preserve">Dochody, przychody i wydatki finansowane ze środków Funduszu Przeciwdziałania COVID-19 </w:t>
      </w:r>
    </w:p>
    <w:p w14:paraId="065B36C8" w14:textId="3CB9DC56" w:rsidR="008B4B22" w:rsidRPr="004F1C42" w:rsidRDefault="008B4B22" w:rsidP="008B4B2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2021 roku</w:t>
      </w:r>
    </w:p>
    <w:p w14:paraId="74515BF7" w14:textId="77777777" w:rsidR="008B4B22" w:rsidRPr="004F1C42" w:rsidRDefault="008B4B22" w:rsidP="008B4B22">
      <w:pPr>
        <w:pStyle w:val="NormalnyWeb"/>
        <w:spacing w:before="0" w:beforeAutospacing="0" w:after="0" w:line="360" w:lineRule="auto"/>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725"/>
        <w:gridCol w:w="2054"/>
        <w:gridCol w:w="778"/>
        <w:gridCol w:w="2320"/>
        <w:gridCol w:w="1389"/>
        <w:gridCol w:w="1312"/>
        <w:gridCol w:w="1270"/>
      </w:tblGrid>
      <w:tr w:rsidR="008B4B22" w:rsidRPr="004F1C42" w14:paraId="383F156D"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041F8BD"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Dział</w:t>
            </w:r>
          </w:p>
        </w:tc>
        <w:tc>
          <w:tcPr>
            <w:tcW w:w="1043" w:type="pct"/>
            <w:tcBorders>
              <w:top w:val="outset" w:sz="6" w:space="0" w:color="000000"/>
              <w:left w:val="outset" w:sz="6" w:space="0" w:color="000000"/>
              <w:bottom w:val="outset" w:sz="6" w:space="0" w:color="000000"/>
              <w:right w:val="outset" w:sz="6" w:space="0" w:color="000000"/>
            </w:tcBorders>
          </w:tcPr>
          <w:p w14:paraId="2DF05BBA"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Rozdział</w:t>
            </w:r>
          </w:p>
        </w:tc>
        <w:tc>
          <w:tcPr>
            <w:tcW w:w="395" w:type="pct"/>
            <w:tcBorders>
              <w:top w:val="outset" w:sz="6" w:space="0" w:color="000000"/>
              <w:left w:val="outset" w:sz="6" w:space="0" w:color="000000"/>
              <w:bottom w:val="outset" w:sz="6" w:space="0" w:color="000000"/>
              <w:right w:val="outset" w:sz="6" w:space="0" w:color="000000"/>
            </w:tcBorders>
          </w:tcPr>
          <w:p w14:paraId="78FBCC27"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w:t>
            </w:r>
          </w:p>
        </w:tc>
        <w:tc>
          <w:tcPr>
            <w:tcW w:w="1178" w:type="pct"/>
            <w:tcBorders>
              <w:top w:val="outset" w:sz="6" w:space="0" w:color="000000"/>
              <w:left w:val="outset" w:sz="6" w:space="0" w:color="000000"/>
              <w:bottom w:val="outset" w:sz="6" w:space="0" w:color="000000"/>
              <w:right w:val="outset" w:sz="6" w:space="0" w:color="000000"/>
            </w:tcBorders>
          </w:tcPr>
          <w:p w14:paraId="6ED3EF59"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Treść</w:t>
            </w:r>
          </w:p>
        </w:tc>
        <w:tc>
          <w:tcPr>
            <w:tcW w:w="705" w:type="pct"/>
            <w:tcBorders>
              <w:top w:val="outset" w:sz="6" w:space="0" w:color="000000"/>
              <w:left w:val="outset" w:sz="6" w:space="0" w:color="000000"/>
              <w:bottom w:val="outset" w:sz="6" w:space="0" w:color="000000"/>
              <w:right w:val="outset" w:sz="6" w:space="0" w:color="000000"/>
            </w:tcBorders>
          </w:tcPr>
          <w:p w14:paraId="53921AD9"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 xml:space="preserve">Plan </w:t>
            </w:r>
          </w:p>
        </w:tc>
        <w:tc>
          <w:tcPr>
            <w:tcW w:w="666" w:type="pct"/>
            <w:tcBorders>
              <w:top w:val="outset" w:sz="6" w:space="0" w:color="000000"/>
              <w:left w:val="outset" w:sz="6" w:space="0" w:color="000000"/>
              <w:bottom w:val="outset" w:sz="6" w:space="0" w:color="000000"/>
              <w:right w:val="outset" w:sz="6" w:space="0" w:color="000000"/>
            </w:tcBorders>
          </w:tcPr>
          <w:p w14:paraId="271CD7DE" w14:textId="77777777" w:rsidR="008B4B22" w:rsidRPr="004F1C42" w:rsidRDefault="008B4B22" w:rsidP="0083054B">
            <w:pPr>
              <w:pStyle w:val="NormalnyWeb"/>
              <w:jc w:val="center"/>
              <w:rPr>
                <w:rFonts w:asciiTheme="minorHAnsi" w:hAnsiTheme="minorHAnsi" w:cstheme="minorHAnsi"/>
                <w:b/>
                <w:bCs/>
              </w:rPr>
            </w:pPr>
            <w:r w:rsidRPr="004F1C42">
              <w:rPr>
                <w:rFonts w:asciiTheme="minorHAnsi" w:hAnsiTheme="minorHAnsi" w:cstheme="minorHAnsi"/>
                <w:b/>
                <w:bCs/>
              </w:rPr>
              <w:t>Wykonanie</w:t>
            </w:r>
          </w:p>
        </w:tc>
        <w:tc>
          <w:tcPr>
            <w:tcW w:w="645" w:type="pct"/>
            <w:tcBorders>
              <w:top w:val="outset" w:sz="6" w:space="0" w:color="000000"/>
              <w:left w:val="outset" w:sz="6" w:space="0" w:color="000000"/>
              <w:bottom w:val="outset" w:sz="6" w:space="0" w:color="000000"/>
              <w:right w:val="outset" w:sz="6" w:space="0" w:color="000000"/>
            </w:tcBorders>
          </w:tcPr>
          <w:p w14:paraId="18921BBE" w14:textId="77777777" w:rsidR="008B4B22" w:rsidRPr="004F1C42" w:rsidRDefault="008B4B22" w:rsidP="0083054B">
            <w:pPr>
              <w:pStyle w:val="NormalnyWeb"/>
              <w:jc w:val="center"/>
              <w:rPr>
                <w:rFonts w:asciiTheme="minorHAnsi" w:hAnsiTheme="minorHAnsi" w:cstheme="minorHAnsi"/>
                <w:b/>
                <w:bCs/>
              </w:rPr>
            </w:pPr>
            <w:r w:rsidRPr="004F1C42">
              <w:rPr>
                <w:rFonts w:asciiTheme="minorHAnsi" w:hAnsiTheme="minorHAnsi" w:cstheme="minorHAnsi"/>
                <w:b/>
                <w:bCs/>
              </w:rPr>
              <w:t>% wykonania</w:t>
            </w:r>
          </w:p>
        </w:tc>
      </w:tr>
      <w:tr w:rsidR="00A1202D" w:rsidRPr="004F1C42" w14:paraId="50525DD3" w14:textId="77777777" w:rsidTr="00585AF1">
        <w:trPr>
          <w:tblCellSpacing w:w="0" w:type="dxa"/>
        </w:trPr>
        <w:tc>
          <w:tcPr>
            <w:tcW w:w="2984" w:type="pct"/>
            <w:gridSpan w:val="4"/>
            <w:tcBorders>
              <w:top w:val="outset" w:sz="6" w:space="0" w:color="000000"/>
              <w:left w:val="outset" w:sz="6" w:space="0" w:color="000000"/>
              <w:bottom w:val="outset" w:sz="6" w:space="0" w:color="000000"/>
              <w:right w:val="outset" w:sz="6" w:space="0" w:color="000000"/>
            </w:tcBorders>
          </w:tcPr>
          <w:p w14:paraId="76D2B107" w14:textId="3ACE87C9" w:rsidR="00A1202D" w:rsidRPr="004F1C42" w:rsidRDefault="00A1202D" w:rsidP="00D416A1">
            <w:pPr>
              <w:pStyle w:val="NormalnyWeb"/>
              <w:rPr>
                <w:rFonts w:asciiTheme="minorHAnsi" w:hAnsiTheme="minorHAnsi" w:cstheme="minorHAnsi"/>
                <w:b/>
                <w:bCs/>
              </w:rPr>
            </w:pPr>
            <w:r w:rsidRPr="004F1C42">
              <w:rPr>
                <w:rFonts w:asciiTheme="minorHAnsi" w:hAnsiTheme="minorHAnsi" w:cstheme="minorHAnsi"/>
                <w:b/>
                <w:bCs/>
              </w:rPr>
              <w:t>Przychody</w:t>
            </w:r>
          </w:p>
        </w:tc>
        <w:tc>
          <w:tcPr>
            <w:tcW w:w="705" w:type="pct"/>
            <w:tcBorders>
              <w:top w:val="outset" w:sz="6" w:space="0" w:color="000000"/>
              <w:left w:val="outset" w:sz="6" w:space="0" w:color="000000"/>
              <w:bottom w:val="outset" w:sz="6" w:space="0" w:color="000000"/>
              <w:right w:val="outset" w:sz="6" w:space="0" w:color="000000"/>
            </w:tcBorders>
          </w:tcPr>
          <w:p w14:paraId="0BDE631D" w14:textId="472617CC"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500.000,00</w:t>
            </w:r>
          </w:p>
        </w:tc>
        <w:tc>
          <w:tcPr>
            <w:tcW w:w="666" w:type="pct"/>
            <w:tcBorders>
              <w:top w:val="outset" w:sz="6" w:space="0" w:color="000000"/>
              <w:left w:val="outset" w:sz="6" w:space="0" w:color="000000"/>
              <w:bottom w:val="outset" w:sz="6" w:space="0" w:color="000000"/>
              <w:right w:val="outset" w:sz="6" w:space="0" w:color="000000"/>
            </w:tcBorders>
          </w:tcPr>
          <w:p w14:paraId="6D8D15E4" w14:textId="1B6BC05B"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500.000,00</w:t>
            </w:r>
          </w:p>
        </w:tc>
        <w:tc>
          <w:tcPr>
            <w:tcW w:w="645" w:type="pct"/>
            <w:tcBorders>
              <w:top w:val="outset" w:sz="6" w:space="0" w:color="000000"/>
              <w:left w:val="outset" w:sz="6" w:space="0" w:color="000000"/>
              <w:bottom w:val="outset" w:sz="6" w:space="0" w:color="000000"/>
              <w:right w:val="outset" w:sz="6" w:space="0" w:color="000000"/>
            </w:tcBorders>
          </w:tcPr>
          <w:p w14:paraId="588DBB2C" w14:textId="0FBF3555"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100,00</w:t>
            </w:r>
          </w:p>
        </w:tc>
      </w:tr>
      <w:tr w:rsidR="00A1202D" w:rsidRPr="004F1C42" w14:paraId="24D65432" w14:textId="77777777" w:rsidTr="00585AF1">
        <w:trPr>
          <w:tblCellSpacing w:w="0" w:type="dxa"/>
        </w:trPr>
        <w:tc>
          <w:tcPr>
            <w:tcW w:w="1411" w:type="pct"/>
            <w:gridSpan w:val="2"/>
            <w:tcBorders>
              <w:top w:val="outset" w:sz="6" w:space="0" w:color="000000"/>
              <w:left w:val="outset" w:sz="6" w:space="0" w:color="000000"/>
              <w:bottom w:val="outset" w:sz="6" w:space="0" w:color="000000"/>
              <w:right w:val="outset" w:sz="6" w:space="0" w:color="000000"/>
            </w:tcBorders>
          </w:tcPr>
          <w:p w14:paraId="57B1DBB3" w14:textId="6DA46574" w:rsidR="00A1202D" w:rsidRPr="004F1C42" w:rsidRDefault="00A1202D" w:rsidP="00A1202D">
            <w:pPr>
              <w:pStyle w:val="NormalnyWeb"/>
              <w:jc w:val="center"/>
              <w:rPr>
                <w:rFonts w:asciiTheme="minorHAnsi" w:hAnsiTheme="minorHAnsi" w:cstheme="minorHAnsi"/>
                <w:b/>
                <w:bCs/>
              </w:rPr>
            </w:pPr>
          </w:p>
        </w:tc>
        <w:tc>
          <w:tcPr>
            <w:tcW w:w="395" w:type="pct"/>
            <w:tcBorders>
              <w:top w:val="outset" w:sz="6" w:space="0" w:color="000000"/>
              <w:left w:val="outset" w:sz="6" w:space="0" w:color="000000"/>
              <w:bottom w:val="outset" w:sz="6" w:space="0" w:color="000000"/>
              <w:right w:val="outset" w:sz="6" w:space="0" w:color="000000"/>
            </w:tcBorders>
          </w:tcPr>
          <w:p w14:paraId="5D46575D" w14:textId="240B54EC"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rPr>
              <w:t>905</w:t>
            </w:r>
          </w:p>
        </w:tc>
        <w:tc>
          <w:tcPr>
            <w:tcW w:w="1178" w:type="pct"/>
            <w:tcBorders>
              <w:top w:val="outset" w:sz="6" w:space="0" w:color="000000"/>
              <w:left w:val="outset" w:sz="6" w:space="0" w:color="000000"/>
              <w:bottom w:val="outset" w:sz="6" w:space="0" w:color="000000"/>
              <w:right w:val="outset" w:sz="6" w:space="0" w:color="000000"/>
            </w:tcBorders>
          </w:tcPr>
          <w:p w14:paraId="6E9275DB" w14:textId="56D50794" w:rsidR="00A1202D" w:rsidRPr="004F1C42" w:rsidRDefault="00A1202D" w:rsidP="00A1202D">
            <w:pPr>
              <w:pStyle w:val="NormalnyWeb"/>
              <w:rPr>
                <w:rFonts w:asciiTheme="minorHAnsi" w:hAnsiTheme="minorHAnsi" w:cstheme="minorHAnsi"/>
                <w:b/>
                <w:bCs/>
              </w:rPr>
            </w:pPr>
            <w:r w:rsidRPr="004F1C42">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705" w:type="pct"/>
            <w:tcBorders>
              <w:top w:val="outset" w:sz="6" w:space="0" w:color="000000"/>
              <w:left w:val="outset" w:sz="6" w:space="0" w:color="000000"/>
              <w:bottom w:val="outset" w:sz="6" w:space="0" w:color="000000"/>
              <w:right w:val="outset" w:sz="6" w:space="0" w:color="000000"/>
            </w:tcBorders>
          </w:tcPr>
          <w:p w14:paraId="03C0420E" w14:textId="3A094D2C"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500.000,00</w:t>
            </w:r>
          </w:p>
        </w:tc>
        <w:tc>
          <w:tcPr>
            <w:tcW w:w="666" w:type="pct"/>
            <w:tcBorders>
              <w:top w:val="outset" w:sz="6" w:space="0" w:color="000000"/>
              <w:left w:val="outset" w:sz="6" w:space="0" w:color="000000"/>
              <w:bottom w:val="outset" w:sz="6" w:space="0" w:color="000000"/>
              <w:right w:val="outset" w:sz="6" w:space="0" w:color="000000"/>
            </w:tcBorders>
          </w:tcPr>
          <w:p w14:paraId="01B2D15B" w14:textId="012C95D7"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500.000,00</w:t>
            </w:r>
          </w:p>
        </w:tc>
        <w:tc>
          <w:tcPr>
            <w:tcW w:w="645" w:type="pct"/>
            <w:tcBorders>
              <w:top w:val="outset" w:sz="6" w:space="0" w:color="000000"/>
              <w:left w:val="outset" w:sz="6" w:space="0" w:color="000000"/>
              <w:bottom w:val="outset" w:sz="6" w:space="0" w:color="000000"/>
              <w:right w:val="outset" w:sz="6" w:space="0" w:color="000000"/>
            </w:tcBorders>
          </w:tcPr>
          <w:p w14:paraId="4416415D" w14:textId="5D7CE665"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rPr>
              <w:t>100,00</w:t>
            </w:r>
          </w:p>
        </w:tc>
      </w:tr>
      <w:tr w:rsidR="00A1202D" w:rsidRPr="004F1C42" w14:paraId="4EEC65D8" w14:textId="77777777" w:rsidTr="00585AF1">
        <w:trPr>
          <w:tblCellSpacing w:w="0" w:type="dxa"/>
        </w:trPr>
        <w:tc>
          <w:tcPr>
            <w:tcW w:w="2984" w:type="pct"/>
            <w:gridSpan w:val="4"/>
            <w:tcBorders>
              <w:top w:val="outset" w:sz="6" w:space="0" w:color="000000"/>
              <w:left w:val="outset" w:sz="6" w:space="0" w:color="000000"/>
              <w:bottom w:val="outset" w:sz="6" w:space="0" w:color="000000"/>
              <w:right w:val="outset" w:sz="6" w:space="0" w:color="000000"/>
            </w:tcBorders>
          </w:tcPr>
          <w:p w14:paraId="085337E0" w14:textId="77777777" w:rsidR="00A1202D" w:rsidRPr="004F1C42" w:rsidRDefault="00A1202D" w:rsidP="00D416A1">
            <w:pPr>
              <w:pStyle w:val="NormalnyWeb"/>
              <w:rPr>
                <w:rFonts w:asciiTheme="minorHAnsi" w:hAnsiTheme="minorHAnsi" w:cstheme="minorHAnsi"/>
              </w:rPr>
            </w:pPr>
            <w:r w:rsidRPr="004F1C42">
              <w:rPr>
                <w:rFonts w:asciiTheme="minorHAnsi" w:hAnsiTheme="minorHAnsi" w:cstheme="minorHAnsi"/>
                <w:b/>
                <w:bCs/>
              </w:rPr>
              <w:t>Dochody</w:t>
            </w:r>
          </w:p>
        </w:tc>
        <w:tc>
          <w:tcPr>
            <w:tcW w:w="705" w:type="pct"/>
            <w:tcBorders>
              <w:top w:val="outset" w:sz="6" w:space="0" w:color="000000"/>
              <w:left w:val="outset" w:sz="6" w:space="0" w:color="000000"/>
              <w:bottom w:val="outset" w:sz="6" w:space="0" w:color="000000"/>
              <w:right w:val="outset" w:sz="6" w:space="0" w:color="000000"/>
            </w:tcBorders>
          </w:tcPr>
          <w:p w14:paraId="7B933821" w14:textId="50553BDD"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b/>
              </w:rPr>
              <w:t>213.148,00</w:t>
            </w:r>
          </w:p>
        </w:tc>
        <w:tc>
          <w:tcPr>
            <w:tcW w:w="666" w:type="pct"/>
            <w:tcBorders>
              <w:top w:val="outset" w:sz="6" w:space="0" w:color="000000"/>
              <w:left w:val="outset" w:sz="6" w:space="0" w:color="000000"/>
              <w:bottom w:val="outset" w:sz="6" w:space="0" w:color="000000"/>
              <w:right w:val="outset" w:sz="6" w:space="0" w:color="000000"/>
            </w:tcBorders>
          </w:tcPr>
          <w:p w14:paraId="59DD4D30" w14:textId="5422A483"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b/>
              </w:rPr>
              <w:t>213.144,80</w:t>
            </w:r>
          </w:p>
        </w:tc>
        <w:tc>
          <w:tcPr>
            <w:tcW w:w="645" w:type="pct"/>
            <w:tcBorders>
              <w:top w:val="outset" w:sz="6" w:space="0" w:color="000000"/>
              <w:left w:val="outset" w:sz="6" w:space="0" w:color="000000"/>
              <w:bottom w:val="outset" w:sz="6" w:space="0" w:color="000000"/>
              <w:right w:val="outset" w:sz="6" w:space="0" w:color="000000"/>
            </w:tcBorders>
          </w:tcPr>
          <w:p w14:paraId="19E70661" w14:textId="2F40B161"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b/>
              </w:rPr>
              <w:t>100,00</w:t>
            </w:r>
          </w:p>
        </w:tc>
      </w:tr>
      <w:tr w:rsidR="00A1202D" w:rsidRPr="004F1C42" w14:paraId="4915205A"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E8B6F7D" w14:textId="322B8FE1"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801</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640FC8E" w14:textId="77777777" w:rsidR="00A1202D" w:rsidRPr="004F1C42" w:rsidRDefault="00A1202D" w:rsidP="00A1202D">
            <w:pPr>
              <w:pStyle w:val="NormalnyWeb"/>
              <w:jc w:val="center"/>
              <w:rPr>
                <w:rFonts w:asciiTheme="minorHAnsi" w:hAnsiTheme="minorHAnsi" w:cstheme="minorHAnsi"/>
                <w:b/>
                <w:bCs/>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625ADE1" w14:textId="77777777" w:rsidR="00A1202D" w:rsidRPr="004F1C42" w:rsidRDefault="00A1202D" w:rsidP="00A1202D">
            <w:pPr>
              <w:pStyle w:val="NormalnyWeb"/>
              <w:jc w:val="center"/>
              <w:rPr>
                <w:rFonts w:asciiTheme="minorHAnsi" w:hAnsiTheme="minorHAnsi" w:cstheme="minorHAnsi"/>
                <w:b/>
                <w:bCs/>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E8C3F7E" w14:textId="56584CCC" w:rsidR="00A1202D" w:rsidRPr="004F1C42" w:rsidRDefault="00A1202D" w:rsidP="00A1202D">
            <w:pPr>
              <w:pStyle w:val="NormalnyWeb"/>
              <w:rPr>
                <w:rFonts w:asciiTheme="minorHAnsi" w:hAnsiTheme="minorHAnsi" w:cstheme="minorHAnsi"/>
                <w:b/>
                <w:bCs/>
              </w:rPr>
            </w:pPr>
            <w:r w:rsidRPr="004F1C42">
              <w:rPr>
                <w:rFonts w:asciiTheme="minorHAnsi" w:hAnsiTheme="minorHAnsi" w:cstheme="minorHAnsi"/>
                <w:b/>
                <w:bCs/>
              </w:rPr>
              <w:t>Oświata i wychowanie</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56CABCD" w14:textId="13442FD8"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195.600,00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507A7F2" w14:textId="39EC2C37"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195.600,00</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1C2CBE7" w14:textId="3468FD0B"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100,00</w:t>
            </w:r>
          </w:p>
        </w:tc>
      </w:tr>
      <w:tr w:rsidR="00A1202D" w:rsidRPr="004F1C42" w14:paraId="303CA53D"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1BB30F96"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F69A936" w14:textId="6FB6E355"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80101</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38D4D8A" w14:textId="77777777" w:rsidR="00A1202D" w:rsidRPr="004F1C42" w:rsidRDefault="00A1202D" w:rsidP="00A1202D">
            <w:pPr>
              <w:pStyle w:val="NormalnyWeb"/>
              <w:jc w:val="center"/>
              <w:rPr>
                <w:rFonts w:asciiTheme="minorHAnsi" w:hAnsiTheme="minorHAnsi" w:cstheme="minorHAnsi"/>
                <w:i/>
                <w:iCs/>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EE48790" w14:textId="2D70DDAA" w:rsidR="00A1202D" w:rsidRPr="004F1C42" w:rsidRDefault="00A1202D" w:rsidP="00A1202D">
            <w:pPr>
              <w:pStyle w:val="NormalnyWeb"/>
              <w:rPr>
                <w:rFonts w:asciiTheme="minorHAnsi" w:hAnsiTheme="minorHAnsi" w:cstheme="minorHAnsi"/>
                <w:i/>
                <w:iCs/>
              </w:rPr>
            </w:pPr>
            <w:r w:rsidRPr="004F1C42">
              <w:rPr>
                <w:rFonts w:asciiTheme="minorHAnsi" w:hAnsiTheme="minorHAnsi" w:cstheme="minorHAnsi"/>
                <w:i/>
                <w:iCs/>
              </w:rPr>
              <w:t>Szkoły podstawowe</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03196BF" w14:textId="3AC05847"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195.600,00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9710BE9" w14:textId="00076800"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195.600,00</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0E29A0D" w14:textId="372D7110"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100,00</w:t>
            </w:r>
          </w:p>
        </w:tc>
      </w:tr>
      <w:tr w:rsidR="00A1202D" w:rsidRPr="004F1C42" w14:paraId="07589485"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0C946294"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33968C53" w14:textId="77777777" w:rsidR="00A1202D" w:rsidRPr="004F1C42" w:rsidRDefault="00A1202D" w:rsidP="00A1202D">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31922DB6" w14:textId="585DFCCD"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6090</w:t>
            </w:r>
          </w:p>
        </w:tc>
        <w:tc>
          <w:tcPr>
            <w:tcW w:w="1178" w:type="pct"/>
            <w:tcBorders>
              <w:top w:val="outset" w:sz="6" w:space="0" w:color="000000"/>
              <w:left w:val="outset" w:sz="6" w:space="0" w:color="000000"/>
              <w:bottom w:val="outset" w:sz="6" w:space="0" w:color="000000"/>
              <w:right w:val="outset" w:sz="6" w:space="0" w:color="000000"/>
            </w:tcBorders>
          </w:tcPr>
          <w:p w14:paraId="4FF065A0" w14:textId="28B8255B" w:rsidR="00A1202D" w:rsidRPr="004F1C42" w:rsidRDefault="00A1202D" w:rsidP="00A1202D">
            <w:pPr>
              <w:pStyle w:val="NormalnyWeb"/>
              <w:rPr>
                <w:rFonts w:asciiTheme="minorHAnsi" w:hAnsiTheme="minorHAnsi" w:cstheme="minorHAnsi"/>
                <w:b/>
                <w:bCs/>
              </w:rPr>
            </w:pPr>
            <w:r w:rsidRPr="004F1C42">
              <w:rPr>
                <w:rFonts w:asciiTheme="minorHAnsi" w:hAnsiTheme="minorHAnsi" w:cstheme="minorHAnsi"/>
              </w:rPr>
              <w:t>Środki z Funduszu Przeciwdziałania COVID-19 na finansowanie lub dofinansowanie kosztów realizacji inwestycji i zakupów inwestycyjnych związanych z przeciwdziałaniem COVID-19</w:t>
            </w:r>
          </w:p>
        </w:tc>
        <w:tc>
          <w:tcPr>
            <w:tcW w:w="705" w:type="pct"/>
            <w:tcBorders>
              <w:top w:val="outset" w:sz="6" w:space="0" w:color="000000"/>
              <w:left w:val="outset" w:sz="6" w:space="0" w:color="000000"/>
              <w:bottom w:val="outset" w:sz="6" w:space="0" w:color="000000"/>
              <w:right w:val="outset" w:sz="6" w:space="0" w:color="000000"/>
            </w:tcBorders>
          </w:tcPr>
          <w:p w14:paraId="5477820A" w14:textId="3B7DE894"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rPr>
              <w:t>195.600,00</w:t>
            </w:r>
          </w:p>
        </w:tc>
        <w:tc>
          <w:tcPr>
            <w:tcW w:w="666" w:type="pct"/>
            <w:tcBorders>
              <w:top w:val="outset" w:sz="6" w:space="0" w:color="000000"/>
              <w:left w:val="outset" w:sz="6" w:space="0" w:color="000000"/>
              <w:bottom w:val="outset" w:sz="6" w:space="0" w:color="000000"/>
              <w:right w:val="outset" w:sz="6" w:space="0" w:color="000000"/>
            </w:tcBorders>
          </w:tcPr>
          <w:p w14:paraId="07C4AE73" w14:textId="68504B68"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rPr>
              <w:t>195.600,00</w:t>
            </w:r>
          </w:p>
        </w:tc>
        <w:tc>
          <w:tcPr>
            <w:tcW w:w="645" w:type="pct"/>
            <w:tcBorders>
              <w:top w:val="outset" w:sz="6" w:space="0" w:color="000000"/>
              <w:left w:val="outset" w:sz="6" w:space="0" w:color="000000"/>
              <w:bottom w:val="outset" w:sz="6" w:space="0" w:color="000000"/>
              <w:right w:val="outset" w:sz="6" w:space="0" w:color="000000"/>
            </w:tcBorders>
          </w:tcPr>
          <w:p w14:paraId="1F652C13" w14:textId="6B69C638"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rPr>
              <w:t>100,00</w:t>
            </w:r>
          </w:p>
        </w:tc>
      </w:tr>
      <w:tr w:rsidR="00A1202D" w:rsidRPr="004F1C42" w14:paraId="1DCCF0BC"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E0BE88F" w14:textId="5DBAF441" w:rsidR="00A1202D" w:rsidRPr="004F1C42" w:rsidRDefault="00A1202D" w:rsidP="00A1202D">
            <w:pPr>
              <w:pStyle w:val="NormalnyWeb"/>
              <w:jc w:val="center"/>
              <w:rPr>
                <w:rFonts w:asciiTheme="minorHAnsi" w:hAnsiTheme="minorHAnsi" w:cstheme="minorHAnsi"/>
                <w:b/>
              </w:rPr>
            </w:pPr>
            <w:r w:rsidRPr="004F1C42">
              <w:rPr>
                <w:rFonts w:asciiTheme="minorHAnsi" w:hAnsiTheme="minorHAnsi" w:cstheme="minorHAnsi"/>
                <w:b/>
              </w:rPr>
              <w:lastRenderedPageBreak/>
              <w:t>851</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9E58EAB" w14:textId="77777777" w:rsidR="00A1202D" w:rsidRPr="004F1C42" w:rsidRDefault="00A1202D" w:rsidP="00A1202D">
            <w:pPr>
              <w:pStyle w:val="NormalnyWeb"/>
              <w:jc w:val="center"/>
              <w:rPr>
                <w:rFonts w:asciiTheme="minorHAnsi" w:hAnsiTheme="minorHAnsi" w:cstheme="minorHAnsi"/>
                <w:b/>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69EEBFF" w14:textId="77777777" w:rsidR="00A1202D" w:rsidRPr="004F1C42" w:rsidRDefault="00A1202D" w:rsidP="00A1202D">
            <w:pPr>
              <w:pStyle w:val="NormalnyWeb"/>
              <w:jc w:val="center"/>
              <w:rPr>
                <w:rFonts w:asciiTheme="minorHAnsi" w:hAnsiTheme="minorHAnsi" w:cstheme="minorHAnsi"/>
                <w:b/>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9D0601D" w14:textId="510A1121" w:rsidR="00A1202D" w:rsidRPr="004F1C42" w:rsidRDefault="00A1202D" w:rsidP="00A1202D">
            <w:pPr>
              <w:pStyle w:val="NormalnyWeb"/>
              <w:rPr>
                <w:rFonts w:asciiTheme="minorHAnsi" w:hAnsiTheme="minorHAnsi" w:cstheme="minorHAnsi"/>
                <w:b/>
              </w:rPr>
            </w:pPr>
            <w:r w:rsidRPr="004F1C42">
              <w:rPr>
                <w:rFonts w:asciiTheme="minorHAnsi" w:hAnsiTheme="minorHAnsi" w:cstheme="minorHAnsi"/>
                <w:b/>
              </w:rPr>
              <w:t>Ochrona zdrowia</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A042781" w14:textId="417B9A79"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10.000,00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C6C5A13" w14:textId="3DE1E062"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9.997,00</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3C87F6A" w14:textId="1D69F3EF"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99,97</w:t>
            </w:r>
          </w:p>
        </w:tc>
      </w:tr>
      <w:tr w:rsidR="007803B6" w:rsidRPr="004F1C42" w14:paraId="097A745E"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5A3C0D00"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CCB9563" w14:textId="0D2AD07A" w:rsidR="00A1202D" w:rsidRPr="004F1C42" w:rsidRDefault="00A1202D" w:rsidP="00A1202D">
            <w:pPr>
              <w:pStyle w:val="NormalnyWeb"/>
              <w:jc w:val="center"/>
              <w:rPr>
                <w:rFonts w:asciiTheme="minorHAnsi" w:hAnsiTheme="minorHAnsi" w:cstheme="minorHAnsi"/>
                <w:i/>
              </w:rPr>
            </w:pPr>
            <w:r w:rsidRPr="004F1C42">
              <w:rPr>
                <w:rFonts w:asciiTheme="minorHAnsi" w:hAnsiTheme="minorHAnsi" w:cstheme="minorHAnsi"/>
                <w:i/>
              </w:rPr>
              <w:t>85195</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92ECF62" w14:textId="77777777" w:rsidR="00A1202D" w:rsidRPr="004F1C42" w:rsidRDefault="00A1202D" w:rsidP="00A1202D">
            <w:pPr>
              <w:pStyle w:val="NormalnyWeb"/>
              <w:jc w:val="center"/>
              <w:rPr>
                <w:rFonts w:asciiTheme="minorHAnsi" w:hAnsiTheme="minorHAnsi" w:cstheme="minorHAnsi"/>
                <w:i/>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3D6A2F7" w14:textId="6A67E49D" w:rsidR="00A1202D" w:rsidRPr="004F1C42" w:rsidRDefault="00A1202D" w:rsidP="00A1202D">
            <w:pPr>
              <w:pStyle w:val="NormalnyWeb"/>
              <w:rPr>
                <w:rFonts w:asciiTheme="minorHAnsi" w:hAnsiTheme="minorHAnsi" w:cstheme="minorHAnsi"/>
                <w:i/>
              </w:rPr>
            </w:pPr>
            <w:r w:rsidRPr="004F1C42">
              <w:rPr>
                <w:rFonts w:asciiTheme="minorHAnsi" w:hAnsiTheme="minorHAnsi" w:cstheme="minorHAnsi"/>
                <w:i/>
              </w:rPr>
              <w:t>Pozostała działalność</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C36B8B1" w14:textId="0F1CD6AA"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10.000,00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A584BC6" w14:textId="6063F8F2"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9.997,00</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85FACF0" w14:textId="765236CD"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99,97</w:t>
            </w:r>
          </w:p>
        </w:tc>
      </w:tr>
      <w:tr w:rsidR="00A1202D" w:rsidRPr="004F1C42" w14:paraId="1A2BCBBB"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39CEF352"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53595AF8" w14:textId="77777777" w:rsidR="00A1202D" w:rsidRPr="004F1C42" w:rsidRDefault="00A1202D" w:rsidP="00A1202D">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2603AF31" w14:textId="27ADB27D"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2180</w:t>
            </w:r>
          </w:p>
        </w:tc>
        <w:tc>
          <w:tcPr>
            <w:tcW w:w="1178" w:type="pct"/>
            <w:tcBorders>
              <w:top w:val="outset" w:sz="6" w:space="0" w:color="000000"/>
              <w:left w:val="outset" w:sz="6" w:space="0" w:color="000000"/>
              <w:bottom w:val="outset" w:sz="6" w:space="0" w:color="000000"/>
              <w:right w:val="outset" w:sz="6" w:space="0" w:color="000000"/>
            </w:tcBorders>
          </w:tcPr>
          <w:p w14:paraId="7664AF22" w14:textId="4DA529D2" w:rsidR="00A1202D" w:rsidRPr="004F1C42" w:rsidRDefault="00A1202D" w:rsidP="00A1202D">
            <w:pPr>
              <w:pStyle w:val="NormalnyWeb"/>
              <w:rPr>
                <w:rFonts w:asciiTheme="minorHAnsi" w:hAnsiTheme="minorHAnsi" w:cstheme="minorHAnsi"/>
              </w:rPr>
            </w:pPr>
            <w:r w:rsidRPr="004F1C42">
              <w:rPr>
                <w:rFonts w:asciiTheme="minorHAnsi" w:hAnsiTheme="minorHAnsi" w:cstheme="minorHAnsi"/>
              </w:rPr>
              <w:t>Środki z Funduszu Przeciwdziałania COVID-19 na finansowaniem lub dofinansowanie realizacji zadań związanych z przeciwdziałaniem COVID-19</w:t>
            </w:r>
          </w:p>
        </w:tc>
        <w:tc>
          <w:tcPr>
            <w:tcW w:w="705" w:type="pct"/>
            <w:tcBorders>
              <w:top w:val="outset" w:sz="6" w:space="0" w:color="000000"/>
              <w:left w:val="outset" w:sz="6" w:space="0" w:color="000000"/>
              <w:bottom w:val="outset" w:sz="6" w:space="0" w:color="000000"/>
              <w:right w:val="outset" w:sz="6" w:space="0" w:color="000000"/>
            </w:tcBorders>
          </w:tcPr>
          <w:p w14:paraId="0F9F9E5F" w14:textId="544230E8"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10.000,00</w:t>
            </w:r>
          </w:p>
        </w:tc>
        <w:tc>
          <w:tcPr>
            <w:tcW w:w="666" w:type="pct"/>
            <w:tcBorders>
              <w:top w:val="outset" w:sz="6" w:space="0" w:color="000000"/>
              <w:left w:val="outset" w:sz="6" w:space="0" w:color="000000"/>
              <w:bottom w:val="outset" w:sz="6" w:space="0" w:color="000000"/>
              <w:right w:val="outset" w:sz="6" w:space="0" w:color="000000"/>
            </w:tcBorders>
          </w:tcPr>
          <w:p w14:paraId="798B4F17" w14:textId="0A5B2966"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9.997,00</w:t>
            </w:r>
          </w:p>
        </w:tc>
        <w:tc>
          <w:tcPr>
            <w:tcW w:w="645" w:type="pct"/>
            <w:tcBorders>
              <w:top w:val="outset" w:sz="6" w:space="0" w:color="000000"/>
              <w:left w:val="outset" w:sz="6" w:space="0" w:color="000000"/>
              <w:bottom w:val="outset" w:sz="6" w:space="0" w:color="000000"/>
              <w:right w:val="outset" w:sz="6" w:space="0" w:color="000000"/>
            </w:tcBorders>
          </w:tcPr>
          <w:p w14:paraId="7066287A" w14:textId="664FDDDB"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99,97</w:t>
            </w:r>
          </w:p>
        </w:tc>
      </w:tr>
      <w:tr w:rsidR="007B57C9" w:rsidRPr="004F1C42" w14:paraId="47FBF260"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D337EB5" w14:textId="2C1AA7DF"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852</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B909AF4" w14:textId="77777777" w:rsidR="00A1202D" w:rsidRPr="004F1C42" w:rsidRDefault="00A1202D" w:rsidP="00A1202D">
            <w:pPr>
              <w:pStyle w:val="NormalnyWeb"/>
              <w:jc w:val="center"/>
              <w:rPr>
                <w:rFonts w:asciiTheme="minorHAnsi" w:hAnsiTheme="minorHAnsi" w:cstheme="minorHAnsi"/>
                <w:b/>
                <w:bCs/>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5955B21" w14:textId="77777777" w:rsidR="00A1202D" w:rsidRPr="004F1C42" w:rsidRDefault="00A1202D" w:rsidP="00A1202D">
            <w:pPr>
              <w:pStyle w:val="NormalnyWeb"/>
              <w:jc w:val="center"/>
              <w:rPr>
                <w:rFonts w:asciiTheme="minorHAnsi" w:hAnsiTheme="minorHAnsi" w:cstheme="minorHAnsi"/>
                <w:b/>
                <w:bCs/>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DD5EEAF" w14:textId="08BF1234" w:rsidR="00A1202D" w:rsidRPr="004F1C42" w:rsidRDefault="00A1202D" w:rsidP="00A1202D">
            <w:pPr>
              <w:pStyle w:val="NormalnyWeb"/>
              <w:rPr>
                <w:rFonts w:asciiTheme="minorHAnsi" w:hAnsiTheme="minorHAnsi" w:cstheme="minorHAnsi"/>
                <w:b/>
                <w:bCs/>
              </w:rPr>
            </w:pPr>
            <w:r w:rsidRPr="004F1C42">
              <w:rPr>
                <w:rFonts w:asciiTheme="minorHAnsi" w:hAnsiTheme="minorHAnsi" w:cstheme="minorHAnsi"/>
                <w:b/>
                <w:bCs/>
              </w:rPr>
              <w:t>Pomoc społeczna</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332866A" w14:textId="12C5FE3A"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7.548,00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45B7E5A" w14:textId="50B6A6F3"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7.547,80</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50B279F" w14:textId="0A2F94BE" w:rsidR="00A1202D" w:rsidRPr="004F1C42" w:rsidRDefault="00A1202D" w:rsidP="00A1202D">
            <w:pPr>
              <w:pStyle w:val="NormalnyWeb"/>
              <w:jc w:val="center"/>
              <w:rPr>
                <w:rFonts w:asciiTheme="minorHAnsi" w:hAnsiTheme="minorHAnsi" w:cstheme="minorHAnsi"/>
                <w:b/>
                <w:bCs/>
              </w:rPr>
            </w:pPr>
            <w:r w:rsidRPr="004F1C42">
              <w:rPr>
                <w:rFonts w:asciiTheme="minorHAnsi" w:hAnsiTheme="minorHAnsi" w:cstheme="minorHAnsi"/>
                <w:b/>
                <w:bCs/>
              </w:rPr>
              <w:t>100,00</w:t>
            </w:r>
          </w:p>
        </w:tc>
      </w:tr>
      <w:tr w:rsidR="00A1202D" w:rsidRPr="004F1C42" w14:paraId="11DE845E"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412CC377"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D53908F" w14:textId="52DED08D"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85295</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9DDA01B" w14:textId="77777777" w:rsidR="00A1202D" w:rsidRPr="004F1C42" w:rsidRDefault="00A1202D" w:rsidP="00A1202D">
            <w:pPr>
              <w:pStyle w:val="NormalnyWeb"/>
              <w:jc w:val="center"/>
              <w:rPr>
                <w:rFonts w:asciiTheme="minorHAnsi" w:hAnsiTheme="minorHAnsi" w:cstheme="minorHAnsi"/>
                <w:i/>
                <w:iCs/>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65403DA" w14:textId="42FF6CEA" w:rsidR="00A1202D" w:rsidRPr="004F1C42" w:rsidRDefault="00A1202D" w:rsidP="00A1202D">
            <w:pPr>
              <w:pStyle w:val="NormalnyWeb"/>
              <w:rPr>
                <w:rFonts w:asciiTheme="minorHAnsi" w:hAnsiTheme="minorHAnsi" w:cstheme="minorHAnsi"/>
                <w:i/>
                <w:iCs/>
              </w:rPr>
            </w:pPr>
            <w:r w:rsidRPr="004F1C42">
              <w:rPr>
                <w:rFonts w:asciiTheme="minorHAnsi" w:hAnsiTheme="minorHAnsi" w:cstheme="minorHAnsi"/>
                <w:i/>
                <w:iCs/>
              </w:rPr>
              <w:t>Pozostała działalność</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0248614" w14:textId="5E69F60B"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7.548,00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4389CD5" w14:textId="2210E69B"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7.547,80</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AE582FA" w14:textId="7D6B7D48" w:rsidR="00A1202D" w:rsidRPr="004F1C42" w:rsidRDefault="00A1202D" w:rsidP="00A1202D">
            <w:pPr>
              <w:pStyle w:val="NormalnyWeb"/>
              <w:jc w:val="center"/>
              <w:rPr>
                <w:rFonts w:asciiTheme="minorHAnsi" w:hAnsiTheme="minorHAnsi" w:cstheme="minorHAnsi"/>
                <w:i/>
                <w:iCs/>
              </w:rPr>
            </w:pPr>
            <w:r w:rsidRPr="004F1C42">
              <w:rPr>
                <w:rFonts w:asciiTheme="minorHAnsi" w:hAnsiTheme="minorHAnsi" w:cstheme="minorHAnsi"/>
                <w:i/>
                <w:iCs/>
              </w:rPr>
              <w:t>100,00</w:t>
            </w:r>
          </w:p>
        </w:tc>
      </w:tr>
      <w:tr w:rsidR="00A1202D" w:rsidRPr="004F1C42" w14:paraId="656B7B47"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6B7FF7E"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0BD17D69" w14:textId="77777777" w:rsidR="00A1202D" w:rsidRPr="004F1C42" w:rsidRDefault="00A1202D" w:rsidP="00A1202D">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7EC4E9B3" w14:textId="449BD59A"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2180</w:t>
            </w:r>
          </w:p>
        </w:tc>
        <w:tc>
          <w:tcPr>
            <w:tcW w:w="1178" w:type="pct"/>
            <w:tcBorders>
              <w:top w:val="outset" w:sz="6" w:space="0" w:color="000000"/>
              <w:left w:val="outset" w:sz="6" w:space="0" w:color="000000"/>
              <w:bottom w:val="outset" w:sz="6" w:space="0" w:color="000000"/>
              <w:right w:val="outset" w:sz="6" w:space="0" w:color="000000"/>
            </w:tcBorders>
          </w:tcPr>
          <w:p w14:paraId="63467FF2" w14:textId="295E3CA7" w:rsidR="00A1202D" w:rsidRPr="004F1C42" w:rsidRDefault="00A1202D" w:rsidP="00A1202D">
            <w:pPr>
              <w:pStyle w:val="NormalnyWeb"/>
              <w:rPr>
                <w:rFonts w:asciiTheme="minorHAnsi" w:hAnsiTheme="minorHAnsi" w:cstheme="minorHAnsi"/>
              </w:rPr>
            </w:pPr>
            <w:r w:rsidRPr="004F1C42">
              <w:rPr>
                <w:rFonts w:asciiTheme="minorHAnsi" w:hAnsiTheme="minorHAnsi" w:cstheme="minorHAnsi"/>
              </w:rPr>
              <w:t>Środki z Funduszu Przeciwdziałania COVID-19 na finansowaniem lub dofinansowanie realizacji zadań związanych z przeciwdziałaniem COVID-19</w:t>
            </w:r>
          </w:p>
        </w:tc>
        <w:tc>
          <w:tcPr>
            <w:tcW w:w="705" w:type="pct"/>
            <w:tcBorders>
              <w:top w:val="outset" w:sz="6" w:space="0" w:color="000000"/>
              <w:left w:val="outset" w:sz="6" w:space="0" w:color="000000"/>
              <w:bottom w:val="outset" w:sz="6" w:space="0" w:color="000000"/>
              <w:right w:val="outset" w:sz="6" w:space="0" w:color="000000"/>
            </w:tcBorders>
          </w:tcPr>
          <w:p w14:paraId="22A753F0" w14:textId="37E3ADC3"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7.548,00</w:t>
            </w:r>
          </w:p>
        </w:tc>
        <w:tc>
          <w:tcPr>
            <w:tcW w:w="666" w:type="pct"/>
            <w:tcBorders>
              <w:top w:val="outset" w:sz="6" w:space="0" w:color="000000"/>
              <w:left w:val="outset" w:sz="6" w:space="0" w:color="000000"/>
              <w:bottom w:val="outset" w:sz="6" w:space="0" w:color="000000"/>
              <w:right w:val="outset" w:sz="6" w:space="0" w:color="000000"/>
            </w:tcBorders>
          </w:tcPr>
          <w:p w14:paraId="084BDCAE" w14:textId="61BC70FB"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7.547,80</w:t>
            </w:r>
          </w:p>
        </w:tc>
        <w:tc>
          <w:tcPr>
            <w:tcW w:w="645" w:type="pct"/>
            <w:tcBorders>
              <w:top w:val="outset" w:sz="6" w:space="0" w:color="000000"/>
              <w:left w:val="outset" w:sz="6" w:space="0" w:color="000000"/>
              <w:bottom w:val="outset" w:sz="6" w:space="0" w:color="000000"/>
              <w:right w:val="outset" w:sz="6" w:space="0" w:color="000000"/>
            </w:tcBorders>
          </w:tcPr>
          <w:p w14:paraId="615DC56B" w14:textId="375A54A1" w:rsidR="00A1202D" w:rsidRPr="004F1C42" w:rsidRDefault="00A1202D" w:rsidP="00A1202D">
            <w:pPr>
              <w:pStyle w:val="NormalnyWeb"/>
              <w:jc w:val="center"/>
              <w:rPr>
                <w:rFonts w:asciiTheme="minorHAnsi" w:hAnsiTheme="minorHAnsi" w:cstheme="minorHAnsi"/>
              </w:rPr>
            </w:pPr>
            <w:r w:rsidRPr="004F1C42">
              <w:rPr>
                <w:rFonts w:asciiTheme="minorHAnsi" w:hAnsiTheme="minorHAnsi" w:cstheme="minorHAnsi"/>
              </w:rPr>
              <w:t>100,00</w:t>
            </w:r>
          </w:p>
        </w:tc>
      </w:tr>
      <w:tr w:rsidR="00A1202D" w:rsidRPr="004F1C42" w14:paraId="13E449F5"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E71A097" w14:textId="77777777" w:rsidR="00A1202D" w:rsidRPr="004F1C42" w:rsidRDefault="00A1202D" w:rsidP="00A1202D">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682ABB5C" w14:textId="77777777" w:rsidR="00A1202D" w:rsidRPr="004F1C42" w:rsidRDefault="00A1202D" w:rsidP="00A1202D">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4A62B806" w14:textId="77777777" w:rsidR="00A1202D" w:rsidRPr="004F1C42" w:rsidRDefault="00A1202D" w:rsidP="00A1202D">
            <w:pPr>
              <w:pStyle w:val="NormalnyWeb"/>
              <w:jc w:val="center"/>
              <w:rPr>
                <w:rFonts w:asciiTheme="minorHAnsi" w:hAnsiTheme="minorHAnsi" w:cstheme="minorHAnsi"/>
              </w:rPr>
            </w:pPr>
          </w:p>
        </w:tc>
        <w:tc>
          <w:tcPr>
            <w:tcW w:w="1178" w:type="pct"/>
            <w:tcBorders>
              <w:top w:val="outset" w:sz="6" w:space="0" w:color="000000"/>
              <w:left w:val="outset" w:sz="6" w:space="0" w:color="000000"/>
              <w:bottom w:val="outset" w:sz="6" w:space="0" w:color="000000"/>
              <w:right w:val="outset" w:sz="6" w:space="0" w:color="000000"/>
            </w:tcBorders>
          </w:tcPr>
          <w:p w14:paraId="483AA4D5" w14:textId="77777777" w:rsidR="00A1202D" w:rsidRPr="004F1C42" w:rsidRDefault="00A1202D" w:rsidP="00A1202D">
            <w:pPr>
              <w:pStyle w:val="NormalnyWeb"/>
              <w:rPr>
                <w:rFonts w:asciiTheme="minorHAnsi" w:hAnsiTheme="minorHAnsi" w:cstheme="minorHAnsi"/>
              </w:rPr>
            </w:pPr>
          </w:p>
        </w:tc>
        <w:tc>
          <w:tcPr>
            <w:tcW w:w="705" w:type="pct"/>
            <w:tcBorders>
              <w:top w:val="outset" w:sz="6" w:space="0" w:color="000000"/>
              <w:left w:val="outset" w:sz="6" w:space="0" w:color="000000"/>
              <w:bottom w:val="outset" w:sz="6" w:space="0" w:color="000000"/>
              <w:right w:val="outset" w:sz="6" w:space="0" w:color="000000"/>
            </w:tcBorders>
          </w:tcPr>
          <w:p w14:paraId="0CD25361" w14:textId="77777777" w:rsidR="00A1202D" w:rsidRPr="004F1C42" w:rsidRDefault="00A1202D" w:rsidP="00A1202D">
            <w:pPr>
              <w:pStyle w:val="NormalnyWeb"/>
              <w:jc w:val="center"/>
              <w:rPr>
                <w:rFonts w:asciiTheme="minorHAnsi" w:hAnsiTheme="minorHAnsi" w:cstheme="minorHAnsi"/>
              </w:rPr>
            </w:pPr>
          </w:p>
        </w:tc>
        <w:tc>
          <w:tcPr>
            <w:tcW w:w="666" w:type="pct"/>
            <w:tcBorders>
              <w:top w:val="outset" w:sz="6" w:space="0" w:color="000000"/>
              <w:left w:val="outset" w:sz="6" w:space="0" w:color="000000"/>
              <w:bottom w:val="outset" w:sz="6" w:space="0" w:color="000000"/>
              <w:right w:val="outset" w:sz="6" w:space="0" w:color="000000"/>
            </w:tcBorders>
          </w:tcPr>
          <w:p w14:paraId="7BD5551A" w14:textId="77777777" w:rsidR="00A1202D" w:rsidRPr="004F1C42" w:rsidRDefault="00A1202D" w:rsidP="00A1202D">
            <w:pPr>
              <w:pStyle w:val="NormalnyWeb"/>
              <w:jc w:val="center"/>
              <w:rPr>
                <w:rFonts w:asciiTheme="minorHAnsi" w:hAnsiTheme="minorHAnsi" w:cstheme="minorHAnsi"/>
              </w:rPr>
            </w:pPr>
          </w:p>
        </w:tc>
        <w:tc>
          <w:tcPr>
            <w:tcW w:w="645" w:type="pct"/>
            <w:tcBorders>
              <w:top w:val="outset" w:sz="6" w:space="0" w:color="000000"/>
              <w:left w:val="outset" w:sz="6" w:space="0" w:color="000000"/>
              <w:bottom w:val="outset" w:sz="6" w:space="0" w:color="000000"/>
              <w:right w:val="outset" w:sz="6" w:space="0" w:color="000000"/>
            </w:tcBorders>
          </w:tcPr>
          <w:p w14:paraId="422EAE5F" w14:textId="77777777" w:rsidR="00A1202D" w:rsidRPr="004F1C42" w:rsidRDefault="00A1202D" w:rsidP="00A1202D">
            <w:pPr>
              <w:pStyle w:val="NormalnyWeb"/>
              <w:jc w:val="center"/>
              <w:rPr>
                <w:rFonts w:asciiTheme="minorHAnsi" w:hAnsiTheme="minorHAnsi" w:cstheme="minorHAnsi"/>
              </w:rPr>
            </w:pPr>
          </w:p>
        </w:tc>
      </w:tr>
      <w:tr w:rsidR="00D416A1" w:rsidRPr="004F1C42" w14:paraId="1BE4CE8C" w14:textId="77777777" w:rsidTr="00585AF1">
        <w:trPr>
          <w:tblCellSpacing w:w="0" w:type="dxa"/>
        </w:trPr>
        <w:tc>
          <w:tcPr>
            <w:tcW w:w="2984" w:type="pct"/>
            <w:gridSpan w:val="4"/>
            <w:tcBorders>
              <w:top w:val="outset" w:sz="6" w:space="0" w:color="000000"/>
              <w:left w:val="outset" w:sz="6" w:space="0" w:color="000000"/>
              <w:bottom w:val="outset" w:sz="6" w:space="0" w:color="000000"/>
              <w:right w:val="outset" w:sz="6" w:space="0" w:color="000000"/>
            </w:tcBorders>
          </w:tcPr>
          <w:p w14:paraId="74C3D18F" w14:textId="77777777" w:rsidR="00D416A1" w:rsidRPr="004F1C42" w:rsidRDefault="00D416A1" w:rsidP="00D416A1">
            <w:pPr>
              <w:pStyle w:val="NormalnyWeb"/>
              <w:rPr>
                <w:rFonts w:asciiTheme="minorHAnsi" w:hAnsiTheme="minorHAnsi" w:cstheme="minorHAnsi"/>
              </w:rPr>
            </w:pPr>
            <w:r w:rsidRPr="004F1C42">
              <w:rPr>
                <w:rFonts w:asciiTheme="minorHAnsi" w:hAnsiTheme="minorHAnsi" w:cstheme="minorHAnsi"/>
                <w:b/>
                <w:bCs/>
              </w:rPr>
              <w:t>Wydatki</w:t>
            </w:r>
          </w:p>
        </w:tc>
        <w:tc>
          <w:tcPr>
            <w:tcW w:w="705" w:type="pct"/>
            <w:tcBorders>
              <w:top w:val="outset" w:sz="6" w:space="0" w:color="000000"/>
              <w:left w:val="outset" w:sz="6" w:space="0" w:color="000000"/>
              <w:bottom w:val="outset" w:sz="6" w:space="0" w:color="000000"/>
              <w:right w:val="outset" w:sz="6" w:space="0" w:color="000000"/>
            </w:tcBorders>
          </w:tcPr>
          <w:p w14:paraId="174B52C3" w14:textId="31045570" w:rsidR="00D416A1" w:rsidRPr="004F1C42" w:rsidRDefault="00A57332" w:rsidP="00A1202D">
            <w:pPr>
              <w:pStyle w:val="NormalnyWeb"/>
              <w:jc w:val="center"/>
              <w:rPr>
                <w:rFonts w:asciiTheme="minorHAnsi" w:hAnsiTheme="minorHAnsi" w:cstheme="minorHAnsi"/>
                <w:b/>
              </w:rPr>
            </w:pPr>
            <w:r w:rsidRPr="004F1C42">
              <w:rPr>
                <w:rFonts w:asciiTheme="minorHAnsi" w:hAnsiTheme="minorHAnsi" w:cstheme="minorHAnsi"/>
                <w:b/>
              </w:rPr>
              <w:t>713.148,00</w:t>
            </w:r>
          </w:p>
        </w:tc>
        <w:tc>
          <w:tcPr>
            <w:tcW w:w="666" w:type="pct"/>
            <w:tcBorders>
              <w:top w:val="outset" w:sz="6" w:space="0" w:color="000000"/>
              <w:left w:val="outset" w:sz="6" w:space="0" w:color="000000"/>
              <w:bottom w:val="outset" w:sz="6" w:space="0" w:color="000000"/>
              <w:right w:val="outset" w:sz="6" w:space="0" w:color="000000"/>
            </w:tcBorders>
          </w:tcPr>
          <w:p w14:paraId="3FB2C766" w14:textId="07133CCF" w:rsidR="00D416A1" w:rsidRPr="004F1C42" w:rsidRDefault="00A57332" w:rsidP="00A1202D">
            <w:pPr>
              <w:pStyle w:val="NormalnyWeb"/>
              <w:jc w:val="center"/>
              <w:rPr>
                <w:rFonts w:asciiTheme="minorHAnsi" w:hAnsiTheme="minorHAnsi" w:cstheme="minorHAnsi"/>
                <w:b/>
                <w:bCs/>
              </w:rPr>
            </w:pPr>
            <w:r w:rsidRPr="004F1C42">
              <w:rPr>
                <w:rFonts w:asciiTheme="minorHAnsi" w:hAnsiTheme="minorHAnsi" w:cstheme="minorHAnsi"/>
                <w:b/>
                <w:bCs/>
              </w:rPr>
              <w:t>424.048,87</w:t>
            </w:r>
          </w:p>
        </w:tc>
        <w:tc>
          <w:tcPr>
            <w:tcW w:w="645" w:type="pct"/>
            <w:tcBorders>
              <w:top w:val="outset" w:sz="6" w:space="0" w:color="000000"/>
              <w:left w:val="outset" w:sz="6" w:space="0" w:color="000000"/>
              <w:bottom w:val="outset" w:sz="6" w:space="0" w:color="000000"/>
              <w:right w:val="outset" w:sz="6" w:space="0" w:color="000000"/>
            </w:tcBorders>
          </w:tcPr>
          <w:p w14:paraId="4898759C" w14:textId="5DC2FA6E" w:rsidR="00D416A1" w:rsidRPr="004F1C42" w:rsidRDefault="00A57332" w:rsidP="00A1202D">
            <w:pPr>
              <w:pStyle w:val="NormalnyWeb"/>
              <w:jc w:val="center"/>
              <w:rPr>
                <w:rFonts w:asciiTheme="minorHAnsi" w:hAnsiTheme="minorHAnsi" w:cstheme="minorHAnsi"/>
                <w:b/>
                <w:bCs/>
              </w:rPr>
            </w:pPr>
            <w:r w:rsidRPr="004F1C42">
              <w:rPr>
                <w:rFonts w:asciiTheme="minorHAnsi" w:hAnsiTheme="minorHAnsi" w:cstheme="minorHAnsi"/>
                <w:b/>
                <w:bCs/>
              </w:rPr>
              <w:t>59,46</w:t>
            </w:r>
          </w:p>
        </w:tc>
      </w:tr>
      <w:tr w:rsidR="00D416A1" w:rsidRPr="004F1C42" w14:paraId="1AA0BCFB"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3D4816A" w14:textId="14F05461" w:rsidR="00D416A1" w:rsidRPr="004F1C42" w:rsidRDefault="00D416A1" w:rsidP="00D416A1">
            <w:pPr>
              <w:pStyle w:val="NormalnyWeb"/>
              <w:jc w:val="center"/>
              <w:rPr>
                <w:rFonts w:asciiTheme="minorHAnsi" w:hAnsiTheme="minorHAnsi" w:cstheme="minorHAnsi"/>
                <w:b/>
              </w:rPr>
            </w:pPr>
            <w:r w:rsidRPr="004F1C42">
              <w:rPr>
                <w:rFonts w:asciiTheme="minorHAnsi" w:hAnsiTheme="minorHAnsi" w:cstheme="minorHAnsi"/>
                <w:b/>
                <w:bCs/>
              </w:rPr>
              <w:t>801</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A758DF4" w14:textId="77777777" w:rsidR="00D416A1" w:rsidRPr="004F1C42" w:rsidRDefault="00D416A1" w:rsidP="00D416A1">
            <w:pPr>
              <w:pStyle w:val="NormalnyWeb"/>
              <w:jc w:val="center"/>
              <w:rPr>
                <w:rFonts w:asciiTheme="minorHAnsi" w:hAnsiTheme="minorHAnsi" w:cstheme="minorHAnsi"/>
                <w:b/>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AD3D0AA" w14:textId="77777777" w:rsidR="00D416A1" w:rsidRPr="004F1C42" w:rsidRDefault="00D416A1" w:rsidP="00D416A1">
            <w:pPr>
              <w:pStyle w:val="NormalnyWeb"/>
              <w:jc w:val="center"/>
              <w:rPr>
                <w:rFonts w:asciiTheme="minorHAnsi" w:hAnsiTheme="minorHAnsi" w:cstheme="minorHAnsi"/>
                <w:b/>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AF8C985" w14:textId="62E1D757" w:rsidR="00D416A1" w:rsidRPr="004F1C42" w:rsidRDefault="00D416A1" w:rsidP="00D416A1">
            <w:pPr>
              <w:pStyle w:val="NormalnyWeb"/>
              <w:rPr>
                <w:rFonts w:asciiTheme="minorHAnsi" w:hAnsiTheme="minorHAnsi" w:cstheme="minorHAnsi"/>
                <w:b/>
              </w:rPr>
            </w:pPr>
            <w:r w:rsidRPr="004F1C42">
              <w:rPr>
                <w:rFonts w:asciiTheme="minorHAnsi" w:hAnsiTheme="minorHAnsi" w:cstheme="minorHAnsi"/>
                <w:b/>
                <w:bCs/>
              </w:rPr>
              <w:t>Oświata i wychowanie</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557E343" w14:textId="0D0F1719" w:rsidR="00D416A1" w:rsidRPr="004F1C42" w:rsidRDefault="00D416A1" w:rsidP="00D416A1">
            <w:pPr>
              <w:pStyle w:val="NormalnyWeb"/>
              <w:jc w:val="center"/>
              <w:rPr>
                <w:rFonts w:asciiTheme="minorHAnsi" w:hAnsiTheme="minorHAnsi" w:cstheme="minorHAnsi"/>
                <w:b/>
              </w:rPr>
            </w:pPr>
            <w:r w:rsidRPr="004F1C42">
              <w:rPr>
                <w:rFonts w:asciiTheme="minorHAnsi" w:hAnsiTheme="minorHAnsi" w:cstheme="minorHAnsi"/>
                <w:b/>
                <w:bCs/>
              </w:rPr>
              <w:t>195.600,00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7B64335" w14:textId="4C0F1815" w:rsidR="00D416A1" w:rsidRPr="004F1C42" w:rsidRDefault="00D416A1" w:rsidP="00D416A1">
            <w:pPr>
              <w:pStyle w:val="NormalnyWeb"/>
              <w:jc w:val="center"/>
              <w:rPr>
                <w:rFonts w:asciiTheme="minorHAnsi" w:hAnsiTheme="minorHAnsi" w:cstheme="minorHAnsi"/>
                <w:b/>
                <w:bCs/>
              </w:rPr>
            </w:pPr>
            <w:r w:rsidRPr="004F1C42">
              <w:rPr>
                <w:rFonts w:asciiTheme="minorHAnsi" w:hAnsiTheme="minorHAnsi" w:cstheme="minorHAnsi"/>
                <w:b/>
                <w:bCs/>
              </w:rPr>
              <w:t>0,00</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3CEEC4" w14:textId="7A1BCE78" w:rsidR="00D416A1" w:rsidRPr="004F1C42" w:rsidRDefault="00D416A1" w:rsidP="00D416A1">
            <w:pPr>
              <w:pStyle w:val="NormalnyWeb"/>
              <w:jc w:val="center"/>
              <w:rPr>
                <w:rFonts w:asciiTheme="minorHAnsi" w:hAnsiTheme="minorHAnsi" w:cstheme="minorHAnsi"/>
                <w:b/>
                <w:bCs/>
              </w:rPr>
            </w:pPr>
            <w:r w:rsidRPr="004F1C42">
              <w:rPr>
                <w:rFonts w:asciiTheme="minorHAnsi" w:hAnsiTheme="minorHAnsi" w:cstheme="minorHAnsi"/>
                <w:b/>
                <w:bCs/>
              </w:rPr>
              <w:t>0,00</w:t>
            </w:r>
          </w:p>
        </w:tc>
      </w:tr>
      <w:tr w:rsidR="007803B6" w:rsidRPr="004F1C42" w14:paraId="2D9CC219"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237EB2B1"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E99EB0B" w14:textId="16F5E28A" w:rsidR="00D416A1" w:rsidRPr="004F1C42" w:rsidRDefault="00D416A1" w:rsidP="00D416A1">
            <w:pPr>
              <w:pStyle w:val="NormalnyWeb"/>
              <w:jc w:val="center"/>
              <w:rPr>
                <w:rFonts w:asciiTheme="minorHAnsi" w:hAnsiTheme="minorHAnsi" w:cstheme="minorHAnsi"/>
                <w:i/>
              </w:rPr>
            </w:pPr>
            <w:r w:rsidRPr="004F1C42">
              <w:rPr>
                <w:rFonts w:asciiTheme="minorHAnsi" w:hAnsiTheme="minorHAnsi" w:cstheme="minorHAnsi"/>
                <w:i/>
                <w:iCs/>
              </w:rPr>
              <w:t>80101</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1DAEE6D" w14:textId="77777777" w:rsidR="00D416A1" w:rsidRPr="004F1C42" w:rsidRDefault="00D416A1" w:rsidP="00D416A1">
            <w:pPr>
              <w:pStyle w:val="NormalnyWeb"/>
              <w:jc w:val="center"/>
              <w:rPr>
                <w:rFonts w:asciiTheme="minorHAnsi" w:hAnsiTheme="minorHAnsi" w:cstheme="minorHAnsi"/>
                <w:i/>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6F96E84" w14:textId="72009468" w:rsidR="00D416A1" w:rsidRPr="004F1C42" w:rsidRDefault="00D416A1" w:rsidP="00D416A1">
            <w:pPr>
              <w:pStyle w:val="NormalnyWeb"/>
              <w:rPr>
                <w:rFonts w:asciiTheme="minorHAnsi" w:hAnsiTheme="minorHAnsi" w:cstheme="minorHAnsi"/>
                <w:i/>
              </w:rPr>
            </w:pPr>
            <w:r w:rsidRPr="004F1C42">
              <w:rPr>
                <w:rFonts w:asciiTheme="minorHAnsi" w:hAnsiTheme="minorHAnsi" w:cstheme="minorHAnsi"/>
                <w:i/>
                <w:iCs/>
              </w:rPr>
              <w:t>Szkoły podstawowe</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A118A28" w14:textId="1B4A568A" w:rsidR="00D416A1" w:rsidRPr="004F1C42" w:rsidRDefault="00D416A1" w:rsidP="00D416A1">
            <w:pPr>
              <w:pStyle w:val="NormalnyWeb"/>
              <w:jc w:val="center"/>
              <w:rPr>
                <w:rFonts w:asciiTheme="minorHAnsi" w:hAnsiTheme="minorHAnsi" w:cstheme="minorHAnsi"/>
                <w:i/>
              </w:rPr>
            </w:pPr>
            <w:r w:rsidRPr="004F1C42">
              <w:rPr>
                <w:rFonts w:asciiTheme="minorHAnsi" w:hAnsiTheme="minorHAnsi" w:cstheme="minorHAnsi"/>
                <w:i/>
                <w:iCs/>
              </w:rPr>
              <w:t>195.600,00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DEE06F5" w14:textId="17CCC091" w:rsidR="00D416A1" w:rsidRPr="004F1C42" w:rsidRDefault="00D416A1" w:rsidP="00D416A1">
            <w:pPr>
              <w:pStyle w:val="NormalnyWeb"/>
              <w:jc w:val="center"/>
              <w:rPr>
                <w:rFonts w:asciiTheme="minorHAnsi" w:hAnsiTheme="minorHAnsi" w:cstheme="minorHAnsi"/>
                <w:i/>
                <w:iCs/>
              </w:rPr>
            </w:pPr>
            <w:r w:rsidRPr="004F1C42">
              <w:rPr>
                <w:rFonts w:asciiTheme="minorHAnsi" w:hAnsiTheme="minorHAnsi" w:cstheme="minorHAnsi"/>
                <w:i/>
                <w:iCs/>
              </w:rPr>
              <w:t>0,00</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F8DCA74" w14:textId="25042E9A" w:rsidR="00D416A1" w:rsidRPr="004F1C42" w:rsidRDefault="00D416A1" w:rsidP="00D416A1">
            <w:pPr>
              <w:pStyle w:val="NormalnyWeb"/>
              <w:jc w:val="center"/>
              <w:rPr>
                <w:rFonts w:asciiTheme="minorHAnsi" w:hAnsiTheme="minorHAnsi" w:cstheme="minorHAnsi"/>
                <w:i/>
                <w:iCs/>
              </w:rPr>
            </w:pPr>
            <w:r w:rsidRPr="004F1C42">
              <w:rPr>
                <w:rFonts w:asciiTheme="minorHAnsi" w:hAnsiTheme="minorHAnsi" w:cstheme="minorHAnsi"/>
                <w:i/>
                <w:iCs/>
              </w:rPr>
              <w:t>0,00</w:t>
            </w:r>
          </w:p>
        </w:tc>
      </w:tr>
      <w:tr w:rsidR="00D416A1" w:rsidRPr="004F1C42" w14:paraId="3E113ED5"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1CEF998"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2C4A251F"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337ED521" w14:textId="0302C8D5"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rPr>
              <w:t>6060</w:t>
            </w:r>
          </w:p>
        </w:tc>
        <w:tc>
          <w:tcPr>
            <w:tcW w:w="1178" w:type="pct"/>
            <w:tcBorders>
              <w:top w:val="outset" w:sz="6" w:space="0" w:color="000000"/>
              <w:left w:val="outset" w:sz="6" w:space="0" w:color="000000"/>
              <w:bottom w:val="outset" w:sz="6" w:space="0" w:color="000000"/>
              <w:right w:val="outset" w:sz="6" w:space="0" w:color="000000"/>
            </w:tcBorders>
          </w:tcPr>
          <w:p w14:paraId="23C315AD" w14:textId="1CDF376C" w:rsidR="00D416A1" w:rsidRPr="004F1C42" w:rsidRDefault="00D416A1" w:rsidP="00D416A1">
            <w:pPr>
              <w:pStyle w:val="NormalnyWeb"/>
              <w:rPr>
                <w:rFonts w:asciiTheme="minorHAnsi" w:hAnsiTheme="minorHAnsi" w:cstheme="minorHAnsi"/>
              </w:rPr>
            </w:pPr>
            <w:r w:rsidRPr="004F1C42">
              <w:rPr>
                <w:rFonts w:asciiTheme="minorHAnsi" w:hAnsiTheme="minorHAnsi" w:cstheme="minorHAnsi"/>
              </w:rPr>
              <w:t>Wydatki na zakupy inwestycyjne jednostek budżetowych</w:t>
            </w:r>
          </w:p>
        </w:tc>
        <w:tc>
          <w:tcPr>
            <w:tcW w:w="705" w:type="pct"/>
            <w:tcBorders>
              <w:top w:val="outset" w:sz="6" w:space="0" w:color="000000"/>
              <w:left w:val="outset" w:sz="6" w:space="0" w:color="000000"/>
              <w:bottom w:val="outset" w:sz="6" w:space="0" w:color="000000"/>
              <w:right w:val="outset" w:sz="6" w:space="0" w:color="000000"/>
            </w:tcBorders>
          </w:tcPr>
          <w:p w14:paraId="0E235AA7" w14:textId="402EBF5A"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rPr>
              <w:t>195.600,00</w:t>
            </w:r>
          </w:p>
        </w:tc>
        <w:tc>
          <w:tcPr>
            <w:tcW w:w="666" w:type="pct"/>
            <w:tcBorders>
              <w:top w:val="outset" w:sz="6" w:space="0" w:color="000000"/>
              <w:left w:val="outset" w:sz="6" w:space="0" w:color="000000"/>
              <w:bottom w:val="outset" w:sz="6" w:space="0" w:color="000000"/>
              <w:right w:val="outset" w:sz="6" w:space="0" w:color="000000"/>
            </w:tcBorders>
          </w:tcPr>
          <w:p w14:paraId="7D59731C" w14:textId="23298A19"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rPr>
              <w:t>0,00</w:t>
            </w:r>
          </w:p>
        </w:tc>
        <w:tc>
          <w:tcPr>
            <w:tcW w:w="645" w:type="pct"/>
            <w:tcBorders>
              <w:top w:val="outset" w:sz="6" w:space="0" w:color="000000"/>
              <w:left w:val="outset" w:sz="6" w:space="0" w:color="000000"/>
              <w:bottom w:val="outset" w:sz="6" w:space="0" w:color="000000"/>
              <w:right w:val="outset" w:sz="6" w:space="0" w:color="000000"/>
            </w:tcBorders>
          </w:tcPr>
          <w:p w14:paraId="6BA1ED15" w14:textId="6F973054"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rPr>
              <w:t>0,00</w:t>
            </w:r>
          </w:p>
        </w:tc>
      </w:tr>
      <w:tr w:rsidR="00D416A1" w:rsidRPr="004F1C42" w14:paraId="30817613"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42DD882" w14:textId="0D9CCA7E"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b/>
              </w:rPr>
              <w:t>851</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DD7D84E"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C920373" w14:textId="77777777" w:rsidR="00D416A1" w:rsidRPr="004F1C42" w:rsidRDefault="00D416A1" w:rsidP="00D416A1">
            <w:pPr>
              <w:pStyle w:val="NormalnyWeb"/>
              <w:jc w:val="center"/>
              <w:rPr>
                <w:rFonts w:asciiTheme="minorHAnsi" w:hAnsiTheme="minorHAnsi" w:cstheme="minorHAnsi"/>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89B27D3" w14:textId="53110F27" w:rsidR="00D416A1" w:rsidRPr="004F1C42" w:rsidRDefault="00D416A1" w:rsidP="00D416A1">
            <w:pPr>
              <w:pStyle w:val="NormalnyWeb"/>
              <w:rPr>
                <w:rFonts w:asciiTheme="minorHAnsi" w:hAnsiTheme="minorHAnsi" w:cstheme="minorHAnsi"/>
              </w:rPr>
            </w:pPr>
            <w:r w:rsidRPr="004F1C42">
              <w:rPr>
                <w:rFonts w:asciiTheme="minorHAnsi" w:hAnsiTheme="minorHAnsi" w:cstheme="minorHAnsi"/>
                <w:b/>
              </w:rPr>
              <w:t>Ochrona zdrowia</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353835A" w14:textId="507F1AAB" w:rsidR="00D416A1" w:rsidRPr="004F1C42" w:rsidRDefault="00D416A1" w:rsidP="00D416A1">
            <w:pPr>
              <w:jc w:val="center"/>
              <w:rPr>
                <w:rFonts w:asciiTheme="minorHAnsi" w:hAnsiTheme="minorHAnsi" w:cstheme="minorHAnsi"/>
              </w:rPr>
            </w:pPr>
            <w:r w:rsidRPr="004F1C42">
              <w:rPr>
                <w:rFonts w:asciiTheme="minorHAnsi" w:hAnsiTheme="minorHAnsi" w:cstheme="minorHAnsi"/>
                <w:b/>
                <w:bCs/>
              </w:rPr>
              <w:t>10.000,00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5E2C1EE" w14:textId="372EE13F" w:rsidR="00D416A1" w:rsidRPr="004F1C42" w:rsidRDefault="00D416A1" w:rsidP="00D416A1">
            <w:pPr>
              <w:jc w:val="center"/>
              <w:rPr>
                <w:rFonts w:asciiTheme="minorHAnsi" w:hAnsiTheme="minorHAnsi" w:cstheme="minorHAnsi"/>
              </w:rPr>
            </w:pPr>
            <w:r w:rsidRPr="004F1C42">
              <w:rPr>
                <w:rFonts w:asciiTheme="minorHAnsi" w:hAnsiTheme="minorHAnsi" w:cstheme="minorHAnsi"/>
                <w:b/>
                <w:bCs/>
              </w:rPr>
              <w:t>9.997,00</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7367DB5" w14:textId="1C840089" w:rsidR="00D416A1" w:rsidRPr="004F1C42" w:rsidRDefault="00D416A1" w:rsidP="00D416A1">
            <w:pPr>
              <w:jc w:val="center"/>
              <w:rPr>
                <w:rFonts w:asciiTheme="minorHAnsi" w:hAnsiTheme="minorHAnsi" w:cstheme="minorHAnsi"/>
              </w:rPr>
            </w:pPr>
            <w:r w:rsidRPr="004F1C42">
              <w:rPr>
                <w:rFonts w:asciiTheme="minorHAnsi" w:hAnsiTheme="minorHAnsi" w:cstheme="minorHAnsi"/>
                <w:b/>
                <w:bCs/>
              </w:rPr>
              <w:t>99,97</w:t>
            </w:r>
          </w:p>
        </w:tc>
      </w:tr>
      <w:tr w:rsidR="007B57C9" w:rsidRPr="004F1C42" w14:paraId="604A1732"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36A44320"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6B002FB" w14:textId="0F1548A9"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i/>
              </w:rPr>
              <w:t>85195</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96F47A7" w14:textId="77777777" w:rsidR="00D416A1" w:rsidRPr="004F1C42" w:rsidRDefault="00D416A1" w:rsidP="00D416A1">
            <w:pPr>
              <w:pStyle w:val="NormalnyWeb"/>
              <w:jc w:val="center"/>
              <w:rPr>
                <w:rFonts w:asciiTheme="minorHAnsi" w:hAnsiTheme="minorHAnsi" w:cstheme="minorHAnsi"/>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D1C9DCB" w14:textId="3E913A69" w:rsidR="00D416A1" w:rsidRPr="004F1C42" w:rsidRDefault="00D416A1" w:rsidP="00D416A1">
            <w:pPr>
              <w:pStyle w:val="NormalnyWeb"/>
              <w:rPr>
                <w:rFonts w:asciiTheme="minorHAnsi" w:hAnsiTheme="minorHAnsi" w:cstheme="minorHAnsi"/>
              </w:rPr>
            </w:pPr>
            <w:r w:rsidRPr="004F1C42">
              <w:rPr>
                <w:rFonts w:asciiTheme="minorHAnsi" w:hAnsiTheme="minorHAnsi" w:cstheme="minorHAnsi"/>
                <w:i/>
              </w:rPr>
              <w:t>Pozostała działalność</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DDE6391" w14:textId="647A9EC4" w:rsidR="00D416A1" w:rsidRPr="004F1C42" w:rsidRDefault="00D416A1" w:rsidP="00D416A1">
            <w:pPr>
              <w:jc w:val="center"/>
              <w:rPr>
                <w:rFonts w:asciiTheme="minorHAnsi" w:hAnsiTheme="minorHAnsi" w:cstheme="minorHAnsi"/>
              </w:rPr>
            </w:pPr>
            <w:r w:rsidRPr="004F1C42">
              <w:rPr>
                <w:rFonts w:asciiTheme="minorHAnsi" w:hAnsiTheme="minorHAnsi" w:cstheme="minorHAnsi"/>
                <w:i/>
                <w:iCs/>
              </w:rPr>
              <w:t>10.000,00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79E7E07" w14:textId="4F29B020" w:rsidR="00D416A1" w:rsidRPr="004F1C42" w:rsidRDefault="00D416A1" w:rsidP="00D416A1">
            <w:pPr>
              <w:jc w:val="center"/>
              <w:rPr>
                <w:rFonts w:asciiTheme="minorHAnsi" w:hAnsiTheme="minorHAnsi" w:cstheme="minorHAnsi"/>
              </w:rPr>
            </w:pPr>
            <w:r w:rsidRPr="004F1C42">
              <w:rPr>
                <w:rFonts w:asciiTheme="minorHAnsi" w:hAnsiTheme="minorHAnsi" w:cstheme="minorHAnsi"/>
                <w:i/>
                <w:iCs/>
              </w:rPr>
              <w:t>9.997,00</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655AFE7" w14:textId="0D569D2F" w:rsidR="00D416A1" w:rsidRPr="004F1C42" w:rsidRDefault="00D416A1" w:rsidP="00D416A1">
            <w:pPr>
              <w:jc w:val="center"/>
              <w:rPr>
                <w:rFonts w:asciiTheme="minorHAnsi" w:hAnsiTheme="minorHAnsi" w:cstheme="minorHAnsi"/>
              </w:rPr>
            </w:pPr>
            <w:r w:rsidRPr="004F1C42">
              <w:rPr>
                <w:rFonts w:asciiTheme="minorHAnsi" w:hAnsiTheme="minorHAnsi" w:cstheme="minorHAnsi"/>
                <w:i/>
                <w:iCs/>
              </w:rPr>
              <w:t>99,97</w:t>
            </w:r>
          </w:p>
        </w:tc>
      </w:tr>
      <w:tr w:rsidR="00D416A1" w:rsidRPr="004F1C42" w14:paraId="6AEB056D"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092EC9CF"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6300B1AF"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2CAD7C37" w14:textId="44D1E101"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rPr>
              <w:t>4110</w:t>
            </w:r>
          </w:p>
        </w:tc>
        <w:tc>
          <w:tcPr>
            <w:tcW w:w="1178" w:type="pct"/>
            <w:tcBorders>
              <w:top w:val="outset" w:sz="6" w:space="0" w:color="000000"/>
              <w:left w:val="outset" w:sz="6" w:space="0" w:color="000000"/>
              <w:bottom w:val="outset" w:sz="6" w:space="0" w:color="000000"/>
              <w:right w:val="outset" w:sz="6" w:space="0" w:color="000000"/>
            </w:tcBorders>
          </w:tcPr>
          <w:p w14:paraId="16830434" w14:textId="7EDE85D4" w:rsidR="00D416A1" w:rsidRPr="004F1C42" w:rsidRDefault="005E31B1" w:rsidP="00D416A1">
            <w:pPr>
              <w:pStyle w:val="NormalnyWeb"/>
              <w:rPr>
                <w:rFonts w:asciiTheme="minorHAnsi" w:hAnsiTheme="minorHAnsi" w:cstheme="minorHAnsi"/>
              </w:rPr>
            </w:pPr>
            <w:r w:rsidRPr="004F1C42">
              <w:rPr>
                <w:rFonts w:asciiTheme="minorHAnsi" w:hAnsiTheme="minorHAnsi" w:cstheme="minorHAnsi"/>
              </w:rPr>
              <w:t>Składki na ubezpieczenia społeczne</w:t>
            </w:r>
          </w:p>
        </w:tc>
        <w:tc>
          <w:tcPr>
            <w:tcW w:w="705" w:type="pct"/>
            <w:tcBorders>
              <w:top w:val="outset" w:sz="6" w:space="0" w:color="000000"/>
              <w:left w:val="outset" w:sz="6" w:space="0" w:color="000000"/>
              <w:bottom w:val="outset" w:sz="6" w:space="0" w:color="000000"/>
              <w:right w:val="outset" w:sz="6" w:space="0" w:color="000000"/>
            </w:tcBorders>
          </w:tcPr>
          <w:p w14:paraId="3B44F789" w14:textId="0AAC08F8" w:rsidR="00D416A1" w:rsidRPr="004F1C42" w:rsidRDefault="005E31B1" w:rsidP="00D416A1">
            <w:pPr>
              <w:jc w:val="center"/>
              <w:rPr>
                <w:rFonts w:asciiTheme="minorHAnsi" w:hAnsiTheme="minorHAnsi" w:cstheme="minorHAnsi"/>
              </w:rPr>
            </w:pPr>
            <w:r w:rsidRPr="004F1C42">
              <w:rPr>
                <w:rFonts w:asciiTheme="minorHAnsi" w:hAnsiTheme="minorHAnsi" w:cstheme="minorHAnsi"/>
              </w:rPr>
              <w:t>879,69</w:t>
            </w:r>
          </w:p>
        </w:tc>
        <w:tc>
          <w:tcPr>
            <w:tcW w:w="666" w:type="pct"/>
            <w:tcBorders>
              <w:top w:val="outset" w:sz="6" w:space="0" w:color="000000"/>
              <w:left w:val="outset" w:sz="6" w:space="0" w:color="000000"/>
              <w:bottom w:val="outset" w:sz="6" w:space="0" w:color="000000"/>
              <w:right w:val="outset" w:sz="6" w:space="0" w:color="000000"/>
            </w:tcBorders>
          </w:tcPr>
          <w:p w14:paraId="5FD928E5" w14:textId="44F13901" w:rsidR="00D416A1" w:rsidRPr="004F1C42" w:rsidRDefault="005E31B1" w:rsidP="00D416A1">
            <w:pPr>
              <w:jc w:val="center"/>
              <w:rPr>
                <w:rFonts w:asciiTheme="minorHAnsi" w:hAnsiTheme="minorHAnsi" w:cstheme="minorHAnsi"/>
              </w:rPr>
            </w:pPr>
            <w:r w:rsidRPr="004F1C42">
              <w:rPr>
                <w:rFonts w:asciiTheme="minorHAnsi" w:hAnsiTheme="minorHAnsi" w:cstheme="minorHAnsi"/>
              </w:rPr>
              <w:t>876,69</w:t>
            </w:r>
          </w:p>
        </w:tc>
        <w:tc>
          <w:tcPr>
            <w:tcW w:w="645" w:type="pct"/>
            <w:tcBorders>
              <w:top w:val="outset" w:sz="6" w:space="0" w:color="000000"/>
              <w:left w:val="outset" w:sz="6" w:space="0" w:color="000000"/>
              <w:bottom w:val="outset" w:sz="6" w:space="0" w:color="000000"/>
              <w:right w:val="outset" w:sz="6" w:space="0" w:color="000000"/>
            </w:tcBorders>
          </w:tcPr>
          <w:p w14:paraId="2902C923" w14:textId="2795E2F9" w:rsidR="00D416A1" w:rsidRPr="004F1C42" w:rsidRDefault="005E31B1" w:rsidP="00D416A1">
            <w:pPr>
              <w:jc w:val="center"/>
              <w:rPr>
                <w:rFonts w:asciiTheme="minorHAnsi" w:hAnsiTheme="minorHAnsi" w:cstheme="minorHAnsi"/>
              </w:rPr>
            </w:pPr>
            <w:r w:rsidRPr="004F1C42">
              <w:rPr>
                <w:rFonts w:asciiTheme="minorHAnsi" w:hAnsiTheme="minorHAnsi" w:cstheme="minorHAnsi"/>
              </w:rPr>
              <w:t>99,66</w:t>
            </w:r>
          </w:p>
        </w:tc>
      </w:tr>
      <w:tr w:rsidR="00D416A1" w:rsidRPr="004F1C42" w14:paraId="7DC730E5"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19DDD157"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6DB4C221"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4A886FC9" w14:textId="5555B105" w:rsidR="00D416A1" w:rsidRPr="004F1C42" w:rsidRDefault="005E31B1" w:rsidP="00D416A1">
            <w:pPr>
              <w:pStyle w:val="NormalnyWeb"/>
              <w:jc w:val="center"/>
              <w:rPr>
                <w:rFonts w:asciiTheme="minorHAnsi" w:hAnsiTheme="minorHAnsi" w:cstheme="minorHAnsi"/>
              </w:rPr>
            </w:pPr>
            <w:r w:rsidRPr="004F1C42">
              <w:rPr>
                <w:rFonts w:asciiTheme="minorHAnsi" w:hAnsiTheme="minorHAnsi" w:cstheme="minorHAnsi"/>
              </w:rPr>
              <w:t>4170</w:t>
            </w:r>
          </w:p>
        </w:tc>
        <w:tc>
          <w:tcPr>
            <w:tcW w:w="1178" w:type="pct"/>
            <w:tcBorders>
              <w:top w:val="outset" w:sz="6" w:space="0" w:color="000000"/>
              <w:left w:val="outset" w:sz="6" w:space="0" w:color="000000"/>
              <w:bottom w:val="outset" w:sz="6" w:space="0" w:color="000000"/>
              <w:right w:val="outset" w:sz="6" w:space="0" w:color="000000"/>
            </w:tcBorders>
          </w:tcPr>
          <w:p w14:paraId="6F355F56" w14:textId="2367566C" w:rsidR="00D416A1" w:rsidRPr="004F1C42" w:rsidRDefault="005E31B1" w:rsidP="00D416A1">
            <w:pPr>
              <w:pStyle w:val="NormalnyWeb"/>
              <w:rPr>
                <w:rFonts w:asciiTheme="minorHAnsi" w:hAnsiTheme="minorHAnsi" w:cstheme="minorHAnsi"/>
              </w:rPr>
            </w:pPr>
            <w:r w:rsidRPr="004F1C42">
              <w:rPr>
                <w:rFonts w:asciiTheme="minorHAnsi" w:hAnsiTheme="minorHAnsi" w:cstheme="minorHAnsi"/>
              </w:rPr>
              <w:t>Wynagrodzenia bezosobowe</w:t>
            </w:r>
          </w:p>
        </w:tc>
        <w:tc>
          <w:tcPr>
            <w:tcW w:w="705" w:type="pct"/>
            <w:tcBorders>
              <w:top w:val="outset" w:sz="6" w:space="0" w:color="000000"/>
              <w:left w:val="outset" w:sz="6" w:space="0" w:color="000000"/>
              <w:bottom w:val="outset" w:sz="6" w:space="0" w:color="000000"/>
              <w:right w:val="outset" w:sz="6" w:space="0" w:color="000000"/>
            </w:tcBorders>
          </w:tcPr>
          <w:p w14:paraId="6D9766F7" w14:textId="7F925543" w:rsidR="00D416A1" w:rsidRPr="004F1C42" w:rsidRDefault="005E31B1" w:rsidP="00D416A1">
            <w:pPr>
              <w:jc w:val="center"/>
              <w:rPr>
                <w:rFonts w:asciiTheme="minorHAnsi" w:hAnsiTheme="minorHAnsi" w:cstheme="minorHAnsi"/>
              </w:rPr>
            </w:pPr>
            <w:r w:rsidRPr="004F1C42">
              <w:rPr>
                <w:rFonts w:asciiTheme="minorHAnsi" w:hAnsiTheme="minorHAnsi" w:cstheme="minorHAnsi"/>
              </w:rPr>
              <w:t>5.100,00</w:t>
            </w:r>
          </w:p>
        </w:tc>
        <w:tc>
          <w:tcPr>
            <w:tcW w:w="666" w:type="pct"/>
            <w:tcBorders>
              <w:top w:val="outset" w:sz="6" w:space="0" w:color="000000"/>
              <w:left w:val="outset" w:sz="6" w:space="0" w:color="000000"/>
              <w:bottom w:val="outset" w:sz="6" w:space="0" w:color="000000"/>
              <w:right w:val="outset" w:sz="6" w:space="0" w:color="000000"/>
            </w:tcBorders>
          </w:tcPr>
          <w:p w14:paraId="64561454" w14:textId="449D43BB" w:rsidR="00D416A1" w:rsidRPr="004F1C42" w:rsidRDefault="005E31B1" w:rsidP="00D416A1">
            <w:pPr>
              <w:jc w:val="center"/>
              <w:rPr>
                <w:rFonts w:asciiTheme="minorHAnsi" w:hAnsiTheme="minorHAnsi" w:cstheme="minorHAnsi"/>
              </w:rPr>
            </w:pPr>
            <w:r w:rsidRPr="004F1C42">
              <w:rPr>
                <w:rFonts w:asciiTheme="minorHAnsi" w:hAnsiTheme="minorHAnsi" w:cstheme="minorHAnsi"/>
              </w:rPr>
              <w:t>5.100,00</w:t>
            </w:r>
          </w:p>
        </w:tc>
        <w:tc>
          <w:tcPr>
            <w:tcW w:w="645" w:type="pct"/>
            <w:tcBorders>
              <w:top w:val="outset" w:sz="6" w:space="0" w:color="000000"/>
              <w:left w:val="outset" w:sz="6" w:space="0" w:color="000000"/>
              <w:bottom w:val="outset" w:sz="6" w:space="0" w:color="000000"/>
              <w:right w:val="outset" w:sz="6" w:space="0" w:color="000000"/>
            </w:tcBorders>
          </w:tcPr>
          <w:p w14:paraId="5556CB6E" w14:textId="385E6A36" w:rsidR="00D416A1" w:rsidRPr="004F1C42" w:rsidRDefault="005E31B1" w:rsidP="00D416A1">
            <w:pPr>
              <w:jc w:val="center"/>
              <w:rPr>
                <w:rFonts w:asciiTheme="minorHAnsi" w:hAnsiTheme="minorHAnsi" w:cstheme="minorHAnsi"/>
              </w:rPr>
            </w:pPr>
            <w:r w:rsidRPr="004F1C42">
              <w:rPr>
                <w:rFonts w:asciiTheme="minorHAnsi" w:hAnsiTheme="minorHAnsi" w:cstheme="minorHAnsi"/>
              </w:rPr>
              <w:t>100,00</w:t>
            </w:r>
          </w:p>
        </w:tc>
      </w:tr>
      <w:tr w:rsidR="00D416A1" w:rsidRPr="004F1C42" w14:paraId="7FF62AA3"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101C7F21"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3045D940"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02AC31F0" w14:textId="3E3C0C46" w:rsidR="00D416A1" w:rsidRPr="004F1C42" w:rsidRDefault="005E31B1" w:rsidP="00D416A1">
            <w:pPr>
              <w:pStyle w:val="NormalnyWeb"/>
              <w:jc w:val="center"/>
              <w:rPr>
                <w:rFonts w:asciiTheme="minorHAnsi" w:hAnsiTheme="minorHAnsi" w:cstheme="minorHAnsi"/>
              </w:rPr>
            </w:pPr>
            <w:r w:rsidRPr="004F1C42">
              <w:rPr>
                <w:rFonts w:asciiTheme="minorHAnsi" w:hAnsiTheme="minorHAnsi" w:cstheme="minorHAnsi"/>
              </w:rPr>
              <w:t>4210</w:t>
            </w:r>
          </w:p>
        </w:tc>
        <w:tc>
          <w:tcPr>
            <w:tcW w:w="1178" w:type="pct"/>
            <w:tcBorders>
              <w:top w:val="outset" w:sz="6" w:space="0" w:color="000000"/>
              <w:left w:val="outset" w:sz="6" w:space="0" w:color="000000"/>
              <w:bottom w:val="outset" w:sz="6" w:space="0" w:color="000000"/>
              <w:right w:val="outset" w:sz="6" w:space="0" w:color="000000"/>
            </w:tcBorders>
          </w:tcPr>
          <w:p w14:paraId="230474D1" w14:textId="5A45E377" w:rsidR="00D416A1" w:rsidRPr="004F1C42" w:rsidRDefault="005E31B1" w:rsidP="00D416A1">
            <w:pPr>
              <w:pStyle w:val="NormalnyWeb"/>
              <w:rPr>
                <w:rFonts w:asciiTheme="minorHAnsi" w:hAnsiTheme="minorHAnsi" w:cstheme="minorHAnsi"/>
              </w:rPr>
            </w:pPr>
            <w:r w:rsidRPr="004F1C42">
              <w:rPr>
                <w:rFonts w:asciiTheme="minorHAnsi" w:hAnsiTheme="minorHAnsi" w:cstheme="minorHAnsi"/>
              </w:rPr>
              <w:t>Zakup materiałów i wyposażenia</w:t>
            </w:r>
          </w:p>
        </w:tc>
        <w:tc>
          <w:tcPr>
            <w:tcW w:w="705" w:type="pct"/>
            <w:tcBorders>
              <w:top w:val="outset" w:sz="6" w:space="0" w:color="000000"/>
              <w:left w:val="outset" w:sz="6" w:space="0" w:color="000000"/>
              <w:bottom w:val="outset" w:sz="6" w:space="0" w:color="000000"/>
              <w:right w:val="outset" w:sz="6" w:space="0" w:color="000000"/>
            </w:tcBorders>
          </w:tcPr>
          <w:p w14:paraId="7D024B58" w14:textId="615401C5" w:rsidR="00D416A1" w:rsidRPr="004F1C42" w:rsidRDefault="005E31B1" w:rsidP="00D416A1">
            <w:pPr>
              <w:jc w:val="center"/>
              <w:rPr>
                <w:rFonts w:asciiTheme="minorHAnsi" w:hAnsiTheme="minorHAnsi" w:cstheme="minorHAnsi"/>
              </w:rPr>
            </w:pPr>
            <w:r w:rsidRPr="004F1C42">
              <w:rPr>
                <w:rFonts w:asciiTheme="minorHAnsi" w:hAnsiTheme="minorHAnsi" w:cstheme="minorHAnsi"/>
              </w:rPr>
              <w:t>2.790,31</w:t>
            </w:r>
          </w:p>
        </w:tc>
        <w:tc>
          <w:tcPr>
            <w:tcW w:w="666" w:type="pct"/>
            <w:tcBorders>
              <w:top w:val="outset" w:sz="6" w:space="0" w:color="000000"/>
              <w:left w:val="outset" w:sz="6" w:space="0" w:color="000000"/>
              <w:bottom w:val="outset" w:sz="6" w:space="0" w:color="000000"/>
              <w:right w:val="outset" w:sz="6" w:space="0" w:color="000000"/>
            </w:tcBorders>
          </w:tcPr>
          <w:p w14:paraId="5C116282" w14:textId="4E463C38" w:rsidR="00D416A1" w:rsidRPr="004F1C42" w:rsidRDefault="005E31B1" w:rsidP="00D416A1">
            <w:pPr>
              <w:jc w:val="center"/>
              <w:rPr>
                <w:rFonts w:asciiTheme="minorHAnsi" w:hAnsiTheme="minorHAnsi" w:cstheme="minorHAnsi"/>
              </w:rPr>
            </w:pPr>
            <w:r w:rsidRPr="004F1C42">
              <w:rPr>
                <w:rFonts w:asciiTheme="minorHAnsi" w:hAnsiTheme="minorHAnsi" w:cstheme="minorHAnsi"/>
              </w:rPr>
              <w:t>2.790,31</w:t>
            </w:r>
          </w:p>
        </w:tc>
        <w:tc>
          <w:tcPr>
            <w:tcW w:w="645" w:type="pct"/>
            <w:tcBorders>
              <w:top w:val="outset" w:sz="6" w:space="0" w:color="000000"/>
              <w:left w:val="outset" w:sz="6" w:space="0" w:color="000000"/>
              <w:bottom w:val="outset" w:sz="6" w:space="0" w:color="000000"/>
              <w:right w:val="outset" w:sz="6" w:space="0" w:color="000000"/>
            </w:tcBorders>
          </w:tcPr>
          <w:p w14:paraId="21FCF2AA" w14:textId="2283E2BF" w:rsidR="00D416A1" w:rsidRPr="004F1C42" w:rsidRDefault="005E31B1" w:rsidP="005E31B1">
            <w:pPr>
              <w:jc w:val="center"/>
              <w:rPr>
                <w:rFonts w:asciiTheme="minorHAnsi" w:hAnsiTheme="minorHAnsi" w:cstheme="minorHAnsi"/>
              </w:rPr>
            </w:pPr>
            <w:r w:rsidRPr="004F1C42">
              <w:rPr>
                <w:rFonts w:asciiTheme="minorHAnsi" w:hAnsiTheme="minorHAnsi" w:cstheme="minorHAnsi"/>
              </w:rPr>
              <w:t>100,00</w:t>
            </w:r>
          </w:p>
        </w:tc>
      </w:tr>
      <w:tr w:rsidR="00D416A1" w:rsidRPr="004F1C42" w14:paraId="1AFC83EA"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04573EF4"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2216D907"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6190B8D5" w14:textId="01E595A8" w:rsidR="00D416A1" w:rsidRPr="004F1C42" w:rsidRDefault="005E31B1" w:rsidP="00D416A1">
            <w:pPr>
              <w:pStyle w:val="NormalnyWeb"/>
              <w:jc w:val="center"/>
              <w:rPr>
                <w:rFonts w:asciiTheme="minorHAnsi" w:hAnsiTheme="minorHAnsi" w:cstheme="minorHAnsi"/>
              </w:rPr>
            </w:pPr>
            <w:r w:rsidRPr="004F1C42">
              <w:rPr>
                <w:rFonts w:asciiTheme="minorHAnsi" w:hAnsiTheme="minorHAnsi" w:cstheme="minorHAnsi"/>
              </w:rPr>
              <w:t>4300</w:t>
            </w:r>
          </w:p>
        </w:tc>
        <w:tc>
          <w:tcPr>
            <w:tcW w:w="1178" w:type="pct"/>
            <w:tcBorders>
              <w:top w:val="outset" w:sz="6" w:space="0" w:color="000000"/>
              <w:left w:val="outset" w:sz="6" w:space="0" w:color="000000"/>
              <w:bottom w:val="outset" w:sz="6" w:space="0" w:color="000000"/>
              <w:right w:val="outset" w:sz="6" w:space="0" w:color="000000"/>
            </w:tcBorders>
          </w:tcPr>
          <w:p w14:paraId="080FB4AD" w14:textId="3A473970" w:rsidR="00D416A1" w:rsidRPr="004F1C42" w:rsidRDefault="005E31B1" w:rsidP="00D416A1">
            <w:pPr>
              <w:pStyle w:val="NormalnyWeb"/>
              <w:rPr>
                <w:rFonts w:asciiTheme="minorHAnsi" w:hAnsiTheme="minorHAnsi" w:cstheme="minorHAnsi"/>
              </w:rPr>
            </w:pPr>
            <w:r w:rsidRPr="004F1C42">
              <w:rPr>
                <w:rFonts w:asciiTheme="minorHAnsi" w:hAnsiTheme="minorHAnsi" w:cstheme="minorHAnsi"/>
              </w:rPr>
              <w:t>Zakup usług pozostałych</w:t>
            </w:r>
          </w:p>
        </w:tc>
        <w:tc>
          <w:tcPr>
            <w:tcW w:w="705" w:type="pct"/>
            <w:tcBorders>
              <w:top w:val="outset" w:sz="6" w:space="0" w:color="000000"/>
              <w:left w:val="outset" w:sz="6" w:space="0" w:color="000000"/>
              <w:bottom w:val="outset" w:sz="6" w:space="0" w:color="000000"/>
              <w:right w:val="outset" w:sz="6" w:space="0" w:color="000000"/>
            </w:tcBorders>
          </w:tcPr>
          <w:p w14:paraId="5D92F689" w14:textId="07851517" w:rsidR="00D416A1" w:rsidRPr="004F1C42" w:rsidRDefault="005E31B1" w:rsidP="00D416A1">
            <w:pPr>
              <w:jc w:val="center"/>
              <w:rPr>
                <w:rFonts w:asciiTheme="minorHAnsi" w:hAnsiTheme="minorHAnsi" w:cstheme="minorHAnsi"/>
              </w:rPr>
            </w:pPr>
            <w:r w:rsidRPr="004F1C42">
              <w:rPr>
                <w:rFonts w:asciiTheme="minorHAnsi" w:hAnsiTheme="minorHAnsi" w:cstheme="minorHAnsi"/>
              </w:rPr>
              <w:t>1.230,00</w:t>
            </w:r>
          </w:p>
        </w:tc>
        <w:tc>
          <w:tcPr>
            <w:tcW w:w="666" w:type="pct"/>
            <w:tcBorders>
              <w:top w:val="outset" w:sz="6" w:space="0" w:color="000000"/>
              <w:left w:val="outset" w:sz="6" w:space="0" w:color="000000"/>
              <w:bottom w:val="outset" w:sz="6" w:space="0" w:color="000000"/>
              <w:right w:val="outset" w:sz="6" w:space="0" w:color="000000"/>
            </w:tcBorders>
          </w:tcPr>
          <w:p w14:paraId="6A08CD9E" w14:textId="156CAFE2" w:rsidR="00D416A1" w:rsidRPr="004F1C42" w:rsidRDefault="005E31B1" w:rsidP="00D416A1">
            <w:pPr>
              <w:jc w:val="center"/>
              <w:rPr>
                <w:rFonts w:asciiTheme="minorHAnsi" w:hAnsiTheme="minorHAnsi" w:cstheme="minorHAnsi"/>
              </w:rPr>
            </w:pPr>
            <w:r w:rsidRPr="004F1C42">
              <w:rPr>
                <w:rFonts w:asciiTheme="minorHAnsi" w:hAnsiTheme="minorHAnsi" w:cstheme="minorHAnsi"/>
              </w:rPr>
              <w:t>1.230,00</w:t>
            </w:r>
          </w:p>
        </w:tc>
        <w:tc>
          <w:tcPr>
            <w:tcW w:w="645" w:type="pct"/>
            <w:tcBorders>
              <w:top w:val="outset" w:sz="6" w:space="0" w:color="000000"/>
              <w:left w:val="outset" w:sz="6" w:space="0" w:color="000000"/>
              <w:bottom w:val="outset" w:sz="6" w:space="0" w:color="000000"/>
              <w:right w:val="outset" w:sz="6" w:space="0" w:color="000000"/>
            </w:tcBorders>
          </w:tcPr>
          <w:p w14:paraId="6EC51D28" w14:textId="513C32CA" w:rsidR="00D416A1" w:rsidRPr="004F1C42" w:rsidRDefault="005E31B1" w:rsidP="00D416A1">
            <w:pPr>
              <w:jc w:val="center"/>
              <w:rPr>
                <w:rFonts w:asciiTheme="minorHAnsi" w:hAnsiTheme="minorHAnsi" w:cstheme="minorHAnsi"/>
              </w:rPr>
            </w:pPr>
            <w:r w:rsidRPr="004F1C42">
              <w:rPr>
                <w:rFonts w:asciiTheme="minorHAnsi" w:hAnsiTheme="minorHAnsi" w:cstheme="minorHAnsi"/>
              </w:rPr>
              <w:t>100,00</w:t>
            </w:r>
          </w:p>
        </w:tc>
      </w:tr>
      <w:tr w:rsidR="00D416A1" w:rsidRPr="004F1C42" w14:paraId="4D9A52D0"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D47B7EA" w14:textId="412B0AAB"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b/>
                <w:bCs/>
              </w:rPr>
              <w:t>852</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3679700" w14:textId="77777777" w:rsidR="00D416A1" w:rsidRPr="004F1C42" w:rsidRDefault="00D416A1" w:rsidP="00D416A1">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818B2BD" w14:textId="77777777" w:rsidR="00D416A1" w:rsidRPr="004F1C42" w:rsidRDefault="00D416A1" w:rsidP="00D416A1">
            <w:pPr>
              <w:pStyle w:val="NormalnyWeb"/>
              <w:jc w:val="center"/>
              <w:rPr>
                <w:rFonts w:asciiTheme="minorHAnsi" w:hAnsiTheme="minorHAnsi" w:cstheme="minorHAnsi"/>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68DF165" w14:textId="2B450C74" w:rsidR="00D416A1" w:rsidRPr="004F1C42" w:rsidRDefault="00D416A1" w:rsidP="00D416A1">
            <w:pPr>
              <w:pStyle w:val="NormalnyWeb"/>
              <w:rPr>
                <w:rFonts w:asciiTheme="minorHAnsi" w:hAnsiTheme="minorHAnsi" w:cstheme="minorHAnsi"/>
              </w:rPr>
            </w:pPr>
            <w:r w:rsidRPr="004F1C42">
              <w:rPr>
                <w:rFonts w:asciiTheme="minorHAnsi" w:hAnsiTheme="minorHAnsi" w:cstheme="minorHAnsi"/>
                <w:b/>
                <w:bCs/>
              </w:rPr>
              <w:t>Pomoc społeczna</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E72AFE4" w14:textId="12FB78D0" w:rsidR="00D416A1" w:rsidRPr="004F1C42" w:rsidRDefault="00D416A1" w:rsidP="00D416A1">
            <w:pPr>
              <w:jc w:val="center"/>
              <w:rPr>
                <w:rFonts w:asciiTheme="minorHAnsi" w:hAnsiTheme="minorHAnsi" w:cstheme="minorHAnsi"/>
              </w:rPr>
            </w:pPr>
            <w:r w:rsidRPr="004F1C42">
              <w:rPr>
                <w:rFonts w:asciiTheme="minorHAnsi" w:hAnsiTheme="minorHAnsi" w:cstheme="minorHAnsi"/>
                <w:b/>
                <w:bCs/>
              </w:rPr>
              <w:t>7.548,00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0D2B5DD" w14:textId="54567FA7" w:rsidR="00D416A1" w:rsidRPr="004F1C42" w:rsidRDefault="00D416A1" w:rsidP="00D416A1">
            <w:pPr>
              <w:jc w:val="center"/>
              <w:rPr>
                <w:rFonts w:asciiTheme="minorHAnsi" w:hAnsiTheme="minorHAnsi" w:cstheme="minorHAnsi"/>
              </w:rPr>
            </w:pPr>
            <w:r w:rsidRPr="004F1C42">
              <w:rPr>
                <w:rFonts w:asciiTheme="minorHAnsi" w:hAnsiTheme="minorHAnsi" w:cstheme="minorHAnsi"/>
                <w:b/>
                <w:bCs/>
              </w:rPr>
              <w:t>7.547,80</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E97B8D2" w14:textId="156C1D6F" w:rsidR="00D416A1" w:rsidRPr="004F1C42" w:rsidRDefault="00D416A1" w:rsidP="00D416A1">
            <w:pPr>
              <w:jc w:val="center"/>
              <w:rPr>
                <w:rFonts w:asciiTheme="minorHAnsi" w:hAnsiTheme="minorHAnsi" w:cstheme="minorHAnsi"/>
              </w:rPr>
            </w:pPr>
            <w:r w:rsidRPr="004F1C42">
              <w:rPr>
                <w:rFonts w:asciiTheme="minorHAnsi" w:hAnsiTheme="minorHAnsi" w:cstheme="minorHAnsi"/>
                <w:b/>
                <w:bCs/>
              </w:rPr>
              <w:t>100,00</w:t>
            </w:r>
          </w:p>
        </w:tc>
      </w:tr>
      <w:tr w:rsidR="00D416A1" w:rsidRPr="004F1C42" w14:paraId="5B20E352"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AC67359" w14:textId="77777777" w:rsidR="00D416A1" w:rsidRPr="004F1C42" w:rsidRDefault="00D416A1" w:rsidP="00D416A1">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A440F60" w14:textId="6FB1F726" w:rsidR="00D416A1" w:rsidRPr="004F1C42" w:rsidRDefault="00D416A1" w:rsidP="00D416A1">
            <w:pPr>
              <w:pStyle w:val="NormalnyWeb"/>
              <w:jc w:val="center"/>
              <w:rPr>
                <w:rFonts w:asciiTheme="minorHAnsi" w:hAnsiTheme="minorHAnsi" w:cstheme="minorHAnsi"/>
              </w:rPr>
            </w:pPr>
            <w:r w:rsidRPr="004F1C42">
              <w:rPr>
                <w:rFonts w:asciiTheme="minorHAnsi" w:hAnsiTheme="minorHAnsi" w:cstheme="minorHAnsi"/>
                <w:i/>
                <w:iCs/>
              </w:rPr>
              <w:t>85295</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00E9B09" w14:textId="77777777" w:rsidR="00D416A1" w:rsidRPr="004F1C42" w:rsidRDefault="00D416A1" w:rsidP="00D416A1">
            <w:pPr>
              <w:pStyle w:val="NormalnyWeb"/>
              <w:jc w:val="center"/>
              <w:rPr>
                <w:rFonts w:asciiTheme="minorHAnsi" w:hAnsiTheme="minorHAnsi" w:cstheme="minorHAnsi"/>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B5E74D9" w14:textId="1963661E" w:rsidR="00D416A1" w:rsidRPr="004F1C42" w:rsidRDefault="00D416A1" w:rsidP="00D416A1">
            <w:pPr>
              <w:pStyle w:val="NormalnyWeb"/>
              <w:rPr>
                <w:rFonts w:asciiTheme="minorHAnsi" w:hAnsiTheme="minorHAnsi" w:cstheme="minorHAnsi"/>
              </w:rPr>
            </w:pPr>
            <w:r w:rsidRPr="004F1C42">
              <w:rPr>
                <w:rFonts w:asciiTheme="minorHAnsi" w:hAnsiTheme="minorHAnsi" w:cstheme="minorHAnsi"/>
                <w:i/>
                <w:iCs/>
              </w:rPr>
              <w:t>Pozostała działalność</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1B574BD" w14:textId="15514360" w:rsidR="00D416A1" w:rsidRPr="004F1C42" w:rsidRDefault="00D416A1" w:rsidP="00D416A1">
            <w:pPr>
              <w:jc w:val="center"/>
              <w:rPr>
                <w:rFonts w:asciiTheme="minorHAnsi" w:hAnsiTheme="minorHAnsi" w:cstheme="minorHAnsi"/>
              </w:rPr>
            </w:pPr>
            <w:r w:rsidRPr="004F1C42">
              <w:rPr>
                <w:rFonts w:asciiTheme="minorHAnsi" w:hAnsiTheme="minorHAnsi" w:cstheme="minorHAnsi"/>
                <w:i/>
                <w:iCs/>
              </w:rPr>
              <w:t>7.548,00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94C2A35" w14:textId="69926F5F" w:rsidR="00D416A1" w:rsidRPr="004F1C42" w:rsidRDefault="00D416A1" w:rsidP="00D416A1">
            <w:pPr>
              <w:jc w:val="center"/>
              <w:rPr>
                <w:rFonts w:asciiTheme="minorHAnsi" w:hAnsiTheme="minorHAnsi" w:cstheme="minorHAnsi"/>
              </w:rPr>
            </w:pPr>
            <w:r w:rsidRPr="004F1C42">
              <w:rPr>
                <w:rFonts w:asciiTheme="minorHAnsi" w:hAnsiTheme="minorHAnsi" w:cstheme="minorHAnsi"/>
                <w:i/>
                <w:iCs/>
              </w:rPr>
              <w:t>7.547,80</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9FC3241" w14:textId="31C783E0" w:rsidR="00D416A1" w:rsidRPr="004F1C42" w:rsidRDefault="00D416A1" w:rsidP="00D416A1">
            <w:pPr>
              <w:jc w:val="center"/>
              <w:rPr>
                <w:rFonts w:asciiTheme="minorHAnsi" w:hAnsiTheme="minorHAnsi" w:cstheme="minorHAnsi"/>
              </w:rPr>
            </w:pPr>
            <w:r w:rsidRPr="004F1C42">
              <w:rPr>
                <w:rFonts w:asciiTheme="minorHAnsi" w:hAnsiTheme="minorHAnsi" w:cstheme="minorHAnsi"/>
                <w:i/>
                <w:iCs/>
              </w:rPr>
              <w:t>100,00</w:t>
            </w:r>
          </w:p>
        </w:tc>
      </w:tr>
      <w:tr w:rsidR="001E704C" w:rsidRPr="004F1C42" w14:paraId="441B0EFA"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5F3188A8" w14:textId="77777777" w:rsidR="001E704C" w:rsidRPr="004F1C42" w:rsidRDefault="001E704C" w:rsidP="001E704C">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0A548F51" w14:textId="77777777" w:rsidR="001E704C" w:rsidRPr="004F1C42" w:rsidRDefault="001E704C" w:rsidP="001E704C">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690ADAAF" w14:textId="2282CDF8" w:rsidR="001E704C" w:rsidRPr="004F1C42" w:rsidRDefault="001E704C" w:rsidP="001E704C">
            <w:pPr>
              <w:pStyle w:val="NormalnyWeb"/>
              <w:jc w:val="center"/>
              <w:rPr>
                <w:rFonts w:asciiTheme="minorHAnsi" w:hAnsiTheme="minorHAnsi" w:cstheme="minorHAnsi"/>
              </w:rPr>
            </w:pPr>
            <w:r w:rsidRPr="004F1C42">
              <w:rPr>
                <w:rFonts w:asciiTheme="minorHAnsi" w:hAnsiTheme="minorHAnsi" w:cstheme="minorHAnsi"/>
              </w:rPr>
              <w:t>4010</w:t>
            </w:r>
          </w:p>
        </w:tc>
        <w:tc>
          <w:tcPr>
            <w:tcW w:w="1178" w:type="pct"/>
            <w:tcBorders>
              <w:top w:val="outset" w:sz="6" w:space="0" w:color="000000"/>
              <w:left w:val="outset" w:sz="6" w:space="0" w:color="000000"/>
              <w:bottom w:val="outset" w:sz="6" w:space="0" w:color="000000"/>
              <w:right w:val="outset" w:sz="6" w:space="0" w:color="000000"/>
            </w:tcBorders>
          </w:tcPr>
          <w:p w14:paraId="6074579F" w14:textId="7DC8BCED" w:rsidR="001E704C" w:rsidRPr="004F1C42" w:rsidRDefault="001E704C" w:rsidP="001E704C">
            <w:pPr>
              <w:pStyle w:val="NormalnyWeb"/>
              <w:rPr>
                <w:rFonts w:asciiTheme="minorHAnsi" w:hAnsiTheme="minorHAnsi" w:cstheme="minorHAnsi"/>
              </w:rPr>
            </w:pPr>
            <w:r w:rsidRPr="004F1C42">
              <w:rPr>
                <w:rFonts w:asciiTheme="minorHAnsi" w:hAnsiTheme="minorHAnsi" w:cstheme="minorHAnsi"/>
              </w:rPr>
              <w:t>Wynagrodzenia osobowe pracowników</w:t>
            </w:r>
          </w:p>
        </w:tc>
        <w:tc>
          <w:tcPr>
            <w:tcW w:w="705" w:type="pct"/>
            <w:tcBorders>
              <w:top w:val="outset" w:sz="6" w:space="0" w:color="000000"/>
              <w:left w:val="outset" w:sz="6" w:space="0" w:color="000000"/>
              <w:bottom w:val="outset" w:sz="6" w:space="0" w:color="000000"/>
              <w:right w:val="outset" w:sz="6" w:space="0" w:color="000000"/>
            </w:tcBorders>
          </w:tcPr>
          <w:p w14:paraId="6A5245C0" w14:textId="7F7E1341" w:rsidR="001E704C" w:rsidRPr="004F1C42" w:rsidRDefault="001E704C" w:rsidP="001E704C">
            <w:pPr>
              <w:jc w:val="center"/>
              <w:rPr>
                <w:rFonts w:asciiTheme="minorHAnsi" w:hAnsiTheme="minorHAnsi" w:cstheme="minorHAnsi"/>
              </w:rPr>
            </w:pPr>
            <w:r w:rsidRPr="004F1C42">
              <w:rPr>
                <w:rFonts w:asciiTheme="minorHAnsi" w:hAnsiTheme="minorHAnsi" w:cstheme="minorHAnsi"/>
              </w:rPr>
              <w:t>6.307,00</w:t>
            </w:r>
          </w:p>
        </w:tc>
        <w:tc>
          <w:tcPr>
            <w:tcW w:w="666" w:type="pct"/>
            <w:tcBorders>
              <w:top w:val="outset" w:sz="6" w:space="0" w:color="000000"/>
              <w:left w:val="outset" w:sz="6" w:space="0" w:color="000000"/>
              <w:bottom w:val="outset" w:sz="6" w:space="0" w:color="000000"/>
              <w:right w:val="outset" w:sz="6" w:space="0" w:color="000000"/>
            </w:tcBorders>
          </w:tcPr>
          <w:p w14:paraId="714AD287" w14:textId="46ACB1DE" w:rsidR="001E704C" w:rsidRPr="004F1C42" w:rsidRDefault="007803B6" w:rsidP="001E704C">
            <w:pPr>
              <w:jc w:val="center"/>
              <w:rPr>
                <w:rFonts w:asciiTheme="minorHAnsi" w:hAnsiTheme="minorHAnsi" w:cstheme="minorHAnsi"/>
              </w:rPr>
            </w:pPr>
            <w:r w:rsidRPr="004F1C42">
              <w:rPr>
                <w:rFonts w:asciiTheme="minorHAnsi" w:hAnsiTheme="minorHAnsi" w:cstheme="minorHAnsi"/>
              </w:rPr>
              <w:t>6.307,00</w:t>
            </w:r>
          </w:p>
        </w:tc>
        <w:tc>
          <w:tcPr>
            <w:tcW w:w="645" w:type="pct"/>
            <w:tcBorders>
              <w:top w:val="outset" w:sz="6" w:space="0" w:color="000000"/>
              <w:left w:val="outset" w:sz="6" w:space="0" w:color="000000"/>
              <w:bottom w:val="outset" w:sz="6" w:space="0" w:color="000000"/>
              <w:right w:val="outset" w:sz="6" w:space="0" w:color="000000"/>
            </w:tcBorders>
          </w:tcPr>
          <w:p w14:paraId="5E7B87F1" w14:textId="3ACB1A11" w:rsidR="001E704C" w:rsidRPr="004F1C42" w:rsidRDefault="007803B6" w:rsidP="001E704C">
            <w:pPr>
              <w:jc w:val="center"/>
              <w:rPr>
                <w:rFonts w:asciiTheme="minorHAnsi" w:hAnsiTheme="minorHAnsi" w:cstheme="minorHAnsi"/>
              </w:rPr>
            </w:pPr>
            <w:r w:rsidRPr="004F1C42">
              <w:rPr>
                <w:rFonts w:asciiTheme="minorHAnsi" w:hAnsiTheme="minorHAnsi" w:cstheme="minorHAnsi"/>
              </w:rPr>
              <w:t>100,00</w:t>
            </w:r>
          </w:p>
        </w:tc>
      </w:tr>
      <w:tr w:rsidR="001E704C" w:rsidRPr="004F1C42" w14:paraId="0EBD224E"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56D283BA" w14:textId="77777777" w:rsidR="001E704C" w:rsidRPr="004F1C42" w:rsidRDefault="001E704C" w:rsidP="001E704C">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6514678F" w14:textId="77777777" w:rsidR="001E704C" w:rsidRPr="004F1C42" w:rsidRDefault="001E704C" w:rsidP="001E704C">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5AD5D5DA" w14:textId="0F246868" w:rsidR="001E704C" w:rsidRPr="004F1C42" w:rsidRDefault="001E704C" w:rsidP="001E704C">
            <w:pPr>
              <w:pStyle w:val="NormalnyWeb"/>
              <w:jc w:val="center"/>
              <w:rPr>
                <w:rFonts w:asciiTheme="minorHAnsi" w:hAnsiTheme="minorHAnsi" w:cstheme="minorHAnsi"/>
              </w:rPr>
            </w:pPr>
            <w:r w:rsidRPr="004F1C42">
              <w:rPr>
                <w:rFonts w:asciiTheme="minorHAnsi" w:hAnsiTheme="minorHAnsi" w:cstheme="minorHAnsi"/>
              </w:rPr>
              <w:t>4110</w:t>
            </w:r>
          </w:p>
        </w:tc>
        <w:tc>
          <w:tcPr>
            <w:tcW w:w="1178" w:type="pct"/>
            <w:tcBorders>
              <w:top w:val="outset" w:sz="6" w:space="0" w:color="000000"/>
              <w:left w:val="outset" w:sz="6" w:space="0" w:color="000000"/>
              <w:bottom w:val="outset" w:sz="6" w:space="0" w:color="000000"/>
              <w:right w:val="outset" w:sz="6" w:space="0" w:color="000000"/>
            </w:tcBorders>
          </w:tcPr>
          <w:p w14:paraId="587A0487" w14:textId="48CD8CB6" w:rsidR="001E704C" w:rsidRPr="004F1C42" w:rsidRDefault="001E704C" w:rsidP="001E704C">
            <w:pPr>
              <w:pStyle w:val="NormalnyWeb"/>
              <w:rPr>
                <w:rFonts w:asciiTheme="minorHAnsi" w:hAnsiTheme="minorHAnsi" w:cstheme="minorHAnsi"/>
              </w:rPr>
            </w:pPr>
            <w:r w:rsidRPr="004F1C42">
              <w:rPr>
                <w:rFonts w:asciiTheme="minorHAnsi" w:hAnsiTheme="minorHAnsi" w:cstheme="minorHAnsi"/>
              </w:rPr>
              <w:t>Składki na ubezpieczenia społeczne</w:t>
            </w:r>
          </w:p>
        </w:tc>
        <w:tc>
          <w:tcPr>
            <w:tcW w:w="705" w:type="pct"/>
            <w:tcBorders>
              <w:top w:val="outset" w:sz="6" w:space="0" w:color="000000"/>
              <w:left w:val="outset" w:sz="6" w:space="0" w:color="000000"/>
              <w:bottom w:val="outset" w:sz="6" w:space="0" w:color="000000"/>
              <w:right w:val="outset" w:sz="6" w:space="0" w:color="000000"/>
            </w:tcBorders>
          </w:tcPr>
          <w:p w14:paraId="5C0CA44E" w14:textId="22B596BB" w:rsidR="001E704C" w:rsidRPr="004F1C42" w:rsidRDefault="001E704C" w:rsidP="001E704C">
            <w:pPr>
              <w:jc w:val="center"/>
              <w:rPr>
                <w:rFonts w:asciiTheme="minorHAnsi" w:hAnsiTheme="minorHAnsi" w:cstheme="minorHAnsi"/>
              </w:rPr>
            </w:pPr>
            <w:r w:rsidRPr="004F1C42">
              <w:rPr>
                <w:rFonts w:asciiTheme="minorHAnsi" w:hAnsiTheme="minorHAnsi" w:cstheme="minorHAnsi"/>
              </w:rPr>
              <w:t>1.086,00</w:t>
            </w:r>
          </w:p>
        </w:tc>
        <w:tc>
          <w:tcPr>
            <w:tcW w:w="666" w:type="pct"/>
            <w:tcBorders>
              <w:top w:val="outset" w:sz="6" w:space="0" w:color="000000"/>
              <w:left w:val="outset" w:sz="6" w:space="0" w:color="000000"/>
              <w:bottom w:val="outset" w:sz="6" w:space="0" w:color="000000"/>
              <w:right w:val="outset" w:sz="6" w:space="0" w:color="000000"/>
            </w:tcBorders>
          </w:tcPr>
          <w:p w14:paraId="6C082870" w14:textId="40635FCB" w:rsidR="001E704C" w:rsidRPr="004F1C42" w:rsidRDefault="007803B6" w:rsidP="001E704C">
            <w:pPr>
              <w:jc w:val="center"/>
              <w:rPr>
                <w:rFonts w:asciiTheme="minorHAnsi" w:hAnsiTheme="minorHAnsi" w:cstheme="minorHAnsi"/>
              </w:rPr>
            </w:pPr>
            <w:r w:rsidRPr="004F1C42">
              <w:rPr>
                <w:rFonts w:asciiTheme="minorHAnsi" w:hAnsiTheme="minorHAnsi" w:cstheme="minorHAnsi"/>
              </w:rPr>
              <w:t>1.085,80</w:t>
            </w:r>
          </w:p>
        </w:tc>
        <w:tc>
          <w:tcPr>
            <w:tcW w:w="645" w:type="pct"/>
            <w:tcBorders>
              <w:top w:val="outset" w:sz="6" w:space="0" w:color="000000"/>
              <w:left w:val="outset" w:sz="6" w:space="0" w:color="000000"/>
              <w:bottom w:val="outset" w:sz="6" w:space="0" w:color="000000"/>
              <w:right w:val="outset" w:sz="6" w:space="0" w:color="000000"/>
            </w:tcBorders>
          </w:tcPr>
          <w:p w14:paraId="1004444E" w14:textId="38947B9C" w:rsidR="001E704C" w:rsidRPr="004F1C42" w:rsidRDefault="007803B6" w:rsidP="001E704C">
            <w:pPr>
              <w:jc w:val="center"/>
              <w:rPr>
                <w:rFonts w:asciiTheme="minorHAnsi" w:hAnsiTheme="minorHAnsi" w:cstheme="minorHAnsi"/>
              </w:rPr>
            </w:pPr>
            <w:r w:rsidRPr="004F1C42">
              <w:rPr>
                <w:rFonts w:asciiTheme="minorHAnsi" w:hAnsiTheme="minorHAnsi" w:cstheme="minorHAnsi"/>
              </w:rPr>
              <w:t>99,99</w:t>
            </w:r>
          </w:p>
        </w:tc>
      </w:tr>
      <w:tr w:rsidR="001E704C" w:rsidRPr="004F1C42" w14:paraId="1FE73EA7"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364C9D59" w14:textId="77777777" w:rsidR="001E704C" w:rsidRPr="004F1C42" w:rsidRDefault="001E704C" w:rsidP="001E704C">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343D2A30" w14:textId="77777777" w:rsidR="001E704C" w:rsidRPr="004F1C42" w:rsidRDefault="001E704C" w:rsidP="001E704C">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29883886" w14:textId="02C611EF" w:rsidR="001E704C" w:rsidRPr="004F1C42" w:rsidRDefault="001E704C" w:rsidP="001E704C">
            <w:pPr>
              <w:pStyle w:val="NormalnyWeb"/>
              <w:jc w:val="center"/>
              <w:rPr>
                <w:rFonts w:asciiTheme="minorHAnsi" w:hAnsiTheme="minorHAnsi" w:cstheme="minorHAnsi"/>
              </w:rPr>
            </w:pPr>
            <w:r w:rsidRPr="004F1C42">
              <w:rPr>
                <w:rFonts w:asciiTheme="minorHAnsi" w:hAnsiTheme="minorHAnsi" w:cstheme="minorHAnsi"/>
              </w:rPr>
              <w:t>4120</w:t>
            </w:r>
          </w:p>
        </w:tc>
        <w:tc>
          <w:tcPr>
            <w:tcW w:w="1178" w:type="pct"/>
            <w:tcBorders>
              <w:top w:val="outset" w:sz="6" w:space="0" w:color="000000"/>
              <w:left w:val="outset" w:sz="6" w:space="0" w:color="000000"/>
              <w:bottom w:val="outset" w:sz="6" w:space="0" w:color="000000"/>
              <w:right w:val="outset" w:sz="6" w:space="0" w:color="000000"/>
            </w:tcBorders>
          </w:tcPr>
          <w:p w14:paraId="69ED3249" w14:textId="4E415929" w:rsidR="001E704C" w:rsidRPr="004F1C42" w:rsidRDefault="001E704C" w:rsidP="001E704C">
            <w:pPr>
              <w:pStyle w:val="NormalnyWeb"/>
              <w:rPr>
                <w:rFonts w:asciiTheme="minorHAnsi" w:hAnsiTheme="minorHAnsi" w:cstheme="minorHAnsi"/>
              </w:rPr>
            </w:pPr>
            <w:r w:rsidRPr="004F1C42">
              <w:rPr>
                <w:rFonts w:asciiTheme="minorHAnsi" w:hAnsiTheme="minorHAnsi" w:cstheme="minorHAnsi"/>
              </w:rPr>
              <w:t>Składki na Fundusz Pracy oraz Solidarnościowy Fundusz Wsparcia</w:t>
            </w:r>
          </w:p>
        </w:tc>
        <w:tc>
          <w:tcPr>
            <w:tcW w:w="705" w:type="pct"/>
            <w:tcBorders>
              <w:top w:val="outset" w:sz="6" w:space="0" w:color="000000"/>
              <w:left w:val="outset" w:sz="6" w:space="0" w:color="000000"/>
              <w:bottom w:val="outset" w:sz="6" w:space="0" w:color="000000"/>
              <w:right w:val="outset" w:sz="6" w:space="0" w:color="000000"/>
            </w:tcBorders>
          </w:tcPr>
          <w:p w14:paraId="4BAF10E8" w14:textId="2B644FFD" w:rsidR="001E704C" w:rsidRPr="004F1C42" w:rsidRDefault="001E704C" w:rsidP="001E704C">
            <w:pPr>
              <w:jc w:val="center"/>
              <w:rPr>
                <w:rFonts w:asciiTheme="minorHAnsi" w:hAnsiTheme="minorHAnsi" w:cstheme="minorHAnsi"/>
              </w:rPr>
            </w:pPr>
            <w:r w:rsidRPr="004F1C42">
              <w:rPr>
                <w:rFonts w:asciiTheme="minorHAnsi" w:hAnsiTheme="minorHAnsi" w:cstheme="minorHAnsi"/>
              </w:rPr>
              <w:t>155,00</w:t>
            </w:r>
          </w:p>
        </w:tc>
        <w:tc>
          <w:tcPr>
            <w:tcW w:w="666" w:type="pct"/>
            <w:tcBorders>
              <w:top w:val="outset" w:sz="6" w:space="0" w:color="000000"/>
              <w:left w:val="outset" w:sz="6" w:space="0" w:color="000000"/>
              <w:bottom w:val="outset" w:sz="6" w:space="0" w:color="000000"/>
              <w:right w:val="outset" w:sz="6" w:space="0" w:color="000000"/>
            </w:tcBorders>
          </w:tcPr>
          <w:p w14:paraId="16286DD3" w14:textId="4E0154AB" w:rsidR="001E704C" w:rsidRPr="004F1C42" w:rsidRDefault="007803B6" w:rsidP="001E704C">
            <w:pPr>
              <w:jc w:val="center"/>
              <w:rPr>
                <w:rFonts w:asciiTheme="minorHAnsi" w:hAnsiTheme="minorHAnsi" w:cstheme="minorHAnsi"/>
              </w:rPr>
            </w:pPr>
            <w:r w:rsidRPr="004F1C42">
              <w:rPr>
                <w:rFonts w:asciiTheme="minorHAnsi" w:hAnsiTheme="minorHAnsi" w:cstheme="minorHAnsi"/>
              </w:rPr>
              <w:t>155,00</w:t>
            </w:r>
          </w:p>
        </w:tc>
        <w:tc>
          <w:tcPr>
            <w:tcW w:w="645" w:type="pct"/>
            <w:tcBorders>
              <w:top w:val="outset" w:sz="6" w:space="0" w:color="000000"/>
              <w:left w:val="outset" w:sz="6" w:space="0" w:color="000000"/>
              <w:bottom w:val="outset" w:sz="6" w:space="0" w:color="000000"/>
              <w:right w:val="outset" w:sz="6" w:space="0" w:color="000000"/>
            </w:tcBorders>
          </w:tcPr>
          <w:p w14:paraId="2809ED74" w14:textId="3988BA84" w:rsidR="001E704C" w:rsidRPr="004F1C42" w:rsidRDefault="007803B6" w:rsidP="001E704C">
            <w:pPr>
              <w:jc w:val="center"/>
              <w:rPr>
                <w:rFonts w:asciiTheme="minorHAnsi" w:hAnsiTheme="minorHAnsi" w:cstheme="minorHAnsi"/>
              </w:rPr>
            </w:pPr>
            <w:r w:rsidRPr="004F1C42">
              <w:rPr>
                <w:rFonts w:asciiTheme="minorHAnsi" w:hAnsiTheme="minorHAnsi" w:cstheme="minorHAnsi"/>
              </w:rPr>
              <w:t>100,00</w:t>
            </w:r>
          </w:p>
        </w:tc>
      </w:tr>
      <w:tr w:rsidR="00A57332" w:rsidRPr="004F1C42" w14:paraId="425B2932"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616D9B9" w14:textId="080BC2BF" w:rsidR="00A57332" w:rsidRPr="004F1C42" w:rsidRDefault="00A57332" w:rsidP="00A57332">
            <w:pPr>
              <w:pStyle w:val="NormalnyWeb"/>
              <w:jc w:val="center"/>
              <w:rPr>
                <w:rFonts w:asciiTheme="minorHAnsi" w:hAnsiTheme="minorHAnsi" w:cstheme="minorHAnsi"/>
                <w:b/>
                <w:bCs/>
              </w:rPr>
            </w:pPr>
            <w:r w:rsidRPr="004F1C42">
              <w:rPr>
                <w:rFonts w:asciiTheme="minorHAnsi" w:hAnsiTheme="minorHAnsi" w:cstheme="minorHAnsi"/>
                <w:b/>
                <w:bCs/>
              </w:rPr>
              <w:t>900</w:t>
            </w:r>
          </w:p>
        </w:tc>
        <w:tc>
          <w:tcPr>
            <w:tcW w:w="1043"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5AB7383" w14:textId="77777777" w:rsidR="00A57332" w:rsidRPr="004F1C42" w:rsidRDefault="00A57332" w:rsidP="00A57332">
            <w:pPr>
              <w:pStyle w:val="NormalnyWeb"/>
              <w:jc w:val="center"/>
              <w:rPr>
                <w:rFonts w:asciiTheme="minorHAnsi" w:hAnsiTheme="minorHAnsi" w:cstheme="minorHAnsi"/>
                <w:b/>
                <w:bCs/>
              </w:rPr>
            </w:pPr>
          </w:p>
        </w:tc>
        <w:tc>
          <w:tcPr>
            <w:tcW w:w="3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D7B323E" w14:textId="77777777" w:rsidR="00A57332" w:rsidRPr="004F1C42" w:rsidRDefault="00A57332" w:rsidP="00A57332">
            <w:pPr>
              <w:pStyle w:val="NormalnyWeb"/>
              <w:jc w:val="center"/>
              <w:rPr>
                <w:rFonts w:asciiTheme="minorHAnsi" w:hAnsiTheme="minorHAnsi" w:cstheme="minorHAnsi"/>
                <w:b/>
                <w:bCs/>
              </w:rPr>
            </w:pPr>
          </w:p>
        </w:tc>
        <w:tc>
          <w:tcPr>
            <w:tcW w:w="1178"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A436392" w14:textId="4E27B71C" w:rsidR="00A57332" w:rsidRPr="004F1C42" w:rsidRDefault="00A57332" w:rsidP="00A57332">
            <w:pPr>
              <w:pStyle w:val="NormalnyWeb"/>
              <w:rPr>
                <w:rFonts w:asciiTheme="minorHAnsi" w:hAnsiTheme="minorHAnsi" w:cstheme="minorHAnsi"/>
                <w:b/>
                <w:bCs/>
              </w:rPr>
            </w:pPr>
            <w:r w:rsidRPr="004F1C42">
              <w:rPr>
                <w:rFonts w:asciiTheme="minorHAnsi" w:hAnsiTheme="minorHAnsi" w:cstheme="minorHAnsi"/>
                <w:b/>
                <w:bCs/>
              </w:rPr>
              <w:t>Gospodarka komunalna i ochrona środowiska</w:t>
            </w:r>
          </w:p>
        </w:tc>
        <w:tc>
          <w:tcPr>
            <w:tcW w:w="70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4F9301" w14:textId="2BFB4352" w:rsidR="00A57332" w:rsidRPr="004F1C42" w:rsidRDefault="00A57332" w:rsidP="00A57332">
            <w:pPr>
              <w:jc w:val="center"/>
              <w:rPr>
                <w:rFonts w:asciiTheme="minorHAnsi" w:hAnsiTheme="minorHAnsi" w:cstheme="minorHAnsi"/>
                <w:b/>
                <w:bCs/>
              </w:rPr>
            </w:pPr>
            <w:r w:rsidRPr="004F1C42">
              <w:rPr>
                <w:rFonts w:asciiTheme="minorHAnsi" w:hAnsiTheme="minorHAnsi" w:cstheme="minorHAnsi"/>
                <w:b/>
                <w:bCs/>
              </w:rPr>
              <w:t>500.000,00</w:t>
            </w:r>
          </w:p>
        </w:tc>
        <w:tc>
          <w:tcPr>
            <w:tcW w:w="666"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5C78BB1" w14:textId="61526CD7" w:rsidR="00A57332" w:rsidRPr="004F1C42" w:rsidRDefault="00A57332" w:rsidP="00A57332">
            <w:pPr>
              <w:jc w:val="center"/>
              <w:rPr>
                <w:rFonts w:asciiTheme="minorHAnsi" w:hAnsiTheme="minorHAnsi" w:cstheme="minorHAnsi"/>
                <w:b/>
                <w:bCs/>
              </w:rPr>
            </w:pPr>
            <w:r w:rsidRPr="004F1C42">
              <w:rPr>
                <w:rFonts w:asciiTheme="minorHAnsi" w:hAnsiTheme="minorHAnsi" w:cstheme="minorHAnsi"/>
                <w:b/>
                <w:bCs/>
              </w:rPr>
              <w:t>406.504,07</w:t>
            </w:r>
          </w:p>
        </w:tc>
        <w:tc>
          <w:tcPr>
            <w:tcW w:w="64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346E8BB" w14:textId="32265BF5" w:rsidR="00A57332" w:rsidRPr="004F1C42" w:rsidRDefault="00A57332" w:rsidP="00A57332">
            <w:pPr>
              <w:jc w:val="center"/>
              <w:rPr>
                <w:rFonts w:asciiTheme="minorHAnsi" w:hAnsiTheme="minorHAnsi" w:cstheme="minorHAnsi"/>
                <w:b/>
                <w:bCs/>
              </w:rPr>
            </w:pPr>
            <w:r w:rsidRPr="004F1C42">
              <w:rPr>
                <w:rFonts w:asciiTheme="minorHAnsi" w:hAnsiTheme="minorHAnsi" w:cstheme="minorHAnsi"/>
                <w:b/>
                <w:bCs/>
              </w:rPr>
              <w:t>81,30</w:t>
            </w:r>
          </w:p>
        </w:tc>
      </w:tr>
      <w:tr w:rsidR="00A57332" w:rsidRPr="004F1C42" w14:paraId="51E01D3D"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C283EE6" w14:textId="77777777" w:rsidR="00A57332" w:rsidRPr="004F1C42" w:rsidRDefault="00A57332" w:rsidP="00A57332">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F01F31E" w14:textId="33D96FA1" w:rsidR="00A57332" w:rsidRPr="004F1C42" w:rsidRDefault="00A57332" w:rsidP="00A57332">
            <w:pPr>
              <w:pStyle w:val="NormalnyWeb"/>
              <w:jc w:val="center"/>
              <w:rPr>
                <w:rFonts w:asciiTheme="minorHAnsi" w:hAnsiTheme="minorHAnsi" w:cstheme="minorHAnsi"/>
                <w:i/>
                <w:iCs/>
              </w:rPr>
            </w:pPr>
            <w:r w:rsidRPr="004F1C42">
              <w:rPr>
                <w:rFonts w:asciiTheme="minorHAnsi" w:hAnsiTheme="minorHAnsi" w:cstheme="minorHAnsi"/>
                <w:i/>
                <w:iCs/>
              </w:rPr>
              <w:t>90001</w:t>
            </w:r>
          </w:p>
        </w:tc>
        <w:tc>
          <w:tcPr>
            <w:tcW w:w="39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8D89F96" w14:textId="77777777" w:rsidR="00A57332" w:rsidRPr="004F1C42" w:rsidRDefault="00A57332" w:rsidP="00A57332">
            <w:pPr>
              <w:pStyle w:val="NormalnyWeb"/>
              <w:jc w:val="center"/>
              <w:rPr>
                <w:rFonts w:asciiTheme="minorHAnsi" w:hAnsiTheme="minorHAnsi" w:cstheme="minorHAnsi"/>
                <w:i/>
                <w:iCs/>
              </w:rPr>
            </w:pPr>
          </w:p>
        </w:tc>
        <w:tc>
          <w:tcPr>
            <w:tcW w:w="117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96F2798" w14:textId="7E598EA9" w:rsidR="00A57332" w:rsidRPr="004F1C42" w:rsidRDefault="00A57332" w:rsidP="00A57332">
            <w:pPr>
              <w:pStyle w:val="NormalnyWeb"/>
              <w:rPr>
                <w:rFonts w:asciiTheme="minorHAnsi" w:hAnsiTheme="minorHAnsi" w:cstheme="minorHAnsi"/>
                <w:i/>
                <w:iCs/>
              </w:rPr>
            </w:pPr>
            <w:r w:rsidRPr="004F1C42">
              <w:rPr>
                <w:rFonts w:asciiTheme="minorHAnsi" w:hAnsiTheme="minorHAnsi" w:cstheme="minorHAnsi"/>
                <w:i/>
                <w:iCs/>
              </w:rPr>
              <w:t>Gospodarka ściekowa i ochrona wód</w:t>
            </w:r>
          </w:p>
        </w:tc>
        <w:tc>
          <w:tcPr>
            <w:tcW w:w="70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4EAD7D" w14:textId="04A29668" w:rsidR="00A57332" w:rsidRPr="004F1C42" w:rsidRDefault="00A57332" w:rsidP="00A57332">
            <w:pPr>
              <w:jc w:val="center"/>
              <w:rPr>
                <w:rFonts w:asciiTheme="minorHAnsi" w:hAnsiTheme="minorHAnsi" w:cstheme="minorHAnsi"/>
                <w:i/>
                <w:iCs/>
              </w:rPr>
            </w:pPr>
            <w:r w:rsidRPr="004F1C42">
              <w:rPr>
                <w:rFonts w:asciiTheme="minorHAnsi" w:hAnsiTheme="minorHAnsi" w:cstheme="minorHAnsi"/>
                <w:i/>
                <w:iCs/>
              </w:rPr>
              <w:t>500.000,00</w:t>
            </w:r>
          </w:p>
        </w:tc>
        <w:tc>
          <w:tcPr>
            <w:tcW w:w="66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D6261E2" w14:textId="6C70C36F" w:rsidR="00A57332" w:rsidRPr="004F1C42" w:rsidRDefault="00A57332" w:rsidP="00A57332">
            <w:pPr>
              <w:jc w:val="center"/>
              <w:rPr>
                <w:rFonts w:asciiTheme="minorHAnsi" w:hAnsiTheme="minorHAnsi" w:cstheme="minorHAnsi"/>
                <w:i/>
                <w:iCs/>
              </w:rPr>
            </w:pPr>
            <w:r w:rsidRPr="004F1C42">
              <w:rPr>
                <w:rFonts w:asciiTheme="minorHAnsi" w:hAnsiTheme="minorHAnsi" w:cstheme="minorHAnsi"/>
                <w:i/>
                <w:iCs/>
              </w:rPr>
              <w:t>406.504,07</w:t>
            </w:r>
          </w:p>
        </w:tc>
        <w:tc>
          <w:tcPr>
            <w:tcW w:w="64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2521442" w14:textId="3D06673F" w:rsidR="00A57332" w:rsidRPr="004F1C42" w:rsidRDefault="00A57332" w:rsidP="00A57332">
            <w:pPr>
              <w:jc w:val="center"/>
              <w:rPr>
                <w:rFonts w:asciiTheme="minorHAnsi" w:hAnsiTheme="minorHAnsi" w:cstheme="minorHAnsi"/>
                <w:i/>
                <w:iCs/>
              </w:rPr>
            </w:pPr>
            <w:r w:rsidRPr="004F1C42">
              <w:rPr>
                <w:rFonts w:asciiTheme="minorHAnsi" w:hAnsiTheme="minorHAnsi" w:cstheme="minorHAnsi"/>
                <w:i/>
                <w:iCs/>
              </w:rPr>
              <w:t>81,30</w:t>
            </w:r>
          </w:p>
        </w:tc>
      </w:tr>
      <w:tr w:rsidR="007B57C9" w:rsidRPr="004F1C42" w14:paraId="464AF7E7" w14:textId="77777777" w:rsidTr="00585AF1">
        <w:trPr>
          <w:tblCellSpacing w:w="0" w:type="dxa"/>
        </w:trPr>
        <w:tc>
          <w:tcPr>
            <w:tcW w:w="368" w:type="pct"/>
            <w:tcBorders>
              <w:top w:val="outset" w:sz="6" w:space="0" w:color="000000"/>
              <w:left w:val="outset" w:sz="6" w:space="0" w:color="000000"/>
              <w:bottom w:val="outset" w:sz="6" w:space="0" w:color="000000"/>
              <w:right w:val="outset" w:sz="6" w:space="0" w:color="000000"/>
            </w:tcBorders>
          </w:tcPr>
          <w:p w14:paraId="74EDB507" w14:textId="000D9B30" w:rsidR="007B57C9" w:rsidRPr="004F1C42" w:rsidRDefault="007B57C9" w:rsidP="007B57C9">
            <w:pPr>
              <w:pStyle w:val="NormalnyWeb"/>
              <w:jc w:val="center"/>
              <w:rPr>
                <w:rFonts w:asciiTheme="minorHAnsi" w:hAnsiTheme="minorHAnsi" w:cstheme="minorHAnsi"/>
              </w:rPr>
            </w:pPr>
          </w:p>
        </w:tc>
        <w:tc>
          <w:tcPr>
            <w:tcW w:w="1043" w:type="pct"/>
            <w:tcBorders>
              <w:top w:val="outset" w:sz="6" w:space="0" w:color="000000"/>
              <w:left w:val="outset" w:sz="6" w:space="0" w:color="000000"/>
              <w:bottom w:val="outset" w:sz="6" w:space="0" w:color="000000"/>
              <w:right w:val="outset" w:sz="6" w:space="0" w:color="000000"/>
            </w:tcBorders>
          </w:tcPr>
          <w:p w14:paraId="5E46BF48" w14:textId="379C3E44" w:rsidR="007B57C9" w:rsidRPr="004F1C42" w:rsidRDefault="007B57C9" w:rsidP="007B57C9">
            <w:pPr>
              <w:pStyle w:val="NormalnyWeb"/>
              <w:jc w:val="center"/>
              <w:rPr>
                <w:rFonts w:asciiTheme="minorHAnsi" w:hAnsiTheme="minorHAnsi" w:cstheme="minorHAnsi"/>
              </w:rPr>
            </w:pPr>
          </w:p>
        </w:tc>
        <w:tc>
          <w:tcPr>
            <w:tcW w:w="395" w:type="pct"/>
            <w:tcBorders>
              <w:top w:val="outset" w:sz="6" w:space="0" w:color="000000"/>
              <w:left w:val="outset" w:sz="6" w:space="0" w:color="000000"/>
              <w:bottom w:val="outset" w:sz="6" w:space="0" w:color="000000"/>
              <w:right w:val="outset" w:sz="6" w:space="0" w:color="000000"/>
            </w:tcBorders>
          </w:tcPr>
          <w:p w14:paraId="5B25232B" w14:textId="024397B2" w:rsidR="007B57C9" w:rsidRPr="004F1C42" w:rsidRDefault="007B57C9" w:rsidP="007B57C9">
            <w:pPr>
              <w:pStyle w:val="NormalnyWeb"/>
              <w:jc w:val="center"/>
              <w:rPr>
                <w:rFonts w:asciiTheme="minorHAnsi" w:hAnsiTheme="minorHAnsi" w:cstheme="minorHAnsi"/>
              </w:rPr>
            </w:pPr>
            <w:r w:rsidRPr="004F1C42">
              <w:rPr>
                <w:rFonts w:asciiTheme="minorHAnsi" w:hAnsiTheme="minorHAnsi" w:cstheme="minorHAnsi"/>
              </w:rPr>
              <w:t>6050</w:t>
            </w:r>
          </w:p>
        </w:tc>
        <w:tc>
          <w:tcPr>
            <w:tcW w:w="1178" w:type="pct"/>
            <w:tcBorders>
              <w:top w:val="outset" w:sz="6" w:space="0" w:color="000000"/>
              <w:left w:val="outset" w:sz="6" w:space="0" w:color="000000"/>
              <w:bottom w:val="outset" w:sz="6" w:space="0" w:color="000000"/>
              <w:right w:val="outset" w:sz="6" w:space="0" w:color="000000"/>
            </w:tcBorders>
          </w:tcPr>
          <w:p w14:paraId="3AC305AF" w14:textId="761F434E" w:rsidR="007B57C9" w:rsidRPr="004F1C42" w:rsidRDefault="007B57C9" w:rsidP="007B57C9">
            <w:pPr>
              <w:pStyle w:val="NormalnyWeb"/>
              <w:rPr>
                <w:rFonts w:asciiTheme="minorHAnsi" w:hAnsiTheme="minorHAnsi" w:cstheme="minorHAnsi"/>
              </w:rPr>
            </w:pPr>
            <w:r w:rsidRPr="004F1C42">
              <w:rPr>
                <w:rFonts w:asciiTheme="minorHAnsi" w:hAnsiTheme="minorHAnsi" w:cstheme="minorHAnsi"/>
              </w:rPr>
              <w:t>Rozbudowa oczyszczalni ścieków w Jednorożcu</w:t>
            </w:r>
          </w:p>
        </w:tc>
        <w:tc>
          <w:tcPr>
            <w:tcW w:w="705" w:type="pct"/>
            <w:tcBorders>
              <w:top w:val="outset" w:sz="6" w:space="0" w:color="000000"/>
              <w:left w:val="outset" w:sz="6" w:space="0" w:color="000000"/>
              <w:bottom w:val="outset" w:sz="6" w:space="0" w:color="000000"/>
              <w:right w:val="outset" w:sz="6" w:space="0" w:color="000000"/>
            </w:tcBorders>
          </w:tcPr>
          <w:p w14:paraId="66BDD4FA" w14:textId="2865F7A8" w:rsidR="007B57C9" w:rsidRPr="004F1C42" w:rsidRDefault="007B57C9" w:rsidP="007B57C9">
            <w:pPr>
              <w:jc w:val="center"/>
              <w:rPr>
                <w:rFonts w:asciiTheme="minorHAnsi" w:hAnsiTheme="minorHAnsi" w:cstheme="minorHAnsi"/>
              </w:rPr>
            </w:pPr>
            <w:r w:rsidRPr="004F1C42">
              <w:rPr>
                <w:rFonts w:asciiTheme="minorHAnsi" w:hAnsiTheme="minorHAnsi" w:cstheme="minorHAnsi"/>
              </w:rPr>
              <w:t>500.000,00</w:t>
            </w:r>
          </w:p>
        </w:tc>
        <w:tc>
          <w:tcPr>
            <w:tcW w:w="666" w:type="pct"/>
            <w:tcBorders>
              <w:top w:val="outset" w:sz="6" w:space="0" w:color="000000"/>
              <w:left w:val="outset" w:sz="6" w:space="0" w:color="000000"/>
              <w:bottom w:val="outset" w:sz="6" w:space="0" w:color="000000"/>
              <w:right w:val="outset" w:sz="6" w:space="0" w:color="000000"/>
            </w:tcBorders>
          </w:tcPr>
          <w:p w14:paraId="1BA062D3" w14:textId="0B8A16A6" w:rsidR="007B57C9" w:rsidRPr="004F1C42" w:rsidRDefault="007B57C9" w:rsidP="007B57C9">
            <w:pPr>
              <w:jc w:val="center"/>
              <w:rPr>
                <w:rFonts w:asciiTheme="minorHAnsi" w:hAnsiTheme="minorHAnsi" w:cstheme="minorHAnsi"/>
              </w:rPr>
            </w:pPr>
            <w:r w:rsidRPr="004F1C42">
              <w:rPr>
                <w:rFonts w:asciiTheme="minorHAnsi" w:hAnsiTheme="minorHAnsi" w:cstheme="minorHAnsi"/>
              </w:rPr>
              <w:t>406.504,07</w:t>
            </w:r>
          </w:p>
        </w:tc>
        <w:tc>
          <w:tcPr>
            <w:tcW w:w="645" w:type="pct"/>
            <w:tcBorders>
              <w:top w:val="outset" w:sz="6" w:space="0" w:color="000000"/>
              <w:left w:val="outset" w:sz="6" w:space="0" w:color="000000"/>
              <w:bottom w:val="outset" w:sz="6" w:space="0" w:color="000000"/>
              <w:right w:val="outset" w:sz="6" w:space="0" w:color="000000"/>
            </w:tcBorders>
          </w:tcPr>
          <w:p w14:paraId="72FBF09F" w14:textId="3BDC1C98" w:rsidR="007B57C9" w:rsidRPr="004F1C42" w:rsidRDefault="00A57332" w:rsidP="007B57C9">
            <w:pPr>
              <w:jc w:val="center"/>
              <w:rPr>
                <w:rFonts w:asciiTheme="minorHAnsi" w:hAnsiTheme="minorHAnsi" w:cstheme="minorHAnsi"/>
              </w:rPr>
            </w:pPr>
            <w:r w:rsidRPr="004F1C42">
              <w:rPr>
                <w:rFonts w:asciiTheme="minorHAnsi" w:hAnsiTheme="minorHAnsi" w:cstheme="minorHAnsi"/>
              </w:rPr>
              <w:t>81,30</w:t>
            </w:r>
          </w:p>
        </w:tc>
      </w:tr>
    </w:tbl>
    <w:p w14:paraId="1568B0AF" w14:textId="77777777" w:rsidR="008B4B22" w:rsidRPr="004F1C42" w:rsidRDefault="008B4B22" w:rsidP="008B4B22">
      <w:pPr>
        <w:pStyle w:val="NormalnyWeb"/>
        <w:spacing w:before="0" w:beforeAutospacing="0" w:after="0" w:line="360" w:lineRule="auto"/>
        <w:jc w:val="both"/>
        <w:rPr>
          <w:rFonts w:asciiTheme="minorHAnsi" w:hAnsiTheme="minorHAnsi" w:cstheme="minorHAnsi"/>
          <w:color w:val="FF0000"/>
        </w:rPr>
      </w:pPr>
    </w:p>
    <w:p w14:paraId="6C4EE30B" w14:textId="1063BA60" w:rsidR="008B4B22" w:rsidRPr="004F1C42" w:rsidRDefault="00AB3609" w:rsidP="008B4B22">
      <w:pPr>
        <w:pStyle w:val="NormalnyWeb"/>
        <w:spacing w:before="0" w:beforeAutospacing="0" w:after="0" w:line="360" w:lineRule="auto"/>
        <w:jc w:val="both"/>
        <w:rPr>
          <w:rFonts w:asciiTheme="minorHAnsi" w:hAnsiTheme="minorHAnsi" w:cstheme="minorHAnsi"/>
          <w:color w:val="FF0000"/>
        </w:rPr>
      </w:pPr>
      <w:r w:rsidRPr="004F1C42">
        <w:rPr>
          <w:rFonts w:asciiTheme="minorHAnsi" w:hAnsiTheme="minorHAnsi" w:cstheme="minorHAnsi"/>
          <w:color w:val="FF0000"/>
        </w:rPr>
        <w:tab/>
      </w:r>
      <w:r w:rsidRPr="004F1C42">
        <w:rPr>
          <w:rFonts w:asciiTheme="minorHAnsi" w:hAnsiTheme="minorHAnsi" w:cstheme="minorHAnsi"/>
        </w:rPr>
        <w:t xml:space="preserve">Wysokość planowanych i wykonanych przychodów jednostek samorządu terytorialnego z niewykorzystanych środków pieniężnych na rachunku bieżącym budżetu, wynikających z rozliczenia dochodów i wydatków nimi finansowanych związanych ze szczególnymi zasadami wykorzystania budżetu określonymi w odrębnych ustawach tj. z Rządowego Funduszu Inwestycji Lokalnych środki </w:t>
      </w:r>
      <w:r w:rsidRPr="004F1C42">
        <w:rPr>
          <w:rFonts w:asciiTheme="minorHAnsi" w:hAnsiTheme="minorHAnsi" w:cstheme="minorHAnsi"/>
        </w:rPr>
        <w:lastRenderedPageBreak/>
        <w:t>pochodzące z Funduszu Przeciwdziałania COVID-19, które wpłynęły do budżetu Gminy Jednorożec w roku 2020 w kwocie 500.000,00 zł</w:t>
      </w:r>
      <w:r w:rsidR="008D50AA" w:rsidRPr="004F1C42">
        <w:rPr>
          <w:rFonts w:asciiTheme="minorHAnsi" w:hAnsiTheme="minorHAnsi" w:cstheme="minorHAnsi"/>
        </w:rPr>
        <w:t>. Zostały przeznaczone na zadanie „Rozbudowa oczyszczalni ścieków w Jednorożcu”, wydatkowane w kwocie 406.504,07 zł.</w:t>
      </w:r>
    </w:p>
    <w:p w14:paraId="3CA6CC7C" w14:textId="649AD326" w:rsidR="008B4B22" w:rsidRPr="004F1C42" w:rsidRDefault="008B4B22" w:rsidP="008D50AA">
      <w:pPr>
        <w:pStyle w:val="NormalnyWeb"/>
        <w:spacing w:before="0" w:beforeAutospacing="0" w:after="0" w:line="360" w:lineRule="auto"/>
        <w:ind w:left="17" w:firstLine="691"/>
        <w:jc w:val="both"/>
        <w:rPr>
          <w:rFonts w:asciiTheme="minorHAnsi" w:hAnsiTheme="minorHAnsi" w:cstheme="minorHAnsi"/>
        </w:rPr>
      </w:pPr>
      <w:r w:rsidRPr="004F1C42">
        <w:rPr>
          <w:rFonts w:asciiTheme="minorHAnsi" w:hAnsiTheme="minorHAnsi" w:cstheme="minorHAnsi"/>
        </w:rPr>
        <w:t xml:space="preserve">Wysokość planowanych dochodów </w:t>
      </w:r>
      <w:r w:rsidR="00C079A0" w:rsidRPr="004F1C42">
        <w:rPr>
          <w:rFonts w:asciiTheme="minorHAnsi" w:hAnsiTheme="minorHAnsi" w:cstheme="minorHAnsi"/>
        </w:rPr>
        <w:t xml:space="preserve">i wydatków </w:t>
      </w:r>
      <w:r w:rsidR="008D50AA" w:rsidRPr="004F1C42">
        <w:rPr>
          <w:rFonts w:asciiTheme="minorHAnsi" w:hAnsiTheme="minorHAnsi" w:cstheme="minorHAnsi"/>
        </w:rPr>
        <w:t>w ra</w:t>
      </w:r>
      <w:r w:rsidR="002B6B65" w:rsidRPr="004F1C42">
        <w:rPr>
          <w:rFonts w:asciiTheme="minorHAnsi" w:hAnsiTheme="minorHAnsi" w:cstheme="minorHAnsi"/>
        </w:rPr>
        <w:t>mach rozdziału szkół podstawowych wynosi 195.600,00 zł – są to środki przeznaczone na realizację za</w:t>
      </w:r>
      <w:r w:rsidR="00C079A0" w:rsidRPr="004F1C42">
        <w:rPr>
          <w:rFonts w:asciiTheme="minorHAnsi" w:hAnsiTheme="minorHAnsi" w:cstheme="minorHAnsi"/>
        </w:rPr>
        <w:t>kupów inwestycyjnych pn.</w:t>
      </w:r>
      <w:r w:rsidR="002B6B65" w:rsidRPr="004F1C42">
        <w:rPr>
          <w:rFonts w:asciiTheme="minorHAnsi" w:hAnsiTheme="minorHAnsi" w:cstheme="minorHAnsi"/>
        </w:rPr>
        <w:t>:</w:t>
      </w:r>
    </w:p>
    <w:p w14:paraId="31E6C691" w14:textId="1E50870B" w:rsidR="002B6B65" w:rsidRPr="004F1C42" w:rsidRDefault="00C079A0" w:rsidP="002B6B65">
      <w:pPr>
        <w:pStyle w:val="NormalnyWeb"/>
        <w:spacing w:before="0" w:beforeAutospacing="0" w:after="0" w:line="360" w:lineRule="auto"/>
        <w:jc w:val="both"/>
        <w:rPr>
          <w:rFonts w:asciiTheme="minorHAnsi" w:hAnsiTheme="minorHAnsi" w:cstheme="minorHAnsi"/>
        </w:rPr>
      </w:pPr>
      <w:r w:rsidRPr="004F1C42">
        <w:rPr>
          <w:rFonts w:asciiTheme="minorHAnsi" w:hAnsiTheme="minorHAnsi" w:cstheme="minorHAnsi"/>
        </w:rPr>
        <w:t>- Rozwój szkolnej infrastruktury w Publicznej Szkole Podstawowej Żelazna Rządowa – Parciaki z siedzibą w Parciakach – Laboratoria Przyszłości – 30.000,00 zł,</w:t>
      </w:r>
    </w:p>
    <w:p w14:paraId="125978C8" w14:textId="2D47E4A5" w:rsidR="00C079A0" w:rsidRPr="004F1C42" w:rsidRDefault="00C079A0" w:rsidP="002B6B65">
      <w:pPr>
        <w:pStyle w:val="NormalnyWeb"/>
        <w:spacing w:before="0" w:beforeAutospacing="0" w:after="0" w:line="360" w:lineRule="auto"/>
        <w:jc w:val="both"/>
        <w:rPr>
          <w:rFonts w:asciiTheme="minorHAnsi" w:hAnsiTheme="minorHAnsi" w:cstheme="minorHAnsi"/>
        </w:rPr>
      </w:pPr>
      <w:r w:rsidRPr="004F1C42">
        <w:rPr>
          <w:rFonts w:asciiTheme="minorHAnsi" w:hAnsiTheme="minorHAnsi" w:cstheme="minorHAnsi"/>
        </w:rPr>
        <w:t>- Rozwój szkolnej infrastruktury w Szkole Podstawowej w Olszewce – Laboratoria Przyszłości – 30.000,00 zł,</w:t>
      </w:r>
    </w:p>
    <w:p w14:paraId="3A1B4F48" w14:textId="3E6A2C9B" w:rsidR="00C079A0" w:rsidRPr="004F1C42" w:rsidRDefault="00C079A0" w:rsidP="0091472E">
      <w:pPr>
        <w:pStyle w:val="NormalnyWeb"/>
        <w:spacing w:before="0" w:beforeAutospacing="0" w:after="0" w:line="360" w:lineRule="auto"/>
        <w:jc w:val="both"/>
        <w:rPr>
          <w:rFonts w:asciiTheme="minorHAnsi" w:hAnsiTheme="minorHAnsi" w:cstheme="minorHAnsi"/>
        </w:rPr>
      </w:pPr>
      <w:r w:rsidRPr="004F1C42">
        <w:rPr>
          <w:rFonts w:asciiTheme="minorHAnsi" w:hAnsiTheme="minorHAnsi" w:cstheme="minorHAnsi"/>
        </w:rPr>
        <w:t>- Rozwój szkolnej infrastruktury w Zespole Placówek Oświatowych w Jednorożcu – Laboratoria Przyszłości – 135.600,00 zł.</w:t>
      </w:r>
    </w:p>
    <w:p w14:paraId="0A3DFEC5" w14:textId="64019A9A" w:rsidR="00C079A0" w:rsidRPr="004F1C42" w:rsidRDefault="00C079A0" w:rsidP="0091472E">
      <w:pPr>
        <w:pStyle w:val="NormalnyWeb"/>
        <w:spacing w:before="0" w:beforeAutospacing="0" w:after="0" w:line="360" w:lineRule="auto"/>
        <w:jc w:val="both"/>
        <w:rPr>
          <w:rFonts w:asciiTheme="minorHAnsi" w:hAnsiTheme="minorHAnsi" w:cstheme="minorHAnsi"/>
          <w:color w:val="FF0000"/>
        </w:rPr>
      </w:pPr>
      <w:r w:rsidRPr="004F1C42">
        <w:rPr>
          <w:rFonts w:asciiTheme="minorHAnsi" w:hAnsiTheme="minorHAnsi" w:cstheme="minorHAnsi"/>
        </w:rPr>
        <w:t>W 2021 roku wydatki nie zostały poniesione, zadania będą realizowane w 2022 roku.</w:t>
      </w:r>
    </w:p>
    <w:p w14:paraId="0103B59F" w14:textId="02BF2668" w:rsidR="008B4B22" w:rsidRPr="004F1C42" w:rsidRDefault="00C079A0" w:rsidP="0091472E">
      <w:pPr>
        <w:pStyle w:val="NormalnyWeb"/>
        <w:spacing w:before="0" w:beforeAutospacing="0" w:after="0" w:line="360" w:lineRule="auto"/>
        <w:ind w:firstLine="708"/>
        <w:jc w:val="both"/>
        <w:rPr>
          <w:rFonts w:asciiTheme="minorHAnsi" w:hAnsiTheme="minorHAnsi" w:cstheme="minorHAnsi"/>
          <w:b/>
          <w:bCs/>
          <w:color w:val="FF0000"/>
          <w:sz w:val="22"/>
          <w:szCs w:val="22"/>
        </w:rPr>
      </w:pPr>
      <w:r w:rsidRPr="004F1C42">
        <w:rPr>
          <w:rFonts w:asciiTheme="minorHAnsi" w:hAnsiTheme="minorHAnsi" w:cstheme="minorHAnsi"/>
        </w:rPr>
        <w:t>Wysokość planowanych dochodów w ramach rozdziału ochrony zdrowia wynosi 10.000,00 zł</w:t>
      </w:r>
      <w:r w:rsidR="00CF484C" w:rsidRPr="004F1C42">
        <w:rPr>
          <w:rFonts w:asciiTheme="minorHAnsi" w:hAnsiTheme="minorHAnsi" w:cstheme="minorHAnsi"/>
        </w:rPr>
        <w:t xml:space="preserve">. Dochody zostały </w:t>
      </w:r>
      <w:r w:rsidRPr="004F1C42">
        <w:rPr>
          <w:rFonts w:asciiTheme="minorHAnsi" w:hAnsiTheme="minorHAnsi" w:cstheme="minorHAnsi"/>
        </w:rPr>
        <w:t>wykonane w kwocie 9.997,00 zł</w:t>
      </w:r>
      <w:r w:rsidR="00CF484C" w:rsidRPr="004F1C42">
        <w:rPr>
          <w:rFonts w:asciiTheme="minorHAnsi" w:hAnsiTheme="minorHAnsi" w:cstheme="minorHAnsi"/>
        </w:rPr>
        <w:t xml:space="preserve"> i zostały przeznaczone na wynagrodzenia wraz z pochodnymi w kwocie 5.976,69 zł oraz zakup materiałów i usług związanych z promocją szczepień w kwocie 4.020,31. </w:t>
      </w:r>
    </w:p>
    <w:p w14:paraId="24DB7F50" w14:textId="14D12D38" w:rsidR="00377F63" w:rsidRPr="004F1C42" w:rsidRDefault="0091472E" w:rsidP="0091472E">
      <w:pPr>
        <w:pStyle w:val="NormalnyWeb"/>
        <w:spacing w:before="0" w:beforeAutospacing="0" w:after="0" w:line="360" w:lineRule="auto"/>
        <w:ind w:firstLine="708"/>
        <w:jc w:val="both"/>
        <w:rPr>
          <w:rFonts w:asciiTheme="minorHAnsi" w:hAnsiTheme="minorHAnsi" w:cstheme="minorHAnsi"/>
          <w:b/>
          <w:bCs/>
          <w:color w:val="FF0000"/>
          <w:sz w:val="22"/>
          <w:szCs w:val="22"/>
        </w:rPr>
      </w:pPr>
      <w:r w:rsidRPr="004F1C42">
        <w:rPr>
          <w:rFonts w:asciiTheme="minorHAnsi" w:hAnsiTheme="minorHAnsi" w:cstheme="minorHAnsi"/>
        </w:rPr>
        <w:t>Wysokość planowanych dochodów w ramach działu pomocy społecznej wynosi 7.548,00 zł. Dochody zostały wykonane w kwocie 7.547,80 zł i zostały przeznaczone na wynagrodzenia wraz z pochodnymi dla realizację programu „Wspieraj Seniora”.</w:t>
      </w:r>
    </w:p>
    <w:p w14:paraId="13AFE8E5" w14:textId="77777777" w:rsidR="00377F63" w:rsidRPr="004F1C42" w:rsidRDefault="00377F63" w:rsidP="0091472E">
      <w:pPr>
        <w:pStyle w:val="NormalnyWeb"/>
        <w:spacing w:before="0" w:beforeAutospacing="0" w:after="0" w:line="360" w:lineRule="auto"/>
        <w:jc w:val="both"/>
        <w:rPr>
          <w:rFonts w:asciiTheme="minorHAnsi" w:hAnsiTheme="minorHAnsi" w:cstheme="minorHAnsi"/>
          <w:b/>
          <w:bCs/>
          <w:color w:val="FF0000"/>
          <w:sz w:val="22"/>
          <w:szCs w:val="22"/>
        </w:rPr>
      </w:pPr>
    </w:p>
    <w:p w14:paraId="5E8661F2" w14:textId="5821EB77" w:rsidR="00377F63" w:rsidRDefault="00377F63" w:rsidP="00377F63">
      <w:pPr>
        <w:pStyle w:val="NormalnyWeb"/>
        <w:spacing w:after="0"/>
        <w:rPr>
          <w:b/>
          <w:bCs/>
          <w:color w:val="FF0000"/>
          <w:sz w:val="22"/>
          <w:szCs w:val="22"/>
        </w:rPr>
      </w:pPr>
    </w:p>
    <w:p w14:paraId="285323CD" w14:textId="189134B6" w:rsidR="00CA708F" w:rsidRDefault="00CA708F" w:rsidP="00377F63">
      <w:pPr>
        <w:pStyle w:val="NormalnyWeb"/>
        <w:spacing w:after="0"/>
        <w:rPr>
          <w:b/>
          <w:bCs/>
          <w:color w:val="FF0000"/>
          <w:sz w:val="22"/>
          <w:szCs w:val="22"/>
        </w:rPr>
      </w:pPr>
    </w:p>
    <w:p w14:paraId="159FD74D" w14:textId="30136CC1" w:rsidR="00CA708F" w:rsidRDefault="00CA708F" w:rsidP="00377F63">
      <w:pPr>
        <w:pStyle w:val="NormalnyWeb"/>
        <w:spacing w:after="0"/>
        <w:rPr>
          <w:b/>
          <w:bCs/>
          <w:color w:val="FF0000"/>
          <w:sz w:val="22"/>
          <w:szCs w:val="22"/>
        </w:rPr>
      </w:pPr>
    </w:p>
    <w:p w14:paraId="74400266" w14:textId="77777777" w:rsidR="00CA708F" w:rsidRDefault="00CA708F" w:rsidP="00377F63">
      <w:pPr>
        <w:pStyle w:val="NormalnyWeb"/>
        <w:spacing w:after="0"/>
        <w:rPr>
          <w:b/>
          <w:bCs/>
          <w:color w:val="FF0000"/>
          <w:sz w:val="22"/>
          <w:szCs w:val="22"/>
        </w:rPr>
      </w:pPr>
    </w:p>
    <w:p w14:paraId="0E5ADE56" w14:textId="2516267D" w:rsidR="00377F63" w:rsidRDefault="00377F63" w:rsidP="00377F63">
      <w:pPr>
        <w:pStyle w:val="NormalnyWeb"/>
        <w:spacing w:after="0"/>
        <w:rPr>
          <w:b/>
          <w:bCs/>
          <w:color w:val="FF0000"/>
          <w:sz w:val="22"/>
          <w:szCs w:val="22"/>
        </w:rPr>
      </w:pPr>
    </w:p>
    <w:p w14:paraId="5DCF4474" w14:textId="6452CDC2" w:rsidR="001A5188" w:rsidRDefault="001A5188" w:rsidP="00377F63">
      <w:pPr>
        <w:pStyle w:val="NormalnyWeb"/>
        <w:spacing w:after="0"/>
        <w:rPr>
          <w:b/>
          <w:bCs/>
          <w:sz w:val="22"/>
          <w:szCs w:val="22"/>
        </w:rPr>
      </w:pPr>
    </w:p>
    <w:p w14:paraId="57AC7B0B" w14:textId="7C85A268" w:rsidR="0091472E" w:rsidRDefault="0091472E" w:rsidP="00377F63">
      <w:pPr>
        <w:pStyle w:val="NormalnyWeb"/>
        <w:spacing w:after="0"/>
        <w:rPr>
          <w:b/>
          <w:bCs/>
          <w:sz w:val="22"/>
          <w:szCs w:val="22"/>
        </w:rPr>
      </w:pPr>
    </w:p>
    <w:p w14:paraId="2DB459BB" w14:textId="77777777" w:rsidR="00585AF1" w:rsidRDefault="00585AF1" w:rsidP="00377F63">
      <w:pPr>
        <w:pStyle w:val="NormalnyWeb"/>
        <w:spacing w:after="0"/>
        <w:rPr>
          <w:b/>
          <w:bCs/>
          <w:sz w:val="22"/>
          <w:szCs w:val="22"/>
        </w:rPr>
      </w:pPr>
    </w:p>
    <w:p w14:paraId="0B2FDAC4" w14:textId="77777777" w:rsidR="0091472E" w:rsidRDefault="0091472E" w:rsidP="00377F63">
      <w:pPr>
        <w:pStyle w:val="NormalnyWeb"/>
        <w:spacing w:after="0"/>
        <w:rPr>
          <w:b/>
          <w:bCs/>
          <w:sz w:val="22"/>
          <w:szCs w:val="22"/>
        </w:rPr>
      </w:pPr>
    </w:p>
    <w:p w14:paraId="4F1048A2" w14:textId="77777777" w:rsidR="00377F63" w:rsidRPr="007278FE" w:rsidRDefault="00377F63" w:rsidP="00377F63">
      <w:pPr>
        <w:pStyle w:val="NormalnyWeb"/>
        <w:spacing w:after="0"/>
        <w:jc w:val="center"/>
        <w:rPr>
          <w:rFonts w:asciiTheme="minorHAnsi" w:hAnsiTheme="minorHAnsi" w:cstheme="minorHAnsi"/>
        </w:rPr>
      </w:pPr>
      <w:r w:rsidRPr="007278FE">
        <w:rPr>
          <w:rFonts w:asciiTheme="minorHAnsi" w:hAnsiTheme="minorHAnsi" w:cstheme="minorHAnsi"/>
          <w:b/>
          <w:bCs/>
        </w:rPr>
        <w:lastRenderedPageBreak/>
        <w:t>PLAN WYDATKÓW NA PRZEDSIĘWZIĘCIA REALIZOWANE W RAMACH FUNDUSZU SOŁECKIEGO W ROKU 2021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323"/>
        <w:gridCol w:w="2205"/>
        <w:gridCol w:w="668"/>
        <w:gridCol w:w="1029"/>
        <w:gridCol w:w="668"/>
        <w:gridCol w:w="1330"/>
        <w:gridCol w:w="1320"/>
        <w:gridCol w:w="1311"/>
      </w:tblGrid>
      <w:tr w:rsidR="007278FE" w:rsidRPr="007278FE" w14:paraId="22132249" w14:textId="77777777" w:rsidTr="00585AF1">
        <w:trPr>
          <w:tblCellSpacing w:w="0" w:type="dxa"/>
        </w:trPr>
        <w:tc>
          <w:tcPr>
            <w:tcW w:w="671" w:type="pct"/>
            <w:tcBorders>
              <w:top w:val="single" w:sz="4" w:space="0" w:color="auto"/>
              <w:left w:val="single" w:sz="4" w:space="0" w:color="auto"/>
              <w:bottom w:val="single" w:sz="4" w:space="0" w:color="auto"/>
              <w:right w:val="single" w:sz="4" w:space="0" w:color="auto"/>
            </w:tcBorders>
            <w:shd w:val="clear" w:color="auto" w:fill="B3B3B3"/>
            <w:hideMark/>
          </w:tcPr>
          <w:p w14:paraId="3EBF3BF4" w14:textId="77777777" w:rsidR="00377F63" w:rsidRPr="007278FE" w:rsidRDefault="00377F63">
            <w:pPr>
              <w:pStyle w:val="NormalnyWeb"/>
              <w:jc w:val="center"/>
              <w:rPr>
                <w:rFonts w:asciiTheme="minorHAnsi" w:hAnsiTheme="minorHAnsi" w:cstheme="minorHAnsi"/>
              </w:rPr>
            </w:pPr>
            <w:r w:rsidRPr="007278FE">
              <w:rPr>
                <w:rFonts w:asciiTheme="minorHAnsi" w:hAnsiTheme="minorHAnsi" w:cstheme="minorHAnsi"/>
                <w:b/>
                <w:bCs/>
              </w:rPr>
              <w:t>Nazwa sołectwa</w:t>
            </w:r>
          </w:p>
        </w:tc>
        <w:tc>
          <w:tcPr>
            <w:tcW w:w="1119" w:type="pct"/>
            <w:tcBorders>
              <w:top w:val="single" w:sz="4" w:space="0" w:color="auto"/>
              <w:left w:val="single" w:sz="4" w:space="0" w:color="auto"/>
              <w:bottom w:val="single" w:sz="4" w:space="0" w:color="auto"/>
              <w:right w:val="single" w:sz="4" w:space="0" w:color="auto"/>
            </w:tcBorders>
            <w:shd w:val="clear" w:color="auto" w:fill="B3B3B3"/>
            <w:hideMark/>
          </w:tcPr>
          <w:p w14:paraId="496BD5F5" w14:textId="77777777" w:rsidR="00377F63" w:rsidRPr="007278FE" w:rsidRDefault="00377F63">
            <w:pPr>
              <w:pStyle w:val="NormalnyWeb"/>
              <w:jc w:val="center"/>
              <w:rPr>
                <w:rFonts w:asciiTheme="minorHAnsi" w:hAnsiTheme="minorHAnsi" w:cstheme="minorHAnsi"/>
              </w:rPr>
            </w:pPr>
            <w:r w:rsidRPr="007278FE">
              <w:rPr>
                <w:rFonts w:asciiTheme="minorHAnsi" w:hAnsiTheme="minorHAnsi" w:cstheme="minorHAnsi"/>
                <w:b/>
                <w:bCs/>
              </w:rPr>
              <w:t>Nazwa zadania</w:t>
            </w:r>
          </w:p>
        </w:tc>
        <w:tc>
          <w:tcPr>
            <w:tcW w:w="339" w:type="pct"/>
            <w:tcBorders>
              <w:top w:val="single" w:sz="4" w:space="0" w:color="auto"/>
              <w:left w:val="single" w:sz="4" w:space="0" w:color="auto"/>
              <w:bottom w:val="single" w:sz="4" w:space="0" w:color="auto"/>
              <w:right w:val="single" w:sz="4" w:space="0" w:color="auto"/>
            </w:tcBorders>
            <w:shd w:val="clear" w:color="auto" w:fill="B3B3B3"/>
            <w:hideMark/>
          </w:tcPr>
          <w:p w14:paraId="48FBFB6F" w14:textId="77777777" w:rsidR="00377F63" w:rsidRPr="007278FE" w:rsidRDefault="00377F63">
            <w:pPr>
              <w:pStyle w:val="NormalnyWeb"/>
              <w:jc w:val="center"/>
              <w:rPr>
                <w:rFonts w:asciiTheme="minorHAnsi" w:hAnsiTheme="minorHAnsi" w:cstheme="minorHAnsi"/>
              </w:rPr>
            </w:pPr>
            <w:r w:rsidRPr="007278FE">
              <w:rPr>
                <w:rFonts w:asciiTheme="minorHAnsi" w:hAnsiTheme="minorHAnsi" w:cstheme="minorHAnsi"/>
                <w:b/>
                <w:bCs/>
              </w:rPr>
              <w:t>Dział</w:t>
            </w:r>
          </w:p>
        </w:tc>
        <w:tc>
          <w:tcPr>
            <w:tcW w:w="522" w:type="pct"/>
            <w:tcBorders>
              <w:top w:val="single" w:sz="4" w:space="0" w:color="auto"/>
              <w:left w:val="single" w:sz="4" w:space="0" w:color="auto"/>
              <w:bottom w:val="single" w:sz="4" w:space="0" w:color="auto"/>
              <w:right w:val="single" w:sz="4" w:space="0" w:color="auto"/>
            </w:tcBorders>
            <w:shd w:val="clear" w:color="auto" w:fill="B3B3B3"/>
            <w:hideMark/>
          </w:tcPr>
          <w:p w14:paraId="05E9AC97" w14:textId="77777777" w:rsidR="00377F63" w:rsidRPr="007278FE" w:rsidRDefault="00377F63">
            <w:pPr>
              <w:pStyle w:val="NormalnyWeb"/>
              <w:jc w:val="center"/>
              <w:rPr>
                <w:rFonts w:asciiTheme="minorHAnsi" w:hAnsiTheme="minorHAnsi" w:cstheme="minorHAnsi"/>
              </w:rPr>
            </w:pPr>
            <w:r w:rsidRPr="007278FE">
              <w:rPr>
                <w:rFonts w:asciiTheme="minorHAnsi" w:hAnsiTheme="minorHAnsi" w:cstheme="minorHAnsi"/>
                <w:b/>
                <w:bCs/>
              </w:rPr>
              <w:t>Rozdział</w:t>
            </w:r>
          </w:p>
        </w:tc>
        <w:tc>
          <w:tcPr>
            <w:tcW w:w="339" w:type="pct"/>
            <w:tcBorders>
              <w:top w:val="single" w:sz="4" w:space="0" w:color="auto"/>
              <w:left w:val="single" w:sz="4" w:space="0" w:color="auto"/>
              <w:bottom w:val="single" w:sz="4" w:space="0" w:color="auto"/>
              <w:right w:val="single" w:sz="4" w:space="0" w:color="auto"/>
            </w:tcBorders>
            <w:shd w:val="clear" w:color="auto" w:fill="B3B3B3"/>
            <w:hideMark/>
          </w:tcPr>
          <w:p w14:paraId="708ED978" w14:textId="77777777" w:rsidR="00377F63" w:rsidRPr="007278FE" w:rsidRDefault="00377F63">
            <w:pPr>
              <w:pStyle w:val="NormalnyWeb"/>
              <w:jc w:val="center"/>
              <w:rPr>
                <w:rFonts w:asciiTheme="minorHAnsi" w:hAnsiTheme="minorHAnsi" w:cstheme="minorHAnsi"/>
                <w:b/>
              </w:rPr>
            </w:pPr>
            <w:r w:rsidRPr="007278FE">
              <w:rPr>
                <w:rFonts w:asciiTheme="minorHAnsi" w:hAnsiTheme="minorHAnsi" w:cstheme="minorHAnsi"/>
                <w:b/>
                <w:bCs/>
              </w:rPr>
              <w:t>§</w:t>
            </w:r>
          </w:p>
        </w:tc>
        <w:tc>
          <w:tcPr>
            <w:tcW w:w="675" w:type="pct"/>
            <w:tcBorders>
              <w:top w:val="single" w:sz="4" w:space="0" w:color="auto"/>
              <w:left w:val="single" w:sz="4" w:space="0" w:color="auto"/>
              <w:bottom w:val="single" w:sz="4" w:space="0" w:color="auto"/>
              <w:right w:val="single" w:sz="4" w:space="0" w:color="auto"/>
            </w:tcBorders>
            <w:shd w:val="clear" w:color="auto" w:fill="B3B3B3"/>
          </w:tcPr>
          <w:p w14:paraId="3339CEC6" w14:textId="77777777" w:rsidR="00377F63" w:rsidRPr="007278FE" w:rsidRDefault="00377F63">
            <w:pPr>
              <w:pStyle w:val="NormalnyWeb"/>
              <w:jc w:val="center"/>
              <w:rPr>
                <w:rFonts w:asciiTheme="minorHAnsi" w:hAnsiTheme="minorHAnsi" w:cstheme="minorHAnsi"/>
                <w:b/>
              </w:rPr>
            </w:pPr>
            <w:r w:rsidRPr="007278FE">
              <w:rPr>
                <w:rFonts w:asciiTheme="minorHAnsi" w:hAnsiTheme="minorHAnsi" w:cstheme="minorHAnsi"/>
                <w:b/>
                <w:bCs/>
              </w:rPr>
              <w:t>Planowana kwota funduszu w zł.</w:t>
            </w:r>
          </w:p>
          <w:p w14:paraId="4BBE5746" w14:textId="77777777" w:rsidR="00377F63" w:rsidRPr="007278FE" w:rsidRDefault="00377F63">
            <w:pPr>
              <w:pStyle w:val="NormalnyWeb"/>
              <w:jc w:val="center"/>
              <w:rPr>
                <w:rFonts w:asciiTheme="minorHAnsi" w:hAnsiTheme="minorHAnsi" w:cstheme="minorHAnsi"/>
                <w:b/>
              </w:rPr>
            </w:pPr>
          </w:p>
        </w:tc>
        <w:tc>
          <w:tcPr>
            <w:tcW w:w="670" w:type="pct"/>
            <w:tcBorders>
              <w:top w:val="single" w:sz="4" w:space="0" w:color="auto"/>
              <w:left w:val="single" w:sz="4" w:space="0" w:color="auto"/>
              <w:bottom w:val="single" w:sz="4" w:space="0" w:color="auto"/>
              <w:right w:val="single" w:sz="4" w:space="0" w:color="auto"/>
            </w:tcBorders>
            <w:shd w:val="clear" w:color="auto" w:fill="B3B3B3"/>
            <w:hideMark/>
          </w:tcPr>
          <w:p w14:paraId="6026EDFF" w14:textId="77777777" w:rsidR="00377F63" w:rsidRPr="007278FE" w:rsidRDefault="00377F63">
            <w:pPr>
              <w:pStyle w:val="NormalnyWeb"/>
              <w:jc w:val="center"/>
              <w:rPr>
                <w:rFonts w:asciiTheme="minorHAnsi" w:hAnsiTheme="minorHAnsi" w:cstheme="minorHAnsi"/>
                <w:b/>
              </w:rPr>
            </w:pPr>
            <w:r w:rsidRPr="007278FE">
              <w:rPr>
                <w:rFonts w:asciiTheme="minorHAnsi" w:hAnsiTheme="minorHAnsi" w:cstheme="minorHAnsi"/>
                <w:b/>
              </w:rPr>
              <w:t>Wykonana kwota funduszu w zł.</w:t>
            </w:r>
          </w:p>
        </w:tc>
        <w:tc>
          <w:tcPr>
            <w:tcW w:w="665" w:type="pct"/>
            <w:tcBorders>
              <w:top w:val="single" w:sz="4" w:space="0" w:color="auto"/>
              <w:left w:val="single" w:sz="4" w:space="0" w:color="auto"/>
              <w:bottom w:val="single" w:sz="4" w:space="0" w:color="auto"/>
              <w:right w:val="single" w:sz="4" w:space="0" w:color="auto"/>
            </w:tcBorders>
            <w:shd w:val="clear" w:color="auto" w:fill="B3B3B3"/>
            <w:hideMark/>
          </w:tcPr>
          <w:p w14:paraId="50853A1C" w14:textId="77777777" w:rsidR="00377F63" w:rsidRPr="007278FE" w:rsidRDefault="00377F63">
            <w:pPr>
              <w:pStyle w:val="NormalnyWeb"/>
              <w:jc w:val="center"/>
              <w:rPr>
                <w:rFonts w:asciiTheme="minorHAnsi" w:hAnsiTheme="minorHAnsi" w:cstheme="minorHAnsi"/>
                <w:b/>
              </w:rPr>
            </w:pPr>
            <w:r w:rsidRPr="007278FE">
              <w:rPr>
                <w:rFonts w:asciiTheme="minorHAnsi" w:hAnsiTheme="minorHAnsi" w:cstheme="minorHAnsi"/>
                <w:b/>
              </w:rPr>
              <w:t>% wykonania</w:t>
            </w:r>
          </w:p>
        </w:tc>
      </w:tr>
      <w:tr w:rsidR="007278FE" w:rsidRPr="007278FE" w14:paraId="1E9A2B1D" w14:textId="77777777" w:rsidTr="00585AF1">
        <w:trPr>
          <w:trHeight w:val="195"/>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53170364" w14:textId="77777777" w:rsidR="00377F63" w:rsidRPr="003F08DB" w:rsidRDefault="00377F63">
            <w:pPr>
              <w:pStyle w:val="NormalnyWeb"/>
              <w:rPr>
                <w:rFonts w:asciiTheme="minorHAnsi" w:hAnsiTheme="minorHAnsi" w:cstheme="minorHAnsi"/>
              </w:rPr>
            </w:pPr>
            <w:r w:rsidRPr="003F08DB">
              <w:rPr>
                <w:rFonts w:asciiTheme="minorHAnsi" w:hAnsiTheme="minorHAnsi" w:cstheme="minorHAnsi"/>
              </w:rPr>
              <w:t>Dynak</w:t>
            </w:r>
          </w:p>
        </w:tc>
        <w:tc>
          <w:tcPr>
            <w:tcW w:w="1119" w:type="pct"/>
            <w:tcBorders>
              <w:top w:val="single" w:sz="4" w:space="0" w:color="auto"/>
              <w:left w:val="single" w:sz="4" w:space="0" w:color="auto"/>
              <w:bottom w:val="single" w:sz="4" w:space="0" w:color="auto"/>
              <w:right w:val="single" w:sz="4" w:space="0" w:color="auto"/>
            </w:tcBorders>
            <w:hideMark/>
          </w:tcPr>
          <w:p w14:paraId="34E9E800" w14:textId="77777777" w:rsidR="00377F63" w:rsidRPr="003F08DB" w:rsidRDefault="00377F63">
            <w:pPr>
              <w:pStyle w:val="NormalnyWeb"/>
              <w:jc w:val="center"/>
              <w:rPr>
                <w:rFonts w:asciiTheme="minorHAnsi" w:hAnsiTheme="minorHAnsi" w:cstheme="minorHAnsi"/>
                <w:bCs/>
              </w:rPr>
            </w:pPr>
            <w:r w:rsidRPr="003F08DB">
              <w:rPr>
                <w:rFonts w:asciiTheme="minorHAnsi" w:hAnsiTheme="minorHAnsi" w:cstheme="minorHAnsi"/>
                <w:bCs/>
              </w:rPr>
              <w:t>Zakup wyposażenia do budynku świetlicy wiejskiej w miejscowości Dynak</w:t>
            </w:r>
          </w:p>
        </w:tc>
        <w:tc>
          <w:tcPr>
            <w:tcW w:w="339" w:type="pct"/>
            <w:tcBorders>
              <w:top w:val="single" w:sz="4" w:space="0" w:color="auto"/>
              <w:left w:val="single" w:sz="4" w:space="0" w:color="auto"/>
              <w:bottom w:val="single" w:sz="4" w:space="0" w:color="auto"/>
              <w:right w:val="single" w:sz="4" w:space="0" w:color="auto"/>
            </w:tcBorders>
            <w:hideMark/>
          </w:tcPr>
          <w:p w14:paraId="0C760538" w14:textId="77777777" w:rsidR="00377F63" w:rsidRPr="003F08DB" w:rsidRDefault="00377F63">
            <w:pPr>
              <w:pStyle w:val="NormalnyWeb"/>
              <w:jc w:val="center"/>
              <w:rPr>
                <w:rFonts w:asciiTheme="minorHAnsi" w:hAnsiTheme="minorHAnsi" w:cstheme="minorHAnsi"/>
                <w:bCs/>
              </w:rPr>
            </w:pPr>
            <w:r w:rsidRPr="003F08DB">
              <w:rPr>
                <w:rFonts w:asciiTheme="minorHAnsi" w:hAnsiTheme="minorHAnsi" w:cstheme="minorHAnsi"/>
                <w:bCs/>
              </w:rPr>
              <w:t>921</w:t>
            </w:r>
          </w:p>
        </w:tc>
        <w:tc>
          <w:tcPr>
            <w:tcW w:w="522" w:type="pct"/>
            <w:tcBorders>
              <w:top w:val="single" w:sz="4" w:space="0" w:color="auto"/>
              <w:left w:val="single" w:sz="4" w:space="0" w:color="auto"/>
              <w:bottom w:val="single" w:sz="4" w:space="0" w:color="auto"/>
              <w:right w:val="single" w:sz="4" w:space="0" w:color="auto"/>
            </w:tcBorders>
            <w:hideMark/>
          </w:tcPr>
          <w:p w14:paraId="26B2F82F" w14:textId="77777777" w:rsidR="00377F63" w:rsidRPr="003F08DB" w:rsidRDefault="00377F63">
            <w:pPr>
              <w:pStyle w:val="NormalnyWeb"/>
              <w:jc w:val="center"/>
              <w:rPr>
                <w:rFonts w:asciiTheme="minorHAnsi" w:hAnsiTheme="minorHAnsi" w:cstheme="minorHAnsi"/>
                <w:bCs/>
              </w:rPr>
            </w:pPr>
            <w:r w:rsidRPr="003F08DB">
              <w:rPr>
                <w:rFonts w:asciiTheme="minorHAnsi" w:hAnsiTheme="minorHAnsi" w:cstheme="minorHAnsi"/>
                <w:bCs/>
              </w:rPr>
              <w:t>92195</w:t>
            </w:r>
          </w:p>
        </w:tc>
        <w:tc>
          <w:tcPr>
            <w:tcW w:w="339" w:type="pct"/>
            <w:tcBorders>
              <w:top w:val="single" w:sz="4" w:space="0" w:color="auto"/>
              <w:left w:val="single" w:sz="4" w:space="0" w:color="auto"/>
              <w:bottom w:val="single" w:sz="4" w:space="0" w:color="auto"/>
              <w:right w:val="single" w:sz="4" w:space="0" w:color="auto"/>
            </w:tcBorders>
            <w:hideMark/>
          </w:tcPr>
          <w:p w14:paraId="3AE7D773" w14:textId="77777777" w:rsidR="00377F63" w:rsidRPr="003F08DB" w:rsidRDefault="00377F63">
            <w:pPr>
              <w:pStyle w:val="NormalnyWeb"/>
              <w:jc w:val="center"/>
              <w:rPr>
                <w:rFonts w:asciiTheme="minorHAnsi" w:hAnsiTheme="minorHAnsi" w:cstheme="minorHAnsi"/>
                <w:bCs/>
              </w:rPr>
            </w:pPr>
            <w:r w:rsidRPr="003F08DB">
              <w:rPr>
                <w:rFonts w:asciiTheme="minorHAnsi" w:hAnsiTheme="minorHAnsi" w:cstheme="minorHAnsi"/>
                <w:bCs/>
              </w:rPr>
              <w:t>4210</w:t>
            </w:r>
          </w:p>
        </w:tc>
        <w:tc>
          <w:tcPr>
            <w:tcW w:w="675" w:type="pct"/>
            <w:tcBorders>
              <w:top w:val="single" w:sz="4" w:space="0" w:color="auto"/>
              <w:left w:val="single" w:sz="4" w:space="0" w:color="auto"/>
              <w:bottom w:val="single" w:sz="4" w:space="0" w:color="auto"/>
              <w:right w:val="single" w:sz="4" w:space="0" w:color="auto"/>
            </w:tcBorders>
            <w:hideMark/>
          </w:tcPr>
          <w:p w14:paraId="6B412F57" w14:textId="77777777" w:rsidR="00377F63" w:rsidRPr="003F08DB" w:rsidRDefault="00377F63">
            <w:pPr>
              <w:pStyle w:val="NormalnyWeb"/>
              <w:jc w:val="center"/>
              <w:rPr>
                <w:rFonts w:asciiTheme="minorHAnsi" w:hAnsiTheme="minorHAnsi" w:cstheme="minorHAnsi"/>
                <w:bCs/>
              </w:rPr>
            </w:pPr>
            <w:r w:rsidRPr="003F08DB">
              <w:rPr>
                <w:rFonts w:asciiTheme="minorHAnsi" w:hAnsiTheme="minorHAnsi" w:cstheme="minorHAnsi"/>
                <w:bCs/>
              </w:rPr>
              <w:t>18.187,53</w:t>
            </w:r>
          </w:p>
        </w:tc>
        <w:tc>
          <w:tcPr>
            <w:tcW w:w="670" w:type="pct"/>
            <w:tcBorders>
              <w:top w:val="single" w:sz="4" w:space="0" w:color="auto"/>
              <w:left w:val="single" w:sz="4" w:space="0" w:color="auto"/>
              <w:bottom w:val="single" w:sz="4" w:space="0" w:color="auto"/>
              <w:right w:val="single" w:sz="4" w:space="0" w:color="auto"/>
            </w:tcBorders>
          </w:tcPr>
          <w:p w14:paraId="3EC21145" w14:textId="2BCBEE4E" w:rsidR="00377F63" w:rsidRPr="003F08DB" w:rsidRDefault="00296983">
            <w:pPr>
              <w:pStyle w:val="NormalnyWeb"/>
              <w:jc w:val="center"/>
              <w:rPr>
                <w:rFonts w:asciiTheme="minorHAnsi" w:hAnsiTheme="minorHAnsi" w:cstheme="minorHAnsi"/>
              </w:rPr>
            </w:pPr>
            <w:r w:rsidRPr="003F08DB">
              <w:rPr>
                <w:rFonts w:asciiTheme="minorHAnsi" w:hAnsiTheme="minorHAnsi" w:cstheme="minorHAnsi"/>
              </w:rPr>
              <w:t>18.158,42</w:t>
            </w:r>
          </w:p>
        </w:tc>
        <w:tc>
          <w:tcPr>
            <w:tcW w:w="665" w:type="pct"/>
            <w:tcBorders>
              <w:top w:val="single" w:sz="4" w:space="0" w:color="auto"/>
              <w:left w:val="single" w:sz="4" w:space="0" w:color="auto"/>
              <w:bottom w:val="single" w:sz="4" w:space="0" w:color="auto"/>
              <w:right w:val="single" w:sz="4" w:space="0" w:color="auto"/>
            </w:tcBorders>
          </w:tcPr>
          <w:p w14:paraId="361D56DD" w14:textId="019CF725" w:rsidR="00377F63" w:rsidRPr="003F08DB" w:rsidRDefault="00296983">
            <w:pPr>
              <w:pStyle w:val="NormalnyWeb"/>
              <w:jc w:val="center"/>
              <w:rPr>
                <w:rFonts w:asciiTheme="minorHAnsi" w:hAnsiTheme="minorHAnsi" w:cstheme="minorHAnsi"/>
              </w:rPr>
            </w:pPr>
            <w:r w:rsidRPr="003F08DB">
              <w:rPr>
                <w:rFonts w:asciiTheme="minorHAnsi" w:hAnsiTheme="minorHAnsi" w:cstheme="minorHAnsi"/>
              </w:rPr>
              <w:t>99,84</w:t>
            </w:r>
          </w:p>
        </w:tc>
      </w:tr>
      <w:tr w:rsidR="00F34D61" w:rsidRPr="009472CE" w14:paraId="48E72562" w14:textId="77777777" w:rsidTr="00585AF1">
        <w:trPr>
          <w:trHeight w:val="195"/>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pct15" w:color="auto" w:fill="auto"/>
            <w:hideMark/>
          </w:tcPr>
          <w:p w14:paraId="1B74AE4F"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
                <w:i/>
              </w:rPr>
              <w:t>Łączne koszty funduszu sołeckiego Sołectwa Dynak</w:t>
            </w:r>
          </w:p>
        </w:tc>
        <w:tc>
          <w:tcPr>
            <w:tcW w:w="675" w:type="pct"/>
            <w:tcBorders>
              <w:top w:val="single" w:sz="4" w:space="0" w:color="auto"/>
              <w:left w:val="single" w:sz="4" w:space="0" w:color="auto"/>
              <w:bottom w:val="single" w:sz="4" w:space="0" w:color="auto"/>
              <w:right w:val="single" w:sz="4" w:space="0" w:color="auto"/>
            </w:tcBorders>
            <w:shd w:val="pct15" w:color="auto" w:fill="auto"/>
            <w:hideMark/>
          </w:tcPr>
          <w:p w14:paraId="664FDE12" w14:textId="77777777" w:rsidR="00F34D61" w:rsidRPr="003F08DB" w:rsidRDefault="00F34D61" w:rsidP="00F34D61">
            <w:pPr>
              <w:pStyle w:val="NormalnyWeb"/>
              <w:jc w:val="center"/>
              <w:rPr>
                <w:rFonts w:asciiTheme="minorHAnsi" w:hAnsiTheme="minorHAnsi" w:cstheme="minorHAnsi"/>
                <w:b/>
                <w:bCs/>
                <w:i/>
              </w:rPr>
            </w:pPr>
            <w:r w:rsidRPr="003F08DB">
              <w:rPr>
                <w:rFonts w:asciiTheme="minorHAnsi" w:hAnsiTheme="minorHAnsi" w:cstheme="minorHAnsi"/>
                <w:b/>
                <w:bCs/>
                <w:i/>
              </w:rPr>
              <w:t>18.187,53</w:t>
            </w:r>
          </w:p>
        </w:tc>
        <w:tc>
          <w:tcPr>
            <w:tcW w:w="670" w:type="pct"/>
            <w:tcBorders>
              <w:top w:val="single" w:sz="4" w:space="0" w:color="auto"/>
              <w:left w:val="single" w:sz="4" w:space="0" w:color="auto"/>
              <w:bottom w:val="single" w:sz="4" w:space="0" w:color="auto"/>
              <w:right w:val="single" w:sz="4" w:space="0" w:color="auto"/>
            </w:tcBorders>
            <w:shd w:val="pct15" w:color="auto" w:fill="auto"/>
          </w:tcPr>
          <w:p w14:paraId="21073C6C" w14:textId="09784809"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18.158,42</w:t>
            </w:r>
          </w:p>
        </w:tc>
        <w:tc>
          <w:tcPr>
            <w:tcW w:w="665" w:type="pct"/>
            <w:tcBorders>
              <w:top w:val="single" w:sz="4" w:space="0" w:color="auto"/>
              <w:left w:val="single" w:sz="4" w:space="0" w:color="auto"/>
              <w:bottom w:val="single" w:sz="4" w:space="0" w:color="auto"/>
              <w:right w:val="single" w:sz="4" w:space="0" w:color="auto"/>
            </w:tcBorders>
            <w:shd w:val="pct15" w:color="auto" w:fill="auto"/>
          </w:tcPr>
          <w:p w14:paraId="2DA5B395" w14:textId="66703D6F"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99,84</w:t>
            </w:r>
          </w:p>
        </w:tc>
      </w:tr>
      <w:tr w:rsidR="00F34D61" w:rsidRPr="009472CE" w14:paraId="64AD5E2F" w14:textId="77777777" w:rsidTr="00585AF1">
        <w:trPr>
          <w:trHeight w:val="195"/>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6691FAAA" w14:textId="77777777" w:rsidR="00F34D61" w:rsidRPr="003F08DB" w:rsidRDefault="00F34D61" w:rsidP="00F34D61">
            <w:pPr>
              <w:pStyle w:val="NormalnyWeb"/>
              <w:rPr>
                <w:rFonts w:asciiTheme="minorHAnsi" w:hAnsiTheme="minorHAnsi" w:cstheme="minorHAnsi"/>
              </w:rPr>
            </w:pPr>
            <w:r w:rsidRPr="003F08DB">
              <w:rPr>
                <w:rFonts w:asciiTheme="minorHAnsi" w:hAnsiTheme="minorHAnsi" w:cstheme="minorHAnsi"/>
              </w:rPr>
              <w:t>Obórki</w:t>
            </w:r>
          </w:p>
        </w:tc>
        <w:tc>
          <w:tcPr>
            <w:tcW w:w="1119" w:type="pct"/>
            <w:tcBorders>
              <w:top w:val="single" w:sz="4" w:space="0" w:color="auto"/>
              <w:left w:val="single" w:sz="4" w:space="0" w:color="auto"/>
              <w:bottom w:val="single" w:sz="4" w:space="0" w:color="auto"/>
              <w:right w:val="single" w:sz="4" w:space="0" w:color="auto"/>
            </w:tcBorders>
            <w:hideMark/>
          </w:tcPr>
          <w:p w14:paraId="094A3257"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Zakup działki w celu powiększenia terenu świetlicy wiejskiej w miejscowości Obórki</w:t>
            </w:r>
          </w:p>
        </w:tc>
        <w:tc>
          <w:tcPr>
            <w:tcW w:w="339" w:type="pct"/>
            <w:tcBorders>
              <w:top w:val="single" w:sz="4" w:space="0" w:color="auto"/>
              <w:left w:val="single" w:sz="4" w:space="0" w:color="auto"/>
              <w:bottom w:val="single" w:sz="4" w:space="0" w:color="auto"/>
              <w:right w:val="single" w:sz="4" w:space="0" w:color="auto"/>
            </w:tcBorders>
          </w:tcPr>
          <w:p w14:paraId="7E79DA44"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700</w:t>
            </w:r>
          </w:p>
          <w:p w14:paraId="23B7586B" w14:textId="77777777" w:rsidR="00F34D61" w:rsidRPr="003F08DB" w:rsidRDefault="00F34D61" w:rsidP="00F34D61">
            <w:pPr>
              <w:pStyle w:val="NormalnyWeb"/>
              <w:jc w:val="center"/>
              <w:rPr>
                <w:rFonts w:asciiTheme="minorHAnsi" w:hAnsiTheme="minorHAnsi" w:cstheme="minorHAnsi"/>
                <w:bCs/>
              </w:rPr>
            </w:pPr>
          </w:p>
        </w:tc>
        <w:tc>
          <w:tcPr>
            <w:tcW w:w="522" w:type="pct"/>
            <w:tcBorders>
              <w:top w:val="single" w:sz="4" w:space="0" w:color="auto"/>
              <w:left w:val="single" w:sz="4" w:space="0" w:color="auto"/>
              <w:bottom w:val="single" w:sz="4" w:space="0" w:color="auto"/>
              <w:right w:val="single" w:sz="4" w:space="0" w:color="auto"/>
            </w:tcBorders>
            <w:hideMark/>
          </w:tcPr>
          <w:p w14:paraId="4BC7C222"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70005</w:t>
            </w:r>
          </w:p>
        </w:tc>
        <w:tc>
          <w:tcPr>
            <w:tcW w:w="339" w:type="pct"/>
            <w:tcBorders>
              <w:top w:val="single" w:sz="4" w:space="0" w:color="auto"/>
              <w:left w:val="single" w:sz="4" w:space="0" w:color="auto"/>
              <w:bottom w:val="single" w:sz="4" w:space="0" w:color="auto"/>
              <w:right w:val="single" w:sz="4" w:space="0" w:color="auto"/>
            </w:tcBorders>
            <w:hideMark/>
          </w:tcPr>
          <w:p w14:paraId="496F7435"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6060</w:t>
            </w:r>
          </w:p>
        </w:tc>
        <w:tc>
          <w:tcPr>
            <w:tcW w:w="675" w:type="pct"/>
            <w:tcBorders>
              <w:top w:val="single" w:sz="4" w:space="0" w:color="auto"/>
              <w:left w:val="single" w:sz="4" w:space="0" w:color="auto"/>
              <w:bottom w:val="single" w:sz="4" w:space="0" w:color="auto"/>
              <w:right w:val="single" w:sz="4" w:space="0" w:color="auto"/>
            </w:tcBorders>
            <w:hideMark/>
          </w:tcPr>
          <w:p w14:paraId="53C9F7A2"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17.532,12</w:t>
            </w:r>
          </w:p>
        </w:tc>
        <w:tc>
          <w:tcPr>
            <w:tcW w:w="670" w:type="pct"/>
            <w:tcBorders>
              <w:top w:val="single" w:sz="4" w:space="0" w:color="auto"/>
              <w:left w:val="single" w:sz="4" w:space="0" w:color="auto"/>
              <w:bottom w:val="single" w:sz="4" w:space="0" w:color="auto"/>
              <w:right w:val="single" w:sz="4" w:space="0" w:color="auto"/>
            </w:tcBorders>
          </w:tcPr>
          <w:p w14:paraId="062DEEA7" w14:textId="2CD3DD0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0,00</w:t>
            </w:r>
          </w:p>
        </w:tc>
        <w:tc>
          <w:tcPr>
            <w:tcW w:w="665" w:type="pct"/>
            <w:tcBorders>
              <w:top w:val="single" w:sz="4" w:space="0" w:color="auto"/>
              <w:left w:val="single" w:sz="4" w:space="0" w:color="auto"/>
              <w:bottom w:val="single" w:sz="4" w:space="0" w:color="auto"/>
              <w:right w:val="single" w:sz="4" w:space="0" w:color="auto"/>
            </w:tcBorders>
          </w:tcPr>
          <w:p w14:paraId="2B292641" w14:textId="52B2ED44"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0,00</w:t>
            </w:r>
          </w:p>
        </w:tc>
      </w:tr>
      <w:tr w:rsidR="00F34D61" w:rsidRPr="009472CE" w14:paraId="627CB778" w14:textId="77777777" w:rsidTr="00585AF1">
        <w:trPr>
          <w:trHeight w:val="195"/>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A03115B" w14:textId="77777777" w:rsidR="00F34D61" w:rsidRPr="003F08DB" w:rsidRDefault="00F34D61" w:rsidP="00F34D61">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Obórki</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12BDB990"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17.532,12</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13847333" w14:textId="675BE53D"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0,00</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5B44339B" w14:textId="4B763BD0"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0,00</w:t>
            </w:r>
          </w:p>
        </w:tc>
      </w:tr>
      <w:tr w:rsidR="00F34D61" w:rsidRPr="009472CE" w14:paraId="4827B827" w14:textId="77777777" w:rsidTr="00585AF1">
        <w:trPr>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6597619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Ulatowo - </w:t>
            </w:r>
            <w:proofErr w:type="spellStart"/>
            <w:r w:rsidRPr="003F08DB">
              <w:rPr>
                <w:rFonts w:asciiTheme="minorHAnsi" w:hAnsiTheme="minorHAnsi" w:cstheme="minorHAnsi"/>
              </w:rPr>
              <w:t>Słabogóra</w:t>
            </w:r>
            <w:proofErr w:type="spellEnd"/>
          </w:p>
        </w:tc>
        <w:tc>
          <w:tcPr>
            <w:tcW w:w="1119" w:type="pct"/>
            <w:tcBorders>
              <w:top w:val="single" w:sz="4" w:space="0" w:color="auto"/>
              <w:left w:val="single" w:sz="4" w:space="0" w:color="auto"/>
              <w:bottom w:val="single" w:sz="4" w:space="0" w:color="auto"/>
              <w:right w:val="single" w:sz="4" w:space="0" w:color="auto"/>
            </w:tcBorders>
            <w:hideMark/>
          </w:tcPr>
          <w:p w14:paraId="7B87C66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Remonty dróg gminnych i podsypanie poboczy na terenie sołectwa Ulatowo - </w:t>
            </w:r>
            <w:proofErr w:type="spellStart"/>
            <w:r w:rsidRPr="003F08DB">
              <w:rPr>
                <w:rFonts w:asciiTheme="minorHAnsi" w:hAnsiTheme="minorHAnsi" w:cstheme="minorHAnsi"/>
              </w:rPr>
              <w:t>Słabogóra</w:t>
            </w:r>
            <w:proofErr w:type="spellEnd"/>
          </w:p>
        </w:tc>
        <w:tc>
          <w:tcPr>
            <w:tcW w:w="339" w:type="pct"/>
            <w:tcBorders>
              <w:top w:val="single" w:sz="4" w:space="0" w:color="auto"/>
              <w:left w:val="single" w:sz="4" w:space="0" w:color="auto"/>
              <w:bottom w:val="single" w:sz="4" w:space="0" w:color="auto"/>
              <w:right w:val="single" w:sz="4" w:space="0" w:color="auto"/>
            </w:tcBorders>
            <w:hideMark/>
          </w:tcPr>
          <w:p w14:paraId="22D25FF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7BB9445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0D80099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03FB9D4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14.418,94</w:t>
            </w:r>
          </w:p>
        </w:tc>
        <w:tc>
          <w:tcPr>
            <w:tcW w:w="670" w:type="pct"/>
            <w:tcBorders>
              <w:top w:val="single" w:sz="4" w:space="0" w:color="auto"/>
              <w:left w:val="single" w:sz="4" w:space="0" w:color="auto"/>
              <w:bottom w:val="single" w:sz="4" w:space="0" w:color="auto"/>
              <w:right w:val="single" w:sz="4" w:space="0" w:color="auto"/>
            </w:tcBorders>
          </w:tcPr>
          <w:p w14:paraId="66CD569A" w14:textId="32CC35FB"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14.416,07</w:t>
            </w:r>
          </w:p>
        </w:tc>
        <w:tc>
          <w:tcPr>
            <w:tcW w:w="665" w:type="pct"/>
            <w:tcBorders>
              <w:top w:val="single" w:sz="4" w:space="0" w:color="auto"/>
              <w:left w:val="single" w:sz="4" w:space="0" w:color="auto"/>
              <w:bottom w:val="single" w:sz="4" w:space="0" w:color="auto"/>
              <w:right w:val="single" w:sz="4" w:space="0" w:color="auto"/>
            </w:tcBorders>
          </w:tcPr>
          <w:p w14:paraId="6E80396B" w14:textId="0B8FE4A8"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99,98</w:t>
            </w:r>
          </w:p>
        </w:tc>
      </w:tr>
      <w:tr w:rsidR="00F34D61" w:rsidRPr="009472CE" w14:paraId="061B1ADC"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6D09ACB"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 xml:space="preserve">Łączne koszty funduszu sołeckiego Sołectwa Ulatowo - </w:t>
            </w:r>
            <w:proofErr w:type="spellStart"/>
            <w:r w:rsidRPr="003F08DB">
              <w:rPr>
                <w:rFonts w:asciiTheme="minorHAnsi" w:hAnsiTheme="minorHAnsi" w:cstheme="minorHAnsi"/>
                <w:b/>
                <w:i/>
              </w:rPr>
              <w:t>Słabogóra</w:t>
            </w:r>
            <w:proofErr w:type="spellEnd"/>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7BCF236D"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14.418,94</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548F09F4" w14:textId="6B8CDCF8"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14.416,07</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0E7DAB23" w14:textId="160605E4"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99,98</w:t>
            </w:r>
          </w:p>
        </w:tc>
      </w:tr>
      <w:tr w:rsidR="00F34D61" w:rsidRPr="009472CE" w14:paraId="22475A19"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58E225C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Ulatowo - Pogorzel</w:t>
            </w:r>
          </w:p>
        </w:tc>
        <w:tc>
          <w:tcPr>
            <w:tcW w:w="1119" w:type="pct"/>
            <w:tcBorders>
              <w:top w:val="single" w:sz="4" w:space="0" w:color="auto"/>
              <w:left w:val="single" w:sz="4" w:space="0" w:color="auto"/>
              <w:bottom w:val="single" w:sz="4" w:space="0" w:color="auto"/>
              <w:right w:val="single" w:sz="4" w:space="0" w:color="auto"/>
            </w:tcBorders>
            <w:hideMark/>
          </w:tcPr>
          <w:p w14:paraId="76D0953D" w14:textId="48DB913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 dróg gminnych na terenie sołectwa</w:t>
            </w:r>
          </w:p>
        </w:tc>
        <w:tc>
          <w:tcPr>
            <w:tcW w:w="339" w:type="pct"/>
            <w:tcBorders>
              <w:top w:val="single" w:sz="4" w:space="0" w:color="auto"/>
              <w:left w:val="single" w:sz="4" w:space="0" w:color="auto"/>
              <w:bottom w:val="single" w:sz="4" w:space="0" w:color="auto"/>
              <w:right w:val="single" w:sz="4" w:space="0" w:color="auto"/>
            </w:tcBorders>
            <w:hideMark/>
          </w:tcPr>
          <w:p w14:paraId="3AFA43B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2E04956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00E3722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309FC3D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10.148,14</w:t>
            </w:r>
          </w:p>
        </w:tc>
        <w:tc>
          <w:tcPr>
            <w:tcW w:w="670" w:type="pct"/>
            <w:tcBorders>
              <w:top w:val="single" w:sz="4" w:space="0" w:color="auto"/>
              <w:left w:val="single" w:sz="4" w:space="0" w:color="auto"/>
              <w:bottom w:val="single" w:sz="4" w:space="0" w:color="auto"/>
              <w:right w:val="single" w:sz="4" w:space="0" w:color="auto"/>
            </w:tcBorders>
          </w:tcPr>
          <w:p w14:paraId="7C2928B5" w14:textId="69B11298"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10.127,22</w:t>
            </w:r>
          </w:p>
        </w:tc>
        <w:tc>
          <w:tcPr>
            <w:tcW w:w="665" w:type="pct"/>
            <w:tcBorders>
              <w:top w:val="single" w:sz="4" w:space="0" w:color="auto"/>
              <w:left w:val="single" w:sz="4" w:space="0" w:color="auto"/>
              <w:bottom w:val="single" w:sz="4" w:space="0" w:color="auto"/>
              <w:right w:val="single" w:sz="4" w:space="0" w:color="auto"/>
            </w:tcBorders>
          </w:tcPr>
          <w:p w14:paraId="520B9B08" w14:textId="0712263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99,79</w:t>
            </w:r>
          </w:p>
        </w:tc>
      </w:tr>
      <w:tr w:rsidR="00F34D61" w:rsidRPr="009472CE" w14:paraId="62103E94"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265842E8"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230B7F3F" w14:textId="2A5F287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Zakup kamer – monitoringu na plac OSP i plac zabaw Ulatowo - Pogorzel</w:t>
            </w:r>
          </w:p>
        </w:tc>
        <w:tc>
          <w:tcPr>
            <w:tcW w:w="339" w:type="pct"/>
            <w:tcBorders>
              <w:top w:val="single" w:sz="4" w:space="0" w:color="auto"/>
              <w:left w:val="single" w:sz="4" w:space="0" w:color="auto"/>
              <w:bottom w:val="single" w:sz="4" w:space="0" w:color="auto"/>
              <w:right w:val="single" w:sz="4" w:space="0" w:color="auto"/>
            </w:tcBorders>
            <w:hideMark/>
          </w:tcPr>
          <w:p w14:paraId="0B1D59E0"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921</w:t>
            </w:r>
          </w:p>
        </w:tc>
        <w:tc>
          <w:tcPr>
            <w:tcW w:w="522" w:type="pct"/>
            <w:tcBorders>
              <w:top w:val="single" w:sz="4" w:space="0" w:color="auto"/>
              <w:left w:val="single" w:sz="4" w:space="0" w:color="auto"/>
              <w:bottom w:val="single" w:sz="4" w:space="0" w:color="auto"/>
              <w:right w:val="single" w:sz="4" w:space="0" w:color="auto"/>
            </w:tcBorders>
            <w:hideMark/>
          </w:tcPr>
          <w:p w14:paraId="000D8C85"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92195</w:t>
            </w:r>
          </w:p>
        </w:tc>
        <w:tc>
          <w:tcPr>
            <w:tcW w:w="339" w:type="pct"/>
            <w:tcBorders>
              <w:top w:val="single" w:sz="4" w:space="0" w:color="auto"/>
              <w:left w:val="single" w:sz="4" w:space="0" w:color="auto"/>
              <w:bottom w:val="single" w:sz="4" w:space="0" w:color="auto"/>
              <w:right w:val="single" w:sz="4" w:space="0" w:color="auto"/>
            </w:tcBorders>
            <w:hideMark/>
          </w:tcPr>
          <w:p w14:paraId="22D468E4"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4210</w:t>
            </w:r>
          </w:p>
        </w:tc>
        <w:tc>
          <w:tcPr>
            <w:tcW w:w="675" w:type="pct"/>
            <w:tcBorders>
              <w:top w:val="single" w:sz="4" w:space="0" w:color="auto"/>
              <w:left w:val="single" w:sz="4" w:space="0" w:color="auto"/>
              <w:bottom w:val="single" w:sz="4" w:space="0" w:color="auto"/>
              <w:right w:val="single" w:sz="4" w:space="0" w:color="auto"/>
            </w:tcBorders>
            <w:hideMark/>
          </w:tcPr>
          <w:p w14:paraId="49C8AA8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w:t>
            </w:r>
          </w:p>
        </w:tc>
        <w:tc>
          <w:tcPr>
            <w:tcW w:w="670" w:type="pct"/>
            <w:tcBorders>
              <w:top w:val="single" w:sz="4" w:space="0" w:color="auto"/>
              <w:left w:val="single" w:sz="4" w:space="0" w:color="auto"/>
              <w:bottom w:val="single" w:sz="4" w:space="0" w:color="auto"/>
              <w:right w:val="single" w:sz="4" w:space="0" w:color="auto"/>
            </w:tcBorders>
          </w:tcPr>
          <w:p w14:paraId="3241D667" w14:textId="63EF296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942,00</w:t>
            </w:r>
          </w:p>
        </w:tc>
        <w:tc>
          <w:tcPr>
            <w:tcW w:w="665" w:type="pct"/>
            <w:tcBorders>
              <w:top w:val="single" w:sz="4" w:space="0" w:color="auto"/>
              <w:left w:val="single" w:sz="4" w:space="0" w:color="auto"/>
              <w:bottom w:val="single" w:sz="4" w:space="0" w:color="auto"/>
              <w:right w:val="single" w:sz="4" w:space="0" w:color="auto"/>
            </w:tcBorders>
          </w:tcPr>
          <w:p w14:paraId="22CB0875" w14:textId="1D33E98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94,20</w:t>
            </w:r>
          </w:p>
        </w:tc>
      </w:tr>
      <w:tr w:rsidR="00F34D61" w:rsidRPr="009472CE" w14:paraId="4A327B01"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243D97F2"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69FAF322" w14:textId="088F83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Zakup kosiarki i </w:t>
            </w:r>
            <w:proofErr w:type="spellStart"/>
            <w:r w:rsidRPr="003F08DB">
              <w:rPr>
                <w:rFonts w:asciiTheme="minorHAnsi" w:hAnsiTheme="minorHAnsi" w:cstheme="minorHAnsi"/>
              </w:rPr>
              <w:t>wykaszarki</w:t>
            </w:r>
            <w:proofErr w:type="spellEnd"/>
            <w:r w:rsidRPr="003F08DB">
              <w:rPr>
                <w:rFonts w:asciiTheme="minorHAnsi" w:hAnsiTheme="minorHAnsi" w:cstheme="minorHAnsi"/>
              </w:rPr>
              <w:t xml:space="preserve"> do utrzymania placu przy świetlicy wiejskiej</w:t>
            </w:r>
          </w:p>
        </w:tc>
        <w:tc>
          <w:tcPr>
            <w:tcW w:w="339" w:type="pct"/>
            <w:tcBorders>
              <w:top w:val="single" w:sz="4" w:space="0" w:color="auto"/>
              <w:left w:val="single" w:sz="4" w:space="0" w:color="auto"/>
              <w:bottom w:val="single" w:sz="4" w:space="0" w:color="auto"/>
              <w:right w:val="single" w:sz="4" w:space="0" w:color="auto"/>
            </w:tcBorders>
            <w:hideMark/>
          </w:tcPr>
          <w:p w14:paraId="5B4E3F7C"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921</w:t>
            </w:r>
          </w:p>
        </w:tc>
        <w:tc>
          <w:tcPr>
            <w:tcW w:w="522" w:type="pct"/>
            <w:tcBorders>
              <w:top w:val="single" w:sz="4" w:space="0" w:color="auto"/>
              <w:left w:val="single" w:sz="4" w:space="0" w:color="auto"/>
              <w:bottom w:val="single" w:sz="4" w:space="0" w:color="auto"/>
              <w:right w:val="single" w:sz="4" w:space="0" w:color="auto"/>
            </w:tcBorders>
            <w:hideMark/>
          </w:tcPr>
          <w:p w14:paraId="63E6539B"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92195</w:t>
            </w:r>
          </w:p>
        </w:tc>
        <w:tc>
          <w:tcPr>
            <w:tcW w:w="339" w:type="pct"/>
            <w:tcBorders>
              <w:top w:val="single" w:sz="4" w:space="0" w:color="auto"/>
              <w:left w:val="single" w:sz="4" w:space="0" w:color="auto"/>
              <w:bottom w:val="single" w:sz="4" w:space="0" w:color="auto"/>
              <w:right w:val="single" w:sz="4" w:space="0" w:color="auto"/>
            </w:tcBorders>
            <w:hideMark/>
          </w:tcPr>
          <w:p w14:paraId="1622602A"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4210</w:t>
            </w:r>
          </w:p>
        </w:tc>
        <w:tc>
          <w:tcPr>
            <w:tcW w:w="675" w:type="pct"/>
            <w:tcBorders>
              <w:top w:val="single" w:sz="4" w:space="0" w:color="auto"/>
              <w:left w:val="single" w:sz="4" w:space="0" w:color="auto"/>
              <w:bottom w:val="single" w:sz="4" w:space="0" w:color="auto"/>
              <w:right w:val="single" w:sz="4" w:space="0" w:color="auto"/>
            </w:tcBorders>
            <w:hideMark/>
          </w:tcPr>
          <w:p w14:paraId="3FCFF29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1.500,00</w:t>
            </w:r>
          </w:p>
        </w:tc>
        <w:tc>
          <w:tcPr>
            <w:tcW w:w="670" w:type="pct"/>
            <w:tcBorders>
              <w:top w:val="single" w:sz="4" w:space="0" w:color="auto"/>
              <w:left w:val="single" w:sz="4" w:space="0" w:color="auto"/>
              <w:bottom w:val="single" w:sz="4" w:space="0" w:color="auto"/>
              <w:right w:val="single" w:sz="4" w:space="0" w:color="auto"/>
            </w:tcBorders>
          </w:tcPr>
          <w:p w14:paraId="279A61B3" w14:textId="23F26B7B"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1.499,00</w:t>
            </w:r>
          </w:p>
        </w:tc>
        <w:tc>
          <w:tcPr>
            <w:tcW w:w="665" w:type="pct"/>
            <w:tcBorders>
              <w:top w:val="single" w:sz="4" w:space="0" w:color="auto"/>
              <w:left w:val="single" w:sz="4" w:space="0" w:color="auto"/>
              <w:bottom w:val="single" w:sz="4" w:space="0" w:color="auto"/>
              <w:right w:val="single" w:sz="4" w:space="0" w:color="auto"/>
            </w:tcBorders>
          </w:tcPr>
          <w:p w14:paraId="68A2D782" w14:textId="54CCCDB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99,93</w:t>
            </w:r>
          </w:p>
        </w:tc>
      </w:tr>
      <w:tr w:rsidR="00F34D61" w:rsidRPr="009472CE" w14:paraId="751EC262"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0DA5BAF8"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2A027B4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Zakup wiaty </w:t>
            </w:r>
            <w:proofErr w:type="spellStart"/>
            <w:r w:rsidRPr="003F08DB">
              <w:rPr>
                <w:rFonts w:asciiTheme="minorHAnsi" w:hAnsiTheme="minorHAnsi" w:cstheme="minorHAnsi"/>
              </w:rPr>
              <w:t>rekreacyjno</w:t>
            </w:r>
            <w:proofErr w:type="spellEnd"/>
            <w:r w:rsidRPr="003F08DB">
              <w:rPr>
                <w:rFonts w:asciiTheme="minorHAnsi" w:hAnsiTheme="minorHAnsi" w:cstheme="minorHAnsi"/>
              </w:rPr>
              <w:t xml:space="preserve"> – wypoczynkowej dla mieszkańców wsi Ulatowo - Pogorzel</w:t>
            </w:r>
          </w:p>
        </w:tc>
        <w:tc>
          <w:tcPr>
            <w:tcW w:w="339" w:type="pct"/>
            <w:tcBorders>
              <w:top w:val="single" w:sz="4" w:space="0" w:color="auto"/>
              <w:left w:val="single" w:sz="4" w:space="0" w:color="auto"/>
              <w:bottom w:val="single" w:sz="4" w:space="0" w:color="auto"/>
              <w:right w:val="single" w:sz="4" w:space="0" w:color="auto"/>
            </w:tcBorders>
            <w:hideMark/>
          </w:tcPr>
          <w:p w14:paraId="3C3F7189"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900</w:t>
            </w:r>
          </w:p>
        </w:tc>
        <w:tc>
          <w:tcPr>
            <w:tcW w:w="522" w:type="pct"/>
            <w:tcBorders>
              <w:top w:val="single" w:sz="4" w:space="0" w:color="auto"/>
              <w:left w:val="single" w:sz="4" w:space="0" w:color="auto"/>
              <w:bottom w:val="single" w:sz="4" w:space="0" w:color="auto"/>
              <w:right w:val="single" w:sz="4" w:space="0" w:color="auto"/>
            </w:tcBorders>
            <w:hideMark/>
          </w:tcPr>
          <w:p w14:paraId="68F37773"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90095</w:t>
            </w:r>
          </w:p>
        </w:tc>
        <w:tc>
          <w:tcPr>
            <w:tcW w:w="339" w:type="pct"/>
            <w:tcBorders>
              <w:top w:val="single" w:sz="4" w:space="0" w:color="auto"/>
              <w:left w:val="single" w:sz="4" w:space="0" w:color="auto"/>
              <w:bottom w:val="single" w:sz="4" w:space="0" w:color="auto"/>
              <w:right w:val="single" w:sz="4" w:space="0" w:color="auto"/>
            </w:tcBorders>
            <w:hideMark/>
          </w:tcPr>
          <w:p w14:paraId="5F3A5915"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6050</w:t>
            </w:r>
          </w:p>
        </w:tc>
        <w:tc>
          <w:tcPr>
            <w:tcW w:w="675" w:type="pct"/>
            <w:tcBorders>
              <w:top w:val="single" w:sz="4" w:space="0" w:color="auto"/>
              <w:left w:val="single" w:sz="4" w:space="0" w:color="auto"/>
              <w:bottom w:val="single" w:sz="4" w:space="0" w:color="auto"/>
              <w:right w:val="single" w:sz="4" w:space="0" w:color="auto"/>
            </w:tcBorders>
            <w:hideMark/>
          </w:tcPr>
          <w:p w14:paraId="5C78607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20.000,00</w:t>
            </w:r>
          </w:p>
        </w:tc>
        <w:tc>
          <w:tcPr>
            <w:tcW w:w="670" w:type="pct"/>
            <w:tcBorders>
              <w:top w:val="single" w:sz="4" w:space="0" w:color="auto"/>
              <w:left w:val="single" w:sz="4" w:space="0" w:color="auto"/>
              <w:bottom w:val="single" w:sz="4" w:space="0" w:color="auto"/>
              <w:right w:val="single" w:sz="4" w:space="0" w:color="auto"/>
            </w:tcBorders>
          </w:tcPr>
          <w:p w14:paraId="11193C94" w14:textId="60A63C59"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20.000,00</w:t>
            </w:r>
          </w:p>
        </w:tc>
        <w:tc>
          <w:tcPr>
            <w:tcW w:w="665" w:type="pct"/>
            <w:tcBorders>
              <w:top w:val="single" w:sz="4" w:space="0" w:color="auto"/>
              <w:left w:val="single" w:sz="4" w:space="0" w:color="auto"/>
              <w:bottom w:val="single" w:sz="4" w:space="0" w:color="auto"/>
              <w:right w:val="single" w:sz="4" w:space="0" w:color="auto"/>
            </w:tcBorders>
          </w:tcPr>
          <w:p w14:paraId="1035A59A" w14:textId="27ED7622"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624FEF60"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381427B5" w14:textId="77777777" w:rsidR="00F34D61" w:rsidRPr="003F08DB" w:rsidRDefault="00F34D61" w:rsidP="00F34D61">
            <w:pPr>
              <w:rPr>
                <w:rFonts w:asciiTheme="minorHAnsi" w:hAnsiTheme="minorHAnsi" w:cstheme="minorHAnsi"/>
              </w:rPr>
            </w:pPr>
          </w:p>
        </w:tc>
        <w:tc>
          <w:tcPr>
            <w:tcW w:w="1119" w:type="pct"/>
            <w:vMerge w:val="restart"/>
            <w:tcBorders>
              <w:top w:val="single" w:sz="4" w:space="0" w:color="auto"/>
              <w:left w:val="single" w:sz="4" w:space="0" w:color="auto"/>
              <w:bottom w:val="single" w:sz="4" w:space="0" w:color="auto"/>
              <w:right w:val="single" w:sz="4" w:space="0" w:color="auto"/>
            </w:tcBorders>
            <w:hideMark/>
          </w:tcPr>
          <w:p w14:paraId="7844193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Organizacja zabawy integracyjnej dla mieszkańców wsi Ulatowo – Pogorzel i zakup art. spożywczych</w:t>
            </w:r>
          </w:p>
        </w:tc>
        <w:tc>
          <w:tcPr>
            <w:tcW w:w="339" w:type="pct"/>
            <w:vMerge w:val="restart"/>
            <w:tcBorders>
              <w:top w:val="single" w:sz="4" w:space="0" w:color="auto"/>
              <w:left w:val="single" w:sz="4" w:space="0" w:color="auto"/>
              <w:bottom w:val="single" w:sz="4" w:space="0" w:color="auto"/>
              <w:right w:val="single" w:sz="4" w:space="0" w:color="auto"/>
            </w:tcBorders>
            <w:hideMark/>
          </w:tcPr>
          <w:p w14:paraId="6787C08C"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921</w:t>
            </w:r>
          </w:p>
        </w:tc>
        <w:tc>
          <w:tcPr>
            <w:tcW w:w="522" w:type="pct"/>
            <w:vMerge w:val="restart"/>
            <w:tcBorders>
              <w:top w:val="single" w:sz="4" w:space="0" w:color="auto"/>
              <w:left w:val="single" w:sz="4" w:space="0" w:color="auto"/>
              <w:bottom w:val="single" w:sz="4" w:space="0" w:color="auto"/>
              <w:right w:val="single" w:sz="4" w:space="0" w:color="auto"/>
            </w:tcBorders>
            <w:hideMark/>
          </w:tcPr>
          <w:p w14:paraId="5DF2A0FC"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92195</w:t>
            </w:r>
          </w:p>
        </w:tc>
        <w:tc>
          <w:tcPr>
            <w:tcW w:w="339" w:type="pct"/>
            <w:tcBorders>
              <w:top w:val="single" w:sz="4" w:space="0" w:color="auto"/>
              <w:left w:val="single" w:sz="4" w:space="0" w:color="auto"/>
              <w:bottom w:val="single" w:sz="4" w:space="0" w:color="auto"/>
              <w:right w:val="single" w:sz="4" w:space="0" w:color="auto"/>
            </w:tcBorders>
            <w:hideMark/>
          </w:tcPr>
          <w:p w14:paraId="4016D37D"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4300</w:t>
            </w:r>
          </w:p>
        </w:tc>
        <w:tc>
          <w:tcPr>
            <w:tcW w:w="675" w:type="pct"/>
            <w:tcBorders>
              <w:top w:val="single" w:sz="4" w:space="0" w:color="auto"/>
              <w:left w:val="single" w:sz="4" w:space="0" w:color="auto"/>
              <w:bottom w:val="single" w:sz="4" w:space="0" w:color="auto"/>
              <w:right w:val="single" w:sz="4" w:space="0" w:color="auto"/>
            </w:tcBorders>
            <w:hideMark/>
          </w:tcPr>
          <w:p w14:paraId="46BC4A7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2.500,00</w:t>
            </w:r>
          </w:p>
        </w:tc>
        <w:tc>
          <w:tcPr>
            <w:tcW w:w="670" w:type="pct"/>
            <w:tcBorders>
              <w:top w:val="single" w:sz="4" w:space="0" w:color="auto"/>
              <w:left w:val="single" w:sz="4" w:space="0" w:color="auto"/>
              <w:bottom w:val="single" w:sz="4" w:space="0" w:color="auto"/>
              <w:right w:val="single" w:sz="4" w:space="0" w:color="auto"/>
            </w:tcBorders>
          </w:tcPr>
          <w:p w14:paraId="40825C5A" w14:textId="1BCA9A8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2.500,00</w:t>
            </w:r>
          </w:p>
        </w:tc>
        <w:tc>
          <w:tcPr>
            <w:tcW w:w="665" w:type="pct"/>
            <w:tcBorders>
              <w:top w:val="single" w:sz="4" w:space="0" w:color="auto"/>
              <w:left w:val="single" w:sz="4" w:space="0" w:color="auto"/>
              <w:bottom w:val="single" w:sz="4" w:space="0" w:color="auto"/>
              <w:right w:val="single" w:sz="4" w:space="0" w:color="auto"/>
            </w:tcBorders>
          </w:tcPr>
          <w:p w14:paraId="641DB259" w14:textId="0884FB23"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098506B4"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2F9F170F" w14:textId="77777777" w:rsidR="00F34D61" w:rsidRPr="003F08DB" w:rsidRDefault="00F34D61" w:rsidP="00F34D61">
            <w:pPr>
              <w:rPr>
                <w:rFonts w:asciiTheme="minorHAnsi" w:hAnsiTheme="minorHAnsi" w:cstheme="minorHAnsi"/>
              </w:rPr>
            </w:pPr>
          </w:p>
        </w:tc>
        <w:tc>
          <w:tcPr>
            <w:tcW w:w="1119" w:type="pct"/>
            <w:vMerge/>
            <w:tcBorders>
              <w:top w:val="single" w:sz="4" w:space="0" w:color="auto"/>
              <w:left w:val="single" w:sz="4" w:space="0" w:color="auto"/>
              <w:bottom w:val="single" w:sz="4" w:space="0" w:color="auto"/>
              <w:right w:val="single" w:sz="4" w:space="0" w:color="auto"/>
            </w:tcBorders>
            <w:vAlign w:val="center"/>
            <w:hideMark/>
          </w:tcPr>
          <w:p w14:paraId="0544647B" w14:textId="77777777" w:rsidR="00F34D61" w:rsidRPr="003F08DB" w:rsidRDefault="00F34D61" w:rsidP="00F34D61">
            <w:pPr>
              <w:rPr>
                <w:rFonts w:asciiTheme="minorHAnsi" w:hAnsiTheme="minorHAnsi" w:cstheme="minorHAnsi"/>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BCF87D8" w14:textId="77777777" w:rsidR="00F34D61" w:rsidRPr="003F08DB" w:rsidRDefault="00F34D61" w:rsidP="00F34D61">
            <w:pPr>
              <w:rPr>
                <w:rFonts w:asciiTheme="minorHAnsi" w:hAnsiTheme="minorHAnsi" w:cstheme="minorHAnsi"/>
                <w:bCs/>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539B360B" w14:textId="77777777" w:rsidR="00F34D61" w:rsidRPr="003F08DB" w:rsidRDefault="00F34D61" w:rsidP="00F34D61">
            <w:pPr>
              <w:rPr>
                <w:rFonts w:asciiTheme="minorHAnsi" w:hAnsiTheme="minorHAnsi" w:cstheme="minorHAnsi"/>
                <w:bCs/>
              </w:rPr>
            </w:pPr>
          </w:p>
        </w:tc>
        <w:tc>
          <w:tcPr>
            <w:tcW w:w="339" w:type="pct"/>
            <w:tcBorders>
              <w:top w:val="single" w:sz="4" w:space="0" w:color="auto"/>
              <w:left w:val="single" w:sz="4" w:space="0" w:color="auto"/>
              <w:bottom w:val="single" w:sz="4" w:space="0" w:color="auto"/>
              <w:right w:val="single" w:sz="4" w:space="0" w:color="auto"/>
            </w:tcBorders>
            <w:hideMark/>
          </w:tcPr>
          <w:p w14:paraId="04753644" w14:textId="77777777" w:rsidR="00F34D61" w:rsidRPr="003F08DB" w:rsidRDefault="00F34D61" w:rsidP="00F34D61">
            <w:pPr>
              <w:pStyle w:val="NormalnyWeb"/>
              <w:jc w:val="center"/>
              <w:rPr>
                <w:rFonts w:asciiTheme="minorHAnsi" w:hAnsiTheme="minorHAnsi" w:cstheme="minorHAnsi"/>
                <w:bCs/>
              </w:rPr>
            </w:pPr>
            <w:r w:rsidRPr="003F08DB">
              <w:rPr>
                <w:rFonts w:asciiTheme="minorHAnsi" w:hAnsiTheme="minorHAnsi" w:cstheme="minorHAnsi"/>
                <w:bCs/>
              </w:rPr>
              <w:t>4220</w:t>
            </w:r>
          </w:p>
        </w:tc>
        <w:tc>
          <w:tcPr>
            <w:tcW w:w="675" w:type="pct"/>
            <w:tcBorders>
              <w:top w:val="single" w:sz="4" w:space="0" w:color="auto"/>
              <w:left w:val="single" w:sz="4" w:space="0" w:color="auto"/>
              <w:bottom w:val="single" w:sz="4" w:space="0" w:color="auto"/>
              <w:right w:val="single" w:sz="4" w:space="0" w:color="auto"/>
            </w:tcBorders>
            <w:hideMark/>
          </w:tcPr>
          <w:p w14:paraId="1FAF824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1.500,00</w:t>
            </w:r>
          </w:p>
        </w:tc>
        <w:tc>
          <w:tcPr>
            <w:tcW w:w="670" w:type="pct"/>
            <w:tcBorders>
              <w:top w:val="single" w:sz="4" w:space="0" w:color="auto"/>
              <w:left w:val="single" w:sz="4" w:space="0" w:color="auto"/>
              <w:bottom w:val="single" w:sz="4" w:space="0" w:color="auto"/>
              <w:right w:val="single" w:sz="4" w:space="0" w:color="auto"/>
            </w:tcBorders>
          </w:tcPr>
          <w:p w14:paraId="2B24D041" w14:textId="524FDF5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1.473,17</w:t>
            </w:r>
          </w:p>
        </w:tc>
        <w:tc>
          <w:tcPr>
            <w:tcW w:w="665" w:type="pct"/>
            <w:tcBorders>
              <w:top w:val="single" w:sz="4" w:space="0" w:color="auto"/>
              <w:left w:val="single" w:sz="4" w:space="0" w:color="auto"/>
              <w:bottom w:val="single" w:sz="4" w:space="0" w:color="auto"/>
              <w:right w:val="single" w:sz="4" w:space="0" w:color="auto"/>
            </w:tcBorders>
          </w:tcPr>
          <w:p w14:paraId="3E5622E2" w14:textId="2E08EC74"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98,21</w:t>
            </w:r>
          </w:p>
        </w:tc>
      </w:tr>
      <w:tr w:rsidR="00F34D61" w:rsidRPr="009472CE" w14:paraId="5D9D5926"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F5EEF9F"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Łączne koszty funduszu sołeckiego Sołectwa Ulatowo -Pogorzel</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081B8480"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36.648,14</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22B6DEE5" w14:textId="498EE9E9"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36.541,39</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5C91BA1A" w14:textId="3A157951"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99,71</w:t>
            </w:r>
          </w:p>
        </w:tc>
      </w:tr>
      <w:tr w:rsidR="00F34D61" w:rsidRPr="009472CE" w14:paraId="2D65BB8C" w14:textId="77777777" w:rsidTr="00585AF1">
        <w:trPr>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7872019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Ulatowo - Dąbrówka</w:t>
            </w:r>
          </w:p>
        </w:tc>
        <w:tc>
          <w:tcPr>
            <w:tcW w:w="1119" w:type="pct"/>
            <w:tcBorders>
              <w:top w:val="single" w:sz="4" w:space="0" w:color="auto"/>
              <w:left w:val="single" w:sz="4" w:space="0" w:color="auto"/>
              <w:bottom w:val="single" w:sz="4" w:space="0" w:color="auto"/>
              <w:right w:val="single" w:sz="4" w:space="0" w:color="auto"/>
            </w:tcBorders>
            <w:hideMark/>
          </w:tcPr>
          <w:p w14:paraId="48B4B2B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Remont i poprawa jakości dróg gminnych wiejskich w naszym sołectwa </w:t>
            </w:r>
          </w:p>
        </w:tc>
        <w:tc>
          <w:tcPr>
            <w:tcW w:w="339" w:type="pct"/>
            <w:tcBorders>
              <w:top w:val="single" w:sz="4" w:space="0" w:color="auto"/>
              <w:left w:val="single" w:sz="4" w:space="0" w:color="auto"/>
              <w:bottom w:val="single" w:sz="4" w:space="0" w:color="auto"/>
              <w:right w:val="single" w:sz="4" w:space="0" w:color="auto"/>
            </w:tcBorders>
            <w:hideMark/>
          </w:tcPr>
          <w:p w14:paraId="5738BF7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37161FC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66CE168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0B43B90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12.616,57</w:t>
            </w:r>
          </w:p>
        </w:tc>
        <w:tc>
          <w:tcPr>
            <w:tcW w:w="670" w:type="pct"/>
            <w:tcBorders>
              <w:top w:val="single" w:sz="4" w:space="0" w:color="auto"/>
              <w:left w:val="single" w:sz="4" w:space="0" w:color="auto"/>
              <w:bottom w:val="single" w:sz="4" w:space="0" w:color="auto"/>
              <w:right w:val="single" w:sz="4" w:space="0" w:color="auto"/>
            </w:tcBorders>
          </w:tcPr>
          <w:p w14:paraId="401CFB0F" w14:textId="6AFDB5F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12.589,85</w:t>
            </w:r>
          </w:p>
        </w:tc>
        <w:tc>
          <w:tcPr>
            <w:tcW w:w="665" w:type="pct"/>
            <w:tcBorders>
              <w:top w:val="single" w:sz="4" w:space="0" w:color="auto"/>
              <w:left w:val="single" w:sz="4" w:space="0" w:color="auto"/>
              <w:bottom w:val="single" w:sz="4" w:space="0" w:color="auto"/>
              <w:right w:val="single" w:sz="4" w:space="0" w:color="auto"/>
            </w:tcBorders>
          </w:tcPr>
          <w:p w14:paraId="32D841EC" w14:textId="202721F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99,79</w:t>
            </w:r>
          </w:p>
        </w:tc>
      </w:tr>
      <w:tr w:rsidR="00F34D61" w:rsidRPr="009472CE" w14:paraId="063C6A59"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2D8C845"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Łączne koszty funduszu sołeckiego Sołectwa Ulatowo - Dąbrówka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4187D3CF"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12.616,57</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12D596C0" w14:textId="70A17FBC"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12.589,85</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27050278" w14:textId="7EAE32A6"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99,79</w:t>
            </w:r>
          </w:p>
        </w:tc>
      </w:tr>
      <w:tr w:rsidR="00F34D61" w:rsidRPr="009472CE" w14:paraId="4CE1C66B"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56C8870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Budy Rządowe</w:t>
            </w:r>
          </w:p>
        </w:tc>
        <w:tc>
          <w:tcPr>
            <w:tcW w:w="1119" w:type="pct"/>
            <w:tcBorders>
              <w:top w:val="single" w:sz="4" w:space="0" w:color="auto"/>
              <w:left w:val="single" w:sz="4" w:space="0" w:color="auto"/>
              <w:bottom w:val="single" w:sz="4" w:space="0" w:color="auto"/>
              <w:right w:val="single" w:sz="4" w:space="0" w:color="auto"/>
            </w:tcBorders>
            <w:hideMark/>
          </w:tcPr>
          <w:p w14:paraId="65F05E2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Zakup stołów i krzeseł do świetlicy wiejskiej w miejscowości Budy Rządowe</w:t>
            </w:r>
          </w:p>
        </w:tc>
        <w:tc>
          <w:tcPr>
            <w:tcW w:w="339" w:type="pct"/>
            <w:tcBorders>
              <w:top w:val="single" w:sz="4" w:space="0" w:color="auto"/>
              <w:left w:val="single" w:sz="4" w:space="0" w:color="auto"/>
              <w:bottom w:val="single" w:sz="4" w:space="0" w:color="auto"/>
              <w:right w:val="single" w:sz="4" w:space="0" w:color="auto"/>
            </w:tcBorders>
            <w:hideMark/>
          </w:tcPr>
          <w:p w14:paraId="5158AC6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51DAA1A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4B78E41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77D2ADA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10.623,04</w:t>
            </w:r>
          </w:p>
        </w:tc>
        <w:tc>
          <w:tcPr>
            <w:tcW w:w="670" w:type="pct"/>
            <w:tcBorders>
              <w:top w:val="single" w:sz="4" w:space="0" w:color="auto"/>
              <w:left w:val="single" w:sz="4" w:space="0" w:color="auto"/>
              <w:bottom w:val="single" w:sz="4" w:space="0" w:color="auto"/>
              <w:right w:val="single" w:sz="4" w:space="0" w:color="auto"/>
            </w:tcBorders>
          </w:tcPr>
          <w:p w14:paraId="685BD593" w14:textId="2A3CD98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10.611,55</w:t>
            </w:r>
          </w:p>
        </w:tc>
        <w:tc>
          <w:tcPr>
            <w:tcW w:w="665" w:type="pct"/>
            <w:tcBorders>
              <w:top w:val="single" w:sz="4" w:space="0" w:color="auto"/>
              <w:left w:val="single" w:sz="4" w:space="0" w:color="auto"/>
              <w:bottom w:val="single" w:sz="4" w:space="0" w:color="auto"/>
              <w:right w:val="single" w:sz="4" w:space="0" w:color="auto"/>
            </w:tcBorders>
          </w:tcPr>
          <w:p w14:paraId="261D4B62" w14:textId="28A631B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99,89</w:t>
            </w:r>
          </w:p>
        </w:tc>
      </w:tr>
      <w:tr w:rsidR="00F34D61" w:rsidRPr="009472CE" w14:paraId="19CCBB05"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0C85CC38"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03F82F8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 dróg gminnych w miejscowości Nakieł</w:t>
            </w:r>
          </w:p>
        </w:tc>
        <w:tc>
          <w:tcPr>
            <w:tcW w:w="339" w:type="pct"/>
            <w:tcBorders>
              <w:top w:val="single" w:sz="4" w:space="0" w:color="auto"/>
              <w:left w:val="single" w:sz="4" w:space="0" w:color="auto"/>
              <w:bottom w:val="single" w:sz="4" w:space="0" w:color="auto"/>
              <w:right w:val="single" w:sz="4" w:space="0" w:color="auto"/>
            </w:tcBorders>
            <w:hideMark/>
          </w:tcPr>
          <w:p w14:paraId="6344F85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67F7B2F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249A732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5440271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10.623,05</w:t>
            </w:r>
          </w:p>
        </w:tc>
        <w:tc>
          <w:tcPr>
            <w:tcW w:w="670" w:type="pct"/>
            <w:tcBorders>
              <w:top w:val="single" w:sz="4" w:space="0" w:color="auto"/>
              <w:left w:val="single" w:sz="4" w:space="0" w:color="auto"/>
              <w:bottom w:val="single" w:sz="4" w:space="0" w:color="auto"/>
              <w:right w:val="single" w:sz="4" w:space="0" w:color="auto"/>
            </w:tcBorders>
          </w:tcPr>
          <w:p w14:paraId="3C2940C1" w14:textId="6299B366"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10.597,61</w:t>
            </w:r>
          </w:p>
        </w:tc>
        <w:tc>
          <w:tcPr>
            <w:tcW w:w="665" w:type="pct"/>
            <w:tcBorders>
              <w:top w:val="single" w:sz="4" w:space="0" w:color="auto"/>
              <w:left w:val="single" w:sz="4" w:space="0" w:color="auto"/>
              <w:bottom w:val="single" w:sz="4" w:space="0" w:color="auto"/>
              <w:right w:val="single" w:sz="4" w:space="0" w:color="auto"/>
            </w:tcBorders>
          </w:tcPr>
          <w:p w14:paraId="15A5EEF4" w14:textId="3D843030"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99,76</w:t>
            </w:r>
          </w:p>
        </w:tc>
      </w:tr>
      <w:tr w:rsidR="00F34D61" w:rsidRPr="009472CE" w14:paraId="1BC16DA8"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5E2F6104"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Łączne koszty funduszu sołeckiego Sołectwa Budy Rządowe</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5AA9CB1D"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21.246,09</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3EE2109F" w14:textId="6B45F617"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21.209,16</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01A46B9F" w14:textId="4BE48F32"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99,83</w:t>
            </w:r>
          </w:p>
        </w:tc>
      </w:tr>
      <w:tr w:rsidR="00F34D61" w:rsidRPr="009472CE" w14:paraId="19FC5B26" w14:textId="77777777" w:rsidTr="00585AF1">
        <w:trPr>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6698970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Jednorożec</w:t>
            </w:r>
          </w:p>
        </w:tc>
        <w:tc>
          <w:tcPr>
            <w:tcW w:w="1119" w:type="pct"/>
            <w:tcBorders>
              <w:top w:val="single" w:sz="4" w:space="0" w:color="auto"/>
              <w:left w:val="single" w:sz="4" w:space="0" w:color="auto"/>
              <w:bottom w:val="single" w:sz="4" w:space="0" w:color="auto"/>
              <w:right w:val="single" w:sz="4" w:space="0" w:color="auto"/>
            </w:tcBorders>
            <w:hideMark/>
          </w:tcPr>
          <w:p w14:paraId="06E6DA7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Żwirowanie dróg gminnych na terenie sołectwa Jednorożec (żwir płukany)</w:t>
            </w:r>
          </w:p>
        </w:tc>
        <w:tc>
          <w:tcPr>
            <w:tcW w:w="339" w:type="pct"/>
            <w:tcBorders>
              <w:top w:val="single" w:sz="4" w:space="0" w:color="auto"/>
              <w:left w:val="single" w:sz="4" w:space="0" w:color="auto"/>
              <w:bottom w:val="single" w:sz="4" w:space="0" w:color="auto"/>
              <w:right w:val="single" w:sz="4" w:space="0" w:color="auto"/>
            </w:tcBorders>
            <w:hideMark/>
          </w:tcPr>
          <w:p w14:paraId="615722F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66E5A94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139D296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0F49DE8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54.617,20</w:t>
            </w:r>
          </w:p>
        </w:tc>
        <w:tc>
          <w:tcPr>
            <w:tcW w:w="670" w:type="pct"/>
            <w:tcBorders>
              <w:top w:val="single" w:sz="4" w:space="0" w:color="auto"/>
              <w:left w:val="single" w:sz="4" w:space="0" w:color="auto"/>
              <w:bottom w:val="single" w:sz="4" w:space="0" w:color="auto"/>
              <w:right w:val="single" w:sz="4" w:space="0" w:color="auto"/>
            </w:tcBorders>
          </w:tcPr>
          <w:p w14:paraId="1FEAF541" w14:textId="4EF3F2FB"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54.592,41</w:t>
            </w:r>
          </w:p>
        </w:tc>
        <w:tc>
          <w:tcPr>
            <w:tcW w:w="665" w:type="pct"/>
            <w:tcBorders>
              <w:top w:val="single" w:sz="4" w:space="0" w:color="auto"/>
              <w:left w:val="single" w:sz="4" w:space="0" w:color="auto"/>
              <w:bottom w:val="single" w:sz="4" w:space="0" w:color="auto"/>
              <w:right w:val="single" w:sz="4" w:space="0" w:color="auto"/>
            </w:tcBorders>
          </w:tcPr>
          <w:p w14:paraId="13CF7D08" w14:textId="329AC35E"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99,95</w:t>
            </w:r>
          </w:p>
        </w:tc>
      </w:tr>
      <w:tr w:rsidR="00F34D61" w:rsidRPr="009472CE" w14:paraId="75483F41"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1417FF9"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Łączne koszty funduszu sołeckiego Sołectwa Jednorożec</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48D72BA7" w14:textId="77777777"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54.617,20</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01B2885B" w14:textId="7C9384D4"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54.592,41</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3925AC1A" w14:textId="425BBF96"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99,95</w:t>
            </w:r>
          </w:p>
        </w:tc>
      </w:tr>
      <w:tr w:rsidR="00F34D61" w:rsidRPr="009472CE" w14:paraId="4E96A273"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6FAFA15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Stegna</w:t>
            </w:r>
          </w:p>
        </w:tc>
        <w:tc>
          <w:tcPr>
            <w:tcW w:w="1119" w:type="pct"/>
            <w:tcBorders>
              <w:top w:val="single" w:sz="4" w:space="0" w:color="auto"/>
              <w:left w:val="single" w:sz="4" w:space="0" w:color="auto"/>
              <w:bottom w:val="single" w:sz="4" w:space="0" w:color="auto"/>
              <w:right w:val="single" w:sz="4" w:space="0" w:color="auto"/>
            </w:tcBorders>
            <w:hideMark/>
          </w:tcPr>
          <w:p w14:paraId="3FCD62D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Remonty dróg gminnych na terenie sołectwa Stegna</w:t>
            </w:r>
          </w:p>
        </w:tc>
        <w:tc>
          <w:tcPr>
            <w:tcW w:w="339" w:type="pct"/>
            <w:tcBorders>
              <w:top w:val="single" w:sz="4" w:space="0" w:color="auto"/>
              <w:left w:val="single" w:sz="4" w:space="0" w:color="auto"/>
              <w:bottom w:val="single" w:sz="4" w:space="0" w:color="auto"/>
              <w:right w:val="single" w:sz="4" w:space="0" w:color="auto"/>
            </w:tcBorders>
            <w:hideMark/>
          </w:tcPr>
          <w:p w14:paraId="4555C30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06278CC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364F9E3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277525C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25.168,42</w:t>
            </w:r>
          </w:p>
        </w:tc>
        <w:tc>
          <w:tcPr>
            <w:tcW w:w="670" w:type="pct"/>
            <w:tcBorders>
              <w:top w:val="single" w:sz="4" w:space="0" w:color="auto"/>
              <w:left w:val="single" w:sz="4" w:space="0" w:color="auto"/>
              <w:bottom w:val="single" w:sz="4" w:space="0" w:color="auto"/>
              <w:right w:val="single" w:sz="4" w:space="0" w:color="auto"/>
            </w:tcBorders>
          </w:tcPr>
          <w:p w14:paraId="54372AEB" w14:textId="09B4071B"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25.152,03</w:t>
            </w:r>
          </w:p>
        </w:tc>
        <w:tc>
          <w:tcPr>
            <w:tcW w:w="665" w:type="pct"/>
            <w:tcBorders>
              <w:top w:val="single" w:sz="4" w:space="0" w:color="auto"/>
              <w:left w:val="single" w:sz="4" w:space="0" w:color="auto"/>
              <w:bottom w:val="single" w:sz="4" w:space="0" w:color="auto"/>
              <w:right w:val="single" w:sz="4" w:space="0" w:color="auto"/>
            </w:tcBorders>
          </w:tcPr>
          <w:p w14:paraId="63765B3A" w14:textId="57162ECD"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99,93</w:t>
            </w:r>
          </w:p>
        </w:tc>
      </w:tr>
      <w:tr w:rsidR="00F34D61" w:rsidRPr="009472CE" w14:paraId="5DADE1B7"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03E30294" w14:textId="77777777" w:rsidR="00F34D61" w:rsidRPr="003F08DB" w:rsidRDefault="00F34D61" w:rsidP="00F34D61">
            <w:pPr>
              <w:rPr>
                <w:rFonts w:asciiTheme="minorHAnsi" w:hAnsiTheme="minorHAnsi" w:cstheme="minorHAnsi"/>
              </w:rPr>
            </w:pPr>
          </w:p>
        </w:tc>
        <w:tc>
          <w:tcPr>
            <w:tcW w:w="1119" w:type="pct"/>
            <w:vMerge w:val="restart"/>
            <w:tcBorders>
              <w:top w:val="single" w:sz="4" w:space="0" w:color="auto"/>
              <w:left w:val="single" w:sz="4" w:space="0" w:color="auto"/>
              <w:bottom w:val="single" w:sz="4" w:space="0" w:color="auto"/>
              <w:right w:val="single" w:sz="4" w:space="0" w:color="auto"/>
            </w:tcBorders>
            <w:hideMark/>
          </w:tcPr>
          <w:p w14:paraId="36E6915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Zagospodarowanie działki gminnej nr 1263/13 i 1264/13</w:t>
            </w:r>
          </w:p>
        </w:tc>
        <w:tc>
          <w:tcPr>
            <w:tcW w:w="339" w:type="pct"/>
            <w:vMerge w:val="restart"/>
            <w:tcBorders>
              <w:top w:val="single" w:sz="4" w:space="0" w:color="auto"/>
              <w:left w:val="single" w:sz="4" w:space="0" w:color="auto"/>
              <w:bottom w:val="single" w:sz="4" w:space="0" w:color="auto"/>
              <w:right w:val="single" w:sz="4" w:space="0" w:color="auto"/>
            </w:tcBorders>
            <w:hideMark/>
          </w:tcPr>
          <w:p w14:paraId="4662FC4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900</w:t>
            </w:r>
          </w:p>
        </w:tc>
        <w:tc>
          <w:tcPr>
            <w:tcW w:w="522" w:type="pct"/>
            <w:vMerge w:val="restart"/>
            <w:tcBorders>
              <w:top w:val="single" w:sz="4" w:space="0" w:color="auto"/>
              <w:left w:val="single" w:sz="4" w:space="0" w:color="auto"/>
              <w:bottom w:val="single" w:sz="4" w:space="0" w:color="auto"/>
              <w:right w:val="single" w:sz="4" w:space="0" w:color="auto"/>
            </w:tcBorders>
            <w:hideMark/>
          </w:tcPr>
          <w:p w14:paraId="5E749CF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90095</w:t>
            </w:r>
          </w:p>
        </w:tc>
        <w:tc>
          <w:tcPr>
            <w:tcW w:w="339" w:type="pct"/>
            <w:tcBorders>
              <w:top w:val="single" w:sz="4" w:space="0" w:color="auto"/>
              <w:left w:val="single" w:sz="4" w:space="0" w:color="auto"/>
              <w:bottom w:val="single" w:sz="4" w:space="0" w:color="auto"/>
              <w:right w:val="single" w:sz="4" w:space="0" w:color="auto"/>
            </w:tcBorders>
            <w:hideMark/>
          </w:tcPr>
          <w:p w14:paraId="3AB7590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26DFF19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13.000,00</w:t>
            </w:r>
          </w:p>
        </w:tc>
        <w:tc>
          <w:tcPr>
            <w:tcW w:w="670" w:type="pct"/>
            <w:tcBorders>
              <w:top w:val="single" w:sz="4" w:space="0" w:color="auto"/>
              <w:left w:val="single" w:sz="4" w:space="0" w:color="auto"/>
              <w:bottom w:val="single" w:sz="4" w:space="0" w:color="auto"/>
              <w:right w:val="single" w:sz="4" w:space="0" w:color="auto"/>
            </w:tcBorders>
          </w:tcPr>
          <w:p w14:paraId="7844B5C0" w14:textId="0676765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12.971,08</w:t>
            </w:r>
          </w:p>
        </w:tc>
        <w:tc>
          <w:tcPr>
            <w:tcW w:w="665" w:type="pct"/>
            <w:tcBorders>
              <w:top w:val="single" w:sz="4" w:space="0" w:color="auto"/>
              <w:left w:val="single" w:sz="4" w:space="0" w:color="auto"/>
              <w:bottom w:val="single" w:sz="4" w:space="0" w:color="auto"/>
              <w:right w:val="single" w:sz="4" w:space="0" w:color="auto"/>
            </w:tcBorders>
          </w:tcPr>
          <w:p w14:paraId="7EFD7CE9" w14:textId="125387E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99,78</w:t>
            </w:r>
          </w:p>
        </w:tc>
      </w:tr>
      <w:tr w:rsidR="00F34D61" w:rsidRPr="009472CE" w14:paraId="4B6C55AF"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72B9190C" w14:textId="77777777" w:rsidR="00F34D61" w:rsidRPr="003F08DB" w:rsidRDefault="00F34D61" w:rsidP="00F34D61">
            <w:pPr>
              <w:rPr>
                <w:rFonts w:asciiTheme="minorHAnsi" w:hAnsiTheme="minorHAnsi" w:cstheme="minorHAnsi"/>
              </w:rPr>
            </w:pPr>
          </w:p>
        </w:tc>
        <w:tc>
          <w:tcPr>
            <w:tcW w:w="1119" w:type="pct"/>
            <w:vMerge/>
            <w:tcBorders>
              <w:top w:val="single" w:sz="4" w:space="0" w:color="auto"/>
              <w:left w:val="single" w:sz="4" w:space="0" w:color="auto"/>
              <w:bottom w:val="single" w:sz="4" w:space="0" w:color="auto"/>
              <w:right w:val="single" w:sz="4" w:space="0" w:color="auto"/>
            </w:tcBorders>
            <w:vAlign w:val="center"/>
            <w:hideMark/>
          </w:tcPr>
          <w:p w14:paraId="4202CCF5" w14:textId="77777777" w:rsidR="00F34D61" w:rsidRPr="003F08DB" w:rsidRDefault="00F34D61" w:rsidP="00F34D61">
            <w:pPr>
              <w:rPr>
                <w:rFonts w:asciiTheme="minorHAnsi" w:hAnsiTheme="minorHAnsi" w:cstheme="minorHAnsi"/>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007DA68E" w14:textId="77777777" w:rsidR="00F34D61" w:rsidRPr="003F08DB" w:rsidRDefault="00F34D61" w:rsidP="00F34D61">
            <w:pPr>
              <w:rPr>
                <w:rFonts w:asciiTheme="minorHAnsi" w:hAnsiTheme="minorHAnsi" w:cstheme="minorHAnsi"/>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6F6B3700" w14:textId="77777777" w:rsidR="00F34D61" w:rsidRPr="003F08DB" w:rsidRDefault="00F34D61" w:rsidP="00F34D61">
            <w:pPr>
              <w:rPr>
                <w:rFonts w:asciiTheme="minorHAnsi" w:hAnsiTheme="minorHAnsi" w:cstheme="minorHAnsi"/>
              </w:rPr>
            </w:pPr>
          </w:p>
        </w:tc>
        <w:tc>
          <w:tcPr>
            <w:tcW w:w="339" w:type="pct"/>
            <w:tcBorders>
              <w:top w:val="single" w:sz="4" w:space="0" w:color="auto"/>
              <w:left w:val="single" w:sz="4" w:space="0" w:color="auto"/>
              <w:bottom w:val="single" w:sz="4" w:space="0" w:color="auto"/>
              <w:right w:val="single" w:sz="4" w:space="0" w:color="auto"/>
            </w:tcBorders>
            <w:hideMark/>
          </w:tcPr>
          <w:p w14:paraId="7F29FBA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08A8166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5.000,00</w:t>
            </w:r>
          </w:p>
        </w:tc>
        <w:tc>
          <w:tcPr>
            <w:tcW w:w="670" w:type="pct"/>
            <w:tcBorders>
              <w:top w:val="single" w:sz="4" w:space="0" w:color="auto"/>
              <w:left w:val="single" w:sz="4" w:space="0" w:color="auto"/>
              <w:bottom w:val="single" w:sz="4" w:space="0" w:color="auto"/>
              <w:right w:val="single" w:sz="4" w:space="0" w:color="auto"/>
            </w:tcBorders>
          </w:tcPr>
          <w:p w14:paraId="33703414" w14:textId="28773B94"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5.000,00</w:t>
            </w:r>
          </w:p>
        </w:tc>
        <w:tc>
          <w:tcPr>
            <w:tcW w:w="665" w:type="pct"/>
            <w:tcBorders>
              <w:top w:val="single" w:sz="4" w:space="0" w:color="auto"/>
              <w:left w:val="single" w:sz="4" w:space="0" w:color="auto"/>
              <w:bottom w:val="single" w:sz="4" w:space="0" w:color="auto"/>
              <w:right w:val="single" w:sz="4" w:space="0" w:color="auto"/>
            </w:tcBorders>
          </w:tcPr>
          <w:p w14:paraId="728AA1C1" w14:textId="48CF3F88"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5586CAAB"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161FFC0F" w14:textId="77777777" w:rsidR="00F34D61" w:rsidRPr="003F08DB" w:rsidRDefault="00F34D61" w:rsidP="00F34D61">
            <w:pPr>
              <w:rPr>
                <w:rFonts w:asciiTheme="minorHAnsi" w:hAnsiTheme="minorHAnsi" w:cstheme="minorHAnsi"/>
              </w:rPr>
            </w:pPr>
          </w:p>
        </w:tc>
        <w:tc>
          <w:tcPr>
            <w:tcW w:w="1119" w:type="pct"/>
            <w:vMerge/>
            <w:tcBorders>
              <w:top w:val="single" w:sz="4" w:space="0" w:color="auto"/>
              <w:left w:val="single" w:sz="4" w:space="0" w:color="auto"/>
              <w:bottom w:val="single" w:sz="4" w:space="0" w:color="auto"/>
              <w:right w:val="single" w:sz="4" w:space="0" w:color="auto"/>
            </w:tcBorders>
            <w:vAlign w:val="center"/>
            <w:hideMark/>
          </w:tcPr>
          <w:p w14:paraId="64158AFD" w14:textId="77777777" w:rsidR="00F34D61" w:rsidRPr="003F08DB" w:rsidRDefault="00F34D61" w:rsidP="00F34D61">
            <w:pPr>
              <w:rPr>
                <w:rFonts w:asciiTheme="minorHAnsi" w:hAnsiTheme="minorHAnsi" w:cstheme="minorHAnsi"/>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981E6F3" w14:textId="77777777" w:rsidR="00F34D61" w:rsidRPr="003F08DB" w:rsidRDefault="00F34D61" w:rsidP="00F34D61">
            <w:pPr>
              <w:rPr>
                <w:rFonts w:asciiTheme="minorHAnsi" w:hAnsiTheme="minorHAnsi" w:cstheme="minorHAnsi"/>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7785C659" w14:textId="77777777" w:rsidR="00F34D61" w:rsidRPr="003F08DB" w:rsidRDefault="00F34D61" w:rsidP="00F34D61">
            <w:pPr>
              <w:rPr>
                <w:rFonts w:asciiTheme="minorHAnsi" w:hAnsiTheme="minorHAnsi" w:cstheme="minorHAnsi"/>
              </w:rPr>
            </w:pPr>
          </w:p>
        </w:tc>
        <w:tc>
          <w:tcPr>
            <w:tcW w:w="339" w:type="pct"/>
            <w:tcBorders>
              <w:top w:val="single" w:sz="4" w:space="0" w:color="auto"/>
              <w:left w:val="single" w:sz="4" w:space="0" w:color="auto"/>
              <w:bottom w:val="single" w:sz="4" w:space="0" w:color="auto"/>
              <w:right w:val="single" w:sz="4" w:space="0" w:color="auto"/>
            </w:tcBorders>
            <w:hideMark/>
          </w:tcPr>
          <w:p w14:paraId="62174ED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4300</w:t>
            </w:r>
          </w:p>
        </w:tc>
        <w:tc>
          <w:tcPr>
            <w:tcW w:w="675" w:type="pct"/>
            <w:tcBorders>
              <w:top w:val="single" w:sz="4" w:space="0" w:color="auto"/>
              <w:left w:val="single" w:sz="4" w:space="0" w:color="auto"/>
              <w:bottom w:val="single" w:sz="4" w:space="0" w:color="auto"/>
              <w:right w:val="single" w:sz="4" w:space="0" w:color="auto"/>
            </w:tcBorders>
            <w:hideMark/>
          </w:tcPr>
          <w:p w14:paraId="3339BBA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2.000,00</w:t>
            </w:r>
          </w:p>
        </w:tc>
        <w:tc>
          <w:tcPr>
            <w:tcW w:w="670" w:type="pct"/>
            <w:tcBorders>
              <w:top w:val="single" w:sz="4" w:space="0" w:color="auto"/>
              <w:left w:val="single" w:sz="4" w:space="0" w:color="auto"/>
              <w:bottom w:val="single" w:sz="4" w:space="0" w:color="auto"/>
              <w:right w:val="single" w:sz="4" w:space="0" w:color="auto"/>
            </w:tcBorders>
          </w:tcPr>
          <w:p w14:paraId="48E17639" w14:textId="3426DA82"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2.000,00</w:t>
            </w:r>
          </w:p>
        </w:tc>
        <w:tc>
          <w:tcPr>
            <w:tcW w:w="665" w:type="pct"/>
            <w:tcBorders>
              <w:top w:val="single" w:sz="4" w:space="0" w:color="auto"/>
              <w:left w:val="single" w:sz="4" w:space="0" w:color="auto"/>
              <w:bottom w:val="single" w:sz="4" w:space="0" w:color="auto"/>
              <w:right w:val="single" w:sz="4" w:space="0" w:color="auto"/>
            </w:tcBorders>
          </w:tcPr>
          <w:p w14:paraId="0C814027" w14:textId="73261F33"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2AA842FA"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F19EC4C"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Łączne koszty funduszu sołeckiego Sołectwa Stegna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108AE1D9"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45.168,42</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3B070B30" w14:textId="4D9039A2"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45.123,11</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1845039C" w14:textId="2488ADAF"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99,90</w:t>
            </w:r>
          </w:p>
        </w:tc>
      </w:tr>
      <w:tr w:rsidR="00F34D61" w:rsidRPr="009472CE" w14:paraId="1AA4CCC8"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141E395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Kobylaki - </w:t>
            </w:r>
            <w:proofErr w:type="spellStart"/>
            <w:r w:rsidRPr="003F08DB">
              <w:rPr>
                <w:rFonts w:asciiTheme="minorHAnsi" w:hAnsiTheme="minorHAnsi" w:cstheme="minorHAnsi"/>
              </w:rPr>
              <w:t>Czarzaste</w:t>
            </w:r>
            <w:proofErr w:type="spellEnd"/>
          </w:p>
        </w:tc>
        <w:tc>
          <w:tcPr>
            <w:tcW w:w="1119" w:type="pct"/>
            <w:tcBorders>
              <w:top w:val="single" w:sz="4" w:space="0" w:color="auto"/>
              <w:left w:val="single" w:sz="4" w:space="0" w:color="auto"/>
              <w:bottom w:val="single" w:sz="4" w:space="0" w:color="auto"/>
              <w:right w:val="single" w:sz="4" w:space="0" w:color="auto"/>
            </w:tcBorders>
            <w:hideMark/>
          </w:tcPr>
          <w:p w14:paraId="668B04F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Remont dróg gminnych na terenie Sołectwa Kobylaki – </w:t>
            </w:r>
            <w:proofErr w:type="spellStart"/>
            <w:r w:rsidRPr="003F08DB">
              <w:rPr>
                <w:rFonts w:asciiTheme="minorHAnsi" w:hAnsiTheme="minorHAnsi" w:cstheme="minorHAnsi"/>
              </w:rPr>
              <w:t>Czarzaste</w:t>
            </w:r>
            <w:proofErr w:type="spellEnd"/>
            <w:r w:rsidRPr="003F08DB">
              <w:rPr>
                <w:rFonts w:asciiTheme="minorHAnsi" w:hAnsiTheme="minorHAnsi" w:cstheme="minorHAnsi"/>
              </w:rPr>
              <w:t xml:space="preserve"> poprzez nawiezienie pospółki żwirowej</w:t>
            </w:r>
          </w:p>
        </w:tc>
        <w:tc>
          <w:tcPr>
            <w:tcW w:w="339" w:type="pct"/>
            <w:tcBorders>
              <w:top w:val="single" w:sz="4" w:space="0" w:color="auto"/>
              <w:left w:val="single" w:sz="4" w:space="0" w:color="auto"/>
              <w:bottom w:val="single" w:sz="4" w:space="0" w:color="auto"/>
              <w:right w:val="single" w:sz="4" w:space="0" w:color="auto"/>
            </w:tcBorders>
            <w:hideMark/>
          </w:tcPr>
          <w:p w14:paraId="7E4963D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60875A0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4396EB8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0FD5AFF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10.985,95</w:t>
            </w:r>
          </w:p>
        </w:tc>
        <w:tc>
          <w:tcPr>
            <w:tcW w:w="670" w:type="pct"/>
            <w:tcBorders>
              <w:top w:val="single" w:sz="4" w:space="0" w:color="auto"/>
              <w:left w:val="single" w:sz="4" w:space="0" w:color="auto"/>
              <w:bottom w:val="single" w:sz="4" w:space="0" w:color="auto"/>
              <w:right w:val="single" w:sz="4" w:space="0" w:color="auto"/>
            </w:tcBorders>
          </w:tcPr>
          <w:p w14:paraId="13CBA8F7" w14:textId="1A20643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10.984,99</w:t>
            </w:r>
          </w:p>
        </w:tc>
        <w:tc>
          <w:tcPr>
            <w:tcW w:w="665" w:type="pct"/>
            <w:tcBorders>
              <w:top w:val="single" w:sz="4" w:space="0" w:color="auto"/>
              <w:left w:val="single" w:sz="4" w:space="0" w:color="auto"/>
              <w:bottom w:val="single" w:sz="4" w:space="0" w:color="auto"/>
              <w:right w:val="single" w:sz="4" w:space="0" w:color="auto"/>
            </w:tcBorders>
          </w:tcPr>
          <w:p w14:paraId="071DBB3D" w14:textId="0393142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99,99</w:t>
            </w:r>
          </w:p>
        </w:tc>
      </w:tr>
      <w:tr w:rsidR="00F34D61" w:rsidRPr="009472CE" w14:paraId="49C88846"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3F50E248"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1D05C4E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Wyznaczenie przebiegu drogi gminnej przez geodetę</w:t>
            </w:r>
          </w:p>
        </w:tc>
        <w:tc>
          <w:tcPr>
            <w:tcW w:w="339" w:type="pct"/>
            <w:tcBorders>
              <w:top w:val="single" w:sz="4" w:space="0" w:color="auto"/>
              <w:left w:val="single" w:sz="4" w:space="0" w:color="auto"/>
              <w:bottom w:val="single" w:sz="4" w:space="0" w:color="auto"/>
              <w:right w:val="single" w:sz="4" w:space="0" w:color="auto"/>
            </w:tcBorders>
            <w:hideMark/>
          </w:tcPr>
          <w:p w14:paraId="015F256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3A2B0B0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2052FC3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4300</w:t>
            </w:r>
          </w:p>
        </w:tc>
        <w:tc>
          <w:tcPr>
            <w:tcW w:w="675" w:type="pct"/>
            <w:tcBorders>
              <w:top w:val="single" w:sz="4" w:space="0" w:color="auto"/>
              <w:left w:val="single" w:sz="4" w:space="0" w:color="auto"/>
              <w:bottom w:val="single" w:sz="4" w:space="0" w:color="auto"/>
              <w:right w:val="single" w:sz="4" w:space="0" w:color="auto"/>
            </w:tcBorders>
            <w:hideMark/>
          </w:tcPr>
          <w:p w14:paraId="2AA3764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3.000,00</w:t>
            </w:r>
          </w:p>
        </w:tc>
        <w:tc>
          <w:tcPr>
            <w:tcW w:w="670" w:type="pct"/>
            <w:tcBorders>
              <w:top w:val="single" w:sz="4" w:space="0" w:color="auto"/>
              <w:left w:val="single" w:sz="4" w:space="0" w:color="auto"/>
              <w:bottom w:val="single" w:sz="4" w:space="0" w:color="auto"/>
              <w:right w:val="single" w:sz="4" w:space="0" w:color="auto"/>
            </w:tcBorders>
          </w:tcPr>
          <w:p w14:paraId="5BFDF5AF" w14:textId="725B11D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3.000,00</w:t>
            </w:r>
          </w:p>
        </w:tc>
        <w:tc>
          <w:tcPr>
            <w:tcW w:w="665" w:type="pct"/>
            <w:tcBorders>
              <w:top w:val="single" w:sz="4" w:space="0" w:color="auto"/>
              <w:left w:val="single" w:sz="4" w:space="0" w:color="auto"/>
              <w:bottom w:val="single" w:sz="4" w:space="0" w:color="auto"/>
              <w:right w:val="single" w:sz="4" w:space="0" w:color="auto"/>
            </w:tcBorders>
          </w:tcPr>
          <w:p w14:paraId="38C71DA1" w14:textId="4091929E"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5FE7E370"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2D20B6A7"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5B0BFA9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Naprawa wału drogowego</w:t>
            </w:r>
          </w:p>
        </w:tc>
        <w:tc>
          <w:tcPr>
            <w:tcW w:w="339" w:type="pct"/>
            <w:tcBorders>
              <w:top w:val="single" w:sz="4" w:space="0" w:color="auto"/>
              <w:left w:val="single" w:sz="4" w:space="0" w:color="auto"/>
              <w:bottom w:val="single" w:sz="4" w:space="0" w:color="auto"/>
              <w:right w:val="single" w:sz="4" w:space="0" w:color="auto"/>
            </w:tcBorders>
            <w:hideMark/>
          </w:tcPr>
          <w:p w14:paraId="759A199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33D5D8A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2DE479A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311C858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3.000,00</w:t>
            </w:r>
          </w:p>
        </w:tc>
        <w:tc>
          <w:tcPr>
            <w:tcW w:w="670" w:type="pct"/>
            <w:tcBorders>
              <w:top w:val="single" w:sz="4" w:space="0" w:color="auto"/>
              <w:left w:val="single" w:sz="4" w:space="0" w:color="auto"/>
              <w:bottom w:val="single" w:sz="4" w:space="0" w:color="auto"/>
              <w:right w:val="single" w:sz="4" w:space="0" w:color="auto"/>
            </w:tcBorders>
          </w:tcPr>
          <w:p w14:paraId="2E3ADE1D" w14:textId="452BF14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2.975,16</w:t>
            </w:r>
          </w:p>
        </w:tc>
        <w:tc>
          <w:tcPr>
            <w:tcW w:w="665" w:type="pct"/>
            <w:tcBorders>
              <w:top w:val="single" w:sz="4" w:space="0" w:color="auto"/>
              <w:left w:val="single" w:sz="4" w:space="0" w:color="auto"/>
              <w:bottom w:val="single" w:sz="4" w:space="0" w:color="auto"/>
              <w:right w:val="single" w:sz="4" w:space="0" w:color="auto"/>
            </w:tcBorders>
          </w:tcPr>
          <w:p w14:paraId="2367CB1D" w14:textId="004BCE4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99,17</w:t>
            </w:r>
          </w:p>
        </w:tc>
      </w:tr>
      <w:tr w:rsidR="00F34D61" w:rsidRPr="009472CE" w14:paraId="514C4E5B"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5E0D199A" w14:textId="77777777" w:rsidR="00F34D61" w:rsidRPr="003F08DB" w:rsidRDefault="00F34D61" w:rsidP="00F34D61">
            <w:pPr>
              <w:pStyle w:val="NormalnyWeb"/>
              <w:jc w:val="right"/>
              <w:rPr>
                <w:rFonts w:asciiTheme="minorHAnsi" w:hAnsiTheme="minorHAnsi" w:cstheme="minorHAnsi"/>
                <w:i/>
              </w:rPr>
            </w:pPr>
            <w:r w:rsidRPr="003F08DB">
              <w:rPr>
                <w:rFonts w:asciiTheme="minorHAnsi" w:hAnsiTheme="minorHAnsi" w:cstheme="minorHAnsi"/>
                <w:b/>
                <w:i/>
              </w:rPr>
              <w:t xml:space="preserve">Łączne koszty funduszu sołeckiego Sołectwa Kobylaki - </w:t>
            </w:r>
            <w:proofErr w:type="spellStart"/>
            <w:r w:rsidRPr="003F08DB">
              <w:rPr>
                <w:rFonts w:asciiTheme="minorHAnsi" w:hAnsiTheme="minorHAnsi" w:cstheme="minorHAnsi"/>
                <w:b/>
                <w:i/>
              </w:rPr>
              <w:t>Czarzaste</w:t>
            </w:r>
            <w:proofErr w:type="spellEnd"/>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379C0196"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16.985,95</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76F5ACC2" w14:textId="1B5D75BA"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16.960,15</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49F18370" w14:textId="57396113"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99,85</w:t>
            </w:r>
          </w:p>
        </w:tc>
      </w:tr>
      <w:tr w:rsidR="00F34D61" w:rsidRPr="009472CE" w14:paraId="3E9CB031"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7766DDC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Kobylaki-</w:t>
            </w:r>
            <w:proofErr w:type="spellStart"/>
            <w:r w:rsidRPr="003F08DB">
              <w:rPr>
                <w:rFonts w:asciiTheme="minorHAnsi" w:hAnsiTheme="minorHAnsi" w:cstheme="minorHAnsi"/>
              </w:rPr>
              <w:t>Korysze</w:t>
            </w:r>
            <w:proofErr w:type="spellEnd"/>
          </w:p>
        </w:tc>
        <w:tc>
          <w:tcPr>
            <w:tcW w:w="1119" w:type="pct"/>
            <w:tcBorders>
              <w:top w:val="single" w:sz="4" w:space="0" w:color="auto"/>
              <w:left w:val="single" w:sz="4" w:space="0" w:color="auto"/>
              <w:bottom w:val="single" w:sz="4" w:space="0" w:color="auto"/>
              <w:right w:val="single" w:sz="4" w:space="0" w:color="auto"/>
            </w:tcBorders>
            <w:hideMark/>
          </w:tcPr>
          <w:p w14:paraId="4056607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 budynku świetlicy wiejskiej w miejscowości Kobylaki-</w:t>
            </w:r>
            <w:proofErr w:type="spellStart"/>
            <w:r w:rsidRPr="003F08DB">
              <w:rPr>
                <w:rFonts w:asciiTheme="minorHAnsi" w:hAnsiTheme="minorHAnsi" w:cstheme="minorHAnsi"/>
              </w:rPr>
              <w:t>Korysze</w:t>
            </w:r>
            <w:proofErr w:type="spellEnd"/>
          </w:p>
        </w:tc>
        <w:tc>
          <w:tcPr>
            <w:tcW w:w="339" w:type="pct"/>
            <w:tcBorders>
              <w:top w:val="single" w:sz="4" w:space="0" w:color="auto"/>
              <w:left w:val="single" w:sz="4" w:space="0" w:color="auto"/>
              <w:bottom w:val="single" w:sz="4" w:space="0" w:color="auto"/>
              <w:right w:val="single" w:sz="4" w:space="0" w:color="auto"/>
            </w:tcBorders>
            <w:hideMark/>
          </w:tcPr>
          <w:p w14:paraId="4CBFEBAE"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79C1575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09416CD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2DFA51A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10.000,00</w:t>
            </w:r>
          </w:p>
        </w:tc>
        <w:tc>
          <w:tcPr>
            <w:tcW w:w="670" w:type="pct"/>
            <w:tcBorders>
              <w:top w:val="single" w:sz="4" w:space="0" w:color="auto"/>
              <w:left w:val="single" w:sz="4" w:space="0" w:color="auto"/>
              <w:bottom w:val="single" w:sz="4" w:space="0" w:color="auto"/>
              <w:right w:val="single" w:sz="4" w:space="0" w:color="auto"/>
            </w:tcBorders>
          </w:tcPr>
          <w:p w14:paraId="771B0E57" w14:textId="7195550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10.000,00</w:t>
            </w:r>
          </w:p>
        </w:tc>
        <w:tc>
          <w:tcPr>
            <w:tcW w:w="665" w:type="pct"/>
            <w:tcBorders>
              <w:top w:val="single" w:sz="4" w:space="0" w:color="auto"/>
              <w:left w:val="single" w:sz="4" w:space="0" w:color="auto"/>
              <w:bottom w:val="single" w:sz="4" w:space="0" w:color="auto"/>
              <w:right w:val="single" w:sz="4" w:space="0" w:color="auto"/>
            </w:tcBorders>
          </w:tcPr>
          <w:p w14:paraId="640212EB" w14:textId="585CE9C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1598AA88"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1C201415"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15AF19A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 dróg gminnych na terenie sołectwa Kobylaki-</w:t>
            </w:r>
            <w:proofErr w:type="spellStart"/>
            <w:r w:rsidRPr="003F08DB">
              <w:rPr>
                <w:rFonts w:asciiTheme="minorHAnsi" w:hAnsiTheme="minorHAnsi" w:cstheme="minorHAnsi"/>
              </w:rPr>
              <w:t>Korysze</w:t>
            </w:r>
            <w:proofErr w:type="spellEnd"/>
          </w:p>
        </w:tc>
        <w:tc>
          <w:tcPr>
            <w:tcW w:w="339" w:type="pct"/>
            <w:tcBorders>
              <w:top w:val="single" w:sz="4" w:space="0" w:color="auto"/>
              <w:left w:val="single" w:sz="4" w:space="0" w:color="auto"/>
              <w:bottom w:val="single" w:sz="4" w:space="0" w:color="auto"/>
              <w:right w:val="single" w:sz="4" w:space="0" w:color="auto"/>
            </w:tcBorders>
            <w:hideMark/>
          </w:tcPr>
          <w:p w14:paraId="79782C6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124D4F1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3AE07BE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50FD1BA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3.982,00</w:t>
            </w:r>
          </w:p>
        </w:tc>
        <w:tc>
          <w:tcPr>
            <w:tcW w:w="670" w:type="pct"/>
            <w:tcBorders>
              <w:top w:val="single" w:sz="4" w:space="0" w:color="auto"/>
              <w:left w:val="single" w:sz="4" w:space="0" w:color="auto"/>
              <w:bottom w:val="single" w:sz="4" w:space="0" w:color="auto"/>
              <w:right w:val="single" w:sz="4" w:space="0" w:color="auto"/>
            </w:tcBorders>
          </w:tcPr>
          <w:p w14:paraId="191A1F33" w14:textId="0ADCAD3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3.956,81</w:t>
            </w:r>
          </w:p>
        </w:tc>
        <w:tc>
          <w:tcPr>
            <w:tcW w:w="665" w:type="pct"/>
            <w:tcBorders>
              <w:top w:val="single" w:sz="4" w:space="0" w:color="auto"/>
              <w:left w:val="single" w:sz="4" w:space="0" w:color="auto"/>
              <w:bottom w:val="single" w:sz="4" w:space="0" w:color="auto"/>
              <w:right w:val="single" w:sz="4" w:space="0" w:color="auto"/>
            </w:tcBorders>
          </w:tcPr>
          <w:p w14:paraId="1A2B98FC" w14:textId="0397726E"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99,37</w:t>
            </w:r>
          </w:p>
        </w:tc>
      </w:tr>
      <w:tr w:rsidR="00F34D61" w:rsidRPr="009472CE" w14:paraId="005AB72D"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CD2D29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b/>
                <w:i/>
              </w:rPr>
              <w:t xml:space="preserve">Łączne koszty funduszu sołeckiego Sołectwa Kobylaki - </w:t>
            </w:r>
            <w:proofErr w:type="spellStart"/>
            <w:r w:rsidRPr="003F08DB">
              <w:rPr>
                <w:rFonts w:asciiTheme="minorHAnsi" w:hAnsiTheme="minorHAnsi" w:cstheme="minorHAnsi"/>
                <w:b/>
                <w:i/>
              </w:rPr>
              <w:t>Korysze</w:t>
            </w:r>
            <w:proofErr w:type="spellEnd"/>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5EE69525" w14:textId="77777777"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13.982,00</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4EF48A8D" w14:textId="06A0C0AC"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13.956,81</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16742276" w14:textId="59E4F802"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99,82</w:t>
            </w:r>
          </w:p>
        </w:tc>
      </w:tr>
      <w:tr w:rsidR="00F34D61" w:rsidRPr="009472CE" w14:paraId="515A8C7F" w14:textId="77777777" w:rsidTr="00585AF1">
        <w:trPr>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3331F69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Kobylaki - Wólka</w:t>
            </w:r>
          </w:p>
        </w:tc>
        <w:tc>
          <w:tcPr>
            <w:tcW w:w="1119" w:type="pct"/>
            <w:tcBorders>
              <w:top w:val="single" w:sz="4" w:space="0" w:color="auto"/>
              <w:left w:val="single" w:sz="4" w:space="0" w:color="auto"/>
              <w:bottom w:val="single" w:sz="4" w:space="0" w:color="auto"/>
              <w:right w:val="single" w:sz="4" w:space="0" w:color="auto"/>
            </w:tcBorders>
            <w:hideMark/>
          </w:tcPr>
          <w:p w14:paraId="1ECCDB8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Utwardzenie części działki gminnej nr 15 poprzez ułożenie kostki brukowej</w:t>
            </w:r>
          </w:p>
        </w:tc>
        <w:tc>
          <w:tcPr>
            <w:tcW w:w="339" w:type="pct"/>
            <w:tcBorders>
              <w:top w:val="single" w:sz="4" w:space="0" w:color="auto"/>
              <w:left w:val="single" w:sz="4" w:space="0" w:color="auto"/>
              <w:bottom w:val="single" w:sz="4" w:space="0" w:color="auto"/>
              <w:right w:val="single" w:sz="4" w:space="0" w:color="auto"/>
            </w:tcBorders>
            <w:hideMark/>
          </w:tcPr>
          <w:p w14:paraId="340E19B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900</w:t>
            </w:r>
          </w:p>
        </w:tc>
        <w:tc>
          <w:tcPr>
            <w:tcW w:w="522" w:type="pct"/>
            <w:tcBorders>
              <w:top w:val="single" w:sz="4" w:space="0" w:color="auto"/>
              <w:left w:val="single" w:sz="4" w:space="0" w:color="auto"/>
              <w:bottom w:val="single" w:sz="4" w:space="0" w:color="auto"/>
              <w:right w:val="single" w:sz="4" w:space="0" w:color="auto"/>
            </w:tcBorders>
            <w:hideMark/>
          </w:tcPr>
          <w:p w14:paraId="1BFD554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90095</w:t>
            </w:r>
          </w:p>
        </w:tc>
        <w:tc>
          <w:tcPr>
            <w:tcW w:w="339" w:type="pct"/>
            <w:tcBorders>
              <w:top w:val="single" w:sz="4" w:space="0" w:color="auto"/>
              <w:left w:val="single" w:sz="4" w:space="0" w:color="auto"/>
              <w:bottom w:val="single" w:sz="4" w:space="0" w:color="auto"/>
              <w:right w:val="single" w:sz="4" w:space="0" w:color="auto"/>
            </w:tcBorders>
            <w:hideMark/>
          </w:tcPr>
          <w:p w14:paraId="60BC54E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3413491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16.112,07</w:t>
            </w:r>
          </w:p>
        </w:tc>
        <w:tc>
          <w:tcPr>
            <w:tcW w:w="670" w:type="pct"/>
            <w:tcBorders>
              <w:top w:val="single" w:sz="4" w:space="0" w:color="auto"/>
              <w:left w:val="single" w:sz="4" w:space="0" w:color="auto"/>
              <w:bottom w:val="single" w:sz="4" w:space="0" w:color="auto"/>
              <w:right w:val="single" w:sz="4" w:space="0" w:color="auto"/>
            </w:tcBorders>
          </w:tcPr>
          <w:p w14:paraId="62E8B3C7" w14:textId="50B4B58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10.413,53</w:t>
            </w:r>
          </w:p>
        </w:tc>
        <w:tc>
          <w:tcPr>
            <w:tcW w:w="665" w:type="pct"/>
            <w:tcBorders>
              <w:top w:val="single" w:sz="4" w:space="0" w:color="auto"/>
              <w:left w:val="single" w:sz="4" w:space="0" w:color="auto"/>
              <w:bottom w:val="single" w:sz="4" w:space="0" w:color="auto"/>
              <w:right w:val="single" w:sz="4" w:space="0" w:color="auto"/>
            </w:tcBorders>
          </w:tcPr>
          <w:p w14:paraId="1445B5C2" w14:textId="4CBC34B8"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64,63</w:t>
            </w:r>
          </w:p>
        </w:tc>
      </w:tr>
      <w:tr w:rsidR="00F34D61" w:rsidRPr="009472CE" w14:paraId="44AD6BF9"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9CCC6BF" w14:textId="77777777" w:rsidR="00F34D61" w:rsidRPr="003F08DB" w:rsidRDefault="00F34D61" w:rsidP="00F34D61">
            <w:pPr>
              <w:pStyle w:val="NormalnyWeb"/>
              <w:jc w:val="right"/>
              <w:rPr>
                <w:rFonts w:asciiTheme="minorHAnsi" w:hAnsiTheme="minorHAnsi" w:cstheme="minorHAnsi"/>
              </w:rPr>
            </w:pPr>
            <w:r w:rsidRPr="003F08DB">
              <w:rPr>
                <w:rFonts w:asciiTheme="minorHAnsi" w:hAnsiTheme="minorHAnsi" w:cstheme="minorHAnsi"/>
                <w:b/>
                <w:i/>
              </w:rPr>
              <w:t>Łączne koszty funduszu sołeckiego Sołectwa Kobylaki -Wólka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5FF1425C"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16.112,07</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458BAD5F" w14:textId="6AFE6546"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10.413,53</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1A86E936" w14:textId="3C80238B" w:rsidR="00F34D61" w:rsidRPr="003F08DB" w:rsidRDefault="00F34D61"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64,63</w:t>
            </w:r>
          </w:p>
        </w:tc>
      </w:tr>
      <w:tr w:rsidR="00F34D61" w:rsidRPr="009472CE" w14:paraId="7364ED57" w14:textId="77777777" w:rsidTr="00585AF1">
        <w:trPr>
          <w:trHeight w:val="338"/>
          <w:tblCellSpacing w:w="0" w:type="dxa"/>
        </w:trPr>
        <w:tc>
          <w:tcPr>
            <w:tcW w:w="671" w:type="pct"/>
            <w:vMerge w:val="restart"/>
            <w:tcBorders>
              <w:top w:val="single" w:sz="4" w:space="0" w:color="auto"/>
              <w:left w:val="single" w:sz="4" w:space="0" w:color="auto"/>
              <w:bottom w:val="single" w:sz="4" w:space="0" w:color="auto"/>
              <w:right w:val="single" w:sz="4" w:space="0" w:color="auto"/>
            </w:tcBorders>
          </w:tcPr>
          <w:p w14:paraId="4C140181" w14:textId="77777777" w:rsidR="00F34D61" w:rsidRPr="003F08DB" w:rsidRDefault="00F34D61" w:rsidP="00F34D61">
            <w:pPr>
              <w:pStyle w:val="NormalnyWeb"/>
              <w:jc w:val="center"/>
              <w:rPr>
                <w:rFonts w:asciiTheme="minorHAnsi" w:hAnsiTheme="minorHAnsi" w:cstheme="minorHAnsi"/>
              </w:rPr>
            </w:pPr>
          </w:p>
          <w:p w14:paraId="368A87B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lastRenderedPageBreak/>
              <w:t>Drążdżewo Nowe</w:t>
            </w:r>
          </w:p>
        </w:tc>
        <w:tc>
          <w:tcPr>
            <w:tcW w:w="1119" w:type="pct"/>
            <w:tcBorders>
              <w:top w:val="single" w:sz="4" w:space="0" w:color="auto"/>
              <w:left w:val="single" w:sz="4" w:space="0" w:color="auto"/>
              <w:bottom w:val="single" w:sz="4" w:space="0" w:color="auto"/>
              <w:right w:val="single" w:sz="4" w:space="0" w:color="auto"/>
            </w:tcBorders>
            <w:hideMark/>
          </w:tcPr>
          <w:p w14:paraId="7B85F0E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lastRenderedPageBreak/>
              <w:t xml:space="preserve">Remont dróg gminnych na terenie </w:t>
            </w:r>
            <w:r w:rsidRPr="003F08DB">
              <w:rPr>
                <w:rFonts w:asciiTheme="minorHAnsi" w:hAnsiTheme="minorHAnsi" w:cstheme="minorHAnsi"/>
              </w:rPr>
              <w:lastRenderedPageBreak/>
              <w:t>sołectwa Drążdżewo Nowe</w:t>
            </w:r>
          </w:p>
        </w:tc>
        <w:tc>
          <w:tcPr>
            <w:tcW w:w="339" w:type="pct"/>
            <w:tcBorders>
              <w:top w:val="single" w:sz="4" w:space="0" w:color="auto"/>
              <w:left w:val="single" w:sz="4" w:space="0" w:color="auto"/>
              <w:bottom w:val="single" w:sz="4" w:space="0" w:color="auto"/>
              <w:right w:val="single" w:sz="4" w:space="0" w:color="auto"/>
            </w:tcBorders>
            <w:hideMark/>
          </w:tcPr>
          <w:p w14:paraId="5C7834F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lastRenderedPageBreak/>
              <w:t>600</w:t>
            </w:r>
          </w:p>
        </w:tc>
        <w:tc>
          <w:tcPr>
            <w:tcW w:w="522" w:type="pct"/>
            <w:tcBorders>
              <w:top w:val="single" w:sz="4" w:space="0" w:color="auto"/>
              <w:left w:val="single" w:sz="4" w:space="0" w:color="auto"/>
              <w:bottom w:val="single" w:sz="4" w:space="0" w:color="auto"/>
              <w:right w:val="single" w:sz="4" w:space="0" w:color="auto"/>
            </w:tcBorders>
            <w:hideMark/>
          </w:tcPr>
          <w:p w14:paraId="0A95FB5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36D9321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4563A09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7.661,09</w:t>
            </w:r>
          </w:p>
        </w:tc>
        <w:tc>
          <w:tcPr>
            <w:tcW w:w="670" w:type="pct"/>
            <w:tcBorders>
              <w:top w:val="single" w:sz="4" w:space="0" w:color="auto"/>
              <w:left w:val="single" w:sz="4" w:space="0" w:color="auto"/>
              <w:bottom w:val="single" w:sz="4" w:space="0" w:color="auto"/>
              <w:right w:val="single" w:sz="4" w:space="0" w:color="auto"/>
            </w:tcBorders>
          </w:tcPr>
          <w:p w14:paraId="1A1524A4" w14:textId="66FA505F"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7.636,92</w:t>
            </w:r>
          </w:p>
        </w:tc>
        <w:tc>
          <w:tcPr>
            <w:tcW w:w="665" w:type="pct"/>
            <w:tcBorders>
              <w:top w:val="single" w:sz="4" w:space="0" w:color="auto"/>
              <w:left w:val="single" w:sz="4" w:space="0" w:color="auto"/>
              <w:bottom w:val="single" w:sz="4" w:space="0" w:color="auto"/>
              <w:right w:val="single" w:sz="4" w:space="0" w:color="auto"/>
            </w:tcBorders>
          </w:tcPr>
          <w:p w14:paraId="382B623F" w14:textId="4516743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99,68</w:t>
            </w:r>
          </w:p>
        </w:tc>
      </w:tr>
      <w:tr w:rsidR="00F34D61" w:rsidRPr="009472CE" w14:paraId="711D375E"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01F21660"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3F51066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 pomieszczeń w budynku świetlicy wiejskiej w miejscowości Drążdżewo Nowe</w:t>
            </w:r>
          </w:p>
        </w:tc>
        <w:tc>
          <w:tcPr>
            <w:tcW w:w="339" w:type="pct"/>
            <w:tcBorders>
              <w:top w:val="single" w:sz="4" w:space="0" w:color="auto"/>
              <w:left w:val="single" w:sz="4" w:space="0" w:color="auto"/>
              <w:bottom w:val="single" w:sz="4" w:space="0" w:color="auto"/>
              <w:right w:val="single" w:sz="4" w:space="0" w:color="auto"/>
            </w:tcBorders>
            <w:hideMark/>
          </w:tcPr>
          <w:p w14:paraId="226FEA6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3A8120E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06D723F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068AA3F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10.000,00</w:t>
            </w:r>
          </w:p>
        </w:tc>
        <w:tc>
          <w:tcPr>
            <w:tcW w:w="670" w:type="pct"/>
            <w:tcBorders>
              <w:top w:val="single" w:sz="4" w:space="0" w:color="auto"/>
              <w:left w:val="single" w:sz="4" w:space="0" w:color="auto"/>
              <w:bottom w:val="single" w:sz="4" w:space="0" w:color="auto"/>
              <w:right w:val="single" w:sz="4" w:space="0" w:color="auto"/>
            </w:tcBorders>
          </w:tcPr>
          <w:p w14:paraId="0FC175FB" w14:textId="508EC54F"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10.000,00</w:t>
            </w:r>
          </w:p>
        </w:tc>
        <w:tc>
          <w:tcPr>
            <w:tcW w:w="665" w:type="pct"/>
            <w:tcBorders>
              <w:top w:val="single" w:sz="4" w:space="0" w:color="auto"/>
              <w:left w:val="single" w:sz="4" w:space="0" w:color="auto"/>
              <w:bottom w:val="single" w:sz="4" w:space="0" w:color="auto"/>
              <w:right w:val="single" w:sz="4" w:space="0" w:color="auto"/>
            </w:tcBorders>
          </w:tcPr>
          <w:p w14:paraId="0BD7CE97" w14:textId="33FFB37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1EEB4A46"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08E1FA0D"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6042839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Montaż instalacji fotowoltaicznej w budynku świetlicy wiejskiej w miejscowości Drążdżewo Nowe</w:t>
            </w:r>
          </w:p>
        </w:tc>
        <w:tc>
          <w:tcPr>
            <w:tcW w:w="339" w:type="pct"/>
            <w:tcBorders>
              <w:top w:val="single" w:sz="4" w:space="0" w:color="auto"/>
              <w:left w:val="single" w:sz="4" w:space="0" w:color="auto"/>
              <w:bottom w:val="single" w:sz="4" w:space="0" w:color="auto"/>
              <w:right w:val="single" w:sz="4" w:space="0" w:color="auto"/>
            </w:tcBorders>
            <w:hideMark/>
          </w:tcPr>
          <w:p w14:paraId="72BEFA8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239E734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10BA0B7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4C57B54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15.000,00</w:t>
            </w:r>
          </w:p>
        </w:tc>
        <w:tc>
          <w:tcPr>
            <w:tcW w:w="670" w:type="pct"/>
            <w:tcBorders>
              <w:top w:val="single" w:sz="4" w:space="0" w:color="auto"/>
              <w:left w:val="single" w:sz="4" w:space="0" w:color="auto"/>
              <w:bottom w:val="single" w:sz="4" w:space="0" w:color="auto"/>
              <w:right w:val="single" w:sz="4" w:space="0" w:color="auto"/>
            </w:tcBorders>
          </w:tcPr>
          <w:p w14:paraId="5BD2D3E3" w14:textId="1B4EA209"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15.000,00</w:t>
            </w:r>
          </w:p>
        </w:tc>
        <w:tc>
          <w:tcPr>
            <w:tcW w:w="665" w:type="pct"/>
            <w:tcBorders>
              <w:top w:val="single" w:sz="4" w:space="0" w:color="auto"/>
              <w:left w:val="single" w:sz="4" w:space="0" w:color="auto"/>
              <w:bottom w:val="single" w:sz="4" w:space="0" w:color="auto"/>
              <w:right w:val="single" w:sz="4" w:space="0" w:color="auto"/>
            </w:tcBorders>
          </w:tcPr>
          <w:p w14:paraId="42179CE8" w14:textId="1C6B52C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187CDD85" w14:textId="77777777" w:rsidTr="00585AF1">
        <w:trPr>
          <w:trHeight w:val="472"/>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38D18AD" w14:textId="77777777" w:rsidR="00F34D61" w:rsidRPr="003F08DB" w:rsidRDefault="00F34D61" w:rsidP="00F34D61">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Drążdżewo Nowe</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16F875FF"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32.661,09</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54D3869C" w14:textId="3FC310C5" w:rsidR="00F34D61" w:rsidRPr="003F08DB" w:rsidRDefault="00E42CCC" w:rsidP="00F34D61">
            <w:pPr>
              <w:pStyle w:val="NormalnyWeb"/>
              <w:jc w:val="center"/>
              <w:rPr>
                <w:rFonts w:asciiTheme="minorHAnsi" w:hAnsiTheme="minorHAnsi" w:cstheme="minorHAnsi"/>
                <w:b/>
                <w:i/>
              </w:rPr>
            </w:pPr>
            <w:r w:rsidRPr="003F08DB">
              <w:rPr>
                <w:rFonts w:asciiTheme="minorHAnsi" w:hAnsiTheme="minorHAnsi" w:cstheme="minorHAnsi"/>
                <w:b/>
                <w:i/>
              </w:rPr>
              <w:t>32.636,92</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51DFF9BE" w14:textId="255E0FB3" w:rsidR="00F34D61" w:rsidRPr="003F08DB" w:rsidRDefault="00E42CCC" w:rsidP="00F34D61">
            <w:pPr>
              <w:pStyle w:val="NormalnyWeb"/>
              <w:jc w:val="center"/>
              <w:rPr>
                <w:rFonts w:asciiTheme="minorHAnsi" w:hAnsiTheme="minorHAnsi" w:cstheme="minorHAnsi"/>
                <w:b/>
                <w:i/>
              </w:rPr>
            </w:pPr>
            <w:r w:rsidRPr="003F08DB">
              <w:rPr>
                <w:rFonts w:asciiTheme="minorHAnsi" w:hAnsiTheme="minorHAnsi" w:cstheme="minorHAnsi"/>
                <w:b/>
                <w:i/>
              </w:rPr>
              <w:t>99,93</w:t>
            </w:r>
          </w:p>
        </w:tc>
      </w:tr>
      <w:tr w:rsidR="00F34D61" w:rsidRPr="009472CE" w14:paraId="69644941" w14:textId="77777777" w:rsidTr="00585AF1">
        <w:trPr>
          <w:trHeight w:val="338"/>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094AF596" w14:textId="77777777" w:rsidR="00F34D61" w:rsidRPr="003F08DB" w:rsidRDefault="00F34D61" w:rsidP="00F34D61">
            <w:pPr>
              <w:pStyle w:val="NormalnyWeb"/>
              <w:rPr>
                <w:rFonts w:asciiTheme="minorHAnsi" w:hAnsiTheme="minorHAnsi" w:cstheme="minorHAnsi"/>
              </w:rPr>
            </w:pPr>
            <w:r w:rsidRPr="003F08DB">
              <w:rPr>
                <w:rFonts w:asciiTheme="minorHAnsi" w:hAnsiTheme="minorHAnsi" w:cstheme="minorHAnsi"/>
              </w:rPr>
              <w:t>Żelazna Prywatna</w:t>
            </w:r>
          </w:p>
        </w:tc>
        <w:tc>
          <w:tcPr>
            <w:tcW w:w="1119" w:type="pct"/>
            <w:tcBorders>
              <w:top w:val="single" w:sz="4" w:space="0" w:color="auto"/>
              <w:left w:val="single" w:sz="4" w:space="0" w:color="auto"/>
              <w:bottom w:val="single" w:sz="4" w:space="0" w:color="auto"/>
              <w:right w:val="single" w:sz="4" w:space="0" w:color="auto"/>
            </w:tcBorders>
            <w:hideMark/>
          </w:tcPr>
          <w:p w14:paraId="1BBC2CC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Żwirowanie dróg gminnych w Żelaznej Prywatnej (</w:t>
            </w:r>
            <w:proofErr w:type="spellStart"/>
            <w:r w:rsidRPr="003F08DB">
              <w:rPr>
                <w:rFonts w:asciiTheme="minorHAnsi" w:hAnsiTheme="minorHAnsi" w:cstheme="minorHAnsi"/>
              </w:rPr>
              <w:t>stank</w:t>
            </w:r>
            <w:proofErr w:type="spellEnd"/>
            <w:r w:rsidRPr="003F08DB">
              <w:rPr>
                <w:rFonts w:asciiTheme="minorHAnsi" w:hAnsiTheme="minorHAnsi" w:cstheme="minorHAnsi"/>
              </w:rPr>
              <w:t xml:space="preserve"> i ogrody)</w:t>
            </w:r>
          </w:p>
        </w:tc>
        <w:tc>
          <w:tcPr>
            <w:tcW w:w="339" w:type="pct"/>
            <w:tcBorders>
              <w:top w:val="single" w:sz="4" w:space="0" w:color="auto"/>
              <w:left w:val="single" w:sz="4" w:space="0" w:color="auto"/>
              <w:bottom w:val="single" w:sz="4" w:space="0" w:color="auto"/>
              <w:right w:val="single" w:sz="4" w:space="0" w:color="auto"/>
            </w:tcBorders>
            <w:hideMark/>
          </w:tcPr>
          <w:p w14:paraId="1D0F558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705086C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5C4ED09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56A4098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14.010,73</w:t>
            </w:r>
          </w:p>
        </w:tc>
        <w:tc>
          <w:tcPr>
            <w:tcW w:w="670" w:type="pct"/>
            <w:tcBorders>
              <w:top w:val="single" w:sz="4" w:space="0" w:color="auto"/>
              <w:left w:val="single" w:sz="4" w:space="0" w:color="auto"/>
              <w:bottom w:val="single" w:sz="4" w:space="0" w:color="auto"/>
              <w:right w:val="single" w:sz="4" w:space="0" w:color="auto"/>
            </w:tcBorders>
          </w:tcPr>
          <w:p w14:paraId="6E0EDC2E" w14:textId="77C1368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13.973,85</w:t>
            </w:r>
          </w:p>
        </w:tc>
        <w:tc>
          <w:tcPr>
            <w:tcW w:w="665" w:type="pct"/>
            <w:tcBorders>
              <w:top w:val="single" w:sz="4" w:space="0" w:color="auto"/>
              <w:left w:val="single" w:sz="4" w:space="0" w:color="auto"/>
              <w:bottom w:val="single" w:sz="4" w:space="0" w:color="auto"/>
              <w:right w:val="single" w:sz="4" w:space="0" w:color="auto"/>
            </w:tcBorders>
          </w:tcPr>
          <w:p w14:paraId="4B21C3E0" w14:textId="7B3C06E3"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99,74</w:t>
            </w:r>
          </w:p>
        </w:tc>
      </w:tr>
      <w:tr w:rsidR="00F34D61" w:rsidRPr="009472CE" w14:paraId="16B56639"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475B3D7F"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125306C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Zakup instalacji fotowoltaicznej do świetlicy wiejskiej w miejscowości Żelazna Rządowa</w:t>
            </w:r>
          </w:p>
        </w:tc>
        <w:tc>
          <w:tcPr>
            <w:tcW w:w="339" w:type="pct"/>
            <w:tcBorders>
              <w:top w:val="single" w:sz="4" w:space="0" w:color="auto"/>
              <w:left w:val="single" w:sz="4" w:space="0" w:color="auto"/>
              <w:bottom w:val="single" w:sz="4" w:space="0" w:color="auto"/>
              <w:right w:val="single" w:sz="4" w:space="0" w:color="auto"/>
            </w:tcBorders>
            <w:hideMark/>
          </w:tcPr>
          <w:p w14:paraId="1637F1B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7B41934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1DBC372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589BBE2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5.000,00</w:t>
            </w:r>
          </w:p>
        </w:tc>
        <w:tc>
          <w:tcPr>
            <w:tcW w:w="670" w:type="pct"/>
            <w:tcBorders>
              <w:top w:val="single" w:sz="4" w:space="0" w:color="auto"/>
              <w:left w:val="single" w:sz="4" w:space="0" w:color="auto"/>
              <w:bottom w:val="single" w:sz="4" w:space="0" w:color="auto"/>
              <w:right w:val="single" w:sz="4" w:space="0" w:color="auto"/>
            </w:tcBorders>
          </w:tcPr>
          <w:p w14:paraId="69DA13B0" w14:textId="76B58684"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5.000,00</w:t>
            </w:r>
          </w:p>
        </w:tc>
        <w:tc>
          <w:tcPr>
            <w:tcW w:w="665" w:type="pct"/>
            <w:tcBorders>
              <w:top w:val="single" w:sz="4" w:space="0" w:color="auto"/>
              <w:left w:val="single" w:sz="4" w:space="0" w:color="auto"/>
              <w:bottom w:val="single" w:sz="4" w:space="0" w:color="auto"/>
              <w:right w:val="single" w:sz="4" w:space="0" w:color="auto"/>
            </w:tcBorders>
          </w:tcPr>
          <w:p w14:paraId="6E323202" w14:textId="4D6049E3"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5C059B97"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481F56F9"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7558661F" w14:textId="12C6C97D"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Wyłożenie kostki brukowej przy wiacie rekreacyjnej obok świetlicy wiejskiej w Żelaznej Rządowej</w:t>
            </w:r>
          </w:p>
        </w:tc>
        <w:tc>
          <w:tcPr>
            <w:tcW w:w="339" w:type="pct"/>
            <w:tcBorders>
              <w:top w:val="single" w:sz="4" w:space="0" w:color="auto"/>
              <w:left w:val="single" w:sz="4" w:space="0" w:color="auto"/>
              <w:bottom w:val="single" w:sz="4" w:space="0" w:color="auto"/>
              <w:right w:val="single" w:sz="4" w:space="0" w:color="auto"/>
            </w:tcBorders>
            <w:hideMark/>
          </w:tcPr>
          <w:p w14:paraId="5B52A10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0BF88DC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59646F1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7D060CEE"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w:t>
            </w:r>
          </w:p>
        </w:tc>
        <w:tc>
          <w:tcPr>
            <w:tcW w:w="670" w:type="pct"/>
            <w:tcBorders>
              <w:top w:val="single" w:sz="4" w:space="0" w:color="auto"/>
              <w:left w:val="single" w:sz="4" w:space="0" w:color="auto"/>
              <w:bottom w:val="single" w:sz="4" w:space="0" w:color="auto"/>
              <w:right w:val="single" w:sz="4" w:space="0" w:color="auto"/>
            </w:tcBorders>
          </w:tcPr>
          <w:p w14:paraId="6C2B0F47" w14:textId="649C72F0"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999,87</w:t>
            </w:r>
          </w:p>
        </w:tc>
        <w:tc>
          <w:tcPr>
            <w:tcW w:w="665" w:type="pct"/>
            <w:tcBorders>
              <w:top w:val="single" w:sz="4" w:space="0" w:color="auto"/>
              <w:left w:val="single" w:sz="4" w:space="0" w:color="auto"/>
              <w:bottom w:val="single" w:sz="4" w:space="0" w:color="auto"/>
              <w:right w:val="single" w:sz="4" w:space="0" w:color="auto"/>
            </w:tcBorders>
          </w:tcPr>
          <w:p w14:paraId="4AF60AB5" w14:textId="64EDA6E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99,99</w:t>
            </w:r>
          </w:p>
        </w:tc>
      </w:tr>
      <w:tr w:rsidR="00F34D61" w:rsidRPr="009472CE" w14:paraId="43191B8E"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5E2EE7E4"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4882EF3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Zakup zestawu naczyń do świetlicy wiejskiej w miejscowości Żelazna Rządowa</w:t>
            </w:r>
          </w:p>
        </w:tc>
        <w:tc>
          <w:tcPr>
            <w:tcW w:w="339" w:type="pct"/>
            <w:tcBorders>
              <w:top w:val="single" w:sz="4" w:space="0" w:color="auto"/>
              <w:left w:val="single" w:sz="4" w:space="0" w:color="auto"/>
              <w:bottom w:val="single" w:sz="4" w:space="0" w:color="auto"/>
              <w:right w:val="single" w:sz="4" w:space="0" w:color="auto"/>
            </w:tcBorders>
            <w:hideMark/>
          </w:tcPr>
          <w:p w14:paraId="6220059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01827DC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0620A0B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2CC2BA1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2.000,00</w:t>
            </w:r>
          </w:p>
        </w:tc>
        <w:tc>
          <w:tcPr>
            <w:tcW w:w="670" w:type="pct"/>
            <w:tcBorders>
              <w:top w:val="single" w:sz="4" w:space="0" w:color="auto"/>
              <w:left w:val="single" w:sz="4" w:space="0" w:color="auto"/>
              <w:bottom w:val="single" w:sz="4" w:space="0" w:color="auto"/>
              <w:right w:val="single" w:sz="4" w:space="0" w:color="auto"/>
            </w:tcBorders>
          </w:tcPr>
          <w:p w14:paraId="4569E45F" w14:textId="00728762"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2.000,00</w:t>
            </w:r>
          </w:p>
        </w:tc>
        <w:tc>
          <w:tcPr>
            <w:tcW w:w="665" w:type="pct"/>
            <w:tcBorders>
              <w:top w:val="single" w:sz="4" w:space="0" w:color="auto"/>
              <w:left w:val="single" w:sz="4" w:space="0" w:color="auto"/>
              <w:bottom w:val="single" w:sz="4" w:space="0" w:color="auto"/>
              <w:right w:val="single" w:sz="4" w:space="0" w:color="auto"/>
            </w:tcBorders>
          </w:tcPr>
          <w:p w14:paraId="0A6AED2A" w14:textId="7FB88A9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332C5248" w14:textId="77777777" w:rsidTr="00585AF1">
        <w:trPr>
          <w:trHeight w:val="337"/>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542F260" w14:textId="77777777" w:rsidR="00F34D61" w:rsidRPr="003F08DB" w:rsidRDefault="00F34D61" w:rsidP="00F34D61">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Żelazna Prywatna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645913E8"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22.010,73</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485D8C9D" w14:textId="577A7CA0" w:rsidR="00F34D61" w:rsidRPr="003F08DB" w:rsidRDefault="00E42CCC"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21.973,72</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47E83B00" w14:textId="36CAF20A" w:rsidR="00F34D61" w:rsidRPr="003F08DB" w:rsidRDefault="00E42CCC"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99,83</w:t>
            </w:r>
          </w:p>
        </w:tc>
      </w:tr>
      <w:tr w:rsidR="00F34D61" w:rsidRPr="009472CE" w14:paraId="2BEF9B74" w14:textId="77777777" w:rsidTr="00585AF1">
        <w:trPr>
          <w:trHeight w:val="338"/>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465D617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Żelazna Rządowa</w:t>
            </w:r>
          </w:p>
        </w:tc>
        <w:tc>
          <w:tcPr>
            <w:tcW w:w="1119" w:type="pct"/>
            <w:tcBorders>
              <w:top w:val="single" w:sz="4" w:space="0" w:color="auto"/>
              <w:left w:val="single" w:sz="4" w:space="0" w:color="auto"/>
              <w:bottom w:val="single" w:sz="4" w:space="0" w:color="auto"/>
              <w:right w:val="single" w:sz="4" w:space="0" w:color="auto"/>
            </w:tcBorders>
            <w:hideMark/>
          </w:tcPr>
          <w:p w14:paraId="077196E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 xml:space="preserve">Zakup instalacji fotowoltaicznej do </w:t>
            </w:r>
            <w:r w:rsidRPr="003F08DB">
              <w:rPr>
                <w:rFonts w:asciiTheme="minorHAnsi" w:hAnsiTheme="minorHAnsi" w:cstheme="minorHAnsi"/>
              </w:rPr>
              <w:lastRenderedPageBreak/>
              <w:t>świetlicy wiejskiej w miejscowości Żelazna Rządowa</w:t>
            </w:r>
          </w:p>
        </w:tc>
        <w:tc>
          <w:tcPr>
            <w:tcW w:w="339" w:type="pct"/>
            <w:tcBorders>
              <w:top w:val="single" w:sz="4" w:space="0" w:color="auto"/>
              <w:left w:val="single" w:sz="4" w:space="0" w:color="auto"/>
              <w:bottom w:val="single" w:sz="4" w:space="0" w:color="auto"/>
              <w:right w:val="single" w:sz="4" w:space="0" w:color="auto"/>
            </w:tcBorders>
            <w:hideMark/>
          </w:tcPr>
          <w:p w14:paraId="2BB7195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lastRenderedPageBreak/>
              <w:t>921</w:t>
            </w:r>
          </w:p>
        </w:tc>
        <w:tc>
          <w:tcPr>
            <w:tcW w:w="522" w:type="pct"/>
            <w:tcBorders>
              <w:top w:val="single" w:sz="4" w:space="0" w:color="auto"/>
              <w:left w:val="single" w:sz="4" w:space="0" w:color="auto"/>
              <w:bottom w:val="single" w:sz="4" w:space="0" w:color="auto"/>
              <w:right w:val="single" w:sz="4" w:space="0" w:color="auto"/>
            </w:tcBorders>
            <w:hideMark/>
          </w:tcPr>
          <w:p w14:paraId="2A5447B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7E50364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663E68B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10.000,00</w:t>
            </w:r>
          </w:p>
        </w:tc>
        <w:tc>
          <w:tcPr>
            <w:tcW w:w="670" w:type="pct"/>
            <w:tcBorders>
              <w:top w:val="single" w:sz="4" w:space="0" w:color="auto"/>
              <w:left w:val="single" w:sz="4" w:space="0" w:color="auto"/>
              <w:bottom w:val="single" w:sz="4" w:space="0" w:color="auto"/>
              <w:right w:val="single" w:sz="4" w:space="0" w:color="auto"/>
            </w:tcBorders>
          </w:tcPr>
          <w:p w14:paraId="03439C6F" w14:textId="1507814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10.000,00</w:t>
            </w:r>
          </w:p>
        </w:tc>
        <w:tc>
          <w:tcPr>
            <w:tcW w:w="665" w:type="pct"/>
            <w:tcBorders>
              <w:top w:val="single" w:sz="4" w:space="0" w:color="auto"/>
              <w:left w:val="single" w:sz="4" w:space="0" w:color="auto"/>
              <w:bottom w:val="single" w:sz="4" w:space="0" w:color="auto"/>
              <w:right w:val="single" w:sz="4" w:space="0" w:color="auto"/>
            </w:tcBorders>
          </w:tcPr>
          <w:p w14:paraId="53D4F609" w14:textId="1E694D35"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01BEDFCD"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222B7600"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785AB510" w14:textId="7DA29209"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Położenie kostki brukowej przy wiacie rekreacyjnej obok świetlicy wiejskiej w Żelaznej Rządowej</w:t>
            </w:r>
          </w:p>
        </w:tc>
        <w:tc>
          <w:tcPr>
            <w:tcW w:w="339" w:type="pct"/>
            <w:tcBorders>
              <w:top w:val="single" w:sz="4" w:space="0" w:color="auto"/>
              <w:left w:val="single" w:sz="4" w:space="0" w:color="auto"/>
              <w:bottom w:val="single" w:sz="4" w:space="0" w:color="auto"/>
              <w:right w:val="single" w:sz="4" w:space="0" w:color="auto"/>
            </w:tcBorders>
            <w:hideMark/>
          </w:tcPr>
          <w:p w14:paraId="4AE12990"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3B0451CE"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2FC3132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69C32F7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1.000,00</w:t>
            </w:r>
          </w:p>
        </w:tc>
        <w:tc>
          <w:tcPr>
            <w:tcW w:w="670" w:type="pct"/>
            <w:tcBorders>
              <w:top w:val="single" w:sz="4" w:space="0" w:color="auto"/>
              <w:left w:val="single" w:sz="4" w:space="0" w:color="auto"/>
              <w:bottom w:val="single" w:sz="4" w:space="0" w:color="auto"/>
              <w:right w:val="single" w:sz="4" w:space="0" w:color="auto"/>
            </w:tcBorders>
          </w:tcPr>
          <w:p w14:paraId="0000AFB7" w14:textId="7A1828B2"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997,87</w:t>
            </w:r>
          </w:p>
        </w:tc>
        <w:tc>
          <w:tcPr>
            <w:tcW w:w="665" w:type="pct"/>
            <w:tcBorders>
              <w:top w:val="single" w:sz="4" w:space="0" w:color="auto"/>
              <w:left w:val="single" w:sz="4" w:space="0" w:color="auto"/>
              <w:bottom w:val="single" w:sz="4" w:space="0" w:color="auto"/>
              <w:right w:val="single" w:sz="4" w:space="0" w:color="auto"/>
            </w:tcBorders>
          </w:tcPr>
          <w:p w14:paraId="3561BDE6" w14:textId="1ED60B92"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99,79</w:t>
            </w:r>
          </w:p>
        </w:tc>
      </w:tr>
      <w:tr w:rsidR="00F34D61" w:rsidRPr="009472CE" w14:paraId="5AFC9D70"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129C6210"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146AC833"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Zakup zastawy stołowej do świetlicy wiejskiej w miejscowości Żelazna Rządowa</w:t>
            </w:r>
          </w:p>
        </w:tc>
        <w:tc>
          <w:tcPr>
            <w:tcW w:w="339" w:type="pct"/>
            <w:tcBorders>
              <w:top w:val="single" w:sz="4" w:space="0" w:color="auto"/>
              <w:left w:val="single" w:sz="4" w:space="0" w:color="auto"/>
              <w:bottom w:val="single" w:sz="4" w:space="0" w:color="auto"/>
              <w:right w:val="single" w:sz="4" w:space="0" w:color="auto"/>
            </w:tcBorders>
            <w:hideMark/>
          </w:tcPr>
          <w:p w14:paraId="5F8F027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0C5ED3C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2CEEF10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65A25A4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8.000,00</w:t>
            </w:r>
          </w:p>
        </w:tc>
        <w:tc>
          <w:tcPr>
            <w:tcW w:w="670" w:type="pct"/>
            <w:tcBorders>
              <w:top w:val="single" w:sz="4" w:space="0" w:color="auto"/>
              <w:left w:val="single" w:sz="4" w:space="0" w:color="auto"/>
              <w:bottom w:val="single" w:sz="4" w:space="0" w:color="auto"/>
              <w:right w:val="single" w:sz="4" w:space="0" w:color="auto"/>
            </w:tcBorders>
          </w:tcPr>
          <w:p w14:paraId="206F79B1" w14:textId="70E8BEED"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8.000,00</w:t>
            </w:r>
          </w:p>
        </w:tc>
        <w:tc>
          <w:tcPr>
            <w:tcW w:w="665" w:type="pct"/>
            <w:tcBorders>
              <w:top w:val="single" w:sz="4" w:space="0" w:color="auto"/>
              <w:left w:val="single" w:sz="4" w:space="0" w:color="auto"/>
              <w:bottom w:val="single" w:sz="4" w:space="0" w:color="auto"/>
              <w:right w:val="single" w:sz="4" w:space="0" w:color="auto"/>
            </w:tcBorders>
          </w:tcPr>
          <w:p w14:paraId="6F9C51D7" w14:textId="130D23D8"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14E0FC35" w14:textId="77777777" w:rsidTr="00585AF1">
        <w:trPr>
          <w:trHeight w:val="338"/>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2830C71A"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7252FC1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Zakup mebli do świetlicy wiejskiej w miejscowości Żelazna Rządowa</w:t>
            </w:r>
          </w:p>
        </w:tc>
        <w:tc>
          <w:tcPr>
            <w:tcW w:w="339" w:type="pct"/>
            <w:tcBorders>
              <w:top w:val="single" w:sz="4" w:space="0" w:color="auto"/>
              <w:left w:val="single" w:sz="4" w:space="0" w:color="auto"/>
              <w:bottom w:val="single" w:sz="4" w:space="0" w:color="auto"/>
              <w:right w:val="single" w:sz="4" w:space="0" w:color="auto"/>
            </w:tcBorders>
            <w:hideMark/>
          </w:tcPr>
          <w:p w14:paraId="749F1CA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171A57EF"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68AC20A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2E6D5C5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9.674,03</w:t>
            </w:r>
          </w:p>
        </w:tc>
        <w:tc>
          <w:tcPr>
            <w:tcW w:w="670" w:type="pct"/>
            <w:tcBorders>
              <w:top w:val="single" w:sz="4" w:space="0" w:color="auto"/>
              <w:left w:val="single" w:sz="4" w:space="0" w:color="auto"/>
              <w:bottom w:val="single" w:sz="4" w:space="0" w:color="auto"/>
              <w:right w:val="single" w:sz="4" w:space="0" w:color="auto"/>
            </w:tcBorders>
          </w:tcPr>
          <w:p w14:paraId="347B6B5D" w14:textId="793C621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9.463,58</w:t>
            </w:r>
          </w:p>
        </w:tc>
        <w:tc>
          <w:tcPr>
            <w:tcW w:w="665" w:type="pct"/>
            <w:tcBorders>
              <w:top w:val="single" w:sz="4" w:space="0" w:color="auto"/>
              <w:left w:val="single" w:sz="4" w:space="0" w:color="auto"/>
              <w:bottom w:val="single" w:sz="4" w:space="0" w:color="auto"/>
              <w:right w:val="single" w:sz="4" w:space="0" w:color="auto"/>
            </w:tcBorders>
          </w:tcPr>
          <w:p w14:paraId="7DD2A3C0" w14:textId="53125FB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97,82</w:t>
            </w:r>
          </w:p>
        </w:tc>
      </w:tr>
      <w:tr w:rsidR="00F34D61" w:rsidRPr="009472CE" w14:paraId="7FE38D32" w14:textId="77777777" w:rsidTr="00585AF1">
        <w:trPr>
          <w:trHeight w:val="384"/>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6382FAF" w14:textId="77777777" w:rsidR="00F34D61" w:rsidRPr="003F08DB" w:rsidRDefault="00F34D61" w:rsidP="00F34D61">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Żelazna Rządowa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048A096C"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28.674,03</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3E98143B" w14:textId="4F0C07A2" w:rsidR="00F34D61" w:rsidRPr="003F08DB" w:rsidRDefault="00FD1C49"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28.461,45</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6B4CE469" w14:textId="32BBCCE5" w:rsidR="00F34D61" w:rsidRPr="003F08DB" w:rsidRDefault="00FD1C49"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99,26</w:t>
            </w:r>
          </w:p>
        </w:tc>
      </w:tr>
      <w:tr w:rsidR="00F34D61" w:rsidRPr="009472CE" w14:paraId="4551AB78" w14:textId="77777777" w:rsidTr="00585AF1">
        <w:trPr>
          <w:trHeight w:val="473"/>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57ACBD8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Olszewka</w:t>
            </w:r>
          </w:p>
        </w:tc>
        <w:tc>
          <w:tcPr>
            <w:tcW w:w="1119" w:type="pct"/>
            <w:tcBorders>
              <w:top w:val="single" w:sz="4" w:space="0" w:color="auto"/>
              <w:left w:val="single" w:sz="4" w:space="0" w:color="auto"/>
              <w:bottom w:val="single" w:sz="4" w:space="0" w:color="auto"/>
              <w:right w:val="single" w:sz="4" w:space="0" w:color="auto"/>
            </w:tcBorders>
            <w:hideMark/>
          </w:tcPr>
          <w:p w14:paraId="18EF184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Utwardzenie terenu z kostki brukowej przy świetlicy wiejskiej w Olszewce</w:t>
            </w:r>
          </w:p>
        </w:tc>
        <w:tc>
          <w:tcPr>
            <w:tcW w:w="339" w:type="pct"/>
            <w:tcBorders>
              <w:top w:val="single" w:sz="4" w:space="0" w:color="auto"/>
              <w:left w:val="single" w:sz="4" w:space="0" w:color="auto"/>
              <w:bottom w:val="single" w:sz="4" w:space="0" w:color="auto"/>
              <w:right w:val="single" w:sz="4" w:space="0" w:color="auto"/>
            </w:tcBorders>
            <w:hideMark/>
          </w:tcPr>
          <w:p w14:paraId="2783B69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hideMark/>
          </w:tcPr>
          <w:p w14:paraId="03005AF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3FAE20E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163104BB" w14:textId="4961A22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21.500,00</w:t>
            </w:r>
          </w:p>
        </w:tc>
        <w:tc>
          <w:tcPr>
            <w:tcW w:w="670" w:type="pct"/>
            <w:tcBorders>
              <w:top w:val="single" w:sz="4" w:space="0" w:color="auto"/>
              <w:left w:val="single" w:sz="4" w:space="0" w:color="auto"/>
              <w:bottom w:val="single" w:sz="4" w:space="0" w:color="auto"/>
              <w:right w:val="single" w:sz="4" w:space="0" w:color="auto"/>
            </w:tcBorders>
          </w:tcPr>
          <w:p w14:paraId="0B457E78"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20.979,80</w:t>
            </w:r>
          </w:p>
          <w:p w14:paraId="718F36FF" w14:textId="09B1F660" w:rsidR="00F34D61" w:rsidRPr="003F08DB" w:rsidRDefault="00F34D61" w:rsidP="00F34D61">
            <w:pPr>
              <w:pStyle w:val="NormalnyWeb"/>
              <w:jc w:val="center"/>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14:paraId="1E3DD644" w14:textId="6B340CB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97,58</w:t>
            </w:r>
          </w:p>
        </w:tc>
      </w:tr>
      <w:tr w:rsidR="00F34D61" w:rsidRPr="009472CE" w14:paraId="5BBFBD88" w14:textId="77777777" w:rsidTr="00585AF1">
        <w:trPr>
          <w:trHeight w:val="473"/>
          <w:tblCellSpacing w:w="0" w:type="dxa"/>
        </w:trPr>
        <w:tc>
          <w:tcPr>
            <w:tcW w:w="671" w:type="pct"/>
            <w:vMerge/>
            <w:tcBorders>
              <w:top w:val="single" w:sz="4" w:space="0" w:color="auto"/>
              <w:left w:val="single" w:sz="4" w:space="0" w:color="auto"/>
              <w:bottom w:val="single" w:sz="4" w:space="0" w:color="auto"/>
              <w:right w:val="single" w:sz="4" w:space="0" w:color="auto"/>
            </w:tcBorders>
          </w:tcPr>
          <w:p w14:paraId="73C14DBA" w14:textId="77777777" w:rsidR="00F34D61" w:rsidRPr="003F08DB" w:rsidRDefault="00F34D61" w:rsidP="00F34D61">
            <w:pPr>
              <w:pStyle w:val="NormalnyWeb"/>
              <w:jc w:val="cente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tcPr>
          <w:p w14:paraId="59CFBC00" w14:textId="68A09784"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Wyposażenie świetlicy wiejskiej</w:t>
            </w:r>
          </w:p>
        </w:tc>
        <w:tc>
          <w:tcPr>
            <w:tcW w:w="339" w:type="pct"/>
            <w:tcBorders>
              <w:top w:val="single" w:sz="4" w:space="0" w:color="auto"/>
              <w:left w:val="single" w:sz="4" w:space="0" w:color="auto"/>
              <w:bottom w:val="single" w:sz="4" w:space="0" w:color="auto"/>
              <w:right w:val="single" w:sz="4" w:space="0" w:color="auto"/>
            </w:tcBorders>
          </w:tcPr>
          <w:p w14:paraId="116C2757" w14:textId="5CF9F2FB"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tcPr>
          <w:p w14:paraId="7D2DF830" w14:textId="14709EC6"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tcPr>
          <w:p w14:paraId="6797437E" w14:textId="1E822D4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tcPr>
          <w:p w14:paraId="310534EE" w14:textId="60C8E221"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5.500,00</w:t>
            </w:r>
          </w:p>
        </w:tc>
        <w:tc>
          <w:tcPr>
            <w:tcW w:w="670" w:type="pct"/>
            <w:tcBorders>
              <w:top w:val="single" w:sz="4" w:space="0" w:color="auto"/>
              <w:left w:val="single" w:sz="4" w:space="0" w:color="auto"/>
              <w:bottom w:val="single" w:sz="4" w:space="0" w:color="auto"/>
              <w:right w:val="single" w:sz="4" w:space="0" w:color="auto"/>
            </w:tcBorders>
          </w:tcPr>
          <w:p w14:paraId="2FCC677A" w14:textId="20E78B58"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5.500,00</w:t>
            </w:r>
          </w:p>
        </w:tc>
        <w:tc>
          <w:tcPr>
            <w:tcW w:w="665" w:type="pct"/>
            <w:tcBorders>
              <w:top w:val="single" w:sz="4" w:space="0" w:color="auto"/>
              <w:left w:val="single" w:sz="4" w:space="0" w:color="auto"/>
              <w:bottom w:val="single" w:sz="4" w:space="0" w:color="auto"/>
              <w:right w:val="single" w:sz="4" w:space="0" w:color="auto"/>
            </w:tcBorders>
          </w:tcPr>
          <w:p w14:paraId="4FAA8511" w14:textId="6E86A780"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100,00</w:t>
            </w:r>
          </w:p>
        </w:tc>
      </w:tr>
      <w:tr w:rsidR="00F34D61" w:rsidRPr="009472CE" w14:paraId="2B15EA63" w14:textId="77777777" w:rsidTr="00585AF1">
        <w:trPr>
          <w:trHeight w:val="473"/>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692C0058" w14:textId="77777777" w:rsidR="00F34D61" w:rsidRPr="003F08DB" w:rsidRDefault="00F34D61" w:rsidP="00F34D61">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hideMark/>
          </w:tcPr>
          <w:p w14:paraId="5816236F" w14:textId="1597F99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Remonty – żwirowanie dróg gminnych na terenie wsi Olszewka (remonty dotyczą dróg na koloniach Zadziory, nad Orzyc oraz wsi)</w:t>
            </w:r>
          </w:p>
        </w:tc>
        <w:tc>
          <w:tcPr>
            <w:tcW w:w="339" w:type="pct"/>
            <w:tcBorders>
              <w:top w:val="single" w:sz="4" w:space="0" w:color="auto"/>
              <w:left w:val="single" w:sz="4" w:space="0" w:color="auto"/>
              <w:bottom w:val="single" w:sz="4" w:space="0" w:color="auto"/>
              <w:right w:val="single" w:sz="4" w:space="0" w:color="auto"/>
            </w:tcBorders>
            <w:hideMark/>
          </w:tcPr>
          <w:p w14:paraId="645A2FA4"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72E28A0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77D549F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4C84520A"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13.799,05</w:t>
            </w:r>
          </w:p>
        </w:tc>
        <w:tc>
          <w:tcPr>
            <w:tcW w:w="670" w:type="pct"/>
            <w:tcBorders>
              <w:top w:val="single" w:sz="4" w:space="0" w:color="auto"/>
              <w:left w:val="single" w:sz="4" w:space="0" w:color="auto"/>
              <w:bottom w:val="single" w:sz="4" w:space="0" w:color="auto"/>
              <w:right w:val="single" w:sz="4" w:space="0" w:color="auto"/>
            </w:tcBorders>
          </w:tcPr>
          <w:p w14:paraId="0B4C2F77" w14:textId="01FD7C9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13.779,66</w:t>
            </w:r>
          </w:p>
        </w:tc>
        <w:tc>
          <w:tcPr>
            <w:tcW w:w="665" w:type="pct"/>
            <w:tcBorders>
              <w:top w:val="single" w:sz="4" w:space="0" w:color="auto"/>
              <w:left w:val="single" w:sz="4" w:space="0" w:color="auto"/>
              <w:bottom w:val="single" w:sz="4" w:space="0" w:color="auto"/>
              <w:right w:val="single" w:sz="4" w:space="0" w:color="auto"/>
            </w:tcBorders>
          </w:tcPr>
          <w:p w14:paraId="04C595F1" w14:textId="3D0C798C"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99,86</w:t>
            </w:r>
          </w:p>
        </w:tc>
      </w:tr>
      <w:tr w:rsidR="00F34D61" w:rsidRPr="009472CE" w14:paraId="50DFF953" w14:textId="77777777" w:rsidTr="00585AF1">
        <w:trPr>
          <w:trHeight w:val="472"/>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2CD9569" w14:textId="77777777" w:rsidR="00F34D61" w:rsidRPr="003F08DB" w:rsidRDefault="00F34D61" w:rsidP="00F34D61">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Olszewka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23E98E86"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40.799,05</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520D790E" w14:textId="3A944068" w:rsidR="00F34D61" w:rsidRPr="003F08DB" w:rsidRDefault="00FD1C49"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40.259,46</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69E9FEC7" w14:textId="783211B3" w:rsidR="00F34D61" w:rsidRPr="003F08DB" w:rsidRDefault="00FD1C49"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98,68</w:t>
            </w:r>
          </w:p>
        </w:tc>
      </w:tr>
      <w:tr w:rsidR="00F34D61" w:rsidRPr="009472CE" w14:paraId="289E6CEB"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hideMark/>
          </w:tcPr>
          <w:p w14:paraId="3B6CC79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Lipa</w:t>
            </w:r>
          </w:p>
        </w:tc>
        <w:tc>
          <w:tcPr>
            <w:tcW w:w="1119" w:type="pct"/>
            <w:vMerge w:val="restart"/>
            <w:tcBorders>
              <w:top w:val="single" w:sz="4" w:space="0" w:color="auto"/>
              <w:left w:val="single" w:sz="4" w:space="0" w:color="auto"/>
              <w:bottom w:val="single" w:sz="4" w:space="0" w:color="auto"/>
              <w:right w:val="single" w:sz="4" w:space="0" w:color="auto"/>
            </w:tcBorders>
            <w:hideMark/>
          </w:tcPr>
          <w:p w14:paraId="57327912"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Wyposażenie świetlicy wiejskiej w miejscowości Lipa</w:t>
            </w:r>
          </w:p>
        </w:tc>
        <w:tc>
          <w:tcPr>
            <w:tcW w:w="339" w:type="pct"/>
            <w:vMerge w:val="restart"/>
            <w:tcBorders>
              <w:top w:val="single" w:sz="4" w:space="0" w:color="auto"/>
              <w:left w:val="single" w:sz="4" w:space="0" w:color="auto"/>
              <w:bottom w:val="single" w:sz="4" w:space="0" w:color="auto"/>
              <w:right w:val="single" w:sz="4" w:space="0" w:color="auto"/>
            </w:tcBorders>
            <w:hideMark/>
          </w:tcPr>
          <w:p w14:paraId="465B99B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w:t>
            </w:r>
          </w:p>
        </w:tc>
        <w:tc>
          <w:tcPr>
            <w:tcW w:w="522" w:type="pct"/>
            <w:vMerge w:val="restart"/>
            <w:tcBorders>
              <w:top w:val="single" w:sz="4" w:space="0" w:color="auto"/>
              <w:left w:val="single" w:sz="4" w:space="0" w:color="auto"/>
              <w:bottom w:val="single" w:sz="4" w:space="0" w:color="auto"/>
              <w:right w:val="single" w:sz="4" w:space="0" w:color="auto"/>
            </w:tcBorders>
            <w:hideMark/>
          </w:tcPr>
          <w:p w14:paraId="43256DE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0DF52D8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11DF5C66"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11.000,00</w:t>
            </w:r>
          </w:p>
        </w:tc>
        <w:tc>
          <w:tcPr>
            <w:tcW w:w="670" w:type="pct"/>
            <w:tcBorders>
              <w:top w:val="single" w:sz="4" w:space="0" w:color="auto"/>
              <w:left w:val="single" w:sz="4" w:space="0" w:color="auto"/>
              <w:bottom w:val="single" w:sz="4" w:space="0" w:color="auto"/>
              <w:right w:val="single" w:sz="4" w:space="0" w:color="auto"/>
            </w:tcBorders>
          </w:tcPr>
          <w:p w14:paraId="40E860D0" w14:textId="502AF43F"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9.999,99</w:t>
            </w:r>
          </w:p>
        </w:tc>
        <w:tc>
          <w:tcPr>
            <w:tcW w:w="665" w:type="pct"/>
            <w:tcBorders>
              <w:top w:val="single" w:sz="4" w:space="0" w:color="auto"/>
              <w:left w:val="single" w:sz="4" w:space="0" w:color="auto"/>
              <w:bottom w:val="single" w:sz="4" w:space="0" w:color="auto"/>
              <w:right w:val="single" w:sz="4" w:space="0" w:color="auto"/>
            </w:tcBorders>
          </w:tcPr>
          <w:p w14:paraId="2DD6E866" w14:textId="489A1FFA"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90,91</w:t>
            </w:r>
          </w:p>
        </w:tc>
      </w:tr>
      <w:tr w:rsidR="00F34D61" w:rsidRPr="009472CE" w14:paraId="03CB589B"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60C5415F" w14:textId="77777777" w:rsidR="00F34D61" w:rsidRPr="003F08DB" w:rsidRDefault="00F34D61" w:rsidP="00F34D61">
            <w:pPr>
              <w:rPr>
                <w:rFonts w:asciiTheme="minorHAnsi" w:hAnsiTheme="minorHAnsi" w:cstheme="minorHAnsi"/>
              </w:rPr>
            </w:pPr>
          </w:p>
        </w:tc>
        <w:tc>
          <w:tcPr>
            <w:tcW w:w="1119" w:type="pct"/>
            <w:vMerge/>
            <w:tcBorders>
              <w:top w:val="single" w:sz="4" w:space="0" w:color="auto"/>
              <w:left w:val="single" w:sz="4" w:space="0" w:color="auto"/>
              <w:bottom w:val="single" w:sz="4" w:space="0" w:color="auto"/>
              <w:right w:val="single" w:sz="4" w:space="0" w:color="auto"/>
            </w:tcBorders>
            <w:vAlign w:val="center"/>
            <w:hideMark/>
          </w:tcPr>
          <w:p w14:paraId="0A69B6BA" w14:textId="77777777" w:rsidR="00F34D61" w:rsidRPr="003F08DB" w:rsidRDefault="00F34D61" w:rsidP="00F34D61">
            <w:pPr>
              <w:rPr>
                <w:rFonts w:asciiTheme="minorHAnsi" w:hAnsiTheme="minorHAnsi" w:cstheme="minorHAnsi"/>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1493AF8D" w14:textId="77777777" w:rsidR="00F34D61" w:rsidRPr="003F08DB" w:rsidRDefault="00F34D61" w:rsidP="00F34D61">
            <w:pPr>
              <w:rPr>
                <w:rFonts w:asciiTheme="minorHAnsi" w:hAnsiTheme="minorHAnsi" w:cstheme="minorHAnsi"/>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00C26D9F" w14:textId="77777777" w:rsidR="00F34D61" w:rsidRPr="003F08DB" w:rsidRDefault="00F34D61" w:rsidP="00F34D61">
            <w:pPr>
              <w:rPr>
                <w:rFonts w:asciiTheme="minorHAnsi" w:hAnsiTheme="minorHAnsi" w:cstheme="minorHAnsi"/>
              </w:rPr>
            </w:pPr>
          </w:p>
        </w:tc>
        <w:tc>
          <w:tcPr>
            <w:tcW w:w="339" w:type="pct"/>
            <w:tcBorders>
              <w:top w:val="single" w:sz="4" w:space="0" w:color="auto"/>
              <w:left w:val="single" w:sz="4" w:space="0" w:color="auto"/>
              <w:bottom w:val="single" w:sz="4" w:space="0" w:color="auto"/>
              <w:right w:val="single" w:sz="4" w:space="0" w:color="auto"/>
            </w:tcBorders>
            <w:hideMark/>
          </w:tcPr>
          <w:p w14:paraId="3DF4257C"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5A4ECCC7"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25.811,99</w:t>
            </w:r>
          </w:p>
        </w:tc>
        <w:tc>
          <w:tcPr>
            <w:tcW w:w="670" w:type="pct"/>
            <w:tcBorders>
              <w:top w:val="single" w:sz="4" w:space="0" w:color="auto"/>
              <w:left w:val="single" w:sz="4" w:space="0" w:color="auto"/>
              <w:bottom w:val="single" w:sz="4" w:space="0" w:color="auto"/>
              <w:right w:val="single" w:sz="4" w:space="0" w:color="auto"/>
            </w:tcBorders>
          </w:tcPr>
          <w:p w14:paraId="1C12E595" w14:textId="72776799"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25.800,00</w:t>
            </w:r>
          </w:p>
        </w:tc>
        <w:tc>
          <w:tcPr>
            <w:tcW w:w="665" w:type="pct"/>
            <w:tcBorders>
              <w:top w:val="single" w:sz="4" w:space="0" w:color="auto"/>
              <w:left w:val="single" w:sz="4" w:space="0" w:color="auto"/>
              <w:bottom w:val="single" w:sz="4" w:space="0" w:color="auto"/>
              <w:right w:val="single" w:sz="4" w:space="0" w:color="auto"/>
            </w:tcBorders>
          </w:tcPr>
          <w:p w14:paraId="1BFE3F33" w14:textId="55E5DB1E"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99,95</w:t>
            </w:r>
          </w:p>
        </w:tc>
      </w:tr>
      <w:tr w:rsidR="00F34D61" w:rsidRPr="009472CE" w14:paraId="314D8D20"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B12D3F4" w14:textId="77777777" w:rsidR="00F34D61" w:rsidRPr="003F08DB" w:rsidRDefault="00F34D61" w:rsidP="00F34D61">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Lipa</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0C5A0079" w14:textId="77777777" w:rsidR="00F34D61" w:rsidRPr="003F08DB" w:rsidRDefault="00F34D61" w:rsidP="00F34D61">
            <w:pPr>
              <w:pStyle w:val="NormalnyWeb"/>
              <w:jc w:val="center"/>
              <w:rPr>
                <w:rFonts w:asciiTheme="minorHAnsi" w:hAnsiTheme="minorHAnsi" w:cstheme="minorHAnsi"/>
                <w:b/>
                <w:i/>
              </w:rPr>
            </w:pPr>
            <w:r w:rsidRPr="003F08DB">
              <w:rPr>
                <w:rFonts w:asciiTheme="minorHAnsi" w:hAnsiTheme="minorHAnsi" w:cstheme="minorHAnsi"/>
                <w:b/>
                <w:i/>
              </w:rPr>
              <w:t>36.811,99</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73D0EAB6" w14:textId="60925148" w:rsidR="00F34D61" w:rsidRPr="003F08DB" w:rsidRDefault="00FD1C49"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35.799,99</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30C93045" w14:textId="19235FAD" w:rsidR="00F34D61" w:rsidRPr="003F08DB" w:rsidRDefault="00FD1C49" w:rsidP="00F34D61">
            <w:pPr>
              <w:pStyle w:val="NormalnyWeb"/>
              <w:jc w:val="center"/>
              <w:rPr>
                <w:rFonts w:asciiTheme="minorHAnsi" w:hAnsiTheme="minorHAnsi" w:cstheme="minorHAnsi"/>
                <w:b/>
                <w:bCs/>
                <w:i/>
                <w:iCs/>
              </w:rPr>
            </w:pPr>
            <w:r w:rsidRPr="003F08DB">
              <w:rPr>
                <w:rFonts w:asciiTheme="minorHAnsi" w:hAnsiTheme="minorHAnsi" w:cstheme="minorHAnsi"/>
                <w:b/>
                <w:bCs/>
                <w:i/>
                <w:iCs/>
              </w:rPr>
              <w:t>97,25</w:t>
            </w:r>
          </w:p>
        </w:tc>
      </w:tr>
      <w:tr w:rsidR="00F34D61" w:rsidRPr="009472CE" w14:paraId="1DDCC873" w14:textId="77777777" w:rsidTr="00585AF1">
        <w:trPr>
          <w:trHeight w:val="335"/>
          <w:tblCellSpacing w:w="0" w:type="dxa"/>
        </w:trPr>
        <w:tc>
          <w:tcPr>
            <w:tcW w:w="671" w:type="pct"/>
            <w:tcBorders>
              <w:top w:val="single" w:sz="4" w:space="0" w:color="auto"/>
              <w:left w:val="single" w:sz="4" w:space="0" w:color="auto"/>
              <w:bottom w:val="single" w:sz="4" w:space="0" w:color="auto"/>
              <w:right w:val="single" w:sz="4" w:space="0" w:color="auto"/>
            </w:tcBorders>
            <w:hideMark/>
          </w:tcPr>
          <w:p w14:paraId="072BD819"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lastRenderedPageBreak/>
              <w:t>Parciaki</w:t>
            </w:r>
          </w:p>
        </w:tc>
        <w:tc>
          <w:tcPr>
            <w:tcW w:w="1119" w:type="pct"/>
            <w:tcBorders>
              <w:top w:val="single" w:sz="4" w:space="0" w:color="auto"/>
              <w:left w:val="single" w:sz="4" w:space="0" w:color="auto"/>
              <w:bottom w:val="single" w:sz="4" w:space="0" w:color="auto"/>
              <w:right w:val="single" w:sz="4" w:space="0" w:color="auto"/>
            </w:tcBorders>
            <w:hideMark/>
          </w:tcPr>
          <w:p w14:paraId="380DF7E5"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Remont dróg gminnych na terenie sołectwa Parciaki</w:t>
            </w:r>
          </w:p>
        </w:tc>
        <w:tc>
          <w:tcPr>
            <w:tcW w:w="339" w:type="pct"/>
            <w:tcBorders>
              <w:top w:val="single" w:sz="4" w:space="0" w:color="auto"/>
              <w:left w:val="single" w:sz="4" w:space="0" w:color="auto"/>
              <w:bottom w:val="single" w:sz="4" w:space="0" w:color="auto"/>
              <w:right w:val="single" w:sz="4" w:space="0" w:color="auto"/>
            </w:tcBorders>
            <w:hideMark/>
          </w:tcPr>
          <w:p w14:paraId="0AEBEA9B"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hideMark/>
          </w:tcPr>
          <w:p w14:paraId="1793EAB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209F4C7D"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4270</w:t>
            </w:r>
          </w:p>
        </w:tc>
        <w:tc>
          <w:tcPr>
            <w:tcW w:w="675" w:type="pct"/>
            <w:tcBorders>
              <w:top w:val="single" w:sz="4" w:space="0" w:color="auto"/>
              <w:left w:val="single" w:sz="4" w:space="0" w:color="auto"/>
              <w:bottom w:val="single" w:sz="4" w:space="0" w:color="auto"/>
              <w:right w:val="single" w:sz="4" w:space="0" w:color="auto"/>
            </w:tcBorders>
            <w:hideMark/>
          </w:tcPr>
          <w:p w14:paraId="1A461621" w14:textId="77777777"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44.786,10</w:t>
            </w:r>
          </w:p>
        </w:tc>
        <w:tc>
          <w:tcPr>
            <w:tcW w:w="670" w:type="pct"/>
            <w:tcBorders>
              <w:top w:val="single" w:sz="4" w:space="0" w:color="auto"/>
              <w:left w:val="single" w:sz="4" w:space="0" w:color="auto"/>
              <w:bottom w:val="single" w:sz="4" w:space="0" w:color="auto"/>
              <w:right w:val="single" w:sz="4" w:space="0" w:color="auto"/>
            </w:tcBorders>
          </w:tcPr>
          <w:p w14:paraId="0DCBA4BE" w14:textId="09A175E2"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44.770,06</w:t>
            </w:r>
          </w:p>
        </w:tc>
        <w:tc>
          <w:tcPr>
            <w:tcW w:w="665" w:type="pct"/>
            <w:tcBorders>
              <w:top w:val="single" w:sz="4" w:space="0" w:color="auto"/>
              <w:left w:val="single" w:sz="4" w:space="0" w:color="auto"/>
              <w:bottom w:val="single" w:sz="4" w:space="0" w:color="auto"/>
              <w:right w:val="single" w:sz="4" w:space="0" w:color="auto"/>
            </w:tcBorders>
          </w:tcPr>
          <w:p w14:paraId="587BBBB4" w14:textId="1F0CFA94" w:rsidR="00F34D61" w:rsidRPr="003F08DB" w:rsidRDefault="00F34D61" w:rsidP="00F34D61">
            <w:pPr>
              <w:pStyle w:val="NormalnyWeb"/>
              <w:jc w:val="center"/>
              <w:rPr>
                <w:rFonts w:asciiTheme="minorHAnsi" w:hAnsiTheme="minorHAnsi" w:cstheme="minorHAnsi"/>
              </w:rPr>
            </w:pPr>
            <w:r w:rsidRPr="003F08DB">
              <w:rPr>
                <w:rFonts w:asciiTheme="minorHAnsi" w:hAnsiTheme="minorHAnsi" w:cstheme="minorHAnsi"/>
              </w:rPr>
              <w:t>99,96</w:t>
            </w:r>
          </w:p>
        </w:tc>
      </w:tr>
      <w:tr w:rsidR="00FD1C49" w:rsidRPr="009472CE" w14:paraId="19A0CADD" w14:textId="77777777" w:rsidTr="00585AF1">
        <w:trPr>
          <w:trHeight w:val="393"/>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A02B85F" w14:textId="77777777" w:rsidR="00FD1C49" w:rsidRPr="003F08DB" w:rsidRDefault="00FD1C49" w:rsidP="00FD1C49">
            <w:pPr>
              <w:pStyle w:val="NormalnyWeb"/>
              <w:jc w:val="right"/>
              <w:rPr>
                <w:rFonts w:asciiTheme="minorHAnsi" w:hAnsiTheme="minorHAnsi" w:cstheme="minorHAnsi"/>
                <w:b/>
              </w:rPr>
            </w:pPr>
            <w:r w:rsidRPr="003F08DB">
              <w:rPr>
                <w:rFonts w:asciiTheme="minorHAnsi" w:hAnsiTheme="minorHAnsi" w:cstheme="minorHAnsi"/>
                <w:b/>
                <w:i/>
              </w:rPr>
              <w:t>Łączne koszty funduszu sołeckiego Sołectwa Parciaki</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1567F120" w14:textId="77777777" w:rsidR="00FD1C49" w:rsidRPr="003F08DB" w:rsidRDefault="00FD1C49" w:rsidP="00FD1C49">
            <w:pPr>
              <w:pStyle w:val="NormalnyWeb"/>
              <w:jc w:val="center"/>
              <w:rPr>
                <w:rFonts w:asciiTheme="minorHAnsi" w:hAnsiTheme="minorHAnsi" w:cstheme="minorHAnsi"/>
                <w:b/>
                <w:i/>
              </w:rPr>
            </w:pPr>
            <w:r w:rsidRPr="003F08DB">
              <w:rPr>
                <w:rFonts w:asciiTheme="minorHAnsi" w:hAnsiTheme="minorHAnsi" w:cstheme="minorHAnsi"/>
                <w:b/>
                <w:i/>
              </w:rPr>
              <w:t>44.786,10</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4F9A1F95" w14:textId="6CFBC9DF" w:rsidR="00FD1C49" w:rsidRPr="003F08DB" w:rsidRDefault="00FD1C49" w:rsidP="00FD1C49">
            <w:pPr>
              <w:pStyle w:val="NormalnyWeb"/>
              <w:jc w:val="center"/>
              <w:rPr>
                <w:rFonts w:asciiTheme="minorHAnsi" w:hAnsiTheme="minorHAnsi" w:cstheme="minorHAnsi"/>
                <w:b/>
                <w:bCs/>
                <w:i/>
                <w:iCs/>
              </w:rPr>
            </w:pPr>
            <w:r w:rsidRPr="003F08DB">
              <w:rPr>
                <w:rFonts w:asciiTheme="minorHAnsi" w:hAnsiTheme="minorHAnsi" w:cstheme="minorHAnsi"/>
                <w:b/>
                <w:bCs/>
                <w:i/>
                <w:iCs/>
              </w:rPr>
              <w:t>44.770,06</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66BA717E" w14:textId="127C5BE9" w:rsidR="00FD1C49" w:rsidRPr="003F08DB" w:rsidRDefault="00FD1C49" w:rsidP="00FD1C49">
            <w:pPr>
              <w:pStyle w:val="NormalnyWeb"/>
              <w:jc w:val="center"/>
              <w:rPr>
                <w:rFonts w:asciiTheme="minorHAnsi" w:hAnsiTheme="minorHAnsi" w:cstheme="minorHAnsi"/>
                <w:b/>
                <w:bCs/>
                <w:i/>
                <w:iCs/>
              </w:rPr>
            </w:pPr>
            <w:r w:rsidRPr="003F08DB">
              <w:rPr>
                <w:rFonts w:asciiTheme="minorHAnsi" w:hAnsiTheme="minorHAnsi" w:cstheme="minorHAnsi"/>
                <w:b/>
                <w:bCs/>
                <w:i/>
                <w:iCs/>
              </w:rPr>
              <w:t>99,96</w:t>
            </w:r>
          </w:p>
        </w:tc>
      </w:tr>
      <w:tr w:rsidR="00FD1C49" w:rsidRPr="009472CE" w14:paraId="65FE7799" w14:textId="77777777" w:rsidTr="00585AF1">
        <w:trPr>
          <w:tblCellSpacing w:w="0" w:type="dxa"/>
        </w:trPr>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48933CD4"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Małowidz</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39161DD"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Budowa chodnika przy drodze gminnej w miejscowości Małowidz</w:t>
            </w:r>
          </w:p>
        </w:tc>
        <w:tc>
          <w:tcPr>
            <w:tcW w:w="339" w:type="pct"/>
            <w:tcBorders>
              <w:top w:val="single" w:sz="4" w:space="0" w:color="auto"/>
              <w:left w:val="single" w:sz="4" w:space="0" w:color="auto"/>
              <w:bottom w:val="single" w:sz="4" w:space="0" w:color="auto"/>
              <w:right w:val="single" w:sz="4" w:space="0" w:color="auto"/>
            </w:tcBorders>
            <w:vAlign w:val="center"/>
            <w:hideMark/>
          </w:tcPr>
          <w:p w14:paraId="0B6434C1"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600</w:t>
            </w:r>
          </w:p>
        </w:tc>
        <w:tc>
          <w:tcPr>
            <w:tcW w:w="522" w:type="pct"/>
            <w:tcBorders>
              <w:top w:val="single" w:sz="4" w:space="0" w:color="auto"/>
              <w:left w:val="single" w:sz="4" w:space="0" w:color="auto"/>
              <w:bottom w:val="single" w:sz="4" w:space="0" w:color="auto"/>
              <w:right w:val="single" w:sz="4" w:space="0" w:color="auto"/>
            </w:tcBorders>
            <w:vAlign w:val="center"/>
            <w:hideMark/>
          </w:tcPr>
          <w:p w14:paraId="1E487EF2"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60016</w:t>
            </w:r>
          </w:p>
        </w:tc>
        <w:tc>
          <w:tcPr>
            <w:tcW w:w="339" w:type="pct"/>
            <w:tcBorders>
              <w:top w:val="single" w:sz="4" w:space="0" w:color="auto"/>
              <w:left w:val="single" w:sz="4" w:space="0" w:color="auto"/>
              <w:bottom w:val="single" w:sz="4" w:space="0" w:color="auto"/>
              <w:right w:val="single" w:sz="4" w:space="0" w:color="auto"/>
            </w:tcBorders>
            <w:hideMark/>
          </w:tcPr>
          <w:p w14:paraId="5E3AD18B" w14:textId="77777777" w:rsidR="00FD1C49" w:rsidRPr="003F08DB" w:rsidRDefault="00FD1C49" w:rsidP="00FD1C49">
            <w:pPr>
              <w:pStyle w:val="NormalnyWeb"/>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1185B437" w14:textId="77777777"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20.560,85</w:t>
            </w:r>
          </w:p>
        </w:tc>
        <w:tc>
          <w:tcPr>
            <w:tcW w:w="670" w:type="pct"/>
            <w:tcBorders>
              <w:top w:val="single" w:sz="4" w:space="0" w:color="auto"/>
              <w:left w:val="single" w:sz="4" w:space="0" w:color="auto"/>
              <w:bottom w:val="single" w:sz="4" w:space="0" w:color="auto"/>
              <w:right w:val="single" w:sz="4" w:space="0" w:color="auto"/>
            </w:tcBorders>
          </w:tcPr>
          <w:p w14:paraId="515F58FA" w14:textId="65933CB8"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10.000,00</w:t>
            </w:r>
          </w:p>
        </w:tc>
        <w:tc>
          <w:tcPr>
            <w:tcW w:w="665" w:type="pct"/>
            <w:tcBorders>
              <w:top w:val="single" w:sz="4" w:space="0" w:color="auto"/>
              <w:left w:val="single" w:sz="4" w:space="0" w:color="auto"/>
              <w:bottom w:val="single" w:sz="4" w:space="0" w:color="auto"/>
              <w:right w:val="single" w:sz="4" w:space="0" w:color="auto"/>
            </w:tcBorders>
          </w:tcPr>
          <w:p w14:paraId="51E55519" w14:textId="4EFEBA04"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48,64</w:t>
            </w:r>
          </w:p>
        </w:tc>
      </w:tr>
      <w:tr w:rsidR="00FD1C49" w:rsidRPr="009472CE" w14:paraId="5F5BC081" w14:textId="77777777" w:rsidTr="00585AF1">
        <w:trPr>
          <w:tblCellSpacing w:w="0" w:type="dxa"/>
        </w:trPr>
        <w:tc>
          <w:tcPr>
            <w:tcW w:w="671" w:type="pct"/>
            <w:vMerge/>
            <w:tcBorders>
              <w:top w:val="single" w:sz="4" w:space="0" w:color="auto"/>
              <w:left w:val="single" w:sz="4" w:space="0" w:color="auto"/>
              <w:bottom w:val="single" w:sz="4" w:space="0" w:color="auto"/>
              <w:right w:val="single" w:sz="4" w:space="0" w:color="auto"/>
            </w:tcBorders>
            <w:vAlign w:val="center"/>
            <w:hideMark/>
          </w:tcPr>
          <w:p w14:paraId="6E3F086A" w14:textId="77777777" w:rsidR="00FD1C49" w:rsidRPr="003F08DB" w:rsidRDefault="00FD1C49" w:rsidP="00FD1C49">
            <w:pPr>
              <w:rPr>
                <w:rFonts w:asciiTheme="minorHAnsi" w:hAnsiTheme="minorHAnsi" w:cstheme="minorHAnsi"/>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0332B090"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Zakup wyposażenia (ławki i stoły) do wiaty rekreacyjno-wypoczynkowej</w:t>
            </w:r>
          </w:p>
        </w:tc>
        <w:tc>
          <w:tcPr>
            <w:tcW w:w="339" w:type="pct"/>
            <w:tcBorders>
              <w:top w:val="single" w:sz="4" w:space="0" w:color="auto"/>
              <w:left w:val="single" w:sz="4" w:space="0" w:color="auto"/>
              <w:bottom w:val="single" w:sz="4" w:space="0" w:color="auto"/>
              <w:right w:val="single" w:sz="4" w:space="0" w:color="auto"/>
            </w:tcBorders>
            <w:vAlign w:val="center"/>
            <w:hideMark/>
          </w:tcPr>
          <w:p w14:paraId="4AAC4713"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900</w:t>
            </w:r>
          </w:p>
        </w:tc>
        <w:tc>
          <w:tcPr>
            <w:tcW w:w="522" w:type="pct"/>
            <w:tcBorders>
              <w:top w:val="single" w:sz="4" w:space="0" w:color="auto"/>
              <w:left w:val="single" w:sz="4" w:space="0" w:color="auto"/>
              <w:bottom w:val="single" w:sz="4" w:space="0" w:color="auto"/>
              <w:right w:val="single" w:sz="4" w:space="0" w:color="auto"/>
            </w:tcBorders>
            <w:vAlign w:val="center"/>
            <w:hideMark/>
          </w:tcPr>
          <w:p w14:paraId="4E2F77AD"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90095</w:t>
            </w:r>
          </w:p>
        </w:tc>
        <w:tc>
          <w:tcPr>
            <w:tcW w:w="339" w:type="pct"/>
            <w:tcBorders>
              <w:top w:val="single" w:sz="4" w:space="0" w:color="auto"/>
              <w:left w:val="single" w:sz="4" w:space="0" w:color="auto"/>
              <w:bottom w:val="single" w:sz="4" w:space="0" w:color="auto"/>
              <w:right w:val="single" w:sz="4" w:space="0" w:color="auto"/>
            </w:tcBorders>
            <w:hideMark/>
          </w:tcPr>
          <w:p w14:paraId="0E0EF52D" w14:textId="77777777" w:rsidR="00FD1C49" w:rsidRPr="003F08DB" w:rsidRDefault="00FD1C49" w:rsidP="00FD1C49">
            <w:pPr>
              <w:pStyle w:val="NormalnyWeb"/>
              <w:rPr>
                <w:rFonts w:asciiTheme="minorHAnsi" w:hAnsiTheme="minorHAnsi" w:cstheme="minorHAnsi"/>
              </w:rPr>
            </w:pPr>
            <w:r w:rsidRPr="003F08DB">
              <w:rPr>
                <w:rFonts w:asciiTheme="minorHAnsi" w:hAnsiTheme="minorHAnsi" w:cstheme="minorHAnsi"/>
              </w:rPr>
              <w:t>4210</w:t>
            </w:r>
          </w:p>
        </w:tc>
        <w:tc>
          <w:tcPr>
            <w:tcW w:w="675" w:type="pct"/>
            <w:tcBorders>
              <w:top w:val="single" w:sz="4" w:space="0" w:color="auto"/>
              <w:left w:val="single" w:sz="4" w:space="0" w:color="auto"/>
              <w:bottom w:val="single" w:sz="4" w:space="0" w:color="auto"/>
              <w:right w:val="single" w:sz="4" w:space="0" w:color="auto"/>
            </w:tcBorders>
            <w:hideMark/>
          </w:tcPr>
          <w:p w14:paraId="6EE08434" w14:textId="77777777"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5.000,00</w:t>
            </w:r>
          </w:p>
        </w:tc>
        <w:tc>
          <w:tcPr>
            <w:tcW w:w="670" w:type="pct"/>
            <w:tcBorders>
              <w:top w:val="single" w:sz="4" w:space="0" w:color="auto"/>
              <w:left w:val="single" w:sz="4" w:space="0" w:color="auto"/>
              <w:bottom w:val="single" w:sz="4" w:space="0" w:color="auto"/>
              <w:right w:val="single" w:sz="4" w:space="0" w:color="auto"/>
            </w:tcBorders>
          </w:tcPr>
          <w:p w14:paraId="363CBC52" w14:textId="121AA36B"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5.000,00</w:t>
            </w:r>
          </w:p>
        </w:tc>
        <w:tc>
          <w:tcPr>
            <w:tcW w:w="665" w:type="pct"/>
            <w:tcBorders>
              <w:top w:val="single" w:sz="4" w:space="0" w:color="auto"/>
              <w:left w:val="single" w:sz="4" w:space="0" w:color="auto"/>
              <w:bottom w:val="single" w:sz="4" w:space="0" w:color="auto"/>
              <w:right w:val="single" w:sz="4" w:space="0" w:color="auto"/>
            </w:tcBorders>
          </w:tcPr>
          <w:p w14:paraId="53117253" w14:textId="09D553B7"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100,00</w:t>
            </w:r>
          </w:p>
        </w:tc>
      </w:tr>
      <w:tr w:rsidR="00FD1C49" w:rsidRPr="009472CE" w14:paraId="0CC9C488"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DF4F359" w14:textId="77777777" w:rsidR="00FD1C49" w:rsidRPr="003F08DB" w:rsidRDefault="00FD1C49" w:rsidP="00FD1C49">
            <w:pPr>
              <w:pStyle w:val="NormalnyWeb"/>
              <w:jc w:val="right"/>
              <w:rPr>
                <w:rFonts w:asciiTheme="minorHAnsi" w:hAnsiTheme="minorHAnsi" w:cstheme="minorHAnsi"/>
                <w:b/>
                <w:i/>
              </w:rPr>
            </w:pPr>
            <w:r w:rsidRPr="003F08DB">
              <w:rPr>
                <w:rFonts w:asciiTheme="minorHAnsi" w:hAnsiTheme="minorHAnsi" w:cstheme="minorHAnsi"/>
                <w:b/>
                <w:i/>
              </w:rPr>
              <w:t>Łączne koszty funduszu sołeckiego Sołectwa Małowidz</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1928790C" w14:textId="77777777" w:rsidR="00FD1C49" w:rsidRPr="003F08DB" w:rsidRDefault="00FD1C49" w:rsidP="00FD1C49">
            <w:pPr>
              <w:pStyle w:val="NormalnyWeb"/>
              <w:jc w:val="center"/>
              <w:rPr>
                <w:rFonts w:asciiTheme="minorHAnsi" w:hAnsiTheme="minorHAnsi" w:cstheme="minorHAnsi"/>
                <w:b/>
                <w:i/>
              </w:rPr>
            </w:pPr>
            <w:r w:rsidRPr="003F08DB">
              <w:rPr>
                <w:rFonts w:asciiTheme="minorHAnsi" w:hAnsiTheme="minorHAnsi" w:cstheme="minorHAnsi"/>
                <w:b/>
                <w:i/>
              </w:rPr>
              <w:t>25.560,85</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40B8816C" w14:textId="6A719B78" w:rsidR="00FD1C49" w:rsidRPr="003F08DB" w:rsidRDefault="00FD1C49" w:rsidP="00FD1C49">
            <w:pPr>
              <w:pStyle w:val="NormalnyWeb"/>
              <w:jc w:val="center"/>
              <w:rPr>
                <w:rFonts w:asciiTheme="minorHAnsi" w:hAnsiTheme="minorHAnsi" w:cstheme="minorHAnsi"/>
                <w:b/>
                <w:bCs/>
                <w:i/>
                <w:iCs/>
              </w:rPr>
            </w:pPr>
            <w:r w:rsidRPr="003F08DB">
              <w:rPr>
                <w:rFonts w:asciiTheme="minorHAnsi" w:hAnsiTheme="minorHAnsi" w:cstheme="minorHAnsi"/>
                <w:b/>
                <w:bCs/>
                <w:i/>
                <w:iCs/>
              </w:rPr>
              <w:t>15.000,00</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0149F1B1" w14:textId="1189EF7A" w:rsidR="00FD1C49" w:rsidRPr="003F08DB" w:rsidRDefault="00FD1C49" w:rsidP="00FD1C49">
            <w:pPr>
              <w:pStyle w:val="NormalnyWeb"/>
              <w:jc w:val="center"/>
              <w:rPr>
                <w:rFonts w:asciiTheme="minorHAnsi" w:hAnsiTheme="minorHAnsi" w:cstheme="minorHAnsi"/>
                <w:b/>
                <w:bCs/>
                <w:i/>
                <w:iCs/>
              </w:rPr>
            </w:pPr>
            <w:r w:rsidRPr="003F08DB">
              <w:rPr>
                <w:rFonts w:asciiTheme="minorHAnsi" w:hAnsiTheme="minorHAnsi" w:cstheme="minorHAnsi"/>
                <w:b/>
                <w:bCs/>
                <w:i/>
                <w:iCs/>
              </w:rPr>
              <w:t>58,68</w:t>
            </w:r>
          </w:p>
        </w:tc>
      </w:tr>
      <w:tr w:rsidR="00FD1C49" w:rsidRPr="009472CE" w14:paraId="71126BD4" w14:textId="77777777" w:rsidTr="00585AF1">
        <w:trPr>
          <w:tblCellSpacing w:w="0" w:type="dxa"/>
        </w:trPr>
        <w:tc>
          <w:tcPr>
            <w:tcW w:w="671" w:type="pct"/>
            <w:tcBorders>
              <w:top w:val="single" w:sz="4" w:space="0" w:color="auto"/>
              <w:left w:val="single" w:sz="4" w:space="0" w:color="auto"/>
              <w:bottom w:val="single" w:sz="4" w:space="0" w:color="auto"/>
              <w:right w:val="single" w:sz="4" w:space="0" w:color="auto"/>
            </w:tcBorders>
            <w:vAlign w:val="center"/>
            <w:hideMark/>
          </w:tcPr>
          <w:p w14:paraId="338555D9" w14:textId="77777777" w:rsidR="00FD1C49" w:rsidRPr="003F08DB" w:rsidRDefault="00FD1C49" w:rsidP="00FD1C49">
            <w:pPr>
              <w:jc w:val="center"/>
              <w:rPr>
                <w:rFonts w:asciiTheme="minorHAnsi" w:hAnsiTheme="minorHAnsi" w:cstheme="minorHAnsi"/>
              </w:rPr>
            </w:pPr>
            <w:proofErr w:type="spellStart"/>
            <w:r w:rsidRPr="003F08DB">
              <w:rPr>
                <w:rFonts w:asciiTheme="minorHAnsi" w:hAnsiTheme="minorHAnsi" w:cstheme="minorHAnsi"/>
              </w:rPr>
              <w:t>Połoń</w:t>
            </w:r>
            <w:proofErr w:type="spellEnd"/>
          </w:p>
        </w:tc>
        <w:tc>
          <w:tcPr>
            <w:tcW w:w="1119" w:type="pct"/>
            <w:tcBorders>
              <w:top w:val="single" w:sz="4" w:space="0" w:color="auto"/>
              <w:left w:val="single" w:sz="4" w:space="0" w:color="auto"/>
              <w:bottom w:val="single" w:sz="4" w:space="0" w:color="auto"/>
              <w:right w:val="single" w:sz="4" w:space="0" w:color="auto"/>
            </w:tcBorders>
            <w:vAlign w:val="center"/>
            <w:hideMark/>
          </w:tcPr>
          <w:p w14:paraId="1D3B2CE7"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 xml:space="preserve">Wykonanie instalacji fotowoltaicznej na budynku LOK w </w:t>
            </w:r>
            <w:proofErr w:type="spellStart"/>
            <w:r w:rsidRPr="003F08DB">
              <w:rPr>
                <w:rFonts w:asciiTheme="minorHAnsi" w:hAnsiTheme="minorHAnsi" w:cstheme="minorHAnsi"/>
              </w:rPr>
              <w:t>Połoni</w:t>
            </w:r>
            <w:proofErr w:type="spellEnd"/>
            <w:r w:rsidRPr="003F08DB">
              <w:rPr>
                <w:rFonts w:asciiTheme="minorHAnsi" w:hAnsiTheme="minorHAnsi" w:cstheme="minorHAnsi"/>
              </w:rPr>
              <w:t xml:space="preserve"> (budynek gminny)</w:t>
            </w:r>
          </w:p>
        </w:tc>
        <w:tc>
          <w:tcPr>
            <w:tcW w:w="339" w:type="pct"/>
            <w:tcBorders>
              <w:top w:val="single" w:sz="4" w:space="0" w:color="auto"/>
              <w:left w:val="single" w:sz="4" w:space="0" w:color="auto"/>
              <w:bottom w:val="single" w:sz="4" w:space="0" w:color="auto"/>
              <w:right w:val="single" w:sz="4" w:space="0" w:color="auto"/>
            </w:tcBorders>
            <w:vAlign w:val="center"/>
            <w:hideMark/>
          </w:tcPr>
          <w:p w14:paraId="02366B8E"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921</w:t>
            </w:r>
          </w:p>
        </w:tc>
        <w:tc>
          <w:tcPr>
            <w:tcW w:w="522" w:type="pct"/>
            <w:tcBorders>
              <w:top w:val="single" w:sz="4" w:space="0" w:color="auto"/>
              <w:left w:val="single" w:sz="4" w:space="0" w:color="auto"/>
              <w:bottom w:val="single" w:sz="4" w:space="0" w:color="auto"/>
              <w:right w:val="single" w:sz="4" w:space="0" w:color="auto"/>
            </w:tcBorders>
            <w:vAlign w:val="center"/>
            <w:hideMark/>
          </w:tcPr>
          <w:p w14:paraId="7CC8E94E" w14:textId="77777777" w:rsidR="00FD1C49" w:rsidRPr="003F08DB" w:rsidRDefault="00FD1C49" w:rsidP="00FD1C49">
            <w:pPr>
              <w:jc w:val="center"/>
              <w:rPr>
                <w:rFonts w:asciiTheme="minorHAnsi" w:hAnsiTheme="minorHAnsi" w:cstheme="minorHAnsi"/>
              </w:rPr>
            </w:pPr>
            <w:r w:rsidRPr="003F08DB">
              <w:rPr>
                <w:rFonts w:asciiTheme="minorHAnsi" w:hAnsiTheme="minorHAnsi" w:cstheme="minorHAnsi"/>
              </w:rPr>
              <w:t>92195</w:t>
            </w:r>
          </w:p>
        </w:tc>
        <w:tc>
          <w:tcPr>
            <w:tcW w:w="339" w:type="pct"/>
            <w:tcBorders>
              <w:top w:val="single" w:sz="4" w:space="0" w:color="auto"/>
              <w:left w:val="single" w:sz="4" w:space="0" w:color="auto"/>
              <w:bottom w:val="single" w:sz="4" w:space="0" w:color="auto"/>
              <w:right w:val="single" w:sz="4" w:space="0" w:color="auto"/>
            </w:tcBorders>
            <w:hideMark/>
          </w:tcPr>
          <w:p w14:paraId="42AB5F2B" w14:textId="77777777" w:rsidR="00FD1C49" w:rsidRPr="003F08DB" w:rsidRDefault="00FD1C49" w:rsidP="00FD1C49">
            <w:pPr>
              <w:pStyle w:val="NormalnyWeb"/>
              <w:rPr>
                <w:rFonts w:asciiTheme="minorHAnsi" w:hAnsiTheme="minorHAnsi" w:cstheme="minorHAnsi"/>
              </w:rPr>
            </w:pPr>
            <w:r w:rsidRPr="003F08DB">
              <w:rPr>
                <w:rFonts w:asciiTheme="minorHAnsi" w:hAnsiTheme="minorHAnsi" w:cstheme="minorHAnsi"/>
              </w:rPr>
              <w:t>6050</w:t>
            </w:r>
          </w:p>
        </w:tc>
        <w:tc>
          <w:tcPr>
            <w:tcW w:w="675" w:type="pct"/>
            <w:tcBorders>
              <w:top w:val="single" w:sz="4" w:space="0" w:color="auto"/>
              <w:left w:val="single" w:sz="4" w:space="0" w:color="auto"/>
              <w:bottom w:val="single" w:sz="4" w:space="0" w:color="auto"/>
              <w:right w:val="single" w:sz="4" w:space="0" w:color="auto"/>
            </w:tcBorders>
            <w:hideMark/>
          </w:tcPr>
          <w:p w14:paraId="436ED74D" w14:textId="77777777"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28.564,80</w:t>
            </w:r>
          </w:p>
        </w:tc>
        <w:tc>
          <w:tcPr>
            <w:tcW w:w="670" w:type="pct"/>
            <w:tcBorders>
              <w:top w:val="single" w:sz="4" w:space="0" w:color="auto"/>
              <w:left w:val="single" w:sz="4" w:space="0" w:color="auto"/>
              <w:bottom w:val="single" w:sz="4" w:space="0" w:color="auto"/>
              <w:right w:val="single" w:sz="4" w:space="0" w:color="auto"/>
            </w:tcBorders>
          </w:tcPr>
          <w:p w14:paraId="0E468748" w14:textId="3DF69622"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27.047,42</w:t>
            </w:r>
          </w:p>
        </w:tc>
        <w:tc>
          <w:tcPr>
            <w:tcW w:w="665" w:type="pct"/>
            <w:tcBorders>
              <w:top w:val="single" w:sz="4" w:space="0" w:color="auto"/>
              <w:left w:val="single" w:sz="4" w:space="0" w:color="auto"/>
              <w:bottom w:val="single" w:sz="4" w:space="0" w:color="auto"/>
              <w:right w:val="single" w:sz="4" w:space="0" w:color="auto"/>
            </w:tcBorders>
          </w:tcPr>
          <w:p w14:paraId="42C0949F" w14:textId="5EA0E33E" w:rsidR="00FD1C49" w:rsidRPr="003F08DB" w:rsidRDefault="00FD1C49" w:rsidP="00FD1C49">
            <w:pPr>
              <w:pStyle w:val="NormalnyWeb"/>
              <w:jc w:val="center"/>
              <w:rPr>
                <w:rFonts w:asciiTheme="minorHAnsi" w:hAnsiTheme="minorHAnsi" w:cstheme="minorHAnsi"/>
              </w:rPr>
            </w:pPr>
            <w:r w:rsidRPr="003F08DB">
              <w:rPr>
                <w:rFonts w:asciiTheme="minorHAnsi" w:hAnsiTheme="minorHAnsi" w:cstheme="minorHAnsi"/>
              </w:rPr>
              <w:t>94,69</w:t>
            </w:r>
          </w:p>
        </w:tc>
      </w:tr>
      <w:tr w:rsidR="00FD1C49" w:rsidRPr="009472CE" w14:paraId="241268FC"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ABF9C93" w14:textId="77777777" w:rsidR="00FD1C49" w:rsidRPr="003F08DB" w:rsidRDefault="00FD1C49" w:rsidP="00FD1C49">
            <w:pPr>
              <w:pStyle w:val="NormalnyWeb"/>
              <w:jc w:val="right"/>
              <w:rPr>
                <w:rFonts w:asciiTheme="minorHAnsi" w:hAnsiTheme="minorHAnsi" w:cstheme="minorHAnsi"/>
                <w:b/>
              </w:rPr>
            </w:pPr>
            <w:r w:rsidRPr="003F08DB">
              <w:rPr>
                <w:rFonts w:asciiTheme="minorHAnsi" w:hAnsiTheme="minorHAnsi" w:cstheme="minorHAnsi"/>
                <w:b/>
                <w:i/>
              </w:rPr>
              <w:t xml:space="preserve">Łączne koszty funduszu sołeckiego Sołectwa </w:t>
            </w:r>
            <w:proofErr w:type="spellStart"/>
            <w:r w:rsidRPr="003F08DB">
              <w:rPr>
                <w:rFonts w:asciiTheme="minorHAnsi" w:hAnsiTheme="minorHAnsi" w:cstheme="minorHAnsi"/>
                <w:b/>
                <w:i/>
              </w:rPr>
              <w:t>Połoń</w:t>
            </w:r>
            <w:proofErr w:type="spellEnd"/>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53E69748" w14:textId="04B32DDF" w:rsidR="00FD1C49" w:rsidRPr="003F08DB" w:rsidRDefault="00FD1C49" w:rsidP="00FD1C49">
            <w:pPr>
              <w:pStyle w:val="NormalnyWeb"/>
              <w:jc w:val="center"/>
              <w:rPr>
                <w:rFonts w:asciiTheme="minorHAnsi" w:hAnsiTheme="minorHAnsi" w:cstheme="minorHAnsi"/>
                <w:b/>
                <w:i/>
              </w:rPr>
            </w:pPr>
            <w:r w:rsidRPr="003F08DB">
              <w:rPr>
                <w:rFonts w:asciiTheme="minorHAnsi" w:hAnsiTheme="minorHAnsi" w:cstheme="minorHAnsi"/>
                <w:b/>
                <w:i/>
              </w:rPr>
              <w:t>28.564,80</w:t>
            </w:r>
          </w:p>
        </w:tc>
        <w:tc>
          <w:tcPr>
            <w:tcW w:w="670" w:type="pct"/>
            <w:tcBorders>
              <w:top w:val="single" w:sz="4" w:space="0" w:color="auto"/>
              <w:left w:val="single" w:sz="4" w:space="0" w:color="auto"/>
              <w:bottom w:val="single" w:sz="4" w:space="0" w:color="auto"/>
              <w:right w:val="single" w:sz="4" w:space="0" w:color="auto"/>
            </w:tcBorders>
            <w:shd w:val="clear" w:color="auto" w:fill="D9D9D9"/>
          </w:tcPr>
          <w:p w14:paraId="504683DD" w14:textId="12E6A7E7" w:rsidR="00FD1C49" w:rsidRPr="003F08DB" w:rsidRDefault="00FD1C49" w:rsidP="00FD1C49">
            <w:pPr>
              <w:pStyle w:val="NormalnyWeb"/>
              <w:jc w:val="center"/>
              <w:rPr>
                <w:rFonts w:asciiTheme="minorHAnsi" w:hAnsiTheme="minorHAnsi" w:cstheme="minorHAnsi"/>
                <w:b/>
                <w:bCs/>
                <w:i/>
                <w:iCs/>
              </w:rPr>
            </w:pPr>
            <w:r w:rsidRPr="003F08DB">
              <w:rPr>
                <w:rFonts w:asciiTheme="minorHAnsi" w:hAnsiTheme="minorHAnsi" w:cstheme="minorHAnsi"/>
                <w:b/>
                <w:bCs/>
                <w:i/>
                <w:iCs/>
              </w:rPr>
              <w:t>27.047,42</w:t>
            </w:r>
          </w:p>
        </w:tc>
        <w:tc>
          <w:tcPr>
            <w:tcW w:w="665" w:type="pct"/>
            <w:tcBorders>
              <w:top w:val="single" w:sz="4" w:space="0" w:color="auto"/>
              <w:left w:val="single" w:sz="4" w:space="0" w:color="auto"/>
              <w:bottom w:val="single" w:sz="4" w:space="0" w:color="auto"/>
              <w:right w:val="single" w:sz="4" w:space="0" w:color="auto"/>
            </w:tcBorders>
            <w:shd w:val="clear" w:color="auto" w:fill="D9D9D9"/>
          </w:tcPr>
          <w:p w14:paraId="3C3DA5E7" w14:textId="35C4016A" w:rsidR="00FD1C49" w:rsidRPr="003F08DB" w:rsidRDefault="00FD1C49" w:rsidP="00FD1C49">
            <w:pPr>
              <w:pStyle w:val="NormalnyWeb"/>
              <w:jc w:val="center"/>
              <w:rPr>
                <w:rFonts w:asciiTheme="minorHAnsi" w:hAnsiTheme="minorHAnsi" w:cstheme="minorHAnsi"/>
                <w:b/>
                <w:bCs/>
                <w:i/>
                <w:iCs/>
              </w:rPr>
            </w:pPr>
            <w:r w:rsidRPr="003F08DB">
              <w:rPr>
                <w:rFonts w:asciiTheme="minorHAnsi" w:hAnsiTheme="minorHAnsi" w:cstheme="minorHAnsi"/>
                <w:b/>
                <w:bCs/>
                <w:i/>
                <w:iCs/>
              </w:rPr>
              <w:t>94,69</w:t>
            </w:r>
          </w:p>
        </w:tc>
      </w:tr>
      <w:tr w:rsidR="00FD1C49" w:rsidRPr="009472CE" w14:paraId="16671133" w14:textId="77777777" w:rsidTr="00585AF1">
        <w:trPr>
          <w:tblCellSpacing w:w="0" w:type="dxa"/>
        </w:trPr>
        <w:tc>
          <w:tcPr>
            <w:tcW w:w="2990" w:type="pct"/>
            <w:gridSpan w:val="5"/>
            <w:tcBorders>
              <w:top w:val="single" w:sz="4" w:space="0" w:color="auto"/>
              <w:left w:val="single" w:sz="4" w:space="0" w:color="auto"/>
              <w:bottom w:val="single" w:sz="4" w:space="0" w:color="auto"/>
              <w:right w:val="single" w:sz="4" w:space="0" w:color="auto"/>
            </w:tcBorders>
            <w:vAlign w:val="center"/>
          </w:tcPr>
          <w:p w14:paraId="71524BC2" w14:textId="77777777" w:rsidR="00FD1C49" w:rsidRPr="003F08DB" w:rsidRDefault="00FD1C49" w:rsidP="00FD1C49">
            <w:pPr>
              <w:pStyle w:val="NormalnyWeb"/>
              <w:jc w:val="right"/>
              <w:rPr>
                <w:rFonts w:asciiTheme="minorHAnsi" w:hAnsiTheme="minorHAnsi" w:cstheme="minorHAnsi"/>
                <w:b/>
                <w:i/>
              </w:rPr>
            </w:pPr>
          </w:p>
        </w:tc>
        <w:tc>
          <w:tcPr>
            <w:tcW w:w="675" w:type="pct"/>
            <w:tcBorders>
              <w:top w:val="single" w:sz="4" w:space="0" w:color="auto"/>
              <w:left w:val="single" w:sz="4" w:space="0" w:color="auto"/>
              <w:bottom w:val="single" w:sz="4" w:space="0" w:color="auto"/>
              <w:right w:val="single" w:sz="4" w:space="0" w:color="auto"/>
            </w:tcBorders>
          </w:tcPr>
          <w:p w14:paraId="7D3144DD" w14:textId="77777777" w:rsidR="00FD1C49" w:rsidRPr="003F08DB" w:rsidRDefault="00FD1C49" w:rsidP="00FD1C49">
            <w:pPr>
              <w:pStyle w:val="NormalnyWeb"/>
              <w:jc w:val="center"/>
              <w:rPr>
                <w:rFonts w:asciiTheme="minorHAnsi" w:hAnsiTheme="minorHAnsi" w:cstheme="minorHAnsi"/>
                <w:b/>
                <w:i/>
              </w:rPr>
            </w:pPr>
          </w:p>
        </w:tc>
        <w:tc>
          <w:tcPr>
            <w:tcW w:w="670" w:type="pct"/>
            <w:tcBorders>
              <w:top w:val="single" w:sz="4" w:space="0" w:color="auto"/>
              <w:left w:val="single" w:sz="4" w:space="0" w:color="auto"/>
              <w:bottom w:val="single" w:sz="4" w:space="0" w:color="auto"/>
              <w:right w:val="single" w:sz="4" w:space="0" w:color="auto"/>
            </w:tcBorders>
          </w:tcPr>
          <w:p w14:paraId="662BC7FF" w14:textId="77777777" w:rsidR="00FD1C49" w:rsidRPr="003F08DB" w:rsidRDefault="00FD1C49" w:rsidP="00FD1C49">
            <w:pPr>
              <w:pStyle w:val="NormalnyWeb"/>
              <w:jc w:val="center"/>
              <w:rPr>
                <w:rFonts w:asciiTheme="minorHAnsi" w:hAnsiTheme="minorHAnsi" w:cstheme="minorHAnsi"/>
                <w:b/>
                <w:i/>
              </w:rPr>
            </w:pPr>
          </w:p>
        </w:tc>
        <w:tc>
          <w:tcPr>
            <w:tcW w:w="665" w:type="pct"/>
            <w:tcBorders>
              <w:top w:val="single" w:sz="4" w:space="0" w:color="auto"/>
              <w:left w:val="single" w:sz="4" w:space="0" w:color="auto"/>
              <w:bottom w:val="single" w:sz="4" w:space="0" w:color="auto"/>
              <w:right w:val="single" w:sz="4" w:space="0" w:color="auto"/>
            </w:tcBorders>
          </w:tcPr>
          <w:p w14:paraId="38A46943" w14:textId="77777777" w:rsidR="00FD1C49" w:rsidRPr="003F08DB" w:rsidRDefault="00FD1C49" w:rsidP="00FD1C49">
            <w:pPr>
              <w:pStyle w:val="NormalnyWeb"/>
              <w:jc w:val="center"/>
              <w:rPr>
                <w:rFonts w:asciiTheme="minorHAnsi" w:hAnsiTheme="minorHAnsi" w:cstheme="minorHAnsi"/>
                <w:b/>
                <w:i/>
              </w:rPr>
            </w:pPr>
          </w:p>
        </w:tc>
      </w:tr>
      <w:tr w:rsidR="00FD1C49" w:rsidRPr="009472CE" w14:paraId="737F3394" w14:textId="77777777" w:rsidTr="00585AF1">
        <w:trPr>
          <w:trHeight w:val="25"/>
          <w:tblCellSpacing w:w="0" w:type="dxa"/>
        </w:trPr>
        <w:tc>
          <w:tcPr>
            <w:tcW w:w="2990" w:type="pct"/>
            <w:gridSpan w:val="5"/>
            <w:tcBorders>
              <w:top w:val="single" w:sz="4" w:space="0" w:color="auto"/>
              <w:left w:val="single" w:sz="4" w:space="0" w:color="auto"/>
              <w:bottom w:val="single" w:sz="4" w:space="0" w:color="auto"/>
              <w:right w:val="single" w:sz="4" w:space="0" w:color="auto"/>
            </w:tcBorders>
            <w:hideMark/>
          </w:tcPr>
          <w:p w14:paraId="0B0B8D8C" w14:textId="77777777" w:rsidR="00FD1C49" w:rsidRPr="003F08DB" w:rsidRDefault="00FD1C49" w:rsidP="00FD1C49">
            <w:pPr>
              <w:pStyle w:val="NormalnyWeb"/>
              <w:jc w:val="right"/>
              <w:rPr>
                <w:rFonts w:asciiTheme="minorHAnsi" w:hAnsiTheme="minorHAnsi" w:cstheme="minorHAnsi"/>
              </w:rPr>
            </w:pPr>
            <w:r w:rsidRPr="003F08DB">
              <w:rPr>
                <w:rFonts w:asciiTheme="minorHAnsi" w:hAnsiTheme="minorHAnsi" w:cstheme="minorHAnsi"/>
                <w:b/>
                <w:bCs/>
              </w:rPr>
              <w:t>Kwota Funduszu ogółem</w:t>
            </w:r>
          </w:p>
        </w:tc>
        <w:tc>
          <w:tcPr>
            <w:tcW w:w="675" w:type="pct"/>
            <w:tcBorders>
              <w:top w:val="single" w:sz="4" w:space="0" w:color="auto"/>
              <w:left w:val="single" w:sz="4" w:space="0" w:color="auto"/>
              <w:bottom w:val="single" w:sz="4" w:space="0" w:color="auto"/>
              <w:right w:val="single" w:sz="4" w:space="0" w:color="auto"/>
            </w:tcBorders>
            <w:hideMark/>
          </w:tcPr>
          <w:p w14:paraId="5541FA4A" w14:textId="77777777" w:rsidR="00FD1C49" w:rsidRPr="003F08DB" w:rsidRDefault="00FD1C49" w:rsidP="00FD1C49">
            <w:pPr>
              <w:pStyle w:val="NormalnyWeb"/>
              <w:jc w:val="center"/>
              <w:rPr>
                <w:rFonts w:asciiTheme="minorHAnsi" w:hAnsiTheme="minorHAnsi" w:cstheme="minorHAnsi"/>
                <w:b/>
              </w:rPr>
            </w:pPr>
            <w:r w:rsidRPr="003F08DB">
              <w:rPr>
                <w:rFonts w:asciiTheme="minorHAnsi" w:hAnsiTheme="minorHAnsi" w:cstheme="minorHAnsi"/>
                <w:b/>
              </w:rPr>
              <w:t>527.383,67</w:t>
            </w:r>
          </w:p>
        </w:tc>
        <w:tc>
          <w:tcPr>
            <w:tcW w:w="670" w:type="pct"/>
            <w:tcBorders>
              <w:top w:val="single" w:sz="4" w:space="0" w:color="auto"/>
              <w:left w:val="single" w:sz="4" w:space="0" w:color="auto"/>
              <w:bottom w:val="single" w:sz="4" w:space="0" w:color="auto"/>
              <w:right w:val="single" w:sz="4" w:space="0" w:color="auto"/>
            </w:tcBorders>
          </w:tcPr>
          <w:p w14:paraId="5F2BDF31" w14:textId="519B2784" w:rsidR="00FD1C49" w:rsidRPr="003F08DB" w:rsidRDefault="009C1C61" w:rsidP="00FD1C49">
            <w:pPr>
              <w:pStyle w:val="NormalnyWeb"/>
              <w:jc w:val="center"/>
              <w:rPr>
                <w:rFonts w:asciiTheme="minorHAnsi" w:hAnsiTheme="minorHAnsi" w:cstheme="minorHAnsi"/>
                <w:b/>
              </w:rPr>
            </w:pPr>
            <w:r>
              <w:rPr>
                <w:rFonts w:asciiTheme="minorHAnsi" w:hAnsiTheme="minorHAnsi" w:cstheme="minorHAnsi"/>
                <w:b/>
              </w:rPr>
              <w:t>489.909,92</w:t>
            </w:r>
          </w:p>
        </w:tc>
        <w:tc>
          <w:tcPr>
            <w:tcW w:w="665" w:type="pct"/>
            <w:tcBorders>
              <w:top w:val="single" w:sz="4" w:space="0" w:color="auto"/>
              <w:left w:val="single" w:sz="4" w:space="0" w:color="auto"/>
              <w:bottom w:val="single" w:sz="4" w:space="0" w:color="auto"/>
              <w:right w:val="single" w:sz="4" w:space="0" w:color="auto"/>
            </w:tcBorders>
          </w:tcPr>
          <w:p w14:paraId="311E53BC" w14:textId="6000B707" w:rsidR="00FD1C49" w:rsidRPr="003F08DB" w:rsidRDefault="009C1C61" w:rsidP="00FD1C49">
            <w:pPr>
              <w:pStyle w:val="NormalnyWeb"/>
              <w:jc w:val="center"/>
              <w:rPr>
                <w:rFonts w:asciiTheme="minorHAnsi" w:hAnsiTheme="minorHAnsi" w:cstheme="minorHAnsi"/>
                <w:b/>
              </w:rPr>
            </w:pPr>
            <w:r>
              <w:rPr>
                <w:rFonts w:asciiTheme="minorHAnsi" w:hAnsiTheme="minorHAnsi" w:cstheme="minorHAnsi"/>
                <w:b/>
              </w:rPr>
              <w:t>92,89</w:t>
            </w:r>
          </w:p>
        </w:tc>
      </w:tr>
    </w:tbl>
    <w:p w14:paraId="71EA9E43" w14:textId="77777777" w:rsidR="00377F63" w:rsidRPr="009472CE" w:rsidRDefault="00377F63" w:rsidP="00377F63">
      <w:pPr>
        <w:pStyle w:val="NormalnyWeb"/>
        <w:spacing w:before="0" w:beforeAutospacing="0" w:after="0" w:line="360" w:lineRule="auto"/>
        <w:ind w:left="4956"/>
        <w:rPr>
          <w:color w:val="FF0000"/>
          <w:sz w:val="20"/>
          <w:szCs w:val="20"/>
        </w:rPr>
      </w:pPr>
    </w:p>
    <w:p w14:paraId="50C666F3" w14:textId="1A3CFEB3" w:rsidR="00377F63" w:rsidRPr="009472CE" w:rsidRDefault="00377F63" w:rsidP="00377F63">
      <w:pPr>
        <w:pStyle w:val="NormalnyWeb"/>
        <w:spacing w:before="0" w:beforeAutospacing="0" w:after="0" w:line="360" w:lineRule="auto"/>
        <w:ind w:left="4956"/>
        <w:rPr>
          <w:color w:val="FF0000"/>
          <w:sz w:val="20"/>
          <w:szCs w:val="20"/>
        </w:rPr>
      </w:pPr>
    </w:p>
    <w:p w14:paraId="3103EB86" w14:textId="7E6F4CFE" w:rsidR="00E4050E" w:rsidRPr="009472CE" w:rsidRDefault="00E4050E" w:rsidP="00377F63">
      <w:pPr>
        <w:pStyle w:val="NormalnyWeb"/>
        <w:spacing w:before="0" w:beforeAutospacing="0" w:after="0" w:line="360" w:lineRule="auto"/>
        <w:ind w:left="4956"/>
        <w:rPr>
          <w:color w:val="FF0000"/>
          <w:sz w:val="20"/>
          <w:szCs w:val="20"/>
        </w:rPr>
      </w:pPr>
    </w:p>
    <w:p w14:paraId="0EE999E6" w14:textId="32C1B624" w:rsidR="00E4050E" w:rsidRPr="009472CE" w:rsidRDefault="00E4050E" w:rsidP="00377F63">
      <w:pPr>
        <w:pStyle w:val="NormalnyWeb"/>
        <w:spacing w:before="0" w:beforeAutospacing="0" w:after="0" w:line="360" w:lineRule="auto"/>
        <w:ind w:left="4956"/>
        <w:rPr>
          <w:color w:val="FF0000"/>
          <w:sz w:val="20"/>
          <w:szCs w:val="20"/>
        </w:rPr>
      </w:pPr>
    </w:p>
    <w:p w14:paraId="4C7555A6" w14:textId="4C63A196" w:rsidR="00E4050E" w:rsidRPr="009472CE" w:rsidRDefault="00E4050E" w:rsidP="00377F63">
      <w:pPr>
        <w:pStyle w:val="NormalnyWeb"/>
        <w:spacing w:before="0" w:beforeAutospacing="0" w:after="0" w:line="360" w:lineRule="auto"/>
        <w:ind w:left="4956"/>
        <w:rPr>
          <w:color w:val="FF0000"/>
          <w:sz w:val="20"/>
          <w:szCs w:val="20"/>
        </w:rPr>
      </w:pPr>
    </w:p>
    <w:p w14:paraId="253AE0FE" w14:textId="5ED64085" w:rsidR="00E4050E" w:rsidRPr="009472CE" w:rsidRDefault="00E4050E" w:rsidP="00377F63">
      <w:pPr>
        <w:pStyle w:val="NormalnyWeb"/>
        <w:spacing w:before="0" w:beforeAutospacing="0" w:after="0" w:line="360" w:lineRule="auto"/>
        <w:ind w:left="4956"/>
        <w:rPr>
          <w:color w:val="FF0000"/>
          <w:sz w:val="20"/>
          <w:szCs w:val="20"/>
        </w:rPr>
      </w:pPr>
    </w:p>
    <w:p w14:paraId="5C761CC2" w14:textId="3A3A34A4" w:rsidR="00E4050E" w:rsidRPr="009472CE" w:rsidRDefault="00E4050E" w:rsidP="00377F63">
      <w:pPr>
        <w:pStyle w:val="NormalnyWeb"/>
        <w:spacing w:before="0" w:beforeAutospacing="0" w:after="0" w:line="360" w:lineRule="auto"/>
        <w:ind w:left="4956"/>
        <w:rPr>
          <w:color w:val="FF0000"/>
          <w:sz w:val="20"/>
          <w:szCs w:val="20"/>
        </w:rPr>
      </w:pPr>
    </w:p>
    <w:p w14:paraId="7F7D67A3" w14:textId="069DF427" w:rsidR="004A34E6" w:rsidRPr="009472CE" w:rsidRDefault="004A34E6" w:rsidP="001A5188">
      <w:pPr>
        <w:spacing w:after="160" w:line="259" w:lineRule="auto"/>
        <w:rPr>
          <w:color w:val="FF0000"/>
          <w:sz w:val="20"/>
          <w:szCs w:val="20"/>
        </w:rPr>
        <w:sectPr w:rsidR="004A34E6" w:rsidRPr="009472CE" w:rsidSect="006A3C5B">
          <w:pgSz w:w="11906" w:h="16838"/>
          <w:pgMar w:top="1418" w:right="1021" w:bottom="992" w:left="1021" w:header="708" w:footer="708" w:gutter="0"/>
          <w:cols w:space="708"/>
          <w:docGrid w:linePitch="360"/>
        </w:sectPr>
      </w:pPr>
    </w:p>
    <w:p w14:paraId="1D6D299A" w14:textId="36AEB74C" w:rsidR="004A34E6" w:rsidRPr="00AB6C2F" w:rsidRDefault="006C7B06" w:rsidP="004A34E6">
      <w:pPr>
        <w:pStyle w:val="NormalnyWeb"/>
        <w:spacing w:before="0" w:beforeAutospacing="0" w:after="0"/>
        <w:jc w:val="center"/>
        <w:rPr>
          <w:rFonts w:asciiTheme="minorHAnsi" w:hAnsiTheme="minorHAnsi" w:cstheme="minorHAnsi"/>
          <w:b/>
          <w:bCs/>
        </w:rPr>
      </w:pPr>
      <w:r w:rsidRPr="00AB6C2F">
        <w:rPr>
          <w:rFonts w:asciiTheme="minorHAnsi" w:hAnsiTheme="minorHAnsi" w:cstheme="minorHAnsi"/>
          <w:b/>
          <w:bCs/>
        </w:rPr>
        <w:lastRenderedPageBreak/>
        <w:t>Sprawozdanie</w:t>
      </w:r>
      <w:r w:rsidR="004A34E6" w:rsidRPr="00AB6C2F">
        <w:rPr>
          <w:rFonts w:asciiTheme="minorHAnsi" w:hAnsiTheme="minorHAnsi" w:cstheme="minorHAnsi"/>
          <w:b/>
          <w:bCs/>
        </w:rPr>
        <w:t xml:space="preserve"> z wykonania budżetu za 2021 rok </w:t>
      </w:r>
    </w:p>
    <w:p w14:paraId="7FE1C85E" w14:textId="77777777" w:rsidR="004A34E6" w:rsidRPr="00AB6C2F" w:rsidRDefault="004A34E6" w:rsidP="004A34E6">
      <w:pPr>
        <w:pStyle w:val="NormalnyWeb"/>
        <w:spacing w:before="0" w:beforeAutospacing="0" w:after="0"/>
        <w:jc w:val="center"/>
        <w:rPr>
          <w:rFonts w:asciiTheme="minorHAnsi" w:hAnsiTheme="minorHAnsi" w:cstheme="minorHAnsi"/>
          <w:b/>
          <w:bCs/>
        </w:rPr>
      </w:pPr>
      <w:r w:rsidRPr="00AB6C2F">
        <w:rPr>
          <w:rFonts w:asciiTheme="minorHAnsi" w:hAnsiTheme="minorHAnsi" w:cstheme="minorHAnsi"/>
          <w:b/>
          <w:bCs/>
        </w:rPr>
        <w:t>w zakresie systemu gospodarowania odpadami komunalnymi</w:t>
      </w:r>
    </w:p>
    <w:p w14:paraId="13D0ACAC" w14:textId="77777777" w:rsidR="004A34E6" w:rsidRPr="00AB6C2F" w:rsidRDefault="004A34E6" w:rsidP="004A34E6">
      <w:pPr>
        <w:pStyle w:val="NormalnyWeb"/>
        <w:spacing w:before="0" w:beforeAutospacing="0" w:after="0"/>
        <w:jc w:val="center"/>
        <w:rPr>
          <w:rFonts w:asciiTheme="minorHAnsi" w:hAnsiTheme="minorHAnsi" w:cstheme="minorHAnsi"/>
          <w:b/>
          <w:bCs/>
          <w:sz w:val="20"/>
          <w:szCs w:val="20"/>
        </w:rPr>
      </w:pPr>
    </w:p>
    <w:tbl>
      <w:tblPr>
        <w:tblStyle w:val="Tabela-Siatka"/>
        <w:tblW w:w="5000" w:type="pct"/>
        <w:tblLook w:val="04A0" w:firstRow="1" w:lastRow="0" w:firstColumn="1" w:lastColumn="0" w:noHBand="0" w:noVBand="1"/>
      </w:tblPr>
      <w:tblGrid>
        <w:gridCol w:w="768"/>
        <w:gridCol w:w="1136"/>
        <w:gridCol w:w="710"/>
        <w:gridCol w:w="1351"/>
        <w:gridCol w:w="769"/>
        <w:gridCol w:w="1130"/>
        <w:gridCol w:w="813"/>
        <w:gridCol w:w="1532"/>
        <w:gridCol w:w="1881"/>
        <w:gridCol w:w="4696"/>
      </w:tblGrid>
      <w:tr w:rsidR="006C7B06" w:rsidRPr="00AB6C2F" w14:paraId="04ED6FC7" w14:textId="77777777" w:rsidTr="00585AF1">
        <w:tc>
          <w:tcPr>
            <w:tcW w:w="1341" w:type="pct"/>
            <w:gridSpan w:val="4"/>
          </w:tcPr>
          <w:p w14:paraId="477CF2F6"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Dochody  z tytułu opłaty za gospodarowanie odpadami komunalnymi</w:t>
            </w:r>
          </w:p>
        </w:tc>
        <w:tc>
          <w:tcPr>
            <w:tcW w:w="642" w:type="pct"/>
            <w:gridSpan w:val="2"/>
          </w:tcPr>
          <w:p w14:paraId="1F81B537" w14:textId="77777777" w:rsidR="004A34E6" w:rsidRPr="00AB6C2F" w:rsidRDefault="004A34E6" w:rsidP="00F00EDC">
            <w:pPr>
              <w:pStyle w:val="NormalnyWeb"/>
              <w:spacing w:after="0"/>
              <w:jc w:val="center"/>
              <w:rPr>
                <w:rFonts w:asciiTheme="minorHAnsi" w:hAnsiTheme="minorHAnsi" w:cstheme="minorHAnsi"/>
                <w:sz w:val="20"/>
                <w:szCs w:val="20"/>
              </w:rPr>
            </w:pPr>
          </w:p>
        </w:tc>
        <w:tc>
          <w:tcPr>
            <w:tcW w:w="1429" w:type="pct"/>
            <w:gridSpan w:val="3"/>
          </w:tcPr>
          <w:p w14:paraId="4E11BD65"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Wydatki poniesione na funkcjonowanie systemu gospodarowania odpadami komunalnymi</w:t>
            </w:r>
          </w:p>
        </w:tc>
        <w:tc>
          <w:tcPr>
            <w:tcW w:w="1588" w:type="pct"/>
          </w:tcPr>
          <w:p w14:paraId="199BB14C"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w tym koszty:</w:t>
            </w:r>
          </w:p>
        </w:tc>
      </w:tr>
      <w:tr w:rsidR="006C7B06" w:rsidRPr="00AB6C2F" w14:paraId="789D88EA" w14:textId="77777777" w:rsidTr="00585AF1">
        <w:tc>
          <w:tcPr>
            <w:tcW w:w="260" w:type="pct"/>
          </w:tcPr>
          <w:p w14:paraId="23E5DD7E"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Dział</w:t>
            </w:r>
          </w:p>
        </w:tc>
        <w:tc>
          <w:tcPr>
            <w:tcW w:w="384" w:type="pct"/>
          </w:tcPr>
          <w:p w14:paraId="446EE717"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Rozdział</w:t>
            </w:r>
          </w:p>
        </w:tc>
        <w:tc>
          <w:tcPr>
            <w:tcW w:w="240" w:type="pct"/>
          </w:tcPr>
          <w:p w14:paraId="6DA43FA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t>
            </w:r>
          </w:p>
        </w:tc>
        <w:tc>
          <w:tcPr>
            <w:tcW w:w="457" w:type="pct"/>
          </w:tcPr>
          <w:p w14:paraId="512B1C3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Kwota (zł)</w:t>
            </w:r>
          </w:p>
        </w:tc>
        <w:tc>
          <w:tcPr>
            <w:tcW w:w="260" w:type="pct"/>
          </w:tcPr>
          <w:p w14:paraId="7DE68AD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Dział</w:t>
            </w:r>
          </w:p>
        </w:tc>
        <w:tc>
          <w:tcPr>
            <w:tcW w:w="382" w:type="pct"/>
          </w:tcPr>
          <w:p w14:paraId="1069A65D"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Rozdział</w:t>
            </w:r>
          </w:p>
        </w:tc>
        <w:tc>
          <w:tcPr>
            <w:tcW w:w="275" w:type="pct"/>
          </w:tcPr>
          <w:p w14:paraId="401FF741"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t>
            </w:r>
          </w:p>
        </w:tc>
        <w:tc>
          <w:tcPr>
            <w:tcW w:w="518" w:type="pct"/>
          </w:tcPr>
          <w:p w14:paraId="255D5EAB"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Kwota (zł)</w:t>
            </w:r>
          </w:p>
        </w:tc>
        <w:tc>
          <w:tcPr>
            <w:tcW w:w="636" w:type="pct"/>
          </w:tcPr>
          <w:p w14:paraId="0A0588BC"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Łączna kwota (zł)</w:t>
            </w:r>
          </w:p>
        </w:tc>
        <w:tc>
          <w:tcPr>
            <w:tcW w:w="1588" w:type="pct"/>
          </w:tcPr>
          <w:p w14:paraId="115B5A22"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Rodzaj kosztów</w:t>
            </w:r>
          </w:p>
        </w:tc>
      </w:tr>
      <w:tr w:rsidR="006C7B06" w:rsidRPr="00AB6C2F" w14:paraId="3DDC4278" w14:textId="77777777" w:rsidTr="00585AF1">
        <w:trPr>
          <w:trHeight w:val="317"/>
        </w:trPr>
        <w:tc>
          <w:tcPr>
            <w:tcW w:w="260" w:type="pct"/>
          </w:tcPr>
          <w:p w14:paraId="4E9A6C8C"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w:t>
            </w:r>
          </w:p>
        </w:tc>
        <w:tc>
          <w:tcPr>
            <w:tcW w:w="384" w:type="pct"/>
          </w:tcPr>
          <w:p w14:paraId="1543144C"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90002</w:t>
            </w:r>
          </w:p>
        </w:tc>
        <w:tc>
          <w:tcPr>
            <w:tcW w:w="240" w:type="pct"/>
          </w:tcPr>
          <w:p w14:paraId="496E6E7E"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0490</w:t>
            </w:r>
          </w:p>
        </w:tc>
        <w:tc>
          <w:tcPr>
            <w:tcW w:w="457" w:type="pct"/>
          </w:tcPr>
          <w:p w14:paraId="2C91AB2C" w14:textId="774B84CA" w:rsidR="004A34E6" w:rsidRPr="00AB6C2F" w:rsidRDefault="00F25C0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781.823,40</w:t>
            </w:r>
          </w:p>
        </w:tc>
        <w:tc>
          <w:tcPr>
            <w:tcW w:w="260" w:type="pct"/>
          </w:tcPr>
          <w:p w14:paraId="6B6070D4"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w:t>
            </w:r>
          </w:p>
        </w:tc>
        <w:tc>
          <w:tcPr>
            <w:tcW w:w="382" w:type="pct"/>
          </w:tcPr>
          <w:p w14:paraId="6DD5578B"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90002</w:t>
            </w:r>
          </w:p>
        </w:tc>
        <w:tc>
          <w:tcPr>
            <w:tcW w:w="275" w:type="pct"/>
          </w:tcPr>
          <w:p w14:paraId="2C8C6A4E"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4210</w:t>
            </w:r>
          </w:p>
        </w:tc>
        <w:tc>
          <w:tcPr>
            <w:tcW w:w="518" w:type="pct"/>
          </w:tcPr>
          <w:p w14:paraId="21D70116" w14:textId="531B95A1" w:rsidR="004A34E6"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16.00</w:t>
            </w:r>
            <w:r w:rsidR="00F25C01" w:rsidRPr="00AB6C2F">
              <w:rPr>
                <w:rFonts w:asciiTheme="minorHAnsi" w:hAnsiTheme="minorHAnsi" w:cstheme="minorHAnsi"/>
                <w:sz w:val="20"/>
                <w:szCs w:val="20"/>
              </w:rPr>
              <w:t>8,97</w:t>
            </w:r>
          </w:p>
        </w:tc>
        <w:tc>
          <w:tcPr>
            <w:tcW w:w="636" w:type="pct"/>
            <w:vMerge w:val="restart"/>
          </w:tcPr>
          <w:p w14:paraId="50517F29" w14:textId="4F3AD263" w:rsidR="004A34E6"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887.</w:t>
            </w:r>
            <w:r w:rsidR="00F25C01" w:rsidRPr="00AB6C2F">
              <w:rPr>
                <w:rFonts w:asciiTheme="minorHAnsi" w:hAnsiTheme="minorHAnsi" w:cstheme="minorHAnsi"/>
                <w:sz w:val="20"/>
                <w:szCs w:val="20"/>
              </w:rPr>
              <w:t>131,25</w:t>
            </w:r>
          </w:p>
        </w:tc>
        <w:tc>
          <w:tcPr>
            <w:tcW w:w="1588" w:type="pct"/>
            <w:vMerge w:val="restart"/>
          </w:tcPr>
          <w:p w14:paraId="61881D63" w14:textId="77777777" w:rsidR="004A34E6" w:rsidRPr="00AB6C2F" w:rsidRDefault="004A34E6" w:rsidP="004A34E6">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odbierania, transportu, zbierania, odzysku i unieszkodliwiania odpadów</w:t>
            </w:r>
          </w:p>
        </w:tc>
      </w:tr>
      <w:tr w:rsidR="006C7B06" w:rsidRPr="00AB6C2F" w14:paraId="2EEB59FA" w14:textId="77777777" w:rsidTr="00585AF1">
        <w:tc>
          <w:tcPr>
            <w:tcW w:w="260" w:type="pct"/>
          </w:tcPr>
          <w:p w14:paraId="45EED7D3"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76DA9882"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3B19B1C8"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63C6178D"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41826A84"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433D322E"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1DBADB97"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4300</w:t>
            </w:r>
          </w:p>
        </w:tc>
        <w:tc>
          <w:tcPr>
            <w:tcW w:w="518" w:type="pct"/>
          </w:tcPr>
          <w:p w14:paraId="2486F145" w14:textId="091E8670" w:rsidR="004A34E6"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870.242,28</w:t>
            </w:r>
          </w:p>
        </w:tc>
        <w:tc>
          <w:tcPr>
            <w:tcW w:w="636" w:type="pct"/>
            <w:vMerge/>
          </w:tcPr>
          <w:p w14:paraId="67E2AD7E"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7E26BB46"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62E6AC26" w14:textId="77777777" w:rsidTr="00585AF1">
        <w:tc>
          <w:tcPr>
            <w:tcW w:w="260" w:type="pct"/>
          </w:tcPr>
          <w:p w14:paraId="15E794E1"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70473308"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767DBC0E"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50A4528E"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4AFFF9F6"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59252D2E"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02431D40"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4430</w:t>
            </w:r>
          </w:p>
        </w:tc>
        <w:tc>
          <w:tcPr>
            <w:tcW w:w="518" w:type="pct"/>
          </w:tcPr>
          <w:p w14:paraId="63C5C410" w14:textId="73EA141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880,00</w:t>
            </w:r>
          </w:p>
        </w:tc>
        <w:tc>
          <w:tcPr>
            <w:tcW w:w="636" w:type="pct"/>
            <w:vMerge/>
          </w:tcPr>
          <w:p w14:paraId="34FF9346"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4BC1BFC4"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300F1172" w14:textId="77777777" w:rsidTr="00585AF1">
        <w:trPr>
          <w:trHeight w:val="275"/>
        </w:trPr>
        <w:tc>
          <w:tcPr>
            <w:tcW w:w="260" w:type="pct"/>
          </w:tcPr>
          <w:p w14:paraId="466727DD"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7E711F00"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54BF3B69"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47570116"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6FD18FF1"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558C006B"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76F8EA0D" w14:textId="5E2B8B6B" w:rsidR="004A34E6" w:rsidRPr="00AB6C2F" w:rsidRDefault="004A34E6" w:rsidP="00F00EDC">
            <w:pPr>
              <w:pStyle w:val="NormalnyWeb"/>
              <w:spacing w:before="0" w:beforeAutospacing="0" w:after="0"/>
              <w:rPr>
                <w:rFonts w:asciiTheme="minorHAnsi" w:hAnsiTheme="minorHAnsi" w:cstheme="minorHAnsi"/>
                <w:sz w:val="20"/>
                <w:szCs w:val="20"/>
              </w:rPr>
            </w:pPr>
          </w:p>
        </w:tc>
        <w:tc>
          <w:tcPr>
            <w:tcW w:w="518" w:type="pct"/>
          </w:tcPr>
          <w:p w14:paraId="4637E51D" w14:textId="278D9679" w:rsidR="004A34E6" w:rsidRPr="00AB6C2F" w:rsidRDefault="004A34E6" w:rsidP="004A34E6">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0,00</w:t>
            </w:r>
          </w:p>
        </w:tc>
        <w:tc>
          <w:tcPr>
            <w:tcW w:w="636" w:type="pct"/>
          </w:tcPr>
          <w:p w14:paraId="695D750E" w14:textId="3AD37C7A" w:rsidR="004A34E6" w:rsidRPr="00AB6C2F" w:rsidRDefault="004A34E6" w:rsidP="00F00EDC">
            <w:pPr>
              <w:pStyle w:val="NormalnyWeb"/>
              <w:spacing w:after="0"/>
              <w:rPr>
                <w:rFonts w:asciiTheme="minorHAnsi" w:hAnsiTheme="minorHAnsi" w:cstheme="minorHAnsi"/>
                <w:sz w:val="20"/>
                <w:szCs w:val="20"/>
              </w:rPr>
            </w:pPr>
          </w:p>
        </w:tc>
        <w:tc>
          <w:tcPr>
            <w:tcW w:w="1588" w:type="pct"/>
          </w:tcPr>
          <w:p w14:paraId="41608D07" w14:textId="77777777" w:rsidR="004A34E6" w:rsidRPr="00AB6C2F" w:rsidRDefault="004A34E6" w:rsidP="00F00EDC">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tworzenia i utrzymania punktów selektywnego zbierania odpadów komunalnych</w:t>
            </w:r>
          </w:p>
        </w:tc>
      </w:tr>
      <w:tr w:rsidR="006C7B06" w:rsidRPr="00AB6C2F" w14:paraId="31B56D92" w14:textId="77777777" w:rsidTr="00585AF1">
        <w:tc>
          <w:tcPr>
            <w:tcW w:w="260" w:type="pct"/>
          </w:tcPr>
          <w:p w14:paraId="4D1D1C54"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70D49B27"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275122CD"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6EB0E138"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12BD1DE1"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7C2FF004"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5617BAE5"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4010</w:t>
            </w:r>
          </w:p>
        </w:tc>
        <w:tc>
          <w:tcPr>
            <w:tcW w:w="518" w:type="pct"/>
          </w:tcPr>
          <w:p w14:paraId="6769BD54" w14:textId="4D427AA0" w:rsidR="004A34E6" w:rsidRPr="00AB6C2F" w:rsidRDefault="005B4F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83.304,83</w:t>
            </w:r>
          </w:p>
        </w:tc>
        <w:tc>
          <w:tcPr>
            <w:tcW w:w="636" w:type="pct"/>
            <w:vMerge w:val="restart"/>
          </w:tcPr>
          <w:p w14:paraId="5E912D0F" w14:textId="5BB8F574" w:rsidR="004A34E6" w:rsidRPr="00AB6C2F" w:rsidRDefault="005B4F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122.143,91</w:t>
            </w:r>
          </w:p>
        </w:tc>
        <w:tc>
          <w:tcPr>
            <w:tcW w:w="1588" w:type="pct"/>
            <w:vMerge w:val="restart"/>
          </w:tcPr>
          <w:p w14:paraId="027A87B9" w14:textId="77777777" w:rsidR="004A34E6" w:rsidRPr="00AB6C2F" w:rsidRDefault="004A34E6" w:rsidP="00F00EDC">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obsługi administracyjnej systemu</w:t>
            </w:r>
          </w:p>
        </w:tc>
      </w:tr>
      <w:tr w:rsidR="006C7B06" w:rsidRPr="00AB6C2F" w14:paraId="4888C0C3" w14:textId="77777777" w:rsidTr="00585AF1">
        <w:tc>
          <w:tcPr>
            <w:tcW w:w="260" w:type="pct"/>
          </w:tcPr>
          <w:p w14:paraId="183937B6"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661AF80A"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33AA76F1"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2DA1D731"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34C92BE6"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24A5D9C4"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09A00B6C"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4040</w:t>
            </w:r>
          </w:p>
        </w:tc>
        <w:tc>
          <w:tcPr>
            <w:tcW w:w="518" w:type="pct"/>
          </w:tcPr>
          <w:p w14:paraId="5BE2F231" w14:textId="4A3C6F33"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6.774,18</w:t>
            </w:r>
          </w:p>
        </w:tc>
        <w:tc>
          <w:tcPr>
            <w:tcW w:w="636" w:type="pct"/>
            <w:vMerge/>
          </w:tcPr>
          <w:p w14:paraId="2C723857"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34E822B8"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49C64F0A" w14:textId="77777777" w:rsidTr="00585AF1">
        <w:tc>
          <w:tcPr>
            <w:tcW w:w="260" w:type="pct"/>
          </w:tcPr>
          <w:p w14:paraId="36EADBF9"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6B05A789"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52F928EE"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3BA41D89"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220DD9E7"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086D3130"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6004AFBD" w14:textId="71CB3E94"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4100</w:t>
            </w:r>
          </w:p>
        </w:tc>
        <w:tc>
          <w:tcPr>
            <w:tcW w:w="518" w:type="pct"/>
          </w:tcPr>
          <w:p w14:paraId="2ED6D36E" w14:textId="39E6E7E4" w:rsidR="004A34E6" w:rsidRPr="00AB6C2F" w:rsidRDefault="005B4F19" w:rsidP="004A34E6">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12.490,00</w:t>
            </w:r>
          </w:p>
        </w:tc>
        <w:tc>
          <w:tcPr>
            <w:tcW w:w="636" w:type="pct"/>
            <w:vMerge/>
          </w:tcPr>
          <w:p w14:paraId="027A00C6"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1D7C6F4B"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4CE1BF94" w14:textId="77777777" w:rsidTr="00585AF1">
        <w:tc>
          <w:tcPr>
            <w:tcW w:w="260" w:type="pct"/>
          </w:tcPr>
          <w:p w14:paraId="4157E377"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63BE11E9"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0DC21501"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69AC766B"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1847C369"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14205323"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37221DD6"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4110</w:t>
            </w:r>
          </w:p>
        </w:tc>
        <w:tc>
          <w:tcPr>
            <w:tcW w:w="518" w:type="pct"/>
          </w:tcPr>
          <w:p w14:paraId="32DF7675" w14:textId="7F78EAE0" w:rsidR="004A34E6" w:rsidRPr="00AB6C2F" w:rsidRDefault="005B4F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15.059,40</w:t>
            </w:r>
          </w:p>
        </w:tc>
        <w:tc>
          <w:tcPr>
            <w:tcW w:w="636" w:type="pct"/>
            <w:vMerge/>
          </w:tcPr>
          <w:p w14:paraId="41D02691"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69646E20"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237602B7" w14:textId="77777777" w:rsidTr="00585AF1">
        <w:tc>
          <w:tcPr>
            <w:tcW w:w="260" w:type="pct"/>
          </w:tcPr>
          <w:p w14:paraId="0B7F7792"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341AD79C"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04CE3EA9"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77469BB4"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6AD03F13"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5210B150"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656F3C2D"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4120</w:t>
            </w:r>
          </w:p>
        </w:tc>
        <w:tc>
          <w:tcPr>
            <w:tcW w:w="518" w:type="pct"/>
          </w:tcPr>
          <w:p w14:paraId="77647CAF" w14:textId="5BACCBE7" w:rsidR="004A34E6" w:rsidRPr="00AB6C2F" w:rsidRDefault="005B4F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123,48</w:t>
            </w:r>
          </w:p>
        </w:tc>
        <w:tc>
          <w:tcPr>
            <w:tcW w:w="636" w:type="pct"/>
            <w:vMerge/>
          </w:tcPr>
          <w:p w14:paraId="65104CD1"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3D5FE8E2"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56E8882E" w14:textId="77777777" w:rsidTr="00585AF1">
        <w:tc>
          <w:tcPr>
            <w:tcW w:w="260" w:type="pct"/>
          </w:tcPr>
          <w:p w14:paraId="597E2094" w14:textId="77777777" w:rsidR="00D05D11" w:rsidRPr="00AB6C2F" w:rsidRDefault="00D05D11" w:rsidP="00F00EDC">
            <w:pPr>
              <w:pStyle w:val="NormalnyWeb"/>
              <w:spacing w:after="0"/>
              <w:rPr>
                <w:rFonts w:asciiTheme="minorHAnsi" w:hAnsiTheme="minorHAnsi" w:cstheme="minorHAnsi"/>
                <w:sz w:val="20"/>
                <w:szCs w:val="20"/>
              </w:rPr>
            </w:pPr>
          </w:p>
        </w:tc>
        <w:tc>
          <w:tcPr>
            <w:tcW w:w="384" w:type="pct"/>
          </w:tcPr>
          <w:p w14:paraId="56B4B89D" w14:textId="77777777" w:rsidR="00D05D11" w:rsidRPr="00AB6C2F" w:rsidRDefault="00D05D11" w:rsidP="00F00EDC">
            <w:pPr>
              <w:pStyle w:val="NormalnyWeb"/>
              <w:spacing w:after="0"/>
              <w:rPr>
                <w:rFonts w:asciiTheme="minorHAnsi" w:hAnsiTheme="minorHAnsi" w:cstheme="minorHAnsi"/>
                <w:sz w:val="20"/>
                <w:szCs w:val="20"/>
              </w:rPr>
            </w:pPr>
          </w:p>
        </w:tc>
        <w:tc>
          <w:tcPr>
            <w:tcW w:w="240" w:type="pct"/>
          </w:tcPr>
          <w:p w14:paraId="6E1B399F" w14:textId="77777777" w:rsidR="00D05D11" w:rsidRPr="00AB6C2F" w:rsidRDefault="00D05D11" w:rsidP="00F00EDC">
            <w:pPr>
              <w:pStyle w:val="NormalnyWeb"/>
              <w:spacing w:after="0"/>
              <w:rPr>
                <w:rFonts w:asciiTheme="minorHAnsi" w:hAnsiTheme="minorHAnsi" w:cstheme="minorHAnsi"/>
                <w:sz w:val="20"/>
                <w:szCs w:val="20"/>
              </w:rPr>
            </w:pPr>
          </w:p>
        </w:tc>
        <w:tc>
          <w:tcPr>
            <w:tcW w:w="457" w:type="pct"/>
          </w:tcPr>
          <w:p w14:paraId="257E79C1" w14:textId="77777777" w:rsidR="00D05D11" w:rsidRPr="00AB6C2F" w:rsidRDefault="00D05D11" w:rsidP="00F00EDC">
            <w:pPr>
              <w:pStyle w:val="NormalnyWeb"/>
              <w:spacing w:after="0"/>
              <w:rPr>
                <w:rFonts w:asciiTheme="minorHAnsi" w:hAnsiTheme="minorHAnsi" w:cstheme="minorHAnsi"/>
                <w:sz w:val="20"/>
                <w:szCs w:val="20"/>
              </w:rPr>
            </w:pPr>
          </w:p>
        </w:tc>
        <w:tc>
          <w:tcPr>
            <w:tcW w:w="260" w:type="pct"/>
          </w:tcPr>
          <w:p w14:paraId="0011B7A9" w14:textId="77777777" w:rsidR="00D05D11" w:rsidRPr="00AB6C2F" w:rsidRDefault="00D05D11" w:rsidP="00F00EDC">
            <w:pPr>
              <w:pStyle w:val="NormalnyWeb"/>
              <w:spacing w:after="0"/>
              <w:rPr>
                <w:rFonts w:asciiTheme="minorHAnsi" w:hAnsiTheme="minorHAnsi" w:cstheme="minorHAnsi"/>
                <w:sz w:val="20"/>
                <w:szCs w:val="20"/>
              </w:rPr>
            </w:pPr>
          </w:p>
        </w:tc>
        <w:tc>
          <w:tcPr>
            <w:tcW w:w="382" w:type="pct"/>
          </w:tcPr>
          <w:p w14:paraId="42BF7A01" w14:textId="77777777" w:rsidR="00D05D11" w:rsidRPr="00AB6C2F" w:rsidRDefault="00D05D11" w:rsidP="00F00EDC">
            <w:pPr>
              <w:pStyle w:val="NormalnyWeb"/>
              <w:spacing w:after="0"/>
              <w:rPr>
                <w:rFonts w:asciiTheme="minorHAnsi" w:hAnsiTheme="minorHAnsi" w:cstheme="minorHAnsi"/>
                <w:sz w:val="20"/>
                <w:szCs w:val="20"/>
              </w:rPr>
            </w:pPr>
          </w:p>
        </w:tc>
        <w:tc>
          <w:tcPr>
            <w:tcW w:w="275" w:type="pct"/>
          </w:tcPr>
          <w:p w14:paraId="46B84744" w14:textId="48DC88DA" w:rsidR="00D05D11" w:rsidRPr="00AB6C2F" w:rsidRDefault="00D05D11"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4300</w:t>
            </w:r>
          </w:p>
        </w:tc>
        <w:tc>
          <w:tcPr>
            <w:tcW w:w="518" w:type="pct"/>
          </w:tcPr>
          <w:p w14:paraId="2692C715" w14:textId="1D5FA3E2" w:rsidR="00D05D11"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1.291,50</w:t>
            </w:r>
          </w:p>
        </w:tc>
        <w:tc>
          <w:tcPr>
            <w:tcW w:w="636" w:type="pct"/>
            <w:vMerge/>
          </w:tcPr>
          <w:p w14:paraId="67EC4020" w14:textId="77777777" w:rsidR="00D05D11" w:rsidRPr="00AB6C2F" w:rsidRDefault="00D05D11" w:rsidP="00F00EDC">
            <w:pPr>
              <w:pStyle w:val="NormalnyWeb"/>
              <w:spacing w:after="0"/>
              <w:rPr>
                <w:rFonts w:asciiTheme="minorHAnsi" w:hAnsiTheme="minorHAnsi" w:cstheme="minorHAnsi"/>
                <w:sz w:val="20"/>
                <w:szCs w:val="20"/>
              </w:rPr>
            </w:pPr>
          </w:p>
        </w:tc>
        <w:tc>
          <w:tcPr>
            <w:tcW w:w="1588" w:type="pct"/>
            <w:vMerge/>
          </w:tcPr>
          <w:p w14:paraId="6D65011C" w14:textId="77777777" w:rsidR="00D05D11" w:rsidRPr="00AB6C2F" w:rsidRDefault="00D05D11" w:rsidP="00F00EDC">
            <w:pPr>
              <w:pStyle w:val="NormalnyWeb"/>
              <w:spacing w:after="0"/>
              <w:rPr>
                <w:rFonts w:asciiTheme="minorHAnsi" w:hAnsiTheme="minorHAnsi" w:cstheme="minorHAnsi"/>
                <w:i/>
                <w:iCs/>
                <w:sz w:val="20"/>
                <w:szCs w:val="20"/>
              </w:rPr>
            </w:pPr>
          </w:p>
        </w:tc>
      </w:tr>
      <w:tr w:rsidR="006C7B06" w:rsidRPr="00AB6C2F" w14:paraId="170B3F76" w14:textId="77777777" w:rsidTr="00585AF1">
        <w:tc>
          <w:tcPr>
            <w:tcW w:w="260" w:type="pct"/>
          </w:tcPr>
          <w:p w14:paraId="73D7D789"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3A74958F"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259A7348"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31454CF3"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4AA5DE2B"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5848F3EE"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01C2E947"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4440</w:t>
            </w:r>
          </w:p>
        </w:tc>
        <w:tc>
          <w:tcPr>
            <w:tcW w:w="518" w:type="pct"/>
          </w:tcPr>
          <w:p w14:paraId="2D7BE6EA" w14:textId="00831B48"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3.100,52</w:t>
            </w:r>
          </w:p>
        </w:tc>
        <w:tc>
          <w:tcPr>
            <w:tcW w:w="636" w:type="pct"/>
            <w:vMerge/>
          </w:tcPr>
          <w:p w14:paraId="0556799A"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vMerge/>
          </w:tcPr>
          <w:p w14:paraId="6183C436" w14:textId="77777777" w:rsidR="004A34E6" w:rsidRPr="00AB6C2F" w:rsidRDefault="004A34E6" w:rsidP="00F00EDC">
            <w:pPr>
              <w:pStyle w:val="NormalnyWeb"/>
              <w:spacing w:after="0"/>
              <w:rPr>
                <w:rFonts w:asciiTheme="minorHAnsi" w:hAnsiTheme="minorHAnsi" w:cstheme="minorHAnsi"/>
                <w:i/>
                <w:iCs/>
                <w:sz w:val="20"/>
                <w:szCs w:val="20"/>
              </w:rPr>
            </w:pPr>
          </w:p>
        </w:tc>
      </w:tr>
      <w:tr w:rsidR="006C7B06" w:rsidRPr="00AB6C2F" w14:paraId="674ADE9F" w14:textId="77777777" w:rsidTr="00585AF1">
        <w:tc>
          <w:tcPr>
            <w:tcW w:w="260" w:type="pct"/>
          </w:tcPr>
          <w:p w14:paraId="258E3E4D"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5CF8DECC"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5288153F"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49A3E342"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2F523EDB"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01423646"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6428BF52" w14:textId="77777777" w:rsidR="004A34E6" w:rsidRPr="00AB6C2F" w:rsidRDefault="004A34E6"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4300</w:t>
            </w:r>
          </w:p>
        </w:tc>
        <w:tc>
          <w:tcPr>
            <w:tcW w:w="518" w:type="pct"/>
          </w:tcPr>
          <w:p w14:paraId="0A4086DC" w14:textId="0272CD03" w:rsidR="004A34E6"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2.520,00</w:t>
            </w:r>
          </w:p>
        </w:tc>
        <w:tc>
          <w:tcPr>
            <w:tcW w:w="636" w:type="pct"/>
          </w:tcPr>
          <w:p w14:paraId="68824B3C" w14:textId="33D7C856" w:rsidR="004A34E6"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2.520,00</w:t>
            </w:r>
          </w:p>
        </w:tc>
        <w:tc>
          <w:tcPr>
            <w:tcW w:w="1588" w:type="pct"/>
          </w:tcPr>
          <w:p w14:paraId="698D282B" w14:textId="77777777" w:rsidR="004A34E6" w:rsidRPr="00AB6C2F" w:rsidRDefault="004A34E6" w:rsidP="00F00EDC">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edukacji ekologicznej w zakresie prawidłowego postępowania z odpadami komunalnymi</w:t>
            </w:r>
          </w:p>
        </w:tc>
      </w:tr>
      <w:tr w:rsidR="006C7B06" w:rsidRPr="00AB6C2F" w14:paraId="31D7069A" w14:textId="77777777" w:rsidTr="00585AF1">
        <w:trPr>
          <w:trHeight w:val="441"/>
        </w:trPr>
        <w:tc>
          <w:tcPr>
            <w:tcW w:w="260" w:type="pct"/>
          </w:tcPr>
          <w:p w14:paraId="3E4B7445" w14:textId="77777777" w:rsidR="00D05D11" w:rsidRPr="00AB6C2F" w:rsidRDefault="00D05D11" w:rsidP="00F00EDC">
            <w:pPr>
              <w:pStyle w:val="NormalnyWeb"/>
              <w:spacing w:after="0"/>
              <w:rPr>
                <w:rFonts w:asciiTheme="minorHAnsi" w:hAnsiTheme="minorHAnsi" w:cstheme="minorHAnsi"/>
                <w:sz w:val="20"/>
                <w:szCs w:val="20"/>
              </w:rPr>
            </w:pPr>
          </w:p>
        </w:tc>
        <w:tc>
          <w:tcPr>
            <w:tcW w:w="384" w:type="pct"/>
          </w:tcPr>
          <w:p w14:paraId="6FB8543A" w14:textId="77777777" w:rsidR="00D05D11" w:rsidRPr="00AB6C2F" w:rsidRDefault="00D05D11" w:rsidP="00F00EDC">
            <w:pPr>
              <w:pStyle w:val="NormalnyWeb"/>
              <w:spacing w:after="0"/>
              <w:rPr>
                <w:rFonts w:asciiTheme="minorHAnsi" w:hAnsiTheme="minorHAnsi" w:cstheme="minorHAnsi"/>
                <w:sz w:val="20"/>
                <w:szCs w:val="20"/>
              </w:rPr>
            </w:pPr>
          </w:p>
        </w:tc>
        <w:tc>
          <w:tcPr>
            <w:tcW w:w="240" w:type="pct"/>
          </w:tcPr>
          <w:p w14:paraId="0D843B1F" w14:textId="77777777" w:rsidR="00D05D11" w:rsidRPr="00AB6C2F" w:rsidRDefault="00D05D11" w:rsidP="00F00EDC">
            <w:pPr>
              <w:pStyle w:val="NormalnyWeb"/>
              <w:spacing w:after="0"/>
              <w:rPr>
                <w:rFonts w:asciiTheme="minorHAnsi" w:hAnsiTheme="minorHAnsi" w:cstheme="minorHAnsi"/>
                <w:sz w:val="20"/>
                <w:szCs w:val="20"/>
              </w:rPr>
            </w:pPr>
          </w:p>
        </w:tc>
        <w:tc>
          <w:tcPr>
            <w:tcW w:w="457" w:type="pct"/>
          </w:tcPr>
          <w:p w14:paraId="24DCC617" w14:textId="77777777" w:rsidR="00D05D11" w:rsidRPr="00AB6C2F" w:rsidRDefault="00D05D11" w:rsidP="00F00EDC">
            <w:pPr>
              <w:pStyle w:val="NormalnyWeb"/>
              <w:spacing w:after="0"/>
              <w:rPr>
                <w:rFonts w:asciiTheme="minorHAnsi" w:hAnsiTheme="minorHAnsi" w:cstheme="minorHAnsi"/>
                <w:sz w:val="20"/>
                <w:szCs w:val="20"/>
              </w:rPr>
            </w:pPr>
          </w:p>
        </w:tc>
        <w:tc>
          <w:tcPr>
            <w:tcW w:w="260" w:type="pct"/>
          </w:tcPr>
          <w:p w14:paraId="44A8322D" w14:textId="77777777" w:rsidR="00D05D11" w:rsidRPr="00AB6C2F" w:rsidRDefault="00D05D11" w:rsidP="00F00EDC">
            <w:pPr>
              <w:pStyle w:val="NormalnyWeb"/>
              <w:spacing w:after="0"/>
              <w:rPr>
                <w:rFonts w:asciiTheme="minorHAnsi" w:hAnsiTheme="minorHAnsi" w:cstheme="minorHAnsi"/>
                <w:sz w:val="20"/>
                <w:szCs w:val="20"/>
              </w:rPr>
            </w:pPr>
          </w:p>
        </w:tc>
        <w:tc>
          <w:tcPr>
            <w:tcW w:w="382" w:type="pct"/>
          </w:tcPr>
          <w:p w14:paraId="0399CFAE" w14:textId="77777777" w:rsidR="00D05D11" w:rsidRPr="00AB6C2F" w:rsidRDefault="00D05D11" w:rsidP="00F00EDC">
            <w:pPr>
              <w:pStyle w:val="NormalnyWeb"/>
              <w:spacing w:after="0"/>
              <w:rPr>
                <w:rFonts w:asciiTheme="minorHAnsi" w:hAnsiTheme="minorHAnsi" w:cstheme="minorHAnsi"/>
                <w:sz w:val="20"/>
                <w:szCs w:val="20"/>
              </w:rPr>
            </w:pPr>
          </w:p>
        </w:tc>
        <w:tc>
          <w:tcPr>
            <w:tcW w:w="275" w:type="pct"/>
          </w:tcPr>
          <w:p w14:paraId="3EC0E5D5" w14:textId="77777777" w:rsidR="00D05D11" w:rsidRPr="00AB6C2F" w:rsidRDefault="00D05D11"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4210</w:t>
            </w:r>
          </w:p>
        </w:tc>
        <w:tc>
          <w:tcPr>
            <w:tcW w:w="518" w:type="pct"/>
          </w:tcPr>
          <w:p w14:paraId="093DE8E2" w14:textId="72F5150B" w:rsidR="00D05D11"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321,99</w:t>
            </w:r>
          </w:p>
        </w:tc>
        <w:tc>
          <w:tcPr>
            <w:tcW w:w="636" w:type="pct"/>
            <w:vMerge w:val="restart"/>
          </w:tcPr>
          <w:p w14:paraId="271BEB0A" w14:textId="28126C26" w:rsidR="00D05D11"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328,99</w:t>
            </w:r>
          </w:p>
        </w:tc>
        <w:tc>
          <w:tcPr>
            <w:tcW w:w="1588" w:type="pct"/>
            <w:vMerge w:val="restart"/>
          </w:tcPr>
          <w:p w14:paraId="7514964D" w14:textId="77777777" w:rsidR="00D05D11" w:rsidRPr="00AB6C2F" w:rsidRDefault="00D05D11" w:rsidP="00F00EDC">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wyposażenia nieruchomości w pojemniki lub worki do zbierania odpadów komunalnych oraz koszty utrzymywania pojemników w odpowiednim stanie sanitarnym, porządkowym i technicznym</w:t>
            </w:r>
          </w:p>
        </w:tc>
      </w:tr>
      <w:tr w:rsidR="006C7B06" w:rsidRPr="00AB6C2F" w14:paraId="6E75D791" w14:textId="77777777" w:rsidTr="00585AF1">
        <w:trPr>
          <w:trHeight w:val="441"/>
        </w:trPr>
        <w:tc>
          <w:tcPr>
            <w:tcW w:w="260" w:type="pct"/>
          </w:tcPr>
          <w:p w14:paraId="10B7C478" w14:textId="77777777" w:rsidR="00D05D11" w:rsidRPr="00AB6C2F" w:rsidRDefault="00D05D11" w:rsidP="00F00EDC">
            <w:pPr>
              <w:pStyle w:val="NormalnyWeb"/>
              <w:spacing w:after="0"/>
              <w:rPr>
                <w:rFonts w:asciiTheme="minorHAnsi" w:hAnsiTheme="minorHAnsi" w:cstheme="minorHAnsi"/>
                <w:sz w:val="20"/>
                <w:szCs w:val="20"/>
              </w:rPr>
            </w:pPr>
          </w:p>
        </w:tc>
        <w:tc>
          <w:tcPr>
            <w:tcW w:w="384" w:type="pct"/>
          </w:tcPr>
          <w:p w14:paraId="74F8F653" w14:textId="77777777" w:rsidR="00D05D11" w:rsidRPr="00AB6C2F" w:rsidRDefault="00D05D11" w:rsidP="00F00EDC">
            <w:pPr>
              <w:pStyle w:val="NormalnyWeb"/>
              <w:spacing w:after="0"/>
              <w:rPr>
                <w:rFonts w:asciiTheme="minorHAnsi" w:hAnsiTheme="minorHAnsi" w:cstheme="minorHAnsi"/>
                <w:sz w:val="20"/>
                <w:szCs w:val="20"/>
              </w:rPr>
            </w:pPr>
          </w:p>
        </w:tc>
        <w:tc>
          <w:tcPr>
            <w:tcW w:w="240" w:type="pct"/>
          </w:tcPr>
          <w:p w14:paraId="0E0EB9FA" w14:textId="77777777" w:rsidR="00D05D11" w:rsidRPr="00AB6C2F" w:rsidRDefault="00D05D11" w:rsidP="00F00EDC">
            <w:pPr>
              <w:pStyle w:val="NormalnyWeb"/>
              <w:spacing w:after="0"/>
              <w:rPr>
                <w:rFonts w:asciiTheme="minorHAnsi" w:hAnsiTheme="minorHAnsi" w:cstheme="minorHAnsi"/>
                <w:sz w:val="20"/>
                <w:szCs w:val="20"/>
              </w:rPr>
            </w:pPr>
          </w:p>
        </w:tc>
        <w:tc>
          <w:tcPr>
            <w:tcW w:w="457" w:type="pct"/>
          </w:tcPr>
          <w:p w14:paraId="66016DFB" w14:textId="77777777" w:rsidR="00D05D11" w:rsidRPr="00AB6C2F" w:rsidRDefault="00D05D11" w:rsidP="00F00EDC">
            <w:pPr>
              <w:pStyle w:val="NormalnyWeb"/>
              <w:spacing w:after="0"/>
              <w:rPr>
                <w:rFonts w:asciiTheme="minorHAnsi" w:hAnsiTheme="minorHAnsi" w:cstheme="minorHAnsi"/>
                <w:sz w:val="20"/>
                <w:szCs w:val="20"/>
              </w:rPr>
            </w:pPr>
          </w:p>
        </w:tc>
        <w:tc>
          <w:tcPr>
            <w:tcW w:w="260" w:type="pct"/>
          </w:tcPr>
          <w:p w14:paraId="5FE51EEF" w14:textId="77777777" w:rsidR="00D05D11" w:rsidRPr="00AB6C2F" w:rsidRDefault="00D05D11" w:rsidP="00F00EDC">
            <w:pPr>
              <w:pStyle w:val="NormalnyWeb"/>
              <w:spacing w:after="0"/>
              <w:rPr>
                <w:rFonts w:asciiTheme="minorHAnsi" w:hAnsiTheme="minorHAnsi" w:cstheme="minorHAnsi"/>
                <w:sz w:val="20"/>
                <w:szCs w:val="20"/>
              </w:rPr>
            </w:pPr>
          </w:p>
        </w:tc>
        <w:tc>
          <w:tcPr>
            <w:tcW w:w="382" w:type="pct"/>
          </w:tcPr>
          <w:p w14:paraId="73E08E1D" w14:textId="77777777" w:rsidR="00D05D11" w:rsidRPr="00AB6C2F" w:rsidRDefault="00D05D11" w:rsidP="00F00EDC">
            <w:pPr>
              <w:pStyle w:val="NormalnyWeb"/>
              <w:spacing w:after="0"/>
              <w:rPr>
                <w:rFonts w:asciiTheme="minorHAnsi" w:hAnsiTheme="minorHAnsi" w:cstheme="minorHAnsi"/>
                <w:sz w:val="20"/>
                <w:szCs w:val="20"/>
              </w:rPr>
            </w:pPr>
          </w:p>
        </w:tc>
        <w:tc>
          <w:tcPr>
            <w:tcW w:w="275" w:type="pct"/>
          </w:tcPr>
          <w:p w14:paraId="08B8DFD5" w14:textId="548D2969" w:rsidR="00D05D11" w:rsidRPr="00AB6C2F" w:rsidRDefault="00D05D11" w:rsidP="00F00EDC">
            <w:pPr>
              <w:pStyle w:val="NormalnyWeb"/>
              <w:spacing w:before="0" w:beforeAutospacing="0" w:after="0"/>
              <w:rPr>
                <w:rFonts w:asciiTheme="minorHAnsi" w:hAnsiTheme="minorHAnsi" w:cstheme="minorHAnsi"/>
                <w:sz w:val="20"/>
                <w:szCs w:val="20"/>
              </w:rPr>
            </w:pPr>
            <w:r w:rsidRPr="00AB6C2F">
              <w:rPr>
                <w:rFonts w:asciiTheme="minorHAnsi" w:hAnsiTheme="minorHAnsi" w:cstheme="minorHAnsi"/>
                <w:sz w:val="20"/>
                <w:szCs w:val="20"/>
              </w:rPr>
              <w:t>4300</w:t>
            </w:r>
          </w:p>
        </w:tc>
        <w:tc>
          <w:tcPr>
            <w:tcW w:w="518" w:type="pct"/>
          </w:tcPr>
          <w:p w14:paraId="376F9412" w14:textId="45E441A0" w:rsidR="00D05D11" w:rsidRPr="00AB6C2F" w:rsidRDefault="00D05D11"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7,00</w:t>
            </w:r>
          </w:p>
        </w:tc>
        <w:tc>
          <w:tcPr>
            <w:tcW w:w="636" w:type="pct"/>
            <w:vMerge/>
          </w:tcPr>
          <w:p w14:paraId="4E903807" w14:textId="77777777" w:rsidR="00D05D11" w:rsidRPr="00AB6C2F" w:rsidRDefault="00D05D11" w:rsidP="00F00EDC">
            <w:pPr>
              <w:pStyle w:val="NormalnyWeb"/>
              <w:spacing w:after="0"/>
              <w:rPr>
                <w:rFonts w:asciiTheme="minorHAnsi" w:hAnsiTheme="minorHAnsi" w:cstheme="minorHAnsi"/>
                <w:sz w:val="20"/>
                <w:szCs w:val="20"/>
              </w:rPr>
            </w:pPr>
          </w:p>
        </w:tc>
        <w:tc>
          <w:tcPr>
            <w:tcW w:w="1588" w:type="pct"/>
            <w:vMerge/>
          </w:tcPr>
          <w:p w14:paraId="0DC234F2" w14:textId="77777777" w:rsidR="00D05D11" w:rsidRPr="00AB6C2F" w:rsidRDefault="00D05D11" w:rsidP="00F00EDC">
            <w:pPr>
              <w:pStyle w:val="NormalnyWeb"/>
              <w:spacing w:after="0"/>
              <w:rPr>
                <w:rFonts w:asciiTheme="minorHAnsi" w:hAnsiTheme="minorHAnsi" w:cstheme="minorHAnsi"/>
                <w:i/>
                <w:iCs/>
                <w:sz w:val="20"/>
                <w:szCs w:val="20"/>
              </w:rPr>
            </w:pPr>
          </w:p>
        </w:tc>
      </w:tr>
      <w:tr w:rsidR="006C7B06" w:rsidRPr="00AB6C2F" w14:paraId="273F7A3A" w14:textId="77777777" w:rsidTr="00585AF1">
        <w:tc>
          <w:tcPr>
            <w:tcW w:w="260" w:type="pct"/>
          </w:tcPr>
          <w:p w14:paraId="46902256"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22821F22"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74F1266D"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625C23F3"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03DC00F7"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2A1DB57C"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50C820E6" w14:textId="77777777" w:rsidR="004A34E6" w:rsidRPr="00AB6C2F" w:rsidRDefault="004A34E6" w:rsidP="00F00EDC">
            <w:pPr>
              <w:pStyle w:val="NormalnyWeb"/>
              <w:spacing w:before="0" w:beforeAutospacing="0" w:after="0"/>
              <w:rPr>
                <w:rFonts w:asciiTheme="minorHAnsi" w:hAnsiTheme="minorHAnsi" w:cstheme="minorHAnsi"/>
                <w:sz w:val="20"/>
                <w:szCs w:val="20"/>
              </w:rPr>
            </w:pPr>
          </w:p>
        </w:tc>
        <w:tc>
          <w:tcPr>
            <w:tcW w:w="518" w:type="pct"/>
          </w:tcPr>
          <w:p w14:paraId="28A30301" w14:textId="0C1C2C16"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0,00</w:t>
            </w:r>
          </w:p>
        </w:tc>
        <w:tc>
          <w:tcPr>
            <w:tcW w:w="636" w:type="pct"/>
          </w:tcPr>
          <w:p w14:paraId="10B702FA"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tcPr>
          <w:p w14:paraId="57F9DA7B" w14:textId="77777777" w:rsidR="004A34E6" w:rsidRPr="00AB6C2F" w:rsidRDefault="004A34E6" w:rsidP="00F00EDC">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utworzenia i utrzymania punktów napraw i ponownego użycia produktów lub części produktów niebędących odpadami</w:t>
            </w:r>
          </w:p>
        </w:tc>
      </w:tr>
      <w:tr w:rsidR="006C7B06" w:rsidRPr="00AB6C2F" w14:paraId="126DACD2" w14:textId="77777777" w:rsidTr="00585AF1">
        <w:tc>
          <w:tcPr>
            <w:tcW w:w="260" w:type="pct"/>
          </w:tcPr>
          <w:p w14:paraId="4940B8DE"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53010685"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69640F67"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3EAFE29F"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7C95BF6E" w14:textId="77777777" w:rsidR="004A34E6" w:rsidRPr="00AB6C2F" w:rsidRDefault="004A34E6" w:rsidP="00F00EDC">
            <w:pPr>
              <w:pStyle w:val="NormalnyWeb"/>
              <w:spacing w:after="0"/>
              <w:rPr>
                <w:rFonts w:asciiTheme="minorHAnsi" w:hAnsiTheme="minorHAnsi" w:cstheme="minorHAnsi"/>
                <w:sz w:val="20"/>
                <w:szCs w:val="20"/>
              </w:rPr>
            </w:pPr>
          </w:p>
        </w:tc>
        <w:tc>
          <w:tcPr>
            <w:tcW w:w="382" w:type="pct"/>
          </w:tcPr>
          <w:p w14:paraId="17DDDEB7" w14:textId="77777777" w:rsidR="004A34E6" w:rsidRPr="00AB6C2F" w:rsidRDefault="004A34E6" w:rsidP="00F00EDC">
            <w:pPr>
              <w:pStyle w:val="NormalnyWeb"/>
              <w:spacing w:after="0"/>
              <w:rPr>
                <w:rFonts w:asciiTheme="minorHAnsi" w:hAnsiTheme="minorHAnsi" w:cstheme="minorHAnsi"/>
                <w:sz w:val="20"/>
                <w:szCs w:val="20"/>
              </w:rPr>
            </w:pPr>
          </w:p>
        </w:tc>
        <w:tc>
          <w:tcPr>
            <w:tcW w:w="275" w:type="pct"/>
          </w:tcPr>
          <w:p w14:paraId="35B5E0C8" w14:textId="77777777" w:rsidR="004A34E6" w:rsidRPr="00AB6C2F" w:rsidRDefault="004A34E6" w:rsidP="00F00EDC">
            <w:pPr>
              <w:pStyle w:val="NormalnyWeb"/>
              <w:spacing w:before="0" w:beforeAutospacing="0" w:after="0"/>
              <w:rPr>
                <w:rFonts w:asciiTheme="minorHAnsi" w:hAnsiTheme="minorHAnsi" w:cstheme="minorHAnsi"/>
                <w:sz w:val="20"/>
                <w:szCs w:val="20"/>
              </w:rPr>
            </w:pPr>
          </w:p>
        </w:tc>
        <w:tc>
          <w:tcPr>
            <w:tcW w:w="518" w:type="pct"/>
          </w:tcPr>
          <w:p w14:paraId="1D7D2B61" w14:textId="44FE8234"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0,00</w:t>
            </w:r>
          </w:p>
        </w:tc>
        <w:tc>
          <w:tcPr>
            <w:tcW w:w="636" w:type="pct"/>
          </w:tcPr>
          <w:p w14:paraId="65F5F018" w14:textId="77777777" w:rsidR="004A34E6" w:rsidRPr="00AB6C2F" w:rsidRDefault="004A34E6" w:rsidP="00F00EDC">
            <w:pPr>
              <w:pStyle w:val="NormalnyWeb"/>
              <w:spacing w:after="0"/>
              <w:rPr>
                <w:rFonts w:asciiTheme="minorHAnsi" w:hAnsiTheme="minorHAnsi" w:cstheme="minorHAnsi"/>
                <w:sz w:val="20"/>
                <w:szCs w:val="20"/>
              </w:rPr>
            </w:pPr>
          </w:p>
        </w:tc>
        <w:tc>
          <w:tcPr>
            <w:tcW w:w="1588" w:type="pct"/>
          </w:tcPr>
          <w:p w14:paraId="2708A9FA" w14:textId="77777777" w:rsidR="004A34E6" w:rsidRPr="00AB6C2F" w:rsidRDefault="004A34E6" w:rsidP="00F00EDC">
            <w:pPr>
              <w:pStyle w:val="NormalnyWeb"/>
              <w:spacing w:after="0"/>
              <w:rPr>
                <w:rFonts w:asciiTheme="minorHAnsi" w:hAnsiTheme="minorHAnsi" w:cstheme="minorHAnsi"/>
                <w:i/>
                <w:iCs/>
                <w:sz w:val="20"/>
                <w:szCs w:val="20"/>
              </w:rPr>
            </w:pPr>
            <w:r w:rsidRPr="00AB6C2F">
              <w:rPr>
                <w:rFonts w:asciiTheme="minorHAnsi" w:hAnsiTheme="minorHAnsi" w:cstheme="minorHAnsi"/>
                <w:i/>
                <w:iCs/>
                <w:sz w:val="20"/>
                <w:szCs w:val="20"/>
              </w:rPr>
              <w:t xml:space="preserve">usunięcia odpadów komunalnych z miejsc nieprzeznaczonych do ich składowania i magazynowania w rozumienia ustawy z dnia 14.12.2012 o odpadach (Dz. U. z 2019 r., poz. 701 z </w:t>
            </w:r>
            <w:proofErr w:type="spellStart"/>
            <w:r w:rsidRPr="00AB6C2F">
              <w:rPr>
                <w:rFonts w:asciiTheme="minorHAnsi" w:hAnsiTheme="minorHAnsi" w:cstheme="minorHAnsi"/>
                <w:i/>
                <w:iCs/>
                <w:sz w:val="20"/>
                <w:szCs w:val="20"/>
              </w:rPr>
              <w:t>późn</w:t>
            </w:r>
            <w:proofErr w:type="spellEnd"/>
            <w:r w:rsidRPr="00AB6C2F">
              <w:rPr>
                <w:rFonts w:asciiTheme="minorHAnsi" w:hAnsiTheme="minorHAnsi" w:cstheme="minorHAnsi"/>
                <w:i/>
                <w:iCs/>
                <w:sz w:val="20"/>
                <w:szCs w:val="20"/>
              </w:rPr>
              <w:t xml:space="preserve">. </w:t>
            </w:r>
            <w:proofErr w:type="spellStart"/>
            <w:r w:rsidRPr="00AB6C2F">
              <w:rPr>
                <w:rFonts w:asciiTheme="minorHAnsi" w:hAnsiTheme="minorHAnsi" w:cstheme="minorHAnsi"/>
                <w:i/>
                <w:iCs/>
                <w:sz w:val="20"/>
                <w:szCs w:val="20"/>
              </w:rPr>
              <w:t>zm</w:t>
            </w:r>
            <w:proofErr w:type="spellEnd"/>
            <w:r w:rsidRPr="00AB6C2F">
              <w:rPr>
                <w:rFonts w:asciiTheme="minorHAnsi" w:hAnsiTheme="minorHAnsi" w:cstheme="minorHAnsi"/>
                <w:i/>
                <w:iCs/>
                <w:sz w:val="20"/>
                <w:szCs w:val="20"/>
              </w:rPr>
              <w:t>)</w:t>
            </w:r>
          </w:p>
        </w:tc>
      </w:tr>
      <w:tr w:rsidR="004A34E6" w:rsidRPr="00AB6C2F" w14:paraId="04458659" w14:textId="77777777" w:rsidTr="00585AF1">
        <w:tc>
          <w:tcPr>
            <w:tcW w:w="884" w:type="pct"/>
            <w:gridSpan w:val="3"/>
          </w:tcPr>
          <w:p w14:paraId="148BB554" w14:textId="77777777" w:rsidR="004A34E6" w:rsidRPr="00AB6C2F" w:rsidRDefault="004A34E6" w:rsidP="00F00EDC">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Ogółem dochody</w:t>
            </w:r>
          </w:p>
        </w:tc>
        <w:tc>
          <w:tcPr>
            <w:tcW w:w="457" w:type="pct"/>
          </w:tcPr>
          <w:p w14:paraId="4EB82477" w14:textId="5EAD8D2A" w:rsidR="004A34E6" w:rsidRPr="00AB6C2F" w:rsidRDefault="00F25C01" w:rsidP="00F00EDC">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781.823,40</w:t>
            </w:r>
          </w:p>
        </w:tc>
        <w:tc>
          <w:tcPr>
            <w:tcW w:w="917" w:type="pct"/>
            <w:gridSpan w:val="3"/>
          </w:tcPr>
          <w:p w14:paraId="095BD7FA" w14:textId="77777777" w:rsidR="004A34E6" w:rsidRPr="00AB6C2F" w:rsidRDefault="004A34E6" w:rsidP="00F00EDC">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Ogółem wydatki</w:t>
            </w:r>
          </w:p>
        </w:tc>
        <w:tc>
          <w:tcPr>
            <w:tcW w:w="518" w:type="pct"/>
          </w:tcPr>
          <w:p w14:paraId="23795722" w14:textId="6D331A69" w:rsidR="004A34E6" w:rsidRPr="00AB6C2F" w:rsidRDefault="00F25C01" w:rsidP="00F00EDC">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1.012.124,15</w:t>
            </w:r>
          </w:p>
        </w:tc>
        <w:tc>
          <w:tcPr>
            <w:tcW w:w="636" w:type="pct"/>
          </w:tcPr>
          <w:p w14:paraId="01106781" w14:textId="3E688D7D" w:rsidR="004A34E6" w:rsidRPr="00AB6C2F" w:rsidRDefault="00F25C01" w:rsidP="00F00EDC">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1.012.124,15</w:t>
            </w:r>
          </w:p>
        </w:tc>
        <w:tc>
          <w:tcPr>
            <w:tcW w:w="1588" w:type="pct"/>
          </w:tcPr>
          <w:p w14:paraId="6D5F8385" w14:textId="77777777" w:rsidR="004A34E6" w:rsidRPr="00AB6C2F" w:rsidRDefault="004A34E6" w:rsidP="00F00EDC">
            <w:pPr>
              <w:pStyle w:val="NormalnyWeb"/>
              <w:spacing w:after="0"/>
              <w:rPr>
                <w:rFonts w:asciiTheme="minorHAnsi" w:hAnsiTheme="minorHAnsi" w:cstheme="minorHAnsi"/>
                <w:sz w:val="20"/>
                <w:szCs w:val="20"/>
              </w:rPr>
            </w:pPr>
          </w:p>
        </w:tc>
      </w:tr>
    </w:tbl>
    <w:p w14:paraId="05A61B09" w14:textId="77777777" w:rsidR="004B570C" w:rsidRPr="006C7B06" w:rsidRDefault="004B570C" w:rsidP="004B570C">
      <w:pPr>
        <w:pStyle w:val="NormalnyWeb"/>
        <w:spacing w:before="0" w:beforeAutospacing="0" w:after="0" w:line="360" w:lineRule="auto"/>
        <w:rPr>
          <w:sz w:val="20"/>
          <w:szCs w:val="20"/>
        </w:rPr>
        <w:sectPr w:rsidR="004B570C" w:rsidRPr="006C7B06" w:rsidSect="00585AF1">
          <w:pgSz w:w="16838" w:h="11906" w:orient="landscape"/>
          <w:pgMar w:top="1418" w:right="1021" w:bottom="992" w:left="1021" w:header="709" w:footer="709" w:gutter="0"/>
          <w:cols w:space="708"/>
          <w:docGrid w:linePitch="360"/>
        </w:sectPr>
      </w:pPr>
    </w:p>
    <w:p w14:paraId="4A39E145" w14:textId="35585B92" w:rsidR="00534959" w:rsidRPr="00A87C72" w:rsidRDefault="00534959" w:rsidP="00534959">
      <w:pPr>
        <w:pStyle w:val="NormalnyWeb"/>
        <w:spacing w:before="0" w:beforeAutospacing="0" w:after="0" w:line="360" w:lineRule="auto"/>
        <w:ind w:firstLine="360"/>
        <w:jc w:val="both"/>
        <w:rPr>
          <w:rFonts w:asciiTheme="minorHAnsi" w:hAnsiTheme="minorHAnsi" w:cstheme="minorHAnsi"/>
        </w:rPr>
      </w:pPr>
      <w:r w:rsidRPr="00A87C72">
        <w:rPr>
          <w:rFonts w:asciiTheme="minorHAnsi" w:hAnsiTheme="minorHAnsi" w:cstheme="minorHAnsi"/>
        </w:rPr>
        <w:lastRenderedPageBreak/>
        <w:t>Z ogólnej kwoty w wysokości 1.</w:t>
      </w:r>
      <w:r w:rsidR="00150AC9" w:rsidRPr="00A87C72">
        <w:rPr>
          <w:rFonts w:asciiTheme="minorHAnsi" w:hAnsiTheme="minorHAnsi" w:cstheme="minorHAnsi"/>
        </w:rPr>
        <w:t>150.847,00</w:t>
      </w:r>
      <w:r w:rsidRPr="00A87C72">
        <w:rPr>
          <w:rFonts w:asciiTheme="minorHAnsi" w:hAnsiTheme="minorHAnsi" w:cstheme="minorHAnsi"/>
        </w:rPr>
        <w:t xml:space="preserve"> zł zaplanowanej na wydatki w rozdziale gospodarka odpadami wydatkowano </w:t>
      </w:r>
      <w:r w:rsidR="00150AC9" w:rsidRPr="00A87C72">
        <w:rPr>
          <w:rFonts w:asciiTheme="minorHAnsi" w:hAnsiTheme="minorHAnsi" w:cstheme="minorHAnsi"/>
        </w:rPr>
        <w:t>1.012.124,15</w:t>
      </w:r>
      <w:r w:rsidRPr="00A87C72">
        <w:rPr>
          <w:rFonts w:asciiTheme="minorHAnsi" w:hAnsiTheme="minorHAnsi" w:cstheme="minorHAnsi"/>
        </w:rPr>
        <w:t xml:space="preserve"> zł.</w:t>
      </w:r>
    </w:p>
    <w:p w14:paraId="2983FF71" w14:textId="6FC50E7E" w:rsidR="00534959" w:rsidRPr="00A87C72" w:rsidRDefault="00534959" w:rsidP="00534959">
      <w:pPr>
        <w:pStyle w:val="NormalnyWeb"/>
        <w:spacing w:before="0" w:beforeAutospacing="0" w:after="0" w:line="360" w:lineRule="auto"/>
        <w:ind w:firstLine="360"/>
        <w:jc w:val="both"/>
        <w:rPr>
          <w:rFonts w:asciiTheme="minorHAnsi" w:hAnsiTheme="minorHAnsi" w:cstheme="minorHAnsi"/>
        </w:rPr>
      </w:pPr>
      <w:r w:rsidRPr="00A87C72">
        <w:rPr>
          <w:rFonts w:asciiTheme="minorHAnsi" w:hAnsiTheme="minorHAnsi" w:cstheme="minorHAnsi"/>
        </w:rPr>
        <w:t xml:space="preserve">Środki z opłat za gospodarowanie odpadami komunalnymi w 2021 roku zrealizowane w kwocie </w:t>
      </w:r>
      <w:r w:rsidR="00150AC9" w:rsidRPr="00A87C72">
        <w:rPr>
          <w:rFonts w:asciiTheme="minorHAnsi" w:hAnsiTheme="minorHAnsi" w:cstheme="minorHAnsi"/>
        </w:rPr>
        <w:t>781.823,40</w:t>
      </w:r>
      <w:r w:rsidRPr="00A87C72">
        <w:rPr>
          <w:rFonts w:asciiTheme="minorHAnsi" w:hAnsiTheme="minorHAnsi" w:cstheme="minorHAnsi"/>
        </w:rPr>
        <w:t xml:space="preserve"> zł, </w:t>
      </w:r>
      <w:r w:rsidR="00150AC9" w:rsidRPr="00A87C72">
        <w:rPr>
          <w:rFonts w:asciiTheme="minorHAnsi" w:hAnsiTheme="minorHAnsi" w:cstheme="minorHAnsi"/>
        </w:rPr>
        <w:t>które w całości</w:t>
      </w:r>
      <w:r w:rsidRPr="00A87C72">
        <w:rPr>
          <w:rFonts w:asciiTheme="minorHAnsi" w:hAnsiTheme="minorHAnsi" w:cstheme="minorHAnsi"/>
        </w:rPr>
        <w:t xml:space="preserve"> został</w:t>
      </w:r>
      <w:r w:rsidR="00150AC9" w:rsidRPr="00A87C72">
        <w:rPr>
          <w:rFonts w:asciiTheme="minorHAnsi" w:hAnsiTheme="minorHAnsi" w:cstheme="minorHAnsi"/>
        </w:rPr>
        <w:t>y</w:t>
      </w:r>
      <w:r w:rsidRPr="00A87C72">
        <w:rPr>
          <w:rFonts w:asciiTheme="minorHAnsi" w:hAnsiTheme="minorHAnsi" w:cstheme="minorHAnsi"/>
        </w:rPr>
        <w:t xml:space="preserve"> przeznaczon</w:t>
      </w:r>
      <w:r w:rsidR="00150AC9" w:rsidRPr="00A87C72">
        <w:rPr>
          <w:rFonts w:asciiTheme="minorHAnsi" w:hAnsiTheme="minorHAnsi" w:cstheme="minorHAnsi"/>
        </w:rPr>
        <w:t>e</w:t>
      </w:r>
      <w:r w:rsidRPr="00A87C72">
        <w:rPr>
          <w:rFonts w:asciiTheme="minorHAnsi" w:hAnsiTheme="minorHAnsi" w:cstheme="minorHAnsi"/>
        </w:rPr>
        <w:t xml:space="preserve"> na pokrycie kosztów funkcjonowania systemu gospodarowania odpadami komunalnymi. W/w system Gmina Jednorożec dofinansowała ze środków własnych w kwocie </w:t>
      </w:r>
      <w:r w:rsidR="00150AC9" w:rsidRPr="00A87C72">
        <w:rPr>
          <w:rFonts w:asciiTheme="minorHAnsi" w:hAnsiTheme="minorHAnsi" w:cstheme="minorHAnsi"/>
        </w:rPr>
        <w:t>230.300,75</w:t>
      </w:r>
      <w:r w:rsidRPr="00A87C72">
        <w:rPr>
          <w:rFonts w:asciiTheme="minorHAnsi" w:hAnsiTheme="minorHAnsi" w:cstheme="minorHAnsi"/>
        </w:rPr>
        <w:t xml:space="preserve"> zł. Wydatki całego systemu gospodarowania odpadami komunalnymi poniesione zostały na:</w:t>
      </w:r>
    </w:p>
    <w:p w14:paraId="47EB50B1" w14:textId="41156AE8" w:rsidR="00534959" w:rsidRPr="00A87C72" w:rsidRDefault="00534959" w:rsidP="00534959">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obsługi administracyjnej systemu gospodarowania odpadami komunalnymi tj. wynagrodzenia osobowe pracowników, dodatkowe wynagrodzenie roczne wraz z pochodnymi dla pracowników zajmujących się gospodarka odpadową, odpisy na ZFŚS, (przekazano 100 % naliczonego funduszu)</w:t>
      </w:r>
      <w:r w:rsidR="00A87C72" w:rsidRPr="00A87C72">
        <w:rPr>
          <w:rFonts w:asciiTheme="minorHAnsi" w:hAnsiTheme="minorHAnsi" w:cstheme="minorHAnsi"/>
        </w:rPr>
        <w:t>, inkaso dla sołtysów, aktualizacja oprogramowania</w:t>
      </w:r>
      <w:r w:rsidRPr="00A87C72">
        <w:rPr>
          <w:rFonts w:asciiTheme="minorHAnsi" w:hAnsiTheme="minorHAnsi" w:cstheme="minorHAnsi"/>
        </w:rPr>
        <w:t xml:space="preserve"> wydatkowano </w:t>
      </w:r>
      <w:r w:rsidR="00A87C72" w:rsidRPr="00A87C72">
        <w:rPr>
          <w:rFonts w:asciiTheme="minorHAnsi" w:hAnsiTheme="minorHAnsi" w:cstheme="minorHAnsi"/>
        </w:rPr>
        <w:t>122.143,91</w:t>
      </w:r>
      <w:r w:rsidRPr="00A87C72">
        <w:rPr>
          <w:rFonts w:asciiTheme="minorHAnsi" w:hAnsiTheme="minorHAnsi" w:cstheme="minorHAnsi"/>
        </w:rPr>
        <w:t xml:space="preserve"> zł,</w:t>
      </w:r>
    </w:p>
    <w:p w14:paraId="29836A72" w14:textId="77777777" w:rsidR="00534959" w:rsidRPr="00A87C72" w:rsidRDefault="00534959" w:rsidP="00534959">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tworzenia i utworzenia punktów selektywnego zbierania odpadów – nie poniesiono wydatków,</w:t>
      </w:r>
    </w:p>
    <w:p w14:paraId="31977094" w14:textId="1F1B0115" w:rsidR="00534959" w:rsidRPr="00A87C72" w:rsidRDefault="00534959" w:rsidP="00534959">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 xml:space="preserve">koszty odbierania, transportu, zbierania, odzysku i unieszkodliwiania odpadów komunalnych (odbiór i zagospodarowanie odpadów, koszty paliwa, ważenie samochodu do transportu odpadów, ubezpieczenie, zakup części zamiennych do śmieciarki i prasy) kwota </w:t>
      </w:r>
      <w:r w:rsidR="00A87C72" w:rsidRPr="00A87C72">
        <w:rPr>
          <w:rFonts w:asciiTheme="minorHAnsi" w:hAnsiTheme="minorHAnsi" w:cstheme="minorHAnsi"/>
        </w:rPr>
        <w:t>887.131,25</w:t>
      </w:r>
      <w:r w:rsidRPr="00A87C72">
        <w:rPr>
          <w:rFonts w:asciiTheme="minorHAnsi" w:hAnsiTheme="minorHAnsi" w:cstheme="minorHAnsi"/>
        </w:rPr>
        <w:t xml:space="preserve"> zł,</w:t>
      </w:r>
    </w:p>
    <w:p w14:paraId="19C6BD74" w14:textId="5D971DAA" w:rsidR="00534959" w:rsidRPr="00A87C72" w:rsidRDefault="00534959" w:rsidP="00534959">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edukacji w zakresie prawidłowego postępowania z odpadami komunalnymi (</w:t>
      </w:r>
      <w:proofErr w:type="spellStart"/>
      <w:r w:rsidRPr="00A87C72">
        <w:rPr>
          <w:rFonts w:asciiTheme="minorHAnsi" w:hAnsiTheme="minorHAnsi" w:cstheme="minorHAnsi"/>
        </w:rPr>
        <w:t>e</w:t>
      </w:r>
      <w:r w:rsidR="00F52FDA">
        <w:rPr>
          <w:rFonts w:asciiTheme="minorHAnsi" w:hAnsiTheme="minorHAnsi" w:cstheme="minorHAnsi"/>
        </w:rPr>
        <w:t>k</w:t>
      </w:r>
      <w:r w:rsidRPr="00A87C72">
        <w:rPr>
          <w:rFonts w:asciiTheme="minorHAnsi" w:hAnsiTheme="minorHAnsi" w:cstheme="minorHAnsi"/>
        </w:rPr>
        <w:t>oharmonogram</w:t>
      </w:r>
      <w:proofErr w:type="spellEnd"/>
      <w:r w:rsidRPr="00A87C72">
        <w:rPr>
          <w:rFonts w:asciiTheme="minorHAnsi" w:hAnsiTheme="minorHAnsi" w:cstheme="minorHAnsi"/>
        </w:rPr>
        <w:t xml:space="preserve">) kwota </w:t>
      </w:r>
      <w:r w:rsidR="00A87C72" w:rsidRPr="00A87C72">
        <w:rPr>
          <w:rFonts w:asciiTheme="minorHAnsi" w:hAnsiTheme="minorHAnsi" w:cstheme="minorHAnsi"/>
        </w:rPr>
        <w:t>2.520,00</w:t>
      </w:r>
      <w:r w:rsidRPr="00A87C72">
        <w:rPr>
          <w:rFonts w:asciiTheme="minorHAnsi" w:hAnsiTheme="minorHAnsi" w:cstheme="minorHAnsi"/>
        </w:rPr>
        <w:t xml:space="preserve"> zł,</w:t>
      </w:r>
    </w:p>
    <w:p w14:paraId="785EBCE4" w14:textId="77777777" w:rsidR="00534959" w:rsidRPr="00A87C72" w:rsidRDefault="00534959" w:rsidP="00534959">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328,99 zł;</w:t>
      </w:r>
    </w:p>
    <w:p w14:paraId="6581680B" w14:textId="77777777" w:rsidR="00534959" w:rsidRPr="00A87C72" w:rsidRDefault="00534959" w:rsidP="00534959">
      <w:pPr>
        <w:pStyle w:val="NormalnyWeb"/>
        <w:numPr>
          <w:ilvl w:val="0"/>
          <w:numId w:val="38"/>
        </w:numPr>
        <w:spacing w:before="0" w:beforeAutospacing="0" w:after="0" w:line="360" w:lineRule="auto"/>
        <w:jc w:val="both"/>
        <w:rPr>
          <w:rFonts w:asciiTheme="minorHAnsi" w:hAnsiTheme="minorHAnsi" w:cstheme="minorHAnsi"/>
        </w:rPr>
      </w:pPr>
      <w:r w:rsidRPr="00A87C72">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2610D8C0" w14:textId="6F57F558" w:rsidR="004A34E6" w:rsidRPr="00A87C72" w:rsidRDefault="004A34E6" w:rsidP="001C71A8">
      <w:pPr>
        <w:pStyle w:val="NormalnyWeb"/>
        <w:spacing w:before="0" w:beforeAutospacing="0" w:after="0" w:line="360" w:lineRule="auto"/>
        <w:rPr>
          <w:rFonts w:asciiTheme="minorHAnsi" w:hAnsiTheme="minorHAnsi" w:cstheme="minorHAnsi"/>
        </w:rPr>
      </w:pPr>
    </w:p>
    <w:p w14:paraId="0090783C" w14:textId="7AE32EC6" w:rsidR="00AB6C2F" w:rsidRDefault="00AB6C2F" w:rsidP="00E00C81">
      <w:pPr>
        <w:pStyle w:val="NormalnyWeb"/>
        <w:spacing w:after="0"/>
        <w:jc w:val="center"/>
        <w:rPr>
          <w:rFonts w:asciiTheme="minorHAnsi" w:hAnsiTheme="minorHAnsi" w:cstheme="minorHAnsi"/>
          <w:b/>
          <w:bCs/>
        </w:rPr>
      </w:pPr>
    </w:p>
    <w:p w14:paraId="78866BF2" w14:textId="57E8133B" w:rsidR="00585AF1" w:rsidRDefault="00585AF1" w:rsidP="00E00C81">
      <w:pPr>
        <w:pStyle w:val="NormalnyWeb"/>
        <w:spacing w:after="0"/>
        <w:jc w:val="center"/>
        <w:rPr>
          <w:rFonts w:asciiTheme="minorHAnsi" w:hAnsiTheme="minorHAnsi" w:cstheme="minorHAnsi"/>
          <w:b/>
          <w:bCs/>
        </w:rPr>
      </w:pPr>
    </w:p>
    <w:p w14:paraId="7D36A30F" w14:textId="77777777" w:rsidR="00585AF1" w:rsidRDefault="00585AF1" w:rsidP="00E00C81">
      <w:pPr>
        <w:pStyle w:val="NormalnyWeb"/>
        <w:spacing w:after="0"/>
        <w:jc w:val="center"/>
        <w:rPr>
          <w:rFonts w:asciiTheme="minorHAnsi" w:hAnsiTheme="minorHAnsi" w:cstheme="minorHAnsi"/>
          <w:b/>
          <w:bCs/>
        </w:rPr>
      </w:pPr>
    </w:p>
    <w:p w14:paraId="4ADAA466" w14:textId="77777777" w:rsidR="00AB6C2F" w:rsidRDefault="00AB6C2F" w:rsidP="00E00C81">
      <w:pPr>
        <w:pStyle w:val="NormalnyWeb"/>
        <w:spacing w:after="0"/>
        <w:jc w:val="center"/>
        <w:rPr>
          <w:rFonts w:asciiTheme="minorHAnsi" w:hAnsiTheme="minorHAnsi" w:cstheme="minorHAnsi"/>
          <w:b/>
          <w:bCs/>
        </w:rPr>
      </w:pPr>
    </w:p>
    <w:p w14:paraId="1CFD3093" w14:textId="41613FD5" w:rsidR="00E00C81" w:rsidRPr="00AB6C2F" w:rsidRDefault="00E00C81" w:rsidP="00E00C81">
      <w:pPr>
        <w:pStyle w:val="NormalnyWeb"/>
        <w:spacing w:after="0"/>
        <w:jc w:val="center"/>
        <w:rPr>
          <w:rFonts w:asciiTheme="minorHAnsi" w:hAnsiTheme="minorHAnsi" w:cstheme="minorHAnsi"/>
        </w:rPr>
      </w:pPr>
      <w:r w:rsidRPr="00AB6C2F">
        <w:rPr>
          <w:rFonts w:asciiTheme="minorHAnsi" w:hAnsiTheme="minorHAnsi" w:cstheme="minorHAnsi"/>
          <w:b/>
          <w:bCs/>
        </w:rPr>
        <w:lastRenderedPageBreak/>
        <w:t>ZESTAWIENIE PLANOWANYCH I WYKONANYCH WYDATKÓW NA POSZCZEGÓLNE PRZEDSIĘWZIĘCIA WIELOLETNIE W 2021 ROKU</w:t>
      </w:r>
    </w:p>
    <w:p w14:paraId="383D4B06" w14:textId="77777777" w:rsidR="00E00C81" w:rsidRPr="00AB6C2F" w:rsidRDefault="00E00C81" w:rsidP="00E00C81">
      <w:pPr>
        <w:pStyle w:val="NormalnyWeb"/>
        <w:spacing w:after="0"/>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14"/>
        <w:gridCol w:w="1615"/>
        <w:gridCol w:w="1412"/>
        <w:gridCol w:w="1507"/>
      </w:tblGrid>
      <w:tr w:rsidR="00E00C81" w:rsidRPr="00AB6C2F" w14:paraId="02BF5847" w14:textId="77777777" w:rsidTr="00585AF1">
        <w:trPr>
          <w:trHeight w:val="780"/>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2273F3EE" w14:textId="77777777" w:rsidR="00E00C81" w:rsidRPr="00AB6C2F" w:rsidRDefault="00E00C81" w:rsidP="00B63E95">
            <w:pPr>
              <w:pStyle w:val="NormalnyWeb"/>
              <w:spacing w:before="0" w:beforeAutospacing="0" w:after="0" w:line="360" w:lineRule="auto"/>
              <w:rPr>
                <w:rFonts w:asciiTheme="minorHAnsi" w:hAnsiTheme="minorHAnsi" w:cstheme="minorHAnsi"/>
                <w:sz w:val="20"/>
                <w:szCs w:val="20"/>
              </w:rPr>
            </w:pPr>
          </w:p>
          <w:p w14:paraId="5561C7A1"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Nazwa zadania</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233440FC"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Plan</w:t>
            </w:r>
          </w:p>
          <w:p w14:paraId="26ADC0B1" w14:textId="0149BC78"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na 2021 r.</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72C6022A"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Wykonanie</w:t>
            </w:r>
          </w:p>
          <w:p w14:paraId="314E0A7B" w14:textId="36F454D6"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za 2021 r.</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19F4E907"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w:t>
            </w:r>
          </w:p>
          <w:p w14:paraId="639C6AF0"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0"/>
                <w:szCs w:val="20"/>
              </w:rPr>
            </w:pPr>
            <w:r w:rsidRPr="00AB6C2F">
              <w:rPr>
                <w:rFonts w:asciiTheme="minorHAnsi" w:hAnsiTheme="minorHAnsi" w:cstheme="minorHAnsi"/>
                <w:sz w:val="20"/>
                <w:szCs w:val="20"/>
              </w:rPr>
              <w:t>realizacji</w:t>
            </w:r>
          </w:p>
        </w:tc>
      </w:tr>
      <w:tr w:rsidR="00E00C81" w:rsidRPr="00AB6C2F" w14:paraId="7AD2DCB7"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01AA3C2B"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b/>
                <w:bCs/>
                <w:sz w:val="22"/>
                <w:szCs w:val="22"/>
              </w:rPr>
              <w:t>Wydatki bieżące</w:t>
            </w:r>
          </w:p>
        </w:tc>
      </w:tr>
      <w:tr w:rsidR="00E00C81" w:rsidRPr="00AB6C2F" w14:paraId="38BC0B12"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066A57EE"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i/>
                <w:sz w:val="22"/>
                <w:szCs w:val="22"/>
              </w:rPr>
              <w:t xml:space="preserve">Wydatki </w:t>
            </w:r>
            <w:r w:rsidRPr="00AB6C2F">
              <w:rPr>
                <w:rFonts w:asciiTheme="minorHAnsi" w:hAnsiTheme="minorHAnsi" w:cstheme="minorHAnsi"/>
                <w:i/>
                <w:iCs/>
                <w:sz w:val="22"/>
                <w:szCs w:val="22"/>
              </w:rPr>
              <w:t>na programy, projekty lub zadania związane z programami realizowanymi z udziałem środków, o których mowa w art. 5 ust. 1 pkt 2 i 3 ustawy o finansach publicznych</w:t>
            </w:r>
          </w:p>
        </w:tc>
      </w:tr>
      <w:tr w:rsidR="00E00C81" w:rsidRPr="00AB6C2F" w14:paraId="01FCEA8E"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21018191"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Kompetencje i umiejętności drogowskazem do sukcesu w przyszłości</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51D44ADA" w14:textId="03992F76" w:rsidR="00E00C81" w:rsidRPr="00AB6C2F" w:rsidRDefault="00C27C9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456.254,07</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848695B" w14:textId="5A06F4AE" w:rsidR="00E00C81" w:rsidRPr="00AB6C2F" w:rsidRDefault="00403C2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318.639,39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6CFEB1EE" w14:textId="72D8FBAD" w:rsidR="00E00C81" w:rsidRPr="00AB6C2F" w:rsidRDefault="00613066"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69,84</w:t>
            </w:r>
          </w:p>
        </w:tc>
      </w:tr>
      <w:tr w:rsidR="00E00C81" w:rsidRPr="00AB6C2F" w14:paraId="3A835532"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5EBEFD0F"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Akademia Kluczowych Kompetencji w Powiecie Przasnyskim</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5FFF207C" w14:textId="301B6C1E" w:rsidR="00E00C81" w:rsidRPr="00AB6C2F" w:rsidRDefault="005D033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34.942,46</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98E2570" w14:textId="409A1C3A" w:rsidR="00E00C81" w:rsidRPr="00AB6C2F" w:rsidRDefault="00EE10D3"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29.601,27</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3D3F2536" w14:textId="7D65759E" w:rsidR="00E00C81" w:rsidRPr="00AB6C2F" w:rsidRDefault="00EE10D3"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84,71</w:t>
            </w:r>
          </w:p>
        </w:tc>
      </w:tr>
      <w:tr w:rsidR="00E00C81" w:rsidRPr="00AB6C2F" w14:paraId="171DC509"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5B682B11"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Wsparcie aktywności zawodowej rodziców w Gminie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46490517" w14:textId="65530A13" w:rsidR="00E00C81" w:rsidRPr="00AB6C2F" w:rsidRDefault="005D033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563.588,43</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7A551BFE" w14:textId="02DDFF9B" w:rsidR="00E00C81" w:rsidRPr="00AB6C2F" w:rsidRDefault="00BA5EE7"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491.071,69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E1FDAE8" w14:textId="52399692" w:rsidR="00E00C81" w:rsidRPr="00AB6C2F" w:rsidRDefault="00BA5EE7"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87,13</w:t>
            </w:r>
          </w:p>
        </w:tc>
      </w:tr>
      <w:tr w:rsidR="00E00C81" w:rsidRPr="00AB6C2F" w14:paraId="10062172"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C1C9A12"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Erasmus+</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204FA066" w14:textId="49AC4B06" w:rsidR="00E00C81" w:rsidRPr="00AB6C2F" w:rsidRDefault="005D033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220.115,06</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29C92646" w14:textId="32326D5F" w:rsidR="00E00C81" w:rsidRPr="00AB6C2F" w:rsidRDefault="001569C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75.800,00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4CE0E45" w14:textId="73032ACF" w:rsidR="00E00C81" w:rsidRPr="00AB6C2F" w:rsidRDefault="001569C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34,44</w:t>
            </w:r>
          </w:p>
        </w:tc>
      </w:tr>
      <w:tr w:rsidR="00E00C81" w:rsidRPr="00AB6C2F" w14:paraId="01334CA5"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563DC49D" w14:textId="77777777" w:rsidR="00E00C81" w:rsidRPr="00AB6C2F" w:rsidRDefault="00E00C81" w:rsidP="00B63E95">
            <w:pPr>
              <w:pStyle w:val="NormalnyWeb"/>
              <w:spacing w:before="0" w:beforeAutospacing="0" w:after="0" w:line="360" w:lineRule="auto"/>
              <w:jc w:val="right"/>
              <w:rPr>
                <w:rFonts w:asciiTheme="minorHAnsi" w:hAnsiTheme="minorHAnsi" w:cstheme="minorHAnsi"/>
                <w:bCs/>
                <w:i/>
                <w:iCs/>
                <w:sz w:val="22"/>
                <w:szCs w:val="22"/>
              </w:rPr>
            </w:pPr>
            <w:r w:rsidRPr="00AB6C2F">
              <w:rPr>
                <w:rFonts w:asciiTheme="minorHAnsi" w:hAnsiTheme="minorHAnsi" w:cstheme="minorHAnsi"/>
                <w:bCs/>
                <w:i/>
                <w:iCs/>
                <w:sz w:val="22"/>
                <w:szCs w:val="22"/>
              </w:rPr>
              <w:t>Razem</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AACAFB3" w14:textId="1B670C15" w:rsidR="00E00C81" w:rsidRPr="00AB6C2F" w:rsidRDefault="00247DC2" w:rsidP="00B63E95">
            <w:pPr>
              <w:pStyle w:val="NormalnyWeb"/>
              <w:spacing w:before="0" w:beforeAutospacing="0" w:after="0" w:line="360" w:lineRule="auto"/>
              <w:jc w:val="center"/>
              <w:rPr>
                <w:rFonts w:asciiTheme="minorHAnsi" w:hAnsiTheme="minorHAnsi" w:cstheme="minorHAnsi"/>
                <w:i/>
                <w:iCs/>
                <w:sz w:val="22"/>
                <w:szCs w:val="22"/>
              </w:rPr>
            </w:pPr>
            <w:r w:rsidRPr="00AB6C2F">
              <w:rPr>
                <w:rFonts w:asciiTheme="minorHAnsi" w:hAnsiTheme="minorHAnsi" w:cstheme="minorHAnsi"/>
                <w:i/>
                <w:iCs/>
                <w:sz w:val="22"/>
                <w:szCs w:val="22"/>
              </w:rPr>
              <w:t>1.274.900,02</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6DDD38BF" w14:textId="0BF7BFD6" w:rsidR="00E00C81" w:rsidRPr="00AB6C2F" w:rsidRDefault="00040B2B" w:rsidP="00B63E95">
            <w:pPr>
              <w:pStyle w:val="NormalnyWeb"/>
              <w:spacing w:before="0" w:beforeAutospacing="0" w:after="0" w:line="360" w:lineRule="auto"/>
              <w:jc w:val="center"/>
              <w:rPr>
                <w:rFonts w:asciiTheme="minorHAnsi" w:hAnsiTheme="minorHAnsi" w:cstheme="minorHAnsi"/>
                <w:i/>
                <w:iCs/>
                <w:sz w:val="22"/>
                <w:szCs w:val="22"/>
              </w:rPr>
            </w:pPr>
            <w:r w:rsidRPr="00AB6C2F">
              <w:rPr>
                <w:rFonts w:asciiTheme="minorHAnsi" w:hAnsiTheme="minorHAnsi" w:cstheme="minorHAnsi"/>
                <w:i/>
                <w:iCs/>
                <w:sz w:val="22"/>
                <w:szCs w:val="22"/>
              </w:rPr>
              <w:t>915.112,35</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5AD6E59B" w14:textId="3FDB9BCC" w:rsidR="00E00C81" w:rsidRPr="00AB6C2F" w:rsidRDefault="00040B2B" w:rsidP="00B63E95">
            <w:pPr>
              <w:pStyle w:val="NormalnyWeb"/>
              <w:spacing w:before="0" w:beforeAutospacing="0" w:after="0" w:line="360" w:lineRule="auto"/>
              <w:jc w:val="center"/>
              <w:rPr>
                <w:rFonts w:asciiTheme="minorHAnsi" w:hAnsiTheme="minorHAnsi" w:cstheme="minorHAnsi"/>
                <w:i/>
                <w:iCs/>
                <w:sz w:val="22"/>
                <w:szCs w:val="22"/>
              </w:rPr>
            </w:pPr>
            <w:r w:rsidRPr="00AB6C2F">
              <w:rPr>
                <w:rFonts w:asciiTheme="minorHAnsi" w:hAnsiTheme="minorHAnsi" w:cstheme="minorHAnsi"/>
                <w:i/>
                <w:iCs/>
                <w:sz w:val="22"/>
                <w:szCs w:val="22"/>
              </w:rPr>
              <w:t>71,78</w:t>
            </w:r>
          </w:p>
        </w:tc>
      </w:tr>
      <w:tr w:rsidR="00E00C81" w:rsidRPr="00AB6C2F" w14:paraId="09FE42C8"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2810078C"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i/>
                <w:sz w:val="22"/>
                <w:szCs w:val="22"/>
              </w:rPr>
              <w:t xml:space="preserve">Wydatki </w:t>
            </w:r>
            <w:r w:rsidRPr="00AB6C2F">
              <w:rPr>
                <w:rFonts w:asciiTheme="minorHAnsi" w:hAnsiTheme="minorHAnsi" w:cstheme="minorHAnsi"/>
                <w:i/>
                <w:iCs/>
                <w:sz w:val="22"/>
                <w:szCs w:val="22"/>
              </w:rPr>
              <w:t>na programy, projekty lub zadania pozostałe</w:t>
            </w:r>
          </w:p>
        </w:tc>
      </w:tr>
      <w:tr w:rsidR="00E00C81" w:rsidRPr="00AB6C2F" w14:paraId="5F75E1CF"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7A54A51E"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Sporządzenie miejscowego planu zagospodarowania przestrzennego gminy Jednorożec dla zespołu wsi Jednorożec, Stegna i części Ulatowo-Pogorzel</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C4F69C6" w14:textId="6B24EED0" w:rsidR="00E00C81" w:rsidRPr="00AB6C2F" w:rsidRDefault="00247DC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10.400,00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2D998229" w14:textId="41838679" w:rsidR="00E00C81" w:rsidRPr="00AB6C2F" w:rsidRDefault="00040B2B"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75231F54" w14:textId="49D46C8C" w:rsidR="00E00C81" w:rsidRPr="00AB6C2F" w:rsidRDefault="00040B2B"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0,00</w:t>
            </w:r>
          </w:p>
        </w:tc>
      </w:tr>
      <w:tr w:rsidR="00E00C81" w:rsidRPr="00AB6C2F" w14:paraId="0E2EB59E"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4864ABA0"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Ubezpieczenie mienia i odpowiedzialności cywilnej w Gminie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5918E267" w14:textId="7C7EE9F2" w:rsidR="00E00C81" w:rsidRPr="00AB6C2F" w:rsidRDefault="00247DC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65.000,00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2AB27BFC" w14:textId="2082037F" w:rsidR="00E00C81" w:rsidRPr="00AB6C2F" w:rsidRDefault="00590E00"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61.</w:t>
            </w:r>
            <w:r w:rsidR="00A3183C" w:rsidRPr="00AB6C2F">
              <w:rPr>
                <w:rFonts w:asciiTheme="minorHAnsi" w:hAnsiTheme="minorHAnsi" w:cstheme="minorHAnsi"/>
                <w:sz w:val="22"/>
                <w:szCs w:val="22"/>
              </w:rPr>
              <w:t>586,14</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1C4B41F9" w14:textId="101300BA" w:rsidR="00E00C81" w:rsidRPr="00AB6C2F" w:rsidRDefault="00A3183C"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94,75</w:t>
            </w:r>
          </w:p>
        </w:tc>
      </w:tr>
      <w:tr w:rsidR="00E00C81" w:rsidRPr="00AB6C2F" w14:paraId="63306DED"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33AFFA16"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Dostarczanie paliw gazowych</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0119FAAF" w14:textId="650906C1" w:rsidR="00E00C81" w:rsidRPr="00AB6C2F" w:rsidRDefault="00247DC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20.000,00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CB2B323" w14:textId="64D0DB96" w:rsidR="00E00C81" w:rsidRPr="00AB6C2F" w:rsidRDefault="00040B2B"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18.516,57</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4E8F1BF5" w14:textId="298EFFAE" w:rsidR="00E00C81" w:rsidRPr="00AB6C2F" w:rsidRDefault="00040B2B"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92,58</w:t>
            </w:r>
          </w:p>
        </w:tc>
      </w:tr>
      <w:tr w:rsidR="00E00C81" w:rsidRPr="00AB6C2F" w14:paraId="1069FFBD"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77E10160"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Obsługa sesji Rady Gminy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0DFEAFAC" w14:textId="1237D63F" w:rsidR="00E00C81" w:rsidRPr="00AB6C2F" w:rsidRDefault="00247DC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4.428,00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7EA60D42" w14:textId="2C5ABAF4" w:rsidR="00E00C81" w:rsidRPr="00AB6C2F" w:rsidRDefault="00825D24"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4.428,00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43578A86" w14:textId="78EAF58D" w:rsidR="00E00C81" w:rsidRPr="00AB6C2F" w:rsidRDefault="00825D24"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100,00</w:t>
            </w:r>
          </w:p>
        </w:tc>
      </w:tr>
      <w:tr w:rsidR="00E00C81" w:rsidRPr="00AB6C2F" w14:paraId="199A612B"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4D84ACF5" w14:textId="77777777" w:rsidR="00E00C81" w:rsidRPr="00AB6C2F" w:rsidRDefault="00E00C81" w:rsidP="00B63E95">
            <w:pPr>
              <w:pStyle w:val="NormalnyWeb"/>
              <w:spacing w:before="0" w:beforeAutospacing="0" w:after="0" w:line="360" w:lineRule="auto"/>
              <w:jc w:val="both"/>
              <w:rPr>
                <w:rFonts w:asciiTheme="minorHAnsi" w:hAnsiTheme="minorHAnsi" w:cstheme="minorHAnsi"/>
                <w:bCs/>
                <w:sz w:val="22"/>
                <w:szCs w:val="22"/>
              </w:rPr>
            </w:pPr>
            <w:r w:rsidRPr="00AB6C2F">
              <w:rPr>
                <w:rFonts w:asciiTheme="minorHAnsi" w:hAnsiTheme="minorHAnsi" w:cstheme="minorHAnsi"/>
                <w:bCs/>
                <w:sz w:val="22"/>
                <w:szCs w:val="22"/>
              </w:rPr>
              <w:t>Doradztwo w zakresie podatku VAT</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75EC0ECA" w14:textId="449A7763" w:rsidR="00E00C81" w:rsidRPr="00AB6C2F" w:rsidRDefault="00247DC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15.990,00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7C0048C6" w14:textId="019129FB" w:rsidR="00E00C81" w:rsidRPr="00AB6C2F" w:rsidRDefault="00825D24"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14.760,00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31F4DBA0" w14:textId="39015142" w:rsidR="00E00C81" w:rsidRPr="00AB6C2F" w:rsidRDefault="00825D24"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92,31</w:t>
            </w:r>
          </w:p>
        </w:tc>
      </w:tr>
      <w:tr w:rsidR="00E00C81" w:rsidRPr="00AB6C2F" w14:paraId="2342B1EC"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528E7281" w14:textId="77777777" w:rsidR="00E00C81" w:rsidRPr="00AB6C2F" w:rsidRDefault="00E00C81" w:rsidP="00B63E95">
            <w:pPr>
              <w:pStyle w:val="NormalnyWeb"/>
              <w:spacing w:before="0" w:beforeAutospacing="0" w:after="0" w:line="360" w:lineRule="auto"/>
              <w:jc w:val="right"/>
              <w:rPr>
                <w:rFonts w:asciiTheme="minorHAnsi" w:hAnsiTheme="minorHAnsi" w:cstheme="minorHAnsi"/>
                <w:bCs/>
                <w:i/>
                <w:sz w:val="22"/>
                <w:szCs w:val="22"/>
              </w:rPr>
            </w:pPr>
            <w:r w:rsidRPr="00AB6C2F">
              <w:rPr>
                <w:rFonts w:asciiTheme="minorHAnsi" w:hAnsiTheme="minorHAnsi" w:cstheme="minorHAnsi"/>
                <w:bCs/>
                <w:i/>
                <w:sz w:val="22"/>
                <w:szCs w:val="22"/>
              </w:rPr>
              <w:t>Razem</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3DCBAE6F" w14:textId="10DF262E" w:rsidR="00E00C81" w:rsidRPr="00AB6C2F" w:rsidRDefault="00247DC2" w:rsidP="00B63E95">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115.818,00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49EF9D8F" w14:textId="2AF59296" w:rsidR="00E00C81" w:rsidRPr="00AB6C2F" w:rsidRDefault="00825D24" w:rsidP="00B63E95">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99.290,71</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087C4A7F" w14:textId="154AA502" w:rsidR="00E00C81" w:rsidRPr="00AB6C2F" w:rsidRDefault="00825D24" w:rsidP="00B63E95">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85,73</w:t>
            </w:r>
          </w:p>
        </w:tc>
      </w:tr>
      <w:tr w:rsidR="00E00C81" w:rsidRPr="00AB6C2F" w14:paraId="0FBDFF00"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50B05EA9" w14:textId="77777777" w:rsidR="00E00C81" w:rsidRPr="00AB6C2F" w:rsidRDefault="00E00C81" w:rsidP="00B63E95">
            <w:pPr>
              <w:pStyle w:val="NormalnyWeb"/>
              <w:spacing w:before="0" w:beforeAutospacing="0" w:after="0" w:line="360" w:lineRule="auto"/>
              <w:jc w:val="right"/>
              <w:rPr>
                <w:rFonts w:asciiTheme="minorHAnsi" w:hAnsiTheme="minorHAnsi" w:cstheme="minorHAnsi"/>
                <w:sz w:val="22"/>
                <w:szCs w:val="22"/>
              </w:rPr>
            </w:pPr>
            <w:r w:rsidRPr="00AB6C2F">
              <w:rPr>
                <w:rFonts w:asciiTheme="minorHAnsi" w:hAnsiTheme="minorHAnsi" w:cstheme="minorHAnsi"/>
                <w:b/>
                <w:bCs/>
                <w:sz w:val="22"/>
                <w:szCs w:val="22"/>
              </w:rPr>
              <w:t>Ogółem wydatki bieżące</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92C4E84" w14:textId="612CA8F6" w:rsidR="00E00C81" w:rsidRPr="00AB6C2F" w:rsidRDefault="00247DC2" w:rsidP="00B63E95">
            <w:pPr>
              <w:pStyle w:val="NormalnyWeb"/>
              <w:spacing w:before="0" w:beforeAutospacing="0" w:after="0" w:line="360" w:lineRule="auto"/>
              <w:jc w:val="center"/>
              <w:rPr>
                <w:rFonts w:asciiTheme="minorHAnsi" w:hAnsiTheme="minorHAnsi" w:cstheme="minorHAnsi"/>
                <w:b/>
                <w:sz w:val="22"/>
                <w:szCs w:val="22"/>
              </w:rPr>
            </w:pPr>
            <w:r w:rsidRPr="00AB6C2F">
              <w:rPr>
                <w:rFonts w:asciiTheme="minorHAnsi" w:hAnsiTheme="minorHAnsi" w:cstheme="minorHAnsi"/>
                <w:b/>
                <w:sz w:val="22"/>
                <w:szCs w:val="22"/>
              </w:rPr>
              <w:t>1.390.718,02</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3CCDE9E" w14:textId="3FB63B15" w:rsidR="00E00C81" w:rsidRPr="00AB6C2F" w:rsidRDefault="00825D24" w:rsidP="00B63E95">
            <w:pPr>
              <w:pStyle w:val="NormalnyWeb"/>
              <w:spacing w:before="0" w:beforeAutospacing="0" w:after="0" w:line="360" w:lineRule="auto"/>
              <w:jc w:val="center"/>
              <w:rPr>
                <w:rFonts w:asciiTheme="minorHAnsi" w:hAnsiTheme="minorHAnsi" w:cstheme="minorHAnsi"/>
                <w:b/>
                <w:sz w:val="22"/>
                <w:szCs w:val="22"/>
              </w:rPr>
            </w:pPr>
            <w:r w:rsidRPr="00AB6C2F">
              <w:rPr>
                <w:rFonts w:asciiTheme="minorHAnsi" w:hAnsiTheme="minorHAnsi" w:cstheme="minorHAnsi"/>
                <w:b/>
                <w:sz w:val="22"/>
                <w:szCs w:val="22"/>
              </w:rPr>
              <w:t>1.014.403,06</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758523DE" w14:textId="583718B8" w:rsidR="00E00C81" w:rsidRPr="00AB6C2F" w:rsidRDefault="00825D24" w:rsidP="00B63E95">
            <w:pPr>
              <w:pStyle w:val="NormalnyWeb"/>
              <w:spacing w:before="0" w:beforeAutospacing="0" w:after="0" w:line="360" w:lineRule="auto"/>
              <w:jc w:val="center"/>
              <w:rPr>
                <w:rFonts w:asciiTheme="minorHAnsi" w:hAnsiTheme="minorHAnsi" w:cstheme="minorHAnsi"/>
                <w:b/>
                <w:sz w:val="22"/>
                <w:szCs w:val="22"/>
              </w:rPr>
            </w:pPr>
            <w:r w:rsidRPr="00AB6C2F">
              <w:rPr>
                <w:rFonts w:asciiTheme="minorHAnsi" w:hAnsiTheme="minorHAnsi" w:cstheme="minorHAnsi"/>
                <w:b/>
                <w:sz w:val="22"/>
                <w:szCs w:val="22"/>
              </w:rPr>
              <w:t>72,94</w:t>
            </w:r>
          </w:p>
        </w:tc>
      </w:tr>
      <w:tr w:rsidR="00E00C81" w:rsidRPr="00AB6C2F" w14:paraId="36257C51"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06EC6684" w14:textId="77777777" w:rsidR="00E00C81" w:rsidRPr="00AB6C2F" w:rsidRDefault="00E00C81" w:rsidP="00B63E95">
            <w:pPr>
              <w:pStyle w:val="NormalnyWeb"/>
              <w:spacing w:before="0" w:beforeAutospacing="0" w:after="0" w:line="360" w:lineRule="auto"/>
              <w:rPr>
                <w:rFonts w:asciiTheme="minorHAnsi" w:hAnsiTheme="minorHAnsi" w:cstheme="minorHAnsi"/>
                <w:color w:val="FF0000"/>
                <w:sz w:val="22"/>
                <w:szCs w:val="22"/>
              </w:rPr>
            </w:pPr>
          </w:p>
        </w:tc>
      </w:tr>
      <w:tr w:rsidR="00E00C81" w:rsidRPr="00AB6C2F" w14:paraId="5CB34760"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571F0944" w14:textId="77777777" w:rsidR="00E00C81" w:rsidRPr="00AB6C2F" w:rsidRDefault="00E00C81"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b/>
                <w:bCs/>
                <w:sz w:val="22"/>
                <w:szCs w:val="22"/>
              </w:rPr>
              <w:t>Wydatki majątkowe</w:t>
            </w:r>
          </w:p>
        </w:tc>
      </w:tr>
      <w:tr w:rsidR="00E00C81" w:rsidRPr="00AB6C2F" w14:paraId="1C1189EE"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64C60743" w14:textId="77777777" w:rsidR="00E00C81" w:rsidRPr="00AB6C2F" w:rsidRDefault="00E00C81" w:rsidP="00B63E95">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 xml:space="preserve">Wydatki </w:t>
            </w:r>
            <w:r w:rsidRPr="00AB6C2F">
              <w:rPr>
                <w:rFonts w:asciiTheme="minorHAnsi" w:hAnsiTheme="minorHAnsi" w:cstheme="minorHAnsi"/>
                <w:i/>
                <w:iCs/>
                <w:sz w:val="22"/>
                <w:szCs w:val="22"/>
              </w:rPr>
              <w:t>na programy, projekty lub zadania związane z programami realizowanymi z udziałem środków, o których mowa w art. 5 ust. 1 pkt 2 i 3 ustawy o finansach publicznych</w:t>
            </w:r>
          </w:p>
        </w:tc>
      </w:tr>
      <w:tr w:rsidR="00E00C81" w:rsidRPr="00AB6C2F" w14:paraId="7C3DADF8"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22B23AE2" w14:textId="77777777" w:rsidR="00E00C81" w:rsidRPr="00AB6C2F" w:rsidRDefault="00E00C81" w:rsidP="00B63E95">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 xml:space="preserve">Przebudowa budynku OSP w Olszewce  przeznaczeniem na cele </w:t>
            </w:r>
            <w:proofErr w:type="spellStart"/>
            <w:r w:rsidRPr="00AB6C2F">
              <w:rPr>
                <w:rFonts w:asciiTheme="minorHAnsi" w:hAnsiTheme="minorHAnsi" w:cstheme="minorHAnsi"/>
                <w:sz w:val="22"/>
                <w:szCs w:val="22"/>
              </w:rPr>
              <w:t>kulturalno</w:t>
            </w:r>
            <w:proofErr w:type="spellEnd"/>
            <w:r w:rsidRPr="00AB6C2F">
              <w:rPr>
                <w:rFonts w:asciiTheme="minorHAnsi" w:hAnsiTheme="minorHAnsi" w:cstheme="minorHAnsi"/>
                <w:sz w:val="22"/>
                <w:szCs w:val="22"/>
              </w:rPr>
              <w:t xml:space="preserve"> - społeczne</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2A89A3BB" w14:textId="22E41007" w:rsidR="00E00C81" w:rsidRPr="00AB6C2F" w:rsidRDefault="00247DC2"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325.600,00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7D5AF62D" w14:textId="028F4F09" w:rsidR="00E00C81" w:rsidRPr="00AB6C2F" w:rsidRDefault="005B6E30"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320.456,09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5A313DC" w14:textId="4A6EAF11" w:rsidR="00E00C81" w:rsidRPr="00AB6C2F" w:rsidRDefault="005B6E30" w:rsidP="00B63E95">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98,42</w:t>
            </w:r>
          </w:p>
        </w:tc>
      </w:tr>
      <w:tr w:rsidR="005B6E30" w:rsidRPr="00AB6C2F" w14:paraId="1ACC336A"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547F522" w14:textId="77777777" w:rsidR="005B6E30" w:rsidRPr="00AB6C2F" w:rsidRDefault="005B6E30" w:rsidP="005B6E30">
            <w:pPr>
              <w:pStyle w:val="NormalnyWeb"/>
              <w:spacing w:before="0" w:beforeAutospacing="0" w:after="0" w:line="360" w:lineRule="auto"/>
              <w:jc w:val="right"/>
              <w:rPr>
                <w:rFonts w:asciiTheme="minorHAnsi" w:hAnsiTheme="minorHAnsi" w:cstheme="minorHAnsi"/>
                <w:i/>
                <w:sz w:val="22"/>
                <w:szCs w:val="22"/>
              </w:rPr>
            </w:pPr>
            <w:r w:rsidRPr="00AB6C2F">
              <w:rPr>
                <w:rFonts w:asciiTheme="minorHAnsi" w:hAnsiTheme="minorHAnsi" w:cstheme="minorHAnsi"/>
                <w:i/>
                <w:sz w:val="22"/>
                <w:szCs w:val="22"/>
              </w:rPr>
              <w:t>Razem</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49404E0" w14:textId="683FD514" w:rsidR="005B6E30" w:rsidRPr="00AB6C2F" w:rsidRDefault="005B6E30" w:rsidP="005B6E30">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325.600,00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0D8BD1F5" w14:textId="0A4A6484" w:rsidR="005B6E30" w:rsidRPr="00AB6C2F" w:rsidRDefault="005B6E30" w:rsidP="005B6E30">
            <w:pPr>
              <w:pStyle w:val="NormalnyWeb"/>
              <w:spacing w:before="0" w:beforeAutospacing="0" w:after="0" w:line="360" w:lineRule="auto"/>
              <w:jc w:val="center"/>
              <w:rPr>
                <w:rFonts w:asciiTheme="minorHAnsi" w:hAnsiTheme="minorHAnsi" w:cstheme="minorHAnsi"/>
                <w:i/>
                <w:iCs/>
                <w:sz w:val="22"/>
                <w:szCs w:val="22"/>
              </w:rPr>
            </w:pPr>
            <w:r w:rsidRPr="00AB6C2F">
              <w:rPr>
                <w:rFonts w:asciiTheme="minorHAnsi" w:hAnsiTheme="minorHAnsi" w:cstheme="minorHAnsi"/>
                <w:i/>
                <w:iCs/>
                <w:sz w:val="22"/>
                <w:szCs w:val="22"/>
              </w:rPr>
              <w:t>320.456,09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4802498B" w14:textId="62FEC4A3" w:rsidR="005B6E30" w:rsidRPr="00AB6C2F" w:rsidRDefault="005B6E30" w:rsidP="005B6E30">
            <w:pPr>
              <w:pStyle w:val="NormalnyWeb"/>
              <w:spacing w:before="0" w:beforeAutospacing="0" w:after="0" w:line="360" w:lineRule="auto"/>
              <w:jc w:val="center"/>
              <w:rPr>
                <w:rFonts w:asciiTheme="minorHAnsi" w:hAnsiTheme="minorHAnsi" w:cstheme="minorHAnsi"/>
                <w:i/>
                <w:iCs/>
                <w:sz w:val="22"/>
                <w:szCs w:val="22"/>
              </w:rPr>
            </w:pPr>
            <w:r w:rsidRPr="00AB6C2F">
              <w:rPr>
                <w:rFonts w:asciiTheme="minorHAnsi" w:hAnsiTheme="minorHAnsi" w:cstheme="minorHAnsi"/>
                <w:i/>
                <w:iCs/>
                <w:sz w:val="22"/>
                <w:szCs w:val="22"/>
              </w:rPr>
              <w:t>98,42</w:t>
            </w:r>
          </w:p>
        </w:tc>
      </w:tr>
      <w:tr w:rsidR="005B6E30" w:rsidRPr="00AB6C2F" w14:paraId="0B7FC34B"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26DD1BC9" w14:textId="77777777"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i/>
                <w:sz w:val="22"/>
                <w:szCs w:val="22"/>
              </w:rPr>
              <w:t xml:space="preserve">Wydatki </w:t>
            </w:r>
            <w:r w:rsidRPr="00AB6C2F">
              <w:rPr>
                <w:rFonts w:asciiTheme="minorHAnsi" w:hAnsiTheme="minorHAnsi" w:cstheme="minorHAnsi"/>
                <w:i/>
                <w:iCs/>
                <w:sz w:val="22"/>
                <w:szCs w:val="22"/>
              </w:rPr>
              <w:t>na programy, projekty lub zadania pozostałe</w:t>
            </w:r>
          </w:p>
        </w:tc>
      </w:tr>
      <w:tr w:rsidR="005B6E30" w:rsidRPr="00AB6C2F" w14:paraId="4C979A62"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3F73BC7C" w14:textId="7C809C8D"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Remont budynku świetlicy wiejskiej w miejscowości Dynak</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5612A947" w14:textId="5FFA3148"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10.000,00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24F4E688" w14:textId="16E51163"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7.052,83</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623CABCC" w14:textId="3C18D941"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70,53</w:t>
            </w:r>
          </w:p>
        </w:tc>
      </w:tr>
      <w:tr w:rsidR="005B6E30" w:rsidRPr="00AB6C2F" w14:paraId="646C580D"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F0A834E" w14:textId="07608F49"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Modernizacja hydroforni w miejscowości Żelazna Prywatna</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015C4226" w14:textId="7DE2B099"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27.500,00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4B625431" w14:textId="094559F9"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1644B1F9" w14:textId="552524FD"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0,00</w:t>
            </w:r>
          </w:p>
        </w:tc>
      </w:tr>
      <w:tr w:rsidR="005B6E30" w:rsidRPr="00AB6C2F" w14:paraId="70773A60"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2B7AC636"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Zakup gruntów</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2012D724" w14:textId="2834B249"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51.000,00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0DD44B89" w14:textId="6D900442"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41.914,88</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46276E0" w14:textId="24ED46D7"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82,19</w:t>
            </w:r>
          </w:p>
        </w:tc>
      </w:tr>
      <w:tr w:rsidR="005B6E30" w:rsidRPr="00AB6C2F" w14:paraId="50D96172"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29076E43"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Rozbudowa oczyszczalni ścieków w Jednorożcu</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D1DBDB5" w14:textId="3A147A92"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2.451.460,00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19039988" w14:textId="596C8CA7" w:rsidR="005B6E30" w:rsidRPr="00AB6C2F" w:rsidRDefault="007351A7"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1.342.111,25</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3A25A28A" w14:textId="0C07400E" w:rsidR="005B6E30" w:rsidRPr="00AB6C2F" w:rsidRDefault="00226572" w:rsidP="005B6E30">
            <w:pPr>
              <w:pStyle w:val="NormalnyWeb"/>
              <w:spacing w:before="0" w:beforeAutospacing="0" w:after="0" w:line="360" w:lineRule="auto"/>
              <w:jc w:val="center"/>
              <w:rPr>
                <w:rFonts w:asciiTheme="minorHAnsi" w:hAnsiTheme="minorHAnsi" w:cstheme="minorHAnsi"/>
                <w:sz w:val="22"/>
                <w:szCs w:val="22"/>
              </w:rPr>
            </w:pPr>
            <w:r>
              <w:rPr>
                <w:rFonts w:asciiTheme="minorHAnsi" w:hAnsiTheme="minorHAnsi" w:cstheme="minorHAnsi"/>
                <w:sz w:val="22"/>
                <w:szCs w:val="22"/>
              </w:rPr>
              <w:t>54,75</w:t>
            </w:r>
          </w:p>
        </w:tc>
      </w:tr>
      <w:tr w:rsidR="005B6E30" w:rsidRPr="00AB6C2F" w14:paraId="3000B02E"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3E7C4009"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Rozbudowa oświetlenia ulicznego na terenie Gminy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3FB16925" w14:textId="2905C49C"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184.000,00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141B7C0C" w14:textId="27198AD3"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180.691,99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7D729666" w14:textId="6EC451ED"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98,20</w:t>
            </w:r>
          </w:p>
        </w:tc>
      </w:tr>
      <w:tr w:rsidR="005B6E30" w:rsidRPr="00AB6C2F" w14:paraId="7CDD3D4A"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2573A88F"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Przebudowa budynku przedszkola w Jednorożcu</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6116333D" w14:textId="0945124D"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22.000,00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2BB89B54" w14:textId="683E48A5"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20.367,29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642BBC21" w14:textId="51990244"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92,58</w:t>
            </w:r>
          </w:p>
        </w:tc>
      </w:tr>
      <w:tr w:rsidR="005B6E30" w:rsidRPr="00AB6C2F" w14:paraId="47F601E5"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4E853106" w14:textId="7C569549"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Remont dachu na hali sportowej w Jednorożcu</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66B697CE" w14:textId="03424B06"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20.000,00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05EAB7DF" w14:textId="3A48B4A5"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11.070,00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189C870F" w14:textId="46B88F1C"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55,35</w:t>
            </w:r>
          </w:p>
        </w:tc>
      </w:tr>
      <w:tr w:rsidR="005B6E30" w:rsidRPr="00AB6C2F" w14:paraId="63D3EF75"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43B397EA"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Przebudowa dróg gminnych na terenie Gminy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5BD7D129" w14:textId="6D4AA8BB"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289.700,00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017FF3FB" w14:textId="718369BB"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63.000,00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4BF8EBF" w14:textId="06C20CC6"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21,75</w:t>
            </w:r>
          </w:p>
        </w:tc>
      </w:tr>
      <w:tr w:rsidR="005B6E30" w:rsidRPr="00AB6C2F" w14:paraId="65B4D068"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54963814" w14:textId="363EE2CC"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bCs/>
                <w:iCs/>
                <w:sz w:val="22"/>
                <w:szCs w:val="22"/>
              </w:rPr>
              <w:t>Zwiększenie dostępności dzieci i młodzieży do przyszkolnej infrastruktury sportowej poprzez przebudowę i remont boisk przy szkołach podstawowych w gminie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21F22DE3" w14:textId="026F2F16"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262.000,00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62D7100A" w14:textId="19E8A3B8" w:rsidR="005B6E30" w:rsidRPr="00AB6C2F" w:rsidRDefault="007351A7"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1.889,74</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6F8F40C6" w14:textId="705FB077" w:rsidR="005B6E30" w:rsidRPr="00AB6C2F" w:rsidRDefault="007351A7"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0,72</w:t>
            </w:r>
          </w:p>
        </w:tc>
      </w:tr>
      <w:tr w:rsidR="005B6E30" w:rsidRPr="00AB6C2F" w14:paraId="6733AC77"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4AC15F2"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Przebudowa stadionu sportowego w Jednorożcu</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38D2E1E5" w14:textId="0EC67D6E"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4.173.018,00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0D30E722" w14:textId="5AA826F8" w:rsidR="005B6E30" w:rsidRPr="00AB6C2F" w:rsidRDefault="007351A7"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3.349.198,59</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81FCE22" w14:textId="24E146F2" w:rsidR="005B6E30" w:rsidRPr="00AB6C2F" w:rsidRDefault="007351A7"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80,26</w:t>
            </w:r>
          </w:p>
        </w:tc>
      </w:tr>
      <w:tr w:rsidR="005B6E30" w:rsidRPr="00AB6C2F" w14:paraId="4DD192FC"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446C4153"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lastRenderedPageBreak/>
              <w:t>Redukcja emisji zanieczyszczeń powietrza poprzez wymianę urządzeń grzewczych w budynkach publicznych na terenie Gminy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0812DCCE" w14:textId="42A7F93A"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252.500,00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6AD8188" w14:textId="4AD2C8C5"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251.572,43</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594F2F2C" w14:textId="7A383619"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99,63</w:t>
            </w:r>
          </w:p>
        </w:tc>
      </w:tr>
      <w:tr w:rsidR="005B6E30" w:rsidRPr="00AB6C2F" w14:paraId="70551971"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7C00ABE1"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Przebudowa drogi gminnej w miejscowości Żelazna Rządowa</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40CECAE1" w14:textId="40976035"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222.200,00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849E231" w14:textId="2D1F16BB"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176.196,76</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25776471" w14:textId="7ED62864"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79,30</w:t>
            </w:r>
          </w:p>
        </w:tc>
      </w:tr>
      <w:tr w:rsidR="005B6E30" w:rsidRPr="00AB6C2F" w14:paraId="61F71E76"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0BBDEE74" w14:textId="77777777"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Zagospodarowanie działki gminnej nr 1263/13 i 1264/13</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07188EC" w14:textId="5E83A4AB"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23.804,00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6E9E82B9" w14:textId="0288367C"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22.971,08</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5209EDDD" w14:textId="1044A69F"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96,50</w:t>
            </w:r>
          </w:p>
        </w:tc>
      </w:tr>
      <w:tr w:rsidR="005B6E30" w:rsidRPr="00AB6C2F" w14:paraId="221EBF2F"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1A719FD4" w14:textId="336D3B09"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 xml:space="preserve">Modernizacja oświetlenia ulicznego poprzez wymianę opraw oświetleniowych na </w:t>
            </w:r>
            <w:proofErr w:type="spellStart"/>
            <w:r w:rsidRPr="00AB6C2F">
              <w:rPr>
                <w:rFonts w:asciiTheme="minorHAnsi" w:hAnsiTheme="minorHAnsi" w:cstheme="minorHAnsi"/>
                <w:sz w:val="22"/>
                <w:szCs w:val="22"/>
              </w:rPr>
              <w:t>ledowe</w:t>
            </w:r>
            <w:proofErr w:type="spellEnd"/>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40D3952" w14:textId="3C261998"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80.000,00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A5CC632" w14:textId="7ED196CE"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77.931,71</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342C49FA" w14:textId="0F4A9928"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97,41</w:t>
            </w:r>
          </w:p>
        </w:tc>
      </w:tr>
      <w:tr w:rsidR="005B6E30" w:rsidRPr="00AB6C2F" w14:paraId="3E12426B"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0B2EAE9F" w14:textId="60F775CB"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Budowa instalacji fotowoltaicznej zasilającej oczyszczalnię ścieków w Jednorożcu</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18EDD3A5" w14:textId="2DBA5D47"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3.690,00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76DD1829" w14:textId="2055CC2A"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3.151,80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1AF4D814" w14:textId="5103610D"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85,41</w:t>
            </w:r>
          </w:p>
        </w:tc>
      </w:tr>
      <w:tr w:rsidR="005B6E30" w:rsidRPr="00AB6C2F" w14:paraId="6FBD70A6"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BA6A30F" w14:textId="0D43A674"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Budowa chodnika przy drodze gminnej w miejscowości Małowidz</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72CA7766" w14:textId="2D719526"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20.560,85</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5C53751F" w14:textId="379791E8"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10.000,00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08C103DA" w14:textId="5417CA41"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48,64</w:t>
            </w:r>
          </w:p>
        </w:tc>
      </w:tr>
      <w:tr w:rsidR="005B6E30" w:rsidRPr="00AB6C2F" w14:paraId="791FBF39"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755B32B0" w14:textId="53BA62E2"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Centralny System Monitoringu w Gminie Jednorożec</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46B4832C" w14:textId="3E05CB6D"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72.000,00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161904EE" w14:textId="576B99B1"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67.598,23</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58DEDF0C" w14:textId="74618C9B"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93,89</w:t>
            </w:r>
          </w:p>
        </w:tc>
      </w:tr>
      <w:tr w:rsidR="005B6E30" w:rsidRPr="00AB6C2F" w14:paraId="4076A2E0"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C137A34" w14:textId="3196CFF5"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 xml:space="preserve">Remont budynku świetlicy wiejskiej w miejscowości Kobylaki - </w:t>
            </w:r>
            <w:proofErr w:type="spellStart"/>
            <w:r w:rsidRPr="00AB6C2F">
              <w:rPr>
                <w:rFonts w:asciiTheme="minorHAnsi" w:hAnsiTheme="minorHAnsi" w:cstheme="minorHAnsi"/>
                <w:sz w:val="22"/>
                <w:szCs w:val="22"/>
              </w:rPr>
              <w:t>Korysze</w:t>
            </w:r>
            <w:proofErr w:type="spellEnd"/>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42440797" w14:textId="1D4314CE"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64.000,00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46E3F882" w14:textId="0E600DE2"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62.597,20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32C16619" w14:textId="20B30215"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97,81</w:t>
            </w:r>
          </w:p>
        </w:tc>
      </w:tr>
      <w:tr w:rsidR="005B6E30" w:rsidRPr="00AB6C2F" w14:paraId="6720C88F"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D476B1F" w14:textId="30B6A5A1" w:rsidR="005B6E30" w:rsidRPr="00AB6C2F" w:rsidRDefault="005B6E30" w:rsidP="005B6E30">
            <w:pPr>
              <w:pStyle w:val="NormalnyWeb"/>
              <w:spacing w:before="0" w:beforeAutospacing="0" w:after="0" w:line="360" w:lineRule="auto"/>
              <w:rPr>
                <w:rFonts w:asciiTheme="minorHAnsi" w:hAnsiTheme="minorHAnsi" w:cstheme="minorHAnsi"/>
                <w:sz w:val="22"/>
                <w:szCs w:val="22"/>
              </w:rPr>
            </w:pPr>
            <w:r w:rsidRPr="00AB6C2F">
              <w:rPr>
                <w:rFonts w:asciiTheme="minorHAnsi" w:hAnsiTheme="minorHAnsi" w:cstheme="minorHAnsi"/>
                <w:sz w:val="22"/>
                <w:szCs w:val="22"/>
              </w:rPr>
              <w:t>Modernizacja strażnicy OSP Parciaki</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67E56AE9" w14:textId="26479082"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50.000,00</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67436726" w14:textId="4D6A3D20"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25.000,00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1FD91C56" w14:textId="1798AC5F" w:rsidR="005B6E30" w:rsidRPr="00AB6C2F" w:rsidRDefault="005B6E30" w:rsidP="005B6E30">
            <w:pPr>
              <w:pStyle w:val="NormalnyWeb"/>
              <w:spacing w:before="0" w:beforeAutospacing="0" w:after="0" w:line="360" w:lineRule="auto"/>
              <w:jc w:val="center"/>
              <w:rPr>
                <w:rFonts w:asciiTheme="minorHAnsi" w:hAnsiTheme="minorHAnsi" w:cstheme="minorHAnsi"/>
                <w:sz w:val="22"/>
                <w:szCs w:val="22"/>
              </w:rPr>
            </w:pPr>
            <w:r w:rsidRPr="00AB6C2F">
              <w:rPr>
                <w:rFonts w:asciiTheme="minorHAnsi" w:hAnsiTheme="minorHAnsi" w:cstheme="minorHAnsi"/>
                <w:sz w:val="22"/>
                <w:szCs w:val="22"/>
              </w:rPr>
              <w:t>50,00</w:t>
            </w:r>
          </w:p>
        </w:tc>
      </w:tr>
      <w:tr w:rsidR="005B6E30" w:rsidRPr="00AB6C2F" w14:paraId="1A84D4FB"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60587346" w14:textId="77777777" w:rsidR="005B6E30" w:rsidRPr="00AB6C2F" w:rsidRDefault="005B6E30" w:rsidP="005B6E30">
            <w:pPr>
              <w:pStyle w:val="NormalnyWeb"/>
              <w:spacing w:before="0" w:beforeAutospacing="0" w:after="0" w:line="360" w:lineRule="auto"/>
              <w:jc w:val="right"/>
              <w:rPr>
                <w:rFonts w:asciiTheme="minorHAnsi" w:hAnsiTheme="minorHAnsi" w:cstheme="minorHAnsi"/>
                <w:i/>
                <w:sz w:val="22"/>
                <w:szCs w:val="22"/>
              </w:rPr>
            </w:pPr>
            <w:r w:rsidRPr="00AB6C2F">
              <w:rPr>
                <w:rFonts w:asciiTheme="minorHAnsi" w:hAnsiTheme="minorHAnsi" w:cstheme="minorHAnsi"/>
                <w:i/>
                <w:sz w:val="22"/>
                <w:szCs w:val="22"/>
              </w:rPr>
              <w:t>Razem</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3C4B3F8A" w14:textId="329DC520" w:rsidR="005B6E30" w:rsidRPr="00AB6C2F" w:rsidRDefault="005B6E30" w:rsidP="005B6E30">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8.279.432,85</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2DD15552" w14:textId="490326FA" w:rsidR="005B6E30" w:rsidRPr="00AB6C2F" w:rsidRDefault="00C165C6" w:rsidP="005B6E30">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5.714.315,78</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52C2E981" w14:textId="471B1E1A" w:rsidR="005B6E30" w:rsidRPr="00AB6C2F" w:rsidRDefault="00C165C6" w:rsidP="005B6E30">
            <w:pPr>
              <w:pStyle w:val="NormalnyWeb"/>
              <w:spacing w:before="0" w:beforeAutospacing="0" w:after="0" w:line="360" w:lineRule="auto"/>
              <w:jc w:val="center"/>
              <w:rPr>
                <w:rFonts w:asciiTheme="minorHAnsi" w:hAnsiTheme="minorHAnsi" w:cstheme="minorHAnsi"/>
                <w:i/>
                <w:sz w:val="22"/>
                <w:szCs w:val="22"/>
              </w:rPr>
            </w:pPr>
            <w:r w:rsidRPr="00AB6C2F">
              <w:rPr>
                <w:rFonts w:asciiTheme="minorHAnsi" w:hAnsiTheme="minorHAnsi" w:cstheme="minorHAnsi"/>
                <w:i/>
                <w:sz w:val="22"/>
                <w:szCs w:val="22"/>
              </w:rPr>
              <w:t>69,02</w:t>
            </w:r>
          </w:p>
        </w:tc>
      </w:tr>
      <w:tr w:rsidR="005B6E30" w:rsidRPr="00AB6C2F" w14:paraId="397B7ED7"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74EB4FDC" w14:textId="77777777" w:rsidR="005B6E30" w:rsidRPr="00AB6C2F" w:rsidRDefault="005B6E30" w:rsidP="005B6E30">
            <w:pPr>
              <w:pStyle w:val="NormalnyWeb"/>
              <w:spacing w:before="0" w:beforeAutospacing="0" w:after="0" w:line="360" w:lineRule="auto"/>
              <w:jc w:val="right"/>
              <w:rPr>
                <w:rFonts w:asciiTheme="minorHAnsi" w:hAnsiTheme="minorHAnsi" w:cstheme="minorHAnsi"/>
                <w:b/>
                <w:sz w:val="22"/>
                <w:szCs w:val="22"/>
              </w:rPr>
            </w:pPr>
            <w:r w:rsidRPr="00AB6C2F">
              <w:rPr>
                <w:rFonts w:asciiTheme="minorHAnsi" w:hAnsiTheme="minorHAnsi" w:cstheme="minorHAnsi"/>
                <w:b/>
                <w:bCs/>
                <w:sz w:val="22"/>
                <w:szCs w:val="22"/>
              </w:rPr>
              <w:t>Ogółem wydatki majątkowe</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0263B159" w14:textId="79B1C575" w:rsidR="005B6E30" w:rsidRPr="00AB6C2F" w:rsidRDefault="005B6E30" w:rsidP="005B6E30">
            <w:pPr>
              <w:pStyle w:val="NormalnyWeb"/>
              <w:spacing w:before="0" w:beforeAutospacing="0" w:after="0" w:line="360" w:lineRule="auto"/>
              <w:jc w:val="center"/>
              <w:rPr>
                <w:rFonts w:asciiTheme="minorHAnsi" w:hAnsiTheme="minorHAnsi" w:cstheme="minorHAnsi"/>
                <w:b/>
                <w:sz w:val="22"/>
                <w:szCs w:val="22"/>
              </w:rPr>
            </w:pPr>
            <w:r w:rsidRPr="00AB6C2F">
              <w:rPr>
                <w:rFonts w:asciiTheme="minorHAnsi" w:hAnsiTheme="minorHAnsi" w:cstheme="minorHAnsi"/>
                <w:b/>
                <w:sz w:val="22"/>
                <w:szCs w:val="22"/>
              </w:rPr>
              <w:t>8.605.032,85</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459751B6" w14:textId="5B652DEF" w:rsidR="005B6E30" w:rsidRPr="00AB6C2F" w:rsidRDefault="00C165C6" w:rsidP="005B6E30">
            <w:pPr>
              <w:pStyle w:val="NormalnyWeb"/>
              <w:spacing w:before="0" w:beforeAutospacing="0" w:after="0" w:line="360" w:lineRule="auto"/>
              <w:jc w:val="center"/>
              <w:rPr>
                <w:rFonts w:asciiTheme="minorHAnsi" w:hAnsiTheme="minorHAnsi" w:cstheme="minorHAnsi"/>
                <w:b/>
                <w:sz w:val="22"/>
                <w:szCs w:val="22"/>
              </w:rPr>
            </w:pPr>
            <w:r w:rsidRPr="00AB6C2F">
              <w:rPr>
                <w:rFonts w:asciiTheme="minorHAnsi" w:hAnsiTheme="minorHAnsi" w:cstheme="minorHAnsi"/>
                <w:b/>
                <w:sz w:val="22"/>
                <w:szCs w:val="22"/>
              </w:rPr>
              <w:t>6.034.771,87</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59269DAB" w14:textId="39CCFD40" w:rsidR="005B6E30" w:rsidRPr="00AB6C2F" w:rsidRDefault="00C165C6" w:rsidP="005B6E30">
            <w:pPr>
              <w:pStyle w:val="NormalnyWeb"/>
              <w:spacing w:before="0" w:beforeAutospacing="0" w:after="0" w:line="360" w:lineRule="auto"/>
              <w:jc w:val="center"/>
              <w:rPr>
                <w:rFonts w:asciiTheme="minorHAnsi" w:hAnsiTheme="minorHAnsi" w:cstheme="minorHAnsi"/>
                <w:b/>
                <w:sz w:val="22"/>
                <w:szCs w:val="22"/>
              </w:rPr>
            </w:pPr>
            <w:r w:rsidRPr="00AB6C2F">
              <w:rPr>
                <w:rFonts w:asciiTheme="minorHAnsi" w:hAnsiTheme="minorHAnsi" w:cstheme="minorHAnsi"/>
                <w:b/>
                <w:sz w:val="22"/>
                <w:szCs w:val="22"/>
              </w:rPr>
              <w:t>70,13</w:t>
            </w:r>
          </w:p>
        </w:tc>
      </w:tr>
      <w:tr w:rsidR="005B6E30" w:rsidRPr="00AB6C2F" w14:paraId="79E73E08" w14:textId="77777777" w:rsidTr="00585AF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51BDD027" w14:textId="77777777" w:rsidR="005B6E30" w:rsidRPr="00AB6C2F" w:rsidRDefault="005B6E30" w:rsidP="005B6E30">
            <w:pPr>
              <w:pStyle w:val="NormalnyWeb"/>
              <w:spacing w:before="0" w:beforeAutospacing="0" w:after="0" w:line="360" w:lineRule="auto"/>
              <w:jc w:val="center"/>
              <w:rPr>
                <w:rFonts w:asciiTheme="minorHAnsi" w:hAnsiTheme="minorHAnsi" w:cstheme="minorHAnsi"/>
                <w:color w:val="FF0000"/>
                <w:sz w:val="22"/>
                <w:szCs w:val="22"/>
              </w:rPr>
            </w:pPr>
          </w:p>
        </w:tc>
      </w:tr>
      <w:tr w:rsidR="005B6E30" w:rsidRPr="00AB6C2F" w14:paraId="7269FF04" w14:textId="77777777" w:rsidTr="00585AF1">
        <w:trPr>
          <w:tblCellSpacing w:w="0" w:type="dxa"/>
        </w:trPr>
        <w:tc>
          <w:tcPr>
            <w:tcW w:w="2698" w:type="pct"/>
            <w:tcBorders>
              <w:top w:val="outset" w:sz="6" w:space="0" w:color="000000"/>
              <w:left w:val="outset" w:sz="6" w:space="0" w:color="000000"/>
              <w:bottom w:val="outset" w:sz="6" w:space="0" w:color="000000"/>
              <w:right w:val="outset" w:sz="6" w:space="0" w:color="000000"/>
            </w:tcBorders>
            <w:shd w:val="clear" w:color="auto" w:fill="FFFFFF"/>
          </w:tcPr>
          <w:p w14:paraId="3743BF41" w14:textId="77777777" w:rsidR="005B6E30" w:rsidRPr="00AB6C2F" w:rsidRDefault="005B6E30" w:rsidP="005B6E30">
            <w:pPr>
              <w:pStyle w:val="NormalnyWeb"/>
              <w:spacing w:before="0" w:beforeAutospacing="0" w:after="0" w:line="360" w:lineRule="auto"/>
              <w:jc w:val="right"/>
              <w:rPr>
                <w:rFonts w:asciiTheme="minorHAnsi" w:hAnsiTheme="minorHAnsi" w:cstheme="minorHAnsi"/>
                <w:b/>
                <w:i/>
                <w:sz w:val="22"/>
                <w:szCs w:val="22"/>
              </w:rPr>
            </w:pPr>
            <w:r w:rsidRPr="00AB6C2F">
              <w:rPr>
                <w:rFonts w:asciiTheme="minorHAnsi" w:hAnsiTheme="minorHAnsi" w:cstheme="minorHAnsi"/>
                <w:b/>
                <w:bCs/>
                <w:i/>
                <w:iCs/>
                <w:sz w:val="22"/>
                <w:szCs w:val="22"/>
              </w:rPr>
              <w:t>Ogółem :</w:t>
            </w:r>
          </w:p>
        </w:tc>
        <w:tc>
          <w:tcPr>
            <w:tcW w:w="820" w:type="pct"/>
            <w:tcBorders>
              <w:top w:val="outset" w:sz="6" w:space="0" w:color="000000"/>
              <w:left w:val="outset" w:sz="6" w:space="0" w:color="000000"/>
              <w:bottom w:val="outset" w:sz="6" w:space="0" w:color="000000"/>
              <w:right w:val="outset" w:sz="6" w:space="0" w:color="000000"/>
            </w:tcBorders>
            <w:shd w:val="clear" w:color="auto" w:fill="FFFFFF"/>
          </w:tcPr>
          <w:p w14:paraId="3D0CEE50" w14:textId="55CAEE51" w:rsidR="005B6E30" w:rsidRPr="00AB6C2F" w:rsidRDefault="005B6E30" w:rsidP="005B6E30">
            <w:pPr>
              <w:pStyle w:val="NormalnyWeb"/>
              <w:spacing w:before="0" w:beforeAutospacing="0" w:after="0" w:line="360" w:lineRule="auto"/>
              <w:jc w:val="center"/>
              <w:rPr>
                <w:rFonts w:asciiTheme="minorHAnsi" w:hAnsiTheme="minorHAnsi" w:cstheme="minorHAnsi"/>
                <w:b/>
                <w:i/>
                <w:sz w:val="22"/>
                <w:szCs w:val="22"/>
              </w:rPr>
            </w:pPr>
            <w:r w:rsidRPr="00AB6C2F">
              <w:rPr>
                <w:rFonts w:asciiTheme="minorHAnsi" w:hAnsiTheme="minorHAnsi" w:cstheme="minorHAnsi"/>
                <w:b/>
                <w:i/>
                <w:sz w:val="22"/>
                <w:szCs w:val="22"/>
              </w:rPr>
              <w:t>9.995.750,87</w:t>
            </w:r>
          </w:p>
        </w:tc>
        <w:tc>
          <w:tcPr>
            <w:tcW w:w="717" w:type="pct"/>
            <w:tcBorders>
              <w:top w:val="outset" w:sz="6" w:space="0" w:color="000000"/>
              <w:left w:val="outset" w:sz="6" w:space="0" w:color="000000"/>
              <w:bottom w:val="outset" w:sz="6" w:space="0" w:color="000000"/>
              <w:right w:val="outset" w:sz="6" w:space="0" w:color="000000"/>
            </w:tcBorders>
            <w:shd w:val="clear" w:color="auto" w:fill="FFFFFF"/>
          </w:tcPr>
          <w:p w14:paraId="341F5AC4" w14:textId="024A85A6" w:rsidR="005B6E30" w:rsidRPr="00AB6C2F" w:rsidRDefault="00825D24" w:rsidP="005B6E30">
            <w:pPr>
              <w:pStyle w:val="NormalnyWeb"/>
              <w:spacing w:before="0" w:beforeAutospacing="0" w:after="0" w:line="360" w:lineRule="auto"/>
              <w:jc w:val="center"/>
              <w:rPr>
                <w:rFonts w:asciiTheme="minorHAnsi" w:hAnsiTheme="minorHAnsi" w:cstheme="minorHAnsi"/>
                <w:b/>
                <w:i/>
                <w:sz w:val="22"/>
                <w:szCs w:val="22"/>
              </w:rPr>
            </w:pPr>
            <w:r w:rsidRPr="00AB6C2F">
              <w:rPr>
                <w:rFonts w:asciiTheme="minorHAnsi" w:hAnsiTheme="minorHAnsi" w:cstheme="minorHAnsi"/>
                <w:b/>
                <w:i/>
                <w:sz w:val="22"/>
                <w:szCs w:val="22"/>
              </w:rPr>
              <w:t>7.049.174,93</w:t>
            </w:r>
          </w:p>
        </w:tc>
        <w:tc>
          <w:tcPr>
            <w:tcW w:w="765" w:type="pct"/>
            <w:tcBorders>
              <w:top w:val="outset" w:sz="6" w:space="0" w:color="000000"/>
              <w:left w:val="outset" w:sz="6" w:space="0" w:color="000000"/>
              <w:bottom w:val="outset" w:sz="6" w:space="0" w:color="000000"/>
              <w:right w:val="outset" w:sz="6" w:space="0" w:color="000000"/>
            </w:tcBorders>
            <w:shd w:val="clear" w:color="auto" w:fill="FFFFFF"/>
          </w:tcPr>
          <w:p w14:paraId="31E9D3AA" w14:textId="693C9A1F" w:rsidR="005B6E30" w:rsidRPr="00AB6C2F" w:rsidRDefault="00825D24" w:rsidP="005B6E30">
            <w:pPr>
              <w:pStyle w:val="NormalnyWeb"/>
              <w:spacing w:before="0" w:beforeAutospacing="0" w:after="0" w:line="360" w:lineRule="auto"/>
              <w:jc w:val="center"/>
              <w:rPr>
                <w:rFonts w:asciiTheme="minorHAnsi" w:hAnsiTheme="minorHAnsi" w:cstheme="minorHAnsi"/>
                <w:b/>
                <w:i/>
                <w:sz w:val="22"/>
                <w:szCs w:val="22"/>
              </w:rPr>
            </w:pPr>
            <w:r w:rsidRPr="00AB6C2F">
              <w:rPr>
                <w:rFonts w:asciiTheme="minorHAnsi" w:hAnsiTheme="minorHAnsi" w:cstheme="minorHAnsi"/>
                <w:b/>
                <w:i/>
                <w:sz w:val="22"/>
                <w:szCs w:val="22"/>
              </w:rPr>
              <w:t>70,52</w:t>
            </w:r>
          </w:p>
        </w:tc>
      </w:tr>
    </w:tbl>
    <w:p w14:paraId="6769299F" w14:textId="77777777" w:rsidR="00E00C81" w:rsidRPr="00AB6C2F" w:rsidRDefault="00E00C81" w:rsidP="00E00C81">
      <w:pPr>
        <w:pStyle w:val="NormalnyWeb"/>
        <w:spacing w:after="0"/>
        <w:rPr>
          <w:rFonts w:asciiTheme="minorHAnsi" w:hAnsiTheme="minorHAnsi" w:cstheme="minorHAnsi"/>
          <w:color w:val="FF0000"/>
          <w:sz w:val="20"/>
          <w:szCs w:val="20"/>
        </w:rPr>
      </w:pPr>
    </w:p>
    <w:p w14:paraId="46CAB1F8" w14:textId="77777777" w:rsidR="00F750A6" w:rsidRDefault="00F750A6" w:rsidP="00AB6C2F">
      <w:pPr>
        <w:pStyle w:val="NormalnyWeb"/>
        <w:spacing w:before="0" w:beforeAutospacing="0" w:after="0" w:line="360" w:lineRule="auto"/>
        <w:jc w:val="both"/>
      </w:pPr>
    </w:p>
    <w:sectPr w:rsidR="00F750A6" w:rsidSect="00585AF1">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FF55" w14:textId="77777777" w:rsidR="004C5AD6" w:rsidRDefault="004C5AD6" w:rsidP="00A77C63">
      <w:r>
        <w:separator/>
      </w:r>
    </w:p>
  </w:endnote>
  <w:endnote w:type="continuationSeparator" w:id="0">
    <w:p w14:paraId="1C081591" w14:textId="77777777" w:rsidR="004C5AD6" w:rsidRDefault="004C5AD6"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1557" w14:textId="6EFA5756" w:rsidR="00A77C63" w:rsidRDefault="00A77C63">
    <w:pPr>
      <w:pStyle w:val="Stopka"/>
      <w:jc w:val="right"/>
    </w:pPr>
  </w:p>
  <w:p w14:paraId="75224635" w14:textId="77777777" w:rsidR="00A77C63" w:rsidRDefault="00A77C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2C42" w14:textId="77777777" w:rsidR="004C5AD6" w:rsidRDefault="004C5AD6" w:rsidP="00A77C63">
      <w:r>
        <w:separator/>
      </w:r>
    </w:p>
  </w:footnote>
  <w:footnote w:type="continuationSeparator" w:id="0">
    <w:p w14:paraId="330844D4" w14:textId="77777777" w:rsidR="004C5AD6" w:rsidRDefault="004C5AD6" w:rsidP="00A7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292"/>
    <w:multiLevelType w:val="multilevel"/>
    <w:tmpl w:val="7284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DC7"/>
    <w:multiLevelType w:val="hybridMultilevel"/>
    <w:tmpl w:val="DFFE9F3A"/>
    <w:lvl w:ilvl="0" w:tplc="04150001">
      <w:start w:val="1"/>
      <w:numFmt w:val="bullet"/>
      <w:lvlText w:val=""/>
      <w:lvlJc w:val="left"/>
      <w:pPr>
        <w:tabs>
          <w:tab w:val="num" w:pos="720"/>
        </w:tabs>
        <w:ind w:left="720" w:hanging="360"/>
      </w:pPr>
      <w:rPr>
        <w:rFonts w:ascii="Symbol" w:hAnsi="Symbol" w:hint="default"/>
      </w:rPr>
    </w:lvl>
    <w:lvl w:ilvl="1" w:tplc="FA624EF2">
      <w:start w:val="1"/>
      <w:numFmt w:val="bullet"/>
      <w:lvlText w:val=""/>
      <w:lvlJc w:val="left"/>
      <w:pPr>
        <w:tabs>
          <w:tab w:val="num" w:pos="1495"/>
        </w:tabs>
        <w:ind w:left="1495"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D05E2"/>
    <w:multiLevelType w:val="hybridMultilevel"/>
    <w:tmpl w:val="C6E85A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22197"/>
    <w:multiLevelType w:val="hybridMultilevel"/>
    <w:tmpl w:val="A15242F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B5D"/>
    <w:multiLevelType w:val="hybridMultilevel"/>
    <w:tmpl w:val="C284F45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6BC"/>
    <w:multiLevelType w:val="multilevel"/>
    <w:tmpl w:val="45E2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5D3"/>
    <w:multiLevelType w:val="multilevel"/>
    <w:tmpl w:val="595E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7A26"/>
    <w:multiLevelType w:val="multilevel"/>
    <w:tmpl w:val="AD9C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73C19"/>
    <w:multiLevelType w:val="hybridMultilevel"/>
    <w:tmpl w:val="B3A683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327B9"/>
    <w:multiLevelType w:val="hybridMultilevel"/>
    <w:tmpl w:val="1EAADA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83017"/>
    <w:multiLevelType w:val="hybridMultilevel"/>
    <w:tmpl w:val="5D26D2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C0BA7"/>
    <w:multiLevelType w:val="hybridMultilevel"/>
    <w:tmpl w:val="88B4EC7E"/>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F1109"/>
    <w:multiLevelType w:val="hybridMultilevel"/>
    <w:tmpl w:val="952C40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A2FF5"/>
    <w:multiLevelType w:val="multilevel"/>
    <w:tmpl w:val="06BA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279F8"/>
    <w:multiLevelType w:val="hybridMultilevel"/>
    <w:tmpl w:val="EE62C02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A6D6D"/>
    <w:multiLevelType w:val="multilevel"/>
    <w:tmpl w:val="5A5C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25071"/>
    <w:multiLevelType w:val="multilevel"/>
    <w:tmpl w:val="8F0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D33FA"/>
    <w:multiLevelType w:val="hybridMultilevel"/>
    <w:tmpl w:val="56C88C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54DBC"/>
    <w:multiLevelType w:val="hybridMultilevel"/>
    <w:tmpl w:val="D89EAFC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6777A4"/>
    <w:multiLevelType w:val="hybridMultilevel"/>
    <w:tmpl w:val="29B6B1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6363C"/>
    <w:multiLevelType w:val="hybridMultilevel"/>
    <w:tmpl w:val="D7741F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421A0"/>
    <w:multiLevelType w:val="multilevel"/>
    <w:tmpl w:val="629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E32B5"/>
    <w:multiLevelType w:val="hybridMultilevel"/>
    <w:tmpl w:val="02140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15A4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A14E7"/>
    <w:multiLevelType w:val="hybridMultilevel"/>
    <w:tmpl w:val="450EA5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84E8C"/>
    <w:multiLevelType w:val="hybridMultilevel"/>
    <w:tmpl w:val="490A865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C3E08"/>
    <w:multiLevelType w:val="hybridMultilevel"/>
    <w:tmpl w:val="FCB6680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16473"/>
    <w:multiLevelType w:val="hybridMultilevel"/>
    <w:tmpl w:val="D58AAB0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D951D1"/>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090F2E"/>
    <w:multiLevelType w:val="hybridMultilevel"/>
    <w:tmpl w:val="0850638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317AA"/>
    <w:multiLevelType w:val="multilevel"/>
    <w:tmpl w:val="14660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910E0"/>
    <w:multiLevelType w:val="hybridMultilevel"/>
    <w:tmpl w:val="3760B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A61697"/>
    <w:multiLevelType w:val="multilevel"/>
    <w:tmpl w:val="9F0A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91F9E"/>
    <w:multiLevelType w:val="hybridMultilevel"/>
    <w:tmpl w:val="4B18685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72672DE6"/>
    <w:multiLevelType w:val="hybridMultilevel"/>
    <w:tmpl w:val="084249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E728B"/>
    <w:multiLevelType w:val="hybridMultilevel"/>
    <w:tmpl w:val="326CC3C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6755E"/>
    <w:multiLevelType w:val="hybridMultilevel"/>
    <w:tmpl w:val="C2D2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022D0"/>
    <w:multiLevelType w:val="hybridMultilevel"/>
    <w:tmpl w:val="963C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F287B"/>
    <w:multiLevelType w:val="hybridMultilevel"/>
    <w:tmpl w:val="33A49AC0"/>
    <w:lvl w:ilvl="0" w:tplc="04150001">
      <w:start w:val="1"/>
      <w:numFmt w:val="bullet"/>
      <w:lvlText w:val=""/>
      <w:lvlJc w:val="left"/>
      <w:pPr>
        <w:tabs>
          <w:tab w:val="num" w:pos="720"/>
        </w:tabs>
        <w:ind w:left="720" w:hanging="360"/>
      </w:pPr>
      <w:rPr>
        <w:rFonts w:ascii="Symbol" w:hAnsi="Symbol" w:hint="default"/>
      </w:rPr>
    </w:lvl>
    <w:lvl w:ilvl="1" w:tplc="54D4B964">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42112"/>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1A1429"/>
    <w:multiLevelType w:val="multilevel"/>
    <w:tmpl w:val="1572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A17B9"/>
    <w:multiLevelType w:val="hybridMultilevel"/>
    <w:tmpl w:val="9E3E52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8"/>
  </w:num>
  <w:num w:numId="6">
    <w:abstractNumId w:val="18"/>
  </w:num>
  <w:num w:numId="7">
    <w:abstractNumId w:val="43"/>
  </w:num>
  <w:num w:numId="8">
    <w:abstractNumId w:val="36"/>
  </w:num>
  <w:num w:numId="9">
    <w:abstractNumId w:val="40"/>
  </w:num>
  <w:num w:numId="10">
    <w:abstractNumId w:val="24"/>
  </w:num>
  <w:num w:numId="11">
    <w:abstractNumId w:val="37"/>
  </w:num>
  <w:num w:numId="12">
    <w:abstractNumId w:val="15"/>
  </w:num>
  <w:num w:numId="13">
    <w:abstractNumId w:val="29"/>
  </w:num>
  <w:num w:numId="14">
    <w:abstractNumId w:val="5"/>
  </w:num>
  <w:num w:numId="15">
    <w:abstractNumId w:val="39"/>
  </w:num>
  <w:num w:numId="16">
    <w:abstractNumId w:val="34"/>
  </w:num>
  <w:num w:numId="17">
    <w:abstractNumId w:val="12"/>
  </w:num>
  <w:num w:numId="18">
    <w:abstractNumId w:val="10"/>
  </w:num>
  <w:num w:numId="19">
    <w:abstractNumId w:val="19"/>
  </w:num>
  <w:num w:numId="20">
    <w:abstractNumId w:val="21"/>
  </w:num>
  <w:num w:numId="21">
    <w:abstractNumId w:val="17"/>
  </w:num>
  <w:num w:numId="22">
    <w:abstractNumId w:val="25"/>
  </w:num>
  <w:num w:numId="23">
    <w:abstractNumId w:val="27"/>
  </w:num>
  <w:num w:numId="24">
    <w:abstractNumId w:val="35"/>
  </w:num>
  <w:num w:numId="25">
    <w:abstractNumId w:val="2"/>
  </w:num>
  <w:num w:numId="26">
    <w:abstractNumId w:val="41"/>
  </w:num>
  <w:num w:numId="27">
    <w:abstractNumId w:val="1"/>
  </w:num>
  <w:num w:numId="28">
    <w:abstractNumId w:val="13"/>
  </w:num>
  <w:num w:numId="29">
    <w:abstractNumId w:val="0"/>
  </w:num>
  <w:num w:numId="30">
    <w:abstractNumId w:val="9"/>
  </w:num>
  <w:num w:numId="31">
    <w:abstractNumId w:val="44"/>
  </w:num>
  <w:num w:numId="32">
    <w:abstractNumId w:val="20"/>
  </w:num>
  <w:num w:numId="33">
    <w:abstractNumId w:val="38"/>
  </w:num>
  <w:num w:numId="34">
    <w:abstractNumId w:val="14"/>
  </w:num>
  <w:num w:numId="35">
    <w:abstractNumId w:val="31"/>
  </w:num>
  <w:num w:numId="36">
    <w:abstractNumId w:val="16"/>
  </w:num>
  <w:num w:numId="37">
    <w:abstractNumId w:val="22"/>
  </w:num>
  <w:num w:numId="38">
    <w:abstractNumId w:val="8"/>
  </w:num>
  <w:num w:numId="39">
    <w:abstractNumId w:val="28"/>
  </w:num>
  <w:num w:numId="40">
    <w:abstractNumId w:val="3"/>
  </w:num>
  <w:num w:numId="41">
    <w:abstractNumId w:val="26"/>
  </w:num>
  <w:num w:numId="42">
    <w:abstractNumId w:val="23"/>
  </w:num>
  <w:num w:numId="43">
    <w:abstractNumId w:val="4"/>
  </w:num>
  <w:num w:numId="44">
    <w:abstractNumId w:val="6"/>
  </w:num>
  <w:num w:numId="45">
    <w:abstractNumId w:val="32"/>
    <w:lvlOverride w:ilvl="0"/>
    <w:lvlOverride w:ilvl="1">
      <w:startOverride w:val="1"/>
    </w:lvlOverride>
    <w:lvlOverride w:ilvl="2"/>
    <w:lvlOverride w:ilvl="3"/>
    <w:lvlOverride w:ilvl="4"/>
    <w:lvlOverride w:ilvl="5"/>
    <w:lvlOverride w:ilvl="6"/>
    <w:lvlOverride w:ilvl="7"/>
    <w:lvlOverride w:ilvl="8"/>
  </w:num>
  <w:num w:numId="46">
    <w:abstractNumId w:val="42"/>
  </w:num>
  <w:num w:numId="47">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7C"/>
    <w:rsid w:val="000051B5"/>
    <w:rsid w:val="0001760F"/>
    <w:rsid w:val="00020F1D"/>
    <w:rsid w:val="000246B4"/>
    <w:rsid w:val="00026A5E"/>
    <w:rsid w:val="00026FC9"/>
    <w:rsid w:val="000307DD"/>
    <w:rsid w:val="00032968"/>
    <w:rsid w:val="00040B2B"/>
    <w:rsid w:val="00040D91"/>
    <w:rsid w:val="00046249"/>
    <w:rsid w:val="00046F45"/>
    <w:rsid w:val="00051C91"/>
    <w:rsid w:val="00051D4A"/>
    <w:rsid w:val="00052028"/>
    <w:rsid w:val="00052982"/>
    <w:rsid w:val="00065468"/>
    <w:rsid w:val="00067456"/>
    <w:rsid w:val="0006783E"/>
    <w:rsid w:val="00073D73"/>
    <w:rsid w:val="000775E1"/>
    <w:rsid w:val="000803AB"/>
    <w:rsid w:val="00080836"/>
    <w:rsid w:val="00081E53"/>
    <w:rsid w:val="00082613"/>
    <w:rsid w:val="00083842"/>
    <w:rsid w:val="00086A10"/>
    <w:rsid w:val="0009058C"/>
    <w:rsid w:val="00090AF8"/>
    <w:rsid w:val="00090C11"/>
    <w:rsid w:val="000911A6"/>
    <w:rsid w:val="00091540"/>
    <w:rsid w:val="00093BD3"/>
    <w:rsid w:val="0009473B"/>
    <w:rsid w:val="000A0181"/>
    <w:rsid w:val="000A1E4C"/>
    <w:rsid w:val="000A57ED"/>
    <w:rsid w:val="000A6DF5"/>
    <w:rsid w:val="000C37DC"/>
    <w:rsid w:val="000C4611"/>
    <w:rsid w:val="000C666D"/>
    <w:rsid w:val="000D2490"/>
    <w:rsid w:val="000D3923"/>
    <w:rsid w:val="000E2A78"/>
    <w:rsid w:val="000E3F81"/>
    <w:rsid w:val="000E41A8"/>
    <w:rsid w:val="000E5BDD"/>
    <w:rsid w:val="000E6293"/>
    <w:rsid w:val="000E7B88"/>
    <w:rsid w:val="000F4F11"/>
    <w:rsid w:val="0010716B"/>
    <w:rsid w:val="001153D7"/>
    <w:rsid w:val="00117DED"/>
    <w:rsid w:val="001206CA"/>
    <w:rsid w:val="00122B9B"/>
    <w:rsid w:val="00127EA9"/>
    <w:rsid w:val="0013110E"/>
    <w:rsid w:val="0013797B"/>
    <w:rsid w:val="001426BB"/>
    <w:rsid w:val="00142A1C"/>
    <w:rsid w:val="00142B7C"/>
    <w:rsid w:val="00142BA0"/>
    <w:rsid w:val="00144E09"/>
    <w:rsid w:val="00150AC9"/>
    <w:rsid w:val="001542EB"/>
    <w:rsid w:val="00154952"/>
    <w:rsid w:val="001569C1"/>
    <w:rsid w:val="00157E7E"/>
    <w:rsid w:val="001676C3"/>
    <w:rsid w:val="001707FF"/>
    <w:rsid w:val="001721E1"/>
    <w:rsid w:val="00186077"/>
    <w:rsid w:val="001919E8"/>
    <w:rsid w:val="0019337C"/>
    <w:rsid w:val="001A299A"/>
    <w:rsid w:val="001A2D29"/>
    <w:rsid w:val="001A2FC6"/>
    <w:rsid w:val="001A3C24"/>
    <w:rsid w:val="001A5188"/>
    <w:rsid w:val="001B2F9E"/>
    <w:rsid w:val="001B3739"/>
    <w:rsid w:val="001B3AF4"/>
    <w:rsid w:val="001B79F4"/>
    <w:rsid w:val="001C004B"/>
    <w:rsid w:val="001C10C2"/>
    <w:rsid w:val="001C379C"/>
    <w:rsid w:val="001C71A8"/>
    <w:rsid w:val="001C78F8"/>
    <w:rsid w:val="001D32EE"/>
    <w:rsid w:val="001D453D"/>
    <w:rsid w:val="001D4C4F"/>
    <w:rsid w:val="001D6513"/>
    <w:rsid w:val="001D7F59"/>
    <w:rsid w:val="001E3C5F"/>
    <w:rsid w:val="001E4C44"/>
    <w:rsid w:val="001E6E77"/>
    <w:rsid w:val="001E704C"/>
    <w:rsid w:val="001E720A"/>
    <w:rsid w:val="0020016D"/>
    <w:rsid w:val="00200D77"/>
    <w:rsid w:val="0021464E"/>
    <w:rsid w:val="00215AE1"/>
    <w:rsid w:val="002207F3"/>
    <w:rsid w:val="00223843"/>
    <w:rsid w:val="002250BC"/>
    <w:rsid w:val="00225DAD"/>
    <w:rsid w:val="00226309"/>
    <w:rsid w:val="00226572"/>
    <w:rsid w:val="00230F00"/>
    <w:rsid w:val="0023187D"/>
    <w:rsid w:val="00233051"/>
    <w:rsid w:val="00234F4D"/>
    <w:rsid w:val="0024303D"/>
    <w:rsid w:val="00244702"/>
    <w:rsid w:val="00247D29"/>
    <w:rsid w:val="00247DC2"/>
    <w:rsid w:val="00251B66"/>
    <w:rsid w:val="0026413C"/>
    <w:rsid w:val="0026546F"/>
    <w:rsid w:val="00270959"/>
    <w:rsid w:val="002739D0"/>
    <w:rsid w:val="00283894"/>
    <w:rsid w:val="00287CA9"/>
    <w:rsid w:val="0029234E"/>
    <w:rsid w:val="00296983"/>
    <w:rsid w:val="002A26DC"/>
    <w:rsid w:val="002A4D96"/>
    <w:rsid w:val="002B1F3F"/>
    <w:rsid w:val="002B6B5C"/>
    <w:rsid w:val="002B6B65"/>
    <w:rsid w:val="002B73C9"/>
    <w:rsid w:val="002C09E3"/>
    <w:rsid w:val="002C3DE0"/>
    <w:rsid w:val="002D0BF5"/>
    <w:rsid w:val="002D5736"/>
    <w:rsid w:val="002E0EA3"/>
    <w:rsid w:val="002F21A7"/>
    <w:rsid w:val="002F50EA"/>
    <w:rsid w:val="0030046C"/>
    <w:rsid w:val="00311549"/>
    <w:rsid w:val="00314101"/>
    <w:rsid w:val="00315697"/>
    <w:rsid w:val="00324B85"/>
    <w:rsid w:val="00324BC5"/>
    <w:rsid w:val="0033238E"/>
    <w:rsid w:val="00357176"/>
    <w:rsid w:val="00357D78"/>
    <w:rsid w:val="00357E46"/>
    <w:rsid w:val="00360F0A"/>
    <w:rsid w:val="003668BB"/>
    <w:rsid w:val="00366CE1"/>
    <w:rsid w:val="003738A4"/>
    <w:rsid w:val="0037658F"/>
    <w:rsid w:val="00376A37"/>
    <w:rsid w:val="00376DE6"/>
    <w:rsid w:val="00377F63"/>
    <w:rsid w:val="003836EE"/>
    <w:rsid w:val="00385AA1"/>
    <w:rsid w:val="0038618D"/>
    <w:rsid w:val="00395F61"/>
    <w:rsid w:val="003A1D3E"/>
    <w:rsid w:val="003A5994"/>
    <w:rsid w:val="003A7BDF"/>
    <w:rsid w:val="003B53B2"/>
    <w:rsid w:val="003C2904"/>
    <w:rsid w:val="003C41FE"/>
    <w:rsid w:val="003D0FA5"/>
    <w:rsid w:val="003D1C80"/>
    <w:rsid w:val="003D6D4E"/>
    <w:rsid w:val="003D72C1"/>
    <w:rsid w:val="003D7761"/>
    <w:rsid w:val="003E18FE"/>
    <w:rsid w:val="003E3D51"/>
    <w:rsid w:val="003E5940"/>
    <w:rsid w:val="003E6CDB"/>
    <w:rsid w:val="003F08DB"/>
    <w:rsid w:val="003F1170"/>
    <w:rsid w:val="003F21CC"/>
    <w:rsid w:val="003F2BCA"/>
    <w:rsid w:val="003F71CD"/>
    <w:rsid w:val="004012F6"/>
    <w:rsid w:val="00403107"/>
    <w:rsid w:val="00403C22"/>
    <w:rsid w:val="0040435F"/>
    <w:rsid w:val="0040605E"/>
    <w:rsid w:val="00406B05"/>
    <w:rsid w:val="00412BEE"/>
    <w:rsid w:val="00413855"/>
    <w:rsid w:val="004140BC"/>
    <w:rsid w:val="004144D5"/>
    <w:rsid w:val="004173C4"/>
    <w:rsid w:val="00420B8F"/>
    <w:rsid w:val="00425CC1"/>
    <w:rsid w:val="0042654F"/>
    <w:rsid w:val="004313C3"/>
    <w:rsid w:val="004316B6"/>
    <w:rsid w:val="0043243F"/>
    <w:rsid w:val="00440D53"/>
    <w:rsid w:val="00444B3B"/>
    <w:rsid w:val="00450D5E"/>
    <w:rsid w:val="004561B5"/>
    <w:rsid w:val="0045766E"/>
    <w:rsid w:val="00465C09"/>
    <w:rsid w:val="0046691D"/>
    <w:rsid w:val="0046738A"/>
    <w:rsid w:val="00472176"/>
    <w:rsid w:val="00474AF2"/>
    <w:rsid w:val="00497C23"/>
    <w:rsid w:val="004A027D"/>
    <w:rsid w:val="004A0FA3"/>
    <w:rsid w:val="004A1FE0"/>
    <w:rsid w:val="004A23E8"/>
    <w:rsid w:val="004A34E6"/>
    <w:rsid w:val="004A5184"/>
    <w:rsid w:val="004B1744"/>
    <w:rsid w:val="004B3BD4"/>
    <w:rsid w:val="004B3FD9"/>
    <w:rsid w:val="004B570C"/>
    <w:rsid w:val="004B5B28"/>
    <w:rsid w:val="004C084F"/>
    <w:rsid w:val="004C0F3E"/>
    <w:rsid w:val="004C2F1A"/>
    <w:rsid w:val="004C5133"/>
    <w:rsid w:val="004C5AD6"/>
    <w:rsid w:val="004C7FB3"/>
    <w:rsid w:val="004E7C74"/>
    <w:rsid w:val="004F0AA9"/>
    <w:rsid w:val="004F1802"/>
    <w:rsid w:val="004F1C42"/>
    <w:rsid w:val="004F4C15"/>
    <w:rsid w:val="004F688F"/>
    <w:rsid w:val="00500951"/>
    <w:rsid w:val="00501B2F"/>
    <w:rsid w:val="00507BC7"/>
    <w:rsid w:val="00511734"/>
    <w:rsid w:val="0051464A"/>
    <w:rsid w:val="00520D73"/>
    <w:rsid w:val="005219A1"/>
    <w:rsid w:val="0052338C"/>
    <w:rsid w:val="005276E5"/>
    <w:rsid w:val="00534959"/>
    <w:rsid w:val="00535A8A"/>
    <w:rsid w:val="00536FB1"/>
    <w:rsid w:val="0053793C"/>
    <w:rsid w:val="00540174"/>
    <w:rsid w:val="005423D4"/>
    <w:rsid w:val="00544B1A"/>
    <w:rsid w:val="00550E3D"/>
    <w:rsid w:val="0055201C"/>
    <w:rsid w:val="00553BA3"/>
    <w:rsid w:val="005615AB"/>
    <w:rsid w:val="005672B2"/>
    <w:rsid w:val="005711EF"/>
    <w:rsid w:val="00577283"/>
    <w:rsid w:val="005817C9"/>
    <w:rsid w:val="00582D60"/>
    <w:rsid w:val="00583DE6"/>
    <w:rsid w:val="00585AF1"/>
    <w:rsid w:val="00590E00"/>
    <w:rsid w:val="005940F4"/>
    <w:rsid w:val="005956A8"/>
    <w:rsid w:val="005B0997"/>
    <w:rsid w:val="005B15BD"/>
    <w:rsid w:val="005B4F19"/>
    <w:rsid w:val="005B63A0"/>
    <w:rsid w:val="005B6E30"/>
    <w:rsid w:val="005B727F"/>
    <w:rsid w:val="005B7B7A"/>
    <w:rsid w:val="005C16DC"/>
    <w:rsid w:val="005C1834"/>
    <w:rsid w:val="005C1B0A"/>
    <w:rsid w:val="005C60C8"/>
    <w:rsid w:val="005C6C5B"/>
    <w:rsid w:val="005C7166"/>
    <w:rsid w:val="005D0331"/>
    <w:rsid w:val="005D5851"/>
    <w:rsid w:val="005E31B1"/>
    <w:rsid w:val="005E3E64"/>
    <w:rsid w:val="005E5C83"/>
    <w:rsid w:val="005F614B"/>
    <w:rsid w:val="0060052B"/>
    <w:rsid w:val="0060753F"/>
    <w:rsid w:val="006106B1"/>
    <w:rsid w:val="0061217D"/>
    <w:rsid w:val="00612BEB"/>
    <w:rsid w:val="00613066"/>
    <w:rsid w:val="006156A2"/>
    <w:rsid w:val="00617819"/>
    <w:rsid w:val="0062027C"/>
    <w:rsid w:val="00626E4A"/>
    <w:rsid w:val="00630D7F"/>
    <w:rsid w:val="00631E20"/>
    <w:rsid w:val="00631FD0"/>
    <w:rsid w:val="00633BC3"/>
    <w:rsid w:val="006370A1"/>
    <w:rsid w:val="006471E6"/>
    <w:rsid w:val="00652A48"/>
    <w:rsid w:val="00653842"/>
    <w:rsid w:val="0065661B"/>
    <w:rsid w:val="0066340F"/>
    <w:rsid w:val="00666FB8"/>
    <w:rsid w:val="0067666F"/>
    <w:rsid w:val="006852B3"/>
    <w:rsid w:val="00686EA3"/>
    <w:rsid w:val="0069200C"/>
    <w:rsid w:val="006925A8"/>
    <w:rsid w:val="006937C2"/>
    <w:rsid w:val="006945C0"/>
    <w:rsid w:val="00695696"/>
    <w:rsid w:val="00696A27"/>
    <w:rsid w:val="00697FCE"/>
    <w:rsid w:val="006A317E"/>
    <w:rsid w:val="006A3C5B"/>
    <w:rsid w:val="006A3F1C"/>
    <w:rsid w:val="006C5D2F"/>
    <w:rsid w:val="006C7B06"/>
    <w:rsid w:val="006D2D6E"/>
    <w:rsid w:val="006D562B"/>
    <w:rsid w:val="006D72C9"/>
    <w:rsid w:val="006E4180"/>
    <w:rsid w:val="006F43D1"/>
    <w:rsid w:val="006F4A26"/>
    <w:rsid w:val="00700630"/>
    <w:rsid w:val="007008F5"/>
    <w:rsid w:val="0070531B"/>
    <w:rsid w:val="00711272"/>
    <w:rsid w:val="00713269"/>
    <w:rsid w:val="0071350E"/>
    <w:rsid w:val="00713538"/>
    <w:rsid w:val="00714619"/>
    <w:rsid w:val="00714BB8"/>
    <w:rsid w:val="0071551A"/>
    <w:rsid w:val="00715B46"/>
    <w:rsid w:val="0071654C"/>
    <w:rsid w:val="00720A72"/>
    <w:rsid w:val="00721853"/>
    <w:rsid w:val="00721EA5"/>
    <w:rsid w:val="0072276C"/>
    <w:rsid w:val="007246DB"/>
    <w:rsid w:val="00726247"/>
    <w:rsid w:val="0072635F"/>
    <w:rsid w:val="007278FE"/>
    <w:rsid w:val="00727CAA"/>
    <w:rsid w:val="00733341"/>
    <w:rsid w:val="007351A7"/>
    <w:rsid w:val="00735681"/>
    <w:rsid w:val="007370E9"/>
    <w:rsid w:val="00737B05"/>
    <w:rsid w:val="00751E95"/>
    <w:rsid w:val="00761FCE"/>
    <w:rsid w:val="0076749D"/>
    <w:rsid w:val="00767EE1"/>
    <w:rsid w:val="0077205A"/>
    <w:rsid w:val="007759DD"/>
    <w:rsid w:val="00775AF5"/>
    <w:rsid w:val="007803B6"/>
    <w:rsid w:val="00780CFC"/>
    <w:rsid w:val="007849E3"/>
    <w:rsid w:val="00790012"/>
    <w:rsid w:val="00791D0B"/>
    <w:rsid w:val="00797C50"/>
    <w:rsid w:val="007A0BC2"/>
    <w:rsid w:val="007A36EF"/>
    <w:rsid w:val="007B57C9"/>
    <w:rsid w:val="007C1209"/>
    <w:rsid w:val="007C2896"/>
    <w:rsid w:val="007C70D6"/>
    <w:rsid w:val="007D21DA"/>
    <w:rsid w:val="007D2AC8"/>
    <w:rsid w:val="007D2D3C"/>
    <w:rsid w:val="007D49D2"/>
    <w:rsid w:val="007E4CB4"/>
    <w:rsid w:val="007E6518"/>
    <w:rsid w:val="007E6946"/>
    <w:rsid w:val="007F4CE2"/>
    <w:rsid w:val="007F775C"/>
    <w:rsid w:val="008002A5"/>
    <w:rsid w:val="00814C42"/>
    <w:rsid w:val="00816E82"/>
    <w:rsid w:val="0081799A"/>
    <w:rsid w:val="0082014A"/>
    <w:rsid w:val="00821884"/>
    <w:rsid w:val="00821CD1"/>
    <w:rsid w:val="0082567D"/>
    <w:rsid w:val="00825D24"/>
    <w:rsid w:val="008316DE"/>
    <w:rsid w:val="00835725"/>
    <w:rsid w:val="00840E9B"/>
    <w:rsid w:val="0085246F"/>
    <w:rsid w:val="00865A50"/>
    <w:rsid w:val="00870EEF"/>
    <w:rsid w:val="00874080"/>
    <w:rsid w:val="00875273"/>
    <w:rsid w:val="00880108"/>
    <w:rsid w:val="00884C39"/>
    <w:rsid w:val="00885C67"/>
    <w:rsid w:val="00893884"/>
    <w:rsid w:val="00895A1E"/>
    <w:rsid w:val="008A1282"/>
    <w:rsid w:val="008A4484"/>
    <w:rsid w:val="008B0AEF"/>
    <w:rsid w:val="008B1463"/>
    <w:rsid w:val="008B1626"/>
    <w:rsid w:val="008B1BD3"/>
    <w:rsid w:val="008B1C2D"/>
    <w:rsid w:val="008B4B22"/>
    <w:rsid w:val="008B5BC2"/>
    <w:rsid w:val="008B60C5"/>
    <w:rsid w:val="008C2525"/>
    <w:rsid w:val="008C2EC7"/>
    <w:rsid w:val="008C3C18"/>
    <w:rsid w:val="008C73CB"/>
    <w:rsid w:val="008D02F4"/>
    <w:rsid w:val="008D0599"/>
    <w:rsid w:val="008D50AA"/>
    <w:rsid w:val="008D5404"/>
    <w:rsid w:val="008D6D75"/>
    <w:rsid w:val="008E12CB"/>
    <w:rsid w:val="008E3B49"/>
    <w:rsid w:val="00901E74"/>
    <w:rsid w:val="009023B6"/>
    <w:rsid w:val="00906973"/>
    <w:rsid w:val="00910510"/>
    <w:rsid w:val="0091472E"/>
    <w:rsid w:val="0091702E"/>
    <w:rsid w:val="00921FE5"/>
    <w:rsid w:val="00927818"/>
    <w:rsid w:val="00930877"/>
    <w:rsid w:val="00934743"/>
    <w:rsid w:val="009353CF"/>
    <w:rsid w:val="00941A2D"/>
    <w:rsid w:val="0094665E"/>
    <w:rsid w:val="009472CE"/>
    <w:rsid w:val="0094782E"/>
    <w:rsid w:val="00947ECA"/>
    <w:rsid w:val="00960BA1"/>
    <w:rsid w:val="009610F5"/>
    <w:rsid w:val="00976508"/>
    <w:rsid w:val="00980C05"/>
    <w:rsid w:val="00981A63"/>
    <w:rsid w:val="009851AA"/>
    <w:rsid w:val="00992857"/>
    <w:rsid w:val="00996BF5"/>
    <w:rsid w:val="009A12E9"/>
    <w:rsid w:val="009A1FC0"/>
    <w:rsid w:val="009A247F"/>
    <w:rsid w:val="009B3827"/>
    <w:rsid w:val="009B4905"/>
    <w:rsid w:val="009B502C"/>
    <w:rsid w:val="009C1C61"/>
    <w:rsid w:val="009C6E28"/>
    <w:rsid w:val="009D175C"/>
    <w:rsid w:val="009D400F"/>
    <w:rsid w:val="009D474C"/>
    <w:rsid w:val="009D4905"/>
    <w:rsid w:val="009D5ACA"/>
    <w:rsid w:val="009E0DCA"/>
    <w:rsid w:val="009E31F3"/>
    <w:rsid w:val="009E3B77"/>
    <w:rsid w:val="009E4B94"/>
    <w:rsid w:val="009E75C6"/>
    <w:rsid w:val="009F11C8"/>
    <w:rsid w:val="009F5544"/>
    <w:rsid w:val="00A028FE"/>
    <w:rsid w:val="00A03284"/>
    <w:rsid w:val="00A1202D"/>
    <w:rsid w:val="00A14285"/>
    <w:rsid w:val="00A14302"/>
    <w:rsid w:val="00A1698D"/>
    <w:rsid w:val="00A234E7"/>
    <w:rsid w:val="00A238F4"/>
    <w:rsid w:val="00A24BC4"/>
    <w:rsid w:val="00A3183C"/>
    <w:rsid w:val="00A4317C"/>
    <w:rsid w:val="00A43F65"/>
    <w:rsid w:val="00A533F2"/>
    <w:rsid w:val="00A57332"/>
    <w:rsid w:val="00A5784B"/>
    <w:rsid w:val="00A60936"/>
    <w:rsid w:val="00A6726F"/>
    <w:rsid w:val="00A729DB"/>
    <w:rsid w:val="00A73201"/>
    <w:rsid w:val="00A74B93"/>
    <w:rsid w:val="00A7668B"/>
    <w:rsid w:val="00A77C63"/>
    <w:rsid w:val="00A8462D"/>
    <w:rsid w:val="00A87C72"/>
    <w:rsid w:val="00A94FA0"/>
    <w:rsid w:val="00A96BD1"/>
    <w:rsid w:val="00A96EEB"/>
    <w:rsid w:val="00AA1EB1"/>
    <w:rsid w:val="00AA2616"/>
    <w:rsid w:val="00AA3673"/>
    <w:rsid w:val="00AA3A1D"/>
    <w:rsid w:val="00AA5E8E"/>
    <w:rsid w:val="00AB1390"/>
    <w:rsid w:val="00AB3609"/>
    <w:rsid w:val="00AB52B7"/>
    <w:rsid w:val="00AB6C2F"/>
    <w:rsid w:val="00AC1B21"/>
    <w:rsid w:val="00AC4477"/>
    <w:rsid w:val="00AC5166"/>
    <w:rsid w:val="00AC658E"/>
    <w:rsid w:val="00AD362B"/>
    <w:rsid w:val="00AE08B9"/>
    <w:rsid w:val="00AE43AE"/>
    <w:rsid w:val="00AE6CAB"/>
    <w:rsid w:val="00B077EB"/>
    <w:rsid w:val="00B078EC"/>
    <w:rsid w:val="00B12EE4"/>
    <w:rsid w:val="00B149DF"/>
    <w:rsid w:val="00B20236"/>
    <w:rsid w:val="00B21DB9"/>
    <w:rsid w:val="00B23BA9"/>
    <w:rsid w:val="00B250EE"/>
    <w:rsid w:val="00B25A64"/>
    <w:rsid w:val="00B32CB2"/>
    <w:rsid w:val="00B330C7"/>
    <w:rsid w:val="00B33182"/>
    <w:rsid w:val="00B35ACF"/>
    <w:rsid w:val="00B37C70"/>
    <w:rsid w:val="00B40E28"/>
    <w:rsid w:val="00B435B9"/>
    <w:rsid w:val="00B44D59"/>
    <w:rsid w:val="00B4540E"/>
    <w:rsid w:val="00B45BFC"/>
    <w:rsid w:val="00B46A06"/>
    <w:rsid w:val="00B46D57"/>
    <w:rsid w:val="00B540FA"/>
    <w:rsid w:val="00B54164"/>
    <w:rsid w:val="00B545BC"/>
    <w:rsid w:val="00B57BAE"/>
    <w:rsid w:val="00B61C93"/>
    <w:rsid w:val="00B67582"/>
    <w:rsid w:val="00B706D7"/>
    <w:rsid w:val="00B727B2"/>
    <w:rsid w:val="00B81811"/>
    <w:rsid w:val="00B87DF5"/>
    <w:rsid w:val="00BA5EE7"/>
    <w:rsid w:val="00BA7184"/>
    <w:rsid w:val="00BB0036"/>
    <w:rsid w:val="00BB2C79"/>
    <w:rsid w:val="00BB7370"/>
    <w:rsid w:val="00BB7B29"/>
    <w:rsid w:val="00BB7EAC"/>
    <w:rsid w:val="00BC2304"/>
    <w:rsid w:val="00BC2D95"/>
    <w:rsid w:val="00BC54C9"/>
    <w:rsid w:val="00BC6FF4"/>
    <w:rsid w:val="00BD4C5F"/>
    <w:rsid w:val="00BE001C"/>
    <w:rsid w:val="00BE0528"/>
    <w:rsid w:val="00BE18EE"/>
    <w:rsid w:val="00BE676D"/>
    <w:rsid w:val="00BF1C65"/>
    <w:rsid w:val="00BF3386"/>
    <w:rsid w:val="00BF704B"/>
    <w:rsid w:val="00BF7607"/>
    <w:rsid w:val="00C0607A"/>
    <w:rsid w:val="00C07864"/>
    <w:rsid w:val="00C079A0"/>
    <w:rsid w:val="00C12647"/>
    <w:rsid w:val="00C12EAD"/>
    <w:rsid w:val="00C165C6"/>
    <w:rsid w:val="00C22C5F"/>
    <w:rsid w:val="00C240BF"/>
    <w:rsid w:val="00C24A85"/>
    <w:rsid w:val="00C25FC7"/>
    <w:rsid w:val="00C267B4"/>
    <w:rsid w:val="00C27C91"/>
    <w:rsid w:val="00C3252B"/>
    <w:rsid w:val="00C3263E"/>
    <w:rsid w:val="00C32D76"/>
    <w:rsid w:val="00C33476"/>
    <w:rsid w:val="00C45787"/>
    <w:rsid w:val="00C46794"/>
    <w:rsid w:val="00C46F06"/>
    <w:rsid w:val="00C576B1"/>
    <w:rsid w:val="00C602EE"/>
    <w:rsid w:val="00C615FC"/>
    <w:rsid w:val="00C64F69"/>
    <w:rsid w:val="00C82EDF"/>
    <w:rsid w:val="00C8750E"/>
    <w:rsid w:val="00C9362E"/>
    <w:rsid w:val="00C94A95"/>
    <w:rsid w:val="00C969A0"/>
    <w:rsid w:val="00C96AC6"/>
    <w:rsid w:val="00C972B1"/>
    <w:rsid w:val="00CA26D3"/>
    <w:rsid w:val="00CA4679"/>
    <w:rsid w:val="00CA554D"/>
    <w:rsid w:val="00CA559E"/>
    <w:rsid w:val="00CA708F"/>
    <w:rsid w:val="00CB053C"/>
    <w:rsid w:val="00CC3BBF"/>
    <w:rsid w:val="00CC476B"/>
    <w:rsid w:val="00CC5896"/>
    <w:rsid w:val="00CC71AD"/>
    <w:rsid w:val="00CD3689"/>
    <w:rsid w:val="00CD4254"/>
    <w:rsid w:val="00CD489F"/>
    <w:rsid w:val="00CD6F94"/>
    <w:rsid w:val="00CD7728"/>
    <w:rsid w:val="00CE30A7"/>
    <w:rsid w:val="00CF09B3"/>
    <w:rsid w:val="00CF41CB"/>
    <w:rsid w:val="00CF484C"/>
    <w:rsid w:val="00D02981"/>
    <w:rsid w:val="00D03591"/>
    <w:rsid w:val="00D05D11"/>
    <w:rsid w:val="00D20178"/>
    <w:rsid w:val="00D2698F"/>
    <w:rsid w:val="00D30104"/>
    <w:rsid w:val="00D40430"/>
    <w:rsid w:val="00D40B12"/>
    <w:rsid w:val="00D416A1"/>
    <w:rsid w:val="00D43A8E"/>
    <w:rsid w:val="00D514E0"/>
    <w:rsid w:val="00D56452"/>
    <w:rsid w:val="00D6736C"/>
    <w:rsid w:val="00D75530"/>
    <w:rsid w:val="00D776CE"/>
    <w:rsid w:val="00D83A6B"/>
    <w:rsid w:val="00D929DB"/>
    <w:rsid w:val="00D97340"/>
    <w:rsid w:val="00DB2A5E"/>
    <w:rsid w:val="00DB4ABC"/>
    <w:rsid w:val="00DB6FBF"/>
    <w:rsid w:val="00DC464B"/>
    <w:rsid w:val="00DD20F4"/>
    <w:rsid w:val="00DE4DCA"/>
    <w:rsid w:val="00DE7278"/>
    <w:rsid w:val="00DF1EC7"/>
    <w:rsid w:val="00DF5250"/>
    <w:rsid w:val="00DF7790"/>
    <w:rsid w:val="00E00C81"/>
    <w:rsid w:val="00E05575"/>
    <w:rsid w:val="00E11002"/>
    <w:rsid w:val="00E14033"/>
    <w:rsid w:val="00E177BE"/>
    <w:rsid w:val="00E246AF"/>
    <w:rsid w:val="00E2728C"/>
    <w:rsid w:val="00E37111"/>
    <w:rsid w:val="00E37CDF"/>
    <w:rsid w:val="00E4050E"/>
    <w:rsid w:val="00E40DAF"/>
    <w:rsid w:val="00E42CCC"/>
    <w:rsid w:val="00E4653F"/>
    <w:rsid w:val="00E56799"/>
    <w:rsid w:val="00E61B1A"/>
    <w:rsid w:val="00E64088"/>
    <w:rsid w:val="00E666F4"/>
    <w:rsid w:val="00E668E9"/>
    <w:rsid w:val="00E72F6B"/>
    <w:rsid w:val="00E76CD6"/>
    <w:rsid w:val="00E81598"/>
    <w:rsid w:val="00E82F15"/>
    <w:rsid w:val="00E914E9"/>
    <w:rsid w:val="00E9476D"/>
    <w:rsid w:val="00E964F1"/>
    <w:rsid w:val="00E96B47"/>
    <w:rsid w:val="00EA42CE"/>
    <w:rsid w:val="00EB751B"/>
    <w:rsid w:val="00EB7A4B"/>
    <w:rsid w:val="00EC0A8E"/>
    <w:rsid w:val="00EC2F01"/>
    <w:rsid w:val="00EC42E8"/>
    <w:rsid w:val="00ED67E1"/>
    <w:rsid w:val="00EE03DC"/>
    <w:rsid w:val="00EE10D3"/>
    <w:rsid w:val="00EE2C28"/>
    <w:rsid w:val="00EE31C7"/>
    <w:rsid w:val="00F05F6B"/>
    <w:rsid w:val="00F07F44"/>
    <w:rsid w:val="00F10935"/>
    <w:rsid w:val="00F10DB1"/>
    <w:rsid w:val="00F13819"/>
    <w:rsid w:val="00F144DB"/>
    <w:rsid w:val="00F165EF"/>
    <w:rsid w:val="00F22536"/>
    <w:rsid w:val="00F22C23"/>
    <w:rsid w:val="00F23657"/>
    <w:rsid w:val="00F23F93"/>
    <w:rsid w:val="00F25663"/>
    <w:rsid w:val="00F25C01"/>
    <w:rsid w:val="00F25E2D"/>
    <w:rsid w:val="00F331BE"/>
    <w:rsid w:val="00F34118"/>
    <w:rsid w:val="00F3498B"/>
    <w:rsid w:val="00F34D61"/>
    <w:rsid w:val="00F35DFB"/>
    <w:rsid w:val="00F377FD"/>
    <w:rsid w:val="00F47F18"/>
    <w:rsid w:val="00F52A54"/>
    <w:rsid w:val="00F52FDA"/>
    <w:rsid w:val="00F557F2"/>
    <w:rsid w:val="00F722FE"/>
    <w:rsid w:val="00F72F22"/>
    <w:rsid w:val="00F750A6"/>
    <w:rsid w:val="00F75510"/>
    <w:rsid w:val="00F75E2C"/>
    <w:rsid w:val="00F77466"/>
    <w:rsid w:val="00F84A00"/>
    <w:rsid w:val="00F90059"/>
    <w:rsid w:val="00F92514"/>
    <w:rsid w:val="00FA2705"/>
    <w:rsid w:val="00FA5BA1"/>
    <w:rsid w:val="00FB7621"/>
    <w:rsid w:val="00FC2204"/>
    <w:rsid w:val="00FD0A2D"/>
    <w:rsid w:val="00FD11EF"/>
    <w:rsid w:val="00FD17A7"/>
    <w:rsid w:val="00FD1C49"/>
    <w:rsid w:val="00FD22B1"/>
    <w:rsid w:val="00FD4361"/>
    <w:rsid w:val="00FD4729"/>
    <w:rsid w:val="00FE3E6E"/>
    <w:rsid w:val="00FE5AF3"/>
    <w:rsid w:val="00FE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04C"/>
  <w15:chartTrackingRefBased/>
  <w15:docId w15:val="{50FF892D-C94A-467C-86B6-039B1B58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F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377F63"/>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semiHidden/>
    <w:unhideWhenUsed/>
    <w:qFormat/>
    <w:rsid w:val="00377F63"/>
    <w:pPr>
      <w:keepNext/>
      <w:spacing w:before="100" w:beforeAutospacing="1" w:after="100" w:afterAutospacing="1"/>
      <w:outlineLvl w:val="1"/>
    </w:pPr>
    <w:rPr>
      <w:b/>
      <w:bCs/>
      <w:sz w:val="36"/>
      <w:szCs w:val="36"/>
    </w:rPr>
  </w:style>
  <w:style w:type="paragraph" w:styleId="Nagwek3">
    <w:name w:val="heading 3"/>
    <w:basedOn w:val="Normalny"/>
    <w:link w:val="Nagwek3Znak"/>
    <w:semiHidden/>
    <w:unhideWhenUsed/>
    <w:qFormat/>
    <w:rsid w:val="00377F63"/>
    <w:pPr>
      <w:keepNext/>
      <w:spacing w:before="100" w:beforeAutospacing="1" w:after="100" w:afterAutospacing="1"/>
      <w:jc w:val="center"/>
      <w:outlineLvl w:val="2"/>
    </w:pPr>
    <w:rPr>
      <w:b/>
      <w:bCs/>
      <w:sz w:val="27"/>
      <w:szCs w:val="27"/>
    </w:rPr>
  </w:style>
  <w:style w:type="paragraph" w:styleId="Nagwek4">
    <w:name w:val="heading 4"/>
    <w:basedOn w:val="Normalny"/>
    <w:link w:val="Nagwek4Znak"/>
    <w:unhideWhenUsed/>
    <w:qFormat/>
    <w:rsid w:val="00377F63"/>
    <w:pPr>
      <w:keepNext/>
      <w:spacing w:before="100" w:beforeAutospacing="1" w:after="100" w:afterAutospacing="1"/>
      <w:jc w:val="center"/>
      <w:outlineLvl w:val="3"/>
    </w:pPr>
    <w:rPr>
      <w:b/>
      <w:bCs/>
    </w:rPr>
  </w:style>
  <w:style w:type="paragraph" w:styleId="Nagwek5">
    <w:name w:val="heading 5"/>
    <w:basedOn w:val="Normalny"/>
    <w:link w:val="Nagwek5Znak"/>
    <w:semiHidden/>
    <w:unhideWhenUsed/>
    <w:qFormat/>
    <w:rsid w:val="00377F63"/>
    <w:pPr>
      <w:keepNext/>
      <w:spacing w:before="100" w:beforeAutospacing="1" w:after="100" w:afterAutospacing="1"/>
      <w:outlineLvl w:val="4"/>
    </w:pPr>
    <w:rPr>
      <w:b/>
      <w:bCs/>
      <w:sz w:val="20"/>
      <w:szCs w:val="20"/>
      <w:u w:val="single"/>
    </w:rPr>
  </w:style>
  <w:style w:type="paragraph" w:styleId="Nagwek6">
    <w:name w:val="heading 6"/>
    <w:basedOn w:val="Normalny"/>
    <w:link w:val="Nagwek6Znak"/>
    <w:semiHidden/>
    <w:unhideWhenUsed/>
    <w:qFormat/>
    <w:rsid w:val="00377F63"/>
    <w:pPr>
      <w:keepNext/>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6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semiHidden/>
    <w:rsid w:val="00377F6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semiHidden/>
    <w:rsid w:val="00377F6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377F6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77F63"/>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semiHidden/>
    <w:rsid w:val="00377F63"/>
    <w:rPr>
      <w:rFonts w:ascii="Times New Roman" w:eastAsia="Times New Roman" w:hAnsi="Times New Roman" w:cs="Times New Roman"/>
      <w:b/>
      <w:bCs/>
      <w:sz w:val="15"/>
      <w:szCs w:val="15"/>
      <w:lang w:eastAsia="pl-PL"/>
    </w:rPr>
  </w:style>
  <w:style w:type="character" w:styleId="Hipercze">
    <w:name w:val="Hyperlink"/>
    <w:semiHidden/>
    <w:unhideWhenUsed/>
    <w:rsid w:val="00377F63"/>
    <w:rPr>
      <w:color w:val="000080"/>
      <w:u w:val="single"/>
    </w:rPr>
  </w:style>
  <w:style w:type="character" w:styleId="UyteHipercze">
    <w:name w:val="FollowedHyperlink"/>
    <w:semiHidden/>
    <w:unhideWhenUsed/>
    <w:rsid w:val="00377F63"/>
    <w:rPr>
      <w:color w:val="800000"/>
      <w:u w:val="single"/>
    </w:rPr>
  </w:style>
  <w:style w:type="paragraph" w:customStyle="1" w:styleId="msonormal0">
    <w:name w:val="msonormal"/>
    <w:basedOn w:val="Normalny"/>
    <w:rsid w:val="00377F63"/>
    <w:pPr>
      <w:spacing w:before="100" w:beforeAutospacing="1" w:after="119"/>
    </w:pPr>
  </w:style>
  <w:style w:type="paragraph" w:styleId="NormalnyWeb">
    <w:name w:val="Normal (Web)"/>
    <w:basedOn w:val="Normalny"/>
    <w:unhideWhenUsed/>
    <w:rsid w:val="00377F63"/>
    <w:pPr>
      <w:spacing w:before="100" w:beforeAutospacing="1" w:after="119"/>
    </w:pPr>
  </w:style>
  <w:style w:type="paragraph" w:styleId="Tekstprzypisudolnego">
    <w:name w:val="footnote text"/>
    <w:basedOn w:val="Normalny"/>
    <w:link w:val="TekstprzypisudolnegoZnak"/>
    <w:semiHidden/>
    <w:unhideWhenUsed/>
    <w:rsid w:val="00377F63"/>
    <w:rPr>
      <w:sz w:val="20"/>
      <w:szCs w:val="20"/>
    </w:rPr>
  </w:style>
  <w:style w:type="character" w:customStyle="1" w:styleId="TekstprzypisudolnegoZnak">
    <w:name w:val="Tekst przypisu dolnego Znak"/>
    <w:basedOn w:val="Domylnaczcionkaakapitu"/>
    <w:link w:val="Tekstprzypisudolnego"/>
    <w:semiHidden/>
    <w:rsid w:val="00377F6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77F63"/>
    <w:rPr>
      <w:sz w:val="20"/>
      <w:szCs w:val="20"/>
    </w:rPr>
  </w:style>
  <w:style w:type="character" w:customStyle="1" w:styleId="TekstkomentarzaZnak">
    <w:name w:val="Tekst komentarza Znak"/>
    <w:basedOn w:val="Domylnaczcionkaakapitu"/>
    <w:link w:val="Tekstkomentarza"/>
    <w:semiHidden/>
    <w:rsid w:val="00377F6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77F63"/>
    <w:pPr>
      <w:tabs>
        <w:tab w:val="center" w:pos="4536"/>
        <w:tab w:val="right" w:pos="9072"/>
      </w:tabs>
    </w:pPr>
  </w:style>
  <w:style w:type="character" w:customStyle="1" w:styleId="StopkaZnak">
    <w:name w:val="Stopka Znak"/>
    <w:basedOn w:val="Domylnaczcionkaakapitu"/>
    <w:link w:val="Stopka"/>
    <w:uiPriority w:val="99"/>
    <w:rsid w:val="00377F63"/>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377F63"/>
    <w:rPr>
      <w:b/>
      <w:bCs/>
    </w:rPr>
  </w:style>
  <w:style w:type="character" w:customStyle="1" w:styleId="TematkomentarzaZnak">
    <w:name w:val="Temat komentarza Znak"/>
    <w:basedOn w:val="TekstkomentarzaZnak"/>
    <w:link w:val="Tematkomentarza"/>
    <w:semiHidden/>
    <w:rsid w:val="0037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377F63"/>
    <w:rPr>
      <w:rFonts w:ascii="Tahoma" w:hAnsi="Tahoma" w:cs="Tahoma"/>
      <w:sz w:val="16"/>
      <w:szCs w:val="16"/>
    </w:rPr>
  </w:style>
  <w:style w:type="character" w:customStyle="1" w:styleId="TekstdymkaZnak">
    <w:name w:val="Tekst dymka Znak"/>
    <w:basedOn w:val="Domylnaczcionkaakapitu"/>
    <w:link w:val="Tekstdymka"/>
    <w:semiHidden/>
    <w:rsid w:val="00377F63"/>
    <w:rPr>
      <w:rFonts w:ascii="Tahoma" w:eastAsia="Times New Roman" w:hAnsi="Tahoma" w:cs="Tahoma"/>
      <w:sz w:val="16"/>
      <w:szCs w:val="16"/>
      <w:lang w:eastAsia="pl-PL"/>
    </w:rPr>
  </w:style>
  <w:style w:type="paragraph" w:customStyle="1" w:styleId="ZnakZnakZnakZnak">
    <w:name w:val="Znak Znak Znak Znak"/>
    <w:basedOn w:val="Normalny"/>
    <w:rsid w:val="00377F63"/>
  </w:style>
  <w:style w:type="character" w:styleId="Odwoanieprzypisudolnego">
    <w:name w:val="footnote reference"/>
    <w:semiHidden/>
    <w:unhideWhenUsed/>
    <w:rsid w:val="00377F63"/>
    <w:rPr>
      <w:vertAlign w:val="superscript"/>
    </w:rPr>
  </w:style>
  <w:style w:type="character" w:styleId="Odwoaniedokomentarza">
    <w:name w:val="annotation reference"/>
    <w:semiHidden/>
    <w:unhideWhenUsed/>
    <w:rsid w:val="00377F63"/>
    <w:rPr>
      <w:sz w:val="16"/>
      <w:szCs w:val="16"/>
    </w:rPr>
  </w:style>
  <w:style w:type="table" w:styleId="Tabela-Siatka">
    <w:name w:val="Table Grid"/>
    <w:basedOn w:val="Standardowy"/>
    <w:rsid w:val="004A34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7C63"/>
    <w:pPr>
      <w:tabs>
        <w:tab w:val="center" w:pos="4536"/>
        <w:tab w:val="right" w:pos="9072"/>
      </w:tabs>
    </w:pPr>
  </w:style>
  <w:style w:type="character" w:customStyle="1" w:styleId="NagwekZnak">
    <w:name w:val="Nagłówek Znak"/>
    <w:basedOn w:val="Domylnaczcionkaakapitu"/>
    <w:link w:val="Nagwek"/>
    <w:uiPriority w:val="99"/>
    <w:rsid w:val="00A77C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B57C9"/>
    <w:rPr>
      <w:sz w:val="20"/>
      <w:szCs w:val="20"/>
    </w:rPr>
  </w:style>
  <w:style w:type="character" w:customStyle="1" w:styleId="TekstprzypisukocowegoZnak">
    <w:name w:val="Tekst przypisu końcowego Znak"/>
    <w:basedOn w:val="Domylnaczcionkaakapitu"/>
    <w:link w:val="Tekstprzypisukocowego"/>
    <w:uiPriority w:val="99"/>
    <w:semiHidden/>
    <w:rsid w:val="007B5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5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8103C-526D-4E2B-8EA8-9DDF8E19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6986</TotalTime>
  <Pages>1</Pages>
  <Words>34390</Words>
  <Characters>206344</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Marcin Jesionek</cp:lastModifiedBy>
  <cp:revision>418</cp:revision>
  <cp:lastPrinted>2022-03-17T11:06:00Z</cp:lastPrinted>
  <dcterms:created xsi:type="dcterms:W3CDTF">2021-07-30T06:58:00Z</dcterms:created>
  <dcterms:modified xsi:type="dcterms:W3CDTF">2022-03-17T11:08:00Z</dcterms:modified>
</cp:coreProperties>
</file>