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1426" w14:textId="2807F2DC" w:rsidR="0040394B" w:rsidRPr="001E21BF" w:rsidRDefault="00D6583D" w:rsidP="0040394B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E21BF">
        <w:rPr>
          <w:rFonts w:cs="Times New Roman"/>
          <w:b/>
          <w:bCs/>
          <w:sz w:val="24"/>
          <w:szCs w:val="24"/>
        </w:rPr>
        <w:t xml:space="preserve">Zarządzenie Nr </w:t>
      </w:r>
      <w:r w:rsidR="000C559E">
        <w:rPr>
          <w:rFonts w:cs="Times New Roman"/>
          <w:b/>
          <w:bCs/>
          <w:sz w:val="24"/>
          <w:szCs w:val="24"/>
        </w:rPr>
        <w:t>95/2022</w:t>
      </w:r>
    </w:p>
    <w:p w14:paraId="58DC9207" w14:textId="77777777" w:rsidR="00D6583D" w:rsidRPr="001E21BF" w:rsidRDefault="00D6583D" w:rsidP="00D6583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E21BF">
        <w:rPr>
          <w:rFonts w:cs="Times New Roman"/>
          <w:b/>
          <w:bCs/>
          <w:sz w:val="24"/>
          <w:szCs w:val="24"/>
        </w:rPr>
        <w:t>Wójta Gminy Jednorożec</w:t>
      </w:r>
    </w:p>
    <w:p w14:paraId="20DAF601" w14:textId="0E626236" w:rsidR="00D6583D" w:rsidRPr="001E21BF" w:rsidRDefault="00D6583D" w:rsidP="00D6583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E21BF">
        <w:rPr>
          <w:rFonts w:cs="Times New Roman"/>
          <w:b/>
          <w:bCs/>
          <w:sz w:val="24"/>
          <w:szCs w:val="24"/>
        </w:rPr>
        <w:t xml:space="preserve">z dnia </w:t>
      </w:r>
      <w:r w:rsidR="001E21BF" w:rsidRPr="001E21BF">
        <w:rPr>
          <w:rFonts w:cs="Times New Roman"/>
          <w:b/>
          <w:bCs/>
          <w:sz w:val="24"/>
          <w:szCs w:val="24"/>
        </w:rPr>
        <w:t>31 sierpnia 2022 r.</w:t>
      </w:r>
      <w:r w:rsidR="00691082" w:rsidRPr="001E21BF">
        <w:rPr>
          <w:rFonts w:cs="Times New Roman"/>
          <w:b/>
          <w:bCs/>
          <w:sz w:val="24"/>
          <w:szCs w:val="24"/>
        </w:rPr>
        <w:t xml:space="preserve"> </w:t>
      </w:r>
    </w:p>
    <w:p w14:paraId="0B1C4794" w14:textId="70497E6A" w:rsidR="00D6583D" w:rsidRPr="001E21BF" w:rsidRDefault="00D6583D" w:rsidP="00D6583D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4E83ABEE" w14:textId="77777777" w:rsidR="0040394B" w:rsidRPr="001E21BF" w:rsidRDefault="0040394B" w:rsidP="00D6583D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56F2A99E" w14:textId="52A83319" w:rsidR="00D6583D" w:rsidRPr="001E21BF" w:rsidRDefault="00D6583D" w:rsidP="00D6583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E21BF">
        <w:rPr>
          <w:rFonts w:cs="Times New Roman"/>
          <w:b/>
          <w:bCs/>
          <w:sz w:val="24"/>
          <w:szCs w:val="24"/>
        </w:rPr>
        <w:t xml:space="preserve">w sprawie powierzenia pełnienia obowiązków </w:t>
      </w:r>
      <w:r w:rsidR="0040394B" w:rsidRPr="001E21BF">
        <w:rPr>
          <w:rFonts w:cs="Times New Roman"/>
          <w:b/>
          <w:bCs/>
          <w:sz w:val="24"/>
          <w:szCs w:val="24"/>
        </w:rPr>
        <w:t>D</w:t>
      </w:r>
      <w:r w:rsidRPr="001E21BF">
        <w:rPr>
          <w:rFonts w:cs="Times New Roman"/>
          <w:b/>
          <w:bCs/>
          <w:sz w:val="24"/>
          <w:szCs w:val="24"/>
        </w:rPr>
        <w:t xml:space="preserve">yrektora Gminnej Biblioteki Publicznej                               w Jednorożcu </w:t>
      </w:r>
    </w:p>
    <w:p w14:paraId="3661FCB9" w14:textId="02AD135C" w:rsidR="00D6583D" w:rsidRPr="001E21BF" w:rsidRDefault="00D6583D" w:rsidP="00D6583D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44CC64F2" w14:textId="77777777" w:rsidR="0040394B" w:rsidRPr="001E21BF" w:rsidRDefault="0040394B" w:rsidP="00D6583D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68291561" w14:textId="77777777" w:rsidR="00D6583D" w:rsidRPr="001E21BF" w:rsidRDefault="00D6583D" w:rsidP="00D6583D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0B2611B8" w14:textId="0D468F43" w:rsidR="00D6583D" w:rsidRPr="001E21BF" w:rsidRDefault="000621BE" w:rsidP="000621BE">
      <w:pPr>
        <w:spacing w:after="0"/>
        <w:jc w:val="both"/>
        <w:rPr>
          <w:rFonts w:cs="Times New Roman"/>
          <w:sz w:val="24"/>
          <w:szCs w:val="24"/>
        </w:rPr>
      </w:pPr>
      <w:r w:rsidRPr="001E21BF">
        <w:rPr>
          <w:rFonts w:cs="Times New Roman"/>
          <w:sz w:val="24"/>
          <w:szCs w:val="24"/>
        </w:rPr>
        <w:t xml:space="preserve">         </w:t>
      </w:r>
      <w:r w:rsidR="00D6583D" w:rsidRPr="001E21BF">
        <w:rPr>
          <w:rFonts w:cs="Times New Roman"/>
          <w:sz w:val="24"/>
          <w:szCs w:val="24"/>
        </w:rPr>
        <w:t>Na podstawie art. 16a ustawy z dnia 25 października 1991 r. o organizowaniu</w:t>
      </w:r>
      <w:r w:rsidRPr="001E21BF">
        <w:rPr>
          <w:rFonts w:cs="Times New Roman"/>
          <w:sz w:val="24"/>
          <w:szCs w:val="24"/>
        </w:rPr>
        <w:t xml:space="preserve">                                   </w:t>
      </w:r>
      <w:r w:rsidR="00D6583D" w:rsidRPr="001E21BF">
        <w:rPr>
          <w:rFonts w:cs="Times New Roman"/>
          <w:sz w:val="24"/>
          <w:szCs w:val="24"/>
        </w:rPr>
        <w:t xml:space="preserve"> i prowadzeniu działalności kulturalnej (Dz. U. z 2</w:t>
      </w:r>
      <w:r w:rsidR="001E21BF" w:rsidRPr="001E21BF">
        <w:rPr>
          <w:rFonts w:cs="Times New Roman"/>
          <w:sz w:val="24"/>
          <w:szCs w:val="24"/>
        </w:rPr>
        <w:t>020</w:t>
      </w:r>
      <w:r w:rsidR="00D6583D" w:rsidRPr="001E21BF">
        <w:rPr>
          <w:rFonts w:cs="Times New Roman"/>
          <w:sz w:val="24"/>
          <w:szCs w:val="24"/>
        </w:rPr>
        <w:t xml:space="preserve"> r., poz. </w:t>
      </w:r>
      <w:r w:rsidR="001E21BF" w:rsidRPr="001E21BF">
        <w:rPr>
          <w:rFonts w:cs="Times New Roman"/>
          <w:sz w:val="24"/>
          <w:szCs w:val="24"/>
        </w:rPr>
        <w:t>194</w:t>
      </w:r>
      <w:r w:rsidR="00D6583D" w:rsidRPr="001E21BF">
        <w:rPr>
          <w:rFonts w:cs="Times New Roman"/>
          <w:sz w:val="24"/>
          <w:szCs w:val="24"/>
        </w:rPr>
        <w:t xml:space="preserve"> ze zm.)</w:t>
      </w:r>
      <w:r w:rsidR="0040394B" w:rsidRPr="001E21BF">
        <w:rPr>
          <w:rFonts w:cs="Times New Roman"/>
          <w:sz w:val="24"/>
          <w:szCs w:val="24"/>
        </w:rPr>
        <w:t xml:space="preserve"> oraz </w:t>
      </w:r>
      <w:r w:rsidRPr="001E21BF">
        <w:rPr>
          <w:rFonts w:cs="Times New Roman"/>
          <w:sz w:val="24"/>
          <w:szCs w:val="24"/>
        </w:rPr>
        <w:t>art. 30 ust. 2 pkt. 5 ustawy z dnia 8 marca 1990 r. o samorządzie gminnym (tekst. jedn. Dz. U. z 20</w:t>
      </w:r>
      <w:r w:rsidR="001E21BF">
        <w:rPr>
          <w:rFonts w:cs="Times New Roman"/>
          <w:sz w:val="24"/>
          <w:szCs w:val="24"/>
        </w:rPr>
        <w:t>22</w:t>
      </w:r>
      <w:r w:rsidRPr="001E21BF">
        <w:rPr>
          <w:rFonts w:cs="Times New Roman"/>
          <w:sz w:val="24"/>
          <w:szCs w:val="24"/>
        </w:rPr>
        <w:t xml:space="preserve"> r.,  poz.</w:t>
      </w:r>
      <w:r w:rsidR="001E21BF">
        <w:rPr>
          <w:rFonts w:cs="Times New Roman"/>
          <w:sz w:val="24"/>
          <w:szCs w:val="24"/>
        </w:rPr>
        <w:t xml:space="preserve"> </w:t>
      </w:r>
      <w:r w:rsidRPr="001E21BF">
        <w:rPr>
          <w:rFonts w:cs="Times New Roman"/>
          <w:sz w:val="24"/>
          <w:szCs w:val="24"/>
        </w:rPr>
        <w:t>5</w:t>
      </w:r>
      <w:r w:rsidR="001E21BF">
        <w:rPr>
          <w:rFonts w:cs="Times New Roman"/>
          <w:sz w:val="24"/>
          <w:szCs w:val="24"/>
        </w:rPr>
        <w:t>59 ze zm.</w:t>
      </w:r>
      <w:r w:rsidRPr="001E21BF">
        <w:rPr>
          <w:rFonts w:cs="Times New Roman"/>
          <w:sz w:val="24"/>
          <w:szCs w:val="24"/>
        </w:rPr>
        <w:t>) zarządzam, co następuje:</w:t>
      </w:r>
    </w:p>
    <w:p w14:paraId="4E826D66" w14:textId="77777777" w:rsidR="000621BE" w:rsidRPr="001E21BF" w:rsidRDefault="000621BE" w:rsidP="000621BE">
      <w:pPr>
        <w:spacing w:after="0"/>
        <w:jc w:val="both"/>
        <w:rPr>
          <w:rFonts w:cs="Times New Roman"/>
          <w:sz w:val="24"/>
          <w:szCs w:val="24"/>
        </w:rPr>
      </w:pPr>
    </w:p>
    <w:p w14:paraId="7CABCCAD" w14:textId="77777777" w:rsidR="000621BE" w:rsidRPr="001E21BF" w:rsidRDefault="000621BE" w:rsidP="000621BE">
      <w:pPr>
        <w:spacing w:after="0"/>
        <w:jc w:val="center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>§ 1.</w:t>
      </w:r>
    </w:p>
    <w:p w14:paraId="65D7F4E4" w14:textId="77777777" w:rsidR="000621BE" w:rsidRPr="001E21BF" w:rsidRDefault="000621BE" w:rsidP="000621BE">
      <w:pPr>
        <w:spacing w:after="0"/>
        <w:jc w:val="center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14:paraId="28DACC56" w14:textId="7F5DE58F" w:rsidR="000621BE" w:rsidRPr="001E21BF" w:rsidRDefault="000621BE" w:rsidP="00647E68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Powierzam </w:t>
      </w:r>
      <w:r w:rsidR="0040394B" w:rsidRP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Pani </w:t>
      </w:r>
      <w:r w:rsid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>Marcie</w:t>
      </w:r>
      <w:r w:rsidR="0082665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Justynie</w:t>
      </w:r>
      <w:r w:rsid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Wilga</w:t>
      </w:r>
      <w:r w:rsidR="0040394B" w:rsidRP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pełnienie obowiązków Dyrektora Gminnej Biblioteki Publicznej w Jednorożcu.</w:t>
      </w:r>
    </w:p>
    <w:p w14:paraId="6CDDBC3B" w14:textId="1370DF14" w:rsidR="00647E68" w:rsidRPr="001E21BF" w:rsidRDefault="00647E68" w:rsidP="00647E68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Powierzenie pełnienia obowiązków zgodnie z ust. 1 następuje na czas określony od dnia 01 </w:t>
      </w:r>
      <w:r w:rsid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>września 2022</w:t>
      </w:r>
      <w:r w:rsidRP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r. do czasu powołania Dyrektora </w:t>
      </w:r>
      <w:r w:rsidR="0040394B" w:rsidRP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>G</w:t>
      </w:r>
      <w:r w:rsidRP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>minnej Biblioteki Publicznej                                  w Jednorożcu, jednak nie dłużej niż do dnia 31 grudnia 20</w:t>
      </w:r>
      <w:r w:rsid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>22</w:t>
      </w:r>
      <w:r w:rsidRP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r.</w:t>
      </w:r>
    </w:p>
    <w:p w14:paraId="118B1E18" w14:textId="77777777" w:rsidR="000621BE" w:rsidRPr="001E21BF" w:rsidRDefault="000621BE" w:rsidP="000621BE">
      <w:pPr>
        <w:spacing w:after="0"/>
        <w:rPr>
          <w:rFonts w:cs="Times New Roman"/>
          <w:color w:val="000000" w:themeColor="text1"/>
          <w:sz w:val="24"/>
          <w:szCs w:val="24"/>
        </w:rPr>
      </w:pPr>
    </w:p>
    <w:p w14:paraId="210E3F89" w14:textId="77777777" w:rsidR="000621BE" w:rsidRPr="001E21BF" w:rsidRDefault="000621BE" w:rsidP="000621BE">
      <w:pPr>
        <w:spacing w:after="0"/>
        <w:jc w:val="center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>§ 2.</w:t>
      </w:r>
    </w:p>
    <w:p w14:paraId="3AA822D1" w14:textId="77777777" w:rsidR="00647E68" w:rsidRPr="001E21BF" w:rsidRDefault="00647E68" w:rsidP="000621BE">
      <w:pPr>
        <w:spacing w:after="0"/>
        <w:jc w:val="center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14:paraId="5F4C80AB" w14:textId="77777777" w:rsidR="00647E68" w:rsidRPr="001E21BF" w:rsidRDefault="00647E68" w:rsidP="00647E68">
      <w:pPr>
        <w:spacing w:after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1E21BF">
        <w:rPr>
          <w:rFonts w:cs="Times New Roman"/>
          <w:color w:val="000000" w:themeColor="text1"/>
          <w:sz w:val="24"/>
          <w:szCs w:val="24"/>
          <w:shd w:val="clear" w:color="auto" w:fill="FFFFFF"/>
        </w:rPr>
        <w:t>Zarządzenie wchodzi w życie z dniem podpisania.</w:t>
      </w:r>
    </w:p>
    <w:p w14:paraId="14F10AAC" w14:textId="77777777" w:rsidR="000621BE" w:rsidRPr="001E21BF" w:rsidRDefault="000621BE" w:rsidP="000621BE">
      <w:pPr>
        <w:spacing w:after="0"/>
        <w:jc w:val="center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14:paraId="1E5A7375" w14:textId="77777777" w:rsidR="00647E68" w:rsidRPr="001E21BF" w:rsidRDefault="00647E68" w:rsidP="008629E9">
      <w:pPr>
        <w:spacing w:after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14:paraId="0F0C0E39" w14:textId="77777777" w:rsidR="00647E68" w:rsidRPr="001E21BF" w:rsidRDefault="00647E68" w:rsidP="000621BE">
      <w:pPr>
        <w:spacing w:after="0"/>
        <w:jc w:val="center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14:paraId="10892FB3" w14:textId="631AD757" w:rsidR="00E52507" w:rsidRPr="00E52507" w:rsidRDefault="00E52507" w:rsidP="00E52507">
      <w:pPr>
        <w:widowControl w:val="0"/>
        <w:suppressAutoHyphens/>
        <w:autoSpaceDN w:val="0"/>
        <w:spacing w:after="0" w:line="360" w:lineRule="auto"/>
        <w:ind w:left="2832" w:firstLine="708"/>
        <w:jc w:val="center"/>
        <w:rPr>
          <w:rFonts w:eastAsia="Arial Unicode MS" w:cs="Times New Roman"/>
          <w:kern w:val="3"/>
          <w:sz w:val="24"/>
          <w:szCs w:val="24"/>
          <w:lang w:eastAsia="pl-PL"/>
        </w:rPr>
      </w:pPr>
      <w:r w:rsidRPr="00E52507">
        <w:rPr>
          <w:rFonts w:eastAsia="Arial Unicode MS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>
        <w:rPr>
          <w:rFonts w:eastAsia="Arial Unicode MS" w:cs="Times New Roman"/>
          <w:kern w:val="3"/>
          <w:sz w:val="24"/>
          <w:szCs w:val="24"/>
          <w:lang w:eastAsia="pl-PL"/>
        </w:rPr>
        <w:t>Wójt Gminy Jednorożec</w:t>
      </w:r>
    </w:p>
    <w:p w14:paraId="0878DE49" w14:textId="5C171AD1" w:rsidR="008629E9" w:rsidRPr="001E21BF" w:rsidRDefault="00E52507" w:rsidP="00E52507">
      <w:pPr>
        <w:widowControl w:val="0"/>
        <w:suppressAutoHyphens/>
        <w:autoSpaceDN w:val="0"/>
        <w:spacing w:after="0" w:line="360" w:lineRule="auto"/>
        <w:ind w:left="2832" w:firstLine="708"/>
        <w:jc w:val="center"/>
        <w:rPr>
          <w:rFonts w:eastAsia="Arial Unicode MS" w:cs="Times New Roman"/>
          <w:kern w:val="3"/>
          <w:sz w:val="24"/>
          <w:szCs w:val="24"/>
          <w:lang w:eastAsia="pl-PL"/>
        </w:rPr>
      </w:pPr>
      <w:r w:rsidRPr="00E52507">
        <w:rPr>
          <w:rFonts w:eastAsia="Arial Unicode MS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   /-/ </w:t>
      </w:r>
      <w:r>
        <w:rPr>
          <w:rFonts w:eastAsia="Arial Unicode MS" w:cs="Times New Roman"/>
          <w:kern w:val="3"/>
          <w:sz w:val="24"/>
          <w:szCs w:val="24"/>
          <w:lang w:eastAsia="pl-PL"/>
        </w:rPr>
        <w:t>Krzysztof Andrzej Iwulski</w:t>
      </w:r>
      <w:bookmarkStart w:id="0" w:name="_GoBack"/>
      <w:bookmarkEnd w:id="0"/>
      <w:r w:rsidR="008629E9" w:rsidRPr="001E21BF">
        <w:rPr>
          <w:rFonts w:eastAsia="Arial Unicode MS" w:cs="Times New Roman"/>
          <w:kern w:val="3"/>
          <w:sz w:val="24"/>
          <w:szCs w:val="24"/>
          <w:lang w:eastAsia="pl-PL"/>
        </w:rPr>
        <w:t xml:space="preserve">                    </w:t>
      </w:r>
    </w:p>
    <w:p w14:paraId="5C8A5575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1FD3E8C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B5560EB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573EBF8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B303F57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4FAD9EE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6873375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CE11F4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B93A09E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85CB95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CDFC21C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F2681BD" w14:textId="568548C0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E8D3DEF" w14:textId="77777777" w:rsidR="000621BE" w:rsidRPr="000621BE" w:rsidRDefault="000621BE" w:rsidP="0006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21BE" w:rsidRPr="0006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E1896"/>
    <w:multiLevelType w:val="hybridMultilevel"/>
    <w:tmpl w:val="B4F6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83"/>
    <w:rsid w:val="000621BE"/>
    <w:rsid w:val="000C559E"/>
    <w:rsid w:val="001E21BF"/>
    <w:rsid w:val="0040394B"/>
    <w:rsid w:val="00521AB2"/>
    <w:rsid w:val="00647E68"/>
    <w:rsid w:val="00663714"/>
    <w:rsid w:val="00691082"/>
    <w:rsid w:val="006964CD"/>
    <w:rsid w:val="007D1512"/>
    <w:rsid w:val="0082665C"/>
    <w:rsid w:val="008629E9"/>
    <w:rsid w:val="00863C83"/>
    <w:rsid w:val="00B60291"/>
    <w:rsid w:val="00D6583D"/>
    <w:rsid w:val="00E52507"/>
    <w:rsid w:val="00E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5E33"/>
  <w15:chartTrackingRefBased/>
  <w15:docId w15:val="{120DB204-C47C-4C45-8F96-2AF634CA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17</cp:revision>
  <cp:lastPrinted>2022-08-31T06:32:00Z</cp:lastPrinted>
  <dcterms:created xsi:type="dcterms:W3CDTF">2019-06-24T06:50:00Z</dcterms:created>
  <dcterms:modified xsi:type="dcterms:W3CDTF">2022-08-31T09:58:00Z</dcterms:modified>
</cp:coreProperties>
</file>