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31A26833" w:rsidR="00161F59" w:rsidRPr="00470032" w:rsidRDefault="00161F59" w:rsidP="00470032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470032" w:rsidRPr="00470032">
        <w:rPr>
          <w:rFonts w:asciiTheme="minorHAnsi" w:hAnsiTheme="minorHAnsi" w:cstheme="minorHAnsi"/>
          <w:b/>
          <w:bCs/>
        </w:rPr>
        <w:t>Budowa drogi gminnej ul. Kwiatowej w miejscowości Stegna wraz z poprawą bezpieczeństwa na skrzyżowaniach z drogami powiatowymi ul. Warszawską i Piastowską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</w:t>
      </w:r>
      <w:r w:rsidR="00994A50">
        <w:rPr>
          <w:rFonts w:asciiTheme="minorHAnsi" w:hAnsiTheme="minorHAnsi" w:cstheme="minorHAnsi"/>
          <w:b/>
          <w:bCs/>
        </w:rPr>
        <w:t>1</w:t>
      </w:r>
      <w:r w:rsidR="00470032">
        <w:rPr>
          <w:rFonts w:asciiTheme="minorHAnsi" w:hAnsiTheme="minorHAnsi" w:cstheme="minorHAnsi"/>
          <w:b/>
          <w:bCs/>
        </w:rPr>
        <w:t>7</w:t>
      </w:r>
      <w:r w:rsidR="009707BC">
        <w:rPr>
          <w:rFonts w:asciiTheme="minorHAnsi" w:hAnsiTheme="minorHAnsi" w:cstheme="minorHAnsi"/>
          <w:b/>
          <w:bCs/>
        </w:rPr>
        <w:t>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2D0782"/>
    <w:rsid w:val="00303AC5"/>
    <w:rsid w:val="00320CE2"/>
    <w:rsid w:val="00386B1E"/>
    <w:rsid w:val="003E5B6B"/>
    <w:rsid w:val="00400265"/>
    <w:rsid w:val="00470032"/>
    <w:rsid w:val="004C6248"/>
    <w:rsid w:val="00601897"/>
    <w:rsid w:val="0065251D"/>
    <w:rsid w:val="00856BF7"/>
    <w:rsid w:val="008F5332"/>
    <w:rsid w:val="009707BC"/>
    <w:rsid w:val="00994A50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44</cp:revision>
  <dcterms:created xsi:type="dcterms:W3CDTF">2016-12-30T11:16:00Z</dcterms:created>
  <dcterms:modified xsi:type="dcterms:W3CDTF">2022-10-09T18:59:00Z</dcterms:modified>
</cp:coreProperties>
</file>