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3C48C" w14:textId="27CCEF31" w:rsidR="00D50C46" w:rsidRDefault="003B65E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D50C46">
        <w:rPr>
          <w:rFonts w:ascii="Calibri" w:eastAsia="Calibri" w:hAnsi="Calibri" w:cs="Calibri"/>
          <w:b/>
          <w:sz w:val="24"/>
        </w:rPr>
        <w:tab/>
      </w:r>
      <w:r w:rsidR="00D50C46">
        <w:rPr>
          <w:rFonts w:ascii="Calibri" w:eastAsia="Calibri" w:hAnsi="Calibri" w:cs="Calibri"/>
          <w:b/>
          <w:sz w:val="24"/>
        </w:rPr>
        <w:tab/>
      </w:r>
      <w:r w:rsidR="00D50C46">
        <w:rPr>
          <w:rFonts w:ascii="Calibri" w:eastAsia="Calibri" w:hAnsi="Calibri" w:cs="Calibri"/>
          <w:b/>
          <w:sz w:val="24"/>
        </w:rPr>
        <w:tab/>
      </w:r>
      <w:r w:rsidR="00D50C46">
        <w:rPr>
          <w:rFonts w:ascii="Calibri" w:eastAsia="Calibri" w:hAnsi="Calibri" w:cs="Calibri"/>
          <w:b/>
          <w:sz w:val="24"/>
        </w:rPr>
        <w:tab/>
      </w:r>
      <w:r w:rsidR="00D50C46">
        <w:rPr>
          <w:rFonts w:ascii="Calibri" w:eastAsia="Calibri" w:hAnsi="Calibri" w:cs="Calibri"/>
          <w:b/>
          <w:sz w:val="24"/>
        </w:rPr>
        <w:tab/>
      </w:r>
      <w:r w:rsidR="00D50C46">
        <w:rPr>
          <w:rFonts w:ascii="Calibri" w:eastAsia="Calibri" w:hAnsi="Calibri" w:cs="Calibri"/>
          <w:b/>
          <w:sz w:val="24"/>
        </w:rPr>
        <w:tab/>
      </w:r>
      <w:r w:rsidR="00D50C46">
        <w:rPr>
          <w:rFonts w:ascii="Calibri" w:eastAsia="Calibri" w:hAnsi="Calibri" w:cs="Calibri"/>
          <w:b/>
          <w:sz w:val="24"/>
        </w:rPr>
        <w:tab/>
      </w:r>
      <w:r w:rsidR="00D50C46">
        <w:rPr>
          <w:rFonts w:ascii="Calibri" w:eastAsia="Calibri" w:hAnsi="Calibri" w:cs="Calibri"/>
          <w:b/>
          <w:sz w:val="24"/>
        </w:rPr>
        <w:tab/>
        <w:t>Projekt</w:t>
      </w:r>
    </w:p>
    <w:p w14:paraId="0869E677" w14:textId="18D6313C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Uchwała Nr </w:t>
      </w:r>
      <w:r w:rsidR="00A73064">
        <w:rPr>
          <w:rFonts w:ascii="Calibri" w:eastAsia="Calibri" w:hAnsi="Calibri" w:cs="Calibri"/>
          <w:b/>
          <w:sz w:val="24"/>
        </w:rPr>
        <w:t>SOK</w:t>
      </w:r>
      <w:r w:rsidR="00676029">
        <w:rPr>
          <w:rFonts w:ascii="Calibri" w:eastAsia="Calibri" w:hAnsi="Calibri" w:cs="Calibri"/>
          <w:b/>
          <w:sz w:val="24"/>
        </w:rPr>
        <w:t>……………………..</w:t>
      </w:r>
      <w:r w:rsidR="001E2C19">
        <w:rPr>
          <w:rFonts w:ascii="Calibri" w:eastAsia="Calibri" w:hAnsi="Calibri" w:cs="Calibri"/>
          <w:b/>
          <w:sz w:val="24"/>
        </w:rPr>
        <w:t>.202</w:t>
      </w:r>
      <w:r w:rsidR="00A233B2">
        <w:rPr>
          <w:rFonts w:ascii="Calibri" w:eastAsia="Calibri" w:hAnsi="Calibri" w:cs="Calibri"/>
          <w:b/>
          <w:sz w:val="24"/>
        </w:rPr>
        <w:t>2</w:t>
      </w:r>
    </w:p>
    <w:p w14:paraId="61BB0DCA" w14:textId="77777777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Rady Gminy Jednorożec</w:t>
      </w:r>
    </w:p>
    <w:p w14:paraId="600CDED0" w14:textId="12EAF82E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 dni</w:t>
      </w:r>
      <w:r w:rsidR="00257318">
        <w:rPr>
          <w:rFonts w:ascii="Calibri" w:eastAsia="Calibri" w:hAnsi="Calibri" w:cs="Calibri"/>
          <w:b/>
          <w:sz w:val="24"/>
        </w:rPr>
        <w:t xml:space="preserve">a </w:t>
      </w:r>
      <w:r w:rsidR="001E2C19">
        <w:rPr>
          <w:rFonts w:ascii="Calibri" w:eastAsia="Calibri" w:hAnsi="Calibri" w:cs="Calibri"/>
          <w:b/>
          <w:sz w:val="24"/>
        </w:rPr>
        <w:t xml:space="preserve"> </w:t>
      </w:r>
      <w:r w:rsidR="00F72D44">
        <w:rPr>
          <w:rFonts w:ascii="Calibri" w:eastAsia="Calibri" w:hAnsi="Calibri" w:cs="Calibri"/>
          <w:b/>
          <w:sz w:val="24"/>
        </w:rPr>
        <w:t>………………………………</w:t>
      </w:r>
      <w:r w:rsidR="00A73064">
        <w:rPr>
          <w:rFonts w:ascii="Calibri" w:eastAsia="Calibri" w:hAnsi="Calibri" w:cs="Calibri"/>
          <w:b/>
          <w:sz w:val="24"/>
        </w:rPr>
        <w:t xml:space="preserve">r. </w:t>
      </w:r>
    </w:p>
    <w:p w14:paraId="68CCC8FF" w14:textId="77777777" w:rsidR="00B33CFA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1347CD02" w14:textId="4B40DC4C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w sprawie </w:t>
      </w:r>
      <w:r w:rsidR="00443F76">
        <w:rPr>
          <w:rFonts w:ascii="Calibri" w:eastAsia="Calibri" w:hAnsi="Calibri" w:cs="Calibri"/>
          <w:b/>
          <w:sz w:val="24"/>
        </w:rPr>
        <w:t xml:space="preserve">przyjęcia </w:t>
      </w:r>
      <w:r>
        <w:rPr>
          <w:rFonts w:ascii="Calibri" w:eastAsia="Calibri" w:hAnsi="Calibri" w:cs="Calibri"/>
          <w:b/>
          <w:sz w:val="24"/>
        </w:rPr>
        <w:t>„Rocznego Programu Współpracy Gminy Jednorożec z organizacjami pozarządowymi oraz podmiotami, o których mowa w art. 3 ust. 3 ustawy z dnia                                     24 kwietnia 2003 r. o działalności pożytku publicznego i o wolontariacie na 202</w:t>
      </w:r>
      <w:r w:rsidR="00443F76">
        <w:rPr>
          <w:rFonts w:ascii="Calibri" w:eastAsia="Calibri" w:hAnsi="Calibri" w:cs="Calibri"/>
          <w:b/>
          <w:sz w:val="24"/>
        </w:rPr>
        <w:t>3</w:t>
      </w:r>
      <w:r>
        <w:rPr>
          <w:rFonts w:ascii="Calibri" w:eastAsia="Calibri" w:hAnsi="Calibri" w:cs="Calibri"/>
          <w:b/>
          <w:sz w:val="24"/>
        </w:rPr>
        <w:t xml:space="preserve"> rok”</w:t>
      </w:r>
    </w:p>
    <w:p w14:paraId="44908E8F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</w:rPr>
      </w:pPr>
    </w:p>
    <w:p w14:paraId="78B9CCB4" w14:textId="5C9D6D2F" w:rsidR="00B33CFA" w:rsidRPr="00443F7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3F76">
        <w:rPr>
          <w:rFonts w:ascii="Calibri" w:eastAsia="Calibri" w:hAnsi="Calibri" w:cs="Calibri"/>
          <w:color w:val="000000"/>
          <w:sz w:val="24"/>
          <w:szCs w:val="24"/>
        </w:rPr>
        <w:t xml:space="preserve">Na podstawie art. 18 ust. 2 pkt 15 ustawy z dnia 8 marca 1990 r. o samorządzie gminnym                           </w:t>
      </w:r>
      <w:r w:rsidR="00534D4F" w:rsidRPr="00443F76">
        <w:rPr>
          <w:rFonts w:ascii="Calibri" w:eastAsia="Calibri" w:hAnsi="Calibri" w:cs="Calibri"/>
          <w:color w:val="000000"/>
          <w:sz w:val="24"/>
          <w:szCs w:val="24"/>
        </w:rPr>
        <w:t xml:space="preserve">             </w:t>
      </w:r>
      <w:r w:rsidR="002229AA" w:rsidRPr="00443F76">
        <w:rPr>
          <w:rFonts w:ascii="Calibri" w:eastAsia="Calibri" w:hAnsi="Calibri" w:cs="Calibri"/>
          <w:sz w:val="24"/>
          <w:szCs w:val="24"/>
        </w:rPr>
        <w:t>(t.j. Dz. U. z 2022</w:t>
      </w:r>
      <w:r w:rsidR="00443F76" w:rsidRPr="00443F76">
        <w:rPr>
          <w:rFonts w:ascii="Calibri" w:eastAsia="Calibri" w:hAnsi="Calibri" w:cs="Calibri"/>
          <w:sz w:val="24"/>
          <w:szCs w:val="24"/>
        </w:rPr>
        <w:t xml:space="preserve"> </w:t>
      </w:r>
      <w:r w:rsidRPr="00443F76">
        <w:rPr>
          <w:rFonts w:ascii="Calibri" w:eastAsia="Calibri" w:hAnsi="Calibri" w:cs="Calibri"/>
          <w:sz w:val="24"/>
          <w:szCs w:val="24"/>
        </w:rPr>
        <w:t xml:space="preserve">r. poz. </w:t>
      </w:r>
      <w:r w:rsidR="002229AA" w:rsidRPr="00443F76">
        <w:rPr>
          <w:rFonts w:ascii="Calibri" w:eastAsia="Calibri" w:hAnsi="Calibri" w:cs="Calibri"/>
          <w:sz w:val="24"/>
          <w:szCs w:val="24"/>
        </w:rPr>
        <w:t>559 z</w:t>
      </w:r>
      <w:r w:rsidR="00443F76" w:rsidRPr="00443F76">
        <w:rPr>
          <w:rFonts w:ascii="Calibri" w:eastAsia="Calibri" w:hAnsi="Calibri" w:cs="Calibri"/>
          <w:sz w:val="24"/>
          <w:szCs w:val="24"/>
        </w:rPr>
        <w:t xml:space="preserve"> późn. zm.</w:t>
      </w:r>
      <w:r w:rsidRPr="00443F76">
        <w:rPr>
          <w:rFonts w:ascii="Calibri" w:eastAsia="Calibri" w:hAnsi="Calibri" w:cs="Calibri"/>
          <w:sz w:val="24"/>
          <w:szCs w:val="24"/>
        </w:rPr>
        <w:t>) i art. 5a ust. 1 ustawy z dnia 24 kwietnia 2003 r. o</w:t>
      </w:r>
      <w:r w:rsidR="00443F76">
        <w:rPr>
          <w:rFonts w:ascii="Calibri" w:eastAsia="Calibri" w:hAnsi="Calibri" w:cs="Calibri"/>
          <w:sz w:val="24"/>
          <w:szCs w:val="24"/>
        </w:rPr>
        <w:t> </w:t>
      </w:r>
      <w:r w:rsidRPr="00443F76">
        <w:rPr>
          <w:rFonts w:ascii="Calibri" w:eastAsia="Calibri" w:hAnsi="Calibri" w:cs="Calibri"/>
          <w:sz w:val="24"/>
          <w:szCs w:val="24"/>
        </w:rPr>
        <w:t>działalności pożytku pub</w:t>
      </w:r>
      <w:r w:rsidR="00B03413" w:rsidRPr="00443F76">
        <w:rPr>
          <w:rFonts w:ascii="Calibri" w:eastAsia="Calibri" w:hAnsi="Calibri" w:cs="Calibri"/>
          <w:sz w:val="24"/>
          <w:szCs w:val="24"/>
        </w:rPr>
        <w:t>licznego i o wolontariacie (t.</w:t>
      </w:r>
      <w:r w:rsidR="002229AA" w:rsidRPr="00443F76">
        <w:rPr>
          <w:rFonts w:ascii="Calibri" w:eastAsia="Calibri" w:hAnsi="Calibri" w:cs="Calibri"/>
          <w:sz w:val="24"/>
          <w:szCs w:val="24"/>
        </w:rPr>
        <w:t>j. Dz. U. z 2022</w:t>
      </w:r>
      <w:r w:rsidR="00443F76" w:rsidRPr="00443F76">
        <w:rPr>
          <w:rFonts w:ascii="Calibri" w:eastAsia="Calibri" w:hAnsi="Calibri" w:cs="Calibri"/>
          <w:sz w:val="24"/>
          <w:szCs w:val="24"/>
        </w:rPr>
        <w:t xml:space="preserve"> r. </w:t>
      </w:r>
      <w:r w:rsidR="002229AA" w:rsidRPr="00443F76">
        <w:rPr>
          <w:rFonts w:ascii="Calibri" w:eastAsia="Calibri" w:hAnsi="Calibri" w:cs="Calibri"/>
          <w:sz w:val="24"/>
          <w:szCs w:val="24"/>
        </w:rPr>
        <w:t>poz.</w:t>
      </w:r>
      <w:r w:rsidR="00443F76">
        <w:rPr>
          <w:rFonts w:ascii="Calibri" w:eastAsia="Calibri" w:hAnsi="Calibri" w:cs="Calibri"/>
          <w:sz w:val="24"/>
          <w:szCs w:val="24"/>
        </w:rPr>
        <w:t xml:space="preserve"> </w:t>
      </w:r>
      <w:r w:rsidR="002229AA" w:rsidRPr="00443F76">
        <w:rPr>
          <w:rFonts w:ascii="Calibri" w:eastAsia="Calibri" w:hAnsi="Calibri" w:cs="Calibri"/>
          <w:sz w:val="24"/>
          <w:szCs w:val="24"/>
        </w:rPr>
        <w:t>1327</w:t>
      </w:r>
      <w:r w:rsidR="00AA64A0" w:rsidRPr="00443F76">
        <w:rPr>
          <w:rFonts w:ascii="Calibri" w:eastAsia="Calibri" w:hAnsi="Calibri" w:cs="Calibri"/>
          <w:sz w:val="24"/>
          <w:szCs w:val="24"/>
        </w:rPr>
        <w:t xml:space="preserve"> z</w:t>
      </w:r>
      <w:r w:rsidR="00443F76" w:rsidRPr="00443F76">
        <w:rPr>
          <w:rFonts w:ascii="Calibri" w:eastAsia="Calibri" w:hAnsi="Calibri" w:cs="Calibri"/>
          <w:sz w:val="24"/>
          <w:szCs w:val="24"/>
        </w:rPr>
        <w:t xml:space="preserve"> późn. zm.</w:t>
      </w:r>
      <w:r w:rsidRPr="00443F76">
        <w:rPr>
          <w:rFonts w:ascii="Calibri" w:eastAsia="Calibri" w:hAnsi="Calibri" w:cs="Calibri"/>
          <w:sz w:val="24"/>
          <w:szCs w:val="24"/>
        </w:rPr>
        <w:t>) Rada Gminy Jednorożec uchwala, co następuje:</w:t>
      </w:r>
    </w:p>
    <w:p w14:paraId="0AEEFD8B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0D81838F" w14:textId="77777777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§ 1.</w:t>
      </w:r>
    </w:p>
    <w:p w14:paraId="63A94EEA" w14:textId="22C988B2" w:rsidR="00311117" w:rsidRDefault="006A70B6" w:rsidP="00443F76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Uchwala się </w:t>
      </w:r>
      <w:r>
        <w:rPr>
          <w:rFonts w:ascii="Calibri" w:eastAsia="Calibri" w:hAnsi="Calibri" w:cs="Calibri"/>
          <w:b/>
          <w:color w:val="000000"/>
          <w:sz w:val="24"/>
        </w:rPr>
        <w:t>„Roczny Program Współpracy Gminy Jednorożec z organizacjami pozarządowymi oraz podmiotami wymienionymi w art. 3 ust. 3 ustawy o działalności pożytku publicznego i o wolontariacie na 202</w:t>
      </w:r>
      <w:r w:rsidR="00A233B2">
        <w:rPr>
          <w:rFonts w:ascii="Calibri" w:eastAsia="Calibri" w:hAnsi="Calibri" w:cs="Calibri"/>
          <w:b/>
          <w:color w:val="000000"/>
          <w:sz w:val="24"/>
        </w:rPr>
        <w:t>3</w:t>
      </w:r>
      <w:r>
        <w:rPr>
          <w:rFonts w:ascii="Calibri" w:eastAsia="Calibri" w:hAnsi="Calibri" w:cs="Calibri"/>
          <w:b/>
          <w:color w:val="000000"/>
          <w:sz w:val="24"/>
        </w:rPr>
        <w:t xml:space="preserve"> rok”,</w:t>
      </w:r>
      <w:r>
        <w:rPr>
          <w:rFonts w:ascii="Calibri" w:eastAsia="Calibri" w:hAnsi="Calibri" w:cs="Calibri"/>
          <w:color w:val="000000"/>
          <w:sz w:val="24"/>
        </w:rPr>
        <w:t xml:space="preserve"> stanowiący załącznik do niniejszej uchwały.</w:t>
      </w:r>
      <w:r w:rsidR="00531A43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3BD367F" w14:textId="77777777" w:rsidR="00311117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7BDBAA42" w14:textId="220BB10C" w:rsidR="00B33CFA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§ </w:t>
      </w:r>
      <w:r w:rsidR="00531A43">
        <w:rPr>
          <w:rFonts w:ascii="Calibri" w:eastAsia="Calibri" w:hAnsi="Calibri" w:cs="Calibri"/>
          <w:color w:val="000000"/>
          <w:sz w:val="24"/>
        </w:rPr>
        <w:t>2</w:t>
      </w:r>
      <w:r w:rsidR="006A70B6">
        <w:rPr>
          <w:rFonts w:ascii="Calibri" w:eastAsia="Calibri" w:hAnsi="Calibri" w:cs="Calibri"/>
          <w:color w:val="000000"/>
          <w:sz w:val="24"/>
        </w:rPr>
        <w:t>.</w:t>
      </w:r>
    </w:p>
    <w:p w14:paraId="0A4E5C3D" w14:textId="14ABEDAB" w:rsidR="003A7609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Wykonanie uchwały powierza się Wójtowi Gminy Jednorożec.</w:t>
      </w:r>
    </w:p>
    <w:p w14:paraId="1AE65C7F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4D4DBDF7" w14:textId="5EC25761" w:rsidR="00531A43" w:rsidRPr="00443F76" w:rsidRDefault="00531A43" w:rsidP="00443F76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§</w:t>
      </w:r>
      <w:r w:rsidR="00443F76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3</w:t>
      </w:r>
      <w:r w:rsidR="000D2069">
        <w:rPr>
          <w:rFonts w:ascii="Calibri" w:eastAsia="Calibri" w:hAnsi="Calibri" w:cs="Calibri"/>
          <w:color w:val="000000"/>
          <w:sz w:val="24"/>
        </w:rPr>
        <w:t>.</w:t>
      </w:r>
    </w:p>
    <w:p w14:paraId="02B886DF" w14:textId="6749781D" w:rsidR="00443F76" w:rsidRDefault="009B68BB" w:rsidP="00155D9E">
      <w:pPr>
        <w:spacing w:line="276" w:lineRule="auto"/>
        <w:rPr>
          <w:sz w:val="24"/>
          <w:szCs w:val="24"/>
        </w:rPr>
      </w:pPr>
      <w:r w:rsidRPr="00473EAF">
        <w:rPr>
          <w:sz w:val="24"/>
          <w:szCs w:val="24"/>
        </w:rPr>
        <w:t>Uchwała wchodzi w życie z dniem 1 stycznia 202</w:t>
      </w:r>
      <w:r w:rsidR="002229AA">
        <w:rPr>
          <w:sz w:val="24"/>
          <w:szCs w:val="24"/>
        </w:rPr>
        <w:t>3</w:t>
      </w:r>
      <w:r w:rsidRPr="00473EAF">
        <w:rPr>
          <w:sz w:val="24"/>
          <w:szCs w:val="24"/>
        </w:rPr>
        <w:t xml:space="preserve"> roku.</w:t>
      </w:r>
    </w:p>
    <w:p w14:paraId="0ECB9468" w14:textId="77777777" w:rsidR="00FB3A49" w:rsidRDefault="00FB3A49" w:rsidP="00FB3A49">
      <w:pPr>
        <w:spacing w:before="100" w:beforeAutospacing="1" w:after="100" w:afterAutospacing="1" w:line="240" w:lineRule="auto"/>
        <w:jc w:val="right"/>
      </w:pPr>
      <w:r>
        <w:rPr>
          <w:rFonts w:ascii="Calibri" w:eastAsia="Times New Roman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Andrzej </w:t>
      </w:r>
      <w:proofErr w:type="spellStart"/>
      <w:r>
        <w:rPr>
          <w:rFonts w:ascii="Calibri" w:eastAsia="Times New Roman" w:hAnsi="Calibri" w:cs="Calibri"/>
          <w:b/>
        </w:rPr>
        <w:t>Iwulski</w:t>
      </w:r>
      <w:proofErr w:type="spellEnd"/>
    </w:p>
    <w:p w14:paraId="7DF14944" w14:textId="2C94C471" w:rsidR="00FB3A49" w:rsidRDefault="00443F76" w:rsidP="00FB3A49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F85CFDD" w14:textId="1B841ACB" w:rsidR="000442AA" w:rsidRDefault="000442AA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lastRenderedPageBreak/>
        <w:t>PROJEKT</w:t>
      </w:r>
    </w:p>
    <w:p w14:paraId="0F154DE9" w14:textId="344F4BE2" w:rsidR="00B33CFA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Załącznik do uchwały Nr</w:t>
      </w:r>
      <w:r w:rsidR="00356DF0">
        <w:rPr>
          <w:rFonts w:ascii="Calibri" w:eastAsia="Calibri" w:hAnsi="Calibri" w:cs="Calibri"/>
          <w:i/>
          <w:color w:val="000000"/>
        </w:rPr>
        <w:t xml:space="preserve"> </w:t>
      </w:r>
      <w:r w:rsidR="000442AA">
        <w:rPr>
          <w:rFonts w:ascii="Calibri" w:eastAsia="Calibri" w:hAnsi="Calibri" w:cs="Calibri"/>
          <w:i/>
          <w:color w:val="000000"/>
        </w:rPr>
        <w:t>………………</w:t>
      </w:r>
      <w:r>
        <w:rPr>
          <w:rFonts w:ascii="Calibri" w:eastAsia="Calibri" w:hAnsi="Calibri" w:cs="Calibri"/>
          <w:i/>
          <w:color w:val="000000"/>
        </w:rPr>
        <w:t>Rady Gminy Jednorożec</w:t>
      </w:r>
    </w:p>
    <w:p w14:paraId="3F5A98B2" w14:textId="18910BFE" w:rsidR="00B33CFA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z dnia </w:t>
      </w:r>
      <w:r w:rsidR="000442AA">
        <w:rPr>
          <w:rFonts w:ascii="Calibri" w:eastAsia="Calibri" w:hAnsi="Calibri" w:cs="Calibri"/>
          <w:i/>
          <w:color w:val="000000"/>
        </w:rPr>
        <w:t>……………………….</w:t>
      </w:r>
    </w:p>
    <w:p w14:paraId="11A0AF39" w14:textId="77777777" w:rsidR="00B33CFA" w:rsidRDefault="00B33CFA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color w:val="000000"/>
          <w:sz w:val="24"/>
        </w:rPr>
      </w:pPr>
    </w:p>
    <w:p w14:paraId="20D1FB77" w14:textId="609F01E6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Roczny Program Współpracy Gminy Jednorożec z organizacjami pozarządowymi oraz podmiotami, o których mowa w art. 3 ust. 3 ustawy z dnia 24 kwietnia 2003 r.                                    o działalności pożytku publicznego i o wolontariacie na 202</w:t>
      </w:r>
      <w:r w:rsidR="00A233B2">
        <w:rPr>
          <w:rFonts w:ascii="Calibri" w:eastAsia="Calibri" w:hAnsi="Calibri" w:cs="Calibri"/>
          <w:b/>
          <w:color w:val="000000"/>
          <w:sz w:val="24"/>
        </w:rPr>
        <w:t>3</w:t>
      </w:r>
      <w:r>
        <w:rPr>
          <w:rFonts w:ascii="Calibri" w:eastAsia="Calibri" w:hAnsi="Calibri" w:cs="Calibri"/>
          <w:b/>
          <w:color w:val="000000"/>
          <w:sz w:val="24"/>
        </w:rPr>
        <w:t xml:space="preserve"> rok</w:t>
      </w:r>
    </w:p>
    <w:p w14:paraId="32A8D2C2" w14:textId="77777777" w:rsidR="00B33CFA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</w:rPr>
      </w:pPr>
    </w:p>
    <w:p w14:paraId="11AA1DBE" w14:textId="77777777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1</w:t>
      </w:r>
    </w:p>
    <w:p w14:paraId="4643BD84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Postanowienia ogólne</w:t>
      </w:r>
    </w:p>
    <w:p w14:paraId="2FCA5356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7FEBD0AC" w14:textId="144B8CB0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70DC00C1" w14:textId="451B3D4A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Roczny Program Współpracy Gminy Jednorożec z </w:t>
      </w:r>
      <w:r w:rsidR="00443F76">
        <w:rPr>
          <w:rFonts w:ascii="Calibri" w:eastAsia="Calibri" w:hAnsi="Calibri" w:cs="Calibri"/>
          <w:color w:val="000000"/>
          <w:sz w:val="24"/>
        </w:rPr>
        <w:t>o</w:t>
      </w:r>
      <w:r>
        <w:rPr>
          <w:rFonts w:ascii="Calibri" w:eastAsia="Calibri" w:hAnsi="Calibri" w:cs="Calibri"/>
          <w:color w:val="000000"/>
          <w:sz w:val="24"/>
        </w:rPr>
        <w:t xml:space="preserve">rganizacjami </w:t>
      </w:r>
      <w:r w:rsidR="00443F76">
        <w:rPr>
          <w:rFonts w:ascii="Calibri" w:eastAsia="Calibri" w:hAnsi="Calibri" w:cs="Calibri"/>
          <w:color w:val="000000"/>
          <w:sz w:val="24"/>
        </w:rPr>
        <w:t>p</w:t>
      </w:r>
      <w:r>
        <w:rPr>
          <w:rFonts w:ascii="Calibri" w:eastAsia="Calibri" w:hAnsi="Calibri" w:cs="Calibri"/>
          <w:color w:val="000000"/>
          <w:sz w:val="24"/>
        </w:rPr>
        <w:t>ozarządowymi oraz podmiotami, o których mowa w art. 3 ust. 3 ustawy z dnia 24 kwietnia 2003 r.                                      o działalności pożytku publicznego i o wolontariacie na 202</w:t>
      </w:r>
      <w:r w:rsidR="00A233B2">
        <w:rPr>
          <w:rFonts w:ascii="Calibri" w:eastAsia="Calibri" w:hAnsi="Calibri" w:cs="Calibri"/>
          <w:color w:val="000000"/>
          <w:sz w:val="24"/>
        </w:rPr>
        <w:t>3</w:t>
      </w:r>
      <w:r>
        <w:rPr>
          <w:rFonts w:ascii="Calibri" w:eastAsia="Calibri" w:hAnsi="Calibri" w:cs="Calibri"/>
          <w:color w:val="000000"/>
          <w:sz w:val="24"/>
        </w:rPr>
        <w:t xml:space="preserve"> rok, stanowi dokument określający w perspektywie rocznej cele, zasady, przedmiot i formy współpracy, a także obszary oraz priorytetowe zadania publiczne realizowane w ramach współpracy Gminy Jednorożec z organizacjami pozarządowymi prowadzącymi działalność pożytku publicznego na jego terenie lub na rzecz jego mieszkańców oraz jest istotnym elementem lokalnej polityki społecznej i finansowej Gminy.</w:t>
      </w:r>
    </w:p>
    <w:p w14:paraId="4315D35D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375A7C50" w14:textId="3160EB38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2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6B45A171" w14:textId="77777777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Ilekroć w niniejszej uchwale jest mowa o:</w:t>
      </w:r>
    </w:p>
    <w:p w14:paraId="54373C65" w14:textId="5FD21FC2" w:rsid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311117">
        <w:rPr>
          <w:rFonts w:ascii="Calibri" w:eastAsia="Calibri" w:hAnsi="Calibri" w:cs="Calibri"/>
          <w:color w:val="000000"/>
          <w:sz w:val="24"/>
        </w:rPr>
        <w:t xml:space="preserve">ustawie – należy przez to rozumieć ustawę z dnia 24 kwietnia 2003 r. o działalności pożytku </w:t>
      </w:r>
      <w:r w:rsidR="00C17619">
        <w:rPr>
          <w:rFonts w:ascii="Calibri" w:eastAsia="Calibri" w:hAnsi="Calibri" w:cs="Calibri"/>
          <w:color w:val="000000"/>
          <w:sz w:val="24"/>
        </w:rPr>
        <w:t>publicznego i o wolontariacie (t.</w:t>
      </w:r>
      <w:r w:rsidR="00180DAE">
        <w:rPr>
          <w:rFonts w:ascii="Calibri" w:eastAsia="Calibri" w:hAnsi="Calibri" w:cs="Calibri"/>
          <w:color w:val="000000"/>
          <w:sz w:val="24"/>
        </w:rPr>
        <w:t xml:space="preserve">j. Dz. U. z 2022. poz.1327 </w:t>
      </w:r>
      <w:r w:rsidR="00C17619" w:rsidRPr="0063130A">
        <w:rPr>
          <w:rFonts w:ascii="Calibri" w:eastAsia="Calibri" w:hAnsi="Calibri" w:cs="Calibri"/>
          <w:color w:val="000000"/>
          <w:sz w:val="24"/>
        </w:rPr>
        <w:t>z</w:t>
      </w:r>
      <w:r w:rsidR="00443F76">
        <w:rPr>
          <w:rFonts w:ascii="Calibri" w:eastAsia="Calibri" w:hAnsi="Calibri" w:cs="Calibri"/>
          <w:color w:val="000000"/>
          <w:sz w:val="24"/>
        </w:rPr>
        <w:t xml:space="preserve"> późn. zm.</w:t>
      </w:r>
      <w:r w:rsidR="00C17619">
        <w:rPr>
          <w:rFonts w:ascii="Calibri" w:eastAsia="Calibri" w:hAnsi="Calibri" w:cs="Calibri"/>
          <w:color w:val="000000"/>
          <w:sz w:val="24"/>
        </w:rPr>
        <w:t>);</w:t>
      </w:r>
    </w:p>
    <w:p w14:paraId="3AA08EB7" w14:textId="79A9908B" w:rsid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 xml:space="preserve">działalności pożytku publicznego – należy przez to rozumieć działalność określoną </w:t>
      </w:r>
      <w:r w:rsidR="00C723B1">
        <w:rPr>
          <w:rFonts w:ascii="Calibri" w:eastAsia="Calibri" w:hAnsi="Calibri" w:cs="Calibri"/>
          <w:color w:val="000000"/>
          <w:sz w:val="24"/>
        </w:rPr>
        <w:br/>
      </w:r>
      <w:r w:rsidRPr="00C723B1">
        <w:rPr>
          <w:rFonts w:ascii="Calibri" w:eastAsia="Calibri" w:hAnsi="Calibri" w:cs="Calibri"/>
          <w:color w:val="000000"/>
          <w:sz w:val="24"/>
        </w:rPr>
        <w:t>w art. 3 ust. 1 ustawy;</w:t>
      </w:r>
    </w:p>
    <w:p w14:paraId="78A3814B" w14:textId="37C2D8FB" w:rsidR="00C723B1" w:rsidRPr="00C80AE6" w:rsidRDefault="006A70B6" w:rsidP="00C80AE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>Wójcie – należy przez to rozumieć Wójta Gminy Jednorożec;</w:t>
      </w:r>
    </w:p>
    <w:p w14:paraId="2ACB875F" w14:textId="77777777" w:rsid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 xml:space="preserve">organizacji pozarządowej – należy przez to rozumieć organizację w rozumieniu </w:t>
      </w:r>
      <w:r w:rsidRPr="00C723B1">
        <w:rPr>
          <w:rFonts w:ascii="Calibri" w:eastAsia="Calibri" w:hAnsi="Calibri" w:cs="Calibri"/>
          <w:color w:val="000000"/>
          <w:sz w:val="24"/>
        </w:rPr>
        <w:br/>
        <w:t>art. 3 ust. 2 i 3 ustawy;</w:t>
      </w:r>
    </w:p>
    <w:p w14:paraId="2FDCA068" w14:textId="5A456E0A" w:rsidR="00C723B1" w:rsidRDefault="004505FD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Rocznym Programie</w:t>
      </w:r>
      <w:r w:rsidR="00180DAE">
        <w:rPr>
          <w:rFonts w:ascii="Calibri" w:eastAsia="Calibri" w:hAnsi="Calibri" w:cs="Calibri"/>
          <w:color w:val="000000"/>
          <w:sz w:val="24"/>
        </w:rPr>
        <w:t xml:space="preserve"> </w:t>
      </w:r>
      <w:r w:rsidR="006A70B6" w:rsidRPr="00C723B1">
        <w:rPr>
          <w:rFonts w:ascii="Calibri" w:eastAsia="Calibri" w:hAnsi="Calibri" w:cs="Calibri"/>
          <w:color w:val="000000"/>
          <w:sz w:val="24"/>
        </w:rPr>
        <w:t xml:space="preserve">– należy przez to rozumieć uchwałę Rady Gminy Jednorożec w sprawie </w:t>
      </w:r>
      <w:r w:rsidR="00443F76">
        <w:rPr>
          <w:rFonts w:ascii="Calibri" w:eastAsia="Calibri" w:hAnsi="Calibri" w:cs="Calibri"/>
          <w:color w:val="000000"/>
          <w:sz w:val="24"/>
        </w:rPr>
        <w:t xml:space="preserve">przyjęcia </w:t>
      </w:r>
      <w:r w:rsidR="006A70B6" w:rsidRPr="00C723B1">
        <w:rPr>
          <w:rFonts w:ascii="Calibri" w:eastAsia="Calibri" w:hAnsi="Calibri" w:cs="Calibri"/>
          <w:color w:val="000000"/>
          <w:sz w:val="24"/>
        </w:rPr>
        <w:t xml:space="preserve">Rocznego Programu Współpracy Gminy Jednorożec z </w:t>
      </w:r>
      <w:r w:rsidR="00443F76">
        <w:rPr>
          <w:rFonts w:ascii="Calibri" w:eastAsia="Calibri" w:hAnsi="Calibri" w:cs="Calibri"/>
          <w:color w:val="000000"/>
          <w:sz w:val="24"/>
        </w:rPr>
        <w:t>o</w:t>
      </w:r>
      <w:r w:rsidR="006A70B6" w:rsidRPr="00C723B1">
        <w:rPr>
          <w:rFonts w:ascii="Calibri" w:eastAsia="Calibri" w:hAnsi="Calibri" w:cs="Calibri"/>
          <w:color w:val="000000"/>
          <w:sz w:val="24"/>
        </w:rPr>
        <w:t xml:space="preserve">rganizacjami </w:t>
      </w:r>
      <w:r w:rsidR="00443F76">
        <w:rPr>
          <w:rFonts w:ascii="Calibri" w:eastAsia="Calibri" w:hAnsi="Calibri" w:cs="Calibri"/>
          <w:color w:val="000000"/>
          <w:sz w:val="24"/>
        </w:rPr>
        <w:t>p</w:t>
      </w:r>
      <w:r w:rsidR="006A70B6" w:rsidRPr="00C723B1">
        <w:rPr>
          <w:rFonts w:ascii="Calibri" w:eastAsia="Calibri" w:hAnsi="Calibri" w:cs="Calibri"/>
          <w:color w:val="000000"/>
          <w:sz w:val="24"/>
        </w:rPr>
        <w:t>ozarządowymi oraz podmiotami</w:t>
      </w:r>
      <w:r w:rsidR="00443F76">
        <w:rPr>
          <w:rFonts w:ascii="Calibri" w:eastAsia="Calibri" w:hAnsi="Calibri" w:cs="Calibri"/>
          <w:color w:val="000000"/>
          <w:sz w:val="24"/>
        </w:rPr>
        <w:t xml:space="preserve">, </w:t>
      </w:r>
      <w:r w:rsidR="006A70B6" w:rsidRPr="00C723B1">
        <w:rPr>
          <w:rFonts w:ascii="Calibri" w:eastAsia="Calibri" w:hAnsi="Calibri" w:cs="Calibri"/>
          <w:color w:val="000000"/>
          <w:sz w:val="24"/>
        </w:rPr>
        <w:t xml:space="preserve">o których mowa w art. 3 ust. 3 ustawy z dnia </w:t>
      </w:r>
      <w:r w:rsidR="00363FAE">
        <w:rPr>
          <w:rFonts w:ascii="Calibri" w:eastAsia="Calibri" w:hAnsi="Calibri" w:cs="Calibri"/>
          <w:color w:val="000000"/>
          <w:sz w:val="24"/>
        </w:rPr>
        <w:br/>
      </w:r>
      <w:r w:rsidR="006A70B6" w:rsidRPr="00C723B1">
        <w:rPr>
          <w:rFonts w:ascii="Calibri" w:eastAsia="Calibri" w:hAnsi="Calibri" w:cs="Calibri"/>
          <w:color w:val="000000"/>
          <w:sz w:val="24"/>
        </w:rPr>
        <w:t>24 kwietnia 2003 r. o działalności pożytku publicznego i o wolontariacie, podjętą na podstawie art. 5a ust.</w:t>
      </w:r>
      <w:r w:rsidR="00180DAE">
        <w:rPr>
          <w:rFonts w:ascii="Calibri" w:eastAsia="Calibri" w:hAnsi="Calibri" w:cs="Calibri"/>
          <w:color w:val="000000"/>
          <w:sz w:val="24"/>
        </w:rPr>
        <w:t xml:space="preserve"> 1 </w:t>
      </w:r>
      <w:r w:rsidR="006A70B6" w:rsidRPr="00C723B1">
        <w:rPr>
          <w:rFonts w:ascii="Calibri" w:eastAsia="Calibri" w:hAnsi="Calibri" w:cs="Calibri"/>
          <w:color w:val="000000"/>
          <w:sz w:val="24"/>
        </w:rPr>
        <w:t>ustawy;</w:t>
      </w:r>
    </w:p>
    <w:p w14:paraId="5E8803D7" w14:textId="572573C7" w:rsid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>konkursie ofert – należy przez to rozumieć otwarty konkurs ofert na realizację zadań publicznych, o którym mowa w art. 11 ust.</w:t>
      </w:r>
      <w:r w:rsidR="00443F76">
        <w:rPr>
          <w:rFonts w:ascii="Calibri" w:eastAsia="Calibri" w:hAnsi="Calibri" w:cs="Calibri"/>
          <w:color w:val="000000"/>
          <w:sz w:val="24"/>
        </w:rPr>
        <w:t xml:space="preserve"> </w:t>
      </w:r>
      <w:r w:rsidRPr="00C723B1">
        <w:rPr>
          <w:rFonts w:ascii="Calibri" w:eastAsia="Calibri" w:hAnsi="Calibri" w:cs="Calibri"/>
          <w:color w:val="000000"/>
          <w:sz w:val="24"/>
        </w:rPr>
        <w:t>2 i art.</w:t>
      </w:r>
      <w:r w:rsidR="00443F76">
        <w:rPr>
          <w:rFonts w:ascii="Calibri" w:eastAsia="Calibri" w:hAnsi="Calibri" w:cs="Calibri"/>
          <w:color w:val="000000"/>
          <w:sz w:val="24"/>
        </w:rPr>
        <w:t xml:space="preserve"> </w:t>
      </w:r>
      <w:r w:rsidRPr="00C723B1">
        <w:rPr>
          <w:rFonts w:ascii="Calibri" w:eastAsia="Calibri" w:hAnsi="Calibri" w:cs="Calibri"/>
          <w:color w:val="000000"/>
          <w:sz w:val="24"/>
        </w:rPr>
        <w:t>13 ustawy;</w:t>
      </w:r>
    </w:p>
    <w:p w14:paraId="05A62213" w14:textId="77777777" w:rsidR="00C723B1" w:rsidRP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 xml:space="preserve">trybie </w:t>
      </w:r>
      <w:r w:rsidRPr="00C723B1">
        <w:rPr>
          <w:rFonts w:ascii="Calibri" w:eastAsia="Calibri" w:hAnsi="Calibri" w:cs="Calibri"/>
          <w:sz w:val="24"/>
        </w:rPr>
        <w:t>pozakonkursowym – należy przez to rozumieć tryb zlecania realizacji zadań publicznych organizacjom pozarządowym poza konkursem ofert, określony w art. 19a ustawy;</w:t>
      </w:r>
    </w:p>
    <w:p w14:paraId="69DC099F" w14:textId="796BCC77" w:rsidR="00C723B1" w:rsidRPr="00C723B1" w:rsidRDefault="00FE4925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</w:t>
      </w:r>
      <w:r w:rsidR="006A70B6" w:rsidRPr="00C723B1">
        <w:rPr>
          <w:rFonts w:ascii="Calibri" w:eastAsia="Calibri" w:hAnsi="Calibri" w:cs="Calibri"/>
          <w:sz w:val="24"/>
        </w:rPr>
        <w:t xml:space="preserve">tronie internetowej Gminy – należy przez to rozumieć adres internetowy </w:t>
      </w:r>
      <w:hyperlink r:id="rId6" w:history="1">
        <w:r w:rsidR="009933A9" w:rsidRPr="00FE028A">
          <w:rPr>
            <w:rStyle w:val="Hipercze"/>
            <w:rFonts w:ascii="Calibri" w:eastAsia="Calibri" w:hAnsi="Calibri" w:cs="Calibri"/>
            <w:sz w:val="24"/>
          </w:rPr>
          <w:t>www.jednorozec.pl</w:t>
        </w:r>
      </w:hyperlink>
      <w:r w:rsidR="009933A9">
        <w:rPr>
          <w:rFonts w:ascii="Calibri" w:eastAsia="Calibri" w:hAnsi="Calibri" w:cs="Calibri"/>
          <w:sz w:val="24"/>
        </w:rPr>
        <w:t>;</w:t>
      </w:r>
    </w:p>
    <w:p w14:paraId="112E5195" w14:textId="5F2B32FB" w:rsidR="001C3088" w:rsidRPr="00443F76" w:rsidRDefault="007D6DB2" w:rsidP="00443F7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hyperlink w:history="1">
        <w:r w:rsidR="00C723B1" w:rsidRPr="00C723B1">
          <w:rPr>
            <w:rStyle w:val="Hipercze"/>
            <w:rFonts w:ascii="Calibri" w:eastAsia="Calibri" w:hAnsi="Calibri" w:cs="Calibri"/>
            <w:color w:val="auto"/>
            <w:sz w:val="24"/>
            <w:u w:val="none"/>
          </w:rPr>
          <w:t>Biuletynie Informacji Publicznej – należy przez to rozumieć adres internetowy www.bip.jednorozec.pl</w:t>
        </w:r>
      </w:hyperlink>
      <w:r w:rsidR="006A70B6" w:rsidRPr="00C723B1">
        <w:rPr>
          <w:rFonts w:ascii="Calibri" w:eastAsia="Calibri" w:hAnsi="Calibri" w:cs="Calibri"/>
          <w:sz w:val="24"/>
        </w:rPr>
        <w:t>.</w:t>
      </w:r>
    </w:p>
    <w:p w14:paraId="631DD86E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2</w:t>
      </w:r>
    </w:p>
    <w:p w14:paraId="53A29445" w14:textId="0DE0D01E" w:rsidR="00B33CFA" w:rsidRDefault="006A70B6" w:rsidP="00443F76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Cele i zasady współpracy</w:t>
      </w:r>
    </w:p>
    <w:p w14:paraId="1F1F0D42" w14:textId="6E2C8E6B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3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606E8D7E" w14:textId="77777777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Celem głównym Rocznego Programu jest kształtowanie partnerstwa Gminy Jednorożec                              z organizacjami pozarządowymi dla wspólnych działań służących definiowaniu  i zaspokajaniu potrzeb mieszkańców oraz wzmacnianie aktywności społeczności lokalnej.</w:t>
      </w:r>
    </w:p>
    <w:p w14:paraId="0C371609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38550307" w14:textId="3E609F39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4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3AB5651A" w14:textId="77777777" w:rsidR="00B33CFA" w:rsidRDefault="006A70B6" w:rsidP="00155D9E">
      <w:pPr>
        <w:tabs>
          <w:tab w:val="left" w:pos="1080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Cel, o którym mowa w § 3, realizowany będzie poprzez następujące cele szczegółowe:</w:t>
      </w:r>
    </w:p>
    <w:p w14:paraId="5BF46472" w14:textId="607334A7" w:rsidR="00B33CFA" w:rsidRPr="00311117" w:rsidRDefault="006A70B6" w:rsidP="00155D9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311117">
        <w:rPr>
          <w:rFonts w:ascii="Calibri" w:eastAsia="Calibri" w:hAnsi="Calibri" w:cs="Calibri"/>
          <w:color w:val="000000"/>
          <w:sz w:val="24"/>
        </w:rPr>
        <w:t>podejmowanie i inicjowanie różnorodnych form współdziałania Gminy Jednorożec z organizacjami pozarządowymi dla efektywnej realizacji zadań publicznych w obszarze pożytku publicznego;</w:t>
      </w:r>
    </w:p>
    <w:p w14:paraId="49BE46A0" w14:textId="77777777" w:rsidR="00B33CFA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promowanie idei społeczeństwa obywatelskiego oraz dążenie do wywoływania potrzeby społecznej partycypacji mieszkańców, zmierzające do ciągłej poprawy jakości ich życia;</w:t>
      </w:r>
    </w:p>
    <w:p w14:paraId="23A84078" w14:textId="77777777" w:rsidR="00B33CFA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inicjowanie, wspieranie i podtrzymywanie dialogu między Gminą Jednorożec a organizacjami pozarządowymi;</w:t>
      </w:r>
    </w:p>
    <w:p w14:paraId="08BDF4FE" w14:textId="77777777" w:rsidR="00B33CFA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wytyczanie jasnych, przejrzystych i akceptowalnych zasad współpracy między sektorami, opierających się na wzajemnym doświadczeniu i zdobytej wiedzy, w celu maksymalizacji zysków z podejmowanych wspólnie działań;</w:t>
      </w:r>
    </w:p>
    <w:p w14:paraId="7A6C6CFE" w14:textId="77777777" w:rsidR="00B33CFA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zwiększanie otwartości Gminy na nowe inicjatywy i wykorzystywanie możliwie dostępnych procedur służących ich skutecznej i jak najlepszej realizacji;</w:t>
      </w:r>
    </w:p>
    <w:p w14:paraId="1027A069" w14:textId="3DEED150" w:rsidR="00363FAE" w:rsidRPr="00443F76" w:rsidRDefault="006A70B6" w:rsidP="00443F76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analizowanie i ocenianie rezultatów współpracy oraz realizowanie działań usprawniających.</w:t>
      </w:r>
    </w:p>
    <w:p w14:paraId="5577308B" w14:textId="057FBAA3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5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072C4513" w14:textId="2A0D39D6" w:rsidR="00311117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Współpraca Gminy Jednorożec z organizacjami pozarządowymi odbywa się na zasadach:</w:t>
      </w:r>
    </w:p>
    <w:p w14:paraId="4321B4CF" w14:textId="741DC22D" w:rsidR="00B33CFA" w:rsidRPr="00311117" w:rsidRDefault="006A70B6" w:rsidP="00155D9E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311117">
        <w:rPr>
          <w:rFonts w:ascii="Calibri" w:eastAsia="Calibri" w:hAnsi="Calibri" w:cs="Calibri"/>
          <w:color w:val="000000"/>
          <w:sz w:val="24"/>
        </w:rPr>
        <w:t>pomocniczości – Gmina poszerza w miarę możliwości zakres zadań zlecanych organizacjom pozarządowym oraz wspiera ich działania w zakresie, jaki jest niezbędny do efektywnej realizacji podejmowanych przez nie, we współpracy z Gminą, zadań publicznych;</w:t>
      </w:r>
    </w:p>
    <w:p w14:paraId="7F2238C5" w14:textId="77777777" w:rsidR="00B33CFA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suwerenności stron – gwarancje zachowania niezależności Gminy i organizacji pozarządowych, ich równość oraz autonomię, w granicach przyznanych przez prawo;</w:t>
      </w:r>
    </w:p>
    <w:p w14:paraId="5EE8DA05" w14:textId="05F664FB" w:rsidR="00B33CFA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partnerstwa – podstawą podejmowanych działań związanych z definiowaniem problemów społecznych, wykonywaniem zadań publicznych oraz pozostałych procesów związanych z funkcjonowaniem organizacji pozarządowych jest współpraca Gminy </w:t>
      </w:r>
      <w:r w:rsidR="00C723B1"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color w:val="000000"/>
          <w:sz w:val="24"/>
        </w:rPr>
        <w:t>i organizacji pozarządowych oparta na wzajemnym szacunku i uznaniu równorzędności stron;</w:t>
      </w:r>
    </w:p>
    <w:p w14:paraId="2600E6C8" w14:textId="77777777" w:rsidR="00B33CFA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efektywności – określenie przez Gminę Jednorożec i organizacje pozarządowe należytego sposobu osiągania zakładanych celów i konieczności ich realizacji oraz usilne dążenie do osiągania jak najlepszych efektów w zakresie wzajemnej współpracy oraz minimalizacji kosztów z tym związanych;</w:t>
      </w:r>
    </w:p>
    <w:p w14:paraId="0BA24EE4" w14:textId="5B41A187" w:rsidR="00B33CFA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 xml:space="preserve">uczciwej konkurencji – wszystkie podejmowane działania przez Gminę Jednorożec oraz organizacje pozarządowe przy realizacji zadań publicznych w obszarze pożytku publicznego powinny opierać się na równych dla wszystkich stron i obiektywnych kryteriach, zasadach oraz w sposób nie budzący wątpliwości co do przejrzystości działań </w:t>
      </w:r>
      <w:r w:rsidR="00363FAE"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color w:val="000000"/>
          <w:sz w:val="24"/>
        </w:rPr>
        <w:t>i procedur;</w:t>
      </w:r>
    </w:p>
    <w:p w14:paraId="6CB93833" w14:textId="77777777" w:rsidR="00B33CFA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jawności – zachowanie przejrzystości podejmowanych działań oraz informowanie w granicach wyznaczonych przez prawo o ich przebiegu i stosowanych w nich kryteriach.</w:t>
      </w:r>
    </w:p>
    <w:p w14:paraId="18ADDF49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615BB694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3</w:t>
      </w:r>
    </w:p>
    <w:p w14:paraId="1D8BF759" w14:textId="6BCF0D34" w:rsidR="00B33CFA" w:rsidRDefault="00E576FC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Zakres przedmiotowy</w:t>
      </w:r>
      <w:r w:rsidR="006A70B6">
        <w:rPr>
          <w:rFonts w:ascii="Calibri" w:eastAsia="Calibri" w:hAnsi="Calibri" w:cs="Calibri"/>
          <w:b/>
          <w:color w:val="000000"/>
          <w:sz w:val="24"/>
        </w:rPr>
        <w:t xml:space="preserve"> i formy współpracy</w:t>
      </w:r>
    </w:p>
    <w:p w14:paraId="1D9CE0C2" w14:textId="0FDF2D72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6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61412F9E" w14:textId="10005590" w:rsidR="00B33CFA" w:rsidRPr="00311117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311117">
        <w:rPr>
          <w:rFonts w:ascii="Calibri" w:eastAsia="Calibri" w:hAnsi="Calibri" w:cs="Calibri"/>
          <w:color w:val="000000"/>
          <w:sz w:val="24"/>
        </w:rPr>
        <w:t>Przedmiotem współpracy Gminy Jednorożec i organizacji pozarządowych jest wspólne wykonywanie zadań publicznych użytecznych społecznie, w celu zaspokajania istniejących potrzeb społecznych, jeśli zadania te należą do zadań Gminy.</w:t>
      </w:r>
    </w:p>
    <w:p w14:paraId="1CCCA747" w14:textId="1F291EA0" w:rsidR="00B33CFA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>Przedmiot, o którym mowa w ust. 1</w:t>
      </w:r>
      <w:r w:rsidR="00806142">
        <w:rPr>
          <w:rFonts w:ascii="Calibri" w:eastAsia="Calibri" w:hAnsi="Calibri" w:cs="Calibri"/>
          <w:color w:val="000000"/>
          <w:sz w:val="24"/>
        </w:rPr>
        <w:t xml:space="preserve"> obejmuje działania z zakresu</w:t>
      </w:r>
      <w:r w:rsidRPr="00C723B1">
        <w:rPr>
          <w:rFonts w:ascii="Calibri" w:eastAsia="Calibri" w:hAnsi="Calibri" w:cs="Calibri"/>
          <w:color w:val="000000"/>
          <w:sz w:val="24"/>
        </w:rPr>
        <w:t>:</w:t>
      </w:r>
    </w:p>
    <w:p w14:paraId="295E4AB2" w14:textId="77777777" w:rsidR="00886D84" w:rsidRDefault="001A10FF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Podtrzymywania i upowszechniania tradycji narodowej, pielęgnowania polskości oraz rozwoju świadomości narodowej, obywate</w:t>
      </w:r>
      <w:r w:rsidR="00886D84">
        <w:rPr>
          <w:rFonts w:ascii="Calibri" w:eastAsia="Calibri" w:hAnsi="Calibri" w:cs="Calibri"/>
          <w:color w:val="000000"/>
          <w:sz w:val="24"/>
        </w:rPr>
        <w:t>lskiej i kulturowej;</w:t>
      </w:r>
    </w:p>
    <w:p w14:paraId="2C9A05D0" w14:textId="4DC5B4D3" w:rsidR="00765F04" w:rsidRPr="00765F04" w:rsidRDefault="00886D84" w:rsidP="00765F04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Działalności na rzecz osób w wieku emerytalnym;</w:t>
      </w:r>
    </w:p>
    <w:p w14:paraId="498C5C12" w14:textId="45B5BBFD" w:rsidR="00886D84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Kultury, sztuki, ochrony dóbr kultury i dziedzictwa narodowego;</w:t>
      </w:r>
    </w:p>
    <w:p w14:paraId="26271DFA" w14:textId="4E3D1396" w:rsidR="00886D84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Wspierania i upowszechniania kultury fizycznej;</w:t>
      </w:r>
    </w:p>
    <w:p w14:paraId="2B58C3F9" w14:textId="77777777" w:rsidR="00886D84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Turystyki i krajoznawstwa;</w:t>
      </w:r>
    </w:p>
    <w:p w14:paraId="5427B0EA" w14:textId="75CE3749" w:rsidR="001A10FF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Działalności wspomagającej rozwój ws</w:t>
      </w:r>
      <w:r w:rsidR="00413EF2">
        <w:rPr>
          <w:rFonts w:ascii="Calibri" w:eastAsia="Calibri" w:hAnsi="Calibri" w:cs="Calibri"/>
          <w:color w:val="000000"/>
          <w:sz w:val="24"/>
        </w:rPr>
        <w:t>pólnot i społeczności lokalnych;</w:t>
      </w:r>
    </w:p>
    <w:p w14:paraId="088403C1" w14:textId="580F6D0A" w:rsidR="001A10FF" w:rsidRDefault="00413EF2" w:rsidP="0080614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Działalność na rzecz dzieci i młodzieży, w tym wypoczynku dzieci i młodzieży.</w:t>
      </w:r>
      <w:bookmarkStart w:id="0" w:name="_Hlk59047557"/>
    </w:p>
    <w:p w14:paraId="62D70B59" w14:textId="77777777" w:rsidR="00806142" w:rsidRPr="00806142" w:rsidRDefault="00806142" w:rsidP="00806142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bookmarkEnd w:id="0"/>
    <w:p w14:paraId="223D5306" w14:textId="3DB6EE71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7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1B4F5DCE" w14:textId="47C0A262" w:rsidR="001B3410" w:rsidRPr="00806142" w:rsidRDefault="006A70B6" w:rsidP="00806142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363FAE">
        <w:rPr>
          <w:rFonts w:ascii="Calibri" w:eastAsia="Calibri" w:hAnsi="Calibri" w:cs="Calibri"/>
          <w:sz w:val="24"/>
        </w:rPr>
        <w:t xml:space="preserve">Współpraca Gminy Jednorożec z organizacjami pozarządowymi odbywa się w formach finansowych </w:t>
      </w:r>
      <w:r w:rsidR="00311117" w:rsidRPr="00363FAE">
        <w:rPr>
          <w:rFonts w:ascii="Calibri" w:eastAsia="Calibri" w:hAnsi="Calibri" w:cs="Calibri"/>
          <w:sz w:val="24"/>
        </w:rPr>
        <w:t>i</w:t>
      </w:r>
      <w:r w:rsidRPr="00363FAE">
        <w:rPr>
          <w:rFonts w:ascii="Calibri" w:eastAsia="Calibri" w:hAnsi="Calibri" w:cs="Calibri"/>
          <w:sz w:val="24"/>
        </w:rPr>
        <w:t xml:space="preserve"> pozafinansowych.</w:t>
      </w:r>
    </w:p>
    <w:p w14:paraId="12F126AA" w14:textId="7FDE9985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8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65D0356A" w14:textId="7BA1602B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 finansowych form współpracy Gminy Jednorożec z organizacjami pozarządowymi</w:t>
      </w:r>
      <w:r w:rsidR="00806142">
        <w:rPr>
          <w:rFonts w:ascii="Calibri" w:eastAsia="Calibri" w:hAnsi="Calibri" w:cs="Calibri"/>
          <w:color w:val="000000"/>
          <w:sz w:val="24"/>
        </w:rPr>
        <w:t xml:space="preserve"> należy</w:t>
      </w:r>
      <w:r>
        <w:rPr>
          <w:rFonts w:ascii="Calibri" w:eastAsia="Calibri" w:hAnsi="Calibri" w:cs="Calibri"/>
          <w:color w:val="000000"/>
          <w:sz w:val="24"/>
        </w:rPr>
        <w:t>:</w:t>
      </w:r>
    </w:p>
    <w:p w14:paraId="7F9E0F53" w14:textId="39C8E607" w:rsidR="00B33CFA" w:rsidRPr="00DB2C7A" w:rsidRDefault="006A70B6" w:rsidP="00155D9E">
      <w:pPr>
        <w:pStyle w:val="Akapitzlist"/>
        <w:numPr>
          <w:ilvl w:val="0"/>
          <w:numId w:val="29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DB2C7A">
        <w:rPr>
          <w:rFonts w:ascii="Calibri" w:eastAsia="Calibri" w:hAnsi="Calibri" w:cs="Calibri"/>
          <w:color w:val="000000"/>
          <w:sz w:val="24"/>
        </w:rPr>
        <w:t>zlecanie organizacjom pozarządowym realizacji zadań publicznych w trybie otwartego konkursu ofert na zasadach określonych w ustawie, w formie:</w:t>
      </w:r>
    </w:p>
    <w:p w14:paraId="6DBEF1F7" w14:textId="285D8B93" w:rsidR="00B33CFA" w:rsidRPr="00DB2C7A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DB2C7A">
        <w:rPr>
          <w:rFonts w:ascii="Calibri" w:eastAsia="Calibri" w:hAnsi="Calibri" w:cs="Calibri"/>
          <w:color w:val="000000"/>
          <w:sz w:val="24"/>
        </w:rPr>
        <w:t xml:space="preserve">powierzania wykonywania zadań publicznych, wraz z udzieleniem dotacji </w:t>
      </w:r>
      <w:r w:rsidR="00B65A89">
        <w:rPr>
          <w:rFonts w:ascii="Calibri" w:eastAsia="Calibri" w:hAnsi="Calibri" w:cs="Calibri"/>
          <w:color w:val="000000"/>
          <w:sz w:val="24"/>
        </w:rPr>
        <w:br/>
      </w:r>
      <w:r w:rsidRPr="00DB2C7A">
        <w:rPr>
          <w:rFonts w:ascii="Calibri" w:eastAsia="Calibri" w:hAnsi="Calibri" w:cs="Calibri"/>
          <w:color w:val="000000"/>
          <w:sz w:val="24"/>
        </w:rPr>
        <w:t>na finansowanie ich realizacji</w:t>
      </w:r>
      <w:r w:rsidR="001B3410">
        <w:rPr>
          <w:rFonts w:ascii="Calibri" w:eastAsia="Calibri" w:hAnsi="Calibri" w:cs="Calibri"/>
          <w:color w:val="000000"/>
          <w:sz w:val="24"/>
        </w:rPr>
        <w:t xml:space="preserve"> </w:t>
      </w:r>
      <w:r w:rsidR="001B3410" w:rsidRPr="001B3410">
        <w:rPr>
          <w:rFonts w:ascii="Calibri" w:eastAsia="Calibri" w:hAnsi="Calibri" w:cs="Calibri"/>
          <w:color w:val="000000"/>
          <w:sz w:val="24"/>
        </w:rPr>
        <w:t>lub</w:t>
      </w:r>
      <w:r w:rsidR="00806142">
        <w:rPr>
          <w:rFonts w:ascii="Calibri" w:eastAsia="Calibri" w:hAnsi="Calibri" w:cs="Calibri"/>
          <w:color w:val="000000"/>
          <w:sz w:val="24"/>
        </w:rPr>
        <w:t>,</w:t>
      </w:r>
    </w:p>
    <w:p w14:paraId="515572A9" w14:textId="6D4A8C39" w:rsidR="00B33CFA" w:rsidRPr="00DB2C7A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DB2C7A">
        <w:rPr>
          <w:rFonts w:ascii="Calibri" w:eastAsia="Calibri" w:hAnsi="Calibri" w:cs="Calibri"/>
          <w:color w:val="000000"/>
          <w:sz w:val="24"/>
        </w:rPr>
        <w:t xml:space="preserve">wspierania wykonywania zadań publicznych, wraz z udzieleniem dotacji </w:t>
      </w:r>
      <w:r w:rsidR="00B65A89">
        <w:rPr>
          <w:rFonts w:ascii="Calibri" w:eastAsia="Calibri" w:hAnsi="Calibri" w:cs="Calibri"/>
          <w:color w:val="000000"/>
          <w:sz w:val="24"/>
        </w:rPr>
        <w:br/>
      </w:r>
      <w:r w:rsidRPr="00DB2C7A">
        <w:rPr>
          <w:rFonts w:ascii="Calibri" w:eastAsia="Calibri" w:hAnsi="Calibri" w:cs="Calibri"/>
          <w:color w:val="000000"/>
          <w:sz w:val="24"/>
        </w:rPr>
        <w:t>na dofinansowanie ich realizacji,</w:t>
      </w:r>
    </w:p>
    <w:p w14:paraId="24388F92" w14:textId="59892363" w:rsidR="00B33CFA" w:rsidRPr="00806142" w:rsidRDefault="006A70B6" w:rsidP="00155D9E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363FAE">
        <w:rPr>
          <w:rFonts w:ascii="Calibri" w:eastAsia="Calibri" w:hAnsi="Calibri" w:cs="Calibri"/>
          <w:color w:val="000000"/>
          <w:sz w:val="24"/>
        </w:rPr>
        <w:t>zlecanie organizacjom pozarządowym realizacji zadań publicznych w trybie art. 19a ustawy.</w:t>
      </w:r>
    </w:p>
    <w:p w14:paraId="28E8A03E" w14:textId="16C792CF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9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76B3E76E" w14:textId="685DBEB3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 pozafinansowych form współpracy</w:t>
      </w:r>
      <w:r w:rsidR="00806142">
        <w:rPr>
          <w:rFonts w:ascii="Calibri" w:eastAsia="Calibri" w:hAnsi="Calibri" w:cs="Calibri"/>
          <w:color w:val="000000"/>
          <w:sz w:val="24"/>
        </w:rPr>
        <w:t xml:space="preserve"> należy:</w:t>
      </w:r>
    </w:p>
    <w:p w14:paraId="6EC2642A" w14:textId="401DF3CE" w:rsidR="00B33CFA" w:rsidRPr="00DB2C7A" w:rsidRDefault="006A70B6" w:rsidP="00155D9E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DB2C7A">
        <w:rPr>
          <w:rFonts w:ascii="Calibri" w:eastAsia="Calibri" w:hAnsi="Calibri" w:cs="Calibri"/>
          <w:color w:val="000000"/>
          <w:sz w:val="24"/>
        </w:rPr>
        <w:t xml:space="preserve">wzajemne informowanie się Gminy Jednorożec oraz organizacji pozarządowych o planowanych kierunkach działań, w tym informowanie organizacji pozarządowych </w:t>
      </w:r>
      <w:r w:rsidRPr="00DB2C7A">
        <w:rPr>
          <w:rFonts w:ascii="Calibri" w:eastAsia="Calibri" w:hAnsi="Calibri" w:cs="Calibri"/>
          <w:color w:val="000000"/>
          <w:sz w:val="24"/>
        </w:rPr>
        <w:lastRenderedPageBreak/>
        <w:t>o zadaniach publicznych, które będą realizowane w roku obowiązywania Rocznego Programu;</w:t>
      </w:r>
    </w:p>
    <w:p w14:paraId="32898D2E" w14:textId="0157C381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konsultowanie z organizacjami pozarządowymi lub Radą Pożytku Publicznego, </w:t>
      </w:r>
      <w:r w:rsidR="00363FAE"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color w:val="000000"/>
          <w:sz w:val="24"/>
        </w:rPr>
        <w:t>w przypadku jej utworzenia, projektów aktów prawa miejscowego w dziedzinach dotyczących działalności statutowej tych organizacji;</w:t>
      </w:r>
    </w:p>
    <w:p w14:paraId="61F9E32B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udział przedstawicieli organizacji pozarządowych w pracach komisji konkursowych dla opiniowania ofert złożonych w otwartych konkursach ofert;</w:t>
      </w:r>
    </w:p>
    <w:p w14:paraId="4A8CD112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administrowanie elektroniczną bazą danych o organizacjach pozarządowych, działających na terenie Gminy Jednorożec lub na rzecz jego mieszkańców realizujących zadania publiczne;</w:t>
      </w:r>
    </w:p>
    <w:p w14:paraId="173D8153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prowadzenie serwisu internetowego dla organizacji pozarządowych na stronie internetowej Gminy Jednorożec;</w:t>
      </w:r>
    </w:p>
    <w:p w14:paraId="2D970234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cykliczne spotkania przedstawicieli Gminy Jednorożec z przedstawicielami sektora pozarządowego i innymi zainteresowanymi, mające na celu wymianę poglądów dotyczących najważniejszych aspektów funkcjonowania organizacji pozarządowych oraz rozwój obszarów współpracy;</w:t>
      </w:r>
    </w:p>
    <w:p w14:paraId="153C4F72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tworzenie wspólnych zespołów o charakterze doradczym i inicjatywnym, złożonych z przedstawicieli organizacji pozarządowych oraz przedstawicieli Gminy w Jednorożcu;</w:t>
      </w:r>
    </w:p>
    <w:p w14:paraId="45C097FD" w14:textId="0B8FAC82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promowanie działalności podmiotów będących uczestnikami realizacji Rocznego Programu</w:t>
      </w:r>
      <w:r w:rsidR="00363FAE">
        <w:rPr>
          <w:rFonts w:ascii="Calibri" w:eastAsia="Calibri" w:hAnsi="Calibri" w:cs="Calibri"/>
          <w:color w:val="000000"/>
          <w:sz w:val="24"/>
        </w:rPr>
        <w:t>;</w:t>
      </w:r>
    </w:p>
    <w:p w14:paraId="08939B02" w14:textId="37105625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wspieranie, rozwijanie i promowanie idei wolontariatu oraz wykorzystywanie potencjału wolontariuszy</w:t>
      </w:r>
      <w:r w:rsidR="00363FAE">
        <w:rPr>
          <w:rFonts w:ascii="Calibri" w:eastAsia="Calibri" w:hAnsi="Calibri" w:cs="Calibri"/>
          <w:color w:val="000000"/>
          <w:sz w:val="24"/>
        </w:rPr>
        <w:t>;</w:t>
      </w:r>
    </w:p>
    <w:p w14:paraId="21AE43E4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obejmowanie patronatem przez władze Gminy Jednorożec projektów i inicjatyw realizowanych przez organizacje pozarządowe;</w:t>
      </w:r>
    </w:p>
    <w:p w14:paraId="356F4317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prowadzenie działalności edukacyjnej i doradczej związanej z funkcjonowaniem organizacji pozarządowych, w tym inicjowanie lub współorganizowanie szkoleń podnoszących jakość pracy organizacji pozarządowych;</w:t>
      </w:r>
    </w:p>
    <w:p w14:paraId="086DAB37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udzielanie przez Gminę Jednorożec rekomendacji wnioskującym o to organizacjom pozarządowym, jeżeli konieczność ich uzyskania wiąże się z działalnością prowadzoną przez te organizacje;</w:t>
      </w:r>
    </w:p>
    <w:p w14:paraId="724E18FF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wspólne opracowywanie i realizacja projektów finansowanych ze środków zewnętrznych.</w:t>
      </w:r>
    </w:p>
    <w:p w14:paraId="62EC0145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12F9AD01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4</w:t>
      </w:r>
    </w:p>
    <w:p w14:paraId="0F6EB949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Priorytetowe zadania publiczne oraz wysokość środków przeznaczona na realizację Rocznego Programu</w:t>
      </w:r>
    </w:p>
    <w:p w14:paraId="25C6E8A8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5AD84547" w14:textId="08C5995B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10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6C112AF5" w14:textId="49A00B0A" w:rsidR="00B33CFA" w:rsidRPr="00363FAE" w:rsidRDefault="006A70B6" w:rsidP="00155D9E">
      <w:pPr>
        <w:pStyle w:val="Akapitzlist"/>
        <w:numPr>
          <w:ilvl w:val="1"/>
          <w:numId w:val="32"/>
        </w:numPr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4"/>
        </w:rPr>
      </w:pPr>
      <w:r w:rsidRPr="00363FAE">
        <w:rPr>
          <w:rFonts w:ascii="Calibri" w:eastAsia="Calibri" w:hAnsi="Calibri" w:cs="Calibri"/>
          <w:color w:val="000000"/>
          <w:sz w:val="24"/>
        </w:rPr>
        <w:t xml:space="preserve">Określa się zadania priorytetowe oraz planowaną wysokość środków na ich realizację w zakresie współpracy Gminy Jednorożec z organizacjami pozarządowymi na </w:t>
      </w:r>
      <w:r w:rsidR="00B26572">
        <w:rPr>
          <w:rFonts w:ascii="Calibri" w:eastAsia="Calibri" w:hAnsi="Calibri" w:cs="Calibri"/>
          <w:bCs/>
          <w:color w:val="000000"/>
          <w:sz w:val="24"/>
        </w:rPr>
        <w:t>202</w:t>
      </w:r>
      <w:r w:rsidR="00806142">
        <w:rPr>
          <w:rFonts w:ascii="Calibri" w:eastAsia="Calibri" w:hAnsi="Calibri" w:cs="Calibri"/>
          <w:bCs/>
          <w:color w:val="000000"/>
          <w:sz w:val="24"/>
        </w:rPr>
        <w:t>3</w:t>
      </w:r>
      <w:r w:rsidRPr="00363FAE">
        <w:rPr>
          <w:rFonts w:ascii="Calibri" w:eastAsia="Calibri" w:hAnsi="Calibri" w:cs="Calibri"/>
          <w:bCs/>
          <w:color w:val="000000"/>
          <w:sz w:val="24"/>
        </w:rPr>
        <w:t xml:space="preserve"> rok</w:t>
      </w:r>
      <w:r w:rsidRPr="00363FAE">
        <w:rPr>
          <w:rFonts w:ascii="Calibri" w:eastAsia="Calibri" w:hAnsi="Calibri" w:cs="Calibri"/>
          <w:color w:val="000000"/>
          <w:sz w:val="24"/>
        </w:rPr>
        <w:t>:</w:t>
      </w:r>
    </w:p>
    <w:p w14:paraId="229C54F6" w14:textId="53CD08DD" w:rsidR="00363FAE" w:rsidRPr="00363FAE" w:rsidRDefault="00363FAE" w:rsidP="00155D9E">
      <w:pPr>
        <w:pStyle w:val="Akapitzlist"/>
        <w:numPr>
          <w:ilvl w:val="2"/>
          <w:numId w:val="40"/>
        </w:numPr>
        <w:tabs>
          <w:tab w:val="left" w:pos="370"/>
        </w:tabs>
        <w:suppressAutoHyphens/>
        <w:spacing w:after="0" w:line="276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hd w:val="clear" w:color="auto" w:fill="FFFF00"/>
        </w:rPr>
      </w:pPr>
      <w:r w:rsidRPr="00363FAE">
        <w:rPr>
          <w:rFonts w:ascii="Calibri" w:eastAsia="Calibri" w:hAnsi="Calibri" w:cs="Calibri"/>
          <w:b/>
          <w:color w:val="000000"/>
          <w:sz w:val="24"/>
        </w:rPr>
        <w:t>„Kultura, sztuka, ochrona dóbr kultury i dziedzictwa narodowego” – w wysokości</w:t>
      </w:r>
      <w:r w:rsidRPr="00363FAE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br/>
      </w:r>
      <w:r w:rsidR="00A64FD6" w:rsidRPr="00A64FD6">
        <w:rPr>
          <w:rFonts w:ascii="Calibri" w:eastAsia="Calibri" w:hAnsi="Calibri" w:cs="Calibri"/>
          <w:b/>
          <w:sz w:val="24"/>
        </w:rPr>
        <w:t>31 5</w:t>
      </w:r>
      <w:r w:rsidRPr="00A64FD6">
        <w:rPr>
          <w:rFonts w:ascii="Calibri" w:eastAsia="Calibri" w:hAnsi="Calibri" w:cs="Calibri"/>
          <w:b/>
          <w:sz w:val="24"/>
        </w:rPr>
        <w:t>00,00 zł</w:t>
      </w:r>
      <w:r w:rsidR="00806142">
        <w:rPr>
          <w:rFonts w:ascii="Calibri" w:eastAsia="Calibri" w:hAnsi="Calibri" w:cs="Calibri"/>
          <w:b/>
          <w:sz w:val="24"/>
        </w:rPr>
        <w:t xml:space="preserve"> poprzez:</w:t>
      </w:r>
    </w:p>
    <w:p w14:paraId="58F9496E" w14:textId="71CA4745" w:rsidR="00B33CFA" w:rsidRPr="00DB2C7A" w:rsidRDefault="006A70B6" w:rsidP="00155D9E">
      <w:pPr>
        <w:pStyle w:val="Akapitzlist"/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DB2C7A">
        <w:rPr>
          <w:rFonts w:ascii="Calibri" w:eastAsia="Calibri" w:hAnsi="Calibri" w:cs="Calibri"/>
          <w:color w:val="000000"/>
          <w:sz w:val="24"/>
        </w:rPr>
        <w:lastRenderedPageBreak/>
        <w:t>wspieranie projektów artystycznych stymulujących jednorożeckie środowisko artystyczne i wzbogacających życie kulturalne Gminy Jednorożec, w tym wspieranie organizacji imprez, festiwali, konkursów, warsztatów i przeglądów artystycznych,</w:t>
      </w:r>
    </w:p>
    <w:p w14:paraId="6E82D840" w14:textId="77777777" w:rsidR="00B33CFA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</w:r>
    </w:p>
    <w:p w14:paraId="7B5F9901" w14:textId="7E710915" w:rsidR="00363FAE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wspieranie inicjatyw kultywujących pamięć o zasłużonych dla Gminy Jednorożec, regionu i kraju wybitnych postaciach, miejscach i wydarzeniach historycznych, ochrona i popularyzowanie tradycji i dziedzictwa kulturowego Gminy Jednorożec oraz jej mieszkańców,</w:t>
      </w:r>
    </w:p>
    <w:p w14:paraId="25746C72" w14:textId="0EC02CFF" w:rsidR="00363FAE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363FAE">
        <w:rPr>
          <w:rFonts w:ascii="Calibri" w:eastAsia="Calibri" w:hAnsi="Calibri" w:cs="Calibri"/>
          <w:color w:val="000000"/>
          <w:sz w:val="24"/>
        </w:rPr>
        <w:t xml:space="preserve">wydawanie materiałów promujących Gminę Jednorożec, publikacji </w:t>
      </w:r>
      <w:r w:rsidR="00B65A89">
        <w:rPr>
          <w:rFonts w:ascii="Calibri" w:eastAsia="Calibri" w:hAnsi="Calibri" w:cs="Calibri"/>
          <w:color w:val="000000"/>
          <w:sz w:val="24"/>
        </w:rPr>
        <w:t>p</w:t>
      </w:r>
      <w:r w:rsidRPr="00363FAE">
        <w:rPr>
          <w:rFonts w:ascii="Calibri" w:eastAsia="Calibri" w:hAnsi="Calibri" w:cs="Calibri"/>
          <w:color w:val="000000"/>
          <w:sz w:val="24"/>
        </w:rPr>
        <w:t>rzyrodniczych, historycznych, naukowych oraz innych materiałów okolicznościowych</w:t>
      </w:r>
      <w:r w:rsidR="00B65A89">
        <w:rPr>
          <w:rFonts w:ascii="Calibri" w:eastAsia="Calibri" w:hAnsi="Calibri" w:cs="Calibri"/>
          <w:color w:val="000000"/>
          <w:sz w:val="24"/>
        </w:rPr>
        <w:t xml:space="preserve"> </w:t>
      </w:r>
      <w:r w:rsidRPr="00363FAE">
        <w:rPr>
          <w:rFonts w:ascii="Calibri" w:eastAsia="Calibri" w:hAnsi="Calibri" w:cs="Calibri"/>
          <w:color w:val="000000"/>
          <w:sz w:val="24"/>
        </w:rPr>
        <w:t>związanych z Gminą Jednoroże</w:t>
      </w:r>
      <w:r w:rsidR="00363FAE" w:rsidRPr="00363FAE">
        <w:rPr>
          <w:rFonts w:ascii="Calibri" w:eastAsia="Calibri" w:hAnsi="Calibri" w:cs="Calibri"/>
          <w:color w:val="000000"/>
          <w:sz w:val="24"/>
        </w:rPr>
        <w:t xml:space="preserve">c, </w:t>
      </w:r>
    </w:p>
    <w:p w14:paraId="0CFC3C88" w14:textId="77777777" w:rsidR="00363FAE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363FAE">
        <w:rPr>
          <w:rFonts w:ascii="Calibri" w:eastAsia="Calibri" w:hAnsi="Calibri" w:cs="Calibri"/>
          <w:color w:val="000000"/>
          <w:sz w:val="24"/>
        </w:rPr>
        <w:t>organizacja cyklicznych imprez patriotycznych na terenie gminy Jednorożec,</w:t>
      </w:r>
    </w:p>
    <w:p w14:paraId="15F4D085" w14:textId="601A7317" w:rsidR="00B33CFA" w:rsidRPr="00363FAE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363FAE">
        <w:rPr>
          <w:rFonts w:ascii="Calibri" w:eastAsia="Calibri" w:hAnsi="Calibri" w:cs="Calibri"/>
          <w:color w:val="000000"/>
          <w:sz w:val="24"/>
        </w:rPr>
        <w:t>stałe zajęcia z zespołami folklorystycznymi</w:t>
      </w:r>
      <w:r w:rsidR="00B3389D">
        <w:rPr>
          <w:rFonts w:ascii="Calibri" w:eastAsia="Calibri" w:hAnsi="Calibri" w:cs="Calibri"/>
          <w:color w:val="000000"/>
          <w:sz w:val="24"/>
        </w:rPr>
        <w:t>;</w:t>
      </w:r>
    </w:p>
    <w:p w14:paraId="7EE4B22A" w14:textId="5EE43499" w:rsidR="00B33CFA" w:rsidRPr="00B65A89" w:rsidRDefault="006A70B6" w:rsidP="00155D9E">
      <w:pPr>
        <w:pStyle w:val="Akapitzlist"/>
        <w:numPr>
          <w:ilvl w:val="2"/>
          <w:numId w:val="40"/>
        </w:numPr>
        <w:tabs>
          <w:tab w:val="left" w:pos="567"/>
        </w:tabs>
        <w:suppressAutoHyphens/>
        <w:spacing w:after="0" w:line="276" w:lineRule="auto"/>
        <w:ind w:left="851" w:hanging="709"/>
        <w:jc w:val="both"/>
        <w:rPr>
          <w:rFonts w:ascii="Calibri" w:eastAsia="Calibri" w:hAnsi="Calibri" w:cs="Calibri"/>
          <w:b/>
          <w:color w:val="000000"/>
          <w:sz w:val="24"/>
        </w:rPr>
      </w:pPr>
      <w:r w:rsidRPr="00B65A89">
        <w:rPr>
          <w:rFonts w:ascii="Calibri" w:eastAsia="Calibri" w:hAnsi="Calibri" w:cs="Calibri"/>
          <w:b/>
          <w:color w:val="000000"/>
          <w:sz w:val="24"/>
        </w:rPr>
        <w:t>„Wspieranie i upowszechnianie kultury fizycznej” – w wysokości</w:t>
      </w:r>
      <w:r w:rsidR="00E16811">
        <w:rPr>
          <w:rFonts w:ascii="Calibri" w:eastAsia="Calibri" w:hAnsi="Calibri" w:cs="Calibri"/>
          <w:b/>
          <w:color w:val="000000"/>
          <w:sz w:val="24"/>
        </w:rPr>
        <w:t xml:space="preserve"> 6</w:t>
      </w:r>
      <w:r w:rsidR="00B65A89" w:rsidRPr="00B65A89">
        <w:rPr>
          <w:rFonts w:ascii="Calibri" w:eastAsia="Calibri" w:hAnsi="Calibri" w:cs="Calibri"/>
          <w:b/>
          <w:color w:val="000000"/>
          <w:sz w:val="24"/>
        </w:rPr>
        <w:t>6</w:t>
      </w:r>
      <w:r w:rsidRPr="00B65A89">
        <w:rPr>
          <w:rFonts w:ascii="Calibri" w:eastAsia="Calibri" w:hAnsi="Calibri" w:cs="Calibri"/>
          <w:color w:val="000000"/>
          <w:sz w:val="24"/>
        </w:rPr>
        <w:t xml:space="preserve"> </w:t>
      </w:r>
      <w:r w:rsidR="00B65A89" w:rsidRPr="00B65A89">
        <w:rPr>
          <w:rFonts w:ascii="Calibri" w:eastAsia="Calibri" w:hAnsi="Calibri" w:cs="Calibri"/>
          <w:b/>
          <w:bCs/>
          <w:color w:val="000000"/>
          <w:sz w:val="24"/>
        </w:rPr>
        <w:t>0</w:t>
      </w:r>
      <w:r w:rsidRPr="00B65A89">
        <w:rPr>
          <w:rFonts w:ascii="Calibri" w:eastAsia="Calibri" w:hAnsi="Calibri" w:cs="Calibri"/>
          <w:b/>
          <w:color w:val="000000"/>
          <w:sz w:val="24"/>
        </w:rPr>
        <w:t>00,00 zł</w:t>
      </w:r>
      <w:r w:rsidR="00806142">
        <w:rPr>
          <w:rFonts w:ascii="Calibri" w:eastAsia="Calibri" w:hAnsi="Calibri" w:cs="Calibri"/>
          <w:b/>
          <w:color w:val="000000"/>
          <w:sz w:val="24"/>
        </w:rPr>
        <w:t xml:space="preserve"> poprzez</w:t>
      </w:r>
      <w:r w:rsidRPr="00B65A89">
        <w:rPr>
          <w:rFonts w:ascii="Calibri" w:eastAsia="Calibri" w:hAnsi="Calibri" w:cs="Calibri"/>
          <w:b/>
          <w:color w:val="000000"/>
          <w:sz w:val="24"/>
        </w:rPr>
        <w:t>:</w:t>
      </w:r>
    </w:p>
    <w:p w14:paraId="3683E3BD" w14:textId="77777777" w:rsidR="00B65A89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stałe zajęcia sportowo-rekreacyjne w ramach działalności klubów sportowych,</w:t>
      </w:r>
    </w:p>
    <w:p w14:paraId="15F9773D" w14:textId="77777777" w:rsidR="00B65A89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organizacja zawodów sportowych szczebla gminnego w różnych dyscyplinach,</w:t>
      </w:r>
    </w:p>
    <w:p w14:paraId="76775E0F" w14:textId="77777777" w:rsidR="00B65A89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stałe zajęcia sportowe dla osób niepełnosprawnych,</w:t>
      </w:r>
    </w:p>
    <w:p w14:paraId="356296DD" w14:textId="77777777" w:rsidR="00B65A89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imprezy sportowe o zasięgu lokalnym, krajowym i międzynarodowym;</w:t>
      </w:r>
    </w:p>
    <w:p w14:paraId="4E4238DE" w14:textId="27CE6E1A" w:rsidR="00B33CFA" w:rsidRPr="00B65A89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prowadzenie zajęć sportowych (gimnastycznych, zespołowych) w świetlicach wiejskich na terenie Gminy Jednorożec;</w:t>
      </w:r>
    </w:p>
    <w:p w14:paraId="73F1C551" w14:textId="3A2A587B" w:rsidR="00B33CFA" w:rsidRPr="00B65A89" w:rsidRDefault="006A70B6" w:rsidP="00155D9E">
      <w:pPr>
        <w:pStyle w:val="Akapitzlist"/>
        <w:numPr>
          <w:ilvl w:val="2"/>
          <w:numId w:val="40"/>
        </w:numPr>
        <w:tabs>
          <w:tab w:val="left" w:pos="284"/>
          <w:tab w:val="left" w:pos="1095"/>
        </w:tabs>
        <w:suppressAutoHyphens/>
        <w:spacing w:after="0" w:line="276" w:lineRule="auto"/>
        <w:ind w:left="567" w:hanging="425"/>
        <w:jc w:val="both"/>
        <w:rPr>
          <w:rFonts w:ascii="Calibri" w:eastAsia="Calibri" w:hAnsi="Calibri" w:cs="Calibri"/>
          <w:b/>
          <w:color w:val="000000"/>
          <w:sz w:val="24"/>
        </w:rPr>
      </w:pPr>
      <w:r w:rsidRPr="00B65A89">
        <w:rPr>
          <w:rFonts w:ascii="Calibri" w:eastAsia="Calibri" w:hAnsi="Calibri" w:cs="Calibri"/>
          <w:b/>
          <w:color w:val="000000"/>
          <w:sz w:val="24"/>
        </w:rPr>
        <w:t>„Działalność  na rzecz osób w wieku emerytalnym” – w wysokości</w:t>
      </w:r>
      <w:r w:rsidRPr="00B65A89">
        <w:rPr>
          <w:rFonts w:ascii="Calibri" w:eastAsia="Calibri" w:hAnsi="Calibri" w:cs="Calibri"/>
          <w:color w:val="000000"/>
          <w:sz w:val="24"/>
        </w:rPr>
        <w:t xml:space="preserve"> </w:t>
      </w:r>
      <w:r w:rsidR="00A64FD6">
        <w:rPr>
          <w:rFonts w:ascii="Calibri" w:eastAsia="Calibri" w:hAnsi="Calibri" w:cs="Calibri"/>
          <w:b/>
          <w:color w:val="000000"/>
          <w:sz w:val="24"/>
        </w:rPr>
        <w:t>2 5</w:t>
      </w:r>
      <w:r w:rsidRPr="00B65A89">
        <w:rPr>
          <w:rFonts w:ascii="Calibri" w:eastAsia="Calibri" w:hAnsi="Calibri" w:cs="Calibri"/>
          <w:b/>
          <w:color w:val="000000"/>
          <w:sz w:val="24"/>
        </w:rPr>
        <w:t>00,00 zł</w:t>
      </w:r>
      <w:r w:rsidR="00806142">
        <w:rPr>
          <w:rFonts w:ascii="Calibri" w:eastAsia="Calibri" w:hAnsi="Calibri" w:cs="Calibri"/>
          <w:b/>
          <w:color w:val="000000"/>
          <w:sz w:val="24"/>
        </w:rPr>
        <w:t xml:space="preserve"> poprzez</w:t>
      </w:r>
      <w:r w:rsidRPr="00B65A89">
        <w:rPr>
          <w:rFonts w:ascii="Calibri" w:eastAsia="Calibri" w:hAnsi="Calibri" w:cs="Calibri"/>
          <w:b/>
          <w:color w:val="000000"/>
          <w:sz w:val="24"/>
        </w:rPr>
        <w:t>:</w:t>
      </w:r>
    </w:p>
    <w:p w14:paraId="1D2BA618" w14:textId="0B81EF60" w:rsidR="00B33CFA" w:rsidRPr="00B65A89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wspieranie aktywności zawodowej seniorów poprzez m.in. promocję, szkolenia, warsztaty, seminaria, aktywne pośrednictwo pracy, doradztwo dla pracodawców,</w:t>
      </w:r>
    </w:p>
    <w:p w14:paraId="2E8FAF53" w14:textId="588B41C0" w:rsidR="00B33CFA" w:rsidRPr="00B65A89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</w:r>
    </w:p>
    <w:p w14:paraId="5945DD5D" w14:textId="7829F8B8" w:rsidR="00B33CFA" w:rsidRPr="00B65A89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rozwijanie działalności informacyjno-doradczej dla osób starszych,</w:t>
      </w:r>
    </w:p>
    <w:p w14:paraId="684A2D4C" w14:textId="36BE5D01" w:rsidR="00B33CFA" w:rsidRPr="00B65A89" w:rsidRDefault="00AF190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AF1906">
        <w:rPr>
          <w:rFonts w:ascii="Calibri" w:eastAsia="Calibri" w:hAnsi="Calibri" w:cs="Calibri"/>
          <w:color w:val="000000"/>
          <w:sz w:val="24"/>
        </w:rPr>
        <w:t>p</w:t>
      </w:r>
      <w:r w:rsidR="006A70B6" w:rsidRPr="00B65A89">
        <w:rPr>
          <w:rFonts w:ascii="Calibri" w:eastAsia="Calibri" w:hAnsi="Calibri" w:cs="Calibri"/>
          <w:color w:val="000000"/>
          <w:sz w:val="24"/>
        </w:rPr>
        <w:t>rowadzenie działań ukierunkowanych na poradnictwo dotyczące problemów i uprawnień seniorów i ich rodzin,</w:t>
      </w:r>
    </w:p>
    <w:p w14:paraId="00B8A7C3" w14:textId="5296E54D" w:rsidR="00B33CFA" w:rsidRPr="00B65A89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prowadzenie działalności wspierającej rodziny osób starszych poprzez między innymi szkolenia, pomoc psychologiczną, prawną, socjalną,</w:t>
      </w:r>
    </w:p>
    <w:p w14:paraId="47088D93" w14:textId="38F3B269" w:rsidR="00B33CFA" w:rsidRPr="00B65A89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rozwijanie wolontariatu wśród seniorów w tym między innymi organizacja szkoleń dla wolontariuszy, warsztatów, konferencji, kampanii informacyjno-promocyjnych,</w:t>
      </w:r>
    </w:p>
    <w:p w14:paraId="2E2C20EA" w14:textId="5448DAAC" w:rsidR="00B33CFA" w:rsidRDefault="006A70B6" w:rsidP="00155D9E">
      <w:pPr>
        <w:pStyle w:val="Akapitzlist"/>
        <w:numPr>
          <w:ilvl w:val="0"/>
          <w:numId w:val="37"/>
        </w:numPr>
        <w:tabs>
          <w:tab w:val="left" w:pos="390"/>
          <w:tab w:val="left" w:pos="750"/>
          <w:tab w:val="left" w:pos="177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diagnozowanie aktualnych potrzeb i problemów seniorów (rozwój usług na rzecz seniorów oraz ich aktywności w środowisku lokalnym);</w:t>
      </w:r>
    </w:p>
    <w:p w14:paraId="204B12F0" w14:textId="06EE5A5F" w:rsidR="00B33CFA" w:rsidRPr="00E16811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color w:val="FF0000"/>
          <w:sz w:val="24"/>
        </w:rPr>
      </w:pPr>
      <w:r w:rsidRPr="00E16811">
        <w:rPr>
          <w:rFonts w:ascii="Calibri" w:eastAsia="Calibri" w:hAnsi="Calibri" w:cs="Calibri"/>
          <w:b/>
          <w:bCs/>
          <w:color w:val="000000"/>
          <w:sz w:val="24"/>
        </w:rPr>
        <w:lastRenderedPageBreak/>
        <w:t xml:space="preserve">Planowana wysokość środków przeznaczonych na realizację Rocznego Programu </w:t>
      </w:r>
      <w:r w:rsidR="00E16811" w:rsidRPr="00E16811">
        <w:rPr>
          <w:rFonts w:ascii="Calibri" w:eastAsia="Calibri" w:hAnsi="Calibri" w:cs="Calibri"/>
          <w:b/>
          <w:bCs/>
          <w:color w:val="000000"/>
          <w:sz w:val="24"/>
        </w:rPr>
        <w:br/>
      </w:r>
      <w:r w:rsidRPr="00E16811">
        <w:rPr>
          <w:rFonts w:ascii="Calibri" w:eastAsia="Calibri" w:hAnsi="Calibri" w:cs="Calibri"/>
          <w:b/>
          <w:bCs/>
          <w:color w:val="000000"/>
          <w:sz w:val="24"/>
        </w:rPr>
        <w:t>wynosi</w:t>
      </w:r>
      <w:r w:rsidRPr="00E16811">
        <w:rPr>
          <w:rFonts w:ascii="Calibri" w:eastAsia="Calibri" w:hAnsi="Calibri" w:cs="Calibri"/>
          <w:b/>
          <w:bCs/>
          <w:color w:val="FF0000"/>
          <w:sz w:val="24"/>
        </w:rPr>
        <w:t xml:space="preserve"> </w:t>
      </w:r>
      <w:r w:rsidRPr="00E16811">
        <w:rPr>
          <w:rFonts w:ascii="Calibri" w:eastAsia="Calibri" w:hAnsi="Calibri" w:cs="Calibri"/>
          <w:b/>
          <w:bCs/>
          <w:sz w:val="24"/>
        </w:rPr>
        <w:t>100 000,00 zł</w:t>
      </w:r>
      <w:r w:rsidR="00E16811" w:rsidRPr="00E16811">
        <w:rPr>
          <w:rFonts w:ascii="Calibri" w:eastAsia="Calibri" w:hAnsi="Calibri" w:cs="Calibri"/>
          <w:b/>
          <w:bCs/>
          <w:sz w:val="24"/>
        </w:rPr>
        <w:t>.</w:t>
      </w:r>
    </w:p>
    <w:p w14:paraId="7B2243A5" w14:textId="432EC085" w:rsidR="00B33CFA" w:rsidRPr="00E16811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Cs/>
          <w:color w:val="000000"/>
          <w:sz w:val="24"/>
        </w:rPr>
      </w:pPr>
      <w:r w:rsidRPr="00E16811">
        <w:rPr>
          <w:rFonts w:ascii="Calibri" w:eastAsia="Calibri" w:hAnsi="Calibri" w:cs="Calibri"/>
          <w:color w:val="000000"/>
          <w:sz w:val="24"/>
        </w:rPr>
        <w:t xml:space="preserve">Szczegółowe określenie wysokości środków przeznaczonych na realizację Rocznego Programu zawiera projekt uchwały budżetowej Rady Gminy Jednorożec na </w:t>
      </w:r>
      <w:r w:rsidR="00B26572" w:rsidRPr="00E16811">
        <w:rPr>
          <w:rFonts w:ascii="Calibri" w:eastAsia="Calibri" w:hAnsi="Calibri" w:cs="Calibri"/>
          <w:bCs/>
          <w:color w:val="000000"/>
          <w:sz w:val="24"/>
        </w:rPr>
        <w:t>202</w:t>
      </w:r>
      <w:r w:rsidR="007E57D9" w:rsidRPr="00E16811">
        <w:rPr>
          <w:rFonts w:ascii="Calibri" w:eastAsia="Calibri" w:hAnsi="Calibri" w:cs="Calibri"/>
          <w:bCs/>
          <w:color w:val="000000"/>
          <w:sz w:val="24"/>
        </w:rPr>
        <w:t>3</w:t>
      </w:r>
      <w:r w:rsidRPr="00E16811">
        <w:rPr>
          <w:rFonts w:ascii="Calibri" w:eastAsia="Calibri" w:hAnsi="Calibri" w:cs="Calibri"/>
          <w:bCs/>
          <w:color w:val="000000"/>
          <w:sz w:val="24"/>
        </w:rPr>
        <w:t xml:space="preserve"> rok.</w:t>
      </w:r>
    </w:p>
    <w:p w14:paraId="4C8FD187" w14:textId="059130F1" w:rsidR="005B3BA8" w:rsidRPr="00806142" w:rsidRDefault="00D41EB4" w:rsidP="00806142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6ABF7B4A" w14:textId="1E6CBCB3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5</w:t>
      </w:r>
    </w:p>
    <w:p w14:paraId="7502DDF8" w14:textId="34DD040B" w:rsidR="00B33CFA" w:rsidRDefault="006A70B6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Okres i sposób realizacji Rocznego Programu</w:t>
      </w:r>
    </w:p>
    <w:p w14:paraId="1DF0E959" w14:textId="77777777" w:rsidR="00806142" w:rsidRDefault="00806142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4CAB6B27" w14:textId="1A471AD4" w:rsidR="00B33CFA" w:rsidRDefault="006A70B6" w:rsidP="00806142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11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673A9E1E" w14:textId="7B5D8958" w:rsidR="00B33CFA" w:rsidRPr="009066D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  <w:sz w:val="24"/>
        </w:rPr>
      </w:pPr>
      <w:r w:rsidRPr="009066D6">
        <w:rPr>
          <w:rFonts w:ascii="Calibri" w:eastAsia="Calibri" w:hAnsi="Calibri" w:cs="Calibri"/>
          <w:b/>
          <w:color w:val="000000"/>
          <w:sz w:val="24"/>
        </w:rPr>
        <w:t xml:space="preserve">Roczny Program obowiązuje w okresie </w:t>
      </w:r>
      <w:r w:rsidR="00B26572" w:rsidRPr="009066D6">
        <w:rPr>
          <w:rFonts w:ascii="Calibri" w:eastAsia="Calibri" w:hAnsi="Calibri" w:cs="Calibri"/>
          <w:b/>
          <w:bCs/>
          <w:color w:val="000000"/>
          <w:sz w:val="24"/>
        </w:rPr>
        <w:t>od 1 stycznia 202</w:t>
      </w:r>
      <w:r w:rsidR="007E57D9">
        <w:rPr>
          <w:rFonts w:ascii="Calibri" w:eastAsia="Calibri" w:hAnsi="Calibri" w:cs="Calibri"/>
          <w:b/>
          <w:bCs/>
          <w:color w:val="000000"/>
          <w:sz w:val="24"/>
        </w:rPr>
        <w:t>3</w:t>
      </w:r>
      <w:r w:rsidR="00B26572" w:rsidRPr="009066D6">
        <w:rPr>
          <w:rFonts w:ascii="Calibri" w:eastAsia="Calibri" w:hAnsi="Calibri" w:cs="Calibri"/>
          <w:b/>
          <w:bCs/>
          <w:color w:val="000000"/>
          <w:sz w:val="24"/>
        </w:rPr>
        <w:t xml:space="preserve"> roku do 31 grudnia 202</w:t>
      </w:r>
      <w:r w:rsidR="007E57D9">
        <w:rPr>
          <w:rFonts w:ascii="Calibri" w:eastAsia="Calibri" w:hAnsi="Calibri" w:cs="Calibri"/>
          <w:b/>
          <w:bCs/>
          <w:color w:val="000000"/>
          <w:sz w:val="24"/>
        </w:rPr>
        <w:t>3</w:t>
      </w:r>
      <w:r w:rsidRPr="009066D6">
        <w:rPr>
          <w:rFonts w:ascii="Calibri" w:eastAsia="Calibri" w:hAnsi="Calibri" w:cs="Calibri"/>
          <w:b/>
          <w:bCs/>
          <w:color w:val="000000"/>
          <w:sz w:val="24"/>
        </w:rPr>
        <w:t xml:space="preserve"> roku.</w:t>
      </w:r>
    </w:p>
    <w:p w14:paraId="4ED0D4C4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796C741F" w14:textId="1AD5B095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12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005568A3" w14:textId="77777777" w:rsidR="00B33CFA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Roczny Program realizowany jest w drodze współpracy Gminy Jednorożec oraz organizacji pozarządowych.</w:t>
      </w:r>
    </w:p>
    <w:p w14:paraId="679BEC36" w14:textId="77777777" w:rsidR="00B33CFA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Podmiotami realizującymi postanowienia Rocznego Programu w zakresie współpracy, o której mowa w ust. 1, są w szczególności:</w:t>
      </w:r>
    </w:p>
    <w:p w14:paraId="63C1B9E5" w14:textId="151D69B3" w:rsidR="00B33CFA" w:rsidRPr="005B3BA8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Rada Gminy Jednorożec;</w:t>
      </w:r>
    </w:p>
    <w:p w14:paraId="1A056C19" w14:textId="218E7AAE" w:rsidR="00B33CFA" w:rsidRPr="005B3BA8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Wójt Gminy Jednorożec;</w:t>
      </w:r>
    </w:p>
    <w:p w14:paraId="5D10AFC1" w14:textId="5CBF5B16" w:rsidR="00B33CFA" w:rsidRPr="005B3BA8" w:rsidRDefault="006A70B6" w:rsidP="00155D9E">
      <w:pPr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Organizacje pozarządowe</w:t>
      </w:r>
      <w:r w:rsidR="002C52C0">
        <w:rPr>
          <w:rFonts w:ascii="Calibri" w:eastAsia="Calibri" w:hAnsi="Calibri" w:cs="Calibri"/>
          <w:sz w:val="24"/>
        </w:rPr>
        <w:t>,</w:t>
      </w:r>
      <w:r w:rsidRPr="005B3BA8">
        <w:rPr>
          <w:rFonts w:ascii="Calibri" w:eastAsia="Calibri" w:hAnsi="Calibri" w:cs="Calibri"/>
          <w:sz w:val="24"/>
        </w:rPr>
        <w:t xml:space="preserve"> </w:t>
      </w:r>
      <w:r w:rsidR="00605F9A" w:rsidRPr="00605F9A">
        <w:rPr>
          <w:rFonts w:ascii="Calibri" w:eastAsia="Calibri" w:hAnsi="Calibri" w:cs="Calibri"/>
          <w:sz w:val="24"/>
        </w:rPr>
        <w:t>którym zlecono realizację zadań publicznych gminy Jednorożec</w:t>
      </w:r>
      <w:r w:rsidR="00F86216">
        <w:rPr>
          <w:rFonts w:ascii="Calibri" w:eastAsia="Calibri" w:hAnsi="Calibri" w:cs="Calibri"/>
          <w:sz w:val="24"/>
        </w:rPr>
        <w:t>.</w:t>
      </w:r>
    </w:p>
    <w:p w14:paraId="6433738D" w14:textId="2C703FCF" w:rsidR="00B33CFA" w:rsidRPr="005B3BA8" w:rsidRDefault="006A70B6" w:rsidP="00E16811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0"/>
        <w:jc w:val="both"/>
        <w:rPr>
          <w:rFonts w:ascii="Calibri" w:eastAsia="Calibri" w:hAnsi="Calibri" w:cs="Calibri"/>
          <w:color w:val="000000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Roczny program realizowany będzie poprzez: </w:t>
      </w:r>
    </w:p>
    <w:p w14:paraId="78825FA2" w14:textId="63FFCFED" w:rsidR="00B33CFA" w:rsidRPr="00A45763" w:rsidRDefault="006A70B6" w:rsidP="00A45763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zlecanie organizacjom pozarządowym zadań publicznych na zasadach określonych </w:t>
      </w:r>
      <w:r w:rsidR="005B3BA8">
        <w:rPr>
          <w:rFonts w:ascii="Calibri" w:eastAsia="Calibri" w:hAnsi="Calibri" w:cs="Calibri"/>
          <w:sz w:val="24"/>
        </w:rPr>
        <w:br/>
      </w:r>
      <w:r w:rsidRPr="005B3BA8">
        <w:rPr>
          <w:rFonts w:ascii="Calibri" w:eastAsia="Calibri" w:hAnsi="Calibri" w:cs="Calibri"/>
          <w:sz w:val="24"/>
        </w:rPr>
        <w:t>w ustawie wraz z</w:t>
      </w:r>
      <w:r w:rsidR="00A45763">
        <w:rPr>
          <w:rFonts w:ascii="Calibri" w:eastAsia="Calibri" w:hAnsi="Calibri" w:cs="Calibri"/>
          <w:sz w:val="24"/>
        </w:rPr>
        <w:t xml:space="preserve"> udzieleniem dotacji na ten cel</w:t>
      </w:r>
      <w:r w:rsidR="005B3BA8">
        <w:rPr>
          <w:rFonts w:ascii="Calibri" w:eastAsia="Calibri" w:hAnsi="Calibri" w:cs="Calibri"/>
          <w:sz w:val="24"/>
        </w:rPr>
        <w:t>;</w:t>
      </w:r>
    </w:p>
    <w:p w14:paraId="3C9BD059" w14:textId="3405D485" w:rsidR="00B33CFA" w:rsidRPr="005B3BA8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tworzenie wspólnych zespołów o charakterze doradczym i inicjatywnym</w:t>
      </w:r>
      <w:r w:rsidR="005B3BA8">
        <w:rPr>
          <w:rFonts w:ascii="Calibri" w:eastAsia="Calibri" w:hAnsi="Calibri" w:cs="Calibri"/>
          <w:sz w:val="24"/>
        </w:rPr>
        <w:t>;</w:t>
      </w:r>
    </w:p>
    <w:p w14:paraId="4094C1F8" w14:textId="44ABDE55" w:rsidR="00B33CFA" w:rsidRPr="005B3BA8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5B3BA8">
        <w:rPr>
          <w:rFonts w:ascii="Calibri" w:eastAsia="Calibri" w:hAnsi="Calibri" w:cs="Calibri"/>
          <w:sz w:val="24"/>
        </w:rPr>
        <w:t>obejmowanie patronatem władz jednostki samorządu terytorialnego projektów                    i inicjatyw realizowanych przez organizacje pozarządowe w ramach Rocznego Programu Współpracy oraz promowanie przez samorząd gminy działalności organizacji pozarządowych.</w:t>
      </w:r>
    </w:p>
    <w:p w14:paraId="73CA134F" w14:textId="77777777" w:rsidR="005B3BA8" w:rsidRDefault="005B3BA8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6FEDD8CB" w14:textId="602E85A6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6</w:t>
      </w:r>
    </w:p>
    <w:p w14:paraId="12A2E154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Sposób oceny realizacji Rocznego Programu</w:t>
      </w:r>
    </w:p>
    <w:p w14:paraId="0DAB177B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77B0737E" w14:textId="2A53AE05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13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38E9BB3F" w14:textId="77777777" w:rsidR="00B33CFA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Ustala się mierniki oceny realizacji Rocznego Programu.</w:t>
      </w:r>
    </w:p>
    <w:p w14:paraId="79C12B1D" w14:textId="77777777" w:rsidR="00B33CFA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Miernikami, o których mowa w ust. 1, są w szczególności:</w:t>
      </w:r>
    </w:p>
    <w:p w14:paraId="029FDF77" w14:textId="4461CB60" w:rsidR="00B33CFA" w:rsidRPr="005B3BA8" w:rsidRDefault="006A70B6" w:rsidP="00155D9E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wysokość środków finansowych przekazanych z budżetu Gminy Jednorożec </w:t>
      </w:r>
      <w:r w:rsidR="00B20D92" w:rsidRPr="005B3BA8">
        <w:rPr>
          <w:rFonts w:ascii="Calibri" w:eastAsia="Calibri" w:hAnsi="Calibri" w:cs="Calibri"/>
          <w:sz w:val="24"/>
        </w:rPr>
        <w:tab/>
      </w:r>
      <w:r w:rsidRPr="005B3BA8">
        <w:rPr>
          <w:rFonts w:ascii="Calibri" w:eastAsia="Calibri" w:hAnsi="Calibri" w:cs="Calibri"/>
          <w:sz w:val="24"/>
        </w:rPr>
        <w:t>organizacjom pozarządowym na realizację zadań publicznych;</w:t>
      </w:r>
    </w:p>
    <w:p w14:paraId="4A4C894F" w14:textId="7580E4B9" w:rsidR="00B33CFA" w:rsidRPr="005B3BA8" w:rsidRDefault="006A70B6" w:rsidP="00155D9E">
      <w:pPr>
        <w:pStyle w:val="Akapitzlist"/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udział środków własnych organizacji pozarządowych w realizacji zadań publicznych zleconych w drodze konkursów ofert;</w:t>
      </w:r>
    </w:p>
    <w:p w14:paraId="753C7490" w14:textId="77777777" w:rsidR="00B33CFA" w:rsidRPr="005B3BA8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liczba zadań publicznych realizowanych przez organizacje pozarządowe, z wyszczególnieniem zadań zleconych w drodze konkursów ofert i trybu pozakonkursowego;</w:t>
      </w:r>
    </w:p>
    <w:p w14:paraId="2B50B97E" w14:textId="77777777" w:rsidR="00B33CFA" w:rsidRPr="005B3BA8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lastRenderedPageBreak/>
        <w:t>liczba ofert złożonych przez organizacje pozarządowe na realizację zadań publicznych, z wyszczególnieniem ofert złożonych w drodze konkursów ofert i w trybie pozakonkursowym;</w:t>
      </w:r>
    </w:p>
    <w:p w14:paraId="52E8CFF1" w14:textId="77777777" w:rsidR="00B33CFA" w:rsidRPr="005B3BA8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liczba umów zawartych z organizacjami pozarządowymi na realizację zadań publicznych;</w:t>
      </w:r>
    </w:p>
    <w:p w14:paraId="487E4118" w14:textId="77777777" w:rsidR="00B33CFA" w:rsidRPr="005B3BA8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liczba organizacji pozarządowych, którym zlecono realizację zadań publicznych;</w:t>
      </w:r>
    </w:p>
    <w:p w14:paraId="2E9408D1" w14:textId="5EB6B693" w:rsidR="00B33CFA" w:rsidRPr="005B3BA8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liczba form współpracy Gminy Jednorożec z organizacjami pozarządowymi </w:t>
      </w:r>
      <w:r w:rsidR="005B3BA8" w:rsidRPr="005B3BA8">
        <w:rPr>
          <w:rFonts w:ascii="Calibri" w:eastAsia="Calibri" w:hAnsi="Calibri" w:cs="Calibri"/>
          <w:sz w:val="24"/>
        </w:rPr>
        <w:br/>
      </w:r>
      <w:r w:rsidRPr="005B3BA8">
        <w:rPr>
          <w:rFonts w:ascii="Calibri" w:eastAsia="Calibri" w:hAnsi="Calibri" w:cs="Calibri"/>
          <w:sz w:val="24"/>
        </w:rPr>
        <w:t>o charakterze pozafinansowym, ze szczególnym uwzględnieniem działań i kampanii promujących sektor pozarządowy oraz zespołów doradczych i inicjatywnych, których członkami są przedstawiciele organizacji pozarządowych.</w:t>
      </w:r>
    </w:p>
    <w:p w14:paraId="51682A68" w14:textId="1F1ED502" w:rsidR="006D7487" w:rsidRPr="002C52C0" w:rsidRDefault="006A70B6" w:rsidP="002C52C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Wójt przedkłada Radzie Gminy Jednorożec do </w:t>
      </w:r>
      <w:r w:rsidR="00DB2C7A" w:rsidRPr="005B3BA8">
        <w:rPr>
          <w:rFonts w:ascii="Calibri" w:eastAsia="Calibri" w:hAnsi="Calibri" w:cs="Calibri"/>
          <w:sz w:val="24"/>
        </w:rPr>
        <w:t>31 maja</w:t>
      </w:r>
      <w:r w:rsidR="00B26572">
        <w:rPr>
          <w:rFonts w:ascii="Calibri" w:eastAsia="Calibri" w:hAnsi="Calibri" w:cs="Calibri"/>
          <w:sz w:val="24"/>
        </w:rPr>
        <w:t xml:space="preserve"> 202</w:t>
      </w:r>
      <w:r w:rsidR="007E57D9">
        <w:rPr>
          <w:rFonts w:ascii="Calibri" w:eastAsia="Calibri" w:hAnsi="Calibri" w:cs="Calibri"/>
          <w:sz w:val="24"/>
        </w:rPr>
        <w:t>4</w:t>
      </w:r>
      <w:r w:rsidRPr="005B3BA8">
        <w:rPr>
          <w:rFonts w:ascii="Calibri" w:eastAsia="Calibri" w:hAnsi="Calibri" w:cs="Calibri"/>
          <w:sz w:val="24"/>
        </w:rPr>
        <w:t xml:space="preserve"> roku sprawozdanie z realizacji Rocznego Programu, uwzględniając mierniki wskazane w ust. 2.</w:t>
      </w:r>
      <w:r w:rsidR="00904F39" w:rsidRPr="005B3BA8">
        <w:rPr>
          <w:rFonts w:ascii="Calibri" w:eastAsia="Calibri" w:hAnsi="Calibri" w:cs="Calibri"/>
          <w:sz w:val="24"/>
        </w:rPr>
        <w:t xml:space="preserve"> </w:t>
      </w:r>
      <w:r w:rsidR="00DB2C7A" w:rsidRPr="005B3BA8">
        <w:rPr>
          <w:rFonts w:ascii="Calibri" w:eastAsia="Calibri" w:hAnsi="Calibri" w:cs="Calibri"/>
          <w:sz w:val="24"/>
        </w:rPr>
        <w:t xml:space="preserve"> </w:t>
      </w:r>
    </w:p>
    <w:p w14:paraId="242FA975" w14:textId="77777777" w:rsidR="006D7487" w:rsidRDefault="006D7487" w:rsidP="00155D9E">
      <w:pPr>
        <w:keepNext/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</w:rPr>
      </w:pPr>
    </w:p>
    <w:p w14:paraId="49420F25" w14:textId="77777777" w:rsidR="00B33CFA" w:rsidRPr="00C80AE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C80AE6">
        <w:rPr>
          <w:rFonts w:ascii="Calibri" w:eastAsia="Calibri" w:hAnsi="Calibri" w:cs="Calibri"/>
          <w:b/>
          <w:sz w:val="24"/>
        </w:rPr>
        <w:t>Rozdział 7</w:t>
      </w:r>
    </w:p>
    <w:p w14:paraId="064BE2A0" w14:textId="77777777" w:rsidR="00B33CFA" w:rsidRPr="00C80AE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C80AE6">
        <w:rPr>
          <w:rFonts w:ascii="Calibri" w:eastAsia="Calibri" w:hAnsi="Calibri" w:cs="Calibri"/>
          <w:b/>
          <w:sz w:val="24"/>
        </w:rPr>
        <w:t>Tryb powoływania i zasady działania komisji konkursowych do opiniowania ofert w otwartych konkursach ofert</w:t>
      </w:r>
    </w:p>
    <w:p w14:paraId="2841C1FC" w14:textId="77777777" w:rsidR="00B33CFA" w:rsidRPr="00C80AE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7DBB9A50" w14:textId="333D1178" w:rsidR="00B33CFA" w:rsidRPr="00C80AE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C80AE6">
        <w:rPr>
          <w:rFonts w:ascii="Calibri" w:eastAsia="Calibri" w:hAnsi="Calibri" w:cs="Calibri"/>
          <w:b/>
          <w:sz w:val="24"/>
        </w:rPr>
        <w:t>§ 14</w:t>
      </w:r>
      <w:r w:rsidR="005B3BA8" w:rsidRPr="00C80AE6">
        <w:rPr>
          <w:rFonts w:ascii="Calibri" w:eastAsia="Calibri" w:hAnsi="Calibri" w:cs="Calibri"/>
          <w:b/>
          <w:sz w:val="24"/>
        </w:rPr>
        <w:t>.</w:t>
      </w:r>
    </w:p>
    <w:p w14:paraId="47F8F28D" w14:textId="77777777" w:rsidR="00B33CFA" w:rsidRPr="00C80AE6" w:rsidRDefault="006A70B6" w:rsidP="00155D9E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C80AE6">
        <w:rPr>
          <w:rFonts w:ascii="Calibri" w:eastAsia="Calibri" w:hAnsi="Calibri" w:cs="Calibri"/>
          <w:sz w:val="24"/>
        </w:rPr>
        <w:t>Komisje konkursowe powoływane są w celu opiniowania ofert złożonych przez organizacje pozarządowe w ramach ogłoszonych przez Gminę Jednorożec otwartych konkursów ofert.</w:t>
      </w:r>
    </w:p>
    <w:p w14:paraId="5C1A105F" w14:textId="78B756DB" w:rsidR="00B33CFA" w:rsidRPr="002C52C0" w:rsidRDefault="006A70B6" w:rsidP="002C52C0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C80AE6">
        <w:rPr>
          <w:rFonts w:ascii="Calibri" w:eastAsia="Calibri" w:hAnsi="Calibri" w:cs="Calibri"/>
          <w:sz w:val="24"/>
        </w:rPr>
        <w:t>Komisje konkursowe powołuje Wójt.</w:t>
      </w:r>
    </w:p>
    <w:p w14:paraId="6EF2FB1A" w14:textId="48D3F10D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15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37F26F54" w14:textId="1A5CAB56" w:rsidR="00B33CFA" w:rsidRPr="00FE25E8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FE25E8">
        <w:rPr>
          <w:rFonts w:ascii="Calibri" w:eastAsia="Calibri" w:hAnsi="Calibri" w:cs="Calibri"/>
          <w:color w:val="000000"/>
          <w:sz w:val="24"/>
        </w:rPr>
        <w:t>W skład komisji konkursowej powołanej przez organ jednostki samorządu terytorialnego wchodzą przedstawiciele organu wykonawczego tej jednostki.</w:t>
      </w:r>
    </w:p>
    <w:p w14:paraId="6AA5B378" w14:textId="6C2A560B" w:rsidR="00B33CFA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Z osób wskazanych przez organizacje pozarządowe członka komisji</w:t>
      </w:r>
      <w:r w:rsidR="006A70B6">
        <w:rPr>
          <w:rFonts w:ascii="Calibri" w:eastAsia="Calibri" w:hAnsi="Calibri" w:cs="Calibri"/>
          <w:color w:val="000000"/>
          <w:sz w:val="24"/>
        </w:rPr>
        <w:t xml:space="preserve"> wybiera Wójt</w:t>
      </w:r>
      <w:r>
        <w:rPr>
          <w:rFonts w:ascii="Calibri" w:eastAsia="Calibri" w:hAnsi="Calibri" w:cs="Calibri"/>
          <w:color w:val="000000"/>
          <w:sz w:val="24"/>
        </w:rPr>
        <w:t>.</w:t>
      </w:r>
      <w:r w:rsidR="006A70B6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71E2E725" w14:textId="02F2D119" w:rsidR="00B33CFA" w:rsidRDefault="006A70B6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Kandydatem na członka komisji konkursowej może zostać każdy </w:t>
      </w:r>
      <w:r w:rsidR="00FE25E8">
        <w:rPr>
          <w:rFonts w:ascii="Calibri" w:eastAsia="Calibri" w:hAnsi="Calibri" w:cs="Calibri"/>
          <w:color w:val="000000"/>
          <w:sz w:val="24"/>
        </w:rPr>
        <w:t xml:space="preserve">z osób wskazanych przez organizacje pozarządowe, </w:t>
      </w:r>
      <w:r>
        <w:rPr>
          <w:rFonts w:ascii="Calibri" w:eastAsia="Calibri" w:hAnsi="Calibri" w:cs="Calibri"/>
          <w:color w:val="000000"/>
          <w:sz w:val="24"/>
        </w:rPr>
        <w:t>pod warunkiem, że organizacja którą reprezentuje, nie będzie brała udziału w konkursie.</w:t>
      </w:r>
    </w:p>
    <w:p w14:paraId="44F56FC8" w14:textId="204FC62C" w:rsidR="00DB2C7A" w:rsidRPr="002C52C0" w:rsidRDefault="006A70B6" w:rsidP="002C52C0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 pracach komisji mogą uczestniczyć z głosem doradczym osoby posiadające specjalistyczną wiedzę w dziedzinie obejmującej zakres zadań publicznych, których konkurs dotyczy. Osoby te zaprasza Wójt bądź komisja konkursowa.</w:t>
      </w:r>
    </w:p>
    <w:p w14:paraId="06F2EEA3" w14:textId="05D34C01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16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5D213B97" w14:textId="77777777" w:rsidR="00B33CFA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Komunikat zapraszający do zgłaszania kandydatur na członka komisji konkursowej ogłasza Wójt.</w:t>
      </w:r>
    </w:p>
    <w:p w14:paraId="683A5E6B" w14:textId="1CB4C58A" w:rsidR="00B33CFA" w:rsidRPr="002C52C0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Komunikat zamieszczany jest na tablicy ogłoszeń Urzędu Gminy Jednorożec                                        oraz na stronie internetowej Gminy na okres nie krótszy niż 7 dni.</w:t>
      </w:r>
    </w:p>
    <w:p w14:paraId="22452B7B" w14:textId="77777777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17</w:t>
      </w:r>
    </w:p>
    <w:p w14:paraId="20A7F53E" w14:textId="49DBF778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Za pracę każdej komisji konkursowej odpowiedzialny jest Przewodniczący</w:t>
      </w:r>
      <w:r w:rsidR="009F74A6">
        <w:rPr>
          <w:rFonts w:ascii="Calibri" w:eastAsia="Calibri" w:hAnsi="Calibri" w:cs="Calibri"/>
          <w:color w:val="000000"/>
          <w:sz w:val="24"/>
        </w:rPr>
        <w:t xml:space="preserve"> Komisji</w:t>
      </w:r>
      <w:r>
        <w:rPr>
          <w:rFonts w:ascii="Calibri" w:eastAsia="Calibri" w:hAnsi="Calibri" w:cs="Calibri"/>
          <w:color w:val="000000"/>
          <w:sz w:val="24"/>
        </w:rPr>
        <w:t>, którym jest przedstawiciel wskazany przez Wójta. W przypadku nieobecności Przewodniczącego,</w:t>
      </w:r>
      <w:r w:rsidR="002C52C0">
        <w:rPr>
          <w:rFonts w:ascii="Calibri" w:eastAsia="Calibri" w:hAnsi="Calibri" w:cs="Calibri"/>
          <w:color w:val="000000"/>
          <w:sz w:val="24"/>
        </w:rPr>
        <w:t xml:space="preserve"> jego czynności wykonuje </w:t>
      </w:r>
      <w:r>
        <w:rPr>
          <w:rFonts w:ascii="Calibri" w:eastAsia="Calibri" w:hAnsi="Calibri" w:cs="Calibri"/>
          <w:color w:val="000000"/>
          <w:sz w:val="24"/>
        </w:rPr>
        <w:t>inny przedstawiciel Wójta wskazany wcześniej przez Przewodniczącego.</w:t>
      </w:r>
    </w:p>
    <w:p w14:paraId="6678007F" w14:textId="1A38520E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Członkowie komisji konkursowej zobowiązani są d</w:t>
      </w:r>
      <w:r w:rsidR="002C52C0">
        <w:rPr>
          <w:rFonts w:ascii="Calibri" w:eastAsia="Calibri" w:hAnsi="Calibri" w:cs="Calibri"/>
          <w:color w:val="000000"/>
          <w:sz w:val="24"/>
        </w:rPr>
        <w:t>o opiniowania złożonych ofert na piśmie.</w:t>
      </w:r>
    </w:p>
    <w:p w14:paraId="24B7F216" w14:textId="77777777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Na podstawie opinii członków komisji, sporządzane jest stanowisko komisji konkursowej.</w:t>
      </w:r>
    </w:p>
    <w:p w14:paraId="3FCF09B0" w14:textId="77777777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Obsługę administracyjną komisji konkursowych zapewnia Wójt Gminy Jednorożec. Każde posiedzenie komisji konkursowych jest protokołowane, ze szczególnym uwzględnieniem zapisów dotyczących ustaleń podjętych przez komisję.</w:t>
      </w:r>
    </w:p>
    <w:p w14:paraId="04B37AA9" w14:textId="77777777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Wszyscy członkowie komisji konkursowej mają prawo do wglądu w dokumentację stanowiącą podstawę do pracy komisji – zarówno podczas trwania posiedzeń, w okresie między posiedzeniami, jak i po zakończeniu procedury konkursowej.</w:t>
      </w:r>
    </w:p>
    <w:p w14:paraId="74755113" w14:textId="7DB0A000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Protokoły posiedzeń, oświadczenia oraz inne dokumenty powstające w czasie prac komisji konkursowych przechowywane są w zbiorze akt właściwych wydziałów merytorycznych. Powyższe dokumenty mają charakter jawny.</w:t>
      </w:r>
    </w:p>
    <w:p w14:paraId="7BF713B0" w14:textId="2D07CCEB" w:rsidR="002C52C0" w:rsidRDefault="002C52C0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2C52C0">
        <w:rPr>
          <w:rFonts w:ascii="Calibri" w:eastAsia="Calibri" w:hAnsi="Calibri" w:cs="Calibri"/>
          <w:color w:val="000000"/>
          <w:sz w:val="24"/>
        </w:rPr>
        <w:t>Każdy członek komisji konkursowej przed rozpoczęciem działalności komisji zobowiązany jest do złożenia pisemnego oświadczenia o niepodleganiu wyłączeniu zgodnie z przepisami ustawy z dnia 14 czerwca 1960 r. - Kodeks postępowania administracyjnego (</w:t>
      </w:r>
      <w:r>
        <w:rPr>
          <w:rFonts w:ascii="Calibri" w:eastAsia="Calibri" w:hAnsi="Calibri" w:cs="Calibri"/>
          <w:color w:val="000000"/>
          <w:sz w:val="24"/>
        </w:rPr>
        <w:t xml:space="preserve">t.j. </w:t>
      </w:r>
      <w:r w:rsidRPr="002C52C0">
        <w:rPr>
          <w:rFonts w:ascii="Calibri" w:eastAsia="Calibri" w:hAnsi="Calibri" w:cs="Calibri"/>
          <w:color w:val="000000"/>
          <w:sz w:val="24"/>
        </w:rPr>
        <w:t>Dz. U. z</w:t>
      </w:r>
      <w:r>
        <w:rPr>
          <w:rFonts w:ascii="Calibri" w:eastAsia="Calibri" w:hAnsi="Calibri" w:cs="Calibri"/>
          <w:color w:val="000000"/>
          <w:sz w:val="24"/>
        </w:rPr>
        <w:t> </w:t>
      </w:r>
      <w:r w:rsidRPr="002C52C0">
        <w:rPr>
          <w:rFonts w:ascii="Calibri" w:eastAsia="Calibri" w:hAnsi="Calibri" w:cs="Calibri"/>
          <w:color w:val="000000"/>
          <w:sz w:val="24"/>
        </w:rPr>
        <w:t>2022 r. poz. 2000) dotyczącymi wyłączenia pracownika.</w:t>
      </w:r>
    </w:p>
    <w:p w14:paraId="53B44222" w14:textId="77777777" w:rsidR="00B33CFA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</w:rPr>
      </w:pPr>
    </w:p>
    <w:p w14:paraId="4559F27C" w14:textId="16177265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18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0978EB2A" w14:textId="436E2C4B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Komisja konkursowa podczas opiniowania ofert stosuje kryteria </w:t>
      </w:r>
      <w:r w:rsidR="002C52C0">
        <w:rPr>
          <w:rFonts w:ascii="Calibri" w:eastAsia="Calibri" w:hAnsi="Calibri" w:cs="Calibri"/>
          <w:color w:val="000000"/>
          <w:sz w:val="24"/>
        </w:rPr>
        <w:t>określone ustawą.</w:t>
      </w:r>
    </w:p>
    <w:p w14:paraId="7EE27196" w14:textId="77777777" w:rsidR="00B33CFA" w:rsidRDefault="00B33CFA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56EB8E95" w14:textId="1C8C50BB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19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4B1ED3DB" w14:textId="77777777" w:rsidR="00B33CFA" w:rsidRDefault="006A70B6" w:rsidP="00155D9E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Jeżeli organizacje otrzymały dotację w wysokości niższej niż wnioskowana, konieczne jest dokonanie uzgodnień, których celem jest doprecyzowanie warunków i zakresu realizacji zadania.</w:t>
      </w:r>
    </w:p>
    <w:p w14:paraId="16CE1CA8" w14:textId="56DF7DE4" w:rsidR="00DB2C7A" w:rsidRPr="002C52C0" w:rsidRDefault="006A70B6" w:rsidP="002C52C0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Informacje o złożonych ofertach oraz o ofertach niespełniających wymogów formalnych, jak również o odmowie lub udzieleniu dotacji na realizację zadań, będą podane                                do publicznej wiadomości w formie wykazu umieszczonego w Biuletynie Informacji Publicznej, na tablicy ogłoszeń Urzędu Gminy w Jednorożcu oraz na stronie internetowej Gminy.</w:t>
      </w:r>
    </w:p>
    <w:p w14:paraId="130F256F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8</w:t>
      </w:r>
    </w:p>
    <w:p w14:paraId="12415A25" w14:textId="5E0AFE12" w:rsidR="00B33CFA" w:rsidRDefault="006A70B6" w:rsidP="002C52C0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Sposób tworzenia Rocznego Programu oraz przebieg konsultacji</w:t>
      </w:r>
    </w:p>
    <w:p w14:paraId="702BF376" w14:textId="4E01C6B6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20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54E144AB" w14:textId="0681DB84" w:rsidR="00B33CFA" w:rsidRDefault="006A70B6" w:rsidP="00155D9E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Przygotowanie założeń Rocznego Programu odbyło się we współpracy Gminy Jednorożec z przedstawicielami organizacji pozarządowych oraz innymi osobami działającymi na rzecz sektora pozarządowego, mając na uwad</w:t>
      </w:r>
      <w:r w:rsidR="00621D5C">
        <w:rPr>
          <w:rFonts w:ascii="Calibri" w:eastAsia="Calibri" w:hAnsi="Calibri" w:cs="Calibri"/>
          <w:color w:val="000000"/>
          <w:sz w:val="24"/>
        </w:rPr>
        <w:t>ze wnioski z analizy sprawozdań</w:t>
      </w:r>
      <w:r>
        <w:rPr>
          <w:rFonts w:ascii="Calibri" w:eastAsia="Calibri" w:hAnsi="Calibri" w:cs="Calibri"/>
          <w:color w:val="000000"/>
          <w:sz w:val="24"/>
        </w:rPr>
        <w:t xml:space="preserve"> z realizacji Rocznych Programów Współpracy Gminy Jednorożec z </w:t>
      </w:r>
      <w:r w:rsidR="002C52C0">
        <w:rPr>
          <w:rFonts w:ascii="Calibri" w:eastAsia="Calibri" w:hAnsi="Calibri" w:cs="Calibri"/>
          <w:color w:val="000000"/>
          <w:sz w:val="24"/>
        </w:rPr>
        <w:t>o</w:t>
      </w:r>
      <w:r>
        <w:rPr>
          <w:rFonts w:ascii="Calibri" w:eastAsia="Calibri" w:hAnsi="Calibri" w:cs="Calibri"/>
          <w:color w:val="000000"/>
          <w:sz w:val="24"/>
        </w:rPr>
        <w:t xml:space="preserve">rganizacjami </w:t>
      </w:r>
      <w:r w:rsidR="002C52C0">
        <w:rPr>
          <w:rFonts w:ascii="Calibri" w:eastAsia="Calibri" w:hAnsi="Calibri" w:cs="Calibri"/>
          <w:color w:val="000000"/>
          <w:sz w:val="24"/>
        </w:rPr>
        <w:t>p</w:t>
      </w:r>
      <w:r>
        <w:rPr>
          <w:rFonts w:ascii="Calibri" w:eastAsia="Calibri" w:hAnsi="Calibri" w:cs="Calibri"/>
          <w:color w:val="000000"/>
          <w:sz w:val="24"/>
        </w:rPr>
        <w:t>ozarządowymi.</w:t>
      </w:r>
    </w:p>
    <w:p w14:paraId="6FE5CE74" w14:textId="203735C3" w:rsidR="00CB2E3A" w:rsidRPr="00CB2E3A" w:rsidRDefault="006A70B6" w:rsidP="00CB2E3A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Projekt Rocznego Programu był przedmiotem konsultacji przeprowadzonych z </w:t>
      </w:r>
      <w:r w:rsidR="0026482C">
        <w:rPr>
          <w:rFonts w:ascii="Calibri" w:eastAsia="Calibri" w:hAnsi="Calibri" w:cs="Calibri"/>
          <w:color w:val="000000"/>
          <w:sz w:val="24"/>
        </w:rPr>
        <w:t xml:space="preserve">Urzędem </w:t>
      </w:r>
      <w:r w:rsidR="002C52C0">
        <w:rPr>
          <w:rFonts w:ascii="Calibri" w:eastAsia="Calibri" w:hAnsi="Calibri" w:cs="Calibri"/>
          <w:color w:val="000000"/>
          <w:sz w:val="24"/>
        </w:rPr>
        <w:t>G</w:t>
      </w:r>
      <w:r w:rsidR="0026482C">
        <w:rPr>
          <w:rFonts w:ascii="Calibri" w:eastAsia="Calibri" w:hAnsi="Calibri" w:cs="Calibri"/>
          <w:color w:val="000000"/>
          <w:sz w:val="24"/>
        </w:rPr>
        <w:t xml:space="preserve">miny w </w:t>
      </w:r>
      <w:r>
        <w:rPr>
          <w:rFonts w:ascii="Calibri" w:eastAsia="Calibri" w:hAnsi="Calibri" w:cs="Calibri"/>
          <w:color w:val="000000"/>
          <w:sz w:val="24"/>
        </w:rPr>
        <w:t xml:space="preserve">Jednorożcu oraz przedstawicielami organizacji pozarządowych zgodnie z uchwałą </w:t>
      </w:r>
      <w:r>
        <w:rPr>
          <w:rFonts w:ascii="Calibri" w:eastAsia="Calibri" w:hAnsi="Calibri" w:cs="Calibri"/>
          <w:sz w:val="24"/>
        </w:rPr>
        <w:t xml:space="preserve">Nr VII/28/2011 Rady Gminy Jednorożec z dnia 30 marca 2011 </w:t>
      </w:r>
      <w:r w:rsidR="0026482C">
        <w:rPr>
          <w:rFonts w:ascii="Calibri" w:eastAsia="Calibri" w:hAnsi="Calibri" w:cs="Calibri"/>
          <w:sz w:val="24"/>
        </w:rPr>
        <w:t>r.</w:t>
      </w:r>
      <w:r>
        <w:rPr>
          <w:rFonts w:ascii="Calibri" w:eastAsia="Calibri" w:hAnsi="Calibri" w:cs="Calibri"/>
          <w:sz w:val="24"/>
        </w:rPr>
        <w:t xml:space="preserve"> </w:t>
      </w:r>
      <w:r w:rsidRPr="005B3BA8">
        <w:rPr>
          <w:rFonts w:ascii="Calibri" w:eastAsia="Calibri" w:hAnsi="Calibri" w:cs="Calibri"/>
          <w:sz w:val="24"/>
        </w:rPr>
        <w:t>w sprawie określenia szczegółowego sposobu konsultowania pr</w:t>
      </w:r>
      <w:r w:rsidR="0026482C">
        <w:rPr>
          <w:rFonts w:ascii="Calibri" w:eastAsia="Calibri" w:hAnsi="Calibri" w:cs="Calibri"/>
          <w:sz w:val="24"/>
        </w:rPr>
        <w:t xml:space="preserve">ojektów aktów prawa miejscowego </w:t>
      </w:r>
      <w:r w:rsidRPr="005B3BA8">
        <w:rPr>
          <w:rFonts w:ascii="Calibri" w:eastAsia="Calibri" w:hAnsi="Calibri" w:cs="Calibri"/>
          <w:sz w:val="24"/>
        </w:rPr>
        <w:t>z</w:t>
      </w:r>
      <w:r w:rsidR="002C52C0">
        <w:rPr>
          <w:rFonts w:ascii="Calibri" w:eastAsia="Calibri" w:hAnsi="Calibri" w:cs="Calibri"/>
          <w:sz w:val="24"/>
        </w:rPr>
        <w:t> </w:t>
      </w:r>
      <w:r w:rsidRPr="005B3BA8">
        <w:rPr>
          <w:rFonts w:ascii="Calibri" w:eastAsia="Calibri" w:hAnsi="Calibri" w:cs="Calibri"/>
          <w:sz w:val="24"/>
        </w:rPr>
        <w:t>organizacjami pozarządowymi i innymi podmiota</w:t>
      </w:r>
      <w:r w:rsidR="0026482C">
        <w:rPr>
          <w:rFonts w:ascii="Calibri" w:eastAsia="Calibri" w:hAnsi="Calibri" w:cs="Calibri"/>
          <w:sz w:val="24"/>
        </w:rPr>
        <w:t xml:space="preserve">mi (Dz. Urz. Woj. Maz. </w:t>
      </w:r>
      <w:r w:rsidRPr="005B3BA8">
        <w:rPr>
          <w:rFonts w:ascii="Calibri" w:eastAsia="Calibri" w:hAnsi="Calibri" w:cs="Calibri"/>
          <w:sz w:val="24"/>
        </w:rPr>
        <w:t>z 2011 Nr 60 poz.1958 )</w:t>
      </w:r>
      <w:r w:rsidR="00C669C1">
        <w:rPr>
          <w:rFonts w:ascii="Calibri" w:eastAsia="Calibri" w:hAnsi="Calibri" w:cs="Calibri"/>
          <w:sz w:val="24"/>
        </w:rPr>
        <w:t xml:space="preserve"> w terminie od </w:t>
      </w:r>
      <w:r w:rsidR="00C818F7">
        <w:rPr>
          <w:rFonts w:ascii="Calibri" w:eastAsia="Calibri" w:hAnsi="Calibri" w:cs="Calibri"/>
          <w:sz w:val="24"/>
        </w:rPr>
        <w:t>03.11</w:t>
      </w:r>
      <w:r w:rsidR="00215DB2">
        <w:rPr>
          <w:rFonts w:ascii="Calibri" w:eastAsia="Calibri" w:hAnsi="Calibri" w:cs="Calibri"/>
          <w:sz w:val="24"/>
        </w:rPr>
        <w:t>.2022</w:t>
      </w:r>
      <w:r w:rsidR="0041100A">
        <w:rPr>
          <w:rFonts w:ascii="Calibri" w:eastAsia="Calibri" w:hAnsi="Calibri" w:cs="Calibri"/>
          <w:sz w:val="24"/>
        </w:rPr>
        <w:t xml:space="preserve">r. do </w:t>
      </w:r>
      <w:r w:rsidR="007D6DB2">
        <w:rPr>
          <w:rFonts w:ascii="Calibri" w:eastAsia="Calibri" w:hAnsi="Calibri" w:cs="Calibri"/>
          <w:sz w:val="24"/>
        </w:rPr>
        <w:t>0</w:t>
      </w:r>
      <w:bookmarkStart w:id="1" w:name="_GoBack"/>
      <w:bookmarkEnd w:id="1"/>
      <w:r w:rsidR="00C818F7">
        <w:rPr>
          <w:rFonts w:ascii="Calibri" w:eastAsia="Calibri" w:hAnsi="Calibri" w:cs="Calibri"/>
          <w:sz w:val="24"/>
        </w:rPr>
        <w:t>9.11</w:t>
      </w:r>
      <w:r w:rsidRPr="005B3BA8">
        <w:rPr>
          <w:rFonts w:ascii="Calibri" w:eastAsia="Calibri" w:hAnsi="Calibri" w:cs="Calibri"/>
          <w:sz w:val="24"/>
        </w:rPr>
        <w:t>.</w:t>
      </w:r>
      <w:r w:rsidR="00215DB2">
        <w:rPr>
          <w:rFonts w:ascii="Calibri" w:eastAsia="Calibri" w:hAnsi="Calibri" w:cs="Calibri"/>
          <w:sz w:val="24"/>
        </w:rPr>
        <w:t>2022</w:t>
      </w:r>
      <w:r w:rsidR="0041100A">
        <w:rPr>
          <w:rFonts w:ascii="Calibri" w:eastAsia="Calibri" w:hAnsi="Calibri" w:cs="Calibri"/>
          <w:sz w:val="24"/>
        </w:rPr>
        <w:t>r.</w:t>
      </w:r>
      <w:r w:rsidR="00CB2E3A">
        <w:rPr>
          <w:rFonts w:ascii="Calibri" w:eastAsia="Calibri" w:hAnsi="Calibri" w:cs="Calibri"/>
          <w:sz w:val="24"/>
        </w:rPr>
        <w:t xml:space="preserve"> Konsultacj</w:t>
      </w:r>
      <w:r w:rsidR="002175CA">
        <w:rPr>
          <w:rFonts w:ascii="Calibri" w:eastAsia="Calibri" w:hAnsi="Calibri" w:cs="Calibri"/>
          <w:sz w:val="24"/>
        </w:rPr>
        <w:t xml:space="preserve">e </w:t>
      </w:r>
      <w:r w:rsidR="00CB2E3A">
        <w:rPr>
          <w:rFonts w:ascii="Calibri" w:eastAsia="Calibri" w:hAnsi="Calibri" w:cs="Calibri"/>
          <w:sz w:val="24"/>
        </w:rPr>
        <w:t>odb</w:t>
      </w:r>
      <w:r w:rsidR="002C52C0">
        <w:rPr>
          <w:rFonts w:ascii="Calibri" w:eastAsia="Calibri" w:hAnsi="Calibri" w:cs="Calibri"/>
          <w:sz w:val="24"/>
        </w:rPr>
        <w:t>yły</w:t>
      </w:r>
      <w:r w:rsidR="00CB2E3A">
        <w:rPr>
          <w:rFonts w:ascii="Calibri" w:eastAsia="Calibri" w:hAnsi="Calibri" w:cs="Calibri"/>
          <w:sz w:val="24"/>
        </w:rPr>
        <w:t xml:space="preserve"> się w formie </w:t>
      </w:r>
      <w:r w:rsidR="00CB2E3A">
        <w:rPr>
          <w:rFonts w:ascii="Calibri" w:eastAsia="Calibri" w:hAnsi="Calibri" w:cs="Calibri"/>
          <w:sz w:val="24"/>
        </w:rPr>
        <w:lastRenderedPageBreak/>
        <w:t xml:space="preserve">pisemnej, a ich ogłoszenie miało miejsce w Biuletynie Informacji Publicznej Gminy Jednorożec, stronie: </w:t>
      </w:r>
      <w:hyperlink r:id="rId7" w:history="1">
        <w:r w:rsidR="00CB2E3A" w:rsidRPr="00125468">
          <w:rPr>
            <w:rStyle w:val="Hipercze"/>
            <w:rFonts w:ascii="Calibri" w:eastAsia="Calibri" w:hAnsi="Calibri" w:cs="Calibri"/>
            <w:sz w:val="24"/>
          </w:rPr>
          <w:t>www.jednorozec.pl</w:t>
        </w:r>
      </w:hyperlink>
      <w:r w:rsidR="00CB2E3A">
        <w:rPr>
          <w:rFonts w:ascii="Calibri" w:eastAsia="Calibri" w:hAnsi="Calibri" w:cs="Calibri"/>
          <w:sz w:val="24"/>
        </w:rPr>
        <w:t xml:space="preserve"> oraz tablicy ogłoszeń Urzędu Gminy w</w:t>
      </w:r>
      <w:r w:rsidR="002C52C0">
        <w:rPr>
          <w:rFonts w:ascii="Calibri" w:eastAsia="Calibri" w:hAnsi="Calibri" w:cs="Calibri"/>
          <w:sz w:val="24"/>
        </w:rPr>
        <w:t> </w:t>
      </w:r>
      <w:r w:rsidR="00CB2E3A">
        <w:rPr>
          <w:rFonts w:ascii="Calibri" w:eastAsia="Calibri" w:hAnsi="Calibri" w:cs="Calibri"/>
          <w:sz w:val="24"/>
        </w:rPr>
        <w:t>Jednorożcu.</w:t>
      </w:r>
    </w:p>
    <w:p w14:paraId="03457563" w14:textId="29E98100" w:rsidR="00B33CFA" w:rsidRDefault="006A70B6" w:rsidP="00155D9E">
      <w:pPr>
        <w:keepNext/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Sprawozdanie, o którym mowa w § </w:t>
      </w:r>
      <w:r w:rsidR="00DB2C7A" w:rsidRPr="005B3BA8">
        <w:rPr>
          <w:rFonts w:ascii="Calibri" w:eastAsia="Calibri" w:hAnsi="Calibri" w:cs="Calibri"/>
          <w:sz w:val="24"/>
        </w:rPr>
        <w:t>13 ust. 3</w:t>
      </w:r>
      <w:r w:rsidRPr="005B3BA8">
        <w:rPr>
          <w:rFonts w:ascii="Calibri" w:eastAsia="Calibri" w:hAnsi="Calibri" w:cs="Calibri"/>
          <w:sz w:val="24"/>
        </w:rPr>
        <w:t xml:space="preserve"> niniejszej uchwały oraz uwagi zgłoszone względem realizacji Rocznego Programu będą stanowiły wskazówki dla tworzenia kolejnych programów współpracy Gminy Jednorożec z organizacjami </w:t>
      </w:r>
      <w:r>
        <w:rPr>
          <w:rFonts w:ascii="Calibri" w:eastAsia="Calibri" w:hAnsi="Calibri" w:cs="Calibri"/>
          <w:color w:val="000000"/>
          <w:sz w:val="24"/>
        </w:rPr>
        <w:t>pozarządowymi.</w:t>
      </w:r>
    </w:p>
    <w:sectPr w:rsidR="00B33CFA" w:rsidSect="00363FA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7F4"/>
    <w:multiLevelType w:val="multilevel"/>
    <w:tmpl w:val="E3584C1E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E1D1F"/>
    <w:multiLevelType w:val="hybridMultilevel"/>
    <w:tmpl w:val="D81C294E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814710"/>
    <w:multiLevelType w:val="multilevel"/>
    <w:tmpl w:val="0D1E81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23376"/>
    <w:multiLevelType w:val="multilevel"/>
    <w:tmpl w:val="CDF49AB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5234A"/>
    <w:multiLevelType w:val="hybridMultilevel"/>
    <w:tmpl w:val="F0A44FF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312FB0"/>
    <w:multiLevelType w:val="multilevel"/>
    <w:tmpl w:val="B03C744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840DD"/>
    <w:multiLevelType w:val="hybridMultilevel"/>
    <w:tmpl w:val="0A58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A48EC"/>
    <w:multiLevelType w:val="hybridMultilevel"/>
    <w:tmpl w:val="8FCC0592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F385DA6">
      <w:start w:val="1"/>
      <w:numFmt w:val="decimal"/>
      <w:lvlText w:val="%3)"/>
      <w:lvlJc w:val="left"/>
      <w:pPr>
        <w:ind w:left="253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 w15:restartNumberingAfterBreak="0">
    <w:nsid w:val="1A0D173E"/>
    <w:multiLevelType w:val="multilevel"/>
    <w:tmpl w:val="A830C2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C36DD1"/>
    <w:multiLevelType w:val="multilevel"/>
    <w:tmpl w:val="50AC55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B52A16"/>
    <w:multiLevelType w:val="hybridMultilevel"/>
    <w:tmpl w:val="B380B1A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F385DA6">
      <w:start w:val="1"/>
      <w:numFmt w:val="decimal"/>
      <w:lvlText w:val="%3)"/>
      <w:lvlJc w:val="left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6C7801"/>
    <w:multiLevelType w:val="hybridMultilevel"/>
    <w:tmpl w:val="CDF49C42"/>
    <w:lvl w:ilvl="0" w:tplc="D7E06B5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A9018A9"/>
    <w:multiLevelType w:val="multilevel"/>
    <w:tmpl w:val="E2D23714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8E0322"/>
    <w:multiLevelType w:val="multilevel"/>
    <w:tmpl w:val="C4209B4C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32170"/>
    <w:multiLevelType w:val="multilevel"/>
    <w:tmpl w:val="0CF224B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012929"/>
    <w:multiLevelType w:val="hybridMultilevel"/>
    <w:tmpl w:val="4154B194"/>
    <w:lvl w:ilvl="0" w:tplc="175EC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3E7C2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E149F8"/>
    <w:multiLevelType w:val="multilevel"/>
    <w:tmpl w:val="695C81F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D86EBD"/>
    <w:multiLevelType w:val="hybridMultilevel"/>
    <w:tmpl w:val="1628828E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2C96"/>
    <w:multiLevelType w:val="hybridMultilevel"/>
    <w:tmpl w:val="5D9A5BC8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57C48"/>
    <w:multiLevelType w:val="hybridMultilevel"/>
    <w:tmpl w:val="226AB7D0"/>
    <w:lvl w:ilvl="0" w:tplc="B9382BD6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434E"/>
    <w:multiLevelType w:val="multilevel"/>
    <w:tmpl w:val="95D6A9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08382F"/>
    <w:multiLevelType w:val="hybridMultilevel"/>
    <w:tmpl w:val="AADC56F2"/>
    <w:lvl w:ilvl="0" w:tplc="F7D2D5F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77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A039E"/>
    <w:multiLevelType w:val="multilevel"/>
    <w:tmpl w:val="CD3C27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532A32"/>
    <w:multiLevelType w:val="multilevel"/>
    <w:tmpl w:val="D6A298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E7411B"/>
    <w:multiLevelType w:val="multilevel"/>
    <w:tmpl w:val="7D6E601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EA200D"/>
    <w:multiLevelType w:val="multilevel"/>
    <w:tmpl w:val="9F784B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534976"/>
    <w:multiLevelType w:val="hybridMultilevel"/>
    <w:tmpl w:val="CC4A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954F5"/>
    <w:multiLevelType w:val="multilevel"/>
    <w:tmpl w:val="048811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DF7146"/>
    <w:multiLevelType w:val="hybridMultilevel"/>
    <w:tmpl w:val="A860E0F4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B7E34"/>
    <w:multiLevelType w:val="multilevel"/>
    <w:tmpl w:val="BB9016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963315"/>
    <w:multiLevelType w:val="multilevel"/>
    <w:tmpl w:val="C8CCCD4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097E8E"/>
    <w:multiLevelType w:val="multilevel"/>
    <w:tmpl w:val="F0381944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2D76A6"/>
    <w:multiLevelType w:val="multilevel"/>
    <w:tmpl w:val="14DE0F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9656DC"/>
    <w:multiLevelType w:val="hybridMultilevel"/>
    <w:tmpl w:val="E20E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D3118"/>
    <w:multiLevelType w:val="multilevel"/>
    <w:tmpl w:val="35186AB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530B14"/>
    <w:multiLevelType w:val="multilevel"/>
    <w:tmpl w:val="D65893C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3C4ED1"/>
    <w:multiLevelType w:val="hybridMultilevel"/>
    <w:tmpl w:val="BBFC2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6A0C64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4301E"/>
    <w:multiLevelType w:val="multilevel"/>
    <w:tmpl w:val="63506EE0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A42849"/>
    <w:multiLevelType w:val="hybridMultilevel"/>
    <w:tmpl w:val="73F85B2C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00198"/>
    <w:multiLevelType w:val="hybridMultilevel"/>
    <w:tmpl w:val="9490F754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6BD030E"/>
    <w:multiLevelType w:val="multilevel"/>
    <w:tmpl w:val="46BE349A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C254BE"/>
    <w:multiLevelType w:val="hybridMultilevel"/>
    <w:tmpl w:val="110681F2"/>
    <w:lvl w:ilvl="0" w:tplc="7E1460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DE47A4"/>
    <w:multiLevelType w:val="hybridMultilevel"/>
    <w:tmpl w:val="183638CE"/>
    <w:lvl w:ilvl="0" w:tplc="9720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F23CC"/>
    <w:multiLevelType w:val="hybridMultilevel"/>
    <w:tmpl w:val="1824867C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4" w15:restartNumberingAfterBreak="0">
    <w:nsid w:val="7BD1572B"/>
    <w:multiLevelType w:val="hybridMultilevel"/>
    <w:tmpl w:val="0E86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17ACD"/>
    <w:multiLevelType w:val="multilevel"/>
    <w:tmpl w:val="A5F8C296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4"/>
  </w:num>
  <w:num w:numId="3">
    <w:abstractNumId w:val="16"/>
  </w:num>
  <w:num w:numId="4">
    <w:abstractNumId w:val="14"/>
  </w:num>
  <w:num w:numId="5">
    <w:abstractNumId w:val="35"/>
  </w:num>
  <w:num w:numId="6">
    <w:abstractNumId w:val="5"/>
  </w:num>
  <w:num w:numId="7">
    <w:abstractNumId w:val="31"/>
  </w:num>
  <w:num w:numId="8">
    <w:abstractNumId w:val="40"/>
  </w:num>
  <w:num w:numId="9">
    <w:abstractNumId w:val="8"/>
  </w:num>
  <w:num w:numId="10">
    <w:abstractNumId w:val="23"/>
  </w:num>
  <w:num w:numId="11">
    <w:abstractNumId w:val="20"/>
  </w:num>
  <w:num w:numId="12">
    <w:abstractNumId w:val="2"/>
  </w:num>
  <w:num w:numId="13">
    <w:abstractNumId w:val="29"/>
  </w:num>
  <w:num w:numId="14">
    <w:abstractNumId w:val="25"/>
  </w:num>
  <w:num w:numId="15">
    <w:abstractNumId w:val="22"/>
  </w:num>
  <w:num w:numId="16">
    <w:abstractNumId w:val="9"/>
  </w:num>
  <w:num w:numId="17">
    <w:abstractNumId w:val="27"/>
  </w:num>
  <w:num w:numId="18">
    <w:abstractNumId w:val="15"/>
  </w:num>
  <w:num w:numId="19">
    <w:abstractNumId w:val="19"/>
  </w:num>
  <w:num w:numId="20">
    <w:abstractNumId w:val="11"/>
  </w:num>
  <w:num w:numId="21">
    <w:abstractNumId w:val="41"/>
  </w:num>
  <w:num w:numId="22">
    <w:abstractNumId w:val="13"/>
  </w:num>
  <w:num w:numId="23">
    <w:abstractNumId w:val="3"/>
  </w:num>
  <w:num w:numId="24">
    <w:abstractNumId w:val="37"/>
  </w:num>
  <w:num w:numId="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17"/>
  </w:num>
  <w:num w:numId="28">
    <w:abstractNumId w:val="42"/>
  </w:num>
  <w:num w:numId="29">
    <w:abstractNumId w:val="30"/>
  </w:num>
  <w:num w:numId="30">
    <w:abstractNumId w:val="39"/>
  </w:num>
  <w:num w:numId="31">
    <w:abstractNumId w:val="33"/>
  </w:num>
  <w:num w:numId="32">
    <w:abstractNumId w:val="36"/>
  </w:num>
  <w:num w:numId="33">
    <w:abstractNumId w:val="43"/>
  </w:num>
  <w:num w:numId="34">
    <w:abstractNumId w:val="7"/>
  </w:num>
  <w:num w:numId="35">
    <w:abstractNumId w:val="32"/>
  </w:num>
  <w:num w:numId="36">
    <w:abstractNumId w:val="34"/>
  </w:num>
  <w:num w:numId="37">
    <w:abstractNumId w:val="44"/>
  </w:num>
  <w:num w:numId="38">
    <w:abstractNumId w:val="6"/>
  </w:num>
  <w:num w:numId="39">
    <w:abstractNumId w:val="18"/>
  </w:num>
  <w:num w:numId="40">
    <w:abstractNumId w:val="21"/>
  </w:num>
  <w:num w:numId="41">
    <w:abstractNumId w:val="4"/>
  </w:num>
  <w:num w:numId="42">
    <w:abstractNumId w:val="10"/>
  </w:num>
  <w:num w:numId="43">
    <w:abstractNumId w:val="26"/>
  </w:num>
  <w:num w:numId="44">
    <w:abstractNumId w:val="28"/>
  </w:num>
  <w:num w:numId="45">
    <w:abstractNumId w:val="38"/>
  </w:num>
  <w:num w:numId="46">
    <w:abstractNumId w:val="0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A"/>
    <w:rsid w:val="00033F6C"/>
    <w:rsid w:val="000442AA"/>
    <w:rsid w:val="000D2069"/>
    <w:rsid w:val="000E0ADE"/>
    <w:rsid w:val="000E0DD5"/>
    <w:rsid w:val="00103B97"/>
    <w:rsid w:val="00155D9E"/>
    <w:rsid w:val="00177815"/>
    <w:rsid w:val="00180DAE"/>
    <w:rsid w:val="001A10FF"/>
    <w:rsid w:val="001B3410"/>
    <w:rsid w:val="001C0C4E"/>
    <w:rsid w:val="001C3088"/>
    <w:rsid w:val="001E1E66"/>
    <w:rsid w:val="001E2C19"/>
    <w:rsid w:val="001F527F"/>
    <w:rsid w:val="0020663C"/>
    <w:rsid w:val="00215DB2"/>
    <w:rsid w:val="002175CA"/>
    <w:rsid w:val="002229AA"/>
    <w:rsid w:val="00255CDC"/>
    <w:rsid w:val="00257318"/>
    <w:rsid w:val="0026482C"/>
    <w:rsid w:val="002730F6"/>
    <w:rsid w:val="002B03D6"/>
    <w:rsid w:val="002C52C0"/>
    <w:rsid w:val="00311117"/>
    <w:rsid w:val="0032259D"/>
    <w:rsid w:val="00325265"/>
    <w:rsid w:val="003507AC"/>
    <w:rsid w:val="003509D3"/>
    <w:rsid w:val="00356DF0"/>
    <w:rsid w:val="00363FAE"/>
    <w:rsid w:val="003839E8"/>
    <w:rsid w:val="003A7609"/>
    <w:rsid w:val="003B65E6"/>
    <w:rsid w:val="0041100A"/>
    <w:rsid w:val="00413EF2"/>
    <w:rsid w:val="00435703"/>
    <w:rsid w:val="00443F76"/>
    <w:rsid w:val="004505FD"/>
    <w:rsid w:val="0046222A"/>
    <w:rsid w:val="00473EAF"/>
    <w:rsid w:val="00497FEE"/>
    <w:rsid w:val="004D2FCF"/>
    <w:rsid w:val="004E63AF"/>
    <w:rsid w:val="00531A43"/>
    <w:rsid w:val="00531FEA"/>
    <w:rsid w:val="00534D4F"/>
    <w:rsid w:val="00550E96"/>
    <w:rsid w:val="00562141"/>
    <w:rsid w:val="005B3BA8"/>
    <w:rsid w:val="00600533"/>
    <w:rsid w:val="00605F9A"/>
    <w:rsid w:val="00621D5C"/>
    <w:rsid w:val="00626B09"/>
    <w:rsid w:val="006738AD"/>
    <w:rsid w:val="00676029"/>
    <w:rsid w:val="006A3A90"/>
    <w:rsid w:val="006A70B6"/>
    <w:rsid w:val="006D06E9"/>
    <w:rsid w:val="006D7487"/>
    <w:rsid w:val="006F6460"/>
    <w:rsid w:val="00765F04"/>
    <w:rsid w:val="007D6DB2"/>
    <w:rsid w:val="007E57D9"/>
    <w:rsid w:val="00806142"/>
    <w:rsid w:val="00815494"/>
    <w:rsid w:val="008617AD"/>
    <w:rsid w:val="008861EF"/>
    <w:rsid w:val="00886D84"/>
    <w:rsid w:val="00904F39"/>
    <w:rsid w:val="009066D6"/>
    <w:rsid w:val="00973849"/>
    <w:rsid w:val="009933A9"/>
    <w:rsid w:val="009B68BB"/>
    <w:rsid w:val="009D2F0E"/>
    <w:rsid w:val="009F3DCE"/>
    <w:rsid w:val="009F74A6"/>
    <w:rsid w:val="00A233B2"/>
    <w:rsid w:val="00A315AF"/>
    <w:rsid w:val="00A45763"/>
    <w:rsid w:val="00A64FD6"/>
    <w:rsid w:val="00A65056"/>
    <w:rsid w:val="00A73064"/>
    <w:rsid w:val="00A85BA9"/>
    <w:rsid w:val="00AA64A0"/>
    <w:rsid w:val="00AF1906"/>
    <w:rsid w:val="00B03413"/>
    <w:rsid w:val="00B20D92"/>
    <w:rsid w:val="00B257C5"/>
    <w:rsid w:val="00B25FF1"/>
    <w:rsid w:val="00B26572"/>
    <w:rsid w:val="00B3389D"/>
    <w:rsid w:val="00B33CFA"/>
    <w:rsid w:val="00B54DB7"/>
    <w:rsid w:val="00B64C46"/>
    <w:rsid w:val="00B65A89"/>
    <w:rsid w:val="00BD50EB"/>
    <w:rsid w:val="00C17619"/>
    <w:rsid w:val="00C33B19"/>
    <w:rsid w:val="00C36509"/>
    <w:rsid w:val="00C669C1"/>
    <w:rsid w:val="00C723B1"/>
    <w:rsid w:val="00C80AE6"/>
    <w:rsid w:val="00C818F7"/>
    <w:rsid w:val="00CA6A42"/>
    <w:rsid w:val="00CB2E3A"/>
    <w:rsid w:val="00D12923"/>
    <w:rsid w:val="00D41EB4"/>
    <w:rsid w:val="00D50C46"/>
    <w:rsid w:val="00D61859"/>
    <w:rsid w:val="00D83E20"/>
    <w:rsid w:val="00D8431A"/>
    <w:rsid w:val="00DB2C7A"/>
    <w:rsid w:val="00E16811"/>
    <w:rsid w:val="00E576FC"/>
    <w:rsid w:val="00E612B9"/>
    <w:rsid w:val="00E629A9"/>
    <w:rsid w:val="00EC4A2C"/>
    <w:rsid w:val="00EE09AD"/>
    <w:rsid w:val="00F72D44"/>
    <w:rsid w:val="00F86216"/>
    <w:rsid w:val="00FB3A49"/>
    <w:rsid w:val="00FD3049"/>
    <w:rsid w:val="00FD76A8"/>
    <w:rsid w:val="00FE25E8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6D13"/>
  <w15:docId w15:val="{E5F13EC7-B918-4699-8CAC-74B514CA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0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0D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D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DB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23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dnoroz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dnoro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6E28-6AA9-497D-AEEB-5862B585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2945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Zabielska</dc:creator>
  <cp:lastModifiedBy>a.urbaniak</cp:lastModifiedBy>
  <cp:revision>13</cp:revision>
  <cp:lastPrinted>2022-10-24T07:32:00Z</cp:lastPrinted>
  <dcterms:created xsi:type="dcterms:W3CDTF">2022-08-22T06:47:00Z</dcterms:created>
  <dcterms:modified xsi:type="dcterms:W3CDTF">2022-10-24T11:45:00Z</dcterms:modified>
</cp:coreProperties>
</file>