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B5EB4" w14:textId="77777777" w:rsidR="00EE1578" w:rsidRPr="00EE1578" w:rsidRDefault="00EE1578" w:rsidP="00EE15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EE1578">
        <w:rPr>
          <w:rFonts w:ascii="Calibri" w:hAnsi="Calibri" w:cs="Calibri"/>
          <w:b/>
          <w:bCs/>
          <w:color w:val="000000"/>
          <w:sz w:val="24"/>
          <w:szCs w:val="24"/>
        </w:rPr>
        <w:t>Zarządzenie Nr 116/2022</w:t>
      </w:r>
    </w:p>
    <w:p w14:paraId="656CD9AF" w14:textId="77777777" w:rsidR="00EE1578" w:rsidRPr="00EE1578" w:rsidRDefault="00EE1578" w:rsidP="00EE15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EE1578">
        <w:rPr>
          <w:rFonts w:ascii="Calibri" w:hAnsi="Calibri" w:cs="Calibri"/>
          <w:b/>
          <w:bCs/>
          <w:color w:val="000000"/>
          <w:sz w:val="24"/>
          <w:szCs w:val="24"/>
        </w:rPr>
        <w:t>Wójta Gminy Jednorożec</w:t>
      </w:r>
    </w:p>
    <w:p w14:paraId="1BE7F48E" w14:textId="77777777" w:rsidR="00EE1578" w:rsidRPr="00EE1578" w:rsidRDefault="00EE1578" w:rsidP="00EE15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1578">
        <w:rPr>
          <w:rFonts w:ascii="Calibri" w:hAnsi="Calibri" w:cs="Calibri"/>
          <w:b/>
          <w:bCs/>
          <w:color w:val="000000"/>
          <w:sz w:val="24"/>
          <w:szCs w:val="24"/>
        </w:rPr>
        <w:t>z dnia 28 października 2022 roku</w:t>
      </w:r>
    </w:p>
    <w:p w14:paraId="2C9DA73B" w14:textId="77777777" w:rsidR="00EE1578" w:rsidRPr="00EE1578" w:rsidRDefault="00EE1578" w:rsidP="00EE15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7254C64" w14:textId="77777777" w:rsidR="00EE1578" w:rsidRPr="00EE1578" w:rsidRDefault="00EE1578" w:rsidP="00EE15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CF05685" w14:textId="77777777" w:rsidR="00EE1578" w:rsidRPr="00EE1578" w:rsidRDefault="00EE1578" w:rsidP="00EE15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1578">
        <w:rPr>
          <w:rFonts w:ascii="Calibri" w:hAnsi="Calibri" w:cs="Calibri"/>
          <w:b/>
          <w:bCs/>
          <w:color w:val="000000"/>
          <w:sz w:val="24"/>
          <w:szCs w:val="24"/>
        </w:rPr>
        <w:t>w sprawie dokonania zmian w budżecie Gminy Jednorożec na 2022 rok</w:t>
      </w:r>
    </w:p>
    <w:p w14:paraId="1B33FD04" w14:textId="77777777" w:rsidR="00EE1578" w:rsidRPr="00EE1578" w:rsidRDefault="00EE1578" w:rsidP="00EE15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47E4DFB" w14:textId="77777777" w:rsidR="00EE1578" w:rsidRPr="00EE1578" w:rsidRDefault="00EE1578" w:rsidP="00EE15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57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E1578">
        <w:rPr>
          <w:rFonts w:ascii="Calibri" w:hAnsi="Calibri" w:cs="Calibri"/>
          <w:color w:val="000000"/>
          <w:sz w:val="24"/>
          <w:szCs w:val="24"/>
        </w:rPr>
        <w:t>Na podstawie art. 257 ustawy z dnia 27 sierpnia 2009 roku o finansach publicznych (Dz.U.2022 poz. 1634) zarządza się co następuje:</w:t>
      </w:r>
    </w:p>
    <w:p w14:paraId="6C82739E" w14:textId="77777777" w:rsidR="00EE1578" w:rsidRPr="00EE1578" w:rsidRDefault="00EE1578" w:rsidP="00EE15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39A61A4" w14:textId="77777777" w:rsidR="00EE1578" w:rsidRPr="00EE1578" w:rsidRDefault="00EE1578" w:rsidP="00EE15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4A0CA7D" w14:textId="77777777" w:rsidR="00EE1578" w:rsidRPr="00EE1578" w:rsidRDefault="00EE1578" w:rsidP="00EE1578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EE1578">
        <w:rPr>
          <w:rFonts w:ascii="Calibri" w:hAnsi="Calibri" w:cs="Calibri"/>
          <w:color w:val="000000"/>
          <w:sz w:val="24"/>
          <w:szCs w:val="24"/>
        </w:rPr>
        <w:t>§ 1. 1. Zwiększa się planowane dochody budżetu gminy na 2022 rok w kwocie 179.914,67 zł zgodnie z załącznikiem nr 1 do zarządzenia.</w:t>
      </w:r>
    </w:p>
    <w:p w14:paraId="1784E532" w14:textId="77777777" w:rsidR="00EE1578" w:rsidRPr="00EE1578" w:rsidRDefault="00EE1578" w:rsidP="00EE1578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EE1578">
        <w:rPr>
          <w:rFonts w:ascii="Calibri" w:hAnsi="Calibri" w:cs="Calibri"/>
          <w:color w:val="000000"/>
          <w:sz w:val="24"/>
          <w:szCs w:val="24"/>
        </w:rPr>
        <w:t>2. Zwiększa się planowane wydatki budżetu gminy na 2022 rok w kwocie 179.914,67 zł zgodnie z załącznikiem nr 2 do zarządzenia.</w:t>
      </w:r>
    </w:p>
    <w:p w14:paraId="60596316" w14:textId="77777777" w:rsidR="00EE1578" w:rsidRPr="00EE1578" w:rsidRDefault="00EE1578" w:rsidP="00EE1578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EE1578">
        <w:rPr>
          <w:rFonts w:ascii="Calibri" w:hAnsi="Calibri" w:cs="Calibri"/>
          <w:color w:val="000000"/>
          <w:sz w:val="24"/>
          <w:szCs w:val="24"/>
        </w:rPr>
        <w:t xml:space="preserve">3. </w:t>
      </w:r>
      <w:r w:rsidRPr="00EE1578">
        <w:rPr>
          <w:rFonts w:ascii="Calibri" w:hAnsi="Calibri" w:cs="Calibri"/>
          <w:sz w:val="24"/>
          <w:szCs w:val="24"/>
        </w:rPr>
        <w:t xml:space="preserve">Wprowadza się zmiany w wydatkach na pokrycie kosztów funkcjonowania systemu gospodarowania odpadami komunalnymi na rok 2022 </w:t>
      </w:r>
      <w:r w:rsidRPr="00EE1578">
        <w:rPr>
          <w:rFonts w:ascii="Calibri" w:hAnsi="Calibri" w:cs="Calibri"/>
          <w:color w:val="000000"/>
          <w:sz w:val="24"/>
          <w:szCs w:val="24"/>
        </w:rPr>
        <w:t>zgodnie z załącznikiem nr 5 do zarządzenia.</w:t>
      </w:r>
    </w:p>
    <w:p w14:paraId="603B3E79" w14:textId="77777777" w:rsidR="00EE1578" w:rsidRPr="00EE1578" w:rsidRDefault="00EE1578" w:rsidP="00EE1578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D88EFB" w14:textId="77777777" w:rsidR="00EE1578" w:rsidRPr="00EE1578" w:rsidRDefault="00EE1578" w:rsidP="00EE1578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EE1578">
        <w:rPr>
          <w:rFonts w:ascii="Calibri" w:hAnsi="Calibri" w:cs="Calibri"/>
          <w:color w:val="000000"/>
          <w:sz w:val="24"/>
          <w:szCs w:val="24"/>
        </w:rPr>
        <w:t>§ 2. 1. Budżet po zmianach wynosi:</w:t>
      </w:r>
    </w:p>
    <w:p w14:paraId="1DF22A06" w14:textId="77777777" w:rsidR="00EE1578" w:rsidRPr="00EE1578" w:rsidRDefault="00EE1578" w:rsidP="00EE15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E1578">
        <w:rPr>
          <w:rFonts w:ascii="Calibri" w:hAnsi="Calibri" w:cs="Calibri"/>
          <w:color w:val="000000"/>
          <w:sz w:val="24"/>
          <w:szCs w:val="24"/>
        </w:rPr>
        <w:t xml:space="preserve">1. Dochody - </w:t>
      </w:r>
      <w:r w:rsidRPr="00EE1578">
        <w:rPr>
          <w:rFonts w:ascii="Calibri" w:hAnsi="Calibri" w:cs="Calibri"/>
          <w:b/>
          <w:bCs/>
          <w:color w:val="000000"/>
          <w:sz w:val="24"/>
          <w:szCs w:val="24"/>
        </w:rPr>
        <w:t>49.044.794,54 zł</w:t>
      </w:r>
      <w:r w:rsidRPr="00EE1578">
        <w:rPr>
          <w:rFonts w:ascii="Calibri" w:hAnsi="Calibri" w:cs="Calibri"/>
          <w:color w:val="000000"/>
          <w:sz w:val="24"/>
          <w:szCs w:val="24"/>
        </w:rPr>
        <w:t>, w tym:</w:t>
      </w:r>
    </w:p>
    <w:p w14:paraId="6E42DECD" w14:textId="77777777" w:rsidR="00EE1578" w:rsidRPr="00EE1578" w:rsidRDefault="00EE1578" w:rsidP="00EE15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E1578">
        <w:rPr>
          <w:rFonts w:ascii="Calibri" w:hAnsi="Calibri" w:cs="Calibri"/>
          <w:color w:val="000000"/>
          <w:sz w:val="24"/>
          <w:szCs w:val="24"/>
        </w:rPr>
        <w:t>1) dochody bieżące - 45.278.082,08 zł;</w:t>
      </w:r>
    </w:p>
    <w:p w14:paraId="166A4846" w14:textId="77777777" w:rsidR="00EE1578" w:rsidRPr="00EE1578" w:rsidRDefault="00EE1578" w:rsidP="00EE15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E1578">
        <w:rPr>
          <w:rFonts w:ascii="Calibri" w:hAnsi="Calibri" w:cs="Calibri"/>
          <w:color w:val="000000"/>
          <w:sz w:val="24"/>
          <w:szCs w:val="24"/>
        </w:rPr>
        <w:t>2) dochody majątkowe - 3.766.712,46 zł.</w:t>
      </w:r>
    </w:p>
    <w:p w14:paraId="06636B31" w14:textId="77777777" w:rsidR="00EE1578" w:rsidRPr="00EE1578" w:rsidRDefault="00EE1578" w:rsidP="00EE15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E1578">
        <w:rPr>
          <w:rFonts w:ascii="Calibri" w:hAnsi="Calibri" w:cs="Calibri"/>
          <w:color w:val="000000"/>
          <w:sz w:val="24"/>
          <w:szCs w:val="24"/>
        </w:rPr>
        <w:t xml:space="preserve">2. Wydatki - </w:t>
      </w:r>
      <w:r w:rsidRPr="00EE1578">
        <w:rPr>
          <w:rFonts w:ascii="Calibri" w:hAnsi="Calibri" w:cs="Calibri"/>
          <w:b/>
          <w:bCs/>
          <w:color w:val="000000"/>
          <w:sz w:val="24"/>
          <w:szCs w:val="24"/>
        </w:rPr>
        <w:t>48.704.577,09 zł</w:t>
      </w:r>
      <w:r w:rsidRPr="00EE1578">
        <w:rPr>
          <w:rFonts w:ascii="Calibri" w:hAnsi="Calibri" w:cs="Calibri"/>
          <w:color w:val="000000"/>
          <w:sz w:val="24"/>
          <w:szCs w:val="24"/>
        </w:rPr>
        <w:t>, w tym:</w:t>
      </w:r>
    </w:p>
    <w:p w14:paraId="2F13EE66" w14:textId="77777777" w:rsidR="00EE1578" w:rsidRPr="00EE1578" w:rsidRDefault="00EE1578" w:rsidP="00EE15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E1578">
        <w:rPr>
          <w:rFonts w:ascii="Calibri" w:hAnsi="Calibri" w:cs="Calibri"/>
          <w:color w:val="000000"/>
          <w:sz w:val="24"/>
          <w:szCs w:val="24"/>
        </w:rPr>
        <w:t>1) wydatki bieżące - 42.820.093,02 zł;</w:t>
      </w:r>
    </w:p>
    <w:p w14:paraId="2AAD905A" w14:textId="77777777" w:rsidR="00EE1578" w:rsidRPr="00EE1578" w:rsidRDefault="00EE1578" w:rsidP="00EE15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E1578">
        <w:rPr>
          <w:rFonts w:ascii="Calibri" w:hAnsi="Calibri" w:cs="Calibri"/>
          <w:color w:val="000000"/>
          <w:sz w:val="24"/>
          <w:szCs w:val="24"/>
        </w:rPr>
        <w:t>2) wydatki majątkowe - 5.884.484,07 zł.</w:t>
      </w:r>
    </w:p>
    <w:p w14:paraId="5F87A99B" w14:textId="77777777" w:rsidR="00EE1578" w:rsidRPr="00EE1578" w:rsidRDefault="00EE1578" w:rsidP="00EE15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2828223" w14:textId="77777777" w:rsidR="00EE1578" w:rsidRPr="00EE1578" w:rsidRDefault="00EE1578" w:rsidP="00EE15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E1578">
        <w:rPr>
          <w:rFonts w:ascii="Calibri" w:hAnsi="Calibri" w:cs="Calibri"/>
          <w:color w:val="000000"/>
          <w:sz w:val="24"/>
          <w:szCs w:val="24"/>
        </w:rPr>
        <w:t>§ 3. Wprowadza się zmiany w planie dochodów i wydatków związanych z realizacją zadań z zakresu administracji rządowej i innych zadań zleconych zgodnie z załącznikami nr 3 i 4 do zarządzenia.</w:t>
      </w:r>
    </w:p>
    <w:p w14:paraId="13C768F6" w14:textId="77777777" w:rsidR="00EE1578" w:rsidRPr="00EE1578" w:rsidRDefault="00EE1578" w:rsidP="00EE15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125CBD" w14:textId="77777777" w:rsidR="00EE1578" w:rsidRPr="00EE1578" w:rsidRDefault="00EE1578" w:rsidP="00EE15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E1578">
        <w:rPr>
          <w:rFonts w:ascii="Calibri" w:hAnsi="Calibri" w:cs="Calibri"/>
          <w:color w:val="000000"/>
          <w:sz w:val="24"/>
          <w:szCs w:val="24"/>
        </w:rPr>
        <w:t>§ 4. Wykonanie zarządzenia powierza się Wójtowi Gminy.</w:t>
      </w:r>
    </w:p>
    <w:p w14:paraId="2F7CA16B" w14:textId="77777777" w:rsidR="00EE1578" w:rsidRPr="00EE1578" w:rsidRDefault="00EE1578" w:rsidP="00EE15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B4948C8" w14:textId="77777777" w:rsidR="00EE1578" w:rsidRPr="00EE1578" w:rsidRDefault="00EE1578" w:rsidP="00EE15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E1578">
        <w:rPr>
          <w:rFonts w:ascii="Calibri" w:hAnsi="Calibri" w:cs="Calibri"/>
          <w:color w:val="000000"/>
          <w:sz w:val="24"/>
          <w:szCs w:val="24"/>
        </w:rPr>
        <w:t>§ 5. Zarządzenie wchodzi w życie z dniem podpisania i podlega ogłoszeniu w Biuletynie Informacji Publicznej Gminy Jednorożec.</w:t>
      </w:r>
    </w:p>
    <w:p w14:paraId="257A025D" w14:textId="77777777" w:rsidR="00EE1578" w:rsidRPr="00EE1578" w:rsidRDefault="00EE1578" w:rsidP="00EE15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1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4B97E3A" w14:textId="77777777" w:rsidR="00EE1578" w:rsidRPr="00EE1578" w:rsidRDefault="00EE1578" w:rsidP="00EE15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B2C6C1B" w14:textId="77777777" w:rsidR="00EE1578" w:rsidRPr="00EE1578" w:rsidRDefault="00EE1578" w:rsidP="00EE15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E64942C" w14:textId="2867B1DE" w:rsidR="006800B2" w:rsidRPr="00EE1578" w:rsidRDefault="00EE1578" w:rsidP="00EE1578">
      <w:pPr>
        <w:ind w:left="4248" w:firstLine="708"/>
        <w:rPr>
          <w:sz w:val="24"/>
          <w:szCs w:val="24"/>
        </w:rPr>
      </w:pPr>
      <w:r w:rsidRPr="00EE1578">
        <w:rPr>
          <w:sz w:val="24"/>
          <w:szCs w:val="24"/>
        </w:rPr>
        <w:t>Wójt Gminy Jednorożec</w:t>
      </w:r>
    </w:p>
    <w:p w14:paraId="2D1F6B30" w14:textId="419DA263" w:rsidR="00EE1578" w:rsidRDefault="00EE1578" w:rsidP="00EE1578">
      <w:pPr>
        <w:ind w:left="4248" w:firstLine="708"/>
        <w:rPr>
          <w:sz w:val="24"/>
          <w:szCs w:val="24"/>
        </w:rPr>
      </w:pPr>
      <w:r w:rsidRPr="00EE1578">
        <w:rPr>
          <w:sz w:val="24"/>
          <w:szCs w:val="24"/>
        </w:rPr>
        <w:t xml:space="preserve">/-/ Krzysztof Andrzej </w:t>
      </w:r>
      <w:proofErr w:type="spellStart"/>
      <w:r w:rsidRPr="00EE1578">
        <w:rPr>
          <w:sz w:val="24"/>
          <w:szCs w:val="24"/>
        </w:rPr>
        <w:t>Iwulski</w:t>
      </w:r>
      <w:proofErr w:type="spellEnd"/>
    </w:p>
    <w:p w14:paraId="576B7E1D" w14:textId="51D209AF" w:rsidR="00136C13" w:rsidRDefault="00136C13" w:rsidP="00136C13">
      <w:pPr>
        <w:rPr>
          <w:sz w:val="24"/>
          <w:szCs w:val="24"/>
        </w:rPr>
      </w:pPr>
    </w:p>
    <w:p w14:paraId="01CA4EAD" w14:textId="4938FCFE" w:rsidR="00136C13" w:rsidRDefault="00136C13" w:rsidP="00136C13">
      <w:pPr>
        <w:rPr>
          <w:sz w:val="24"/>
          <w:szCs w:val="24"/>
        </w:rPr>
      </w:pPr>
    </w:p>
    <w:p w14:paraId="2A4E7451" w14:textId="1ED12251" w:rsidR="00136C13" w:rsidRDefault="00136C13" w:rsidP="00136C13">
      <w:pPr>
        <w:rPr>
          <w:sz w:val="24"/>
          <w:szCs w:val="24"/>
        </w:rPr>
      </w:pPr>
    </w:p>
    <w:p w14:paraId="581E3D90" w14:textId="5D216080" w:rsidR="00136C13" w:rsidRDefault="00136C13" w:rsidP="00136C13">
      <w:pPr>
        <w:rPr>
          <w:sz w:val="24"/>
          <w:szCs w:val="24"/>
        </w:rPr>
      </w:pPr>
    </w:p>
    <w:p w14:paraId="1E56B15C" w14:textId="77777777" w:rsidR="0003194D" w:rsidRPr="00F67100" w:rsidRDefault="0003194D" w:rsidP="0003194D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bookmarkStart w:id="0" w:name="_Hlk101524069"/>
      <w:r w:rsidRPr="00F67100">
        <w:rPr>
          <w:rFonts w:ascii="Calibri" w:hAnsi="Calibri" w:cs="Calibri"/>
          <w:color w:val="000000"/>
        </w:rPr>
        <w:lastRenderedPageBreak/>
        <w:t>Uzasadnienie</w:t>
      </w:r>
    </w:p>
    <w:p w14:paraId="7EDEDDFA" w14:textId="77777777" w:rsidR="0003194D" w:rsidRPr="00F67100" w:rsidRDefault="0003194D" w:rsidP="0003194D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 w:rsidRPr="00F67100">
        <w:rPr>
          <w:rFonts w:ascii="Calibri" w:hAnsi="Calibri" w:cs="Calibri"/>
          <w:color w:val="000000"/>
        </w:rPr>
        <w:t>do wprowadzonych zmian w budżecie gminy</w:t>
      </w:r>
    </w:p>
    <w:p w14:paraId="46F6AB91" w14:textId="77777777" w:rsidR="0003194D" w:rsidRPr="00F67100" w:rsidRDefault="0003194D" w:rsidP="0003194D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 w:rsidRPr="00F67100">
        <w:rPr>
          <w:rFonts w:ascii="Calibri" w:hAnsi="Calibri" w:cs="Calibri"/>
          <w:color w:val="000000"/>
        </w:rPr>
        <w:t>na 202</w:t>
      </w:r>
      <w:r>
        <w:rPr>
          <w:rFonts w:ascii="Calibri" w:hAnsi="Calibri" w:cs="Calibri"/>
          <w:color w:val="000000"/>
        </w:rPr>
        <w:t>2</w:t>
      </w:r>
      <w:r w:rsidRPr="00F67100">
        <w:rPr>
          <w:rFonts w:ascii="Calibri" w:hAnsi="Calibri" w:cs="Calibri"/>
          <w:color w:val="000000"/>
        </w:rPr>
        <w:t xml:space="preserve"> rok</w:t>
      </w:r>
    </w:p>
    <w:p w14:paraId="0020BB50" w14:textId="77777777" w:rsidR="0003194D" w:rsidRDefault="0003194D" w:rsidP="0003194D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02BE932E" w14:textId="77777777" w:rsidR="0003194D" w:rsidRPr="007C76D1" w:rsidRDefault="0003194D" w:rsidP="0003194D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 w:rsidRPr="007C76D1">
        <w:rPr>
          <w:rFonts w:ascii="Calibri" w:hAnsi="Calibri" w:cs="Calibri"/>
          <w:b/>
          <w:bCs/>
        </w:rPr>
        <w:t>DOCHODY:</w:t>
      </w:r>
    </w:p>
    <w:p w14:paraId="6420F825" w14:textId="77777777" w:rsidR="0003194D" w:rsidRDefault="0003194D" w:rsidP="0003194D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 w:rsidRPr="007C76D1">
        <w:rPr>
          <w:rFonts w:ascii="Calibri" w:hAnsi="Calibri" w:cs="Calibri"/>
        </w:rPr>
        <w:t>Dokonuje się z</w:t>
      </w:r>
      <w:r>
        <w:rPr>
          <w:rFonts w:ascii="Calibri" w:hAnsi="Calibri" w:cs="Calibri"/>
        </w:rPr>
        <w:t xml:space="preserve">większenia </w:t>
      </w:r>
      <w:r w:rsidRPr="007C76D1">
        <w:rPr>
          <w:rFonts w:ascii="Calibri" w:hAnsi="Calibri" w:cs="Calibri"/>
        </w:rPr>
        <w:t>planu dochodów na rok 202</w:t>
      </w:r>
      <w:r>
        <w:rPr>
          <w:rFonts w:ascii="Calibri" w:hAnsi="Calibri" w:cs="Calibri"/>
        </w:rPr>
        <w:t>2</w:t>
      </w:r>
      <w:r w:rsidRPr="007C76D1">
        <w:rPr>
          <w:rFonts w:ascii="Calibri" w:hAnsi="Calibri" w:cs="Calibri"/>
        </w:rPr>
        <w:t xml:space="preserve"> w kwocie </w:t>
      </w:r>
      <w:r>
        <w:rPr>
          <w:rFonts w:ascii="Calibri" w:hAnsi="Calibri" w:cs="Calibri"/>
        </w:rPr>
        <w:t xml:space="preserve">179.914,67 </w:t>
      </w:r>
      <w:r w:rsidRPr="007C76D1">
        <w:rPr>
          <w:rFonts w:ascii="Calibri" w:hAnsi="Calibri" w:cs="Calibri"/>
        </w:rPr>
        <w:t>zł wg poniżej wymienionej klasyfikacji budżetowej:</w:t>
      </w:r>
    </w:p>
    <w:p w14:paraId="5FDC80A4" w14:textId="77777777" w:rsidR="0003194D" w:rsidRDefault="0003194D" w:rsidP="0003194D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754 rozdz. 75495 </w:t>
      </w:r>
      <w:r>
        <w:rPr>
          <w:rFonts w:ascii="Calibri" w:hAnsi="Calibri" w:cs="Calibri"/>
          <w:color w:val="000000"/>
        </w:rPr>
        <w:t>– w ramach bezpieczeństwa publicznego w związku z konfliktem zbrojnym na Ukrainie zwiększa się plan dochodów z tytułu otrzymanych środków pieniężnych z Funduszu Pomocy na wypłatę świadczeń osobom i podmiotom, które zapewnią na własny koszt zakwaterowanie i wyżywienie obywatelom Ukrainy w kwocie 21.200,00 zł.</w:t>
      </w:r>
    </w:p>
    <w:p w14:paraId="293FEBFF" w14:textId="77777777" w:rsidR="0003194D" w:rsidRPr="002724F5" w:rsidRDefault="0003194D" w:rsidP="0003194D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758 rozdz. 75814 </w:t>
      </w:r>
      <w:r>
        <w:rPr>
          <w:rFonts w:ascii="Calibri" w:hAnsi="Calibri" w:cs="Calibri"/>
          <w:color w:val="000000"/>
        </w:rPr>
        <w:t>– w ramach różnych rozliczeń finansowych w związku z konfliktem zbrojnym na Ukrainie zwiększa się plan dochodów z tytułu otrzymanych środków pieniężnych z Funduszu Pomocy na dodatkowe zadania oświatowe dla obywateli Ukrainy w kwocie 4.620,00 zł.</w:t>
      </w:r>
    </w:p>
    <w:p w14:paraId="144D5601" w14:textId="77777777" w:rsidR="0003194D" w:rsidRDefault="0003194D" w:rsidP="0003194D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801 rozdz. 80153 </w:t>
      </w:r>
      <w:r>
        <w:rPr>
          <w:rFonts w:ascii="Calibri" w:hAnsi="Calibri" w:cs="Calibri"/>
          <w:color w:val="000000"/>
        </w:rPr>
        <w:t>– decyzją Wojewody Mazowieckiego nr 348/2022 z dnia 13 października 2022 roku zwiększona została dotacja w kwocie 3.213,67 z przeznaczeniem na wyposażenie szkół w podręczniki i materiały ćwiczeniowe.</w:t>
      </w:r>
    </w:p>
    <w:p w14:paraId="75E918F6" w14:textId="77777777" w:rsidR="0003194D" w:rsidRDefault="0003194D" w:rsidP="0003194D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85219 </w:t>
      </w:r>
      <w:r>
        <w:rPr>
          <w:rFonts w:ascii="Calibri" w:hAnsi="Calibri" w:cs="Calibri"/>
          <w:color w:val="000000"/>
        </w:rPr>
        <w:t>– decyzją Wojewody Mazowieckiego nr 352/2022 z dnia 13 października 2022 roku zwiększona została dotacja w kwocie 4.130,00 z przeznaczeniem na wynagrodzenia pracowników socjalnych.</w:t>
      </w:r>
    </w:p>
    <w:p w14:paraId="0A6F82D7" w14:textId="77777777" w:rsidR="0003194D" w:rsidRDefault="0003194D" w:rsidP="0003194D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85295 </w:t>
      </w:r>
      <w:r>
        <w:rPr>
          <w:rFonts w:ascii="Calibri" w:hAnsi="Calibri" w:cs="Calibri"/>
          <w:color w:val="000000"/>
        </w:rPr>
        <w:t>– decyzją Wojewody Mazowieckiego nr 174 z dnia 14 października 2022 roku zwiększona została dotacja w kwocie 146.926,00 z przeznaczeniem na dodatki osłonowe.</w:t>
      </w:r>
    </w:p>
    <w:p w14:paraId="72FB341D" w14:textId="77777777" w:rsidR="0003194D" w:rsidRDefault="0003194D" w:rsidP="0003194D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854 rozdz. 85415 </w:t>
      </w:r>
      <w:r>
        <w:rPr>
          <w:rFonts w:ascii="Calibri" w:hAnsi="Calibri" w:cs="Calibri"/>
          <w:color w:val="000000"/>
        </w:rPr>
        <w:t>– decyzją Wojewody Mazowieckiego nr 359/2022 z dnia 14 października 2022 roku zmniejszona została dotacja w kwocie 412,00 z przeznaczeniem na zakup podręczników i materiałów ćwiczeniowych dla uczniów niepełnosprawnych.</w:t>
      </w:r>
    </w:p>
    <w:p w14:paraId="068025EE" w14:textId="186C3CA8" w:rsidR="0003194D" w:rsidRPr="00E87E2C" w:rsidRDefault="0003194D" w:rsidP="0003194D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855 rozdz. 85503 </w:t>
      </w:r>
      <w:r>
        <w:rPr>
          <w:rFonts w:ascii="Calibri" w:hAnsi="Calibri" w:cs="Calibri"/>
          <w:color w:val="000000"/>
        </w:rPr>
        <w:t>– decyzją Wojewody Mazowieckiego nr 161 z dnia 13 października 2022 roku zwiększona została dotacja w kwocie 237,00 z przeznaczeniem na „Kartę Dużej Rodziny”.</w:t>
      </w:r>
    </w:p>
    <w:p w14:paraId="7D3BDFCB" w14:textId="77777777" w:rsidR="0003194D" w:rsidRPr="00D12609" w:rsidRDefault="0003194D" w:rsidP="0003194D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7D0561C2" w14:textId="77777777" w:rsidR="0003194D" w:rsidRPr="002C34D2" w:rsidRDefault="0003194D" w:rsidP="0003194D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 w:rsidRPr="002C34D2">
        <w:rPr>
          <w:rFonts w:ascii="Calibri" w:hAnsi="Calibri" w:cs="Calibri"/>
          <w:b/>
          <w:bCs/>
        </w:rPr>
        <w:t>WYDATKI:</w:t>
      </w:r>
    </w:p>
    <w:p w14:paraId="528448C9" w14:textId="77777777" w:rsidR="0003194D" w:rsidRDefault="0003194D" w:rsidP="0003194D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 w:rsidRPr="002C34D2">
        <w:rPr>
          <w:rFonts w:ascii="Calibri" w:hAnsi="Calibri" w:cs="Calibri"/>
        </w:rPr>
        <w:t xml:space="preserve">Dokonuje się zwiększenia planu wydatków na rok 2022 w kwocie </w:t>
      </w:r>
      <w:r>
        <w:rPr>
          <w:rFonts w:ascii="Calibri" w:hAnsi="Calibri" w:cs="Calibri"/>
        </w:rPr>
        <w:t>179.914,67</w:t>
      </w:r>
      <w:r w:rsidRPr="002C34D2">
        <w:rPr>
          <w:rFonts w:ascii="Calibri" w:hAnsi="Calibri" w:cs="Calibri"/>
        </w:rPr>
        <w:t xml:space="preserve"> wg poniżej wymienionej klasyfikacji budżetowej:</w:t>
      </w:r>
    </w:p>
    <w:p w14:paraId="37E923DB" w14:textId="77777777" w:rsidR="0003194D" w:rsidRPr="00B97578" w:rsidRDefault="0003194D" w:rsidP="0003194D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 w:rsidRPr="00CC50A5">
        <w:rPr>
          <w:rFonts w:ascii="Calibri" w:hAnsi="Calibri" w:cs="Calibri"/>
          <w:b/>
          <w:bCs/>
          <w:u w:val="single"/>
        </w:rPr>
        <w:lastRenderedPageBreak/>
        <w:t xml:space="preserve">Dział </w:t>
      </w:r>
      <w:r>
        <w:rPr>
          <w:rFonts w:ascii="Calibri" w:hAnsi="Calibri" w:cs="Calibri"/>
          <w:b/>
          <w:bCs/>
          <w:u w:val="single"/>
        </w:rPr>
        <w:t xml:space="preserve">010 </w:t>
      </w:r>
      <w:r w:rsidRPr="00CC50A5">
        <w:rPr>
          <w:rFonts w:ascii="Calibri" w:hAnsi="Calibri" w:cs="Calibri"/>
          <w:b/>
          <w:bCs/>
          <w:u w:val="single"/>
        </w:rPr>
        <w:t xml:space="preserve">rozdz. </w:t>
      </w:r>
      <w:r>
        <w:rPr>
          <w:rFonts w:ascii="Calibri" w:hAnsi="Calibri" w:cs="Calibri"/>
          <w:b/>
          <w:bCs/>
          <w:u w:val="single"/>
        </w:rPr>
        <w:t>01030</w:t>
      </w:r>
      <w:r w:rsidRPr="00CC50A5">
        <w:rPr>
          <w:rFonts w:ascii="Calibri" w:hAnsi="Calibri" w:cs="Calibri"/>
          <w:b/>
          <w:bCs/>
          <w:u w:val="single"/>
        </w:rPr>
        <w:t xml:space="preserve"> </w:t>
      </w:r>
      <w:r w:rsidRPr="00CC50A5">
        <w:rPr>
          <w:rFonts w:ascii="Calibri" w:hAnsi="Calibri" w:cs="Calibri"/>
        </w:rPr>
        <w:t>– w planie fin</w:t>
      </w:r>
      <w:r>
        <w:rPr>
          <w:rFonts w:ascii="Calibri" w:hAnsi="Calibri" w:cs="Calibri"/>
        </w:rPr>
        <w:t>an</w:t>
      </w:r>
      <w:r w:rsidRPr="00CC50A5">
        <w:rPr>
          <w:rFonts w:ascii="Calibri" w:hAnsi="Calibri" w:cs="Calibri"/>
        </w:rPr>
        <w:t xml:space="preserve">sowym </w:t>
      </w:r>
      <w:r>
        <w:rPr>
          <w:rFonts w:ascii="Calibri" w:hAnsi="Calibri" w:cs="Calibri"/>
        </w:rPr>
        <w:t xml:space="preserve">Urzędu Gminy </w:t>
      </w:r>
      <w:r w:rsidRPr="00CC50A5">
        <w:rPr>
          <w:rFonts w:ascii="Calibri" w:hAnsi="Calibri" w:cs="Calibri"/>
        </w:rPr>
        <w:t xml:space="preserve">w Jednorożcu </w:t>
      </w:r>
      <w:r>
        <w:rPr>
          <w:rFonts w:ascii="Calibri" w:hAnsi="Calibri" w:cs="Calibri"/>
        </w:rPr>
        <w:t xml:space="preserve">dokonuje się zwiększenia planu wydatków </w:t>
      </w:r>
      <w:r w:rsidRPr="00CC50A5">
        <w:rPr>
          <w:rFonts w:ascii="Calibri" w:hAnsi="Calibri" w:cs="Calibri"/>
        </w:rPr>
        <w:t>w</w:t>
      </w:r>
      <w:r>
        <w:rPr>
          <w:rFonts w:ascii="Calibri" w:hAnsi="Calibri" w:cs="Calibri"/>
        </w:rPr>
        <w:t>płat 2% podatku rolnego do Izb rolnych w kwocie 500,00 zł.</w:t>
      </w:r>
    </w:p>
    <w:p w14:paraId="0611646D" w14:textId="77777777" w:rsidR="0003194D" w:rsidRDefault="0003194D" w:rsidP="0003194D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 w:rsidRPr="00B97578">
        <w:rPr>
          <w:rFonts w:ascii="Calibri" w:hAnsi="Calibri" w:cs="Calibri"/>
          <w:b/>
          <w:bCs/>
          <w:u w:val="single"/>
        </w:rPr>
        <w:t xml:space="preserve">Dział </w:t>
      </w:r>
      <w:r>
        <w:rPr>
          <w:rFonts w:ascii="Calibri" w:hAnsi="Calibri" w:cs="Calibri"/>
          <w:b/>
          <w:bCs/>
          <w:u w:val="single"/>
        </w:rPr>
        <w:t>010</w:t>
      </w:r>
      <w:r w:rsidRPr="00B97578">
        <w:rPr>
          <w:rFonts w:ascii="Calibri" w:hAnsi="Calibri" w:cs="Calibri"/>
          <w:b/>
          <w:bCs/>
          <w:u w:val="single"/>
        </w:rPr>
        <w:t xml:space="preserve"> rozdz. </w:t>
      </w:r>
      <w:r>
        <w:rPr>
          <w:rFonts w:ascii="Calibri" w:hAnsi="Calibri" w:cs="Calibri"/>
          <w:b/>
          <w:bCs/>
          <w:u w:val="single"/>
        </w:rPr>
        <w:t>01043</w:t>
      </w:r>
      <w:r w:rsidRPr="00CC50A5">
        <w:rPr>
          <w:rFonts w:ascii="Calibri" w:hAnsi="Calibri" w:cs="Calibri"/>
          <w:b/>
          <w:bCs/>
          <w:u w:val="single"/>
        </w:rPr>
        <w:t xml:space="preserve"> </w:t>
      </w:r>
      <w:r w:rsidRPr="00CC50A5">
        <w:rPr>
          <w:rFonts w:ascii="Calibri" w:hAnsi="Calibri" w:cs="Calibri"/>
        </w:rPr>
        <w:t>– w planie fin</w:t>
      </w:r>
      <w:r>
        <w:rPr>
          <w:rFonts w:ascii="Calibri" w:hAnsi="Calibri" w:cs="Calibri"/>
        </w:rPr>
        <w:t>an</w:t>
      </w:r>
      <w:r w:rsidRPr="00CC50A5">
        <w:rPr>
          <w:rFonts w:ascii="Calibri" w:hAnsi="Calibri" w:cs="Calibri"/>
        </w:rPr>
        <w:t xml:space="preserve">sowym </w:t>
      </w:r>
      <w:r>
        <w:rPr>
          <w:rFonts w:ascii="Calibri" w:hAnsi="Calibri" w:cs="Calibri"/>
        </w:rPr>
        <w:t xml:space="preserve">Urzędu Gminy </w:t>
      </w:r>
      <w:r w:rsidRPr="00CC50A5">
        <w:rPr>
          <w:rFonts w:ascii="Calibri" w:hAnsi="Calibri" w:cs="Calibri"/>
        </w:rPr>
        <w:t>w Jednorożcu</w:t>
      </w:r>
      <w:r>
        <w:rPr>
          <w:rFonts w:ascii="Calibri" w:hAnsi="Calibri" w:cs="Calibri"/>
        </w:rPr>
        <w:t xml:space="preserve"> w ramach infrastruktury wodociągowej wsi dokonuje się zwiększenia planu wydatków opłat i składek w kwocie 5.000,00 zł., zmniejsza się plan wydatków zakupu materiałów w kwocie 5.000,00 zł.</w:t>
      </w:r>
    </w:p>
    <w:p w14:paraId="6446513C" w14:textId="77777777" w:rsidR="0003194D" w:rsidRDefault="0003194D" w:rsidP="0003194D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754 rozdz. 75495 </w:t>
      </w:r>
      <w:r>
        <w:rPr>
          <w:rFonts w:ascii="Calibri" w:hAnsi="Calibri" w:cs="Calibri"/>
          <w:color w:val="000000"/>
        </w:rPr>
        <w:t>– w ramach bezpieczeństwa publicznego w związku z konfliktem zbrojnym na Ukrainie oraz otrzymanymi środkami z Funduszu Pomocy zwiększa się plan wydatków świadczeń związanych z udzielaniem pomocy obywatelom Ukrainy w kwocie 21.200,00 zł</w:t>
      </w:r>
      <w:r w:rsidRPr="002B2E04">
        <w:rPr>
          <w:rFonts w:ascii="Calibri" w:hAnsi="Calibri" w:cs="Calibri"/>
        </w:rPr>
        <w:t>.</w:t>
      </w:r>
    </w:p>
    <w:p w14:paraId="78A74801" w14:textId="77777777" w:rsidR="0003194D" w:rsidRDefault="0003194D" w:rsidP="0003194D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 w:rsidRPr="00CC50A5">
        <w:rPr>
          <w:rFonts w:ascii="Calibri" w:hAnsi="Calibri" w:cs="Calibri"/>
          <w:b/>
          <w:bCs/>
          <w:u w:val="single"/>
        </w:rPr>
        <w:t xml:space="preserve">Dział </w:t>
      </w:r>
      <w:r>
        <w:rPr>
          <w:rFonts w:ascii="Calibri" w:hAnsi="Calibri" w:cs="Calibri"/>
          <w:b/>
          <w:bCs/>
          <w:u w:val="single"/>
        </w:rPr>
        <w:t xml:space="preserve">758 </w:t>
      </w:r>
      <w:r w:rsidRPr="00CC50A5">
        <w:rPr>
          <w:rFonts w:ascii="Calibri" w:hAnsi="Calibri" w:cs="Calibri"/>
          <w:b/>
          <w:bCs/>
          <w:u w:val="single"/>
        </w:rPr>
        <w:t xml:space="preserve">rozdz. </w:t>
      </w:r>
      <w:r>
        <w:rPr>
          <w:rFonts w:ascii="Calibri" w:hAnsi="Calibri" w:cs="Calibri"/>
          <w:b/>
          <w:bCs/>
          <w:u w:val="single"/>
        </w:rPr>
        <w:t xml:space="preserve">75818 </w:t>
      </w:r>
      <w:r w:rsidRPr="00CC50A5">
        <w:rPr>
          <w:rFonts w:ascii="Calibri" w:hAnsi="Calibri" w:cs="Calibri"/>
        </w:rPr>
        <w:t xml:space="preserve">– </w:t>
      </w:r>
      <w:r>
        <w:rPr>
          <w:rFonts w:ascii="Calibri" w:hAnsi="Calibri" w:cs="Calibri"/>
        </w:rPr>
        <w:t xml:space="preserve">uruchamia się rezerwę ogólną w kwocie 500,00 zł z przeznaczeniem na </w:t>
      </w:r>
      <w:r w:rsidRPr="00CC50A5">
        <w:rPr>
          <w:rFonts w:ascii="Calibri" w:hAnsi="Calibri" w:cs="Calibri"/>
        </w:rPr>
        <w:t>w</w:t>
      </w:r>
      <w:r>
        <w:rPr>
          <w:rFonts w:ascii="Calibri" w:hAnsi="Calibri" w:cs="Calibri"/>
        </w:rPr>
        <w:t>płaty 2% podatku rolnego do Izb rolnych.</w:t>
      </w:r>
    </w:p>
    <w:p w14:paraId="44824D11" w14:textId="77777777" w:rsidR="0003194D" w:rsidRDefault="0003194D" w:rsidP="0003194D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801 rozdz. 80101 </w:t>
      </w:r>
      <w:r>
        <w:rPr>
          <w:rFonts w:ascii="Calibri" w:hAnsi="Calibri" w:cs="Calibri"/>
          <w:color w:val="000000"/>
        </w:rPr>
        <w:t>– w ramach szkół podstawowych wprowadza się zmiany:</w:t>
      </w:r>
    </w:p>
    <w:p w14:paraId="55D36502" w14:textId="77777777" w:rsidR="0003194D" w:rsidRDefault="0003194D" w:rsidP="0003194D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w planie finansowym Zespołu Placówek Oświatowych w Jednorożcu zwiększa się plan wydatków usług pozostałych w kwocie 3.500,00 zł, opłaty i składki w kwocie 1.500,00 zł, zmniejsza się plan wydatków usług telekomunikacyjnych w kwocie 1.400,00 zł oraz wynagrodzenia nauczycieli w kwocie 89.948,00 zł. W ramach środków z Funduszu Pomocy w związku z konfliktem zbrojnym na Ukrainie wprowadza się plan wydatków zakupu towarów w związku z pomocą obywatelom Ukrainy w kwocie 1.040,25 zł, zakup usług związanych z pomocą obywatelom Ukrainy w kwocie 2.300,31 zł, wynagrodzenia nauczycieli wypłacane w związku z pomocą obywatelom Ukrainy w kwocie 15.261,94 zł oraz składki i pochodne od wynagrodzeń w związku z pomocą obywatelom Ukrainy w kwocie 3.288,87 zł.</w:t>
      </w:r>
    </w:p>
    <w:p w14:paraId="29D6E3C8" w14:textId="77777777" w:rsidR="0003194D" w:rsidRDefault="0003194D" w:rsidP="0003194D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w planie finansowym Publicznej Szkoły Podstawowej Żelazna Rządowa – Parciaki z siedzibą w Parciakach zwiększa się plan wydatków zakupu energii elektrycznej w kwocie 8.000,00 zł oraz usługi pozostałe w kwocie 4.000,00 zł, zmniejsza się plan wydatków usług zdrowotnych w kwocie 1.000,00 zł, opłaty i składki w kwocie 1.000,00 zł oraz wynagrodzenia nauczycieli w kwocie 12.000,00 zł,</w:t>
      </w:r>
    </w:p>
    <w:p w14:paraId="33ED3245" w14:textId="77777777" w:rsidR="0003194D" w:rsidRDefault="0003194D" w:rsidP="0003194D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w planie finansowym Szkoły Podstawowej w Olszewce zwiększa się plan wydatków usług pozostałych w kwocie 6.000,00 zł, zmniejsza się plan wydatków składek na ubezpieczenia społeczne w kwocie 1.500,00 zł, składek na Fundusz Pracy w kwocie 206,00 zł oraz wynagrodzenia nauczycieli w kwocie 16.700,00 zł.</w:t>
      </w:r>
    </w:p>
    <w:p w14:paraId="2DAE46E7" w14:textId="77777777" w:rsidR="0003194D" w:rsidRDefault="0003194D" w:rsidP="0003194D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801 rozdz. 80104 </w:t>
      </w:r>
      <w:r>
        <w:rPr>
          <w:rFonts w:ascii="Calibri" w:hAnsi="Calibri" w:cs="Calibri"/>
          <w:color w:val="000000"/>
        </w:rPr>
        <w:t xml:space="preserve">– w planie finansowym Zespołu Placówek Oświatowych w Jednorożcu w ramach przedszkola zwiększa się plan wydatków zakupu energii w kwocie 8.200,00 zł, opłaty </w:t>
      </w:r>
      <w:r>
        <w:rPr>
          <w:rFonts w:ascii="Calibri" w:hAnsi="Calibri" w:cs="Calibri"/>
          <w:color w:val="000000"/>
        </w:rPr>
        <w:lastRenderedPageBreak/>
        <w:t>i składki w kwocie 1.650,00 zł, zmniejsza się plan wydatków odpisów na ZFŚS w kwocie 1.683,00 zł oraz wynagrodzenia nauczycieli w kwocie 8.167,00 zł. W ramach środków z Funduszu Pomocy w związku z konfliktem zbrojnym na Ukrainie wprowadza się plan wydatków zakupu towarów w związku z pomocą obywatelom Ukrainy w kwocie 346,75 zł, zakup usług związanych z pomocą obywatelom Ukrainy w kwocie 863,69 zł, wynagrodzenia nauczycieli wypłacane w związku z pomocą obywatelom Ukrainy w kwocie 5.236,06 zł oraz składki i pochodne od wynagrodzeń w związku z pomocą obywatelom Ukrainy w kwocie 1.085,13 zł.</w:t>
      </w:r>
    </w:p>
    <w:p w14:paraId="11E2CA7C" w14:textId="77777777" w:rsidR="0003194D" w:rsidRDefault="0003194D" w:rsidP="0003194D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801 rozdz. 80107 </w:t>
      </w:r>
      <w:r>
        <w:rPr>
          <w:rFonts w:ascii="Calibri" w:hAnsi="Calibri" w:cs="Calibri"/>
          <w:color w:val="000000"/>
        </w:rPr>
        <w:t>– w planie finansowym Zespołu Placówek Oświatowych w Jednorożcu w ramach świetlic szkolnych zmniejsza się plan wydatków odpisów na ZFŚS w kwocie 1.445,00 zł oraz dodatkowe wynagrodzenie roczne nauczycieli w kwocie 3.800,00 zł.</w:t>
      </w:r>
    </w:p>
    <w:p w14:paraId="447EC439" w14:textId="77777777" w:rsidR="0003194D" w:rsidRDefault="0003194D" w:rsidP="0003194D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801 rozdz. 80113 </w:t>
      </w:r>
      <w:r>
        <w:rPr>
          <w:rFonts w:ascii="Calibri" w:hAnsi="Calibri" w:cs="Calibri"/>
          <w:color w:val="000000"/>
        </w:rPr>
        <w:t>– w planie finansowym Gminnego Zespołu Oświaty w Jednorożcu dokonuje się zmniejszenia planu różnych wydatków na rzecz osób fizycznych w kwocie 10.000,00 zł, zwiększa się plan wydatków usług pozostałych w kwocie 90.000,00 zł.</w:t>
      </w:r>
    </w:p>
    <w:p w14:paraId="4E3A9BFE" w14:textId="77777777" w:rsidR="0003194D" w:rsidRDefault="0003194D" w:rsidP="0003194D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801 rozdz. 80117 </w:t>
      </w:r>
      <w:r>
        <w:rPr>
          <w:rFonts w:ascii="Calibri" w:hAnsi="Calibri" w:cs="Calibri"/>
          <w:color w:val="000000"/>
        </w:rPr>
        <w:t>– w planie finansowym Zespołu Placówek Oświatowych w Jednorożcu w ramach szkoły branżowej zwiększa się plan wydatków usług pozostałych w kwocie 7.520,00 zł.</w:t>
      </w:r>
    </w:p>
    <w:p w14:paraId="397F3E95" w14:textId="77777777" w:rsidR="0003194D" w:rsidRDefault="0003194D" w:rsidP="0003194D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801 rozdz. 80120 </w:t>
      </w:r>
      <w:r>
        <w:rPr>
          <w:rFonts w:ascii="Calibri" w:hAnsi="Calibri" w:cs="Calibri"/>
          <w:color w:val="000000"/>
        </w:rPr>
        <w:t>– w planie finansowym Zespołu Placówek Oświatowych w Jednorożcu w ramach liceum ogólnokształcącego zmniejsza się dodatkowe wynagrodzenie roczne w kwocie 2.278,00 zł, zwiększa się plan wydatków opłat i składek w kwocie 850,00 zł.</w:t>
      </w:r>
    </w:p>
    <w:p w14:paraId="6190B5C4" w14:textId="77777777" w:rsidR="0003194D" w:rsidRDefault="0003194D" w:rsidP="0003194D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801 rozdz. 80146 </w:t>
      </w:r>
      <w:r>
        <w:rPr>
          <w:rFonts w:ascii="Calibri" w:hAnsi="Calibri" w:cs="Calibri"/>
          <w:color w:val="000000"/>
        </w:rPr>
        <w:t>– w planie finansowym Zespołu Placówek Oświatowych w Jednorożcu w ramach dokształcania nauczycieli zmniejsza się plan wydatków szkoleń w kwocie 7.000,00 zł.</w:t>
      </w:r>
    </w:p>
    <w:p w14:paraId="0799FFAA" w14:textId="77777777" w:rsidR="0003194D" w:rsidRDefault="0003194D" w:rsidP="0003194D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801 rozdz. 80148 </w:t>
      </w:r>
      <w:r>
        <w:rPr>
          <w:rFonts w:ascii="Calibri" w:hAnsi="Calibri" w:cs="Calibri"/>
          <w:color w:val="000000"/>
        </w:rPr>
        <w:t>– w ramach stołówek szkolnych zwiększa się plan wydatków na zakup środków żywności w łącznej kwocie 16.500,00 zł tj. w Zespole</w:t>
      </w:r>
      <w:r w:rsidRPr="00720FB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Placówek Oświatowych w Jednorożcu – 12.500,00 zł, w Publicznej Szkoły Podstawowej Żelazna Rządowa – Parciaki z siedzibą w Parciakach – 2.000,00 zł, w Szkole Podstawowej w Olszewce – 2.000,00 zł.</w:t>
      </w:r>
    </w:p>
    <w:p w14:paraId="39F1DFF8" w14:textId="77777777" w:rsidR="0003194D" w:rsidRDefault="0003194D" w:rsidP="0003194D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 w:rsidRPr="00CC50A5">
        <w:rPr>
          <w:rFonts w:ascii="Calibri" w:hAnsi="Calibri" w:cs="Calibri"/>
          <w:b/>
          <w:bCs/>
          <w:u w:val="single"/>
        </w:rPr>
        <w:t xml:space="preserve">Dział </w:t>
      </w:r>
      <w:r>
        <w:rPr>
          <w:rFonts w:ascii="Calibri" w:hAnsi="Calibri" w:cs="Calibri"/>
          <w:b/>
          <w:bCs/>
          <w:u w:val="single"/>
        </w:rPr>
        <w:t xml:space="preserve">801 </w:t>
      </w:r>
      <w:r w:rsidRPr="00CC50A5">
        <w:rPr>
          <w:rFonts w:ascii="Calibri" w:hAnsi="Calibri" w:cs="Calibri"/>
          <w:b/>
          <w:bCs/>
          <w:u w:val="single"/>
        </w:rPr>
        <w:t xml:space="preserve">rozdz. </w:t>
      </w:r>
      <w:r>
        <w:rPr>
          <w:rFonts w:ascii="Calibri" w:hAnsi="Calibri" w:cs="Calibri"/>
          <w:b/>
          <w:bCs/>
          <w:u w:val="single"/>
        </w:rPr>
        <w:t xml:space="preserve">80150 </w:t>
      </w:r>
      <w:r w:rsidRPr="00CC50A5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>w ramach specjalnej organizacji nauki w szkołach podstawowych wprowadza się zmiany:</w:t>
      </w:r>
    </w:p>
    <w:p w14:paraId="0F2A0450" w14:textId="77777777" w:rsidR="0003194D" w:rsidRDefault="0003194D" w:rsidP="0003194D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 xml:space="preserve">- w </w:t>
      </w:r>
      <w:r>
        <w:rPr>
          <w:rFonts w:ascii="Calibri" w:hAnsi="Calibri" w:cs="Calibri"/>
          <w:color w:val="000000"/>
        </w:rPr>
        <w:t>planie finansowym Zespołu Placówek Oświatowych w Jednorożcu dokonuje się zwiększenia planu wydatków pomocy dydaktycznych w kwocie 1,00 zł,</w:t>
      </w:r>
    </w:p>
    <w:p w14:paraId="59F43505" w14:textId="77777777" w:rsidR="0003194D" w:rsidRPr="00FD6FAD" w:rsidRDefault="0003194D" w:rsidP="0003194D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lastRenderedPageBreak/>
        <w:t xml:space="preserve">- w </w:t>
      </w:r>
      <w:r>
        <w:rPr>
          <w:rFonts w:ascii="Calibri" w:hAnsi="Calibri" w:cs="Calibri"/>
          <w:color w:val="000000"/>
        </w:rPr>
        <w:t>planie finansowym Szkoły Podstawowej w Olszewce zwiększa się plan wydatków składek na ubezpieczenia społeczne w kwocie 8.700,00 zł., wynagrodzenia osobowe nauczycieli w kwocie 206,00 zł, oraz składek na Fundusz Pracy w kwocie 1.500,00 zł;</w:t>
      </w:r>
    </w:p>
    <w:p w14:paraId="08A2F75B" w14:textId="77777777" w:rsidR="0003194D" w:rsidRDefault="0003194D" w:rsidP="0003194D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801 rozdz. 80153 </w:t>
      </w:r>
      <w:r>
        <w:rPr>
          <w:rFonts w:ascii="Calibri" w:hAnsi="Calibri" w:cs="Calibri"/>
          <w:color w:val="000000"/>
        </w:rPr>
        <w:t>– w ramach zapewnienia uczniom bezpłatnego dostępu do podręczników i materiałów ćwiczeniowych wprowadza się następujące zmiany:</w:t>
      </w:r>
    </w:p>
    <w:p w14:paraId="6EF81F2B" w14:textId="77777777" w:rsidR="0003194D" w:rsidRDefault="0003194D" w:rsidP="0003194D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w planie finansowym Zespołu Placówek Oświatowych w Jednorożcu zwiększa się plan wydatków zakupu środków dydaktycznych w kwocie 2.747,48 zł oraz zakup materiałów w kwocie 365,97 zł,</w:t>
      </w:r>
    </w:p>
    <w:p w14:paraId="3FD0AEE8" w14:textId="77777777" w:rsidR="0003194D" w:rsidRDefault="0003194D" w:rsidP="0003194D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w planie finansowym Publicznej Szkoły Podstawowej Żelazna Rządowa – Parciaki z siedzibą w Parciakach zwiększa się plan wydatków zakup materiałów w kwocie 59,06 zł.,</w:t>
      </w:r>
    </w:p>
    <w:p w14:paraId="43D2BE8B" w14:textId="77777777" w:rsidR="0003194D" w:rsidRDefault="0003194D" w:rsidP="0003194D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w planie finansowym Szkoły Podstawowej w Olszewce zwiększa się plan wydatków zakupu środków dydaktycznych w kwocie 27,03 zł. oraz zakup materiałów w kwocie 14,13 zł.</w:t>
      </w:r>
    </w:p>
    <w:p w14:paraId="06E4A02F" w14:textId="77777777" w:rsidR="0003194D" w:rsidRDefault="0003194D" w:rsidP="0003194D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801 rozdz. 80195 </w:t>
      </w:r>
      <w:r>
        <w:rPr>
          <w:rFonts w:ascii="Calibri" w:hAnsi="Calibri" w:cs="Calibri"/>
          <w:color w:val="000000"/>
        </w:rPr>
        <w:t>– w planie finansowym Zespołu Placówek Oświatowych w Jednorożcu w ramach środków z Funduszu Pomocy w związku z konfliktem zbrojnym na Ukrainie następuje zmiana klasyfikacji budżetowej do właściwych rozdziałów. W związku z  tym zmniejsza się plan wydatków zakupu towarów w związku z pomocą obywatelom Ukrainy w kwocie 1.387,00 zł, zakup usług związanych z pomocą obywatelom Ukrainy w kwocie 3.164,00 zł, wynagrodzenia nauczycieli wypłacane w związku z pomocą obywatelom Ukrainy w kwocie 16.598,00 zł oraz składki i pochodne od wynagrodzeń w związku z pomocą obywatelom Ukrainy w kwocie 3.654,00 zł.</w:t>
      </w:r>
    </w:p>
    <w:p w14:paraId="0BE1DBB5" w14:textId="77777777" w:rsidR="0003194D" w:rsidRDefault="0003194D" w:rsidP="0003194D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85219 </w:t>
      </w:r>
      <w:r>
        <w:rPr>
          <w:rFonts w:ascii="Calibri" w:hAnsi="Calibri" w:cs="Calibri"/>
          <w:color w:val="000000"/>
        </w:rPr>
        <w:t>– w planie finansowym Ośrodka Pomocy Społecznej w Jednorożcu w związku ze zwiększoną dotacja zwiększa się plan wydatków wynagrodzeń osobowych pracowników w kwocie 4.130,00 zł.</w:t>
      </w:r>
    </w:p>
    <w:bookmarkEnd w:id="0"/>
    <w:p w14:paraId="72B65DCE" w14:textId="77777777" w:rsidR="0003194D" w:rsidRDefault="0003194D" w:rsidP="0003194D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85295 </w:t>
      </w:r>
      <w:r>
        <w:rPr>
          <w:rFonts w:ascii="Calibri" w:hAnsi="Calibri" w:cs="Calibri"/>
          <w:color w:val="000000"/>
        </w:rPr>
        <w:t>– w planie finansowym Ośrodka Pomocy Społecznej w Jednorożcu w związku ze zwiększoną dotacja zwiększa się plan wydatków świadczeń społecznych w kwocie 144.045,00 zł, wynagrodzenia osobowe pracowników w kwocie 2.591,00 zł oraz składki na ubezpieczenia społeczne w kwocie 290,00 zł.</w:t>
      </w:r>
    </w:p>
    <w:p w14:paraId="5939AABC" w14:textId="77777777" w:rsidR="0003194D" w:rsidRDefault="0003194D" w:rsidP="0003194D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854 rozdz. 85415 </w:t>
      </w:r>
      <w:r>
        <w:rPr>
          <w:rFonts w:ascii="Calibri" w:hAnsi="Calibri" w:cs="Calibri"/>
          <w:color w:val="000000"/>
        </w:rPr>
        <w:t>– w planie finansowym Zespołu Placówek Oświatowych w Jednorożcu w związku ze zmniejszoną dotacja zmniejsza się plan wydatków środków dydaktycznych w kwocie 412,00 zł.</w:t>
      </w:r>
    </w:p>
    <w:p w14:paraId="1457D4BA" w14:textId="77777777" w:rsidR="0003194D" w:rsidRDefault="0003194D" w:rsidP="0003194D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lastRenderedPageBreak/>
        <w:t xml:space="preserve">Dział 855 rozdz. 85503 </w:t>
      </w:r>
      <w:r>
        <w:rPr>
          <w:rFonts w:ascii="Calibri" w:hAnsi="Calibri" w:cs="Calibri"/>
          <w:color w:val="000000"/>
        </w:rPr>
        <w:t>– w planie finansowym Ośrodka Pomocy Społecznej w Jednorożcu w związku ze zwiększoną dotacja zwiększa się plan wydatków zakupu materiałów w kwocie 237,00 zł.</w:t>
      </w:r>
    </w:p>
    <w:p w14:paraId="0888A2AA" w14:textId="77777777" w:rsidR="0003194D" w:rsidRDefault="0003194D" w:rsidP="0003194D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900 rozdz. 90002  </w:t>
      </w:r>
      <w:r>
        <w:rPr>
          <w:rFonts w:ascii="Calibri" w:hAnsi="Calibri" w:cs="Calibri"/>
          <w:color w:val="000000"/>
        </w:rPr>
        <w:t>– w planie finansowym Urzędu Gminy w Jednorożcu w ramach gospodarki odpadami dokonuje się zwiększenia planu wydatków wynagrodzenia agencyjno-prowizyjnego w kwocie 3.000,00 zł, zmniejsza się plan wydatków wynagrodzeń osobowych pracowników w kwocie 3.000,00 zł.</w:t>
      </w:r>
    </w:p>
    <w:p w14:paraId="7CD504FB" w14:textId="77777777" w:rsidR="0003194D" w:rsidRDefault="0003194D" w:rsidP="0003194D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900 rozdz. 90015  </w:t>
      </w:r>
      <w:r>
        <w:rPr>
          <w:rFonts w:ascii="Calibri" w:hAnsi="Calibri" w:cs="Calibri"/>
          <w:color w:val="000000"/>
        </w:rPr>
        <w:t>– w planie finansowym Urzędu Gminy w Jednorożcu w ramach oświetlenia ulicznego dokonuje się zwiększenia planu wydatków usług pozostałych w kwocie 4.400,00 zł.</w:t>
      </w:r>
    </w:p>
    <w:p w14:paraId="132D1E5A" w14:textId="77777777" w:rsidR="0003194D" w:rsidRDefault="0003194D" w:rsidP="0003194D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900 rozdz. 90095  </w:t>
      </w:r>
      <w:r>
        <w:rPr>
          <w:rFonts w:ascii="Calibri" w:hAnsi="Calibri" w:cs="Calibri"/>
          <w:color w:val="000000"/>
        </w:rPr>
        <w:t>– w planie finansowym Urzędu Gminy w Jednorożcu w ramach pozostałej działalności komunalnej dokonuje się zmniejszenia planu wydatków wpłat na PFRON w kwocie 2.400,00 zł oraz usługi pozostałe w kwocie 2.000,00 zł.</w:t>
      </w:r>
    </w:p>
    <w:p w14:paraId="44F21E43" w14:textId="77777777" w:rsidR="0003194D" w:rsidRDefault="0003194D" w:rsidP="0003194D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>Dział 926 rozdz. 92601</w:t>
      </w:r>
      <w:r>
        <w:rPr>
          <w:rFonts w:ascii="Calibri" w:hAnsi="Calibri" w:cs="Calibri"/>
          <w:color w:val="000000"/>
        </w:rPr>
        <w:t>– w planie finansowym Zespołu Placówek Oświatowych w Jednorożcu w ramach obiektów sportowych dokonuje się zmniejszenia planu wydatków opłat i składek w kwocie 220,00 zł, zwiększa się plan wydatków usług pozostałych w kwocie 220,00 zł.</w:t>
      </w:r>
    </w:p>
    <w:p w14:paraId="64800542" w14:textId="77777777" w:rsidR="0003194D" w:rsidRDefault="0003194D" w:rsidP="00136C13">
      <w:pPr>
        <w:rPr>
          <w:sz w:val="24"/>
          <w:szCs w:val="24"/>
        </w:rPr>
      </w:pPr>
    </w:p>
    <w:sectPr w:rsidR="0003194D" w:rsidSect="00ED3239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34B"/>
    <w:rsid w:val="0003194D"/>
    <w:rsid w:val="00136C13"/>
    <w:rsid w:val="006800B2"/>
    <w:rsid w:val="0095334B"/>
    <w:rsid w:val="00EE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F230"/>
  <w15:chartTrackingRefBased/>
  <w15:docId w15:val="{DFE535EE-CA2A-493D-8F8E-38F67E11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EE15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nhideWhenUsed/>
    <w:rsid w:val="00136C13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3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1652</Words>
  <Characters>9913</Characters>
  <Application>Microsoft Office Word</Application>
  <DocSecurity>0</DocSecurity>
  <Lines>82</Lines>
  <Paragraphs>23</Paragraphs>
  <ScaleCrop>false</ScaleCrop>
  <Company/>
  <LinksUpToDate>false</LinksUpToDate>
  <CharactersWithSpaces>11542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6</cp:revision>
  <dcterms:created xsi:type="dcterms:W3CDTF">2022-10-28T05:53:00Z</dcterms:created>
  <dcterms:modified xsi:type="dcterms:W3CDTF">2022-10-28T06:38:00Z</dcterms:modified>
</cp:coreProperties>
</file>