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2ECFB394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815805">
        <w:rPr>
          <w:rFonts w:asciiTheme="minorHAnsi" w:hAnsiTheme="minorHAnsi" w:cstheme="minorHAnsi"/>
          <w:sz w:val="24"/>
          <w:szCs w:val="24"/>
        </w:rPr>
        <w:t>23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7758E2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6254A6B6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32ABDB9B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</w:t>
      </w:r>
      <w:r w:rsidR="00815805">
        <w:rPr>
          <w:rFonts w:asciiTheme="minorHAnsi" w:hAnsiTheme="minorHAnsi" w:cstheme="minorHAnsi"/>
          <w:sz w:val="24"/>
          <w:szCs w:val="24"/>
        </w:rPr>
        <w:t>ym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="00815805">
        <w:rPr>
          <w:rFonts w:asciiTheme="minorHAnsi" w:hAnsiTheme="minorHAnsi" w:cstheme="minorHAnsi"/>
          <w:sz w:val="24"/>
          <w:szCs w:val="24"/>
        </w:rPr>
        <w:t xml:space="preserve"> możliwością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</w:t>
      </w:r>
      <w:r w:rsidR="006A24A6">
        <w:rPr>
          <w:rFonts w:asciiTheme="minorHAnsi" w:hAnsiTheme="minorHAnsi" w:cstheme="minorHAnsi"/>
          <w:sz w:val="24"/>
          <w:szCs w:val="24"/>
        </w:rPr>
        <w:t>t</w:t>
      </w:r>
      <w:r w:rsidRPr="0054250B">
        <w:rPr>
          <w:rFonts w:asciiTheme="minorHAnsi" w:hAnsiTheme="minorHAnsi" w:cstheme="minorHAnsi"/>
          <w:sz w:val="24"/>
          <w:szCs w:val="24"/>
        </w:rPr>
        <w:t>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815805">
        <w:rPr>
          <w:rFonts w:asciiTheme="minorHAnsi" w:hAnsiTheme="minorHAnsi" w:cstheme="minorHAnsi"/>
          <w:sz w:val="24"/>
          <w:szCs w:val="24"/>
        </w:rPr>
        <w:t>pkt 2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BE40F9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</w:t>
      </w:r>
      <w:r w:rsidR="00E66F76">
        <w:rPr>
          <w:rFonts w:asciiTheme="minorHAnsi" w:hAnsiTheme="minorHAnsi" w:cstheme="minorHAnsi"/>
          <w:sz w:val="24"/>
          <w:szCs w:val="24"/>
        </w:rPr>
        <w:t>2</w:t>
      </w:r>
      <w:r w:rsidR="00815805">
        <w:rPr>
          <w:rFonts w:asciiTheme="minorHAnsi" w:hAnsiTheme="minorHAnsi" w:cstheme="minorHAnsi"/>
          <w:sz w:val="24"/>
          <w:szCs w:val="24"/>
        </w:rPr>
        <w:t>2</w:t>
      </w:r>
      <w:r w:rsidR="00E66F76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</w:t>
      </w:r>
      <w:r w:rsidR="00E66F76">
        <w:rPr>
          <w:rFonts w:asciiTheme="minorHAnsi" w:hAnsiTheme="minorHAnsi" w:cstheme="minorHAnsi"/>
          <w:sz w:val="24"/>
          <w:szCs w:val="24"/>
        </w:rPr>
        <w:t>1</w:t>
      </w:r>
      <w:r w:rsidR="00815805">
        <w:rPr>
          <w:rFonts w:asciiTheme="minorHAnsi" w:hAnsiTheme="minorHAnsi" w:cstheme="minorHAnsi"/>
          <w:sz w:val="24"/>
          <w:szCs w:val="24"/>
        </w:rPr>
        <w:t xml:space="preserve">710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119333FE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815805" w:rsidRPr="00815805">
        <w:rPr>
          <w:rFonts w:asciiTheme="minorHAnsi" w:hAnsiTheme="minorHAnsi" w:cstheme="minorHAnsi"/>
          <w:sz w:val="24"/>
          <w:szCs w:val="24"/>
        </w:rPr>
        <w:t>Przebudowa i remont pomieszczeń kuchennych w budynku Zespołu Szkół w Jednorożcu</w:t>
      </w:r>
      <w:r w:rsidRPr="0054250B">
        <w:rPr>
          <w:rFonts w:asciiTheme="minorHAnsi" w:hAnsiTheme="minorHAnsi" w:cstheme="minorHAnsi"/>
          <w:sz w:val="24"/>
          <w:szCs w:val="24"/>
        </w:rPr>
        <w:t>”.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1F0BA5CA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6A52E075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2B64767C" w14:textId="7FE314B9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uzgadnianie z Zamawiającym aktualizacji harmonogramu</w:t>
      </w:r>
      <w:r w:rsidR="00F6612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rzeczowo-finansowego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F6612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przekazywanie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 aktualizacji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uzgodnienia,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77777777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</w:p>
    <w:p w14:paraId="55832FA2" w14:textId="2D51D6B2" w:rsidR="00515105" w:rsidRPr="0054250B" w:rsidRDefault="004A0E5F" w:rsidP="00E52623">
      <w:pPr>
        <w:pStyle w:val="Tekstpodstawowy"/>
        <w:spacing w:before="1" w:line="276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 umowy określony w § 2 umowy realizowany będzie zgodnie z 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4CC48E6D" w14:textId="77777777" w:rsidR="00E52623" w:rsidRPr="0054250B" w:rsidRDefault="00E52623" w:rsidP="00E52623">
      <w:pPr>
        <w:spacing w:line="255" w:lineRule="exact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6BDE5DE2" w:rsidR="00515105" w:rsidRPr="0054250B" w:rsidRDefault="004A0E5F" w:rsidP="00E52623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4F166D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6E1993E5" w14:textId="27F2CA08" w:rsidR="007758E2" w:rsidRDefault="007758E2" w:rsidP="00B96A65">
      <w:pPr>
        <w:spacing w:before="73" w:line="257" w:lineRule="exact"/>
        <w:ind w:right="1165"/>
        <w:rPr>
          <w:rFonts w:asciiTheme="minorHAnsi" w:hAnsiTheme="minorHAnsi" w:cstheme="minorHAnsi"/>
          <w:b/>
          <w:sz w:val="24"/>
          <w:szCs w:val="24"/>
        </w:rPr>
      </w:pPr>
    </w:p>
    <w:p w14:paraId="283D5126" w14:textId="535EFA24" w:rsidR="00B96A65" w:rsidRDefault="00B96A65" w:rsidP="00B96A65">
      <w:pPr>
        <w:spacing w:before="73" w:line="257" w:lineRule="exact"/>
        <w:ind w:right="1165"/>
        <w:rPr>
          <w:rFonts w:asciiTheme="minorHAnsi" w:hAnsiTheme="minorHAnsi" w:cstheme="minorHAnsi"/>
          <w:b/>
          <w:sz w:val="24"/>
          <w:szCs w:val="24"/>
        </w:rPr>
      </w:pPr>
    </w:p>
    <w:p w14:paraId="7DAF2106" w14:textId="77777777" w:rsidR="00B96A65" w:rsidRPr="0054250B" w:rsidRDefault="00B96A65" w:rsidP="00B96A65">
      <w:pPr>
        <w:spacing w:before="73" w:line="257" w:lineRule="exact"/>
        <w:ind w:right="1165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23B8460" w:rsidR="00515105" w:rsidRPr="0054250B" w:rsidRDefault="004A0E5F" w:rsidP="00DD6C05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D6C05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0B0E5B8B" w:rsidR="00515105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7765D">
        <w:rPr>
          <w:rFonts w:asciiTheme="minorHAnsi" w:hAnsiTheme="minorHAnsi" w:cstheme="minorHAnsi"/>
          <w:spacing w:val="1"/>
          <w:sz w:val="24"/>
          <w:szCs w:val="24"/>
        </w:rPr>
        <w:t xml:space="preserve">ryczałtowe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0DA8789" w14:textId="4A1B2E5F" w:rsidR="0097765D" w:rsidRPr="0054250B" w:rsidRDefault="0097765D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Wynagrodzenie ryczałtowe zostało ustalone na podstawie sporządzonego przez Wykonawcę przedmiaru robót</w:t>
      </w:r>
      <w:r w:rsidR="002E294C">
        <w:rPr>
          <w:rFonts w:asciiTheme="minorHAnsi" w:hAnsiTheme="minorHAnsi" w:cstheme="minorHAnsi"/>
          <w:sz w:val="24"/>
          <w:szCs w:val="24"/>
        </w:rPr>
        <w:t xml:space="preserve">. Wykonawca dokonał całościowej wyceny przedmiotu zamówienia na roboty określone w opisie przedmiotu zamówienia na własną odpowiedzialność i ryzyko w oparciu o dokumentację i OPZ. </w:t>
      </w:r>
    </w:p>
    <w:p w14:paraId="03DEE98D" w14:textId="32D75CC2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7765D">
        <w:rPr>
          <w:rFonts w:asciiTheme="minorHAnsi" w:hAnsiTheme="minorHAnsi" w:cstheme="minorHAnsi"/>
          <w:sz w:val="24"/>
          <w:szCs w:val="24"/>
        </w:rPr>
        <w:t>dokumencie księgowym.</w:t>
      </w:r>
    </w:p>
    <w:p w14:paraId="19B26F10" w14:textId="21D5B5E1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</w:t>
      </w:r>
      <w:r w:rsidR="006A6F44">
        <w:rPr>
          <w:rFonts w:asciiTheme="minorHAnsi" w:hAnsiTheme="minorHAnsi" w:cstheme="minorHAnsi"/>
          <w:sz w:val="24"/>
          <w:szCs w:val="24"/>
        </w:rPr>
        <w:t>terminie nie dłuższym niż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CC4EFD">
        <w:rPr>
          <w:rFonts w:asciiTheme="minorHAnsi" w:hAnsiTheme="minorHAnsi" w:cstheme="minorHAnsi"/>
          <w:bCs/>
          <w:sz w:val="24"/>
          <w:szCs w:val="24"/>
          <w:u w:val="single"/>
        </w:rPr>
        <w:t>3</w:t>
      </w:r>
      <w:r w:rsidR="006A6F44" w:rsidRPr="00CC4EFD">
        <w:rPr>
          <w:rFonts w:asciiTheme="minorHAnsi" w:hAnsiTheme="minorHAnsi" w:cstheme="minorHAnsi"/>
          <w:bCs/>
          <w:sz w:val="24"/>
          <w:szCs w:val="24"/>
          <w:u w:val="single"/>
        </w:rPr>
        <w:t>5</w:t>
      </w:r>
      <w:r w:rsidRPr="0054250B">
        <w:rPr>
          <w:rFonts w:asciiTheme="minorHAnsi" w:hAnsiTheme="minorHAnsi" w:cstheme="minorHAnsi"/>
          <w:bCs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od daty </w:t>
      </w:r>
      <w:r w:rsidR="006A6F44">
        <w:rPr>
          <w:rFonts w:asciiTheme="minorHAnsi" w:hAnsiTheme="minorHAnsi" w:cstheme="minorHAnsi"/>
          <w:sz w:val="24"/>
          <w:szCs w:val="24"/>
        </w:rPr>
        <w:t xml:space="preserve">sporządzenia protokołu odbioru końcowego inwestycji i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pacing w:val="-2"/>
          <w:sz w:val="24"/>
          <w:szCs w:val="24"/>
        </w:rPr>
        <w:t xml:space="preserve">prawem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="00B96A65">
        <w:rPr>
          <w:rFonts w:asciiTheme="minorHAnsi" w:hAnsiTheme="minorHAnsi" w:cstheme="minorHAnsi"/>
          <w:sz w:val="24"/>
          <w:szCs w:val="24"/>
        </w:rPr>
        <w:t xml:space="preserve"> (wg wytycznych </w:t>
      </w:r>
      <w:r w:rsidR="005A48E7">
        <w:rPr>
          <w:rFonts w:asciiTheme="minorHAnsi" w:hAnsiTheme="minorHAnsi" w:cstheme="minorHAnsi"/>
          <w:sz w:val="24"/>
          <w:szCs w:val="24"/>
        </w:rPr>
        <w:t>P</w:t>
      </w:r>
      <w:r w:rsidR="00B96A65">
        <w:rPr>
          <w:rFonts w:asciiTheme="minorHAnsi" w:hAnsiTheme="minorHAnsi" w:cstheme="minorHAnsi"/>
          <w:sz w:val="24"/>
          <w:szCs w:val="24"/>
        </w:rPr>
        <w:t xml:space="preserve">rogramu </w:t>
      </w:r>
      <w:r w:rsidR="005A48E7">
        <w:rPr>
          <w:rFonts w:asciiTheme="minorHAnsi" w:hAnsiTheme="minorHAnsi" w:cstheme="minorHAnsi"/>
          <w:sz w:val="24"/>
          <w:szCs w:val="24"/>
        </w:rPr>
        <w:t>Inwestycji Strategicznych)</w:t>
      </w:r>
      <w:r w:rsidR="00B63216">
        <w:rPr>
          <w:rFonts w:asciiTheme="minorHAnsi" w:hAnsiTheme="minorHAnsi" w:cstheme="minorHAnsi"/>
          <w:sz w:val="24"/>
          <w:szCs w:val="24"/>
        </w:rPr>
        <w:t>.</w:t>
      </w:r>
    </w:p>
    <w:p w14:paraId="6D5B6C10" w14:textId="607DAB87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  <w:r w:rsidR="0097765D">
        <w:rPr>
          <w:rFonts w:asciiTheme="minorHAnsi" w:hAnsiTheme="minorHAnsi" w:cstheme="minorHAnsi"/>
          <w:sz w:val="24"/>
          <w:szCs w:val="24"/>
        </w:rPr>
        <w:t xml:space="preserve"> Wynagrodzenie jest ostateczne, uwzględnia wszystkie elementy inflacyjne w okresie realizacji przedmiotu umowy oraz uwzględnia wszystkie prace i czynności, które są niezbędne do osiągnięcia zakładanych parametrów technicznych określonych w dokumentacji projektowej.</w:t>
      </w:r>
    </w:p>
    <w:p w14:paraId="1826C4EE" w14:textId="6DC51C23" w:rsidR="007758E2" w:rsidRDefault="007758E2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przewiduje jedną płatność częściową w wysokości </w:t>
      </w:r>
      <w:r w:rsidR="00A47469">
        <w:rPr>
          <w:rFonts w:asciiTheme="minorHAnsi" w:hAnsiTheme="minorHAnsi" w:cstheme="minorHAnsi"/>
          <w:sz w:val="24"/>
          <w:szCs w:val="24"/>
        </w:rPr>
        <w:t xml:space="preserve">2 </w:t>
      </w:r>
      <w:r>
        <w:rPr>
          <w:rFonts w:asciiTheme="minorHAnsi" w:hAnsiTheme="minorHAnsi" w:cstheme="minorHAnsi"/>
          <w:sz w:val="24"/>
          <w:szCs w:val="24"/>
        </w:rPr>
        <w:t>% wartości zamówienia.</w:t>
      </w:r>
    </w:p>
    <w:p w14:paraId="7E44E156" w14:textId="6B8006EA" w:rsidR="005A3BEA" w:rsidRPr="005A3BEA" w:rsidRDefault="005A3BEA" w:rsidP="00BF0EF8">
      <w:pPr>
        <w:pStyle w:val="Akapitzlist"/>
        <w:numPr>
          <w:ilvl w:val="0"/>
          <w:numId w:val="15"/>
        </w:numPr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A3BEA"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BF0EF8">
        <w:rPr>
          <w:rFonts w:asciiTheme="minorHAnsi" w:hAnsiTheme="minorHAnsi" w:cstheme="minorHAnsi"/>
          <w:sz w:val="24"/>
          <w:szCs w:val="24"/>
        </w:rPr>
        <w:t xml:space="preserve">końcowe </w:t>
      </w:r>
      <w:r w:rsidRPr="005A3BEA">
        <w:rPr>
          <w:rFonts w:asciiTheme="minorHAnsi" w:hAnsiTheme="minorHAnsi" w:cstheme="minorHAnsi"/>
          <w:sz w:val="24"/>
          <w:szCs w:val="24"/>
        </w:rPr>
        <w:t>Wykonawcy objęte niniejszą umową, płatne będzie w 9</w:t>
      </w:r>
      <w:r w:rsidR="00A47469">
        <w:rPr>
          <w:rFonts w:asciiTheme="minorHAnsi" w:hAnsiTheme="minorHAnsi" w:cstheme="minorHAnsi"/>
          <w:sz w:val="24"/>
          <w:szCs w:val="24"/>
        </w:rPr>
        <w:t xml:space="preserve">8 </w:t>
      </w:r>
      <w:r w:rsidRPr="005A3BEA">
        <w:rPr>
          <w:rFonts w:asciiTheme="minorHAnsi" w:hAnsiTheme="minorHAnsi" w:cstheme="minorHAnsi"/>
          <w:sz w:val="24"/>
          <w:szCs w:val="24"/>
        </w:rPr>
        <w:t>% po zakończeniu i odbiorze wszystkich robót.</w:t>
      </w:r>
    </w:p>
    <w:p w14:paraId="23F1F761" w14:textId="35A0B6D6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7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fakturach wystawionych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252E28C2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3B3515F2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053A">
        <w:rPr>
          <w:rFonts w:asciiTheme="minorHAnsi" w:hAnsiTheme="minorHAnsi" w:cstheme="minorHAnsi"/>
          <w:spacing w:val="1"/>
          <w:sz w:val="24"/>
          <w:szCs w:val="24"/>
        </w:rPr>
        <w:t>częściowego/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="0023053A">
        <w:rPr>
          <w:rFonts w:asciiTheme="minorHAnsi" w:hAnsiTheme="minorHAnsi" w:cstheme="minorHAnsi"/>
          <w:sz w:val="24"/>
          <w:szCs w:val="24"/>
        </w:rPr>
        <w:t xml:space="preserve"> łączną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48E7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</w:t>
      </w:r>
      <w:r w:rsidR="005A48E7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143E2C20" w14:textId="4E25857C" w:rsidR="00515105" w:rsidRPr="0054250B" w:rsidRDefault="004A0E5F" w:rsidP="00BF0EF8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 w:rsidP="003935F4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 w:rsidP="003935F4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B0CBFA6" w:rsidR="00515105" w:rsidRPr="0054250B" w:rsidRDefault="004A0E5F" w:rsidP="003935F4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0DB98762" w:rsidR="00515105" w:rsidRDefault="004A0E5F" w:rsidP="006A1254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3BEA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podstawie pozycji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wielkopolskiego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218B7546" w14:textId="4EE65232" w:rsidR="003935F4" w:rsidRPr="0054250B" w:rsidRDefault="003935F4" w:rsidP="006A1254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Ryczałt nie ulega zmianie w przypadku przedłużenia terminu realizacji przedmiotu umowy.</w:t>
      </w:r>
    </w:p>
    <w:p w14:paraId="05613844" w14:textId="77777777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9.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6A1254">
      <w:pPr>
        <w:pStyle w:val="Tekstpodstawowy"/>
        <w:spacing w:line="252" w:lineRule="auto"/>
        <w:ind w:left="176" w:right="2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77777777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3A612C39" w14:textId="647105B6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</w:p>
    <w:p w14:paraId="38C7630B" w14:textId="22FE77CF" w:rsidR="00515105" w:rsidRPr="0054250B" w:rsidRDefault="009C5F02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wprowadzenia robót (materiałów zamiennych) wynagrodzenie za te roboty ustala się poprzez zastosowanie cenników cenotwórczych ustalonych w ofercie Wykonawcy dla zadania podstawowego. </w:t>
      </w:r>
      <w:r w:rsidR="0097765D">
        <w:rPr>
          <w:rFonts w:asciiTheme="minorHAnsi" w:hAnsiTheme="minorHAnsi" w:cstheme="minorHAnsi"/>
          <w:sz w:val="24"/>
          <w:szCs w:val="24"/>
        </w:rPr>
        <w:t xml:space="preserve">Ceny materiałów i sprzętu zostaną określone wg średnich stawek wydawnictwa Sekocenbud z okresu wbudowania materiałów. W przypadku ich braku – wg faktur zakupu lub cen najmu sprzętu, po wcześniejszym uzgodnieniu tych cen </w:t>
      </w:r>
      <w:r w:rsidR="000E2783">
        <w:rPr>
          <w:rFonts w:asciiTheme="minorHAnsi" w:hAnsiTheme="minorHAnsi" w:cstheme="minorHAnsi"/>
          <w:sz w:val="24"/>
          <w:szCs w:val="24"/>
        </w:rPr>
        <w:br/>
      </w:r>
      <w:r w:rsidR="0097765D">
        <w:rPr>
          <w:rFonts w:asciiTheme="minorHAnsi" w:hAnsiTheme="minorHAnsi" w:cstheme="minorHAnsi"/>
          <w:sz w:val="24"/>
          <w:szCs w:val="24"/>
        </w:rPr>
        <w:t>z Zamawiającym.</w:t>
      </w:r>
    </w:p>
    <w:p w14:paraId="21A6962B" w14:textId="638C935E" w:rsidR="00DD6C05" w:rsidRPr="000E2783" w:rsidRDefault="003935F4" w:rsidP="000E2783">
      <w:pPr>
        <w:pStyle w:val="Akapitzlist"/>
        <w:numPr>
          <w:ilvl w:val="0"/>
          <w:numId w:val="13"/>
        </w:numPr>
        <w:tabs>
          <w:tab w:val="left" w:pos="604"/>
        </w:tabs>
        <w:spacing w:line="273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Ryczałt określony w umowie ulega wówczas zmianie o różnicę wartości robót (materiałów) zamiennych ustalonych kosztorysem powykonawczym (zatwierdzonym przez Zamawiającego), a wartością ryczałtową tego zakresu zamiast którego będą wykonywane </w:t>
      </w:r>
      <w:r>
        <w:rPr>
          <w:rFonts w:asciiTheme="minorHAnsi" w:hAnsiTheme="minorHAnsi" w:cstheme="minorHAnsi"/>
          <w:sz w:val="24"/>
          <w:szCs w:val="24"/>
        </w:rPr>
        <w:lastRenderedPageBreak/>
        <w:t>roboty (materiały) zamienne.</w:t>
      </w:r>
    </w:p>
    <w:p w14:paraId="5AEF131D" w14:textId="40831F00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11.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>
      <w:pPr>
        <w:pStyle w:val="Tekstpodstawowy"/>
        <w:spacing w:before="40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6A259BA8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 w:rsidP="005A3BEA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2AECAC4D" w14:textId="70C7FEF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 przedmiotu umowy w oparciu o dokumentację projektową z uwzględnieniem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SST,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przepisów.</w:t>
      </w:r>
    </w:p>
    <w:p w14:paraId="5313510C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438DA9E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419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5201EA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204523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5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00C2F243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EF9681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45A4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497DB" w14:textId="711BB750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13.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5A3BEA">
      <w:pPr>
        <w:pStyle w:val="Tekstpodstawowy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77777777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F34851" w:rsidR="00515105" w:rsidRPr="0054250B" w:rsidRDefault="004A0E5F" w:rsidP="005A3BEA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77777777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BF0EF8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49CEA40B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before="1"/>
        <w:ind w:right="-11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</w:p>
    <w:p w14:paraId="7C0AE4DE" w14:textId="69A6BDCB" w:rsidR="00515105" w:rsidRPr="0054250B" w:rsidRDefault="00114CBF" w:rsidP="00915A5E">
      <w:pPr>
        <w:pStyle w:val="Tekstpodstawowy"/>
        <w:spacing w:before="37" w:line="278" w:lineRule="auto"/>
        <w:ind w:left="603" w:right="-11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…..</w:t>
      </w:r>
    </w:p>
    <w:p w14:paraId="48FB09B7" w14:textId="05213CC7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4BD0429B" w:rsidR="00515105" w:rsidRPr="0054250B" w:rsidRDefault="004A0E5F" w:rsidP="005A3BEA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 podstawie art.95 ust.1 ustawy Pzp,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lub podwykonawcę na podstawie umowy o pracę osób wykonujących poniższe czynności </w:t>
      </w:r>
      <w:r w:rsidR="00332A32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064CCFE5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</w:t>
      </w:r>
      <w:r w:rsidR="006A1254">
        <w:rPr>
          <w:rFonts w:asciiTheme="minorHAnsi" w:hAnsiTheme="minorHAnsi" w:cstheme="minorHAnsi"/>
          <w:sz w:val="24"/>
          <w:szCs w:val="24"/>
        </w:rPr>
        <w:t>ych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32A32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1B67F000" w14:textId="4BF46DEF" w:rsidR="00DD6C05" w:rsidRPr="00C945E7" w:rsidRDefault="004A0E5F" w:rsidP="00C945E7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782E1B3D" w14:textId="64C2ACB1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76111963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4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4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4"/>
        </w:tabs>
        <w:spacing w:line="264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4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64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64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6A10AAFD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04AF319D" w14:textId="5A03025E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  <w:tab w:val="left" w:pos="9214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58A291CA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2473D66A" w14:textId="44285466" w:rsidR="00515105" w:rsidRPr="0054250B" w:rsidRDefault="004A0E5F" w:rsidP="00332A32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7B46E5A9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 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332A32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3621FC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7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69E57157" w:rsidR="00515105" w:rsidRPr="0054250B" w:rsidRDefault="004A0E5F" w:rsidP="003621FC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7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77777777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6E569752" w14:textId="7CBE224E" w:rsidR="00515105" w:rsidRPr="0054250B" w:rsidRDefault="004A0E5F">
      <w:pPr>
        <w:pStyle w:val="Tekstpodstawowy"/>
        <w:spacing w:before="4"/>
        <w:ind w:left="246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1.</w:t>
      </w:r>
      <w:r w:rsidRPr="0054250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nie</w:t>
      </w:r>
      <w:r w:rsidRPr="00204523">
        <w:rPr>
          <w:rFonts w:asciiTheme="minorHAnsi" w:hAnsiTheme="minorHAnsi" w:cstheme="minorHAnsi"/>
          <w:spacing w:val="46"/>
          <w:sz w:val="24"/>
          <w:szCs w:val="24"/>
          <w:u w:val="single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później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</w:p>
    <w:p w14:paraId="0AF81017" w14:textId="77777777" w:rsidR="00515105" w:rsidRPr="0054250B" w:rsidRDefault="004A0E5F">
      <w:pPr>
        <w:pStyle w:val="Tekstpodstawowy"/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7777777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18.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3621FC">
      <w:pPr>
        <w:pStyle w:val="Akapitzlist"/>
        <w:numPr>
          <w:ilvl w:val="0"/>
          <w:numId w:val="8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3A4BAA42" w:rsidR="00515105" w:rsidRPr="0054250B" w:rsidRDefault="004A0E5F" w:rsidP="003621FC">
      <w:pPr>
        <w:pStyle w:val="Akapitzlist"/>
        <w:numPr>
          <w:ilvl w:val="0"/>
          <w:numId w:val="8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="00BF47F2">
        <w:rPr>
          <w:rFonts w:asciiTheme="minorHAnsi" w:hAnsiTheme="minorHAnsi" w:cstheme="minorHAnsi"/>
          <w:sz w:val="24"/>
          <w:szCs w:val="24"/>
        </w:rPr>
        <w:t>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</w:t>
      </w:r>
      <w:r w:rsidR="00BF47F2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3621FC">
      <w:pPr>
        <w:pStyle w:val="Akapitzlist"/>
        <w:numPr>
          <w:ilvl w:val="0"/>
          <w:numId w:val="8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0549F32A" w14:textId="604C8224" w:rsidR="00E54015" w:rsidRPr="003621FC" w:rsidRDefault="004A0E5F" w:rsidP="003621FC">
      <w:pPr>
        <w:pStyle w:val="Akapitzlist"/>
        <w:numPr>
          <w:ilvl w:val="0"/>
          <w:numId w:val="8"/>
        </w:numPr>
        <w:tabs>
          <w:tab w:val="left" w:pos="604"/>
          <w:tab w:val="left" w:pos="9072"/>
          <w:tab w:val="left" w:pos="9214"/>
        </w:tabs>
        <w:spacing w:line="276" w:lineRule="auto"/>
        <w:ind w:left="601" w:right="414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4465A650" w14:textId="197ECA85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19.</w:t>
      </w:r>
    </w:p>
    <w:p w14:paraId="0AAA2FD8" w14:textId="77777777" w:rsidR="00515105" w:rsidRPr="0054250B" w:rsidRDefault="004A0E5F" w:rsidP="00BF0EF8">
      <w:pPr>
        <w:pStyle w:val="Nagwek3"/>
        <w:tabs>
          <w:tab w:val="left" w:pos="8080"/>
        </w:tabs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DADC791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20.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Pr="00C945E7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3665A02" w14:textId="7F965F92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21.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5A3BEA">
      <w:pPr>
        <w:pStyle w:val="Tekstpodstawowy"/>
        <w:spacing w:before="1" w:line="276" w:lineRule="auto"/>
        <w:ind w:left="142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0E8F9C4" w14:textId="77777777" w:rsidR="00DD6C05" w:rsidRPr="00C945E7" w:rsidRDefault="00DD6C05">
      <w:pPr>
        <w:ind w:left="930" w:right="1163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7B278AD" w14:textId="496FCBC4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22.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 zwłokę w usunięciu wad stwierdzonych podczas odbioru końcowego oraz 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E4278A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00CC2FD5" w:rsidR="00515105" w:rsidRDefault="004A0E5F" w:rsidP="00DD6C0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59D96010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06A6FF9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</w:t>
      </w:r>
      <w:r w:rsidR="000C4530">
        <w:rPr>
          <w:rFonts w:asciiTheme="minorHAnsi" w:hAnsiTheme="minorHAnsi" w:cstheme="minorHAnsi"/>
          <w:sz w:val="24"/>
          <w:szCs w:val="24"/>
        </w:rPr>
        <w:t>, w szczególności do wartości ewentualnie utraconej pomocy finansowej pozyskanej na przedmiotową inwestycję</w:t>
      </w:r>
      <w:r w:rsidRPr="0007058F">
        <w:rPr>
          <w:rFonts w:asciiTheme="minorHAnsi" w:hAnsiTheme="minorHAnsi" w:cstheme="minorHAnsi"/>
          <w:sz w:val="24"/>
          <w:szCs w:val="24"/>
        </w:rPr>
        <w:t>.</w:t>
      </w:r>
    </w:p>
    <w:p w14:paraId="03FA7779" w14:textId="739B6CC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Strony ustalają, że Zamawiający swoją wierzytelność, z tytułu naliczonych kar na podstawie niniejszej umowy, zaspokoi w pierwszej kolejności przez potrącenie z należności Wykonawcy.</w:t>
      </w:r>
    </w:p>
    <w:p w14:paraId="3D44BA70" w14:textId="69785C0A" w:rsidR="0007058F" w:rsidRPr="00DD6C05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23.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7061E015" w14:textId="1D408993" w:rsidR="006B4717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DD6C05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777777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24.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Wykonawca może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35BA5FF1" w:rsidR="001A1179" w:rsidRPr="00DD6C05" w:rsidRDefault="004A0E5F" w:rsidP="00DD6C05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00D739EE" w14:textId="02EC6D6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25.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57" w:lineRule="exact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34301EBF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SST,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 sposób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9A3CE8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52E37F6D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o którym mowa w § 10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10"/>
          <w:szCs w:val="10"/>
        </w:rPr>
      </w:pPr>
    </w:p>
    <w:p w14:paraId="2F4750BC" w14:textId="77777777" w:rsidR="008C59FF" w:rsidRPr="007B68C3" w:rsidRDefault="008C59FF" w:rsidP="008C59FF">
      <w:pPr>
        <w:pStyle w:val="Styl3"/>
        <w:numPr>
          <w:ilvl w:val="0"/>
          <w:numId w:val="0"/>
        </w:numPr>
        <w:spacing w:line="276" w:lineRule="auto"/>
        <w:ind w:left="397" w:hanging="397"/>
        <w:rPr>
          <w:rFonts w:ascii="Arial" w:hAnsi="Arial" w:cs="Arial"/>
          <w:sz w:val="20"/>
        </w:rPr>
      </w:pPr>
    </w:p>
    <w:p w14:paraId="5DF0F923" w14:textId="1CF23303" w:rsidR="008C59FF" w:rsidRPr="008C59FF" w:rsidRDefault="008C59FF" w:rsidP="008C59FF">
      <w:pPr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59FF">
        <w:rPr>
          <w:rFonts w:asciiTheme="minorHAnsi" w:hAnsiTheme="minorHAnsi" w:cstheme="minorHAnsi"/>
          <w:b/>
          <w:bCs/>
          <w:sz w:val="24"/>
          <w:szCs w:val="24"/>
        </w:rPr>
        <w:t xml:space="preserve">§ 26 </w:t>
      </w:r>
      <w:r w:rsidRPr="008C59FF">
        <w:rPr>
          <w:rFonts w:asciiTheme="minorHAnsi" w:hAnsiTheme="minorHAnsi" w:cstheme="minorHAnsi"/>
          <w:b/>
          <w:sz w:val="24"/>
          <w:szCs w:val="24"/>
          <w:lang w:eastAsia="pl-PL"/>
        </w:rPr>
        <w:t>Zmiana wysokości wynagrodzenia</w:t>
      </w:r>
    </w:p>
    <w:p w14:paraId="0092A071" w14:textId="4BF8C2F4" w:rsidR="008C59FF" w:rsidRPr="008C59FF" w:rsidRDefault="008C59FF" w:rsidP="008C59FF">
      <w:pPr>
        <w:widowControl/>
        <w:numPr>
          <w:ilvl w:val="6"/>
          <w:numId w:val="26"/>
        </w:numPr>
        <w:tabs>
          <w:tab w:val="clear" w:pos="2520"/>
          <w:tab w:val="num" w:pos="567"/>
        </w:tabs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Zamawiający przewiduje możliwość zmiany wysokości wynagrodzenia umownego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C59FF">
        <w:rPr>
          <w:rFonts w:asciiTheme="minorHAnsi" w:hAnsiTheme="minorHAnsi" w:cstheme="minorHAnsi"/>
          <w:sz w:val="24"/>
          <w:szCs w:val="24"/>
          <w:lang w:eastAsia="pl-PL"/>
        </w:rPr>
        <w:t>w następujących przypadkach: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1421B1AC" w14:textId="77777777" w:rsidR="008C59FF" w:rsidRPr="008C59FF" w:rsidRDefault="008C59FF" w:rsidP="008C59FF">
      <w:pPr>
        <w:widowControl/>
        <w:numPr>
          <w:ilvl w:val="0"/>
          <w:numId w:val="27"/>
        </w:numPr>
        <w:autoSpaceDE/>
        <w:autoSpaceDN/>
        <w:spacing w:line="276" w:lineRule="auto"/>
        <w:ind w:right="127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w przypadku zmiany stawki podatku od towarów i usług, </w:t>
      </w:r>
    </w:p>
    <w:p w14:paraId="6BA9C3D0" w14:textId="77777777" w:rsidR="008C59FF" w:rsidRPr="008C59FF" w:rsidRDefault="008C59FF" w:rsidP="008C59FF">
      <w:pPr>
        <w:widowControl/>
        <w:numPr>
          <w:ilvl w:val="0"/>
          <w:numId w:val="27"/>
        </w:numPr>
        <w:autoSpaceDE/>
        <w:autoSpaceDN/>
        <w:spacing w:line="276" w:lineRule="auto"/>
        <w:ind w:right="127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w przypadku zmiany wysokości minimalnego wynagrodzenia za pracę, albo wysokości minimalnej stawki godzinowej, ustalonych na podstawie ustawy z dnia 10 października 2002r. o minimalnym wynagrodzeniu za pracę, </w:t>
      </w:r>
    </w:p>
    <w:p w14:paraId="6AC9EDF8" w14:textId="77777777" w:rsidR="008C59FF" w:rsidRPr="008C59FF" w:rsidRDefault="008C59FF" w:rsidP="008C59FF">
      <w:pPr>
        <w:widowControl/>
        <w:numPr>
          <w:ilvl w:val="0"/>
          <w:numId w:val="27"/>
        </w:numPr>
        <w:autoSpaceDE/>
        <w:autoSpaceDN/>
        <w:spacing w:line="276" w:lineRule="auto"/>
        <w:ind w:right="127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w przypadku zmian zasad podlegania ubezpieczeniom społecznym lub ubezpieczeniu zdrowotnemu lub zmiany wysokości stawki składki na ubezpieczenia społeczne lub zdrowotne, </w:t>
      </w:r>
    </w:p>
    <w:p w14:paraId="5FBB3ECC" w14:textId="77777777" w:rsidR="008C59FF" w:rsidRPr="008C59FF" w:rsidRDefault="008C59FF" w:rsidP="008C59FF">
      <w:pPr>
        <w:widowControl/>
        <w:numPr>
          <w:ilvl w:val="0"/>
          <w:numId w:val="27"/>
        </w:numPr>
        <w:autoSpaceDE/>
        <w:autoSpaceDN/>
        <w:spacing w:line="276" w:lineRule="auto"/>
        <w:ind w:right="127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zasad gromadzenia i wysokości wpłat do pracowniczych planów kapitałowych, o których mowa w ustawie z dnia 4 października 2018 r. o pracowniczych planach kapitałowych jeżeli zmiany określone w pkt. 1)-4) będą miały wpływ na koszty wykonania Umowy przez Wykonawcę. </w:t>
      </w:r>
    </w:p>
    <w:p w14:paraId="2D65141E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left="567" w:right="127"/>
        <w:jc w:val="both"/>
        <w:rPr>
          <w:rFonts w:asciiTheme="minorHAnsi" w:eastAsia="Verdana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W sytuacji wystąpienia okoliczności wskazanych w ust.1 pkt 1) niniejszego paragrafu Wykonawca jest uprawniony złożyć Zamawiającemu pisemny wniosek o zmianę Umowy w zakresie płatności wynikających z faktur wystawionych po wejściu w życie przepisów zmieniających stawkę podatku od towarów i usług. Wniosek powinien zawierać </w:t>
      </w:r>
      <w:r w:rsidRPr="008C5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wyczerpujące uzasadnienie faktyczne i wskazanie podstaw prawnych zmiany stawki podatku od towarów i usług oraz dokładne wyliczenie kwoty wynagrodzenia należnego  Wykonawcy po zmianie Umowy.</w:t>
      </w:r>
      <w:r w:rsidRPr="008C59FF">
        <w:rPr>
          <w:rFonts w:asciiTheme="minorHAnsi" w:eastAsia="Verdana" w:hAnsiTheme="minorHAnsi" w:cstheme="minorHAnsi"/>
          <w:sz w:val="24"/>
          <w:szCs w:val="24"/>
          <w:lang w:eastAsia="pl-PL"/>
        </w:rPr>
        <w:t xml:space="preserve"> W wypadku zmiany, o której mowa w ust. 1 pkt 1), wartość netto wynagrodzenia Wykonawcy (tj. bez podatku od towarów i usług) nie zmieni się, a określona w aneksie wartość brutto wynagrodzenia zostanie wyliczona z uwzględnieniem stawki podatku od towarów i usług, wynikającej ze zmienionych przepisów.</w:t>
      </w:r>
    </w:p>
    <w:p w14:paraId="19C18DFB" w14:textId="513AB78E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W sytuacji wystąpienia okoliczności wskazanych w ust.1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</w:t>
      </w:r>
      <w:r w:rsidRPr="008C59F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8C59FF">
        <w:rPr>
          <w:rFonts w:asciiTheme="minorHAnsi" w:hAnsiTheme="minorHAnsi" w:cstheme="minorHAnsi"/>
          <w:sz w:val="24"/>
          <w:szCs w:val="24"/>
          <w:lang w:eastAsia="pl-PL"/>
        </w:rPr>
        <w:t>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317089CF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W sytuacji wystąpienia okoliczności wskazanych w ust.1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niniejszego paragrafu na kalkulację wynagrodzenia. Wniosek może obejmować jedynie dodatkowe koszty realizacji Umowy, które Wykonawca obowiązkowo ponosi w związku ze zmianą zasad, o których mowa w ust.3 pkt 3 niniejszego paragrafu.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4563A9CF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W sytuacji wystąpienia okoliczności wskazanych w ust.1 pkt 4 niniejszego paragrafu Wykonawca jest uprawniony złożyć Zamawiającemu pisemny wniosek o zmianę Umowy w zakresie płatności wynikających z faktur wystawionych po zmianie zasad gromadzenia i wysokości wpłat do pracowniczych planów kapitałowych. 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4 niniejszego paragrafu na kalkulację wynagrodzenia. Wniosek może obejmować jedynie dodatkowe koszty realizacji Umowy, które Wykonawca obowiązkowo ponosi w związku ze zmianą zasad, o których mowa w ust.3 pkt 4 niniejszego paragrafu.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1B763B59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Zmiana Umowy w zakresie zmiany wynagrodzenia z przyczyn określonych w ust.1 pkt 1)-4) obejmować będzie wyłącznie płatności za usługi/dostawy/roboty, których w dniu zmiany jeszcze nie wykonano.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21CF944F" w14:textId="77777777" w:rsidR="008C59FF" w:rsidRPr="008C59FF" w:rsidRDefault="008C59FF" w:rsidP="008C59FF">
      <w:pPr>
        <w:widowControl/>
        <w:numPr>
          <w:ilvl w:val="0"/>
          <w:numId w:val="28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Zamawiający może żądać od Wykonawcy przedstawienia dodatkowych dowodów oraz pisemnych wyjaśnień jeżeli przedstawiona przez Wykonawcę kalkulacja (pisemny wniosek, o którym mowa w ust.2-5) w dostateczny sposób nie wskazuje na  wpływ zmian na koszty wykonania zamówienia przez wykonawcę.</w:t>
      </w:r>
    </w:p>
    <w:p w14:paraId="33795F69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Obowiązek udowodnienia wpływu zmian, o których mowa w ust.1 niniejszego paragrafu na zmianę wynagrodzenia należy do Wykonawcy pod rygorem odmowy dokonania zmiany Umowy przez Zamawiającego.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524E0846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Zmiany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16A04A10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W przypadku potwierdzenia przez Zamawiającego zasadności wprowadzenia zmian do umowy, zmiana wysokości wynagrodzenia obowiązywać będzie od dnia wejścia w życie zmian, o których mowa w art.436 pkt 4 lit b tiret 2-4 ustawy Prawo zamówień publicznych.</w:t>
      </w:r>
    </w:p>
    <w:p w14:paraId="1E45F91E" w14:textId="77777777" w:rsidR="008C59FF" w:rsidRPr="008C59FF" w:rsidRDefault="008C59FF" w:rsidP="008C59FF">
      <w:pPr>
        <w:spacing w:line="276" w:lineRule="auto"/>
        <w:ind w:left="644" w:right="127"/>
        <w:jc w:val="both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7D72BB4D" w14:textId="1B012B13" w:rsidR="008C59FF" w:rsidRPr="008C59FF" w:rsidRDefault="008C59FF" w:rsidP="008C59FF">
      <w:pPr>
        <w:spacing w:line="276" w:lineRule="auto"/>
        <w:ind w:left="85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b/>
          <w:sz w:val="24"/>
          <w:szCs w:val="24"/>
          <w:lang w:eastAsia="pl-PL"/>
        </w:rPr>
        <w:t>§ 27 Klauzula waloryzacyjna – wzrost cen materiałów i kosztów</w:t>
      </w:r>
    </w:p>
    <w:p w14:paraId="35887D26" w14:textId="77777777" w:rsidR="008C59FF" w:rsidRPr="008C59FF" w:rsidRDefault="008C59FF" w:rsidP="008C59FF">
      <w:pPr>
        <w:widowControl/>
        <w:numPr>
          <w:ilvl w:val="0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5035DE2A" w14:textId="77777777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minimalny poziom zmiany ceny materiałów lub kosztów, uprawniający strony umowy do żądania zmiany wynagrodzenia wynosi 20 % w stosunku do cen lub kosztów z miesiąca, w którym złożono ofertę Wykonawcy,</w:t>
      </w:r>
    </w:p>
    <w:p w14:paraId="3D98D669" w14:textId="77777777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2B665C3A" w14:textId="77777777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10ECEDFF" w14:textId="77777777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maksymalna wartość zmiany wynagrodzenia, jaką dopuszcza zamawiający, to łącznie 10 % w stosunku do wartości całkowitego wynagrodzenia brutto określonego w § 10 ust.1 umowy;</w:t>
      </w:r>
    </w:p>
    <w:p w14:paraId="6C7309B4" w14:textId="77777777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zmiana wynagrodzenia może nastąpić co kwartał, począwszy najwcześniej od 13-go miesiąca obowiązywania niniejszej Umowy.</w:t>
      </w:r>
    </w:p>
    <w:p w14:paraId="0A1CBD57" w14:textId="663B4280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C05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8C59FF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DD6C0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9D312AC" w14:textId="6770B3F3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 xml:space="preserve">1. </w:t>
      </w:r>
      <w:r w:rsidRPr="00D23C53">
        <w:rPr>
          <w:rFonts w:asciiTheme="minorHAnsi" w:hAnsiTheme="minorHAnsi" w:cstheme="minorHAnsi"/>
          <w:sz w:val="24"/>
          <w:szCs w:val="24"/>
        </w:rPr>
        <w:tab/>
        <w:t>W sprawach nie uregulowanych niniejszą umową stosuje się przepisy Kodeksu cywilnego oraz ustawy z dnia 11 września 2019 r. Prawo zamówień publicznych (Dz. U. z 20</w:t>
      </w:r>
      <w:r w:rsidR="00E54015">
        <w:rPr>
          <w:rFonts w:asciiTheme="minorHAnsi" w:hAnsiTheme="minorHAnsi" w:cstheme="minorHAnsi"/>
          <w:sz w:val="24"/>
          <w:szCs w:val="24"/>
        </w:rPr>
        <w:t>2</w:t>
      </w:r>
      <w:r w:rsidR="008C59FF">
        <w:rPr>
          <w:rFonts w:asciiTheme="minorHAnsi" w:hAnsiTheme="minorHAnsi" w:cstheme="minorHAnsi"/>
          <w:sz w:val="24"/>
          <w:szCs w:val="24"/>
        </w:rPr>
        <w:t>2</w:t>
      </w:r>
      <w:r w:rsidRPr="00D23C53">
        <w:rPr>
          <w:rFonts w:asciiTheme="minorHAnsi" w:hAnsiTheme="minorHAnsi" w:cstheme="minorHAnsi"/>
          <w:sz w:val="24"/>
          <w:szCs w:val="24"/>
        </w:rPr>
        <w:t xml:space="preserve"> r. poz.</w:t>
      </w:r>
      <w:r w:rsidR="00E54015">
        <w:rPr>
          <w:rFonts w:asciiTheme="minorHAnsi" w:hAnsiTheme="minorHAnsi" w:cstheme="minorHAnsi"/>
          <w:sz w:val="24"/>
          <w:szCs w:val="24"/>
        </w:rPr>
        <w:t>1</w:t>
      </w:r>
      <w:r w:rsidR="008C59FF">
        <w:rPr>
          <w:rFonts w:asciiTheme="minorHAnsi" w:hAnsiTheme="minorHAnsi" w:cstheme="minorHAnsi"/>
          <w:sz w:val="24"/>
          <w:szCs w:val="24"/>
        </w:rPr>
        <w:t>710</w:t>
      </w:r>
      <w:r w:rsidRPr="00D23C53">
        <w:rPr>
          <w:rFonts w:asciiTheme="minorHAnsi" w:hAnsiTheme="minorHAnsi" w:cstheme="minorHAnsi"/>
          <w:sz w:val="24"/>
          <w:szCs w:val="24"/>
        </w:rPr>
        <w:t xml:space="preserve"> z późn.zm.).</w:t>
      </w:r>
    </w:p>
    <w:p w14:paraId="01800829" w14:textId="77777777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>2.</w:t>
      </w:r>
      <w:r w:rsidRPr="00D23C53">
        <w:rPr>
          <w:rFonts w:asciiTheme="minorHAnsi" w:hAnsiTheme="minorHAnsi" w:cstheme="minorHAnsi"/>
          <w:sz w:val="24"/>
          <w:szCs w:val="24"/>
        </w:rPr>
        <w:tab/>
        <w:t xml:space="preserve">Strony poddają ewentualne spory o roszczenia cywilnoprawne w sprawach, w których zawarcie </w:t>
      </w:r>
      <w:r w:rsidRPr="00D23C53">
        <w:rPr>
          <w:rFonts w:asciiTheme="minorHAnsi" w:hAnsiTheme="minorHAnsi" w:cstheme="minorHAnsi"/>
          <w:sz w:val="24"/>
          <w:szCs w:val="24"/>
        </w:rPr>
        <w:lastRenderedPageBreak/>
        <w:t>ugody jest dopuszczalne, mediacjom lub innemu polubownemu rozwiązaniu sporu przed Sądem Polubownym przy Prokuratorii Generalnej Rzeczpospolitej Polskiej, wybranym mediatorem albo osobą prowadzącą inne polubowne rozwiązanie sporu.</w:t>
      </w:r>
      <w:r w:rsidRPr="00D23C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7C5BECC" w14:textId="77777777" w:rsidR="00D23C53" w:rsidRPr="00D23C53" w:rsidRDefault="00D23C53" w:rsidP="00D23C53">
      <w:pPr>
        <w:pStyle w:val="Tekstpodstawowywcity2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23C53">
        <w:rPr>
          <w:rFonts w:asciiTheme="minorHAnsi" w:hAnsiTheme="minorHAnsi" w:cstheme="minorHAnsi"/>
          <w:sz w:val="24"/>
          <w:szCs w:val="24"/>
          <w:lang w:eastAsia="ar-SA"/>
        </w:rPr>
        <w:t>3.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tab/>
        <w:t>Umowę sporządzono w dwóch jednobrzmiących egzemplarzach, jeden egzemplarz dla Zamawiającego i jeden dla Wykonawcy.</w:t>
      </w:r>
    </w:p>
    <w:p w14:paraId="683570E6" w14:textId="77777777" w:rsidR="00D23C53" w:rsidRPr="003621FC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10"/>
          <w:szCs w:val="10"/>
        </w:rPr>
      </w:pPr>
    </w:p>
    <w:p w14:paraId="65391642" w14:textId="621559A9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Integral</w:t>
      </w:r>
      <w:r w:rsidR="003621FC">
        <w:rPr>
          <w:rFonts w:asciiTheme="minorHAnsi" w:eastAsia="Calibri" w:hAnsiTheme="minorHAnsi" w:cstheme="minorHAnsi"/>
          <w:sz w:val="24"/>
          <w:szCs w:val="24"/>
        </w:rPr>
        <w:t>ną</w:t>
      </w:r>
      <w:r w:rsidRPr="00D23C53">
        <w:rPr>
          <w:rFonts w:asciiTheme="minorHAnsi" w:eastAsia="Calibri" w:hAnsiTheme="minorHAnsi" w:cstheme="minorHAnsi"/>
          <w:sz w:val="24"/>
          <w:szCs w:val="24"/>
        </w:rPr>
        <w:t xml:space="preserve"> częścią niniejszej umowy stanowią załączniki:</w:t>
      </w:r>
    </w:p>
    <w:p w14:paraId="5A17DD4F" w14:textId="4F3A0F4C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Dokumentacja techniczna,</w:t>
      </w:r>
    </w:p>
    <w:p w14:paraId="6091F8CA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 xml:space="preserve">Formularz ofertowy,  </w:t>
      </w:r>
    </w:p>
    <w:p w14:paraId="7EE23951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Harmonogram rzeczowo – finansowy</w:t>
      </w:r>
    </w:p>
    <w:p w14:paraId="47BDC945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Klauzula informacyjna RODO</w:t>
      </w:r>
    </w:p>
    <w:p w14:paraId="56DF24D2" w14:textId="77777777" w:rsidR="00D23C53" w:rsidRPr="00644079" w:rsidRDefault="00D23C53" w:rsidP="00D23C53">
      <w:pPr>
        <w:spacing w:line="276" w:lineRule="auto"/>
        <w:ind w:left="-12"/>
        <w:contextualSpacing/>
        <w:rPr>
          <w:rFonts w:ascii="Arial" w:eastAsia="Calibri" w:hAnsi="Arial" w:cs="Arial"/>
          <w:sz w:val="20"/>
          <w:szCs w:val="20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2042188F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1DDA8E" w14:textId="77777777" w:rsidR="00515105" w:rsidRPr="0054250B" w:rsidRDefault="0051510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564F4E" w14:textId="77777777" w:rsidR="00515105" w:rsidRPr="0054250B" w:rsidRDefault="004A0E5F">
      <w:pPr>
        <w:pStyle w:val="Nagwek1"/>
        <w:ind w:right="1165"/>
        <w:rPr>
          <w:rFonts w:asciiTheme="minorHAnsi" w:hAnsiTheme="minorHAnsi" w:cstheme="minorHAnsi"/>
        </w:rPr>
      </w:pPr>
      <w:r w:rsidRPr="0054250B">
        <w:rPr>
          <w:rFonts w:asciiTheme="minorHAnsi" w:hAnsiTheme="minorHAnsi" w:cstheme="minorHAnsi"/>
        </w:rPr>
        <w:t>Harmonogram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rzeczowo-finansowy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realizacji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projektu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pn.</w:t>
      </w:r>
    </w:p>
    <w:p w14:paraId="6E2D356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765C678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5F6C023" w14:textId="4119A1CC" w:rsidR="00515105" w:rsidRPr="0054250B" w:rsidRDefault="006226EF" w:rsidP="00481CFD">
      <w:pPr>
        <w:pStyle w:val="Tekstpodstawowy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EF">
        <w:rPr>
          <w:rFonts w:asciiTheme="minorHAnsi" w:hAnsiTheme="minorHAnsi" w:cstheme="minorHAnsi"/>
          <w:b/>
          <w:sz w:val="24"/>
          <w:szCs w:val="24"/>
        </w:rPr>
        <w:t>„</w:t>
      </w:r>
      <w:r w:rsidR="0061564D" w:rsidRPr="0061564D">
        <w:rPr>
          <w:rFonts w:asciiTheme="minorHAnsi" w:hAnsiTheme="minorHAnsi" w:cstheme="minorHAnsi"/>
          <w:b/>
          <w:sz w:val="24"/>
          <w:szCs w:val="24"/>
        </w:rPr>
        <w:t>Przebudowa i remont pomieszczeń kuchennych w budynku Zespołu Szkół w Jednorożcu”</w:t>
      </w:r>
    </w:p>
    <w:p w14:paraId="6635B0FD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3D5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B40419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100"/>
        <w:gridCol w:w="2021"/>
        <w:gridCol w:w="2520"/>
      </w:tblGrid>
      <w:tr w:rsidR="00515105" w:rsidRPr="0054250B" w14:paraId="0EDA1BBC" w14:textId="77777777">
        <w:trPr>
          <w:trHeight w:val="515"/>
        </w:trPr>
        <w:tc>
          <w:tcPr>
            <w:tcW w:w="790" w:type="dxa"/>
          </w:tcPr>
          <w:p w14:paraId="3E0DFB50" w14:textId="77777777" w:rsidR="00515105" w:rsidRPr="0054250B" w:rsidRDefault="004A0E5F">
            <w:pPr>
              <w:pStyle w:val="TableParagraph"/>
              <w:spacing w:before="2"/>
              <w:ind w:left="222" w:right="2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00" w:type="dxa"/>
          </w:tcPr>
          <w:p w14:paraId="396F09CC" w14:textId="77777777" w:rsidR="00515105" w:rsidRPr="0054250B" w:rsidRDefault="004A0E5F">
            <w:pPr>
              <w:pStyle w:val="TableParagraph"/>
              <w:spacing w:line="257" w:lineRule="exact"/>
              <w:ind w:left="1376" w:right="1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Zakres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robót</w:t>
            </w:r>
          </w:p>
        </w:tc>
        <w:tc>
          <w:tcPr>
            <w:tcW w:w="2021" w:type="dxa"/>
          </w:tcPr>
          <w:p w14:paraId="73D7B9DD" w14:textId="77777777" w:rsidR="00515105" w:rsidRPr="0054250B" w:rsidRDefault="004A0E5F">
            <w:pPr>
              <w:pStyle w:val="TableParagraph"/>
              <w:spacing w:before="2"/>
              <w:ind w:lef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520" w:type="dxa"/>
          </w:tcPr>
          <w:p w14:paraId="36023C8F" w14:textId="77777777" w:rsidR="00515105" w:rsidRPr="0054250B" w:rsidRDefault="004A0E5F">
            <w:pPr>
              <w:pStyle w:val="TableParagraph"/>
              <w:spacing w:line="256" w:lineRule="exact"/>
              <w:ind w:left="777" w:right="519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  <w:r w:rsidRPr="0054250B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4250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515105" w:rsidRPr="0054250B" w14:paraId="24FCA40A" w14:textId="77777777">
        <w:trPr>
          <w:trHeight w:val="1159"/>
        </w:trPr>
        <w:tc>
          <w:tcPr>
            <w:tcW w:w="9431" w:type="dxa"/>
            <w:gridSpan w:val="4"/>
          </w:tcPr>
          <w:p w14:paraId="6066B058" w14:textId="77777777" w:rsidR="00515105" w:rsidRPr="0054250B" w:rsidRDefault="0051510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10E2" w14:textId="4F6BDE61" w:rsidR="00515105" w:rsidRPr="0054250B" w:rsidRDefault="004A0E5F" w:rsidP="00C945E7">
            <w:pPr>
              <w:pStyle w:val="TableParagraph"/>
              <w:ind w:left="4210" w:right="40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C945E7"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</w:p>
        </w:tc>
      </w:tr>
      <w:tr w:rsidR="00515105" w:rsidRPr="0054250B" w14:paraId="595D518A" w14:textId="77777777">
        <w:trPr>
          <w:trHeight w:val="1547"/>
        </w:trPr>
        <w:tc>
          <w:tcPr>
            <w:tcW w:w="790" w:type="dxa"/>
          </w:tcPr>
          <w:p w14:paraId="0B2DE9BB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5318" w14:textId="77777777" w:rsidR="00515105" w:rsidRPr="0054250B" w:rsidRDefault="004A0E5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5BCA759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BCE7" w14:textId="7D37C17E" w:rsidR="00515105" w:rsidRPr="006226EF" w:rsidRDefault="006226EF" w:rsidP="006226EF">
            <w:pPr>
              <w:pStyle w:val="TableParagraph"/>
              <w:ind w:left="68" w:right="48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6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21" w:type="dxa"/>
          </w:tcPr>
          <w:p w14:paraId="3397ACE8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D10297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04A74222" w14:textId="77777777">
        <w:trPr>
          <w:trHeight w:val="1547"/>
        </w:trPr>
        <w:tc>
          <w:tcPr>
            <w:tcW w:w="790" w:type="dxa"/>
          </w:tcPr>
          <w:p w14:paraId="304C0E8E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70D72357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873C4EF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56AFE8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27CD4BB7" w14:textId="77777777">
        <w:trPr>
          <w:trHeight w:val="1547"/>
        </w:trPr>
        <w:tc>
          <w:tcPr>
            <w:tcW w:w="790" w:type="dxa"/>
          </w:tcPr>
          <w:p w14:paraId="68F9665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42D7D13A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826BB2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6A6C65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6E8828C9" w14:textId="77777777">
        <w:trPr>
          <w:trHeight w:val="1547"/>
        </w:trPr>
        <w:tc>
          <w:tcPr>
            <w:tcW w:w="790" w:type="dxa"/>
          </w:tcPr>
          <w:p w14:paraId="469012F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20343512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DE4B4E1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FBDE34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105" w:rsidRPr="0054250B" w14:paraId="2CC996E6" w14:textId="77777777">
        <w:trPr>
          <w:trHeight w:val="1161"/>
        </w:trPr>
        <w:tc>
          <w:tcPr>
            <w:tcW w:w="6911" w:type="dxa"/>
            <w:gridSpan w:val="3"/>
          </w:tcPr>
          <w:p w14:paraId="6C0E108B" w14:textId="77777777" w:rsidR="00515105" w:rsidRPr="0054250B" w:rsidRDefault="004A0E5F" w:rsidP="006226EF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</w:p>
          <w:p w14:paraId="263A4382" w14:textId="77777777" w:rsidR="006226EF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  <w:p w14:paraId="729D9689" w14:textId="3C7D1924" w:rsidR="00515105" w:rsidRPr="0054250B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2520" w:type="dxa"/>
          </w:tcPr>
          <w:p w14:paraId="22A4F14B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AEC86D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84BD363" w14:textId="03E2B1EE" w:rsidR="00515105" w:rsidRDefault="004A0E5F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Słownie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brutto:</w:t>
      </w:r>
      <w:r w:rsidRPr="0054250B">
        <w:rPr>
          <w:rFonts w:asciiTheme="minorHAnsi" w:hAnsiTheme="minorHAnsi" w:cstheme="minorHAnsi"/>
          <w:sz w:val="24"/>
          <w:szCs w:val="24"/>
        </w:rPr>
        <w:tab/>
        <w:t>złotych</w:t>
      </w:r>
    </w:p>
    <w:p w14:paraId="2AD0BA00" w14:textId="247C50DE" w:rsidR="009D280A" w:rsidRDefault="009D28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0371755" w14:textId="6C870B0B" w:rsidR="009D280A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B62B68" w14:textId="77777777" w:rsidR="009D280A" w:rsidRPr="006263A2" w:rsidRDefault="009D280A" w:rsidP="009D280A">
      <w:pPr>
        <w:spacing w:before="100" w:beforeAutospacing="1" w:after="100" w:afterAutospacing="1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Informacja RODO</w:t>
      </w:r>
    </w:p>
    <w:p w14:paraId="28ABF63C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Szanowni Państwo,</w:t>
      </w:r>
    </w:p>
    <w:p w14:paraId="6812157D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w związku z stanowiskiem Urzędu Ochrony Danych Osobowych („</w:t>
      </w:r>
      <w:r w:rsidRPr="006263A2">
        <w:rPr>
          <w:rFonts w:ascii="Arial" w:hAnsi="Arial" w:cs="Arial"/>
          <w:b/>
          <w:bCs/>
          <w:sz w:val="20"/>
          <w:szCs w:val="20"/>
          <w:lang w:eastAsia="pl-PL"/>
        </w:rPr>
        <w:t>UODO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”) </w:t>
      </w:r>
      <w:hyperlink r:id="rId5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https://uodo.gov.pl/pl/225/1577</w:t>
        </w:r>
      </w:hyperlink>
      <w:r w:rsidRPr="006263A2"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263A2">
        <w:rPr>
          <w:rFonts w:ascii="Arial" w:hAnsi="Arial" w:cs="Arial"/>
          <w:sz w:val="20"/>
          <w:szCs w:val="20"/>
          <w:lang w:eastAsia="pl-PL"/>
        </w:rPr>
        <w:t>opublikowanym 30 czerwca 2020 r. w którym organ wyraził pogląd zgodnie z którym dane członków zarządu reprezentujących osobę prawną,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informacyjnego.</w:t>
      </w:r>
    </w:p>
    <w:p w14:paraId="18CF575F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Mając na uwadze powyższe uprzejmie informuję, że:</w:t>
      </w:r>
    </w:p>
    <w:p w14:paraId="65578DC2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Administratorem danych osobowych osób reprezentujących Państwa Podmiot oraz osób wskazanych przez Państwa, jako osoby do kontaktu i reprezentacji 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>jest Wójt Gminy Jednorożec.</w:t>
      </w:r>
    </w:p>
    <w:p w14:paraId="6AE638CB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kontaktowe Inspektora Ochrony Danych: Rafał Andrzejewski: mail- </w:t>
      </w:r>
      <w:hyperlink r:id="rId6" w:tgtFrame="_blank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iod.r.andrzejewski@szkoleniaprawnicze.com.pl</w:t>
        </w:r>
      </w:hyperlink>
      <w:r w:rsidRPr="006263A2">
        <w:rPr>
          <w:rFonts w:ascii="Arial" w:hAnsi="Arial" w:cs="Arial"/>
          <w:sz w:val="20"/>
          <w:szCs w:val="20"/>
          <w:lang w:eastAsia="pl-PL"/>
        </w:rPr>
        <w:t>,  tel.504976690.</w:t>
      </w:r>
    </w:p>
    <w:p w14:paraId="1D1DC47A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</w:tabs>
        <w:autoSpaceDE/>
        <w:autoSpaceDN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osobowe:  </w:t>
      </w:r>
    </w:p>
    <w:p w14:paraId="1A073232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reprezentujących Państwa Podmiot, będą przetwarzane na podstawie obowiązku prawnego, o którym mowa w art. 6 ust. 1 lit. c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</w:t>
      </w:r>
      <w:r w:rsidRPr="006263A2">
        <w:rPr>
          <w:rFonts w:ascii="Arial" w:hAnsi="Arial" w:cs="Arial"/>
          <w:sz w:val="20"/>
          <w:szCs w:val="20"/>
          <w:lang w:eastAsia="pl-PL"/>
        </w:rPr>
        <w:t>, wynikającego z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 xml:space="preserve">  </w:t>
      </w:r>
      <w:r w:rsidRPr="006263A2">
        <w:rPr>
          <w:rFonts w:ascii="Arial" w:hAnsi="Arial" w:cs="Arial"/>
          <w:sz w:val="20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211D72A5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 w celu należytej realizacji niniejszej umowy/przebiegu postępowania art. 6 ust. 1 lit. b RODO. Dane zostały podane przez Państwa Podmiot w ramach zawieranej umowy/prowadzonego postępowania. </w:t>
      </w:r>
    </w:p>
    <w:p w14:paraId="01C3EC8D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4. Dane osobowe Administrator danych pozyskał od Podmiotu, który wskazał Pana/Panią jako osobę upoważnioną do reprezentowania. </w:t>
      </w:r>
    </w:p>
    <w:p w14:paraId="54569112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5. Państwa  dane osobowe będą przechowywane do czasu zakończenia realizacji umowy lub ewentualnie do czasu jej rozwiązania.  Po tym okresie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dane będą przechowywane nie dłużej niż to wynika z przepisów ustawy z dnia 14 lipca 1983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o narodowym zasobie archiwalnym i archiwach</w:t>
      </w:r>
      <w:r w:rsidRPr="006263A2">
        <w:rPr>
          <w:rFonts w:ascii="Arial" w:hAnsi="Arial" w:cs="Arial"/>
          <w:sz w:val="20"/>
          <w:szCs w:val="20"/>
          <w:lang w:eastAsia="pl-PL"/>
        </w:rPr>
        <w:t>. </w:t>
      </w:r>
      <w:bookmarkStart w:id="0" w:name="_Hlk519508627"/>
    </w:p>
    <w:p w14:paraId="1808540F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6. W celu i w zakresie niezbędnym do zrealizowania umowy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odbiorcą Pani/Pana danych osobowych będą </w:t>
      </w:r>
      <w:bookmarkEnd w:id="0"/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firmy współpracujące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z Administratorem danych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w zakresie usług IT, kancelarie prawne </w:t>
      </w:r>
      <w:r w:rsidRPr="006263A2">
        <w:rPr>
          <w:rFonts w:ascii="Arial" w:hAnsi="Arial" w:cs="Arial"/>
          <w:sz w:val="20"/>
          <w:szCs w:val="20"/>
          <w:lang w:eastAsia="pl-PL"/>
        </w:rPr>
        <w:t>świadczące usługi prawne na rzecz Administratora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, podmioty świadczące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dla Administratora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usługi audytorskie, firmy kurierskie lub transportowe oraz podmioty ubezpieczające wierzytelności pieniężne </w:t>
      </w:r>
      <w:r w:rsidRPr="006263A2">
        <w:rPr>
          <w:rFonts w:ascii="Arial" w:hAnsi="Arial" w:cs="Arial"/>
          <w:sz w:val="20"/>
          <w:szCs w:val="20"/>
          <w:lang w:eastAsia="pl-PL"/>
        </w:rPr>
        <w:t>– współpracujące z Administratorem.</w:t>
      </w:r>
    </w:p>
    <w:p w14:paraId="128D78E0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lastRenderedPageBreak/>
        <w:t>7. 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862F068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Ponadto osobom wskazanym przez Państwa Podmiot, jako osoby do kontaktu, przysługuje również prawo wniesienia sprzeciwu wobec przetwarzania danych, wynikającego ze szczególnej sytuacji. </w:t>
      </w:r>
    </w:p>
    <w:p w14:paraId="66ADA71C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8. Państwa Podmiot jest zobowiązany do przekazania powyższych informacji wszystkim osobom fizycznym wymienionym w ust.3. </w:t>
      </w:r>
    </w:p>
    <w:p w14:paraId="2EF0DB81" w14:textId="77777777" w:rsidR="009D280A" w:rsidRPr="006263A2" w:rsidRDefault="009D280A" w:rsidP="009D280A">
      <w:pPr>
        <w:tabs>
          <w:tab w:val="center" w:pos="680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921A0C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A21E5FB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Potwierdzam otrzymanie Informacji o przetwarzaniu danych osobowych osób upoważnionych do kontaktu/reprezentacji zebranych w inny sposób niż od osoby, której dane dotyczą (art. 14 RODO).</w:t>
      </w:r>
      <w:r w:rsidRPr="006263A2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6263A2">
        <w:rPr>
          <w:rFonts w:ascii="Arial" w:eastAsia="Calibri" w:hAnsi="Arial" w:cs="Arial"/>
          <w:i/>
          <w:color w:val="000000"/>
          <w:sz w:val="20"/>
          <w:szCs w:val="20"/>
        </w:rPr>
        <w:t>Jednocześnie oświadczam, że wypełnię w/w obowiązki informacyjne względem osób fizycznych wymienionych w ust.3.</w:t>
      </w:r>
    </w:p>
    <w:p w14:paraId="1180B969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1255A1DA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A2EDE3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30FE2C2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Data: ……………………………………………</w:t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  <w:t xml:space="preserve">     Podpis: ……………………………………………</w:t>
      </w:r>
    </w:p>
    <w:p w14:paraId="13BF85CE" w14:textId="77777777" w:rsidR="009D280A" w:rsidRPr="0054250B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9D280A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3B560B80"/>
    <w:multiLevelType w:val="hybridMultilevel"/>
    <w:tmpl w:val="0BEA6806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3649E0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10" w15:restartNumberingAfterBreak="0">
    <w:nsid w:val="4525666B"/>
    <w:multiLevelType w:val="hybridMultilevel"/>
    <w:tmpl w:val="E4206398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F4B036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7DD3164"/>
    <w:multiLevelType w:val="hybridMultilevel"/>
    <w:tmpl w:val="816C7DE2"/>
    <w:lvl w:ilvl="0" w:tplc="AEEE8666">
      <w:start w:val="2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2089"/>
    <w:multiLevelType w:val="hybridMultilevel"/>
    <w:tmpl w:val="BD2CBA30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52DADD88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4" w15:restartNumberingAfterBreak="0">
    <w:nsid w:val="56485DB4"/>
    <w:multiLevelType w:val="hybridMultilevel"/>
    <w:tmpl w:val="090A4252"/>
    <w:lvl w:ilvl="0" w:tplc="0E22AC16">
      <w:start w:val="1"/>
      <w:numFmt w:val="decimal"/>
      <w:lvlText w:val="%1."/>
      <w:lvlJc w:val="left"/>
      <w:pPr>
        <w:ind w:left="606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544D1E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sz w:val="22"/>
        <w:szCs w:val="22"/>
        <w:lang w:val="pl-PL" w:eastAsia="en-US" w:bidi="ar-SA"/>
      </w:rPr>
    </w:lvl>
    <w:lvl w:ilvl="2" w:tplc="FDEAA0A6">
      <w:start w:val="1"/>
      <w:numFmt w:val="lowerLetter"/>
      <w:lvlText w:val="%3)"/>
      <w:lvlJc w:val="left"/>
      <w:pPr>
        <w:ind w:left="1311" w:hanging="504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5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5F422C9B"/>
    <w:multiLevelType w:val="multilevel"/>
    <w:tmpl w:val="1256D38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67B27189"/>
    <w:multiLevelType w:val="multilevel"/>
    <w:tmpl w:val="4C46AF3C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CC03F87"/>
    <w:multiLevelType w:val="hybridMultilevel"/>
    <w:tmpl w:val="5734E3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25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7D13166D"/>
    <w:multiLevelType w:val="hybridMultilevel"/>
    <w:tmpl w:val="31784FA4"/>
    <w:lvl w:ilvl="0" w:tplc="9E92C51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FE1562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1963219207">
    <w:abstractNumId w:val="1"/>
  </w:num>
  <w:num w:numId="2" w16cid:durableId="1139877246">
    <w:abstractNumId w:val="14"/>
  </w:num>
  <w:num w:numId="3" w16cid:durableId="131555492">
    <w:abstractNumId w:val="10"/>
  </w:num>
  <w:num w:numId="4" w16cid:durableId="317617132">
    <w:abstractNumId w:val="18"/>
  </w:num>
  <w:num w:numId="5" w16cid:durableId="1985574343">
    <w:abstractNumId w:val="9"/>
  </w:num>
  <w:num w:numId="6" w16cid:durableId="1306592171">
    <w:abstractNumId w:val="6"/>
  </w:num>
  <w:num w:numId="7" w16cid:durableId="1641223834">
    <w:abstractNumId w:val="28"/>
  </w:num>
  <w:num w:numId="8" w16cid:durableId="283392937">
    <w:abstractNumId w:val="23"/>
  </w:num>
  <w:num w:numId="9" w16cid:durableId="623849539">
    <w:abstractNumId w:val="2"/>
  </w:num>
  <w:num w:numId="10" w16cid:durableId="1684164098">
    <w:abstractNumId w:val="0"/>
  </w:num>
  <w:num w:numId="11" w16cid:durableId="1704288472">
    <w:abstractNumId w:val="25"/>
  </w:num>
  <w:num w:numId="12" w16cid:durableId="228268064">
    <w:abstractNumId w:val="7"/>
  </w:num>
  <w:num w:numId="13" w16cid:durableId="28994433">
    <w:abstractNumId w:val="26"/>
  </w:num>
  <w:num w:numId="14" w16cid:durableId="1681154079">
    <w:abstractNumId w:val="13"/>
  </w:num>
  <w:num w:numId="15" w16cid:durableId="531915521">
    <w:abstractNumId w:val="8"/>
  </w:num>
  <w:num w:numId="16" w16cid:durableId="517550385">
    <w:abstractNumId w:val="15"/>
  </w:num>
  <w:num w:numId="17" w16cid:durableId="281034270">
    <w:abstractNumId w:val="5"/>
  </w:num>
  <w:num w:numId="18" w16cid:durableId="233779065">
    <w:abstractNumId w:val="11"/>
  </w:num>
  <w:num w:numId="19" w16cid:durableId="2018073540">
    <w:abstractNumId w:val="22"/>
  </w:num>
  <w:num w:numId="20" w16cid:durableId="1175461473">
    <w:abstractNumId w:val="24"/>
  </w:num>
  <w:num w:numId="21" w16cid:durableId="894505573">
    <w:abstractNumId w:val="16"/>
  </w:num>
  <w:num w:numId="22" w16cid:durableId="1384136825">
    <w:abstractNumId w:val="21"/>
  </w:num>
  <w:num w:numId="23" w16cid:durableId="1036200275">
    <w:abstractNumId w:val="4"/>
  </w:num>
  <w:num w:numId="24" w16cid:durableId="1284849271">
    <w:abstractNumId w:val="3"/>
  </w:num>
  <w:num w:numId="25" w16cid:durableId="763722671">
    <w:abstractNumId w:val="27"/>
  </w:num>
  <w:num w:numId="26" w16cid:durableId="84151350">
    <w:abstractNumId w:val="19"/>
  </w:num>
  <w:num w:numId="27" w16cid:durableId="759914333">
    <w:abstractNumId w:val="20"/>
  </w:num>
  <w:num w:numId="28" w16cid:durableId="786850799">
    <w:abstractNumId w:val="12"/>
  </w:num>
  <w:num w:numId="29" w16cid:durableId="4341377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530"/>
    <w:rsid w:val="000C4861"/>
    <w:rsid w:val="000E2783"/>
    <w:rsid w:val="00101E56"/>
    <w:rsid w:val="00114CBF"/>
    <w:rsid w:val="001A1179"/>
    <w:rsid w:val="00204523"/>
    <w:rsid w:val="00207EEB"/>
    <w:rsid w:val="0021436E"/>
    <w:rsid w:val="0023053A"/>
    <w:rsid w:val="002E294C"/>
    <w:rsid w:val="002E4E86"/>
    <w:rsid w:val="00332A32"/>
    <w:rsid w:val="003621FC"/>
    <w:rsid w:val="003935F4"/>
    <w:rsid w:val="004309B2"/>
    <w:rsid w:val="0045319F"/>
    <w:rsid w:val="00481CFD"/>
    <w:rsid w:val="0049515F"/>
    <w:rsid w:val="004A0E5F"/>
    <w:rsid w:val="004F166D"/>
    <w:rsid w:val="00515105"/>
    <w:rsid w:val="0054250B"/>
    <w:rsid w:val="0055358C"/>
    <w:rsid w:val="005A3BEA"/>
    <w:rsid w:val="005A48E7"/>
    <w:rsid w:val="005F236C"/>
    <w:rsid w:val="0061564D"/>
    <w:rsid w:val="006226EF"/>
    <w:rsid w:val="00657CB7"/>
    <w:rsid w:val="006A1254"/>
    <w:rsid w:val="006A24A6"/>
    <w:rsid w:val="006A6F44"/>
    <w:rsid w:val="006B4717"/>
    <w:rsid w:val="006C6EF7"/>
    <w:rsid w:val="006D469B"/>
    <w:rsid w:val="00752F57"/>
    <w:rsid w:val="007758E2"/>
    <w:rsid w:val="00815805"/>
    <w:rsid w:val="00862DD0"/>
    <w:rsid w:val="008C59FF"/>
    <w:rsid w:val="008F1F8C"/>
    <w:rsid w:val="00915A5E"/>
    <w:rsid w:val="0094755C"/>
    <w:rsid w:val="0097765D"/>
    <w:rsid w:val="009A3CE8"/>
    <w:rsid w:val="009A6A62"/>
    <w:rsid w:val="009B3970"/>
    <w:rsid w:val="009C5F02"/>
    <w:rsid w:val="009D280A"/>
    <w:rsid w:val="00A00CB9"/>
    <w:rsid w:val="00A47469"/>
    <w:rsid w:val="00A51F71"/>
    <w:rsid w:val="00AD402C"/>
    <w:rsid w:val="00B373B8"/>
    <w:rsid w:val="00B63216"/>
    <w:rsid w:val="00B96A65"/>
    <w:rsid w:val="00BE0237"/>
    <w:rsid w:val="00BE40F9"/>
    <w:rsid w:val="00BF0EF8"/>
    <w:rsid w:val="00BF47F2"/>
    <w:rsid w:val="00C945E7"/>
    <w:rsid w:val="00CA6659"/>
    <w:rsid w:val="00CC4EFD"/>
    <w:rsid w:val="00CD3135"/>
    <w:rsid w:val="00D23C53"/>
    <w:rsid w:val="00DD6C05"/>
    <w:rsid w:val="00DE5F8E"/>
    <w:rsid w:val="00E52623"/>
    <w:rsid w:val="00E53E95"/>
    <w:rsid w:val="00E54015"/>
    <w:rsid w:val="00E66F76"/>
    <w:rsid w:val="00EC5FD7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3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3C53"/>
    <w:rPr>
      <w:rFonts w:ascii="Cambria" w:eastAsia="Cambria" w:hAnsi="Cambria" w:cs="Cambria"/>
      <w:lang w:val="pl-PL"/>
    </w:rPr>
  </w:style>
  <w:style w:type="paragraph" w:customStyle="1" w:styleId="Styl1">
    <w:name w:val="Styl 1"/>
    <w:basedOn w:val="Normalny"/>
    <w:next w:val="Styl2"/>
    <w:rsid w:val="008C59FF"/>
    <w:pPr>
      <w:widowControl/>
      <w:numPr>
        <w:numId w:val="26"/>
      </w:numPr>
      <w:autoSpaceDE/>
      <w:autoSpaceDN/>
      <w:spacing w:before="120" w:after="120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8C59FF"/>
    <w:pPr>
      <w:widowControl/>
      <w:numPr>
        <w:ilvl w:val="1"/>
        <w:numId w:val="26"/>
      </w:numPr>
      <w:tabs>
        <w:tab w:val="center" w:pos="851"/>
      </w:tabs>
      <w:autoSpaceDE/>
      <w:autoSpaceDN/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8C59FF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8C59FF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8C59FF"/>
    <w:pPr>
      <w:numPr>
        <w:ilvl w:val="4"/>
      </w:numPr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https://uodo.gov.pl/pl/225/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18</Pages>
  <Words>6688</Words>
  <Characters>40134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46729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65</cp:revision>
  <cp:lastPrinted>2022-06-29T11:44:00Z</cp:lastPrinted>
  <dcterms:created xsi:type="dcterms:W3CDTF">2021-06-08T06:23:00Z</dcterms:created>
  <dcterms:modified xsi:type="dcterms:W3CDTF">2022-12-22T11:47:00Z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