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96BA" w14:textId="77777777" w:rsidR="00DF2795" w:rsidRPr="00DF2795" w:rsidRDefault="00DF2795" w:rsidP="00DF2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F2795">
        <w:rPr>
          <w:rFonts w:ascii="Calibri" w:hAnsi="Calibri" w:cs="Calibri"/>
          <w:b/>
          <w:bCs/>
          <w:color w:val="000000"/>
          <w:sz w:val="24"/>
          <w:szCs w:val="24"/>
        </w:rPr>
        <w:t>Uchwała Nr SOK.0007.65.2022</w:t>
      </w:r>
    </w:p>
    <w:p w14:paraId="3D3F4319" w14:textId="77777777" w:rsidR="00DF2795" w:rsidRPr="00DF2795" w:rsidRDefault="00DF2795" w:rsidP="00DF2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F2795">
        <w:rPr>
          <w:rFonts w:ascii="Calibri" w:hAnsi="Calibri" w:cs="Calibri"/>
          <w:b/>
          <w:bCs/>
          <w:color w:val="000000"/>
          <w:sz w:val="24"/>
          <w:szCs w:val="24"/>
        </w:rPr>
        <w:t>Rady Gminy Jednorożec</w:t>
      </w:r>
    </w:p>
    <w:p w14:paraId="3EFDF4A4" w14:textId="77777777" w:rsidR="00DF2795" w:rsidRPr="00DF2795" w:rsidRDefault="00DF2795" w:rsidP="00DF2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2795">
        <w:rPr>
          <w:rFonts w:ascii="Calibri" w:hAnsi="Calibri" w:cs="Calibri"/>
          <w:b/>
          <w:bCs/>
          <w:color w:val="000000"/>
          <w:sz w:val="24"/>
          <w:szCs w:val="24"/>
        </w:rPr>
        <w:t>z dnia 29 grudnia 2022 roku</w:t>
      </w:r>
    </w:p>
    <w:p w14:paraId="2F9F1A43" w14:textId="77777777" w:rsidR="00DF2795" w:rsidRPr="00DF2795" w:rsidRDefault="00DF2795" w:rsidP="00DF2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5BF3849" w14:textId="77777777" w:rsidR="00DF2795" w:rsidRPr="00DF2795" w:rsidRDefault="00DF2795" w:rsidP="00DF2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F2795">
        <w:rPr>
          <w:rFonts w:ascii="Calibri" w:hAnsi="Calibri" w:cs="Calibri"/>
          <w:b/>
          <w:bCs/>
          <w:color w:val="000000"/>
          <w:sz w:val="24"/>
          <w:szCs w:val="24"/>
        </w:rPr>
        <w:t>zmieniająca uchwałę Nr SOK.0007.85.2021 Rady Gminy Jednorożec  z dnia 29 grudnia 2021 roku w sprawie uchwalenia uchwały budżetowej Gminy Jednorożec na 2022 rok</w:t>
      </w:r>
    </w:p>
    <w:p w14:paraId="13DF07FD" w14:textId="77777777" w:rsidR="00DF2795" w:rsidRPr="00DF2795" w:rsidRDefault="00DF2795" w:rsidP="00DF27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E42229D" w14:textId="77777777" w:rsidR="00DF2795" w:rsidRPr="00DF2795" w:rsidRDefault="00DF2795" w:rsidP="00DF2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F279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2795">
        <w:rPr>
          <w:rFonts w:ascii="Calibri" w:hAnsi="Calibri" w:cs="Calibri"/>
          <w:color w:val="000000"/>
          <w:sz w:val="24"/>
          <w:szCs w:val="24"/>
        </w:rPr>
        <w:t xml:space="preserve">Na podstawie art.18 ust.2 pkt 4 ustawy z dnia 8 marca 1990 r. o samorządzie gminnym (tekst jedn. Dz.U. z 2022 r., poz. 559 z </w:t>
      </w:r>
      <w:proofErr w:type="spellStart"/>
      <w:r w:rsidRPr="00DF2795">
        <w:rPr>
          <w:rFonts w:ascii="Calibri" w:hAnsi="Calibri" w:cs="Calibri"/>
          <w:color w:val="000000"/>
          <w:sz w:val="24"/>
          <w:szCs w:val="24"/>
        </w:rPr>
        <w:t>późn</w:t>
      </w:r>
      <w:proofErr w:type="spellEnd"/>
      <w:r w:rsidRPr="00DF2795">
        <w:rPr>
          <w:rFonts w:ascii="Calibri" w:hAnsi="Calibri" w:cs="Calibri"/>
          <w:color w:val="000000"/>
          <w:sz w:val="24"/>
          <w:szCs w:val="24"/>
        </w:rPr>
        <w:t xml:space="preserve">. zm.) oraz art. 211, art 212, art. 214, art.215, art.217, art. 235, art. 236, art. 237, art. 239, art. 243 ustawy z dnia 27 sierpnia 2009 r. o finansach publicznych (tekst jedn. Dz.U. z 2022 r., poz. 1634 z </w:t>
      </w:r>
      <w:proofErr w:type="spellStart"/>
      <w:r w:rsidRPr="00DF2795">
        <w:rPr>
          <w:rFonts w:ascii="Calibri" w:hAnsi="Calibri" w:cs="Calibri"/>
          <w:color w:val="000000"/>
          <w:sz w:val="24"/>
          <w:szCs w:val="24"/>
        </w:rPr>
        <w:t>późn</w:t>
      </w:r>
      <w:proofErr w:type="spellEnd"/>
      <w:r w:rsidRPr="00DF2795">
        <w:rPr>
          <w:rFonts w:ascii="Calibri" w:hAnsi="Calibri" w:cs="Calibri"/>
          <w:color w:val="000000"/>
          <w:sz w:val="24"/>
          <w:szCs w:val="24"/>
        </w:rPr>
        <w:t>. zm.) Rada Gminy Jednorożec uchwala, co następuje:</w:t>
      </w:r>
    </w:p>
    <w:p w14:paraId="7A36D997" w14:textId="77777777" w:rsidR="00DF2795" w:rsidRPr="00DF2795" w:rsidRDefault="00DF2795" w:rsidP="00DF2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46801A" w14:textId="77777777" w:rsidR="00DF2795" w:rsidRPr="00DF2795" w:rsidRDefault="00DF2795" w:rsidP="00DF2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F2795">
        <w:rPr>
          <w:rFonts w:ascii="Calibri" w:hAnsi="Calibri" w:cs="Calibri"/>
          <w:b/>
          <w:bCs/>
          <w:color w:val="000000"/>
          <w:sz w:val="24"/>
          <w:szCs w:val="24"/>
        </w:rPr>
        <w:t xml:space="preserve">§ 1. </w:t>
      </w:r>
      <w:r w:rsidRPr="00DF2795">
        <w:rPr>
          <w:rFonts w:ascii="Calibri" w:hAnsi="Calibri" w:cs="Calibri"/>
          <w:color w:val="000000"/>
          <w:sz w:val="24"/>
          <w:szCs w:val="24"/>
        </w:rPr>
        <w:t>1. Dokonuje się zwiększenia planu dochodów budżetowych w kwocie 49.198,74 zł zgodnie</w:t>
      </w:r>
      <w:r w:rsidRPr="00DF27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2795">
        <w:rPr>
          <w:rFonts w:ascii="Calibri" w:hAnsi="Calibri" w:cs="Calibri"/>
          <w:color w:val="000000"/>
          <w:sz w:val="24"/>
          <w:szCs w:val="24"/>
        </w:rPr>
        <w:t>z załącznikiem nr 1 do niniejszej uchwały.</w:t>
      </w:r>
    </w:p>
    <w:p w14:paraId="1CAD1DDE" w14:textId="77777777" w:rsidR="00DF2795" w:rsidRPr="00DF2795" w:rsidRDefault="00DF2795" w:rsidP="00DF2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F2795">
        <w:rPr>
          <w:rFonts w:ascii="Calibri" w:hAnsi="Calibri" w:cs="Calibri"/>
          <w:color w:val="000000"/>
          <w:sz w:val="24"/>
          <w:szCs w:val="24"/>
        </w:rPr>
        <w:t>2. Dokonuje się zwiększenia planu wydatków budżetowych w kwocie 49.198,74 zł zgodnie z załącznikiem nr 2 do niniejszej uchwały.</w:t>
      </w:r>
    </w:p>
    <w:p w14:paraId="385F9EDF" w14:textId="77777777" w:rsidR="00DF2795" w:rsidRPr="00DF2795" w:rsidRDefault="00DF2795" w:rsidP="00DF2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F2795">
        <w:rPr>
          <w:rFonts w:ascii="Calibri" w:hAnsi="Calibri" w:cs="Calibri"/>
          <w:color w:val="000000"/>
          <w:sz w:val="24"/>
          <w:szCs w:val="24"/>
        </w:rPr>
        <w:t xml:space="preserve">3. Wprowadza się zmiany w wydatkach majątkowych na 2022 rok zgodnie z załącznikiem nr 2a do niniejszej uchwały. </w:t>
      </w:r>
    </w:p>
    <w:p w14:paraId="475EA6F4" w14:textId="77777777" w:rsidR="00DF2795" w:rsidRPr="00DF2795" w:rsidRDefault="00DF2795" w:rsidP="00DF2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37C598" w14:textId="77777777" w:rsidR="00DF2795" w:rsidRPr="00DF2795" w:rsidRDefault="00DF2795" w:rsidP="00DF2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F2795">
        <w:rPr>
          <w:rFonts w:ascii="Calibri" w:hAnsi="Calibri" w:cs="Calibri"/>
          <w:b/>
          <w:bCs/>
          <w:color w:val="000000"/>
          <w:sz w:val="24"/>
          <w:szCs w:val="24"/>
        </w:rPr>
        <w:t>§ 2.</w:t>
      </w:r>
      <w:r w:rsidRPr="00DF2795">
        <w:rPr>
          <w:rFonts w:ascii="Calibri" w:hAnsi="Calibri" w:cs="Calibri"/>
          <w:color w:val="000000"/>
          <w:sz w:val="24"/>
          <w:szCs w:val="24"/>
        </w:rPr>
        <w:t xml:space="preserve"> Budżet po zmianach wynosi:</w:t>
      </w:r>
    </w:p>
    <w:p w14:paraId="17A421BA" w14:textId="77777777" w:rsidR="00DF2795" w:rsidRPr="00DF2795" w:rsidRDefault="00DF2795" w:rsidP="00DF27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F2795">
        <w:rPr>
          <w:rFonts w:ascii="Calibri" w:hAnsi="Calibri" w:cs="Calibri"/>
          <w:color w:val="000000"/>
          <w:sz w:val="24"/>
          <w:szCs w:val="24"/>
        </w:rPr>
        <w:t xml:space="preserve">1. Dochody - </w:t>
      </w:r>
      <w:r w:rsidRPr="00DF2795">
        <w:rPr>
          <w:rFonts w:ascii="Calibri" w:hAnsi="Calibri" w:cs="Calibri"/>
          <w:b/>
          <w:bCs/>
          <w:color w:val="000000"/>
          <w:sz w:val="24"/>
          <w:szCs w:val="24"/>
        </w:rPr>
        <w:t>51.754.492,40 zł</w:t>
      </w:r>
      <w:r w:rsidRPr="00DF2795">
        <w:rPr>
          <w:rFonts w:ascii="Calibri" w:hAnsi="Calibri" w:cs="Calibri"/>
          <w:color w:val="000000"/>
          <w:sz w:val="24"/>
          <w:szCs w:val="24"/>
        </w:rPr>
        <w:t>, w tym:</w:t>
      </w:r>
    </w:p>
    <w:p w14:paraId="0EAE9751" w14:textId="77777777" w:rsidR="00DF2795" w:rsidRPr="00DF2795" w:rsidRDefault="00DF2795" w:rsidP="00DF2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F2795">
        <w:rPr>
          <w:rFonts w:ascii="Calibri" w:hAnsi="Calibri" w:cs="Calibri"/>
          <w:color w:val="000000"/>
          <w:sz w:val="24"/>
          <w:szCs w:val="24"/>
        </w:rPr>
        <w:t>1) dochody bieżące - 47.987.779,94 zł;</w:t>
      </w:r>
    </w:p>
    <w:p w14:paraId="5AEFC17C" w14:textId="77777777" w:rsidR="00DF2795" w:rsidRPr="00DF2795" w:rsidRDefault="00DF2795" w:rsidP="00DF2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F2795">
        <w:rPr>
          <w:rFonts w:ascii="Calibri" w:hAnsi="Calibri" w:cs="Calibri"/>
          <w:color w:val="000000"/>
          <w:sz w:val="24"/>
          <w:szCs w:val="24"/>
        </w:rPr>
        <w:t>2) dochody majątkowe - 3.766.712,46 zł.</w:t>
      </w:r>
    </w:p>
    <w:p w14:paraId="3ADEA1B1" w14:textId="77777777" w:rsidR="00DF2795" w:rsidRPr="00DF2795" w:rsidRDefault="00DF2795" w:rsidP="00DF2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F2795">
        <w:rPr>
          <w:rFonts w:ascii="Calibri" w:hAnsi="Calibri" w:cs="Calibri"/>
          <w:color w:val="000000"/>
          <w:sz w:val="24"/>
          <w:szCs w:val="24"/>
        </w:rPr>
        <w:t xml:space="preserve">2. Wydatki - </w:t>
      </w:r>
      <w:r w:rsidRPr="00DF2795">
        <w:rPr>
          <w:rFonts w:ascii="Calibri" w:hAnsi="Calibri" w:cs="Calibri"/>
          <w:b/>
          <w:bCs/>
          <w:color w:val="000000"/>
          <w:sz w:val="24"/>
          <w:szCs w:val="24"/>
        </w:rPr>
        <w:t>51.414.274,95 zł</w:t>
      </w:r>
      <w:r w:rsidRPr="00DF2795">
        <w:rPr>
          <w:rFonts w:ascii="Calibri" w:hAnsi="Calibri" w:cs="Calibri"/>
          <w:color w:val="000000"/>
          <w:sz w:val="24"/>
          <w:szCs w:val="24"/>
        </w:rPr>
        <w:t>, w tym:</w:t>
      </w:r>
    </w:p>
    <w:p w14:paraId="09EDCF82" w14:textId="77777777" w:rsidR="00DF2795" w:rsidRPr="00DF2795" w:rsidRDefault="00DF2795" w:rsidP="00DF2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F2795">
        <w:rPr>
          <w:rFonts w:ascii="Calibri" w:hAnsi="Calibri" w:cs="Calibri"/>
          <w:color w:val="000000"/>
          <w:sz w:val="24"/>
          <w:szCs w:val="24"/>
        </w:rPr>
        <w:t>1) wydatki bieżące - 45.567.932,88 zł;</w:t>
      </w:r>
    </w:p>
    <w:p w14:paraId="033E574B" w14:textId="77777777" w:rsidR="00DF2795" w:rsidRPr="00DF2795" w:rsidRDefault="00DF2795" w:rsidP="00DF2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F2795">
        <w:rPr>
          <w:rFonts w:ascii="Calibri" w:hAnsi="Calibri" w:cs="Calibri"/>
          <w:color w:val="000000"/>
          <w:sz w:val="24"/>
          <w:szCs w:val="24"/>
        </w:rPr>
        <w:t>2) wydatki majątkowe - 5.846.342,07 zł.</w:t>
      </w:r>
    </w:p>
    <w:p w14:paraId="09A77A0B" w14:textId="77777777" w:rsidR="00DF2795" w:rsidRPr="00DF2795" w:rsidRDefault="00DF2795" w:rsidP="00DF2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01A866" w14:textId="77777777" w:rsidR="00DF2795" w:rsidRPr="00DF2795" w:rsidRDefault="00DF2795" w:rsidP="00DF2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DF2795">
        <w:rPr>
          <w:rFonts w:ascii="Calibri" w:hAnsi="Calibri" w:cs="Calibri"/>
          <w:b/>
          <w:bCs/>
          <w:color w:val="000000"/>
          <w:sz w:val="24"/>
          <w:szCs w:val="24"/>
        </w:rPr>
        <w:t>§ 3.</w:t>
      </w:r>
      <w:r w:rsidRPr="00DF2795">
        <w:rPr>
          <w:rFonts w:ascii="Calibri" w:hAnsi="Calibri" w:cs="Calibri"/>
          <w:color w:val="000000"/>
          <w:sz w:val="24"/>
          <w:szCs w:val="24"/>
        </w:rPr>
        <w:t xml:space="preserve"> 1.  Ustala się nadwyżkę budżetu gminy w wysokości 340.217,45 zł z przeznaczeniem na planowany wykup papierów wartościowych wyemitowanych przez Gminę Jednorożec. </w:t>
      </w:r>
    </w:p>
    <w:p w14:paraId="4FA64EED" w14:textId="77777777" w:rsidR="00DF2795" w:rsidRPr="00DF2795" w:rsidRDefault="00DF2795" w:rsidP="00DF2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F2795">
        <w:rPr>
          <w:rFonts w:ascii="Calibri" w:hAnsi="Calibri" w:cs="Calibri"/>
          <w:color w:val="000000"/>
          <w:sz w:val="24"/>
          <w:szCs w:val="24"/>
        </w:rPr>
        <w:t>2. Plan przychodów budżetu na 2022 rok wynosi 759.782,55 zł.</w:t>
      </w:r>
    </w:p>
    <w:p w14:paraId="3A2EAACC" w14:textId="77777777" w:rsidR="00DF2795" w:rsidRPr="00DF2795" w:rsidRDefault="00DF2795" w:rsidP="00DF2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F2795">
        <w:rPr>
          <w:rFonts w:ascii="Calibri" w:hAnsi="Calibri" w:cs="Calibri"/>
          <w:color w:val="000000"/>
          <w:sz w:val="24"/>
          <w:szCs w:val="24"/>
        </w:rPr>
        <w:t>3. Plan rozchodów budżetu na 2022 rok wynosi 1.100.000,00 zł.</w:t>
      </w:r>
    </w:p>
    <w:p w14:paraId="2B5B1FA4" w14:textId="77777777" w:rsidR="00DF2795" w:rsidRPr="00DF2795" w:rsidRDefault="00DF2795" w:rsidP="00DF2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1D98DA6" w14:textId="77777777" w:rsidR="00DF2795" w:rsidRPr="00DF2795" w:rsidRDefault="00DF2795" w:rsidP="00DF2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F2795">
        <w:rPr>
          <w:rFonts w:ascii="Calibri" w:hAnsi="Calibri" w:cs="Calibri"/>
          <w:b/>
          <w:bCs/>
          <w:color w:val="000000"/>
          <w:sz w:val="24"/>
          <w:szCs w:val="24"/>
        </w:rPr>
        <w:t>§ 4.</w:t>
      </w:r>
      <w:r w:rsidRPr="00DF2795">
        <w:rPr>
          <w:rFonts w:ascii="Calibri" w:hAnsi="Calibri" w:cs="Calibri"/>
          <w:color w:val="000000"/>
          <w:sz w:val="24"/>
          <w:szCs w:val="24"/>
        </w:rPr>
        <w:t xml:space="preserve"> Wprowadza się zmiany w planie dochodów i wydatków z zakresu administracji rządowej i innych zadań zleconych odrębnymi ustawami zgodnie z załącznikami nr 3 i 4 do niniejszej uchwały. </w:t>
      </w:r>
    </w:p>
    <w:p w14:paraId="721C068C" w14:textId="77777777" w:rsidR="00DF2795" w:rsidRPr="00DF2795" w:rsidRDefault="00DF2795" w:rsidP="00DF2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34229E" w14:textId="77777777" w:rsidR="00DF2795" w:rsidRPr="00DF2795" w:rsidRDefault="00DF2795" w:rsidP="00DF27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F2795">
        <w:rPr>
          <w:rFonts w:ascii="Calibri" w:hAnsi="Calibri" w:cs="Calibri"/>
          <w:b/>
          <w:bCs/>
          <w:color w:val="000000"/>
          <w:sz w:val="24"/>
          <w:szCs w:val="24"/>
        </w:rPr>
        <w:t xml:space="preserve">§ 5. </w:t>
      </w:r>
      <w:r w:rsidRPr="00DF2795">
        <w:rPr>
          <w:rFonts w:ascii="Calibri" w:hAnsi="Calibri" w:cs="Calibri"/>
          <w:color w:val="000000"/>
          <w:sz w:val="24"/>
          <w:szCs w:val="24"/>
        </w:rPr>
        <w:t>Wykonanie uchwały powierza się Wójtowi Gminy Jednorożec.</w:t>
      </w:r>
    </w:p>
    <w:p w14:paraId="4320E7AE" w14:textId="77777777" w:rsidR="00DF2795" w:rsidRPr="00DF2795" w:rsidRDefault="00DF2795" w:rsidP="00DF27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064E7B5" w14:textId="77777777" w:rsidR="00DF2795" w:rsidRPr="00DF2795" w:rsidRDefault="00DF2795" w:rsidP="00DF27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F2795">
        <w:rPr>
          <w:rFonts w:ascii="Calibri" w:hAnsi="Calibri" w:cs="Calibri"/>
          <w:b/>
          <w:bCs/>
          <w:color w:val="000000"/>
          <w:sz w:val="24"/>
          <w:szCs w:val="24"/>
        </w:rPr>
        <w:t xml:space="preserve">§ 6. </w:t>
      </w:r>
      <w:r w:rsidRPr="00DF2795">
        <w:rPr>
          <w:rFonts w:ascii="Calibri" w:hAnsi="Calibri" w:cs="Calibri"/>
          <w:color w:val="000000"/>
          <w:sz w:val="24"/>
          <w:szCs w:val="24"/>
        </w:rPr>
        <w:t>Uchwała wchodzi w życie z dniem podjęcia i obowiązuje w roku budżetowym 2022 oraz</w:t>
      </w:r>
      <w:r w:rsidRPr="00DF2795">
        <w:rPr>
          <w:rFonts w:ascii="Calibri" w:hAnsi="Calibri" w:cs="Calibri"/>
          <w:sz w:val="24"/>
          <w:szCs w:val="24"/>
        </w:rPr>
        <w:t xml:space="preserve"> podlega publikacji w Dzienniku Urzędowym Województwa Mazowieckiego i Biuletynie Informacji Publicznej Gminy Jednorożec.</w:t>
      </w:r>
    </w:p>
    <w:p w14:paraId="1A1A015E" w14:textId="77777777" w:rsidR="00DF2795" w:rsidRPr="00DF2795" w:rsidRDefault="00DF2795" w:rsidP="00DF27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87FEA28" w14:textId="52102466" w:rsidR="00AD0E63" w:rsidRPr="00DF2795" w:rsidRDefault="00DF2795" w:rsidP="00DF2795">
      <w:pPr>
        <w:ind w:left="3540" w:firstLine="708"/>
        <w:rPr>
          <w:sz w:val="24"/>
          <w:szCs w:val="24"/>
        </w:rPr>
      </w:pPr>
      <w:r w:rsidRPr="00DF2795">
        <w:rPr>
          <w:sz w:val="24"/>
          <w:szCs w:val="24"/>
        </w:rPr>
        <w:t>Przewodniczący Rady Gminy Jednorożec</w:t>
      </w:r>
    </w:p>
    <w:p w14:paraId="11043D87" w14:textId="6A0E38C7" w:rsidR="00DF2795" w:rsidRDefault="00DF2795" w:rsidP="00DF2795">
      <w:pPr>
        <w:ind w:left="4248" w:firstLine="708"/>
        <w:rPr>
          <w:sz w:val="24"/>
          <w:szCs w:val="24"/>
        </w:rPr>
      </w:pPr>
      <w:r w:rsidRPr="00DF2795">
        <w:rPr>
          <w:sz w:val="24"/>
          <w:szCs w:val="24"/>
        </w:rPr>
        <w:t>/-/ Cezary Wójcik</w:t>
      </w:r>
    </w:p>
    <w:p w14:paraId="76A646A9" w14:textId="77777777" w:rsidR="000A3BF3" w:rsidRPr="000A3BF3" w:rsidRDefault="000A3BF3" w:rsidP="000A3BF3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color w:val="000000"/>
        </w:rPr>
      </w:pPr>
      <w:r w:rsidRPr="000A3BF3">
        <w:rPr>
          <w:rFonts w:ascii="Calibri" w:hAnsi="Calibri" w:cs="Calibri"/>
          <w:color w:val="000000"/>
        </w:rPr>
        <w:lastRenderedPageBreak/>
        <w:t>Uzasadnienie</w:t>
      </w:r>
    </w:p>
    <w:p w14:paraId="63F1BBC0" w14:textId="77777777" w:rsidR="000A3BF3" w:rsidRPr="000A3BF3" w:rsidRDefault="000A3BF3" w:rsidP="000A3BF3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</w:rPr>
      </w:pPr>
      <w:r w:rsidRPr="000A3BF3">
        <w:rPr>
          <w:rFonts w:ascii="Calibri" w:hAnsi="Calibri" w:cs="Calibri"/>
          <w:color w:val="000000"/>
        </w:rPr>
        <w:t>do wprowadzonych zmian w budżecie gminy</w:t>
      </w:r>
    </w:p>
    <w:p w14:paraId="4BBCA66A" w14:textId="77777777" w:rsidR="000A3BF3" w:rsidRPr="000A3BF3" w:rsidRDefault="000A3BF3" w:rsidP="000A3BF3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color w:val="000000"/>
        </w:rPr>
      </w:pPr>
      <w:r w:rsidRPr="000A3BF3">
        <w:rPr>
          <w:rFonts w:ascii="Calibri" w:hAnsi="Calibri" w:cs="Calibri"/>
          <w:color w:val="000000"/>
        </w:rPr>
        <w:t>na 2022 rok</w:t>
      </w:r>
    </w:p>
    <w:p w14:paraId="1F491F67" w14:textId="77777777" w:rsidR="000A3BF3" w:rsidRPr="000A3BF3" w:rsidRDefault="000A3BF3" w:rsidP="000A3BF3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</w:rPr>
      </w:pPr>
    </w:p>
    <w:p w14:paraId="534685AA" w14:textId="77777777" w:rsidR="000A3BF3" w:rsidRPr="000A3BF3" w:rsidRDefault="000A3BF3" w:rsidP="000A3BF3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  <w:r w:rsidRPr="000A3BF3">
        <w:rPr>
          <w:rFonts w:ascii="Calibri" w:hAnsi="Calibri" w:cs="Calibri"/>
          <w:b/>
          <w:bCs/>
        </w:rPr>
        <w:t>DOCHODY:</w:t>
      </w:r>
    </w:p>
    <w:p w14:paraId="53829D07" w14:textId="77777777" w:rsidR="000A3BF3" w:rsidRPr="000A3BF3" w:rsidRDefault="000A3BF3" w:rsidP="000A3BF3">
      <w:pPr>
        <w:pStyle w:val="NormalnyWeb"/>
        <w:spacing w:before="0" w:beforeAutospacing="0" w:after="0" w:line="360" w:lineRule="auto"/>
        <w:ind w:firstLine="709"/>
        <w:jc w:val="both"/>
        <w:rPr>
          <w:rFonts w:ascii="Calibri" w:hAnsi="Calibri" w:cs="Calibri"/>
        </w:rPr>
      </w:pPr>
      <w:r w:rsidRPr="000A3BF3">
        <w:rPr>
          <w:rFonts w:ascii="Calibri" w:hAnsi="Calibri" w:cs="Calibri"/>
        </w:rPr>
        <w:t>Zwiększa się planowane dochody na rok 2022 w kwocie 49.198,74 zł, wg poniżej wymienionej klasyfikacji budżetowej:</w:t>
      </w:r>
    </w:p>
    <w:p w14:paraId="54CF0051" w14:textId="77777777" w:rsidR="000A3BF3" w:rsidRPr="000A3BF3" w:rsidRDefault="000A3BF3" w:rsidP="000A3BF3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0A3BF3">
        <w:rPr>
          <w:rFonts w:ascii="Calibri" w:hAnsi="Calibri" w:cs="Calibri"/>
          <w:b/>
          <w:bCs/>
          <w:u w:val="single"/>
        </w:rPr>
        <w:t xml:space="preserve">Dział 852 rozdz. 85295 </w:t>
      </w:r>
      <w:r w:rsidRPr="000A3BF3">
        <w:rPr>
          <w:rFonts w:ascii="Calibri" w:hAnsi="Calibri" w:cs="Calibri"/>
          <w:b/>
          <w:bCs/>
        </w:rPr>
        <w:t xml:space="preserve">– </w:t>
      </w:r>
      <w:r w:rsidRPr="000A3BF3">
        <w:rPr>
          <w:rFonts w:ascii="Calibri" w:hAnsi="Calibri" w:cs="Calibri"/>
        </w:rPr>
        <w:t xml:space="preserve">w ramach pomocy społecznej zwiększa się plan dochodów pochodzących z Funduszu Przeciwdziałania Covid-19 w kwocie 106.080,00 zł (15.300,00 zł – dodatek węglowy), 90.780,00 - dodatek do ogrzewania inny niż węgiel). </w:t>
      </w:r>
    </w:p>
    <w:p w14:paraId="244BF70C" w14:textId="77777777" w:rsidR="000A3BF3" w:rsidRPr="000A3BF3" w:rsidRDefault="000A3BF3" w:rsidP="000A3BF3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0A3BF3">
        <w:rPr>
          <w:rFonts w:ascii="Calibri" w:hAnsi="Calibri" w:cs="Calibri"/>
          <w:b/>
          <w:bCs/>
          <w:u w:val="single"/>
        </w:rPr>
        <w:t xml:space="preserve">Dział 853 rozdz. 85395 </w:t>
      </w:r>
      <w:r w:rsidRPr="000A3BF3">
        <w:rPr>
          <w:rFonts w:ascii="Calibri" w:hAnsi="Calibri" w:cs="Calibri"/>
          <w:b/>
          <w:bCs/>
        </w:rPr>
        <w:t xml:space="preserve">– </w:t>
      </w:r>
      <w:r w:rsidRPr="000A3BF3">
        <w:rPr>
          <w:rFonts w:ascii="Calibri" w:hAnsi="Calibri" w:cs="Calibri"/>
        </w:rPr>
        <w:t>w ramach pozostałych zadań w zakresie polityki społecznej zmniejsza się plan dochodów pochodzących z Funduszu Przeciwdziałania Covid-19 na dodatek dla podmiotów wrażliwych w kwocie 60.910,26 zł.</w:t>
      </w:r>
    </w:p>
    <w:p w14:paraId="1151561D" w14:textId="77777777" w:rsidR="000A3BF3" w:rsidRPr="000A3BF3" w:rsidRDefault="000A3BF3" w:rsidP="000A3BF3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0A3BF3">
        <w:rPr>
          <w:rFonts w:ascii="Calibri" w:hAnsi="Calibri" w:cs="Calibri"/>
          <w:b/>
          <w:bCs/>
          <w:u w:val="single"/>
        </w:rPr>
        <w:t xml:space="preserve">Dział 855 rozdz. 85504 </w:t>
      </w:r>
      <w:r w:rsidRPr="000A3BF3">
        <w:rPr>
          <w:rFonts w:ascii="Calibri" w:hAnsi="Calibri" w:cs="Calibri"/>
          <w:b/>
          <w:bCs/>
        </w:rPr>
        <w:t xml:space="preserve">– </w:t>
      </w:r>
      <w:r w:rsidRPr="000A3BF3">
        <w:rPr>
          <w:rFonts w:ascii="Calibri" w:hAnsi="Calibri" w:cs="Calibri"/>
        </w:rPr>
        <w:t>w ramach rodziny zgodnie z podpisaną umową Nr WPS-IV.946.1.188.2022 o przekazanie środków finansowych z Funduszu Pracy na dofinansowanie dodatków do wynagrodzenia dla asystentów rodziny wprowadza się plan dochodów w kwocie 3.000,00 zł.</w:t>
      </w:r>
    </w:p>
    <w:p w14:paraId="78614656" w14:textId="77777777" w:rsidR="000A3BF3" w:rsidRPr="000A3BF3" w:rsidRDefault="000A3BF3" w:rsidP="000A3BF3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0A3BF3">
        <w:rPr>
          <w:rFonts w:ascii="Calibri" w:hAnsi="Calibri" w:cs="Calibri"/>
          <w:b/>
          <w:bCs/>
          <w:color w:val="000000"/>
          <w:u w:val="single"/>
        </w:rPr>
        <w:t xml:space="preserve">Dział 855 rozdz. 85513 </w:t>
      </w:r>
      <w:r w:rsidRPr="000A3BF3">
        <w:rPr>
          <w:rFonts w:ascii="Calibri" w:hAnsi="Calibri" w:cs="Calibri"/>
          <w:color w:val="000000"/>
        </w:rPr>
        <w:t>– decyzją Wojewody Mazowieckiego 516/2022 z dnia 20 grudnia 2022 roku zwiększona została dotacja w kwocie 1.029,00 zł przeznaczeniem na opłacanie składek na ubezpieczenie zdrowotne od niektórych świadczeń.</w:t>
      </w:r>
    </w:p>
    <w:p w14:paraId="46D44D19" w14:textId="77777777" w:rsidR="000A3BF3" w:rsidRPr="000A3BF3" w:rsidRDefault="000A3BF3" w:rsidP="000A3BF3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0A3BF3">
        <w:rPr>
          <w:rFonts w:ascii="Calibri" w:hAnsi="Calibri" w:cs="Calibri"/>
          <w:b/>
          <w:bCs/>
          <w:u w:val="single"/>
        </w:rPr>
        <w:t xml:space="preserve">Dział 900 rozdz. 90002 </w:t>
      </w:r>
      <w:r w:rsidRPr="000A3BF3">
        <w:rPr>
          <w:rFonts w:ascii="Calibri" w:hAnsi="Calibri" w:cs="Calibri"/>
          <w:b/>
          <w:bCs/>
        </w:rPr>
        <w:t xml:space="preserve">– </w:t>
      </w:r>
      <w:r w:rsidRPr="000A3BF3">
        <w:rPr>
          <w:rFonts w:ascii="Calibri" w:hAnsi="Calibri" w:cs="Calibri"/>
        </w:rPr>
        <w:t>w ramach gospodarki odpadami komunalnymi dokonuje się zmniejszenia planu dochodów ze sprzedaży składników majątkowych w kwocie 21.000,00 zł.</w:t>
      </w:r>
    </w:p>
    <w:p w14:paraId="599E9BA9" w14:textId="77777777" w:rsidR="000A3BF3" w:rsidRPr="000A3BF3" w:rsidRDefault="000A3BF3" w:rsidP="000A3BF3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0A3BF3">
        <w:rPr>
          <w:rFonts w:ascii="Calibri" w:hAnsi="Calibri" w:cs="Calibri"/>
          <w:b/>
          <w:bCs/>
          <w:u w:val="single"/>
        </w:rPr>
        <w:t xml:space="preserve">Dział 900 rozdz. 90026 </w:t>
      </w:r>
      <w:r w:rsidRPr="000A3BF3">
        <w:rPr>
          <w:rFonts w:ascii="Calibri" w:hAnsi="Calibri" w:cs="Calibri"/>
          <w:b/>
          <w:bCs/>
        </w:rPr>
        <w:t xml:space="preserve">– </w:t>
      </w:r>
      <w:r w:rsidRPr="000A3BF3">
        <w:rPr>
          <w:rFonts w:ascii="Calibri" w:hAnsi="Calibri" w:cs="Calibri"/>
        </w:rPr>
        <w:t>w ramach pozostałych zadań związanych z gospodarką odpadami wprowadza się plan dochodów ze sprzedaży składników majątkowych w kwocie 21.000,00 zł.</w:t>
      </w:r>
    </w:p>
    <w:p w14:paraId="34C68B98" w14:textId="3F8D20ED" w:rsidR="000A3BF3" w:rsidRDefault="000A3BF3" w:rsidP="000A3BF3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</w:p>
    <w:p w14:paraId="2434F878" w14:textId="1F2CDB4D" w:rsidR="000A3BF3" w:rsidRDefault="000A3BF3" w:rsidP="000A3BF3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</w:p>
    <w:p w14:paraId="16E5EC4C" w14:textId="0DA6D27D" w:rsidR="000A3BF3" w:rsidRDefault="000A3BF3" w:rsidP="000A3BF3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</w:p>
    <w:p w14:paraId="53E5C5B3" w14:textId="30DE3806" w:rsidR="000A3BF3" w:rsidRDefault="000A3BF3" w:rsidP="000A3BF3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</w:p>
    <w:p w14:paraId="58180968" w14:textId="77777777" w:rsidR="000A3BF3" w:rsidRPr="000A3BF3" w:rsidRDefault="000A3BF3" w:rsidP="000A3BF3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</w:p>
    <w:p w14:paraId="3FE620F5" w14:textId="77777777" w:rsidR="000A3BF3" w:rsidRPr="000A3BF3" w:rsidRDefault="000A3BF3" w:rsidP="000A3BF3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  <w:r w:rsidRPr="000A3BF3">
        <w:rPr>
          <w:rFonts w:ascii="Calibri" w:hAnsi="Calibri" w:cs="Calibri"/>
          <w:b/>
          <w:bCs/>
        </w:rPr>
        <w:lastRenderedPageBreak/>
        <w:t>WYDATKI:</w:t>
      </w:r>
    </w:p>
    <w:p w14:paraId="7A8B2F91" w14:textId="77777777" w:rsidR="000A3BF3" w:rsidRPr="000A3BF3" w:rsidRDefault="000A3BF3" w:rsidP="000A3BF3">
      <w:pPr>
        <w:pStyle w:val="NormalnyWeb"/>
        <w:spacing w:before="0" w:beforeAutospacing="0" w:after="0" w:line="360" w:lineRule="auto"/>
        <w:ind w:firstLine="709"/>
        <w:jc w:val="both"/>
        <w:rPr>
          <w:rFonts w:ascii="Calibri" w:hAnsi="Calibri" w:cs="Calibri"/>
        </w:rPr>
      </w:pPr>
      <w:r w:rsidRPr="000A3BF3">
        <w:rPr>
          <w:rFonts w:ascii="Calibri" w:hAnsi="Calibri" w:cs="Calibri"/>
        </w:rPr>
        <w:t>Zwiększa się planowane wydatki na rok 2022 w kwocie 49.198,74 zł, wg poniżej wymienionej klasyfikacji budżetowej:</w:t>
      </w:r>
    </w:p>
    <w:p w14:paraId="48ACC257" w14:textId="77777777" w:rsidR="000A3BF3" w:rsidRPr="000A3BF3" w:rsidRDefault="000A3BF3" w:rsidP="000A3BF3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/>
          <w:bCs/>
        </w:rPr>
      </w:pPr>
      <w:r w:rsidRPr="000A3BF3">
        <w:rPr>
          <w:rFonts w:ascii="Calibri" w:hAnsi="Calibri" w:cs="Calibri"/>
          <w:b/>
          <w:bCs/>
          <w:u w:val="single"/>
        </w:rPr>
        <w:t xml:space="preserve">Dział 801 rozdz. 80101 </w:t>
      </w:r>
      <w:r w:rsidRPr="000A3BF3">
        <w:rPr>
          <w:rFonts w:ascii="Calibri" w:hAnsi="Calibri" w:cs="Calibri"/>
          <w:b/>
          <w:bCs/>
        </w:rPr>
        <w:t xml:space="preserve">– </w:t>
      </w:r>
      <w:r w:rsidRPr="000A3BF3">
        <w:rPr>
          <w:rFonts w:ascii="Calibri" w:hAnsi="Calibri" w:cs="Calibri"/>
        </w:rPr>
        <w:t>w ramach szkół podstawowych wprowadza się zmiany:</w:t>
      </w:r>
    </w:p>
    <w:p w14:paraId="26A85667" w14:textId="77777777" w:rsidR="000A3BF3" w:rsidRPr="000A3BF3" w:rsidRDefault="000A3BF3" w:rsidP="000A3BF3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0A3BF3">
        <w:rPr>
          <w:rFonts w:ascii="Calibri" w:hAnsi="Calibri" w:cs="Calibri"/>
        </w:rPr>
        <w:t>- w planie finansowym Publicznej Szkoły Podstawowej Żelazna Rządowa - Parciaki z siedzibą w Parciakach w związku ze zwrotem środków pochodzących z Funduszu Przeciwdziałania Covid-19 dla podmiotów wrażliwych zmniejsza się plan wydatków zakupu materiałów w kwocie 24,58 zł,</w:t>
      </w:r>
    </w:p>
    <w:p w14:paraId="23077C3F" w14:textId="77777777" w:rsidR="000A3BF3" w:rsidRPr="000A3BF3" w:rsidRDefault="000A3BF3" w:rsidP="000A3BF3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0A3BF3">
        <w:rPr>
          <w:rFonts w:ascii="Calibri" w:hAnsi="Calibri" w:cs="Calibri"/>
        </w:rPr>
        <w:t>- w planie finansowym Szkoły Podstawowej w Olszewce w związku ze zwrotem środków pochodzących z Funduszu Przeciwdziałania Covid-19 dla podmiotów wrażliwych zmniejsza się plan wydatków zakupu materiałów w kwocie 6,80 zł.</w:t>
      </w:r>
    </w:p>
    <w:p w14:paraId="713633A8" w14:textId="77777777" w:rsidR="000A3BF3" w:rsidRPr="000A3BF3" w:rsidRDefault="000A3BF3" w:rsidP="000A3BF3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0A3BF3">
        <w:rPr>
          <w:rFonts w:ascii="Calibri" w:hAnsi="Calibri" w:cs="Calibri"/>
          <w:b/>
          <w:bCs/>
          <w:u w:val="single"/>
        </w:rPr>
        <w:t xml:space="preserve">Dział 801 rozdz. 80104 </w:t>
      </w:r>
      <w:r w:rsidRPr="000A3BF3">
        <w:rPr>
          <w:rFonts w:ascii="Calibri" w:hAnsi="Calibri" w:cs="Calibri"/>
          <w:b/>
          <w:bCs/>
        </w:rPr>
        <w:t xml:space="preserve">– </w:t>
      </w:r>
      <w:r w:rsidRPr="000A3BF3">
        <w:rPr>
          <w:rFonts w:ascii="Calibri" w:hAnsi="Calibri" w:cs="Calibri"/>
        </w:rPr>
        <w:t>w ramach przedszkola w planie finansowym Zespołu Placówek Oświatowych w Jednorożcu w związku ze zwrotem środków pochodzących z Funduszu Przeciwdziałania Covid-19 dla podmiotów wrażliwych zmniejsza się plan wydatków zakupu materiałów w kwocie 0,57 zł.</w:t>
      </w:r>
    </w:p>
    <w:p w14:paraId="4768ABC4" w14:textId="77777777" w:rsidR="000A3BF3" w:rsidRPr="000A3BF3" w:rsidRDefault="000A3BF3" w:rsidP="000A3BF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A3BF3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852 rozdz. 85295 </w:t>
      </w:r>
      <w:r w:rsidRPr="000A3BF3">
        <w:rPr>
          <w:rFonts w:ascii="Calibri" w:hAnsi="Calibri" w:cs="Calibri"/>
          <w:b/>
          <w:bCs/>
          <w:sz w:val="24"/>
          <w:szCs w:val="24"/>
        </w:rPr>
        <w:t xml:space="preserve">– </w:t>
      </w:r>
      <w:r w:rsidRPr="000A3BF3">
        <w:rPr>
          <w:rFonts w:ascii="Calibri" w:hAnsi="Calibri" w:cs="Calibri"/>
          <w:sz w:val="24"/>
          <w:szCs w:val="24"/>
        </w:rPr>
        <w:t>w ramach pomocy społecznej w planie Ośrodka Pomocy Społecznej w Jednorożcu w związku z zapotrzebowaniem na  środki z Funduszu Przeciwdziała COVID-19 zwiększa się plan wydatków na wypłatę dodatków do ogrzewania innych niż węgiel w kwocie 90.780,00 zł tj. na świadczenia społeczne w kwocie 89.000,00 zł, na zakup materiałów w kwocie 5.532,00 zł, zmniejsza się plan wydatków na wynagrodzenia wraz z pochodnymi w kwocie 3.752,00 zł. oraz na wypłatę dodatków węglowych w kwocie 15.300,00 zł tj. na świadczenia społeczne w kwocie 15.000,00 zł, na zakup materiałów w kwocie 300,00 zł.</w:t>
      </w:r>
    </w:p>
    <w:p w14:paraId="1592623C" w14:textId="77777777" w:rsidR="000A3BF3" w:rsidRPr="000A3BF3" w:rsidRDefault="000A3BF3" w:rsidP="000A3BF3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0A3BF3">
        <w:rPr>
          <w:rFonts w:ascii="Calibri" w:hAnsi="Calibri" w:cs="Calibri"/>
          <w:b/>
          <w:bCs/>
          <w:u w:val="single"/>
        </w:rPr>
        <w:t xml:space="preserve">Dział 853 rozdz. 85395 </w:t>
      </w:r>
      <w:r w:rsidRPr="000A3BF3">
        <w:rPr>
          <w:rFonts w:ascii="Calibri" w:hAnsi="Calibri" w:cs="Calibri"/>
          <w:b/>
          <w:bCs/>
        </w:rPr>
        <w:t xml:space="preserve">– </w:t>
      </w:r>
      <w:r w:rsidRPr="000A3BF3">
        <w:rPr>
          <w:rFonts w:ascii="Calibri" w:hAnsi="Calibri" w:cs="Calibri"/>
        </w:rPr>
        <w:t>w planie finansowym Urzędu Gminy w Jednorożcu w ramach pozostałych zadań w zakresie polityki społecznej w związku ze zwrotem środków pochodzących z Funduszu Przeciwdziałania Covid-19 dla podmiotów wrażliwych zmniejsza się plan wydatków opłat i składek w kwocie 60.878,31 zł.</w:t>
      </w:r>
    </w:p>
    <w:p w14:paraId="2BCF5E15" w14:textId="77777777" w:rsidR="000A3BF3" w:rsidRPr="000A3BF3" w:rsidRDefault="000A3BF3" w:rsidP="000A3BF3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0A3BF3">
        <w:rPr>
          <w:rFonts w:ascii="Calibri" w:hAnsi="Calibri" w:cs="Calibri"/>
          <w:b/>
          <w:bCs/>
          <w:u w:val="single"/>
        </w:rPr>
        <w:t xml:space="preserve">Dział 855 rozdz. 85504 </w:t>
      </w:r>
      <w:r w:rsidRPr="000A3BF3">
        <w:rPr>
          <w:rFonts w:ascii="Calibri" w:hAnsi="Calibri" w:cs="Calibri"/>
          <w:b/>
          <w:bCs/>
        </w:rPr>
        <w:t xml:space="preserve">– </w:t>
      </w:r>
      <w:r w:rsidRPr="000A3BF3">
        <w:rPr>
          <w:rFonts w:ascii="Calibri" w:hAnsi="Calibri" w:cs="Calibri"/>
        </w:rPr>
        <w:t>w planie finansowym Ośrodka Pomocy Społecznej w Jednorożcu w związku z otrzymanymi środkami z Funduszu Pracy zwiększa się plan wydatków osobowych wraz z pochodnymi dla asystenta rodziny w łącznej kwocie 3.000,00 zł.</w:t>
      </w:r>
    </w:p>
    <w:p w14:paraId="4D590DA4" w14:textId="77777777" w:rsidR="000A3BF3" w:rsidRPr="000A3BF3" w:rsidRDefault="000A3BF3" w:rsidP="000A3BF3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0A3BF3">
        <w:rPr>
          <w:rFonts w:ascii="Calibri" w:hAnsi="Calibri" w:cs="Calibri"/>
          <w:b/>
          <w:bCs/>
          <w:u w:val="single"/>
        </w:rPr>
        <w:lastRenderedPageBreak/>
        <w:t xml:space="preserve">Dział 855 rozdz. 85513 </w:t>
      </w:r>
      <w:r w:rsidRPr="000A3BF3">
        <w:rPr>
          <w:rFonts w:ascii="Calibri" w:hAnsi="Calibri" w:cs="Calibri"/>
          <w:b/>
          <w:bCs/>
        </w:rPr>
        <w:t xml:space="preserve">– </w:t>
      </w:r>
      <w:r w:rsidRPr="000A3BF3">
        <w:rPr>
          <w:rFonts w:ascii="Calibri" w:hAnsi="Calibri" w:cs="Calibri"/>
        </w:rPr>
        <w:t>w planie finansowym Ośrodka Pomocy Społecznej w Jednorożcu w związku ze zwiększoną dotacją dokonuje się zwiększenia planu wydatków składek na ubezpieczenie zdrowotne w kwocie 1.029,00 zł.</w:t>
      </w:r>
    </w:p>
    <w:p w14:paraId="3EA52866" w14:textId="77777777" w:rsidR="000A3BF3" w:rsidRPr="000A3BF3" w:rsidRDefault="000A3BF3" w:rsidP="000A3BF3">
      <w:pPr>
        <w:rPr>
          <w:sz w:val="24"/>
          <w:szCs w:val="24"/>
        </w:rPr>
      </w:pPr>
    </w:p>
    <w:p w14:paraId="07151950" w14:textId="77777777" w:rsidR="000A3BF3" w:rsidRPr="000A3BF3" w:rsidRDefault="000A3BF3">
      <w:pPr>
        <w:rPr>
          <w:sz w:val="24"/>
          <w:szCs w:val="24"/>
        </w:rPr>
      </w:pPr>
    </w:p>
    <w:sectPr w:rsidR="000A3BF3" w:rsidRPr="000A3BF3" w:rsidSect="00B45B6B">
      <w:footerReference w:type="default" r:id="rId6"/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2AA34" w14:textId="77777777" w:rsidR="00CE0F7B" w:rsidRDefault="00CE0F7B">
      <w:pPr>
        <w:spacing w:after="0" w:line="240" w:lineRule="auto"/>
      </w:pPr>
      <w:r>
        <w:separator/>
      </w:r>
    </w:p>
  </w:endnote>
  <w:endnote w:type="continuationSeparator" w:id="0">
    <w:p w14:paraId="314594DA" w14:textId="77777777" w:rsidR="00CE0F7B" w:rsidRDefault="00CE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3B3A" w14:textId="77777777" w:rsidR="00B45B6B" w:rsidRDefault="00000000">
    <w:pPr>
      <w:pStyle w:val="Normal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2F8D0" w14:textId="77777777" w:rsidR="00CE0F7B" w:rsidRDefault="00CE0F7B">
      <w:pPr>
        <w:spacing w:after="0" w:line="240" w:lineRule="auto"/>
      </w:pPr>
      <w:r>
        <w:separator/>
      </w:r>
    </w:p>
  </w:footnote>
  <w:footnote w:type="continuationSeparator" w:id="0">
    <w:p w14:paraId="58AF4669" w14:textId="77777777" w:rsidR="00CE0F7B" w:rsidRDefault="00CE0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07"/>
    <w:rsid w:val="000A3BF3"/>
    <w:rsid w:val="00465207"/>
    <w:rsid w:val="00AD0E63"/>
    <w:rsid w:val="00CE0F7B"/>
    <w:rsid w:val="00D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97F6"/>
  <w15:chartTrackingRefBased/>
  <w15:docId w15:val="{363909BC-2F44-4C95-AD9F-41B07087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F27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semiHidden/>
    <w:unhideWhenUsed/>
    <w:rsid w:val="000A3BF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8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841</Words>
  <Characters>5048</Characters>
  <Application>Microsoft Office Word</Application>
  <DocSecurity>0</DocSecurity>
  <Lines>42</Lines>
  <Paragraphs>11</Paragraphs>
  <ScaleCrop>false</ScaleCrop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2022-12-30T10:01:00Z</dcterms:created>
  <dcterms:modified xsi:type="dcterms:W3CDTF">2022-12-30T10:16:00Z</dcterms:modified>
</cp:coreProperties>
</file>