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AD1B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Uchwała Nr SOK.0007.2.2023</w:t>
      </w:r>
    </w:p>
    <w:p w14:paraId="5C8E9F40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66804E29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z dnia 26 stycznia 2023 roku</w:t>
      </w:r>
    </w:p>
    <w:p w14:paraId="63437B05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35FE2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SOK.0007.67.2022 Rady Gminy Jednorożec  z dnia 29 grudnia 2022 roku w sprawie uchwalenia uchwały budżetowej Gminy Jednorożec na 2023 rok</w:t>
      </w:r>
    </w:p>
    <w:p w14:paraId="7E123E9C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8DAE3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6E04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2022 r., poz. 559 z </w:t>
      </w:r>
      <w:proofErr w:type="spellStart"/>
      <w:r w:rsidRPr="00BC6E0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C6E04">
        <w:rPr>
          <w:rFonts w:ascii="Calibri" w:hAnsi="Calibri" w:cs="Calibri"/>
          <w:color w:val="000000"/>
          <w:sz w:val="24"/>
          <w:szCs w:val="24"/>
        </w:rPr>
        <w:t xml:space="preserve">. zm.) oraz art. 211, art 212, art. 214, art.215, art.217, art. 235, art. 236, art. 237, art. 239, art. 243 ustawy z dnia 27 sierpnia 2009 r. o finansach publicznych (tekst jedn. Dz.U. z 2022 r., poz. 1634 z </w:t>
      </w:r>
      <w:proofErr w:type="spellStart"/>
      <w:r w:rsidRPr="00BC6E0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BC6E04">
        <w:rPr>
          <w:rFonts w:ascii="Calibri" w:hAnsi="Calibri" w:cs="Calibri"/>
          <w:color w:val="000000"/>
          <w:sz w:val="24"/>
          <w:szCs w:val="24"/>
        </w:rPr>
        <w:t>. zm.) Rada Gminy Jednorożec uchwala, co następuje:</w:t>
      </w:r>
    </w:p>
    <w:p w14:paraId="11F205D1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5E41E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BC6E04">
        <w:rPr>
          <w:rFonts w:ascii="Calibri" w:hAnsi="Calibri" w:cs="Calibri"/>
          <w:color w:val="000000"/>
          <w:sz w:val="24"/>
          <w:szCs w:val="24"/>
        </w:rPr>
        <w:t>1. Dokonuje się zwiększenia planu wydatków budżetowych w kwocie 266.314,17 zł zgodnie z załącznikiem nr 1 do niniejszej uchwały.</w:t>
      </w:r>
    </w:p>
    <w:p w14:paraId="049D076D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 xml:space="preserve">2. Wprowadza się zmiany w wydatkach majątkowych na 2023 rok zgodnie z załącznikiem nr 1a do niniejszej uchwały. </w:t>
      </w:r>
    </w:p>
    <w:p w14:paraId="1732A0BD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D38B9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BC6E04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0985BE51" w14:textId="77777777" w:rsidR="00BC6E04" w:rsidRPr="00BC6E04" w:rsidRDefault="00BC6E04" w:rsidP="00BC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55.743.628,43 zł</w:t>
      </w:r>
      <w:r w:rsidRPr="00BC6E04">
        <w:rPr>
          <w:rFonts w:ascii="Calibri" w:hAnsi="Calibri" w:cs="Calibri"/>
          <w:color w:val="000000"/>
          <w:sz w:val="24"/>
          <w:szCs w:val="24"/>
        </w:rPr>
        <w:t>, w tym:</w:t>
      </w:r>
    </w:p>
    <w:p w14:paraId="6AE2EA3D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1) dochody bieżące - 38.891.196,37 zł;</w:t>
      </w:r>
    </w:p>
    <w:p w14:paraId="1E410492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2) dochody majątkowe - 16.852.432,06 zł.</w:t>
      </w:r>
    </w:p>
    <w:p w14:paraId="3F5929C9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62.786.260,60 zł</w:t>
      </w:r>
      <w:r w:rsidRPr="00BC6E04">
        <w:rPr>
          <w:rFonts w:ascii="Calibri" w:hAnsi="Calibri" w:cs="Calibri"/>
          <w:color w:val="000000"/>
          <w:sz w:val="24"/>
          <w:szCs w:val="24"/>
        </w:rPr>
        <w:t>, w tym:</w:t>
      </w:r>
    </w:p>
    <w:p w14:paraId="5AA4C834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1) wydatki bieżące - 38.728.374,43 zł;</w:t>
      </w:r>
    </w:p>
    <w:p w14:paraId="7EA157F7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2) wydatki majątkowe - 24.057.886,17 zł.</w:t>
      </w:r>
    </w:p>
    <w:p w14:paraId="0EB8A036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6E64C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BC6E04">
        <w:rPr>
          <w:rFonts w:ascii="Calibri" w:hAnsi="Calibri" w:cs="Calibri"/>
          <w:color w:val="000000"/>
          <w:sz w:val="24"/>
          <w:szCs w:val="24"/>
        </w:rPr>
        <w:t xml:space="preserve"> 1.  Ustala się deficyt budżetu gminy w wysokości 7.042.632,17 zł sfinansowany przychodami pochodzącymi z:</w:t>
      </w:r>
    </w:p>
    <w:p w14:paraId="441DD1AB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 xml:space="preserve">1) niewykorzystanych środków pieniężnych na rachunku bieżącym budżetu, wynikających z rozliczenia dochodów i wydatków nimi finansowanych związanych ze szczególnymi zasadami </w:t>
      </w:r>
      <w:r w:rsidRPr="00BC6E04">
        <w:rPr>
          <w:rFonts w:ascii="Calibri" w:hAnsi="Calibri" w:cs="Calibri"/>
          <w:color w:val="000000"/>
          <w:sz w:val="24"/>
          <w:szCs w:val="24"/>
        </w:rPr>
        <w:lastRenderedPageBreak/>
        <w:t>wykonania budżetu określonymi w odrębnych ustawach w kwocie 1.926.318,00zł;</w:t>
      </w:r>
    </w:p>
    <w:p w14:paraId="470161B7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2) przychodami ze sprzedaży papierów wartościowych wyemitowanych przez Gminę Jednorożec w kwocie 1.900.000,00 zł,</w:t>
      </w:r>
    </w:p>
    <w:p w14:paraId="1B0E8618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3) z wolnych środków o których mowa w art.217 ust. 2 pkt 6 ustawy w kwocie 2.950.000,00 zł,</w:t>
      </w:r>
    </w:p>
    <w:p w14:paraId="173B0DAE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4) rozliczenia środków określonych w art.5 ust. 1 pkt 2 ustawy i dotacji na realizację programu, projektu lub zadania finansowanego z udziałem tych środków w kwocie 266.314,17 zł.</w:t>
      </w:r>
    </w:p>
    <w:p w14:paraId="4F888036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2. Wprowadza się zmiany w planie przychodów budżetu na 2023 rok zgodnie z załącznikiem nr 2 do niniejszej uchwały.</w:t>
      </w:r>
    </w:p>
    <w:p w14:paraId="42AB73B4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color w:val="000000"/>
          <w:sz w:val="24"/>
          <w:szCs w:val="24"/>
        </w:rPr>
        <w:t>3. Plan rozchodów budżetu na 2023 rok wynosi 1.100.000,00 zł.</w:t>
      </w:r>
    </w:p>
    <w:p w14:paraId="4682A34C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CBF6B76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BC6E04">
        <w:rPr>
          <w:rFonts w:ascii="Calibri" w:hAnsi="Calibri" w:cs="Calibri"/>
          <w:color w:val="000000"/>
          <w:sz w:val="24"/>
          <w:szCs w:val="24"/>
        </w:rPr>
        <w:t xml:space="preserve"> Plan dochodów i wydatków z zakresu administracji rządowej i innych zadań zleconych odrębnymi ustawami wynosi 5.338.581,00 zł.</w:t>
      </w:r>
    </w:p>
    <w:p w14:paraId="768A40F7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EB3F4A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>§ 5.</w:t>
      </w:r>
      <w:r w:rsidRPr="00BC6E04">
        <w:rPr>
          <w:rFonts w:ascii="Calibri" w:hAnsi="Calibri" w:cs="Calibri"/>
          <w:color w:val="000000"/>
          <w:sz w:val="24"/>
          <w:szCs w:val="24"/>
        </w:rPr>
        <w:t xml:space="preserve"> Ustala się rezerwę celową w wysokości 106.922,99 zł, z tego na realizację zadań własnych z zakresu zarządzania kryzysowego w wysokości 106.922,99 zł.</w:t>
      </w:r>
    </w:p>
    <w:p w14:paraId="4BE7C197" w14:textId="77777777" w:rsidR="00BC6E04" w:rsidRPr="00BC6E04" w:rsidRDefault="00BC6E04" w:rsidP="00BC6E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A912E" w14:textId="77777777" w:rsidR="00BC6E04" w:rsidRPr="00BC6E04" w:rsidRDefault="00BC6E04" w:rsidP="00BC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BC6E04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6BA04496" w14:textId="77777777" w:rsidR="00BC6E04" w:rsidRPr="00BC6E04" w:rsidRDefault="00BC6E04" w:rsidP="00BC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E741524" w14:textId="77777777" w:rsidR="00BC6E04" w:rsidRPr="00BC6E04" w:rsidRDefault="00BC6E04" w:rsidP="00BC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C6E04">
        <w:rPr>
          <w:rFonts w:ascii="Calibri" w:hAnsi="Calibri" w:cs="Calibri"/>
          <w:b/>
          <w:bCs/>
          <w:color w:val="000000"/>
          <w:sz w:val="24"/>
          <w:szCs w:val="24"/>
        </w:rPr>
        <w:t xml:space="preserve">§ 7. </w:t>
      </w:r>
      <w:r w:rsidRPr="00BC6E04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2023 oraz</w:t>
      </w:r>
      <w:r w:rsidRPr="00BC6E04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465C0096" w14:textId="77777777" w:rsidR="00BC6E04" w:rsidRPr="00BC6E04" w:rsidRDefault="00BC6E04" w:rsidP="00BC6E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000F84" w14:textId="1F47D909" w:rsidR="007F60BC" w:rsidRPr="00BC6E04" w:rsidRDefault="00BC6E04" w:rsidP="00BC6E04">
      <w:pPr>
        <w:ind w:left="3540" w:firstLine="708"/>
        <w:rPr>
          <w:sz w:val="24"/>
          <w:szCs w:val="24"/>
        </w:rPr>
      </w:pPr>
      <w:r w:rsidRPr="00BC6E04">
        <w:rPr>
          <w:sz w:val="24"/>
          <w:szCs w:val="24"/>
        </w:rPr>
        <w:t>Przewodniczący Rady Gminy Jednorożec</w:t>
      </w:r>
    </w:p>
    <w:p w14:paraId="225DFEE5" w14:textId="7AFF081A" w:rsidR="00BC6E04" w:rsidRDefault="00BC6E04" w:rsidP="00BC6E04">
      <w:pPr>
        <w:ind w:left="4956" w:firstLine="708"/>
        <w:rPr>
          <w:sz w:val="24"/>
          <w:szCs w:val="24"/>
        </w:rPr>
      </w:pPr>
      <w:r w:rsidRPr="00BC6E04">
        <w:rPr>
          <w:sz w:val="24"/>
          <w:szCs w:val="24"/>
        </w:rPr>
        <w:t>/-/ Cezary Wójcik</w:t>
      </w:r>
    </w:p>
    <w:p w14:paraId="24E6CA81" w14:textId="44F3707C" w:rsidR="00305FDB" w:rsidRDefault="00305FDB" w:rsidP="00305FDB">
      <w:pPr>
        <w:rPr>
          <w:sz w:val="24"/>
          <w:szCs w:val="24"/>
        </w:rPr>
      </w:pPr>
    </w:p>
    <w:p w14:paraId="4A2F12AC" w14:textId="0AEC3138" w:rsidR="00305FDB" w:rsidRDefault="00305FDB" w:rsidP="00305FDB">
      <w:pPr>
        <w:rPr>
          <w:sz w:val="24"/>
          <w:szCs w:val="24"/>
        </w:rPr>
      </w:pPr>
    </w:p>
    <w:p w14:paraId="2228F7EE" w14:textId="18BC1CFC" w:rsidR="00305FDB" w:rsidRDefault="00305FDB" w:rsidP="00305FDB">
      <w:pPr>
        <w:rPr>
          <w:sz w:val="24"/>
          <w:szCs w:val="24"/>
        </w:rPr>
      </w:pPr>
    </w:p>
    <w:p w14:paraId="03B0B9E1" w14:textId="2DD7A769" w:rsidR="00305FDB" w:rsidRDefault="00305FDB" w:rsidP="00305FDB">
      <w:pPr>
        <w:rPr>
          <w:sz w:val="24"/>
          <w:szCs w:val="24"/>
        </w:rPr>
      </w:pPr>
    </w:p>
    <w:p w14:paraId="453E233D" w14:textId="7BDAA88F" w:rsidR="00305FDB" w:rsidRDefault="00305FDB" w:rsidP="00305FDB">
      <w:pPr>
        <w:rPr>
          <w:sz w:val="24"/>
          <w:szCs w:val="24"/>
        </w:rPr>
      </w:pPr>
    </w:p>
    <w:p w14:paraId="2D514970" w14:textId="77777777" w:rsidR="00305FDB" w:rsidRDefault="00305FDB" w:rsidP="00305FD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227B158C" w14:textId="77777777" w:rsidR="00305FDB" w:rsidRDefault="00305FDB" w:rsidP="00305FD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6F656C0" w14:textId="77777777" w:rsidR="00305FDB" w:rsidRDefault="00305FDB" w:rsidP="00305FD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136AFB1D" w14:textId="77777777" w:rsidR="00305FDB" w:rsidRDefault="00305FDB" w:rsidP="00305FD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0A304894" w14:textId="77777777" w:rsidR="00305FDB" w:rsidRDefault="00305FDB" w:rsidP="00305FDB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95CFC5A" w14:textId="77777777" w:rsidR="00305FDB" w:rsidRDefault="00305FDB" w:rsidP="00305FDB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Zwiększa się planowane wydatki na rok 2023 w kwocie 266.314,17 zł, wg poniżej wymienionej klasyfikacji budżetowej:</w:t>
      </w:r>
    </w:p>
    <w:p w14:paraId="7F49F770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01044 </w:t>
      </w:r>
      <w:r>
        <w:rPr>
          <w:rFonts w:ascii="Calibri" w:hAnsi="Calibri" w:cs="Calibri"/>
        </w:rPr>
        <w:t xml:space="preserve">– w ramach infrastruktury </w:t>
      </w:r>
      <w:proofErr w:type="spellStart"/>
      <w:r>
        <w:rPr>
          <w:rFonts w:ascii="Calibri" w:hAnsi="Calibri" w:cs="Calibri"/>
        </w:rPr>
        <w:t>sanitacyjnej</w:t>
      </w:r>
      <w:proofErr w:type="spellEnd"/>
      <w:r>
        <w:rPr>
          <w:rFonts w:ascii="Calibri" w:hAnsi="Calibri" w:cs="Calibri"/>
        </w:rPr>
        <w:t xml:space="preserve"> wsi dokonuje się zmniejszenia  planu wydatków zakupu usług pozostałych w kwocie 18.000,00 zł. oraz wprowadza się plan wydatków inwestycyjnych na zadnia pn. „Budowa instalacji fotowoltaicznej zasilającej oczyszczalnię ścieków w Jednorożcu” w kwocie 14.145,00 zł oraz „Przebudowa i modernizacja oczyszczalni ścieków w miejscowości Jednorożec, gm. Jednorożec” w kwocie 18.000,00 zł.</w:t>
      </w:r>
    </w:p>
    <w:p w14:paraId="53A66F82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75023  </w:t>
      </w:r>
      <w:r>
        <w:rPr>
          <w:rFonts w:ascii="Calibri" w:hAnsi="Calibri" w:cs="Calibri"/>
        </w:rPr>
        <w:t>– w ramach urzędu gminy w związku z uzyskanym dofinansowaniem w ramach Programu Operacyjnego Polska Cyfrowa na lata 2014-2020 na zadanie pn. „Polska Cyfrowa” wprowadza się plan wydatków w łącznej kwocie 190.350,00 zł na zakup serwera wraz z oprogramowaniem, komputerów, urządzeń wielofunkcyjnych, wyposażenia oraz szkolenia (środki niewykorzystane w 2022 roku).</w:t>
      </w:r>
    </w:p>
    <w:p w14:paraId="3310B6C1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75095  </w:t>
      </w:r>
      <w:r>
        <w:rPr>
          <w:rFonts w:ascii="Calibri" w:hAnsi="Calibri" w:cs="Calibri"/>
        </w:rPr>
        <w:t>– w ramach pozostałej działalności administracyjnej dokonuje się zmniejszenia planu wydatków inwestycyjnych na zadaniu pn. „</w:t>
      </w:r>
      <w:proofErr w:type="spellStart"/>
      <w:r>
        <w:rPr>
          <w:rFonts w:ascii="Calibri" w:hAnsi="Calibri" w:cs="Calibri"/>
        </w:rPr>
        <w:t>Mikroinstalacja</w:t>
      </w:r>
      <w:proofErr w:type="spellEnd"/>
      <w:r>
        <w:rPr>
          <w:rFonts w:ascii="Calibri" w:hAnsi="Calibri" w:cs="Calibri"/>
        </w:rPr>
        <w:t xml:space="preserve"> fotowoltaiczna na budynku Urzędu Gminy w Jednorożcu” w kwocie 60.745,00 zł.</w:t>
      </w:r>
    </w:p>
    <w:p w14:paraId="233FCC80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 </w:t>
      </w:r>
      <w:r>
        <w:rPr>
          <w:rFonts w:ascii="Calibri" w:hAnsi="Calibri" w:cs="Calibri"/>
        </w:rPr>
        <w:t>– dokonuje się zwiększenia rezerwy celowej z zakresu zarządzania kryzysowego w kwocie 100,00 zł.</w:t>
      </w:r>
    </w:p>
    <w:p w14:paraId="619521CA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 </w:t>
      </w:r>
      <w:r>
        <w:rPr>
          <w:rFonts w:ascii="Calibri" w:hAnsi="Calibri" w:cs="Calibri"/>
        </w:rPr>
        <w:t>– w ramach pozostałej działalności oświatowej w planie finansowym Zespołu Placówek Oświatowych w Jednorożcu na zadaniu pn. „Erasmus+” zwiększa się plan wydatków na zakup usług pozostałych w kwocie 75.964,17 zł (środki niewykorzystane w latach 2020 - 2022).</w:t>
      </w:r>
    </w:p>
    <w:p w14:paraId="313E33AD" w14:textId="77777777" w:rsid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921 rozdz. 92195  </w:t>
      </w:r>
      <w:r>
        <w:rPr>
          <w:rFonts w:ascii="Calibri" w:hAnsi="Calibri" w:cs="Calibri"/>
        </w:rPr>
        <w:t xml:space="preserve">– w ramach pozostałej działalności kulturalnej na zadaniu pn. „Przebudowa i remont budynku OSP wraz z instalacją gazową w miejscowości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 xml:space="preserve"> w gm. Jednorożec” zwiększa plan wydatków w kwocie 46.500,00 zł.</w:t>
      </w:r>
    </w:p>
    <w:p w14:paraId="5A0D4267" w14:textId="77777777" w:rsidR="00305FDB" w:rsidRPr="00305FDB" w:rsidRDefault="00305FDB" w:rsidP="00305FDB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49B9602E" w14:textId="77777777" w:rsidR="00305FDB" w:rsidRPr="00305FDB" w:rsidRDefault="00305FDB" w:rsidP="00305FDB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305FDB">
        <w:rPr>
          <w:rFonts w:ascii="Calibri" w:hAnsi="Calibri" w:cs="Calibri"/>
          <w:b/>
          <w:bCs/>
        </w:rPr>
        <w:t>PRZYCHODY:</w:t>
      </w:r>
    </w:p>
    <w:p w14:paraId="67AB9ABA" w14:textId="77777777" w:rsidR="00305FDB" w:rsidRPr="00305FDB" w:rsidRDefault="00305FDB" w:rsidP="00305FD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05FDB">
        <w:rPr>
          <w:rFonts w:ascii="Calibri" w:hAnsi="Calibri" w:cs="Calibri"/>
          <w:sz w:val="24"/>
          <w:szCs w:val="24"/>
        </w:rPr>
        <w:t xml:space="preserve">Zwiększa się plan przychodów na rok 2023 w kwocie 266.314,17 zł z tytułu rozliczenia środków określonych w art. 5 ust. 1 pkt 2 ustawy i dotacji na realizację programu, projektu lub zadania finansowanego z udziałem tych środków tj. 75.964,17 zł - są dochody z tytułu </w:t>
      </w:r>
      <w:r w:rsidRPr="00305FDB">
        <w:rPr>
          <w:rFonts w:ascii="Calibri" w:hAnsi="Calibri" w:cs="Calibri"/>
          <w:bCs/>
          <w:sz w:val="24"/>
          <w:szCs w:val="24"/>
        </w:rPr>
        <w:t xml:space="preserve">dotacji ERASMUS+ przekazane do budżetu Gminy Jednorożec w 2020 roku, które nie zostały wydatkowane w całości, 190.350,00 zł </w:t>
      </w:r>
      <w:r w:rsidRPr="00305FDB">
        <w:rPr>
          <w:rFonts w:ascii="Calibri" w:hAnsi="Calibri" w:cs="Calibri"/>
          <w:sz w:val="24"/>
          <w:szCs w:val="24"/>
        </w:rPr>
        <w:t xml:space="preserve">są dochody z tytułu </w:t>
      </w:r>
      <w:r w:rsidRPr="00305FDB">
        <w:rPr>
          <w:rFonts w:ascii="Calibri" w:hAnsi="Calibri" w:cs="Calibri"/>
          <w:bCs/>
          <w:sz w:val="24"/>
          <w:szCs w:val="24"/>
        </w:rPr>
        <w:t>dotacji Cyfrowa Gmina przekazane do budżetu Gminy Jednorożec w 2022 roku, które nie zostały wydatkowane w całości.</w:t>
      </w:r>
    </w:p>
    <w:p w14:paraId="3D5BBF7E" w14:textId="77777777" w:rsidR="00305FDB" w:rsidRPr="00305FDB" w:rsidRDefault="00305FDB" w:rsidP="00305FD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0E816825" w14:textId="77777777" w:rsidR="00305FDB" w:rsidRPr="00BC6E04" w:rsidRDefault="00305FDB" w:rsidP="00305FDB">
      <w:pPr>
        <w:rPr>
          <w:sz w:val="24"/>
          <w:szCs w:val="24"/>
        </w:rPr>
      </w:pPr>
    </w:p>
    <w:sectPr w:rsidR="00305FDB" w:rsidRPr="00BC6E04" w:rsidSect="00B55385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EDE6" w14:textId="77777777" w:rsidR="00E37CD0" w:rsidRDefault="00E37CD0">
      <w:pPr>
        <w:spacing w:after="0" w:line="240" w:lineRule="auto"/>
      </w:pPr>
      <w:r>
        <w:separator/>
      </w:r>
    </w:p>
  </w:endnote>
  <w:endnote w:type="continuationSeparator" w:id="0">
    <w:p w14:paraId="28799796" w14:textId="77777777" w:rsidR="00E37CD0" w:rsidRDefault="00E3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53BB" w14:textId="77777777" w:rsidR="00B55385" w:rsidRDefault="0000000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D958" w14:textId="77777777" w:rsidR="00E37CD0" w:rsidRDefault="00E37CD0">
      <w:pPr>
        <w:spacing w:after="0" w:line="240" w:lineRule="auto"/>
      </w:pPr>
      <w:r>
        <w:separator/>
      </w:r>
    </w:p>
  </w:footnote>
  <w:footnote w:type="continuationSeparator" w:id="0">
    <w:p w14:paraId="0D238E5A" w14:textId="77777777" w:rsidR="00E37CD0" w:rsidRDefault="00E3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5A"/>
    <w:rsid w:val="00305FDB"/>
    <w:rsid w:val="0060025A"/>
    <w:rsid w:val="007F60BC"/>
    <w:rsid w:val="00BC6E04"/>
    <w:rsid w:val="00E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3139"/>
  <w15:chartTrackingRefBased/>
  <w15:docId w15:val="{9B7EBA21-7CC9-40D3-BF80-306A9E3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C6E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305F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2023-01-26T10:47:00Z</dcterms:created>
  <dcterms:modified xsi:type="dcterms:W3CDTF">2023-01-26T10:54:00Z</dcterms:modified>
</cp:coreProperties>
</file>