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9204" w14:textId="77777777" w:rsidR="00AA33B6" w:rsidRDefault="00AA33B6" w:rsidP="00230CC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72668825" w14:textId="3A76CD37" w:rsidR="00230CC9" w:rsidRDefault="00230CC9" w:rsidP="00230CC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Zarządzenie Nr </w:t>
      </w:r>
      <w:r w:rsidR="0013383D">
        <w:rPr>
          <w:rFonts w:cs="Times New Roman"/>
          <w:b/>
          <w:bCs/>
          <w:sz w:val="24"/>
          <w:szCs w:val="24"/>
        </w:rPr>
        <w:t>61/</w:t>
      </w:r>
      <w:r>
        <w:rPr>
          <w:rFonts w:cs="Times New Roman"/>
          <w:b/>
          <w:bCs/>
          <w:sz w:val="24"/>
          <w:szCs w:val="24"/>
        </w:rPr>
        <w:t>20</w:t>
      </w:r>
      <w:r w:rsidR="00393D42">
        <w:rPr>
          <w:rFonts w:cs="Times New Roman"/>
          <w:b/>
          <w:bCs/>
          <w:sz w:val="24"/>
          <w:szCs w:val="24"/>
        </w:rPr>
        <w:t>2</w:t>
      </w:r>
      <w:r w:rsidR="0013383D">
        <w:rPr>
          <w:rFonts w:cs="Times New Roman"/>
          <w:b/>
          <w:bCs/>
          <w:sz w:val="24"/>
          <w:szCs w:val="24"/>
        </w:rPr>
        <w:t>3</w:t>
      </w:r>
    </w:p>
    <w:p w14:paraId="6281F285" w14:textId="77777777" w:rsidR="00230CC9" w:rsidRDefault="00230CC9" w:rsidP="00230CC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Wójta Gminy Jednorożec</w:t>
      </w:r>
    </w:p>
    <w:p w14:paraId="2E41B48E" w14:textId="0BF9191F" w:rsidR="00230CC9" w:rsidRDefault="00230CC9" w:rsidP="00230CC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z dnia </w:t>
      </w:r>
      <w:r w:rsidR="0013383D">
        <w:rPr>
          <w:rFonts w:cs="Times New Roman"/>
          <w:b/>
          <w:bCs/>
          <w:sz w:val="24"/>
          <w:szCs w:val="24"/>
        </w:rPr>
        <w:t>15</w:t>
      </w:r>
      <w:r w:rsidR="00C704CF">
        <w:rPr>
          <w:rFonts w:cs="Times New Roman"/>
          <w:b/>
          <w:bCs/>
          <w:sz w:val="24"/>
          <w:szCs w:val="24"/>
        </w:rPr>
        <w:t xml:space="preserve"> </w:t>
      </w:r>
      <w:r w:rsidR="0013383D">
        <w:rPr>
          <w:rFonts w:cs="Times New Roman"/>
          <w:b/>
          <w:bCs/>
          <w:sz w:val="24"/>
          <w:szCs w:val="24"/>
        </w:rPr>
        <w:t xml:space="preserve">czerwca </w:t>
      </w:r>
      <w:r>
        <w:rPr>
          <w:rFonts w:cs="Times New Roman"/>
          <w:b/>
          <w:bCs/>
          <w:sz w:val="24"/>
          <w:szCs w:val="24"/>
        </w:rPr>
        <w:t>20</w:t>
      </w:r>
      <w:r w:rsidR="00393D42">
        <w:rPr>
          <w:rFonts w:cs="Times New Roman"/>
          <w:b/>
          <w:bCs/>
          <w:sz w:val="24"/>
          <w:szCs w:val="24"/>
        </w:rPr>
        <w:t>2</w:t>
      </w:r>
      <w:r w:rsidR="0013383D">
        <w:rPr>
          <w:rFonts w:cs="Times New Roman"/>
          <w:b/>
          <w:bCs/>
          <w:sz w:val="24"/>
          <w:szCs w:val="24"/>
        </w:rPr>
        <w:t>3</w:t>
      </w:r>
      <w:r>
        <w:rPr>
          <w:rFonts w:cs="Times New Roman"/>
          <w:b/>
          <w:bCs/>
          <w:sz w:val="24"/>
          <w:szCs w:val="24"/>
        </w:rPr>
        <w:t xml:space="preserve"> r.</w:t>
      </w:r>
    </w:p>
    <w:p w14:paraId="29B87611" w14:textId="77777777" w:rsidR="00230CC9" w:rsidRDefault="00230CC9" w:rsidP="00230CC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249632C9" w14:textId="77777777" w:rsidR="00230CC9" w:rsidRDefault="00230CC9" w:rsidP="00230CC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w sprawie zmian do Regulaminu Organizacyjnego Urzędu Gminy w Jednorożcu</w:t>
      </w:r>
    </w:p>
    <w:p w14:paraId="3126FCDF" w14:textId="77777777" w:rsidR="00230CC9" w:rsidRPr="004478FF" w:rsidRDefault="00230CC9" w:rsidP="00230C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sz w:val="8"/>
          <w:szCs w:val="8"/>
        </w:rPr>
      </w:pPr>
    </w:p>
    <w:p w14:paraId="287B3137" w14:textId="77777777" w:rsidR="00AA33B6" w:rsidRDefault="00AA33B6" w:rsidP="00230CC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="Times New Roman"/>
          <w:iCs/>
          <w:sz w:val="24"/>
          <w:szCs w:val="24"/>
        </w:rPr>
      </w:pPr>
    </w:p>
    <w:p w14:paraId="3FBFC52A" w14:textId="5FE67DF6" w:rsidR="00230CC9" w:rsidRDefault="00230CC9" w:rsidP="00230CC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Na podstawie art. 33 ust. 2 ustawy z dnia 8 marca 1990 r. o samorządzie gminnym (Dz.U. z 20</w:t>
      </w:r>
      <w:r w:rsidR="00393D42">
        <w:rPr>
          <w:rFonts w:cs="Times New Roman"/>
          <w:iCs/>
          <w:sz w:val="24"/>
          <w:szCs w:val="24"/>
        </w:rPr>
        <w:t>2</w:t>
      </w:r>
      <w:r w:rsidR="00AA33B6">
        <w:rPr>
          <w:rFonts w:cs="Times New Roman"/>
          <w:iCs/>
          <w:sz w:val="24"/>
          <w:szCs w:val="24"/>
        </w:rPr>
        <w:t>3</w:t>
      </w:r>
      <w:r w:rsidR="00393D42">
        <w:rPr>
          <w:rFonts w:cs="Times New Roman"/>
          <w:iCs/>
          <w:sz w:val="24"/>
          <w:szCs w:val="24"/>
        </w:rPr>
        <w:t xml:space="preserve"> </w:t>
      </w:r>
      <w:r>
        <w:rPr>
          <w:rFonts w:cs="Times New Roman"/>
          <w:iCs/>
          <w:sz w:val="24"/>
          <w:szCs w:val="24"/>
        </w:rPr>
        <w:t xml:space="preserve">r. poz. </w:t>
      </w:r>
      <w:r w:rsidR="00AA33B6">
        <w:rPr>
          <w:rFonts w:cs="Times New Roman"/>
          <w:iCs/>
          <w:sz w:val="24"/>
          <w:szCs w:val="24"/>
        </w:rPr>
        <w:t>40</w:t>
      </w:r>
      <w:r>
        <w:rPr>
          <w:rFonts w:cs="Times New Roman"/>
          <w:iCs/>
          <w:sz w:val="24"/>
          <w:szCs w:val="24"/>
        </w:rPr>
        <w:t xml:space="preserve"> z późn. zm.) zarządza się, co następuje:</w:t>
      </w:r>
    </w:p>
    <w:p w14:paraId="3AFBA10B" w14:textId="77777777" w:rsidR="00230CC9" w:rsidRPr="00303E23" w:rsidRDefault="00230CC9" w:rsidP="00230CC9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iCs/>
          <w:sz w:val="10"/>
          <w:szCs w:val="10"/>
        </w:rPr>
      </w:pPr>
    </w:p>
    <w:p w14:paraId="625DF318" w14:textId="4DFAFBA2" w:rsidR="00230CC9" w:rsidRDefault="00230CC9" w:rsidP="00230CC9">
      <w:pPr>
        <w:spacing w:after="0"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§ 1. W Regulaminie Organizacyjnym Urzędu Gminy w Jednorożcu </w:t>
      </w:r>
      <w:r w:rsidR="00C704CF">
        <w:rPr>
          <w:rFonts w:cs="Times New Roman"/>
          <w:bCs/>
          <w:sz w:val="24"/>
          <w:szCs w:val="24"/>
        </w:rPr>
        <w:t xml:space="preserve">stanowiącym załącznik </w:t>
      </w:r>
      <w:r w:rsidR="00D63C19">
        <w:rPr>
          <w:rFonts w:cs="Times New Roman"/>
          <w:bCs/>
          <w:sz w:val="24"/>
          <w:szCs w:val="24"/>
        </w:rPr>
        <w:br/>
      </w:r>
      <w:r w:rsidR="00C704CF">
        <w:rPr>
          <w:rFonts w:cs="Times New Roman"/>
          <w:bCs/>
          <w:sz w:val="24"/>
          <w:szCs w:val="24"/>
        </w:rPr>
        <w:t>do z</w:t>
      </w:r>
      <w:r>
        <w:rPr>
          <w:rFonts w:cs="Times New Roman"/>
          <w:sz w:val="24"/>
          <w:szCs w:val="24"/>
        </w:rPr>
        <w:t xml:space="preserve">arządzenie Nr </w:t>
      </w:r>
      <w:r w:rsidR="00393D42">
        <w:rPr>
          <w:rFonts w:cs="Times New Roman"/>
          <w:sz w:val="24"/>
          <w:szCs w:val="24"/>
        </w:rPr>
        <w:t>123</w:t>
      </w:r>
      <w:r>
        <w:rPr>
          <w:rFonts w:cs="Times New Roman"/>
          <w:sz w:val="24"/>
          <w:szCs w:val="24"/>
        </w:rPr>
        <w:t>/20</w:t>
      </w:r>
      <w:r w:rsidR="00393D42">
        <w:rPr>
          <w:rFonts w:cs="Times New Roman"/>
          <w:sz w:val="24"/>
          <w:szCs w:val="24"/>
        </w:rPr>
        <w:t>21</w:t>
      </w:r>
      <w:r>
        <w:rPr>
          <w:rFonts w:cs="Times New Roman"/>
          <w:sz w:val="24"/>
          <w:szCs w:val="24"/>
        </w:rPr>
        <w:t xml:space="preserve"> Wójta Gminy Jednorożec z dnia </w:t>
      </w:r>
      <w:r w:rsidR="00717BC9">
        <w:rPr>
          <w:rFonts w:cs="Times New Roman"/>
          <w:sz w:val="24"/>
          <w:szCs w:val="24"/>
        </w:rPr>
        <w:t>3</w:t>
      </w:r>
      <w:r w:rsidR="00C704CF">
        <w:rPr>
          <w:rFonts w:cs="Times New Roman"/>
          <w:sz w:val="24"/>
          <w:szCs w:val="24"/>
        </w:rPr>
        <w:t xml:space="preserve">0 </w:t>
      </w:r>
      <w:r w:rsidR="00717BC9">
        <w:rPr>
          <w:rFonts w:cs="Times New Roman"/>
          <w:sz w:val="24"/>
          <w:szCs w:val="24"/>
        </w:rPr>
        <w:t>grudnia</w:t>
      </w:r>
      <w:r w:rsidR="00C704CF">
        <w:rPr>
          <w:rFonts w:cs="Times New Roman"/>
          <w:sz w:val="24"/>
          <w:szCs w:val="24"/>
        </w:rPr>
        <w:t xml:space="preserve"> 20</w:t>
      </w:r>
      <w:r w:rsidR="00717BC9">
        <w:rPr>
          <w:rFonts w:cs="Times New Roman"/>
          <w:sz w:val="24"/>
          <w:szCs w:val="24"/>
        </w:rPr>
        <w:t>21</w:t>
      </w:r>
      <w:r w:rsidR="00C704CF">
        <w:rPr>
          <w:rFonts w:cs="Times New Roman"/>
          <w:sz w:val="24"/>
          <w:szCs w:val="24"/>
        </w:rPr>
        <w:t xml:space="preserve"> r. </w:t>
      </w:r>
      <w:r w:rsidR="00D63C19">
        <w:rPr>
          <w:rFonts w:cs="Times New Roman"/>
          <w:sz w:val="24"/>
          <w:szCs w:val="24"/>
        </w:rPr>
        <w:t xml:space="preserve">(zmienionego zarządzeniem nr 100/2022 z dnia 12.09.2022 r.) </w:t>
      </w:r>
      <w:r>
        <w:rPr>
          <w:rFonts w:cs="Times New Roman"/>
          <w:bCs/>
          <w:sz w:val="24"/>
          <w:szCs w:val="24"/>
        </w:rPr>
        <w:t>wprowadza się następujące zmiany:</w:t>
      </w:r>
    </w:p>
    <w:p w14:paraId="1B1EDC1B" w14:textId="6FC0E41D" w:rsidR="00442949" w:rsidRPr="00A35CB2" w:rsidRDefault="00442949" w:rsidP="00230CC9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cs="Times New Roman"/>
          <w:sz w:val="24"/>
          <w:szCs w:val="24"/>
        </w:rPr>
      </w:pPr>
      <w:r w:rsidRPr="00A35CB2">
        <w:rPr>
          <w:rFonts w:cs="Times New Roman"/>
          <w:sz w:val="24"/>
          <w:szCs w:val="24"/>
        </w:rPr>
        <w:t>W</w:t>
      </w:r>
      <w:r w:rsidRPr="00A35CB2">
        <w:rPr>
          <w:rFonts w:eastAsia="Arial" w:cs="Times New Roman"/>
        </w:rPr>
        <w:t xml:space="preserve"> </w:t>
      </w:r>
      <w:r w:rsidRPr="00A35CB2">
        <w:rPr>
          <w:rFonts w:cs="Times New Roman"/>
          <w:sz w:val="24"/>
          <w:szCs w:val="24"/>
        </w:rPr>
        <w:t xml:space="preserve">§ 17 ust. 1 pkt 3  </w:t>
      </w:r>
      <w:r w:rsidR="00160B59">
        <w:rPr>
          <w:rFonts w:cs="Times New Roman"/>
          <w:sz w:val="24"/>
          <w:szCs w:val="24"/>
        </w:rPr>
        <w:t>otrzymuje brzmienie</w:t>
      </w:r>
      <w:r w:rsidR="004C072B">
        <w:rPr>
          <w:rFonts w:cs="Times New Roman"/>
          <w:sz w:val="24"/>
          <w:szCs w:val="24"/>
        </w:rPr>
        <w:t>:</w:t>
      </w:r>
    </w:p>
    <w:p w14:paraId="3329903D" w14:textId="6BCCF438" w:rsidR="000B6A0B" w:rsidRPr="000B6A0B" w:rsidRDefault="000B6A0B" w:rsidP="00CC3177">
      <w:p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„3) </w:t>
      </w:r>
      <w:r w:rsidRPr="000B6A0B">
        <w:rPr>
          <w:rFonts w:cstheme="minorHAnsi"/>
          <w:sz w:val="24"/>
          <w:szCs w:val="24"/>
        </w:rPr>
        <w:t>Gminny Zespół Usług Komunalnych, który przy oznakowaniu spraw używa symbolu ZUK, w skład, którego wchodzą:</w:t>
      </w:r>
    </w:p>
    <w:p w14:paraId="5C8F4A1A" w14:textId="77777777" w:rsidR="000B6A0B" w:rsidRPr="00477C5E" w:rsidRDefault="000B6A0B" w:rsidP="000B6A0B">
      <w:pPr>
        <w:pStyle w:val="Akapitzlist"/>
        <w:numPr>
          <w:ilvl w:val="1"/>
          <w:numId w:val="8"/>
        </w:numPr>
        <w:spacing w:after="0" w:line="276" w:lineRule="auto"/>
        <w:ind w:left="1418" w:hanging="425"/>
        <w:jc w:val="both"/>
        <w:rPr>
          <w:rFonts w:cstheme="minorHAnsi"/>
          <w:sz w:val="24"/>
          <w:szCs w:val="24"/>
        </w:rPr>
      </w:pPr>
      <w:r w:rsidRPr="00477C5E">
        <w:rPr>
          <w:rFonts w:cstheme="minorHAnsi"/>
          <w:sz w:val="24"/>
          <w:szCs w:val="24"/>
        </w:rPr>
        <w:t>kierownik Zespołu,</w:t>
      </w:r>
    </w:p>
    <w:p w14:paraId="001AAE67" w14:textId="77777777" w:rsidR="000B6A0B" w:rsidRPr="00477C5E" w:rsidRDefault="000B6A0B" w:rsidP="000B6A0B">
      <w:pPr>
        <w:pStyle w:val="Akapitzlist"/>
        <w:numPr>
          <w:ilvl w:val="1"/>
          <w:numId w:val="8"/>
        </w:numPr>
        <w:spacing w:after="0" w:line="276" w:lineRule="auto"/>
        <w:ind w:left="1418" w:hanging="425"/>
        <w:jc w:val="both"/>
        <w:rPr>
          <w:rFonts w:cstheme="minorHAnsi"/>
          <w:sz w:val="24"/>
          <w:szCs w:val="24"/>
        </w:rPr>
      </w:pPr>
      <w:r w:rsidRPr="00477C5E">
        <w:rPr>
          <w:rFonts w:cstheme="minorHAnsi"/>
          <w:sz w:val="24"/>
          <w:szCs w:val="24"/>
        </w:rPr>
        <w:t>stanowisko prac ds. opłat wodno-ściekowych i zasobów komunalnych,</w:t>
      </w:r>
    </w:p>
    <w:p w14:paraId="1AA14890" w14:textId="77777777" w:rsidR="000B6A0B" w:rsidRPr="00477C5E" w:rsidRDefault="000B6A0B" w:rsidP="000B6A0B">
      <w:pPr>
        <w:pStyle w:val="Akapitzlist"/>
        <w:numPr>
          <w:ilvl w:val="1"/>
          <w:numId w:val="8"/>
        </w:numPr>
        <w:spacing w:after="0" w:line="276" w:lineRule="auto"/>
        <w:ind w:left="1418" w:hanging="425"/>
        <w:jc w:val="both"/>
        <w:rPr>
          <w:rFonts w:cstheme="minorHAnsi"/>
          <w:sz w:val="24"/>
          <w:szCs w:val="24"/>
        </w:rPr>
      </w:pPr>
      <w:r w:rsidRPr="00477C5E">
        <w:rPr>
          <w:rFonts w:cstheme="minorHAnsi"/>
          <w:sz w:val="24"/>
          <w:szCs w:val="24"/>
        </w:rPr>
        <w:t>stanowisko pracy ds. gospodarki odpadami,</w:t>
      </w:r>
    </w:p>
    <w:p w14:paraId="3869770F" w14:textId="77777777" w:rsidR="000B6A0B" w:rsidRPr="00477C5E" w:rsidRDefault="000B6A0B" w:rsidP="000B6A0B">
      <w:pPr>
        <w:pStyle w:val="Akapitzlist"/>
        <w:numPr>
          <w:ilvl w:val="1"/>
          <w:numId w:val="8"/>
        </w:numPr>
        <w:spacing w:after="0" w:line="276" w:lineRule="auto"/>
        <w:ind w:left="1418" w:hanging="425"/>
        <w:jc w:val="both"/>
        <w:rPr>
          <w:rFonts w:cstheme="minorHAnsi"/>
          <w:sz w:val="24"/>
          <w:szCs w:val="24"/>
        </w:rPr>
      </w:pPr>
      <w:r w:rsidRPr="00477C5E">
        <w:rPr>
          <w:rFonts w:cstheme="minorHAnsi"/>
          <w:sz w:val="24"/>
          <w:szCs w:val="24"/>
        </w:rPr>
        <w:t>stanowisko pracy ds. gospodarowania nieruchomościami i gospodarki komunalnej,</w:t>
      </w:r>
    </w:p>
    <w:p w14:paraId="41094BE1" w14:textId="2EA5DEE4" w:rsidR="000B6A0B" w:rsidRPr="00477C5E" w:rsidRDefault="000B6A0B" w:rsidP="000B6A0B">
      <w:pPr>
        <w:pStyle w:val="Akapitzlist"/>
        <w:numPr>
          <w:ilvl w:val="1"/>
          <w:numId w:val="8"/>
        </w:numPr>
        <w:spacing w:after="0" w:line="276" w:lineRule="auto"/>
        <w:ind w:left="1418" w:hanging="425"/>
        <w:jc w:val="both"/>
        <w:rPr>
          <w:rFonts w:cstheme="minorHAnsi"/>
          <w:sz w:val="24"/>
          <w:szCs w:val="24"/>
        </w:rPr>
      </w:pPr>
      <w:r w:rsidRPr="00477C5E">
        <w:rPr>
          <w:rFonts w:cstheme="minorHAnsi"/>
          <w:sz w:val="24"/>
          <w:szCs w:val="24"/>
        </w:rPr>
        <w:t>stanowisko pracy ds. gospodarki komunalnej</w:t>
      </w:r>
      <w:r>
        <w:rPr>
          <w:rFonts w:cstheme="minorHAnsi"/>
          <w:sz w:val="24"/>
          <w:szCs w:val="24"/>
        </w:rPr>
        <w:t xml:space="preserve"> – 2 etaty</w:t>
      </w:r>
      <w:r w:rsidRPr="00477C5E">
        <w:rPr>
          <w:rFonts w:cstheme="minorHAnsi"/>
          <w:sz w:val="24"/>
          <w:szCs w:val="24"/>
        </w:rPr>
        <w:t>,</w:t>
      </w:r>
    </w:p>
    <w:p w14:paraId="1CB0C318" w14:textId="77777777" w:rsidR="000B6A0B" w:rsidRPr="00477C5E" w:rsidRDefault="000B6A0B" w:rsidP="000B6A0B">
      <w:pPr>
        <w:pStyle w:val="Akapitzlist"/>
        <w:numPr>
          <w:ilvl w:val="1"/>
          <w:numId w:val="8"/>
        </w:numPr>
        <w:spacing w:after="0" w:line="276" w:lineRule="auto"/>
        <w:ind w:left="1418" w:hanging="425"/>
        <w:jc w:val="both"/>
        <w:rPr>
          <w:rFonts w:cstheme="minorHAnsi"/>
          <w:sz w:val="24"/>
          <w:szCs w:val="24"/>
        </w:rPr>
      </w:pPr>
      <w:r w:rsidRPr="00477C5E">
        <w:rPr>
          <w:rFonts w:cstheme="minorHAnsi"/>
          <w:sz w:val="24"/>
          <w:szCs w:val="24"/>
        </w:rPr>
        <w:t>stanowisko pracy ds. informatyki,</w:t>
      </w:r>
    </w:p>
    <w:p w14:paraId="443926B7" w14:textId="77777777" w:rsidR="000B6A0B" w:rsidRPr="00477C5E" w:rsidRDefault="000B6A0B" w:rsidP="000B6A0B">
      <w:pPr>
        <w:pStyle w:val="Akapitzlist"/>
        <w:numPr>
          <w:ilvl w:val="1"/>
          <w:numId w:val="8"/>
        </w:numPr>
        <w:spacing w:after="0" w:line="276" w:lineRule="auto"/>
        <w:ind w:left="1418" w:hanging="425"/>
        <w:jc w:val="both"/>
        <w:rPr>
          <w:rFonts w:cstheme="minorHAnsi"/>
          <w:sz w:val="24"/>
          <w:szCs w:val="24"/>
        </w:rPr>
      </w:pPr>
      <w:r w:rsidRPr="00477C5E">
        <w:rPr>
          <w:rFonts w:eastAsia="Arial" w:cstheme="minorHAnsi"/>
          <w:sz w:val="24"/>
          <w:szCs w:val="24"/>
        </w:rPr>
        <w:t>stanowiska pomocnicze i obsługi (stałe):</w:t>
      </w:r>
    </w:p>
    <w:p w14:paraId="5F8F20C2" w14:textId="77777777" w:rsidR="000B6A0B" w:rsidRPr="00477C5E" w:rsidRDefault="000B6A0B" w:rsidP="000B6A0B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477C5E">
        <w:rPr>
          <w:rFonts w:eastAsia="Arial" w:cstheme="minorHAnsi"/>
          <w:sz w:val="24"/>
          <w:szCs w:val="24"/>
        </w:rPr>
        <w:t>pomoc administracyjna ds. komunalnych – 1 etat,</w:t>
      </w:r>
    </w:p>
    <w:p w14:paraId="4402B51B" w14:textId="77777777" w:rsidR="000B6A0B" w:rsidRPr="00477C5E" w:rsidRDefault="000B6A0B" w:rsidP="000B6A0B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477C5E">
        <w:rPr>
          <w:rFonts w:eastAsia="Arial" w:cstheme="minorHAnsi"/>
          <w:sz w:val="24"/>
          <w:szCs w:val="24"/>
        </w:rPr>
        <w:t>dział wodociągów i kanalizacji:</w:t>
      </w:r>
    </w:p>
    <w:p w14:paraId="36EAB2DD" w14:textId="1025CC8E" w:rsidR="000B6A0B" w:rsidRPr="00477C5E" w:rsidRDefault="000B6A0B" w:rsidP="000B6A0B">
      <w:pPr>
        <w:pStyle w:val="Akapitzlist"/>
        <w:spacing w:line="276" w:lineRule="auto"/>
        <w:ind w:left="1843"/>
        <w:jc w:val="both"/>
        <w:rPr>
          <w:rFonts w:eastAsia="Arial" w:cstheme="minorHAnsi"/>
          <w:sz w:val="24"/>
          <w:szCs w:val="24"/>
        </w:rPr>
      </w:pPr>
      <w:r w:rsidRPr="00477C5E">
        <w:rPr>
          <w:rFonts w:eastAsia="Arial" w:cstheme="minorHAnsi"/>
          <w:sz w:val="24"/>
          <w:szCs w:val="24"/>
        </w:rPr>
        <w:t>- konserwator wodociągu wiejskiego – 2 etat</w:t>
      </w:r>
      <w:r w:rsidR="004F5937">
        <w:rPr>
          <w:rFonts w:eastAsia="Arial" w:cstheme="minorHAnsi"/>
          <w:sz w:val="24"/>
          <w:szCs w:val="24"/>
        </w:rPr>
        <w:t>y</w:t>
      </w:r>
      <w:r w:rsidRPr="00477C5E">
        <w:rPr>
          <w:rFonts w:eastAsia="Arial" w:cstheme="minorHAnsi"/>
          <w:sz w:val="24"/>
          <w:szCs w:val="24"/>
        </w:rPr>
        <w:t>,</w:t>
      </w:r>
    </w:p>
    <w:p w14:paraId="1FC63D65" w14:textId="77777777" w:rsidR="004F5937" w:rsidRDefault="000B6A0B" w:rsidP="004F5937">
      <w:pPr>
        <w:pStyle w:val="Akapitzlist"/>
        <w:spacing w:line="276" w:lineRule="auto"/>
        <w:ind w:left="1843"/>
        <w:jc w:val="both"/>
        <w:rPr>
          <w:rFonts w:eastAsia="Arial" w:cstheme="minorHAnsi"/>
          <w:sz w:val="24"/>
          <w:szCs w:val="24"/>
        </w:rPr>
      </w:pPr>
      <w:r w:rsidRPr="00477C5E">
        <w:rPr>
          <w:rFonts w:eastAsia="Arial" w:cstheme="minorHAnsi"/>
          <w:sz w:val="24"/>
          <w:szCs w:val="24"/>
        </w:rPr>
        <w:t>- konserwator oczyszczalni ścieków – 1 etat,</w:t>
      </w:r>
    </w:p>
    <w:p w14:paraId="28D1ACB2" w14:textId="669766CF" w:rsidR="004F5937" w:rsidRPr="004F5937" w:rsidRDefault="004F5937" w:rsidP="004F5937">
      <w:pPr>
        <w:pStyle w:val="Akapitzlist"/>
        <w:spacing w:line="276" w:lineRule="auto"/>
        <w:ind w:left="1843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- </w:t>
      </w:r>
      <w:proofErr w:type="spellStart"/>
      <w:r w:rsidRPr="004F5937">
        <w:rPr>
          <w:rFonts w:eastAsia="Arial" w:cstheme="minorHAnsi"/>
          <w:sz w:val="24"/>
          <w:szCs w:val="24"/>
        </w:rPr>
        <w:t>odczytywacz</w:t>
      </w:r>
      <w:proofErr w:type="spellEnd"/>
      <w:r w:rsidRPr="004F5937">
        <w:rPr>
          <w:rFonts w:eastAsia="Arial" w:cstheme="minorHAnsi"/>
          <w:sz w:val="24"/>
          <w:szCs w:val="24"/>
        </w:rPr>
        <w:t xml:space="preserve"> wodomierzy-inkasent – 1 etat,</w:t>
      </w:r>
    </w:p>
    <w:p w14:paraId="7BC95F62" w14:textId="77777777" w:rsidR="000B6A0B" w:rsidRPr="00477C5E" w:rsidRDefault="000B6A0B" w:rsidP="000B6A0B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477C5E">
        <w:rPr>
          <w:rFonts w:eastAsia="Arial" w:cstheme="minorHAnsi"/>
          <w:sz w:val="24"/>
          <w:szCs w:val="24"/>
        </w:rPr>
        <w:t>dział transportu:</w:t>
      </w:r>
    </w:p>
    <w:p w14:paraId="775D3DE4" w14:textId="5F3E38A4" w:rsidR="000B6A0B" w:rsidRPr="00477C5E" w:rsidRDefault="000B6A0B" w:rsidP="000B6A0B">
      <w:pPr>
        <w:pStyle w:val="Akapitzlist"/>
        <w:spacing w:line="276" w:lineRule="auto"/>
        <w:ind w:left="1843"/>
        <w:jc w:val="both"/>
        <w:rPr>
          <w:rFonts w:eastAsia="Arial" w:cstheme="minorHAnsi"/>
          <w:color w:val="000000" w:themeColor="text1"/>
          <w:sz w:val="24"/>
          <w:szCs w:val="24"/>
        </w:rPr>
      </w:pPr>
      <w:r w:rsidRPr="00477C5E">
        <w:rPr>
          <w:rFonts w:eastAsia="Arial" w:cstheme="minorHAnsi"/>
          <w:color w:val="000000" w:themeColor="text1"/>
          <w:sz w:val="24"/>
          <w:szCs w:val="24"/>
        </w:rPr>
        <w:t xml:space="preserve">- kierowca samochodu ciężarowego </w:t>
      </w:r>
      <w:r w:rsidR="004F5937">
        <w:rPr>
          <w:rFonts w:eastAsia="Arial" w:cstheme="minorHAnsi"/>
          <w:color w:val="000000" w:themeColor="text1"/>
          <w:sz w:val="24"/>
          <w:szCs w:val="24"/>
        </w:rPr>
        <w:t xml:space="preserve">powyżej 13 ton </w:t>
      </w:r>
      <w:r w:rsidRPr="00477C5E">
        <w:rPr>
          <w:rFonts w:eastAsia="Arial" w:cstheme="minorHAnsi"/>
          <w:color w:val="000000" w:themeColor="text1"/>
          <w:sz w:val="24"/>
          <w:szCs w:val="24"/>
        </w:rPr>
        <w:t xml:space="preserve">– </w:t>
      </w:r>
      <w:r w:rsidR="004F5937">
        <w:rPr>
          <w:rFonts w:eastAsia="Arial" w:cstheme="minorHAnsi"/>
          <w:color w:val="000000" w:themeColor="text1"/>
          <w:sz w:val="24"/>
          <w:szCs w:val="24"/>
        </w:rPr>
        <w:t>1</w:t>
      </w:r>
      <w:r w:rsidRPr="00477C5E">
        <w:rPr>
          <w:rFonts w:eastAsia="Arial" w:cstheme="minorHAnsi"/>
          <w:color w:val="000000" w:themeColor="text1"/>
          <w:sz w:val="24"/>
          <w:szCs w:val="24"/>
        </w:rPr>
        <w:t xml:space="preserve"> etat,</w:t>
      </w:r>
    </w:p>
    <w:p w14:paraId="4F1C4771" w14:textId="1FBFE432" w:rsidR="000B6A0B" w:rsidRPr="00477C5E" w:rsidRDefault="000B6A0B" w:rsidP="000B6A0B">
      <w:pPr>
        <w:pStyle w:val="Akapitzlist"/>
        <w:spacing w:line="276" w:lineRule="auto"/>
        <w:ind w:left="1843"/>
        <w:jc w:val="both"/>
        <w:rPr>
          <w:rFonts w:eastAsia="Arial" w:cstheme="minorHAnsi"/>
          <w:color w:val="000000" w:themeColor="text1"/>
          <w:sz w:val="24"/>
          <w:szCs w:val="24"/>
        </w:rPr>
      </w:pPr>
      <w:r w:rsidRPr="00477C5E">
        <w:rPr>
          <w:rFonts w:eastAsia="Arial" w:cstheme="minorHAnsi"/>
          <w:color w:val="000000" w:themeColor="text1"/>
          <w:sz w:val="24"/>
          <w:szCs w:val="24"/>
        </w:rPr>
        <w:t xml:space="preserve">- kierowca samochodu osobowego – </w:t>
      </w:r>
      <w:r w:rsidR="004F5937">
        <w:rPr>
          <w:rFonts w:eastAsia="Arial" w:cstheme="minorHAnsi"/>
          <w:color w:val="000000" w:themeColor="text1"/>
          <w:sz w:val="24"/>
          <w:szCs w:val="24"/>
        </w:rPr>
        <w:t>1</w:t>
      </w:r>
      <w:r w:rsidRPr="00477C5E">
        <w:rPr>
          <w:rFonts w:eastAsia="Arial" w:cstheme="minorHAnsi"/>
          <w:color w:val="000000" w:themeColor="text1"/>
          <w:sz w:val="24"/>
          <w:szCs w:val="24"/>
        </w:rPr>
        <w:t xml:space="preserve"> etat,</w:t>
      </w:r>
    </w:p>
    <w:p w14:paraId="0AED9E62" w14:textId="19E090D5" w:rsidR="000B6A0B" w:rsidRDefault="000B6A0B" w:rsidP="000B6A0B">
      <w:pPr>
        <w:pStyle w:val="Akapitzlist"/>
        <w:spacing w:line="276" w:lineRule="auto"/>
        <w:ind w:left="1843"/>
        <w:jc w:val="both"/>
        <w:rPr>
          <w:rFonts w:eastAsia="Arial" w:cstheme="minorHAnsi"/>
          <w:sz w:val="24"/>
          <w:szCs w:val="24"/>
        </w:rPr>
      </w:pPr>
      <w:r w:rsidRPr="00305C98">
        <w:rPr>
          <w:rFonts w:eastAsia="Arial" w:cstheme="minorHAnsi"/>
          <w:sz w:val="24"/>
          <w:szCs w:val="24"/>
        </w:rPr>
        <w:t>- kierowca autobusu – 1 etat</w:t>
      </w:r>
      <w:r w:rsidR="00821587">
        <w:rPr>
          <w:rFonts w:eastAsia="Arial" w:cstheme="minorHAnsi"/>
          <w:sz w:val="24"/>
          <w:szCs w:val="24"/>
        </w:rPr>
        <w:t>,</w:t>
      </w:r>
    </w:p>
    <w:p w14:paraId="27B6FE84" w14:textId="712AC072" w:rsidR="004F5937" w:rsidRDefault="004F5937" w:rsidP="000B6A0B">
      <w:pPr>
        <w:pStyle w:val="Akapitzlist"/>
        <w:spacing w:line="276" w:lineRule="auto"/>
        <w:ind w:left="1843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- kierowca-operator maszyn specjalnych – 1 etat,</w:t>
      </w:r>
    </w:p>
    <w:p w14:paraId="6A2AE794" w14:textId="64A2B073" w:rsidR="000B6A0B" w:rsidRPr="00B97EAA" w:rsidRDefault="004F5937" w:rsidP="004F5937">
      <w:pPr>
        <w:pStyle w:val="Akapitzlist"/>
        <w:spacing w:line="276" w:lineRule="auto"/>
        <w:ind w:left="1843"/>
        <w:jc w:val="both"/>
        <w:rPr>
          <w:rFonts w:eastAsia="Arial" w:cstheme="minorHAnsi"/>
          <w:sz w:val="24"/>
          <w:szCs w:val="24"/>
        </w:rPr>
      </w:pPr>
      <w:r w:rsidRPr="00B97EAA">
        <w:rPr>
          <w:rFonts w:eastAsia="Arial" w:cstheme="minorHAnsi"/>
          <w:sz w:val="24"/>
          <w:szCs w:val="24"/>
        </w:rPr>
        <w:t xml:space="preserve">- </w:t>
      </w:r>
      <w:r w:rsidR="000B6A0B" w:rsidRPr="00B97EAA">
        <w:rPr>
          <w:rFonts w:eastAsia="Arial" w:cstheme="minorHAnsi"/>
          <w:sz w:val="24"/>
          <w:szCs w:val="24"/>
        </w:rPr>
        <w:t>opiekun dzieci i młodzieży (w czasie przewozu do i ze szkoły) - 1 etat,</w:t>
      </w:r>
    </w:p>
    <w:p w14:paraId="5A1889E0" w14:textId="6033A04F" w:rsidR="004F5937" w:rsidRPr="00B97EAA" w:rsidRDefault="004F5937" w:rsidP="000B6A0B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B97EAA">
        <w:rPr>
          <w:rFonts w:eastAsia="Arial" w:cstheme="minorHAnsi"/>
          <w:sz w:val="24"/>
          <w:szCs w:val="24"/>
        </w:rPr>
        <w:t>robotnik/</w:t>
      </w:r>
      <w:r w:rsidR="00504A7A" w:rsidRPr="00B97EAA">
        <w:rPr>
          <w:rFonts w:eastAsia="Arial" w:cstheme="minorHAnsi"/>
          <w:sz w:val="24"/>
          <w:szCs w:val="24"/>
        </w:rPr>
        <w:t xml:space="preserve">starszy </w:t>
      </w:r>
      <w:r w:rsidRPr="00B97EAA">
        <w:rPr>
          <w:rFonts w:eastAsia="Arial" w:cstheme="minorHAnsi"/>
          <w:sz w:val="24"/>
          <w:szCs w:val="24"/>
        </w:rPr>
        <w:t>robotnik – 4 etaty</w:t>
      </w:r>
      <w:r w:rsidR="00B97EAA">
        <w:rPr>
          <w:rFonts w:eastAsia="Arial" w:cstheme="minorHAnsi"/>
          <w:sz w:val="24"/>
          <w:szCs w:val="24"/>
        </w:rPr>
        <w:t>,</w:t>
      </w:r>
    </w:p>
    <w:p w14:paraId="11408F80" w14:textId="72E84329" w:rsidR="000B6A0B" w:rsidRPr="00B97EAA" w:rsidRDefault="004F5937" w:rsidP="000B6A0B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B97EAA">
        <w:rPr>
          <w:rFonts w:eastAsia="Arial" w:cstheme="minorHAnsi"/>
          <w:sz w:val="24"/>
          <w:szCs w:val="24"/>
        </w:rPr>
        <w:t xml:space="preserve">elektryk </w:t>
      </w:r>
      <w:r w:rsidR="000B6A0B" w:rsidRPr="00B97EAA">
        <w:rPr>
          <w:rFonts w:eastAsia="Arial" w:cstheme="minorHAnsi"/>
          <w:sz w:val="24"/>
          <w:szCs w:val="24"/>
        </w:rPr>
        <w:t>– 1 etat,</w:t>
      </w:r>
    </w:p>
    <w:p w14:paraId="79429ADF" w14:textId="6E0BF7A6" w:rsidR="00CC3177" w:rsidRPr="00CC3177" w:rsidRDefault="000B6A0B" w:rsidP="00CC3177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305C98">
        <w:rPr>
          <w:rFonts w:eastAsia="Arial" w:cstheme="minorHAnsi"/>
          <w:sz w:val="24"/>
          <w:szCs w:val="24"/>
        </w:rPr>
        <w:t>sprzątaczka – 2 etaty</w:t>
      </w:r>
      <w:r w:rsidR="00D63C19">
        <w:rPr>
          <w:rFonts w:eastAsia="Arial" w:cstheme="minorHAnsi"/>
          <w:sz w:val="24"/>
          <w:szCs w:val="24"/>
        </w:rPr>
        <w:t>,”.</w:t>
      </w:r>
    </w:p>
    <w:p w14:paraId="211C9DB6" w14:textId="017BF470" w:rsidR="00230CC9" w:rsidRDefault="00230CC9" w:rsidP="00230CC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Załącznik nr 1 do Regulaminu Organizacyjnego Urzędu Gminy w Jednorożcu </w:t>
      </w:r>
      <w:r>
        <w:rPr>
          <w:rFonts w:eastAsia="Times New Roman" w:cs="Times New Roman"/>
          <w:sz w:val="24"/>
          <w:szCs w:val="24"/>
          <w:lang w:eastAsia="pl-PL"/>
        </w:rPr>
        <w:br/>
        <w:t>pt. „Schemat struktury organizacyjnej Urzędu Gminy w Jednorożcu” otrzymuje brzmienie określone w załączniku do niniejszego zarządzenia.</w:t>
      </w:r>
    </w:p>
    <w:p w14:paraId="0B5D1CDF" w14:textId="77777777" w:rsidR="00FD3627" w:rsidRPr="00FD3627" w:rsidRDefault="00FD3627" w:rsidP="00FD3627">
      <w:pPr>
        <w:pStyle w:val="Akapitzlist"/>
        <w:widowControl w:val="0"/>
        <w:suppressAutoHyphens/>
        <w:autoSpaceDE w:val="0"/>
        <w:spacing w:after="0" w:line="240" w:lineRule="auto"/>
        <w:ind w:left="284"/>
        <w:jc w:val="both"/>
        <w:rPr>
          <w:rFonts w:eastAsia="Times New Roman" w:cs="Times New Roman"/>
          <w:sz w:val="10"/>
          <w:szCs w:val="10"/>
          <w:lang w:eastAsia="pl-PL"/>
        </w:rPr>
      </w:pPr>
    </w:p>
    <w:p w14:paraId="2E8E5E63" w14:textId="7BC5E6FE" w:rsidR="00230CC9" w:rsidRDefault="00230CC9" w:rsidP="00230CC9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§ 2. </w:t>
      </w:r>
      <w:r>
        <w:rPr>
          <w:rFonts w:cs="Times New Roman"/>
          <w:sz w:val="24"/>
          <w:szCs w:val="24"/>
        </w:rPr>
        <w:t>Wykonanie zarządzenia powierza się Sekretarzowi Gminy.</w:t>
      </w:r>
    </w:p>
    <w:p w14:paraId="5FEDA829" w14:textId="77777777" w:rsidR="00FD3627" w:rsidRPr="00FD3627" w:rsidRDefault="00FD3627" w:rsidP="00230CC9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 w:val="10"/>
          <w:szCs w:val="10"/>
        </w:rPr>
      </w:pPr>
    </w:p>
    <w:p w14:paraId="0442249C" w14:textId="7C703484" w:rsidR="00230CC9" w:rsidRDefault="00230CC9" w:rsidP="00303E23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§ 3. </w:t>
      </w:r>
      <w:r>
        <w:rPr>
          <w:rFonts w:cs="Times New Roman"/>
          <w:sz w:val="24"/>
          <w:szCs w:val="24"/>
        </w:rPr>
        <w:t xml:space="preserve">Zarządzenie wchodzi w życie z dniem </w:t>
      </w:r>
      <w:r w:rsidR="00E92BA3">
        <w:rPr>
          <w:rFonts w:cs="Times New Roman"/>
          <w:sz w:val="24"/>
          <w:szCs w:val="24"/>
        </w:rPr>
        <w:t xml:space="preserve">1 </w:t>
      </w:r>
      <w:r w:rsidR="00E32BAE">
        <w:rPr>
          <w:rFonts w:cs="Times New Roman"/>
          <w:sz w:val="24"/>
          <w:szCs w:val="24"/>
        </w:rPr>
        <w:t>lipca</w:t>
      </w:r>
      <w:r w:rsidR="00CC3177">
        <w:rPr>
          <w:rFonts w:cs="Times New Roman"/>
          <w:sz w:val="24"/>
          <w:szCs w:val="24"/>
        </w:rPr>
        <w:t xml:space="preserve"> </w:t>
      </w:r>
      <w:r w:rsidR="00E92BA3">
        <w:rPr>
          <w:rFonts w:cs="Times New Roman"/>
          <w:sz w:val="24"/>
          <w:szCs w:val="24"/>
        </w:rPr>
        <w:t>20</w:t>
      </w:r>
      <w:r w:rsidR="00442949">
        <w:rPr>
          <w:rFonts w:cs="Times New Roman"/>
          <w:sz w:val="24"/>
          <w:szCs w:val="24"/>
        </w:rPr>
        <w:t>2</w:t>
      </w:r>
      <w:r w:rsidR="00E32BAE">
        <w:rPr>
          <w:rFonts w:cs="Times New Roman"/>
          <w:sz w:val="24"/>
          <w:szCs w:val="24"/>
        </w:rPr>
        <w:t>3</w:t>
      </w:r>
      <w:r w:rsidR="00E92BA3">
        <w:rPr>
          <w:rFonts w:cs="Times New Roman"/>
          <w:sz w:val="24"/>
          <w:szCs w:val="24"/>
        </w:rPr>
        <w:t xml:space="preserve"> r</w:t>
      </w:r>
      <w:r>
        <w:rPr>
          <w:rFonts w:cs="Times New Roman"/>
          <w:sz w:val="24"/>
          <w:szCs w:val="24"/>
        </w:rPr>
        <w:t>.</w:t>
      </w:r>
    </w:p>
    <w:p w14:paraId="204150A6" w14:textId="04BFA55C" w:rsidR="004478FF" w:rsidRPr="00AE25C8" w:rsidRDefault="004478FF" w:rsidP="00303E23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 w:val="24"/>
          <w:szCs w:val="24"/>
        </w:rPr>
      </w:pPr>
    </w:p>
    <w:p w14:paraId="47375E9D" w14:textId="187198E0" w:rsidR="004478FF" w:rsidRPr="00AE25C8" w:rsidRDefault="004478FF" w:rsidP="004478FF">
      <w:pPr>
        <w:autoSpaceDE w:val="0"/>
        <w:autoSpaceDN w:val="0"/>
        <w:adjustRightInd w:val="0"/>
        <w:spacing w:after="0" w:line="276" w:lineRule="auto"/>
        <w:ind w:left="6379"/>
        <w:jc w:val="both"/>
        <w:rPr>
          <w:rFonts w:cs="Times New Roman"/>
          <w:sz w:val="24"/>
          <w:szCs w:val="24"/>
        </w:rPr>
      </w:pPr>
      <w:r w:rsidRPr="00AE25C8">
        <w:rPr>
          <w:rFonts w:cs="Times New Roman"/>
          <w:sz w:val="24"/>
          <w:szCs w:val="24"/>
        </w:rPr>
        <w:t xml:space="preserve">    Wójt Gminy Jednorożec</w:t>
      </w:r>
    </w:p>
    <w:p w14:paraId="186F4F76" w14:textId="03DBE1DD" w:rsidR="004478FF" w:rsidRPr="00AE25C8" w:rsidRDefault="004478FF" w:rsidP="004478FF">
      <w:pPr>
        <w:autoSpaceDE w:val="0"/>
        <w:autoSpaceDN w:val="0"/>
        <w:adjustRightInd w:val="0"/>
        <w:spacing w:after="0" w:line="276" w:lineRule="auto"/>
        <w:ind w:left="6379"/>
        <w:jc w:val="both"/>
        <w:rPr>
          <w:rFonts w:cs="Times New Roman"/>
          <w:sz w:val="24"/>
          <w:szCs w:val="24"/>
        </w:rPr>
      </w:pPr>
      <w:r w:rsidRPr="00AE25C8">
        <w:rPr>
          <w:rFonts w:cs="Times New Roman"/>
          <w:sz w:val="24"/>
          <w:szCs w:val="24"/>
        </w:rPr>
        <w:t>/-/ Krzysztof Andrzej Iwulski</w:t>
      </w:r>
    </w:p>
    <w:sectPr w:rsidR="004478FF" w:rsidRPr="00AE25C8" w:rsidSect="00B1621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104"/>
    <w:multiLevelType w:val="hybridMultilevel"/>
    <w:tmpl w:val="E5B62C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765"/>
    <w:multiLevelType w:val="hybridMultilevel"/>
    <w:tmpl w:val="30023B6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B605F9F"/>
    <w:multiLevelType w:val="hybridMultilevel"/>
    <w:tmpl w:val="40C2B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A7D02"/>
    <w:multiLevelType w:val="multilevel"/>
    <w:tmpl w:val="2774E3BC"/>
    <w:styleLink w:val="WWNum5"/>
    <w:lvl w:ilvl="0">
      <w:numFmt w:val="bullet"/>
      <w:lvlText w:val=""/>
      <w:lvlJc w:val="left"/>
      <w:pPr>
        <w:ind w:left="64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4" w15:restartNumberingAfterBreak="0">
    <w:nsid w:val="2ECF74A0"/>
    <w:multiLevelType w:val="hybridMultilevel"/>
    <w:tmpl w:val="8E480C26"/>
    <w:lvl w:ilvl="0" w:tplc="041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F630C40"/>
    <w:multiLevelType w:val="hybridMultilevel"/>
    <w:tmpl w:val="5406C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7C6D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13CA"/>
    <w:multiLevelType w:val="hybridMultilevel"/>
    <w:tmpl w:val="9BC0B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20193"/>
    <w:multiLevelType w:val="multilevel"/>
    <w:tmpl w:val="0DF4CBF0"/>
    <w:styleLink w:val="WWNum4"/>
    <w:lvl w:ilvl="0">
      <w:numFmt w:val="bullet"/>
      <w:lvlText w:val=""/>
      <w:lvlJc w:val="left"/>
      <w:pPr>
        <w:ind w:left="151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6" w:hanging="360"/>
      </w:pPr>
      <w:rPr>
        <w:rFonts w:ascii="Wingdings" w:hAnsi="Wingdings"/>
      </w:rPr>
    </w:lvl>
  </w:abstractNum>
  <w:abstractNum w:abstractNumId="8" w15:restartNumberingAfterBreak="0">
    <w:nsid w:val="58546673"/>
    <w:multiLevelType w:val="hybridMultilevel"/>
    <w:tmpl w:val="7EDE9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90E94C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067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9255404">
    <w:abstractNumId w:val="7"/>
  </w:num>
  <w:num w:numId="3" w16cid:durableId="1944338655">
    <w:abstractNumId w:val="7"/>
  </w:num>
  <w:num w:numId="4" w16cid:durableId="419716028">
    <w:abstractNumId w:val="3"/>
  </w:num>
  <w:num w:numId="5" w16cid:durableId="1188833104">
    <w:abstractNumId w:val="3"/>
  </w:num>
  <w:num w:numId="6" w16cid:durableId="233400315">
    <w:abstractNumId w:val="8"/>
  </w:num>
  <w:num w:numId="7" w16cid:durableId="1770007837">
    <w:abstractNumId w:val="4"/>
  </w:num>
  <w:num w:numId="8" w16cid:durableId="245039377">
    <w:abstractNumId w:val="1"/>
  </w:num>
  <w:num w:numId="9" w16cid:durableId="393242054">
    <w:abstractNumId w:val="0"/>
  </w:num>
  <w:num w:numId="10" w16cid:durableId="318312160">
    <w:abstractNumId w:val="5"/>
  </w:num>
  <w:num w:numId="11" w16cid:durableId="16342166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C9"/>
    <w:rsid w:val="0007058A"/>
    <w:rsid w:val="000B6A0B"/>
    <w:rsid w:val="0013383D"/>
    <w:rsid w:val="00160B59"/>
    <w:rsid w:val="00202727"/>
    <w:rsid w:val="00206943"/>
    <w:rsid w:val="00230CC9"/>
    <w:rsid w:val="00303E23"/>
    <w:rsid w:val="003266F5"/>
    <w:rsid w:val="00352A2A"/>
    <w:rsid w:val="00393D42"/>
    <w:rsid w:val="00442949"/>
    <w:rsid w:val="004478FF"/>
    <w:rsid w:val="004C072B"/>
    <w:rsid w:val="004D66D1"/>
    <w:rsid w:val="004F5937"/>
    <w:rsid w:val="00504A7A"/>
    <w:rsid w:val="00583EFF"/>
    <w:rsid w:val="00687C70"/>
    <w:rsid w:val="006A3A9B"/>
    <w:rsid w:val="00717BC9"/>
    <w:rsid w:val="00821587"/>
    <w:rsid w:val="00980409"/>
    <w:rsid w:val="00A35CB2"/>
    <w:rsid w:val="00A51E1A"/>
    <w:rsid w:val="00AA33B6"/>
    <w:rsid w:val="00AC6296"/>
    <w:rsid w:val="00AE25C8"/>
    <w:rsid w:val="00B16214"/>
    <w:rsid w:val="00B97EAA"/>
    <w:rsid w:val="00C704CF"/>
    <w:rsid w:val="00CC3177"/>
    <w:rsid w:val="00D34CD3"/>
    <w:rsid w:val="00D63C19"/>
    <w:rsid w:val="00D95D4A"/>
    <w:rsid w:val="00E166C9"/>
    <w:rsid w:val="00E32BAE"/>
    <w:rsid w:val="00E92BA3"/>
    <w:rsid w:val="00EB26E4"/>
    <w:rsid w:val="00EE58CF"/>
    <w:rsid w:val="00F12F5E"/>
    <w:rsid w:val="00F37FF7"/>
    <w:rsid w:val="00FD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8ABB"/>
  <w15:chartTrackingRefBased/>
  <w15:docId w15:val="{537E0408-88EA-4CB5-B8D0-73D21AD9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C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30CC9"/>
    <w:pPr>
      <w:ind w:left="720"/>
      <w:contextualSpacing/>
    </w:pPr>
  </w:style>
  <w:style w:type="numbering" w:customStyle="1" w:styleId="WWNum4">
    <w:name w:val="WWNum4"/>
    <w:rsid w:val="00230CC9"/>
    <w:pPr>
      <w:numPr>
        <w:numId w:val="2"/>
      </w:numPr>
    </w:pPr>
  </w:style>
  <w:style w:type="numbering" w:customStyle="1" w:styleId="WWNum5">
    <w:name w:val="WWNum5"/>
    <w:rsid w:val="00230CC9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0B6A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B6A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B6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22</cp:revision>
  <cp:lastPrinted>2023-06-20T07:11:00Z</cp:lastPrinted>
  <dcterms:created xsi:type="dcterms:W3CDTF">2019-12-12T14:05:00Z</dcterms:created>
  <dcterms:modified xsi:type="dcterms:W3CDTF">2023-06-20T07:12:00Z</dcterms:modified>
</cp:coreProperties>
</file>