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3205" w14:textId="1B0D904D" w:rsidR="00BF6821" w:rsidRPr="00BF6821" w:rsidRDefault="00BF6821" w:rsidP="00BF6821">
      <w:pPr>
        <w:spacing w:after="0" w:line="312" w:lineRule="auto"/>
        <w:jc w:val="right"/>
        <w:rPr>
          <w:rFonts w:asciiTheme="minorHAnsi" w:eastAsia="SimSun" w:hAnsiTheme="minorHAnsi"/>
        </w:rPr>
      </w:pPr>
      <w:r w:rsidRPr="00BF6821">
        <w:rPr>
          <w:rFonts w:asciiTheme="minorHAnsi" w:eastAsia="SimSun" w:hAnsiTheme="minorHAnsi"/>
        </w:rPr>
        <w:t xml:space="preserve">Jednorożec, dnia </w:t>
      </w:r>
      <w:r w:rsidR="004A7E53">
        <w:rPr>
          <w:rFonts w:asciiTheme="minorHAnsi" w:eastAsia="SimSun" w:hAnsiTheme="minorHAnsi"/>
        </w:rPr>
        <w:t>19.09.2023</w:t>
      </w:r>
      <w:r w:rsidR="009A593E">
        <w:rPr>
          <w:rFonts w:asciiTheme="minorHAnsi" w:eastAsia="SimSun" w:hAnsiTheme="minorHAnsi"/>
        </w:rPr>
        <w:t xml:space="preserve"> r.</w:t>
      </w:r>
      <w:r w:rsidRPr="00BF6821">
        <w:rPr>
          <w:rFonts w:asciiTheme="minorHAnsi" w:eastAsia="SimSun" w:hAnsiTheme="minorHAnsi"/>
        </w:rPr>
        <w:t xml:space="preserve"> </w:t>
      </w:r>
    </w:p>
    <w:p w14:paraId="1620481A" w14:textId="428F5037" w:rsidR="00532290" w:rsidRDefault="00BF6821" w:rsidP="00BF6821">
      <w:pPr>
        <w:spacing w:after="0" w:line="312" w:lineRule="auto"/>
        <w:rPr>
          <w:rFonts w:cs="Arial"/>
          <w:b/>
        </w:rPr>
      </w:pPr>
      <w:r w:rsidRPr="00BF6821">
        <w:rPr>
          <w:rFonts w:asciiTheme="minorHAnsi" w:eastAsia="SimSun" w:hAnsiTheme="minorHAnsi"/>
        </w:rPr>
        <w:t>SOK.0002.</w:t>
      </w:r>
      <w:r w:rsidR="0072429C">
        <w:rPr>
          <w:rFonts w:asciiTheme="minorHAnsi" w:eastAsia="SimSun" w:hAnsiTheme="minorHAnsi"/>
        </w:rPr>
        <w:t>6</w:t>
      </w:r>
      <w:r w:rsidRPr="00BF6821">
        <w:rPr>
          <w:rFonts w:asciiTheme="minorHAnsi" w:eastAsia="SimSun" w:hAnsiTheme="minorHAnsi"/>
        </w:rPr>
        <w:t xml:space="preserve">.2023     </w:t>
      </w:r>
      <w:r w:rsidRPr="00BF6821">
        <w:rPr>
          <w:rFonts w:asciiTheme="minorHAnsi" w:eastAsia="SimSun" w:hAnsiTheme="minorHAnsi"/>
        </w:rPr>
        <w:tab/>
        <w:t xml:space="preserve">                                                          </w:t>
      </w:r>
    </w:p>
    <w:p w14:paraId="3084C1A0" w14:textId="77777777" w:rsidR="007D5055" w:rsidRDefault="007D5055" w:rsidP="001C7109">
      <w:pPr>
        <w:spacing w:after="0" w:line="312" w:lineRule="auto"/>
        <w:jc w:val="center"/>
        <w:rPr>
          <w:rFonts w:cs="Arial"/>
          <w:b/>
        </w:rPr>
      </w:pPr>
      <w:bookmarkStart w:id="0" w:name="_Hlk85459849"/>
    </w:p>
    <w:p w14:paraId="1D189A98" w14:textId="77777777" w:rsidR="00BF6821" w:rsidRDefault="00BF6821" w:rsidP="001C7109">
      <w:pPr>
        <w:spacing w:after="0" w:line="312" w:lineRule="auto"/>
        <w:jc w:val="center"/>
        <w:rPr>
          <w:rFonts w:cs="Arial"/>
          <w:b/>
        </w:rPr>
      </w:pPr>
    </w:p>
    <w:p w14:paraId="267F73EE" w14:textId="77777777" w:rsidR="00BF6821" w:rsidRDefault="00BF6821" w:rsidP="001C7109">
      <w:pPr>
        <w:spacing w:after="0" w:line="312" w:lineRule="auto"/>
        <w:jc w:val="center"/>
        <w:rPr>
          <w:rFonts w:cs="Arial"/>
          <w:b/>
        </w:rPr>
      </w:pPr>
    </w:p>
    <w:p w14:paraId="6FEBA600" w14:textId="53EF82F3" w:rsidR="001E2528" w:rsidRDefault="001C7109" w:rsidP="001C7109">
      <w:pPr>
        <w:spacing w:after="0" w:line="312" w:lineRule="auto"/>
        <w:jc w:val="center"/>
        <w:rPr>
          <w:rFonts w:cs="Arial"/>
          <w:b/>
        </w:rPr>
      </w:pPr>
      <w:r>
        <w:rPr>
          <w:rFonts w:cs="Arial"/>
          <w:b/>
        </w:rPr>
        <w:t>ZAWIADOMIENIE</w:t>
      </w:r>
    </w:p>
    <w:p w14:paraId="15BEEAA0" w14:textId="77777777" w:rsidR="001C7109" w:rsidRPr="00532290" w:rsidRDefault="001C7109" w:rsidP="001C7109">
      <w:pPr>
        <w:spacing w:after="0" w:line="312" w:lineRule="auto"/>
        <w:rPr>
          <w:rFonts w:cs="Arial"/>
          <w:bCs/>
        </w:rPr>
      </w:pPr>
    </w:p>
    <w:p w14:paraId="7D341B2A" w14:textId="77777777" w:rsidR="00410B2A" w:rsidRDefault="00410B2A" w:rsidP="00410B2A">
      <w:pPr>
        <w:tabs>
          <w:tab w:val="left" w:pos="5595"/>
        </w:tabs>
        <w:autoSpaceDE w:val="0"/>
        <w:spacing w:after="0" w:line="240" w:lineRule="auto"/>
        <w:rPr>
          <w:b/>
          <w:bCs/>
        </w:rPr>
      </w:pPr>
      <w:bookmarkStart w:id="1" w:name="_Hlk119579115"/>
      <w:bookmarkEnd w:id="0"/>
    </w:p>
    <w:p w14:paraId="53031417" w14:textId="449E308D" w:rsidR="00410B2A" w:rsidRDefault="00410B2A" w:rsidP="00410B2A">
      <w:pPr>
        <w:spacing w:after="120" w:line="360" w:lineRule="auto"/>
        <w:ind w:left="-113" w:firstLine="708"/>
        <w:jc w:val="both"/>
        <w:rPr>
          <w:rFonts w:cs="Arial"/>
          <w:color w:val="FF0000"/>
        </w:rPr>
      </w:pPr>
      <w:bookmarkStart w:id="2" w:name="_Hlk85439514"/>
      <w:bookmarkEnd w:id="1"/>
      <w:r>
        <w:rPr>
          <w:rFonts w:cs="Arial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Maz. rok 2019 poz. 165) zawiadamiam, że </w:t>
      </w:r>
      <w:r w:rsidR="0072429C">
        <w:rPr>
          <w:rFonts w:cs="Arial"/>
          <w:b/>
        </w:rPr>
        <w:t>26 wrzesnia</w:t>
      </w:r>
      <w:r>
        <w:rPr>
          <w:rFonts w:cs="Arial"/>
          <w:b/>
        </w:rPr>
        <w:t xml:space="preserve"> 2023 r. o godz. 10</w:t>
      </w:r>
      <w:r>
        <w:rPr>
          <w:rFonts w:cs="Arial"/>
          <w:b/>
          <w:vertAlign w:val="superscript"/>
        </w:rPr>
        <w:t>00</w:t>
      </w:r>
      <w:r>
        <w:rPr>
          <w:rFonts w:cs="Arial"/>
        </w:rPr>
        <w:t xml:space="preserve">                 w sali konferencyjnej Urzędu Gminy w Jednorożcu odbędzie się </w:t>
      </w:r>
      <w:r>
        <w:rPr>
          <w:rFonts w:cs="Arial"/>
          <w:b/>
        </w:rPr>
        <w:t>L</w:t>
      </w:r>
      <w:r w:rsidR="0072429C">
        <w:rPr>
          <w:rFonts w:cs="Arial"/>
          <w:b/>
        </w:rPr>
        <w:t>I</w:t>
      </w:r>
      <w:r>
        <w:rPr>
          <w:rFonts w:cs="Arial"/>
          <w:b/>
        </w:rPr>
        <w:t xml:space="preserve"> zwyczajna sesja Rady Gminy Jednorożec. </w:t>
      </w:r>
    </w:p>
    <w:p w14:paraId="38269DAF" w14:textId="77777777" w:rsidR="00410B2A" w:rsidRDefault="00410B2A" w:rsidP="00410B2A">
      <w:pPr>
        <w:tabs>
          <w:tab w:val="left" w:pos="284"/>
        </w:tabs>
        <w:autoSpaceDE w:val="0"/>
        <w:adjustRightInd w:val="0"/>
        <w:spacing w:after="0" w:line="360" w:lineRule="auto"/>
        <w:ind w:left="-113"/>
        <w:contextualSpacing/>
        <w:jc w:val="both"/>
        <w:rPr>
          <w:rFonts w:cs="Arial"/>
          <w:b/>
          <w:bCs/>
          <w:u w:val="single"/>
        </w:rPr>
      </w:pPr>
      <w:bookmarkStart w:id="3" w:name="_Hlk116974809"/>
      <w:bookmarkEnd w:id="2"/>
      <w:r>
        <w:rPr>
          <w:rFonts w:cs="Arial"/>
          <w:b/>
          <w:bCs/>
          <w:u w:val="single"/>
        </w:rPr>
        <w:t>Tematyką posiedzenia będzie:</w:t>
      </w:r>
    </w:p>
    <w:p w14:paraId="3C7C088F" w14:textId="77777777" w:rsidR="00410B2A" w:rsidRDefault="00410B2A" w:rsidP="00410B2A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Otwarcie sesji i stwierdzenie kworum.</w:t>
      </w:r>
    </w:p>
    <w:p w14:paraId="7D612273" w14:textId="77777777" w:rsidR="00410B2A" w:rsidRDefault="00410B2A" w:rsidP="00410B2A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Informacje w sprawie uwag zgłoszonych do protokołu z obrad poprzedniej sesji. </w:t>
      </w:r>
    </w:p>
    <w:p w14:paraId="12738114" w14:textId="4C56C059" w:rsidR="00410B2A" w:rsidRDefault="0072429C" w:rsidP="00410B2A">
      <w:pPr>
        <w:pStyle w:val="Akapitzlist"/>
        <w:numPr>
          <w:ilvl w:val="0"/>
          <w:numId w:val="15"/>
        </w:numPr>
        <w:autoSpaceDN/>
        <w:spacing w:after="160" w:line="256" w:lineRule="auto"/>
        <w:rPr>
          <w:rFonts w:cs="Arial"/>
        </w:rPr>
      </w:pPr>
      <w:r>
        <w:rPr>
          <w:rFonts w:cs="Arial"/>
        </w:rPr>
        <w:t>Wręczenie Nagrody Wójta Gminy dla najlepszego maturzysty za rok szkolny 2022/2023.</w:t>
      </w:r>
    </w:p>
    <w:p w14:paraId="742B93EF" w14:textId="77777777" w:rsidR="00410B2A" w:rsidRDefault="00410B2A" w:rsidP="00410B2A">
      <w:pPr>
        <w:numPr>
          <w:ilvl w:val="0"/>
          <w:numId w:val="15"/>
        </w:numPr>
        <w:tabs>
          <w:tab w:val="left" w:pos="284"/>
        </w:tabs>
        <w:autoSpaceDE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bookmarkStart w:id="4" w:name="_Hlk85459113"/>
      <w:r>
        <w:rPr>
          <w:rFonts w:cs="Arial"/>
        </w:rPr>
        <w:t>Podjęcie uchwał w sprawie:</w:t>
      </w:r>
    </w:p>
    <w:bookmarkEnd w:id="4"/>
    <w:p w14:paraId="2C915635" w14:textId="77777777" w:rsidR="0072429C" w:rsidRDefault="0072429C" w:rsidP="0072429C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2429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SOK.0007.66.2022 Rady Gminy Jednorożec z dnia 29 grudnia 2022 roku w sprawie Wieloletniej Prognozy Finansowej Gminy Jednorożec na lata 2023-2033;</w:t>
      </w:r>
    </w:p>
    <w:p w14:paraId="3776A2AF" w14:textId="77777777" w:rsidR="0072429C" w:rsidRDefault="0072429C" w:rsidP="0072429C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2429C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 uchwałę Nr SOK.0007.67.2022 Rady Gminy Jednorożec z dnia 29 grudnia 2022 roku w sprawie uchwalenia uchwały budżetowej Gminy Jednorożec na 2023 rok;</w:t>
      </w:r>
    </w:p>
    <w:p w14:paraId="3C7E1532" w14:textId="77777777" w:rsidR="0072429C" w:rsidRDefault="0072429C" w:rsidP="0072429C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2429C"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zmiany uchwały dotyczącej trybu i sposobu powoływania i odwoływania członków Zespołu Interdyscyplinarnego w Jednorożcu;</w:t>
      </w:r>
    </w:p>
    <w:p w14:paraId="2254A155" w14:textId="77777777" w:rsidR="0072429C" w:rsidRDefault="0072429C" w:rsidP="0072429C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2429C"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zasad i trybu udzielania dotacji na prace konserwatorskie, restauratorskie                      lub roboty budowlane przy zabytku wpisanym do rejestru zabytków lub znajdującym się  w gminnej ewidencji zabytków;</w:t>
      </w:r>
    </w:p>
    <w:p w14:paraId="1AD24F2D" w14:textId="55B52B8D" w:rsidR="0072429C" w:rsidRPr="0072429C" w:rsidRDefault="0072429C" w:rsidP="0072429C">
      <w:pPr>
        <w:pStyle w:val="Akapitzlist"/>
        <w:numPr>
          <w:ilvl w:val="1"/>
          <w:numId w:val="15"/>
        </w:numPr>
        <w:suppressAutoHyphens w:val="0"/>
        <w:spacing w:after="0"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72429C">
        <w:rPr>
          <w:rFonts w:eastAsia="Andale Sans UI" w:cs="Arial"/>
          <w:kern w:val="3"/>
          <w:shd w:val="clear" w:color="auto" w:fill="FFFFFF"/>
          <w:lang w:val="de-DE" w:eastAsia="ja-JP" w:bidi="fa-IR"/>
        </w:rPr>
        <w:t>w sprawie powołania Zespołu do spraw opiniowania kandydatów na ławników sądowych.</w:t>
      </w:r>
    </w:p>
    <w:p w14:paraId="1C18F380" w14:textId="77777777" w:rsidR="00410B2A" w:rsidRDefault="00410B2A" w:rsidP="00410B2A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>Wolne wnioski i zapytania.</w:t>
      </w:r>
    </w:p>
    <w:p w14:paraId="0442400F" w14:textId="77777777" w:rsidR="00410B2A" w:rsidRPr="00F43191" w:rsidRDefault="00410B2A" w:rsidP="00410B2A">
      <w:pPr>
        <w:numPr>
          <w:ilvl w:val="0"/>
          <w:numId w:val="15"/>
        </w:numPr>
        <w:suppressAutoHyphens w:val="0"/>
        <w:spacing w:after="0" w:line="360" w:lineRule="auto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cs="Arial"/>
        </w:rPr>
        <w:t>Zakończenie sesji.</w:t>
      </w:r>
      <w:bookmarkEnd w:id="3"/>
    </w:p>
    <w:p w14:paraId="504F5EB8" w14:textId="77777777" w:rsidR="00F43191" w:rsidRDefault="00F43191" w:rsidP="00F43191">
      <w:pPr>
        <w:suppressAutoHyphens w:val="0"/>
        <w:spacing w:after="0" w:line="360" w:lineRule="auto"/>
        <w:ind w:left="765"/>
        <w:contextualSpacing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</w:p>
    <w:p w14:paraId="52E463A4" w14:textId="7243B081" w:rsidR="00F43191" w:rsidRPr="00F43191" w:rsidRDefault="00F43191" w:rsidP="00F43191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</w:t>
      </w:r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>Przewodniczący Rady Gminy Jednorożec</w:t>
      </w:r>
    </w:p>
    <w:p w14:paraId="33779B75" w14:textId="3F606BA4" w:rsidR="006A0EAE" w:rsidRPr="00A12E6B" w:rsidRDefault="00F43191" w:rsidP="00F43191">
      <w:pPr>
        <w:spacing w:after="120" w:line="360" w:lineRule="auto"/>
        <w:ind w:left="-113" w:firstLine="708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                                              </w:t>
      </w:r>
      <w:r w:rsidRPr="00F43191">
        <w:rPr>
          <w:rFonts w:eastAsia="Andale Sans UI" w:cs="Arial"/>
          <w:kern w:val="3"/>
          <w:shd w:val="clear" w:color="auto" w:fill="FFFFFF"/>
          <w:lang w:val="de-DE" w:eastAsia="ja-JP" w:bidi="fa-IR"/>
        </w:rPr>
        <w:t>/-/ Cezary Wójcik</w:t>
      </w:r>
    </w:p>
    <w:sectPr w:rsidR="006A0EAE" w:rsidRPr="00A12E6B" w:rsidSect="00F431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D66"/>
    <w:multiLevelType w:val="multilevel"/>
    <w:tmpl w:val="B3ECE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F24257"/>
    <w:multiLevelType w:val="multilevel"/>
    <w:tmpl w:val="B3A4156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2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2275"/>
    <w:multiLevelType w:val="hybridMultilevel"/>
    <w:tmpl w:val="58D440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95F66D8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4776"/>
    <w:multiLevelType w:val="multilevel"/>
    <w:tmpl w:val="7EC27D8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25" w:hanging="36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7" w15:restartNumberingAfterBreak="0">
    <w:nsid w:val="53E07D72"/>
    <w:multiLevelType w:val="hybridMultilevel"/>
    <w:tmpl w:val="93E2DD06"/>
    <w:lvl w:ilvl="0" w:tplc="DEFAA960">
      <w:start w:val="1"/>
      <w:numFmt w:val="decimal"/>
      <w:lvlText w:val="3.%1"/>
      <w:lvlJc w:val="left"/>
      <w:pPr>
        <w:ind w:left="1538" w:hanging="360"/>
      </w:pPr>
    </w:lvl>
    <w:lvl w:ilvl="1" w:tplc="04150019">
      <w:start w:val="1"/>
      <w:numFmt w:val="lowerLetter"/>
      <w:lvlText w:val="%2."/>
      <w:lvlJc w:val="left"/>
      <w:pPr>
        <w:ind w:left="2258" w:hanging="360"/>
      </w:pPr>
    </w:lvl>
    <w:lvl w:ilvl="2" w:tplc="0415001B">
      <w:start w:val="1"/>
      <w:numFmt w:val="lowerRoman"/>
      <w:lvlText w:val="%3."/>
      <w:lvlJc w:val="right"/>
      <w:pPr>
        <w:ind w:left="2978" w:hanging="180"/>
      </w:pPr>
    </w:lvl>
    <w:lvl w:ilvl="3" w:tplc="0415000F">
      <w:start w:val="1"/>
      <w:numFmt w:val="decimal"/>
      <w:lvlText w:val="%4."/>
      <w:lvlJc w:val="left"/>
      <w:pPr>
        <w:ind w:left="3698" w:hanging="360"/>
      </w:pPr>
    </w:lvl>
    <w:lvl w:ilvl="4" w:tplc="04150019">
      <w:start w:val="1"/>
      <w:numFmt w:val="lowerLetter"/>
      <w:lvlText w:val="%5."/>
      <w:lvlJc w:val="left"/>
      <w:pPr>
        <w:ind w:left="4418" w:hanging="360"/>
      </w:pPr>
    </w:lvl>
    <w:lvl w:ilvl="5" w:tplc="0415001B">
      <w:start w:val="1"/>
      <w:numFmt w:val="lowerRoman"/>
      <w:lvlText w:val="%6."/>
      <w:lvlJc w:val="right"/>
      <w:pPr>
        <w:ind w:left="5138" w:hanging="180"/>
      </w:pPr>
    </w:lvl>
    <w:lvl w:ilvl="6" w:tplc="0415000F">
      <w:start w:val="1"/>
      <w:numFmt w:val="decimal"/>
      <w:lvlText w:val="%7."/>
      <w:lvlJc w:val="left"/>
      <w:pPr>
        <w:ind w:left="5858" w:hanging="360"/>
      </w:pPr>
    </w:lvl>
    <w:lvl w:ilvl="7" w:tplc="04150019">
      <w:start w:val="1"/>
      <w:numFmt w:val="lowerLetter"/>
      <w:lvlText w:val="%8."/>
      <w:lvlJc w:val="left"/>
      <w:pPr>
        <w:ind w:left="6578" w:hanging="360"/>
      </w:pPr>
    </w:lvl>
    <w:lvl w:ilvl="8" w:tplc="0415001B">
      <w:start w:val="1"/>
      <w:numFmt w:val="lowerRoman"/>
      <w:lvlText w:val="%9."/>
      <w:lvlJc w:val="right"/>
      <w:pPr>
        <w:ind w:left="7298" w:hanging="180"/>
      </w:pPr>
    </w:lvl>
  </w:abstractNum>
  <w:abstractNum w:abstractNumId="8" w15:restartNumberingAfterBreak="0">
    <w:nsid w:val="565A105D"/>
    <w:multiLevelType w:val="multilevel"/>
    <w:tmpl w:val="4544B9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594D1F01"/>
    <w:multiLevelType w:val="hybridMultilevel"/>
    <w:tmpl w:val="16A2937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91E8526">
      <w:start w:val="1"/>
      <w:numFmt w:val="decimal"/>
      <w:lvlText w:val="%2."/>
      <w:lvlJc w:val="left"/>
      <w:pPr>
        <w:ind w:left="643" w:hanging="360"/>
      </w:pPr>
      <w:rPr>
        <w:color w:val="auto"/>
      </w:r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5A7479F"/>
    <w:multiLevelType w:val="hybridMultilevel"/>
    <w:tmpl w:val="F4ECB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9D6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93968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187777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8150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919622">
    <w:abstractNumId w:val="10"/>
  </w:num>
  <w:num w:numId="5" w16cid:durableId="1917932942">
    <w:abstractNumId w:val="0"/>
  </w:num>
  <w:num w:numId="6" w16cid:durableId="772898450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30714">
    <w:abstractNumId w:val="8"/>
  </w:num>
  <w:num w:numId="8" w16cid:durableId="417097143">
    <w:abstractNumId w:val="4"/>
  </w:num>
  <w:num w:numId="9" w16cid:durableId="2074503787">
    <w:abstractNumId w:val="3"/>
  </w:num>
  <w:num w:numId="10" w16cid:durableId="1970815415">
    <w:abstractNumId w:val="12"/>
  </w:num>
  <w:num w:numId="11" w16cid:durableId="1007908107">
    <w:abstractNumId w:val="1"/>
  </w:num>
  <w:num w:numId="12" w16cid:durableId="767165838">
    <w:abstractNumId w:val="9"/>
  </w:num>
  <w:num w:numId="13" w16cid:durableId="2032565585">
    <w:abstractNumId w:val="5"/>
  </w:num>
  <w:num w:numId="14" w16cid:durableId="872183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9960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046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62525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A"/>
    <w:rsid w:val="000044CD"/>
    <w:rsid w:val="00061F79"/>
    <w:rsid w:val="00063942"/>
    <w:rsid w:val="00085260"/>
    <w:rsid w:val="00086D87"/>
    <w:rsid w:val="000C424C"/>
    <w:rsid w:val="0014335B"/>
    <w:rsid w:val="001869A0"/>
    <w:rsid w:val="001B7C00"/>
    <w:rsid w:val="001C7109"/>
    <w:rsid w:val="001E2528"/>
    <w:rsid w:val="00203F5C"/>
    <w:rsid w:val="0023754A"/>
    <w:rsid w:val="00263EEA"/>
    <w:rsid w:val="002B7663"/>
    <w:rsid w:val="002C46B2"/>
    <w:rsid w:val="002E1BEA"/>
    <w:rsid w:val="003171D0"/>
    <w:rsid w:val="003721FC"/>
    <w:rsid w:val="003C597E"/>
    <w:rsid w:val="003D104E"/>
    <w:rsid w:val="003E1595"/>
    <w:rsid w:val="00410B2A"/>
    <w:rsid w:val="00410EDC"/>
    <w:rsid w:val="004233CE"/>
    <w:rsid w:val="00427D62"/>
    <w:rsid w:val="00436CF4"/>
    <w:rsid w:val="00445256"/>
    <w:rsid w:val="004606AC"/>
    <w:rsid w:val="004A5B77"/>
    <w:rsid w:val="004A7E53"/>
    <w:rsid w:val="004D388B"/>
    <w:rsid w:val="00524362"/>
    <w:rsid w:val="00532290"/>
    <w:rsid w:val="0053578A"/>
    <w:rsid w:val="00537043"/>
    <w:rsid w:val="005608B4"/>
    <w:rsid w:val="00585C9B"/>
    <w:rsid w:val="00597A59"/>
    <w:rsid w:val="005A2194"/>
    <w:rsid w:val="005B48D3"/>
    <w:rsid w:val="005B57B2"/>
    <w:rsid w:val="00622DF9"/>
    <w:rsid w:val="00622E30"/>
    <w:rsid w:val="00643190"/>
    <w:rsid w:val="00670E3A"/>
    <w:rsid w:val="006747C8"/>
    <w:rsid w:val="006907E4"/>
    <w:rsid w:val="006A0EAE"/>
    <w:rsid w:val="006B73CC"/>
    <w:rsid w:val="0071327E"/>
    <w:rsid w:val="0072429C"/>
    <w:rsid w:val="00745B3D"/>
    <w:rsid w:val="007727BB"/>
    <w:rsid w:val="007D4696"/>
    <w:rsid w:val="007D5055"/>
    <w:rsid w:val="0082673E"/>
    <w:rsid w:val="00837484"/>
    <w:rsid w:val="00896B93"/>
    <w:rsid w:val="008B77B5"/>
    <w:rsid w:val="00911A1D"/>
    <w:rsid w:val="00950D2A"/>
    <w:rsid w:val="009659BD"/>
    <w:rsid w:val="009A593E"/>
    <w:rsid w:val="009D5795"/>
    <w:rsid w:val="009D7D5E"/>
    <w:rsid w:val="00A12E6B"/>
    <w:rsid w:val="00A31F7B"/>
    <w:rsid w:val="00A656F0"/>
    <w:rsid w:val="00A7368C"/>
    <w:rsid w:val="00A87DC6"/>
    <w:rsid w:val="00AE75DA"/>
    <w:rsid w:val="00B27477"/>
    <w:rsid w:val="00B360F5"/>
    <w:rsid w:val="00B80115"/>
    <w:rsid w:val="00BA48A6"/>
    <w:rsid w:val="00BB09CF"/>
    <w:rsid w:val="00BD2CAA"/>
    <w:rsid w:val="00BD5C3B"/>
    <w:rsid w:val="00BF4A76"/>
    <w:rsid w:val="00BF6821"/>
    <w:rsid w:val="00C36028"/>
    <w:rsid w:val="00CD175B"/>
    <w:rsid w:val="00D248BA"/>
    <w:rsid w:val="00D367B3"/>
    <w:rsid w:val="00D55F91"/>
    <w:rsid w:val="00D974C2"/>
    <w:rsid w:val="00DB1362"/>
    <w:rsid w:val="00DD1896"/>
    <w:rsid w:val="00E25256"/>
    <w:rsid w:val="00E91FA9"/>
    <w:rsid w:val="00EB7A8D"/>
    <w:rsid w:val="00EE099B"/>
    <w:rsid w:val="00F22BEB"/>
    <w:rsid w:val="00F43191"/>
    <w:rsid w:val="00FC263D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9F9F"/>
  <w15:chartTrackingRefBased/>
  <w15:docId w15:val="{B75A04C1-26BE-4AEE-9E72-EE668EB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95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59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6394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31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190"/>
    <w:rPr>
      <w:color w:val="605E5C"/>
      <w:shd w:val="clear" w:color="auto" w:fill="E1DFDD"/>
    </w:rPr>
  </w:style>
  <w:style w:type="paragraph" w:customStyle="1" w:styleId="Standard">
    <w:name w:val="Standard"/>
    <w:rsid w:val="00FD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Barłożek-Tworkowska</cp:lastModifiedBy>
  <cp:revision>67</cp:revision>
  <cp:lastPrinted>2023-07-07T06:27:00Z</cp:lastPrinted>
  <dcterms:created xsi:type="dcterms:W3CDTF">2020-12-16T12:50:00Z</dcterms:created>
  <dcterms:modified xsi:type="dcterms:W3CDTF">2023-09-19T09:30:00Z</dcterms:modified>
</cp:coreProperties>
</file>