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0650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58/2024</w:t>
      </w:r>
    </w:p>
    <w:p w14:paraId="44D116CF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464E4AF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18 czerwca 2024 roku</w:t>
      </w:r>
    </w:p>
    <w:p w14:paraId="4DA5CD1D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BAAC92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2024 rok</w:t>
      </w:r>
    </w:p>
    <w:p w14:paraId="507B517A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F199A7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0A05776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4821C2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2024 rok zgodnie z załącznikiem nr 1 do zarządzenia.</w:t>
      </w:r>
    </w:p>
    <w:p w14:paraId="0443EBCB" w14:textId="77777777" w:rsidR="005B272C" w:rsidRPr="005B272C" w:rsidRDefault="005B272C" w:rsidP="005B272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2024 rok zgodnie z załącznikiem nr 2 do zarządzenia.</w:t>
      </w:r>
    </w:p>
    <w:p w14:paraId="3CB975D5" w14:textId="77777777" w:rsidR="005B272C" w:rsidRPr="005B272C" w:rsidRDefault="005B272C" w:rsidP="005B272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31EA30DD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58.204.814,71 zł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06168E1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1) dochody bieżące - 43.544.169,46 zł;</w:t>
      </w:r>
    </w:p>
    <w:p w14:paraId="34012401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2) dochody majątkowe - 14.660.645,25 zł.</w:t>
      </w:r>
    </w:p>
    <w:p w14:paraId="2ACF10E9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63.433.222,28 zł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4C874A3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1) wydatki bieżące - 40.992.769,56 zł;</w:t>
      </w:r>
    </w:p>
    <w:p w14:paraId="792F81AE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2) wydatki majątkowe - 22.440.452,72 zł.</w:t>
      </w:r>
    </w:p>
    <w:p w14:paraId="2E8EE2B4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3A9BDBD9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84DE01D" w14:textId="77777777" w:rsidR="005B272C" w:rsidRPr="005B272C" w:rsidRDefault="005B272C" w:rsidP="005B2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2E9B6891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B0746B7" w14:textId="0E26D3BB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Wójt</w:t>
      </w:r>
    </w:p>
    <w:p w14:paraId="01308B43" w14:textId="0FE0356A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5B272C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5B272C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3E5B4655" w14:textId="77777777" w:rsidR="005B272C" w:rsidRPr="005B272C" w:rsidRDefault="005B272C" w:rsidP="005B27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32C3570" w14:textId="77777777" w:rsidR="00996B4D" w:rsidRDefault="00996B4D"/>
    <w:p w14:paraId="79D1F68D" w14:textId="77777777" w:rsidR="00650CC0" w:rsidRDefault="00650CC0"/>
    <w:p w14:paraId="3785A581" w14:textId="77777777" w:rsidR="00650CC0" w:rsidRDefault="00650CC0"/>
    <w:p w14:paraId="28D5613D" w14:textId="77777777" w:rsidR="00650CC0" w:rsidRDefault="00650CC0" w:rsidP="00650CC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1D0023EC" w14:textId="77777777" w:rsidR="00650CC0" w:rsidRDefault="00650CC0" w:rsidP="00650CC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96EE882" w14:textId="77777777" w:rsidR="00650CC0" w:rsidRDefault="00650CC0" w:rsidP="00650CC0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2024 rok</w:t>
      </w:r>
    </w:p>
    <w:p w14:paraId="1EDA798D" w14:textId="77777777" w:rsid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E75E426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  <w:b/>
          <w:bCs/>
        </w:rPr>
        <w:t>DOCHODY:</w:t>
      </w:r>
    </w:p>
    <w:p w14:paraId="4BBE5C0C" w14:textId="77777777" w:rsidR="00650CC0" w:rsidRPr="00650CC0" w:rsidRDefault="00650CC0" w:rsidP="00650CC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</w:rPr>
        <w:t>Dokonuje się zwiększenia planu dochodów na rok 2024 w kwocie 72.307,28 zł wg poniżej wymienionej klasyfikacji budżetowej:</w:t>
      </w:r>
    </w:p>
    <w:p w14:paraId="60DE14D2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 w:rsidRPr="00650CC0">
        <w:rPr>
          <w:rFonts w:ascii="Calibri" w:hAnsi="Calibri" w:cs="Calibri"/>
          <w:color w:val="000000"/>
        </w:rPr>
        <w:t>– w ramach transportu i łączności decyzją Wojewody Mazowieckiego Nr 140/2024 z dnia 06.06.2024 roku zmniejszona została dotacja w kwocie 6.186,72 zł z przeznaczeniem na transport na wybory posłów do Parlamentu Europejskiego zarządzonych na dzień 9 czerwca 2024 roku.</w:t>
      </w:r>
    </w:p>
    <w:p w14:paraId="42D19BAC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 w:rsidRPr="00650CC0"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zadanie dotyczące zakwaterowania i wyżywienia obywateli Ukrainy w kwocie 7.360,00 zł.</w:t>
      </w:r>
    </w:p>
    <w:p w14:paraId="7E4DF816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rozdz.85213 </w:t>
      </w:r>
      <w:r w:rsidRPr="00650CC0">
        <w:rPr>
          <w:rFonts w:ascii="Calibri" w:hAnsi="Calibri" w:cs="Calibri"/>
          <w:color w:val="000000"/>
        </w:rPr>
        <w:t>– decyzją Wojewody Mazowieckiego Nr 141/2024 z dnia 09.06.2024 roku zwiększona została dotacja w kwocie 5.290,00 zł z przeznaczeniem na składki na ubezpieczenie zdrowotne.</w:t>
      </w:r>
    </w:p>
    <w:p w14:paraId="103365B2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 w:rsidRPr="00650CC0">
        <w:rPr>
          <w:rFonts w:ascii="Calibri" w:hAnsi="Calibri" w:cs="Calibri"/>
          <w:color w:val="000000"/>
        </w:rPr>
        <w:t>– decyzją Wojewody Mazowieckiego Nr 143/2024 z dnia 09.06.2024 roku zmniejszona została dotacja w kwocie 4.401,00 zł z przeznaczeniem na zasiłki okresowe, celowe i pomoc w naturze w kwocie 4.401,00 zł.</w:t>
      </w:r>
    </w:p>
    <w:p w14:paraId="1ED12154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rozdz.85216 </w:t>
      </w:r>
      <w:r w:rsidRPr="00650CC0">
        <w:rPr>
          <w:rFonts w:ascii="Calibri" w:hAnsi="Calibri" w:cs="Calibri"/>
          <w:color w:val="000000"/>
        </w:rPr>
        <w:t>– decyzją Wojewody Mazowieckiego Nr 142/2024 z dnia 12.06.2024 roku zwiększona została dotacja w kwocie 23.585,00 zł z przeznaczeniem na zasiłki stałe.</w:t>
      </w:r>
    </w:p>
    <w:p w14:paraId="57F847D0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rozdz.85228 </w:t>
      </w:r>
      <w:r w:rsidRPr="00650CC0">
        <w:rPr>
          <w:rFonts w:ascii="Calibri" w:hAnsi="Calibri" w:cs="Calibri"/>
          <w:color w:val="000000"/>
        </w:rPr>
        <w:t>– decyzją Wojewody Mazowieckiego Nr 149/2024 z dnia 09.06.2024 roku zwiększona została dotacja w kwocie 5.880,00 zł z przeznaczeniem na specjalistyczne usługi opiekuńcze.</w:t>
      </w:r>
    </w:p>
    <w:p w14:paraId="6AE7EE85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rozdz.85230 </w:t>
      </w:r>
      <w:r w:rsidRPr="00650CC0">
        <w:rPr>
          <w:rFonts w:ascii="Calibri" w:hAnsi="Calibri" w:cs="Calibri"/>
          <w:color w:val="000000"/>
        </w:rPr>
        <w:t>– decyzją Wojewody Mazowieckiego Nr 78 z dnia 14.06.2024 roku zwiększona została dotacja w kwocie 40.083,00 zł z przeznaczeniem na dożywianie.</w:t>
      </w:r>
    </w:p>
    <w:p w14:paraId="5EB65D19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 w:rsidRPr="00650CC0"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697,00 zł.</w:t>
      </w:r>
    </w:p>
    <w:p w14:paraId="151E80CB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109A98C1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15E2D066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  <w:b/>
          <w:bCs/>
        </w:rPr>
        <w:lastRenderedPageBreak/>
        <w:t>WYDATKI:</w:t>
      </w:r>
    </w:p>
    <w:p w14:paraId="396199F1" w14:textId="77777777" w:rsidR="00650CC0" w:rsidRPr="00650CC0" w:rsidRDefault="00650CC0" w:rsidP="00650CC0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</w:rPr>
        <w:t>Dokonuje się zwiększenia planu wydatków na rok 2024 w 72.307,28 wg poniżej wymienionej klasyfikacji budżetowej:</w:t>
      </w:r>
    </w:p>
    <w:p w14:paraId="705B97ED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600 rozdz. 60004 </w:t>
      </w:r>
      <w:r w:rsidRPr="00650CC0">
        <w:rPr>
          <w:rFonts w:ascii="Calibri" w:hAnsi="Calibri" w:cs="Calibri"/>
          <w:color w:val="000000"/>
        </w:rPr>
        <w:t xml:space="preserve">– w związku ze zmniejszoną dotacją  na transport na wybory posłów do Parlamentu Europejskiego zmniejsza się plan </w:t>
      </w:r>
      <w:r w:rsidRPr="00650CC0">
        <w:rPr>
          <w:rFonts w:ascii="Calibri" w:hAnsi="Calibri" w:cs="Calibri"/>
        </w:rPr>
        <w:t xml:space="preserve">wydatków na wynagrodzenia osobowe wraz z pochodnymi w łącznej kwocie 2.104,64 zł. oraz usługi pozostałe w kwocie </w:t>
      </w:r>
      <w:bookmarkEnd w:id="0"/>
      <w:bookmarkEnd w:id="1"/>
      <w:r w:rsidRPr="00650CC0">
        <w:rPr>
          <w:rFonts w:ascii="Calibri" w:hAnsi="Calibri" w:cs="Calibri"/>
        </w:rPr>
        <w:t>4.082,08 zł.</w:t>
      </w:r>
    </w:p>
    <w:p w14:paraId="04E05616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 w:rsidRPr="00650CC0">
        <w:rPr>
          <w:rFonts w:ascii="Calibri" w:hAnsi="Calibri" w:cs="Calibri"/>
          <w:color w:val="000000"/>
        </w:rPr>
        <w:t>– w ramach urzędu gminy dokonuje się zwiększenia planu wydatków osobowych niezaliczanych do wynagrodzeń w kwocie 1.000,00 zł oraz wprowadza się plan wydatków na zakup leków w kwocie 200,00 zł, zmniejsza się plan wydatków opłat i składek w kwocie 1.000,00 zł oraz szkolenia pracowników w kwocie 200,00 zł.</w:t>
      </w:r>
    </w:p>
    <w:p w14:paraId="2D534E8E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 w:rsidRPr="00650CC0"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świadczeń związanych z udzielaniem pomocy obywatelom Ukrainy w kwocie 7.360,00 zł.</w:t>
      </w:r>
    </w:p>
    <w:p w14:paraId="6FF958C7" w14:textId="77777777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852 rozdz. 85213 </w:t>
      </w:r>
      <w:r w:rsidRPr="00650CC0">
        <w:rPr>
          <w:rFonts w:ascii="Calibri" w:hAnsi="Calibri" w:cs="Calibri"/>
          <w:color w:val="000000"/>
        </w:rPr>
        <w:t>– w planie finansowym Ośrodka Pomocy Społecznej w Jednorożcu             w związku ze zwiększoną dotacją zwiększa się plan wydatków składek na ubezpieczenia zdrowotne w kwocie 5.290,00 zł.</w:t>
      </w:r>
    </w:p>
    <w:p w14:paraId="4BCFB72A" w14:textId="77777777" w:rsidR="00650CC0" w:rsidRPr="00650CC0" w:rsidRDefault="00650CC0" w:rsidP="00650CC0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0CC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852 rozdz. 85214 </w:t>
      </w:r>
      <w:r w:rsidRPr="00650CC0">
        <w:rPr>
          <w:rFonts w:ascii="Calibri" w:hAnsi="Calibri" w:cs="Calibri"/>
          <w:color w:val="000000"/>
          <w:sz w:val="24"/>
          <w:szCs w:val="24"/>
        </w:rPr>
        <w:t>– w ramach zasiłków celowych i okresowych w planie finansowym Ośrodka Pomocy Społecznej w Jednorożcu w związku ze zmniejszoną dotacją zmniejsza się plan wydatków świadczeń społecznych w kwocie 4.401,00 zł.</w:t>
      </w:r>
    </w:p>
    <w:p w14:paraId="7AB29D3F" w14:textId="77777777" w:rsidR="00650CC0" w:rsidRPr="00650CC0" w:rsidRDefault="00650CC0" w:rsidP="00650CC0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0CC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852 rozdz. 85216 </w:t>
      </w:r>
      <w:r w:rsidRPr="00650CC0">
        <w:rPr>
          <w:rFonts w:ascii="Calibri" w:hAnsi="Calibri" w:cs="Calibri"/>
          <w:color w:val="000000"/>
          <w:sz w:val="24"/>
          <w:szCs w:val="24"/>
        </w:rPr>
        <w:t>– w ramach zasiłków stałych w planie finansowym Ośrodka Pomocy Społecznej w Jednorożcu w związku ze zwiększoną dotacją zwiększa się plan wydatków świadczeń społecznych w kwocie 23.585,00 zł.</w:t>
      </w:r>
    </w:p>
    <w:p w14:paraId="314775AB" w14:textId="77777777" w:rsidR="00650CC0" w:rsidRPr="00650CC0" w:rsidRDefault="00650CC0" w:rsidP="00650CC0">
      <w:pPr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50CC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852 rozdz. 85228 </w:t>
      </w:r>
      <w:r w:rsidRPr="00650CC0">
        <w:rPr>
          <w:rFonts w:ascii="Calibri" w:hAnsi="Calibri" w:cs="Calibri"/>
          <w:color w:val="000000"/>
          <w:sz w:val="24"/>
          <w:szCs w:val="24"/>
        </w:rPr>
        <w:t>– w ramach specjalistycznych usług opiekuńczych w planie finansowym Ośrodka Pomocy Społecznej w Jednorożcu w związku ze zwiększoną dotacją zwiększa się plan wydatków wynagrodzeń osobowych wraz z pochodnymi w łącznej kwocie 5.880,00 zł.</w:t>
      </w:r>
    </w:p>
    <w:p w14:paraId="1D79FDA9" w14:textId="77777777" w:rsidR="00650CC0" w:rsidRPr="00650CC0" w:rsidRDefault="00650CC0" w:rsidP="00650CC0">
      <w:pPr>
        <w:spacing w:after="0" w:line="360" w:lineRule="auto"/>
        <w:jc w:val="both"/>
        <w:rPr>
          <w:rFonts w:ascii="Aptos" w:hAnsi="Aptos" w:cs="Times New Roman"/>
          <w:sz w:val="24"/>
          <w:szCs w:val="24"/>
        </w:rPr>
      </w:pPr>
      <w:r w:rsidRPr="00650CC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Dział 852 rozdz. 85230 </w:t>
      </w:r>
      <w:r w:rsidRPr="00650CC0">
        <w:rPr>
          <w:rFonts w:ascii="Calibri" w:hAnsi="Calibri" w:cs="Calibri"/>
          <w:color w:val="000000"/>
          <w:sz w:val="24"/>
          <w:szCs w:val="24"/>
        </w:rPr>
        <w:t>– w ramach dożywiania w planie finansowym Ośrodka Pomocy Społecznej w Jednorożcu w związku ze zwiększoną dotacją zwiększa się plan wydatków świadczeń społecznych w kwocie 40.083,00 zł.</w:t>
      </w:r>
    </w:p>
    <w:p w14:paraId="16531A17" w14:textId="0AA4CB13" w:rsidR="00650CC0" w:rsidRPr="00650CC0" w:rsidRDefault="00650CC0" w:rsidP="00650CC0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650CC0"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 w:rsidRPr="00650CC0"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697,00 zł.</w:t>
      </w:r>
    </w:p>
    <w:sectPr w:rsidR="00650CC0" w:rsidRPr="00650CC0" w:rsidSect="005B272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E"/>
    <w:rsid w:val="000A79CE"/>
    <w:rsid w:val="005B272C"/>
    <w:rsid w:val="00650CC0"/>
    <w:rsid w:val="008B3D5D"/>
    <w:rsid w:val="00996B4D"/>
    <w:rsid w:val="009C0778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49A5"/>
  <w15:chartTrackingRefBased/>
  <w15:docId w15:val="{19AEFBB7-F35E-45D6-B933-2B7B56C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7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7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7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7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7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7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7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7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7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7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7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7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7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7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7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7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7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7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7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7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79CE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5B27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650CC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2024-06-18T08:55:00Z</dcterms:created>
  <dcterms:modified xsi:type="dcterms:W3CDTF">2024-06-18T09:08:00Z</dcterms:modified>
</cp:coreProperties>
</file>