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07D4E4" w14:textId="4BE1A837" w:rsidR="001D2B16" w:rsidRPr="00853012" w:rsidRDefault="00AF09EC" w:rsidP="0081222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3012">
        <w:rPr>
          <w:rFonts w:ascii="Times New Roman" w:hAnsi="Times New Roman" w:cs="Times New Roman"/>
          <w:b/>
          <w:bCs/>
          <w:sz w:val="24"/>
          <w:szCs w:val="24"/>
        </w:rPr>
        <w:t>ZARZĄDZENIE</w:t>
      </w:r>
      <w:r w:rsidR="00853012">
        <w:rPr>
          <w:rFonts w:ascii="Times New Roman" w:hAnsi="Times New Roman" w:cs="Times New Roman"/>
          <w:b/>
          <w:bCs/>
          <w:sz w:val="24"/>
          <w:szCs w:val="24"/>
        </w:rPr>
        <w:t xml:space="preserve"> Nr </w:t>
      </w:r>
      <w:r w:rsidR="00FD3DA8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853012">
        <w:rPr>
          <w:rFonts w:ascii="Times New Roman" w:hAnsi="Times New Roman" w:cs="Times New Roman"/>
          <w:b/>
          <w:bCs/>
          <w:sz w:val="24"/>
          <w:szCs w:val="24"/>
        </w:rPr>
        <w:t>/2024</w:t>
      </w:r>
      <w:r w:rsidR="00853012">
        <w:rPr>
          <w:rFonts w:ascii="Times New Roman" w:hAnsi="Times New Roman" w:cs="Times New Roman"/>
          <w:b/>
          <w:bCs/>
          <w:sz w:val="24"/>
          <w:szCs w:val="24"/>
        </w:rPr>
        <w:br/>
        <w:t xml:space="preserve">Wójta Gminy </w:t>
      </w:r>
      <w:r w:rsidR="00FD3DA8">
        <w:rPr>
          <w:rFonts w:ascii="Times New Roman" w:hAnsi="Times New Roman" w:cs="Times New Roman"/>
          <w:b/>
          <w:bCs/>
          <w:sz w:val="24"/>
          <w:szCs w:val="24"/>
        </w:rPr>
        <w:t>Jednorożec</w:t>
      </w:r>
      <w:r w:rsidR="00853012">
        <w:rPr>
          <w:rFonts w:ascii="Times New Roman" w:hAnsi="Times New Roman" w:cs="Times New Roman"/>
          <w:b/>
          <w:bCs/>
          <w:sz w:val="24"/>
          <w:szCs w:val="24"/>
        </w:rPr>
        <w:br/>
        <w:t xml:space="preserve">z dnia 22.03.2024 r. </w:t>
      </w:r>
    </w:p>
    <w:p w14:paraId="479B1CAB" w14:textId="173B808B" w:rsidR="00AF09EC" w:rsidRPr="00853012" w:rsidRDefault="00AF09EC" w:rsidP="0081222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3012">
        <w:rPr>
          <w:rFonts w:ascii="Times New Roman" w:hAnsi="Times New Roman" w:cs="Times New Roman"/>
          <w:b/>
          <w:bCs/>
          <w:sz w:val="24"/>
          <w:szCs w:val="24"/>
        </w:rPr>
        <w:t xml:space="preserve">w sprawie przymusowego doprowadzenia przez Policję do kwalifikacji wojskowej osób zamieszkałych na terenie Gminy </w:t>
      </w:r>
      <w:r w:rsidR="00FD3DA8">
        <w:rPr>
          <w:rFonts w:ascii="Times New Roman" w:hAnsi="Times New Roman" w:cs="Times New Roman"/>
          <w:b/>
          <w:bCs/>
          <w:sz w:val="24"/>
          <w:szCs w:val="24"/>
        </w:rPr>
        <w:t>Jednorożec</w:t>
      </w:r>
    </w:p>
    <w:p w14:paraId="1CDFCDDA" w14:textId="5A78BB6E" w:rsidR="00AF09EC" w:rsidRPr="00853012" w:rsidRDefault="00AF09EC" w:rsidP="0081222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3012">
        <w:rPr>
          <w:rFonts w:ascii="Times New Roman" w:hAnsi="Times New Roman" w:cs="Times New Roman"/>
          <w:sz w:val="24"/>
          <w:szCs w:val="24"/>
        </w:rPr>
        <w:t>Na podstawie art. 59 ust. 8 ustawy z dnia 11 marca 2022 r. o Obronie Ojczyzny (</w:t>
      </w:r>
      <w:proofErr w:type="spellStart"/>
      <w:r w:rsidRPr="00853012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853012">
        <w:rPr>
          <w:rFonts w:ascii="Times New Roman" w:hAnsi="Times New Roman" w:cs="Times New Roman"/>
          <w:sz w:val="24"/>
          <w:szCs w:val="24"/>
        </w:rPr>
        <w:t>. Dz. U. z 202</w:t>
      </w:r>
      <w:r w:rsidR="00F9034A">
        <w:rPr>
          <w:rFonts w:ascii="Times New Roman" w:hAnsi="Times New Roman" w:cs="Times New Roman"/>
          <w:sz w:val="24"/>
          <w:szCs w:val="24"/>
        </w:rPr>
        <w:t>4</w:t>
      </w:r>
      <w:r w:rsidRPr="00853012">
        <w:rPr>
          <w:rFonts w:ascii="Times New Roman" w:hAnsi="Times New Roman" w:cs="Times New Roman"/>
          <w:sz w:val="24"/>
          <w:szCs w:val="24"/>
        </w:rPr>
        <w:t xml:space="preserve"> r. poz. 2</w:t>
      </w:r>
      <w:r w:rsidR="00F9034A">
        <w:rPr>
          <w:rFonts w:ascii="Times New Roman" w:hAnsi="Times New Roman" w:cs="Times New Roman"/>
          <w:sz w:val="24"/>
          <w:szCs w:val="24"/>
        </w:rPr>
        <w:t xml:space="preserve">48) </w:t>
      </w:r>
      <w:r w:rsidRPr="00853012">
        <w:rPr>
          <w:rFonts w:ascii="Times New Roman" w:hAnsi="Times New Roman" w:cs="Times New Roman"/>
          <w:sz w:val="24"/>
          <w:szCs w:val="24"/>
        </w:rPr>
        <w:t>oraz art. 20</w:t>
      </w:r>
      <w:r w:rsidR="007C5310" w:rsidRPr="00853012">
        <w:rPr>
          <w:rFonts w:ascii="Times New Roman" w:hAnsi="Times New Roman" w:cs="Times New Roman"/>
          <w:sz w:val="24"/>
          <w:szCs w:val="24"/>
        </w:rPr>
        <w:t xml:space="preserve"> </w:t>
      </w:r>
      <w:r w:rsidR="007C5310" w:rsidRPr="007C5310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  <w14:ligatures w14:val="none"/>
        </w:rPr>
        <w:t>§</w:t>
      </w:r>
      <w:r w:rsidRPr="00853012">
        <w:rPr>
          <w:rFonts w:ascii="Times New Roman" w:hAnsi="Times New Roman" w:cs="Times New Roman"/>
          <w:sz w:val="24"/>
          <w:szCs w:val="24"/>
        </w:rPr>
        <w:t xml:space="preserve"> </w:t>
      </w:r>
      <w:r w:rsidR="007C5310" w:rsidRPr="00853012">
        <w:rPr>
          <w:rFonts w:ascii="Times New Roman" w:hAnsi="Times New Roman" w:cs="Times New Roman"/>
          <w:sz w:val="24"/>
          <w:szCs w:val="24"/>
        </w:rPr>
        <w:t xml:space="preserve">1 </w:t>
      </w:r>
      <w:r w:rsidRPr="00853012">
        <w:rPr>
          <w:rFonts w:ascii="Times New Roman" w:hAnsi="Times New Roman" w:cs="Times New Roman"/>
          <w:sz w:val="24"/>
          <w:szCs w:val="24"/>
        </w:rPr>
        <w:t xml:space="preserve">pkt. </w:t>
      </w:r>
      <w:r w:rsidR="007C5310" w:rsidRPr="00853012">
        <w:rPr>
          <w:rFonts w:ascii="Times New Roman" w:hAnsi="Times New Roman" w:cs="Times New Roman"/>
          <w:sz w:val="24"/>
          <w:szCs w:val="24"/>
        </w:rPr>
        <w:t>2 ustawy z dnia 17 czerwca 1966 r. o postępowaniu egzekucyjnym w administracji (</w:t>
      </w:r>
      <w:proofErr w:type="spellStart"/>
      <w:r w:rsidR="007C5310" w:rsidRPr="00853012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7C5310" w:rsidRPr="00853012">
        <w:rPr>
          <w:rFonts w:ascii="Times New Roman" w:hAnsi="Times New Roman" w:cs="Times New Roman"/>
          <w:sz w:val="24"/>
          <w:szCs w:val="24"/>
        </w:rPr>
        <w:t xml:space="preserve">. Dz. U. z 2022 r., poz. 479 z </w:t>
      </w:r>
      <w:proofErr w:type="spellStart"/>
      <w:r w:rsidR="007C5310" w:rsidRPr="00853012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7C5310" w:rsidRPr="00853012">
        <w:rPr>
          <w:rFonts w:ascii="Times New Roman" w:hAnsi="Times New Roman" w:cs="Times New Roman"/>
          <w:sz w:val="24"/>
          <w:szCs w:val="24"/>
        </w:rPr>
        <w:t>. zm.) zarządza co następuje:</w:t>
      </w:r>
    </w:p>
    <w:p w14:paraId="6F14B6B1" w14:textId="572DCABF" w:rsidR="007C5310" w:rsidRPr="00853012" w:rsidRDefault="007C5310" w:rsidP="00812229">
      <w:pPr>
        <w:spacing w:before="100" w:beforeAutospacing="1" w:after="100" w:afterAutospacing="1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  <w14:ligatures w14:val="none"/>
        </w:rPr>
      </w:pPr>
      <w:r w:rsidRPr="007C5310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  <w14:ligatures w14:val="none"/>
        </w:rPr>
        <w:t>§</w:t>
      </w:r>
      <w:r w:rsidRPr="00853012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  <w14:ligatures w14:val="none"/>
        </w:rPr>
        <w:t xml:space="preserve"> 1.</w:t>
      </w:r>
    </w:p>
    <w:p w14:paraId="525A8574" w14:textId="75A524A4" w:rsidR="007C5310" w:rsidRPr="00853012" w:rsidRDefault="007C5310" w:rsidP="00812229">
      <w:pPr>
        <w:spacing w:before="100" w:beforeAutospacing="1" w:after="100" w:afterAutospacing="1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  <w14:ligatures w14:val="none"/>
        </w:rPr>
      </w:pPr>
      <w:r w:rsidRPr="00853012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  <w14:ligatures w14:val="none"/>
        </w:rPr>
        <w:t xml:space="preserve">Celem wykonania ustawowego obowiązku stawienia się do kwalifikacji wojskowej zarządzam przymusowe doprowadzenie przez Policję w terminie 25.03.2024 r. w godz. 08:00-11:00 do lokalu Powiatowej Komisji Lekarskiej w Przasnyszu, 06-300 Przasnysz, </w:t>
      </w:r>
      <w:r w:rsidR="00DF1F46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  <w14:ligatures w14:val="none"/>
        </w:rPr>
        <w:br/>
      </w:r>
      <w:r w:rsidRPr="00853012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  <w14:ligatures w14:val="none"/>
        </w:rPr>
        <w:t xml:space="preserve">ul. Wojskowa </w:t>
      </w:r>
      <w:r w:rsidR="00FB53D4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  <w14:ligatures w14:val="none"/>
        </w:rPr>
        <w:t>9</w:t>
      </w:r>
      <w:r w:rsidR="009E217D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  <w14:ligatures w14:val="none"/>
        </w:rPr>
        <w:t>,</w:t>
      </w:r>
      <w:r w:rsidRPr="00853012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  <w14:ligatures w14:val="none"/>
        </w:rPr>
        <w:t xml:space="preserve"> </w:t>
      </w:r>
      <w:r w:rsidRPr="00FB53D4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  <w14:ligatures w14:val="none"/>
        </w:rPr>
        <w:t>os</w:t>
      </w:r>
      <w:r w:rsidR="003D47CE" w:rsidRPr="00FB53D4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  <w14:ligatures w14:val="none"/>
        </w:rPr>
        <w:t xml:space="preserve">ób </w:t>
      </w:r>
      <w:r w:rsidRPr="00FB53D4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  <w14:ligatures w14:val="none"/>
        </w:rPr>
        <w:t>zameldowa</w:t>
      </w:r>
      <w:r w:rsidR="003D47CE" w:rsidRPr="00FB53D4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  <w14:ligatures w14:val="none"/>
        </w:rPr>
        <w:t>nych</w:t>
      </w:r>
      <w:r w:rsidRPr="00FB53D4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  <w14:ligatures w14:val="none"/>
        </w:rPr>
        <w:t xml:space="preserve"> na terenie Gminy </w:t>
      </w:r>
      <w:r w:rsidR="00FD3DA8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  <w14:ligatures w14:val="none"/>
        </w:rPr>
        <w:t>Jednorożec</w:t>
      </w:r>
      <w:r w:rsidRPr="00FB53D4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  <w14:ligatures w14:val="none"/>
        </w:rPr>
        <w:t>, któr</w:t>
      </w:r>
      <w:r w:rsidR="003D47CE" w:rsidRPr="00FB53D4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  <w14:ligatures w14:val="none"/>
        </w:rPr>
        <w:t>e</w:t>
      </w:r>
      <w:r w:rsidRPr="00FB53D4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  <w14:ligatures w14:val="none"/>
        </w:rPr>
        <w:t xml:space="preserve"> nie zgłosił</w:t>
      </w:r>
      <w:r w:rsidR="003D47CE" w:rsidRPr="00FB53D4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  <w14:ligatures w14:val="none"/>
        </w:rPr>
        <w:t xml:space="preserve">y </w:t>
      </w:r>
      <w:r w:rsidRPr="00FB53D4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  <w14:ligatures w14:val="none"/>
        </w:rPr>
        <w:t xml:space="preserve">się do kwalifikacji wojskowej w </w:t>
      </w:r>
      <w:r w:rsidR="003D47CE" w:rsidRPr="00FB53D4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  <w14:ligatures w14:val="none"/>
        </w:rPr>
        <w:t>dni</w:t>
      </w:r>
      <w:r w:rsidR="00FD3DA8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  <w14:ligatures w14:val="none"/>
        </w:rPr>
        <w:t>ach 20-21</w:t>
      </w:r>
      <w:r w:rsidRPr="00FB53D4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  <w14:ligatures w14:val="none"/>
        </w:rPr>
        <w:t>.03.2024 roku, a swej nieobecności nie usprawiedliwiły.</w:t>
      </w:r>
    </w:p>
    <w:p w14:paraId="7A95827C" w14:textId="40C061F7" w:rsidR="007C5310" w:rsidRPr="00853012" w:rsidRDefault="007C5310" w:rsidP="00812229">
      <w:pPr>
        <w:spacing w:before="100" w:beforeAutospacing="1" w:after="100" w:afterAutospacing="1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  <w14:ligatures w14:val="none"/>
        </w:rPr>
      </w:pPr>
      <w:r w:rsidRPr="007C5310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  <w14:ligatures w14:val="none"/>
        </w:rPr>
        <w:t>§</w:t>
      </w:r>
      <w:r w:rsidRPr="00853012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  <w14:ligatures w14:val="none"/>
        </w:rPr>
        <w:t xml:space="preserve"> 2.</w:t>
      </w:r>
    </w:p>
    <w:p w14:paraId="26932A35" w14:textId="48E7DD9C" w:rsidR="00853012" w:rsidRPr="00853012" w:rsidRDefault="00853012" w:rsidP="00812229">
      <w:pPr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  <w14:ligatures w14:val="none"/>
        </w:rPr>
      </w:pPr>
      <w:r w:rsidRPr="00853012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  <w14:ligatures w14:val="none"/>
        </w:rPr>
        <w:t>Doprowadzenie będzie następować zgodnie z załączonym wykazem osób, które nie dopełniły obowiązku stawienia się do kwalifikacji wojskowej.</w:t>
      </w:r>
    </w:p>
    <w:p w14:paraId="66049D1B" w14:textId="1B05177B" w:rsidR="00853012" w:rsidRPr="00853012" w:rsidRDefault="00853012" w:rsidP="00812229">
      <w:pPr>
        <w:spacing w:before="100" w:beforeAutospacing="1" w:after="100" w:afterAutospacing="1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  <w14:ligatures w14:val="none"/>
        </w:rPr>
      </w:pPr>
      <w:r w:rsidRPr="007C5310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  <w14:ligatures w14:val="none"/>
        </w:rPr>
        <w:t>§</w:t>
      </w:r>
      <w:r w:rsidRPr="00853012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  <w14:ligatures w14:val="none"/>
        </w:rPr>
        <w:t xml:space="preserve"> 3.</w:t>
      </w:r>
    </w:p>
    <w:p w14:paraId="6649CE99" w14:textId="4B1B3FC4" w:rsidR="00853012" w:rsidRPr="00853012" w:rsidRDefault="00853012" w:rsidP="00812229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  <w14:ligatures w14:val="none"/>
        </w:rPr>
      </w:pPr>
      <w:r w:rsidRPr="00853012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  <w14:ligatures w14:val="none"/>
        </w:rPr>
        <w:t>Wykonanie zarządzenia powierza się Komendantowi Komendy Powiatowej Policji w Przasnyszu.</w:t>
      </w:r>
    </w:p>
    <w:p w14:paraId="778CDA5B" w14:textId="550848F8" w:rsidR="00853012" w:rsidRPr="00853012" w:rsidRDefault="00853012" w:rsidP="00812229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  <w14:ligatures w14:val="none"/>
        </w:rPr>
      </w:pPr>
      <w:r w:rsidRPr="00853012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  <w14:ligatures w14:val="none"/>
        </w:rPr>
        <w:t xml:space="preserve">O wynikach doprowadzenia należy poinformować Wójta Gminy </w:t>
      </w:r>
      <w:r w:rsidR="00C173E7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  <w14:ligatures w14:val="none"/>
        </w:rPr>
        <w:t>Jednorożec</w:t>
      </w:r>
      <w:r w:rsidRPr="00853012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  <w14:ligatures w14:val="none"/>
        </w:rPr>
        <w:t xml:space="preserve"> bezpośrednio po realizacji.</w:t>
      </w:r>
    </w:p>
    <w:p w14:paraId="133BD815" w14:textId="6F4FC3D2" w:rsidR="00853012" w:rsidRPr="00853012" w:rsidRDefault="00853012" w:rsidP="00812229">
      <w:pPr>
        <w:spacing w:before="100" w:beforeAutospacing="1" w:after="100" w:afterAutospacing="1" w:line="360" w:lineRule="auto"/>
        <w:ind w:left="360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  <w14:ligatures w14:val="none"/>
        </w:rPr>
      </w:pPr>
      <w:r w:rsidRPr="00853012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  <w14:ligatures w14:val="none"/>
        </w:rPr>
        <w:t>§ 4.</w:t>
      </w:r>
    </w:p>
    <w:p w14:paraId="0553A2A9" w14:textId="12F035C4" w:rsidR="00853012" w:rsidRPr="00853012" w:rsidRDefault="00853012" w:rsidP="00812229">
      <w:pPr>
        <w:spacing w:before="100" w:beforeAutospacing="1" w:after="100" w:afterAutospacing="1" w:line="360" w:lineRule="auto"/>
        <w:ind w:left="360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  <w14:ligatures w14:val="none"/>
        </w:rPr>
      </w:pPr>
      <w:r w:rsidRPr="00853012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  <w14:ligatures w14:val="none"/>
        </w:rPr>
        <w:t>Zarządzenie wchodzi w życie z dniem podpisania.</w:t>
      </w:r>
    </w:p>
    <w:p w14:paraId="6F2080E5" w14:textId="77777777" w:rsidR="007C5310" w:rsidRPr="00853012" w:rsidRDefault="007C5310" w:rsidP="00853012">
      <w:pPr>
        <w:rPr>
          <w:rFonts w:ascii="Times New Roman" w:hAnsi="Times New Roman" w:cs="Times New Roman"/>
          <w:sz w:val="24"/>
          <w:szCs w:val="24"/>
        </w:rPr>
      </w:pPr>
    </w:p>
    <w:sectPr w:rsidR="007C5310" w:rsidRPr="008530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217AFE"/>
    <w:multiLevelType w:val="hybridMultilevel"/>
    <w:tmpl w:val="1A42A1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0307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0EA"/>
    <w:rsid w:val="0000381B"/>
    <w:rsid w:val="001D2B16"/>
    <w:rsid w:val="003D47CE"/>
    <w:rsid w:val="003F3EC3"/>
    <w:rsid w:val="006F1DF0"/>
    <w:rsid w:val="007C5310"/>
    <w:rsid w:val="007E50EA"/>
    <w:rsid w:val="00812229"/>
    <w:rsid w:val="00853012"/>
    <w:rsid w:val="009E217D"/>
    <w:rsid w:val="00AF09EC"/>
    <w:rsid w:val="00C173E7"/>
    <w:rsid w:val="00D5680E"/>
    <w:rsid w:val="00DF1F46"/>
    <w:rsid w:val="00F9034A"/>
    <w:rsid w:val="00FB53D4"/>
    <w:rsid w:val="00FD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4C880"/>
  <w15:chartTrackingRefBased/>
  <w15:docId w15:val="{5B70DCE0-6C18-43A1-AE4F-485C5FE66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7C53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C531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character" w:customStyle="1" w:styleId="ds-cchtitle">
    <w:name w:val="ds-cch__title"/>
    <w:basedOn w:val="Domylnaczcionkaakapitu"/>
    <w:rsid w:val="007C5310"/>
  </w:style>
  <w:style w:type="paragraph" w:styleId="Akapitzlist">
    <w:name w:val="List Paragraph"/>
    <w:basedOn w:val="Normalny"/>
    <w:uiPriority w:val="34"/>
    <w:qFormat/>
    <w:rsid w:val="008530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4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Sylwia Ebing-Roguska</cp:lastModifiedBy>
  <cp:revision>2</cp:revision>
  <cp:lastPrinted>2024-03-22T07:45:00Z</cp:lastPrinted>
  <dcterms:created xsi:type="dcterms:W3CDTF">2024-08-21T09:46:00Z</dcterms:created>
  <dcterms:modified xsi:type="dcterms:W3CDTF">2024-08-21T09:46:00Z</dcterms:modified>
</cp:coreProperties>
</file>