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6EA9E" w14:textId="77777777" w:rsidR="008D4677" w:rsidRPr="008D4677" w:rsidRDefault="008D4677" w:rsidP="008D467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Zarządzenie Nr 117/2024</w:t>
      </w:r>
    </w:p>
    <w:p w14:paraId="4FB35AEE" w14:textId="77777777" w:rsidR="008D4677" w:rsidRPr="008D4677" w:rsidRDefault="008D4677" w:rsidP="008D467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2EB44AC2" w14:textId="77777777" w:rsidR="008D4677" w:rsidRPr="008D4677" w:rsidRDefault="008D4677" w:rsidP="008D467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z dnia 31 października 2024 roku</w:t>
      </w:r>
    </w:p>
    <w:p w14:paraId="55A4B656" w14:textId="77777777" w:rsidR="008D4677" w:rsidRPr="008D4677" w:rsidRDefault="008D4677" w:rsidP="008D467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2AF3F47C" w14:textId="77777777" w:rsidR="008D4677" w:rsidRPr="008D4677" w:rsidRDefault="008D4677" w:rsidP="008D4677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w sprawie dokonania zmian w budżecie Gminy Jednorożec na 2024 rok</w:t>
      </w:r>
    </w:p>
    <w:p w14:paraId="6BF6FA75" w14:textId="77777777" w:rsidR="008D4677" w:rsidRPr="008D4677" w:rsidRDefault="008D4677" w:rsidP="008D4677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7CF34A4B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ab/>
        <w:t xml:space="preserve">Na podstawie art. 257 ustawy z dnia 27 sierpnia 2009 roku o finansach publicznych (Dz.U.2023 poz. 1270 z </w:t>
      </w:r>
      <w:proofErr w:type="spellStart"/>
      <w:r w:rsidRPr="008D4677">
        <w:rPr>
          <w:rFonts w:ascii="Calibri" w:hAnsi="Calibri" w:cs="Calibri"/>
          <w:sz w:val="24"/>
          <w:szCs w:val="24"/>
        </w:rPr>
        <w:t>późn</w:t>
      </w:r>
      <w:proofErr w:type="spellEnd"/>
      <w:r w:rsidRPr="008D4677">
        <w:rPr>
          <w:rFonts w:ascii="Calibri" w:hAnsi="Calibri" w:cs="Calibri"/>
          <w:sz w:val="24"/>
          <w:szCs w:val="24"/>
        </w:rPr>
        <w:t>. zm.) zarządza się co następuje:</w:t>
      </w:r>
    </w:p>
    <w:p w14:paraId="1C761FC0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AACD001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 xml:space="preserve">§ 1. </w:t>
      </w:r>
      <w:r w:rsidRPr="008D4677">
        <w:rPr>
          <w:rFonts w:ascii="Calibri" w:hAnsi="Calibri" w:cs="Calibri"/>
          <w:sz w:val="24"/>
          <w:szCs w:val="24"/>
        </w:rPr>
        <w:t>Wprowadza się zmiany w planie wydatków budżetu gminy na 2024 rok zgodnie z załącznikiem nr 1 do zarządzenia.</w:t>
      </w:r>
    </w:p>
    <w:p w14:paraId="52B4AC99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§ 2.</w:t>
      </w:r>
      <w:r w:rsidRPr="008D4677">
        <w:rPr>
          <w:rFonts w:ascii="Calibri" w:hAnsi="Calibri" w:cs="Calibri"/>
          <w:sz w:val="24"/>
          <w:szCs w:val="24"/>
        </w:rPr>
        <w:t xml:space="preserve"> Budżet po zmianach wynosi:</w:t>
      </w:r>
    </w:p>
    <w:p w14:paraId="784E5BB2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 xml:space="preserve">1. Dochody - </w:t>
      </w:r>
      <w:r w:rsidRPr="008D4677">
        <w:rPr>
          <w:rFonts w:ascii="Calibri" w:hAnsi="Calibri" w:cs="Calibri"/>
          <w:b/>
          <w:bCs/>
          <w:sz w:val="24"/>
          <w:szCs w:val="24"/>
        </w:rPr>
        <w:t>59.596.836,35 zł</w:t>
      </w:r>
      <w:r w:rsidRPr="008D4677">
        <w:rPr>
          <w:rFonts w:ascii="Calibri" w:hAnsi="Calibri" w:cs="Calibri"/>
          <w:sz w:val="24"/>
          <w:szCs w:val="24"/>
        </w:rPr>
        <w:t>, w tym:</w:t>
      </w:r>
    </w:p>
    <w:p w14:paraId="7120AE01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>1) dochody bieżące - 45.642.449,72 zł;</w:t>
      </w:r>
    </w:p>
    <w:p w14:paraId="0DC03D66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>2) dochody majątkowe - 13.954.386,63 zł.</w:t>
      </w:r>
    </w:p>
    <w:p w14:paraId="23002E39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 xml:space="preserve">2. Wydatki - </w:t>
      </w:r>
      <w:r w:rsidRPr="008D4677">
        <w:rPr>
          <w:rFonts w:ascii="Calibri" w:hAnsi="Calibri" w:cs="Calibri"/>
          <w:b/>
          <w:bCs/>
          <w:sz w:val="24"/>
          <w:szCs w:val="24"/>
        </w:rPr>
        <w:t>66.133.605,73 zł</w:t>
      </w:r>
      <w:r w:rsidRPr="008D4677">
        <w:rPr>
          <w:rFonts w:ascii="Calibri" w:hAnsi="Calibri" w:cs="Calibri"/>
          <w:sz w:val="24"/>
          <w:szCs w:val="24"/>
        </w:rPr>
        <w:t>, w tym:</w:t>
      </w:r>
    </w:p>
    <w:p w14:paraId="58FA1513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>1) wydatki bieżące - 43.159.758,91 zł;</w:t>
      </w:r>
    </w:p>
    <w:p w14:paraId="0D0767FA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>2) wydatki majątkowe - 22.973.846,82 zł.</w:t>
      </w:r>
    </w:p>
    <w:p w14:paraId="702C8EC6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§ 3.</w:t>
      </w:r>
      <w:r w:rsidRPr="008D4677">
        <w:rPr>
          <w:rFonts w:ascii="Calibri" w:hAnsi="Calibri" w:cs="Calibri"/>
          <w:sz w:val="24"/>
          <w:szCs w:val="24"/>
        </w:rPr>
        <w:t xml:space="preserve"> Wprowadza się zmiany w planie wydatków związanych z realizacją zadań z zakresu administracji rządowej i innych zadań zleconych zgodnie z załącznikiem nr 2 do zarządzenia.</w:t>
      </w:r>
    </w:p>
    <w:p w14:paraId="786E4188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§ 4.</w:t>
      </w:r>
      <w:r w:rsidRPr="008D4677">
        <w:rPr>
          <w:rFonts w:ascii="Calibri" w:hAnsi="Calibri" w:cs="Calibri"/>
          <w:sz w:val="24"/>
          <w:szCs w:val="24"/>
        </w:rPr>
        <w:t xml:space="preserve"> Wykonanie zarządzenia powierza się Wójtowi Gminy.</w:t>
      </w:r>
    </w:p>
    <w:p w14:paraId="38D4E522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b/>
          <w:bCs/>
          <w:sz w:val="24"/>
          <w:szCs w:val="24"/>
        </w:rPr>
        <w:t>§ 5.</w:t>
      </w:r>
      <w:r w:rsidRPr="008D4677">
        <w:rPr>
          <w:rFonts w:ascii="Calibri" w:hAnsi="Calibri" w:cs="Calibri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5A672463" w14:textId="4E67E331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 xml:space="preserve"> WÓJT</w:t>
      </w: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</w:r>
    </w:p>
    <w:p w14:paraId="41EBDE67" w14:textId="0FC40EEF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ab/>
        <w:t xml:space="preserve">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4677">
        <w:rPr>
          <w:rFonts w:ascii="Calibri" w:hAnsi="Calibri" w:cs="Calibri"/>
          <w:sz w:val="24"/>
          <w:szCs w:val="24"/>
        </w:rPr>
        <w:t xml:space="preserve">  /-/ mgr inż. Krzysztof </w:t>
      </w:r>
      <w:proofErr w:type="spellStart"/>
      <w:r w:rsidRPr="008D4677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10BFF99A" w14:textId="77777777" w:rsidR="008D4677" w:rsidRPr="008D4677" w:rsidRDefault="008D4677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748C155" w14:textId="77777777" w:rsidR="00996B4D" w:rsidRDefault="00996B4D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1D0ABF0" w14:textId="77777777" w:rsidR="0049005B" w:rsidRDefault="0049005B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78C8BC1" w14:textId="77777777" w:rsidR="0049005B" w:rsidRDefault="0049005B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5F803BE" w14:textId="77777777" w:rsidR="0049005B" w:rsidRDefault="0049005B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7F9B3A7" w14:textId="77777777" w:rsidR="0049005B" w:rsidRDefault="0049005B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91C0B2F" w14:textId="77777777" w:rsidR="0049005B" w:rsidRDefault="0049005B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6A38F85" w14:textId="77777777" w:rsidR="0049005B" w:rsidRPr="0049005B" w:rsidRDefault="0049005B" w:rsidP="0049005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sz w:val="24"/>
          <w:szCs w:val="24"/>
        </w:rPr>
        <w:lastRenderedPageBreak/>
        <w:t>Uzasadnienie</w:t>
      </w:r>
    </w:p>
    <w:p w14:paraId="5BC5BAC8" w14:textId="77777777" w:rsidR="0049005B" w:rsidRPr="0049005B" w:rsidRDefault="0049005B" w:rsidP="0049005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sz w:val="24"/>
          <w:szCs w:val="24"/>
        </w:rPr>
        <w:t>do wprowadzonych zmian w budżecie gminy</w:t>
      </w:r>
    </w:p>
    <w:p w14:paraId="4B9B76DA" w14:textId="77777777" w:rsidR="0049005B" w:rsidRPr="0049005B" w:rsidRDefault="0049005B" w:rsidP="0049005B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sz w:val="24"/>
          <w:szCs w:val="24"/>
        </w:rPr>
        <w:t>na 2024 rok</w:t>
      </w:r>
    </w:p>
    <w:p w14:paraId="262B6E20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2C8ECD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6F2BC3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b/>
          <w:bCs/>
          <w:sz w:val="24"/>
          <w:szCs w:val="24"/>
        </w:rPr>
        <w:t>WYDATKI:</w:t>
      </w:r>
    </w:p>
    <w:p w14:paraId="6EEE90DC" w14:textId="77777777" w:rsidR="0049005B" w:rsidRPr="0049005B" w:rsidRDefault="0049005B" w:rsidP="0049005B">
      <w:pPr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sz w:val="24"/>
          <w:szCs w:val="24"/>
        </w:rPr>
        <w:t>Wprowadza się zmiany w planie wydatków na rok 2024 wg poniżej wymienionej klasyfikacji budżetowej:</w:t>
      </w:r>
    </w:p>
    <w:p w14:paraId="51382A87" w14:textId="14384B8D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b/>
          <w:bCs/>
          <w:sz w:val="24"/>
          <w:szCs w:val="24"/>
          <w:u w:val="single"/>
        </w:rPr>
        <w:t xml:space="preserve">Dział 010 rozdz. 01043 </w:t>
      </w:r>
      <w:r w:rsidRPr="0049005B">
        <w:rPr>
          <w:rFonts w:ascii="Calibri" w:hAnsi="Calibri" w:cs="Calibri"/>
          <w:sz w:val="24"/>
          <w:szCs w:val="24"/>
        </w:rPr>
        <w:t>– w ramach infrastruktury wodociągowej dokonuje się z</w:t>
      </w:r>
      <w:r w:rsidR="00934037">
        <w:rPr>
          <w:rFonts w:ascii="Calibri" w:hAnsi="Calibri" w:cs="Calibri"/>
          <w:sz w:val="24"/>
          <w:szCs w:val="24"/>
        </w:rPr>
        <w:t xml:space="preserve">mniejszenia </w:t>
      </w:r>
      <w:r w:rsidRPr="0049005B">
        <w:rPr>
          <w:rFonts w:ascii="Calibri" w:hAnsi="Calibri" w:cs="Calibri"/>
          <w:sz w:val="24"/>
          <w:szCs w:val="24"/>
        </w:rPr>
        <w:t>planu wydatków opłat na rzecz budżetu państwa w kwocie 15.000,00 zł., zwiększa się plan wydatków opłat i składek w kwocie 15.000,00 zł</w:t>
      </w:r>
    </w:p>
    <w:p w14:paraId="72C45861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751 rozdz. 75113 </w:t>
      </w:r>
      <w:r w:rsidRPr="0049005B">
        <w:rPr>
          <w:rFonts w:ascii="Calibri" w:hAnsi="Calibri" w:cs="Calibri"/>
          <w:sz w:val="24"/>
          <w:szCs w:val="24"/>
        </w:rPr>
        <w:t>– w ramach wyborów do Parlamentu Europejskiego zmniejsza się plan wydatków zakupu materiałów w kwocie 200,00 zł., zwiększa się plan wydatków podróży służbowych w kwocie 200,00 zł.</w:t>
      </w:r>
    </w:p>
    <w:p w14:paraId="717F6B2F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75412 </w:t>
      </w:r>
      <w:r w:rsidRPr="0049005B">
        <w:rPr>
          <w:rFonts w:ascii="Calibri" w:hAnsi="Calibri" w:cs="Calibri"/>
          <w:sz w:val="24"/>
          <w:szCs w:val="24"/>
        </w:rPr>
        <w:t>– w ramach ochotniczych straży pożarnych dokonuje się zmniejszenia planu wydatków usług pozostałych w kwocie 20,00 zł.</w:t>
      </w:r>
    </w:p>
    <w:p w14:paraId="403FE448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b/>
          <w:bCs/>
          <w:sz w:val="24"/>
          <w:szCs w:val="24"/>
          <w:u w:val="single"/>
        </w:rPr>
        <w:t xml:space="preserve">Dział 754 rozdz. 75495 </w:t>
      </w:r>
      <w:r w:rsidRPr="0049005B">
        <w:rPr>
          <w:rFonts w:ascii="Calibri" w:hAnsi="Calibri" w:cs="Calibri"/>
          <w:sz w:val="24"/>
          <w:szCs w:val="24"/>
        </w:rPr>
        <w:t>– w ramach pozostałej działalności w zakresie bezpieczeństwa publicznego dokonuje się zwiększenia planu wydatków usług pozostałych w kwocie 20,00 zł.</w:t>
      </w:r>
    </w:p>
    <w:p w14:paraId="6E2581E2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90003 </w:t>
      </w:r>
      <w:r w:rsidRPr="0049005B">
        <w:rPr>
          <w:rFonts w:ascii="Calibri" w:hAnsi="Calibri" w:cs="Calibri"/>
          <w:sz w:val="24"/>
          <w:szCs w:val="24"/>
        </w:rPr>
        <w:t>– w ramach oczyszczania miast dokonuje się zmniejszenia planu wydatków zakupu materiałów w kwocie 2.700,00 zł.</w:t>
      </w:r>
    </w:p>
    <w:p w14:paraId="2FF4B23D" w14:textId="77777777" w:rsidR="0049005B" w:rsidRPr="0049005B" w:rsidRDefault="0049005B" w:rsidP="0049005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9005B">
        <w:rPr>
          <w:rFonts w:ascii="Calibri" w:hAnsi="Calibri" w:cs="Calibri"/>
          <w:b/>
          <w:bCs/>
          <w:sz w:val="24"/>
          <w:szCs w:val="24"/>
          <w:u w:val="single"/>
        </w:rPr>
        <w:t xml:space="preserve">Dział 900 rozdz. 90095 </w:t>
      </w:r>
      <w:r w:rsidRPr="0049005B">
        <w:rPr>
          <w:rFonts w:ascii="Calibri" w:hAnsi="Calibri" w:cs="Calibri"/>
          <w:sz w:val="24"/>
          <w:szCs w:val="24"/>
        </w:rPr>
        <w:t>– w ramach pozostałej działalności komunalnej dokonuje się zwiększenia planu wydatków osobowych niezaliczanych do wynagrodzeń w kwocie 2.700,00 zł.</w:t>
      </w:r>
    </w:p>
    <w:p w14:paraId="265C8E8F" w14:textId="77777777" w:rsidR="0049005B" w:rsidRPr="008D4677" w:rsidRDefault="0049005B" w:rsidP="008D46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49005B" w:rsidRPr="008D4677" w:rsidSect="008D4677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D"/>
    <w:rsid w:val="00092E46"/>
    <w:rsid w:val="000B5613"/>
    <w:rsid w:val="002C126D"/>
    <w:rsid w:val="00316496"/>
    <w:rsid w:val="0049005B"/>
    <w:rsid w:val="008D4677"/>
    <w:rsid w:val="00934037"/>
    <w:rsid w:val="00996B4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BD38"/>
  <w15:chartTrackingRefBased/>
  <w15:docId w15:val="{DD4C9814-9DC3-474C-BD5F-BD89C7F0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1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1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1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1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1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1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1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1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1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1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1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12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12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12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12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12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12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1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1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1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12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12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12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1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12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1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7</cp:revision>
  <dcterms:created xsi:type="dcterms:W3CDTF">2024-10-31T09:11:00Z</dcterms:created>
  <dcterms:modified xsi:type="dcterms:W3CDTF">2024-10-31T09:32:00Z</dcterms:modified>
</cp:coreProperties>
</file>