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D393" w14:textId="10F28E48" w:rsidR="000A54FE" w:rsidRDefault="000A54FE" w:rsidP="004450BB">
      <w:pPr>
        <w:spacing w:after="0" w:line="240" w:lineRule="auto"/>
        <w:ind w:left="8789" w:hanging="808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16637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</w:t>
      </w:r>
      <w:r w:rsidR="004450BB">
        <w:rPr>
          <w:b/>
          <w:sz w:val="16"/>
          <w:szCs w:val="16"/>
        </w:rPr>
        <w:t xml:space="preserve">                      </w:t>
      </w:r>
    </w:p>
    <w:p w14:paraId="0026682D" w14:textId="230904DA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</w:t>
      </w:r>
      <w:r w:rsidR="00C90ADC">
        <w:rPr>
          <w:b/>
          <w:sz w:val="16"/>
          <w:szCs w:val="16"/>
        </w:rPr>
        <w:t xml:space="preserve">           </w:t>
      </w:r>
      <w:r>
        <w:rPr>
          <w:b/>
        </w:rPr>
        <w:t xml:space="preserve">WYKAZ  </w:t>
      </w:r>
    </w:p>
    <w:p w14:paraId="5C773B8C" w14:textId="420D52C7" w:rsidR="000A54FE" w:rsidRDefault="000A54FE" w:rsidP="000A54FE">
      <w:pPr>
        <w:jc w:val="center"/>
      </w:pPr>
      <w:r>
        <w:rPr>
          <w:b/>
          <w:sz w:val="16"/>
          <w:szCs w:val="16"/>
        </w:rPr>
        <w:t xml:space="preserve">                     </w:t>
      </w:r>
      <w:r w:rsidR="00C90ADC">
        <w:rPr>
          <w:b/>
        </w:rPr>
        <w:t>l</w:t>
      </w:r>
      <w:r>
        <w:rPr>
          <w:b/>
        </w:rPr>
        <w:t>okal</w:t>
      </w:r>
      <w:r w:rsidR="00161EF5">
        <w:rPr>
          <w:b/>
        </w:rPr>
        <w:t>i</w:t>
      </w:r>
      <w:r w:rsidR="004450BB">
        <w:rPr>
          <w:b/>
        </w:rPr>
        <w:t xml:space="preserve"> </w:t>
      </w:r>
      <w:r>
        <w:rPr>
          <w:b/>
        </w:rPr>
        <w:t>użytkow</w:t>
      </w:r>
      <w:r w:rsidR="00161EF5">
        <w:rPr>
          <w:b/>
        </w:rPr>
        <w:t>ych</w:t>
      </w:r>
      <w:r>
        <w:rPr>
          <w:b/>
        </w:rPr>
        <w:t xml:space="preserve"> przeznaczon</w:t>
      </w:r>
      <w:r w:rsidR="00161EF5">
        <w:rPr>
          <w:b/>
        </w:rPr>
        <w:t>ych</w:t>
      </w:r>
      <w:r w:rsidR="004450BB">
        <w:rPr>
          <w:b/>
        </w:rPr>
        <w:t xml:space="preserve"> </w:t>
      </w:r>
      <w:r>
        <w:rPr>
          <w:b/>
        </w:rPr>
        <w:t xml:space="preserve">do wynajmu </w:t>
      </w:r>
    </w:p>
    <w:p w14:paraId="65344259" w14:textId="5178141B" w:rsidR="000A54FE" w:rsidRDefault="000A54FE" w:rsidP="000A54FE">
      <w:pPr>
        <w:jc w:val="center"/>
      </w:pPr>
      <w:r>
        <w:rPr>
          <w:sz w:val="18"/>
          <w:szCs w:val="18"/>
        </w:rPr>
        <w:t xml:space="preserve">Wójt Gminy Jednorożec zgodnie z art. 35 ust.1 z dnia 21 sierpnia 1997 roku </w:t>
      </w:r>
      <w:r>
        <w:rPr>
          <w:i/>
          <w:sz w:val="18"/>
          <w:szCs w:val="18"/>
        </w:rPr>
        <w:t>o gospodarce nieruchomościami</w:t>
      </w:r>
      <w:r>
        <w:rPr>
          <w:sz w:val="18"/>
          <w:szCs w:val="18"/>
        </w:rPr>
        <w:t xml:space="preserve"> /tekst jednolity Dz. U. z </w:t>
      </w:r>
      <w:r w:rsidR="004450BB">
        <w:rPr>
          <w:sz w:val="18"/>
          <w:szCs w:val="18"/>
        </w:rPr>
        <w:t>202</w:t>
      </w:r>
      <w:r w:rsidR="009F0DE5">
        <w:rPr>
          <w:sz w:val="18"/>
          <w:szCs w:val="18"/>
        </w:rPr>
        <w:t>4</w:t>
      </w:r>
      <w:r w:rsidR="00B6677D">
        <w:rPr>
          <w:sz w:val="18"/>
          <w:szCs w:val="18"/>
        </w:rPr>
        <w:t xml:space="preserve"> </w:t>
      </w:r>
      <w:r>
        <w:rPr>
          <w:sz w:val="18"/>
          <w:szCs w:val="18"/>
        </w:rPr>
        <w:t>poz.</w:t>
      </w:r>
      <w:r w:rsidR="009F0DE5">
        <w:rPr>
          <w:sz w:val="18"/>
          <w:szCs w:val="18"/>
        </w:rPr>
        <w:t>1145</w:t>
      </w:r>
      <w:r>
        <w:rPr>
          <w:sz w:val="18"/>
          <w:szCs w:val="18"/>
        </w:rPr>
        <w:t xml:space="preserve"> z </w:t>
      </w:r>
      <w:proofErr w:type="spellStart"/>
      <w:r>
        <w:rPr>
          <w:sz w:val="18"/>
          <w:szCs w:val="18"/>
        </w:rPr>
        <w:t>p</w:t>
      </w:r>
      <w:r w:rsidR="006A4D8D">
        <w:rPr>
          <w:sz w:val="18"/>
          <w:szCs w:val="18"/>
        </w:rPr>
        <w:t>óź</w:t>
      </w:r>
      <w:proofErr w:type="spellEnd"/>
      <w:r>
        <w:rPr>
          <w:sz w:val="18"/>
          <w:szCs w:val="18"/>
        </w:rPr>
        <w:t>. zm./ podaje do publicznej wiadomości wykaz lokal</w:t>
      </w:r>
      <w:r w:rsidR="001949AB">
        <w:rPr>
          <w:sz w:val="18"/>
          <w:szCs w:val="18"/>
        </w:rPr>
        <w:t>u</w:t>
      </w:r>
      <w:r>
        <w:rPr>
          <w:sz w:val="18"/>
          <w:szCs w:val="18"/>
        </w:rPr>
        <w:t xml:space="preserve"> użytkow</w:t>
      </w:r>
      <w:r w:rsidR="001949AB">
        <w:rPr>
          <w:sz w:val="18"/>
          <w:szCs w:val="18"/>
        </w:rPr>
        <w:t>ego</w:t>
      </w:r>
      <w:r>
        <w:rPr>
          <w:sz w:val="18"/>
          <w:szCs w:val="18"/>
        </w:rPr>
        <w:t xml:space="preserve"> przeznaczon</w:t>
      </w:r>
      <w:r w:rsidR="001949AB">
        <w:rPr>
          <w:sz w:val="18"/>
          <w:szCs w:val="18"/>
        </w:rPr>
        <w:t>ego</w:t>
      </w:r>
      <w:r>
        <w:rPr>
          <w:sz w:val="18"/>
          <w:szCs w:val="18"/>
        </w:rPr>
        <w:t xml:space="preserve"> do wynajmu </w:t>
      </w:r>
      <w:r w:rsidR="00760593">
        <w:rPr>
          <w:sz w:val="18"/>
          <w:szCs w:val="18"/>
        </w:rPr>
        <w:t xml:space="preserve">w drodze bezprzetargowej </w:t>
      </w:r>
      <w:r>
        <w:rPr>
          <w:sz w:val="18"/>
          <w:szCs w:val="18"/>
        </w:rPr>
        <w:t>na okres do 3 lat.</w:t>
      </w:r>
    </w:p>
    <w:tbl>
      <w:tblPr>
        <w:tblW w:w="148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3205"/>
        <w:gridCol w:w="2333"/>
        <w:gridCol w:w="2333"/>
      </w:tblGrid>
      <w:tr w:rsidR="00D81F73" w14:paraId="5513ED21" w14:textId="767001BE" w:rsidTr="00D81F73">
        <w:trPr>
          <w:trHeight w:val="871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4C6A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Oznaczenie nieruchomości wg ewidencji gruntów i księgi wieczystej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508E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Powierzchnia lokalu przeznaczonej do użytkowania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12D74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Położenie i opis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99B1F" w14:textId="77777777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Przeznaczenie nieruchomości i sposób jej zagospodarowania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BFFB" w14:textId="5A3FF646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Forma </w:t>
            </w:r>
            <w:r w:rsidR="006A4D8D">
              <w:rPr>
                <w:b/>
              </w:rPr>
              <w:t>wynajmu</w:t>
            </w:r>
            <w:r>
              <w:rPr>
                <w:b/>
              </w:rP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FCA76" w14:textId="0B95198D" w:rsidR="00D81F73" w:rsidRDefault="00D81F73" w:rsidP="00BE79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Czynsz za wynajem lokalu użytkowego – miesięczny</w:t>
            </w:r>
          </w:p>
        </w:tc>
      </w:tr>
      <w:tr w:rsidR="00D81F73" w14:paraId="2EA0D990" w14:textId="0D06F533" w:rsidTr="00045A52">
        <w:trPr>
          <w:trHeight w:val="4180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CE9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B046371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267E55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6D69EEA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29B3C17" w14:textId="61412A48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Lokal użytkow</w:t>
            </w:r>
            <w:r w:rsidR="00EC130F">
              <w:rPr>
                <w:sz w:val="18"/>
                <w:szCs w:val="18"/>
              </w:rPr>
              <w:t>y</w:t>
            </w:r>
            <w:r w:rsidRPr="00166371">
              <w:rPr>
                <w:sz w:val="18"/>
                <w:szCs w:val="18"/>
              </w:rPr>
              <w:t xml:space="preserve"> położon</w:t>
            </w:r>
            <w:r w:rsidR="00EC130F">
              <w:rPr>
                <w:sz w:val="18"/>
                <w:szCs w:val="18"/>
              </w:rPr>
              <w:t>y</w:t>
            </w:r>
            <w:r w:rsidRPr="00166371">
              <w:rPr>
                <w:sz w:val="18"/>
                <w:szCs w:val="18"/>
              </w:rPr>
              <w:t xml:space="preserve"> w budynku znajdującym się na działce nr: </w:t>
            </w:r>
            <w:r w:rsidR="00F52509">
              <w:rPr>
                <w:sz w:val="18"/>
                <w:szCs w:val="18"/>
              </w:rPr>
              <w:t>391/1</w:t>
            </w:r>
          </w:p>
          <w:p w14:paraId="485D2A54" w14:textId="0D9D1C79" w:rsidR="00D81F73" w:rsidRPr="00B6677D" w:rsidRDefault="00D81F73" w:rsidP="00BE79D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w miejscowości </w:t>
            </w:r>
            <w:r w:rsidR="009D63A7" w:rsidRPr="00B6677D">
              <w:rPr>
                <w:b/>
                <w:bCs/>
                <w:sz w:val="18"/>
                <w:szCs w:val="18"/>
              </w:rPr>
              <w:t>Jednorożec ul. Klubowa 8</w:t>
            </w:r>
          </w:p>
          <w:p w14:paraId="392DA89D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27AA6F8B" w14:textId="77777777" w:rsidR="00D81F73" w:rsidRPr="00166371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085FF8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A91505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982A05" w14:textId="210624BE" w:rsidR="00D81F73" w:rsidRPr="00166371" w:rsidRDefault="00D81F73" w:rsidP="00AB4D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KW </w:t>
            </w:r>
            <w:r w:rsidR="00AB4D05">
              <w:rPr>
                <w:sz w:val="18"/>
                <w:szCs w:val="18"/>
              </w:rPr>
              <w:t>0/1980 OS1P/000</w:t>
            </w:r>
            <w:r w:rsidR="00F52509">
              <w:rPr>
                <w:sz w:val="18"/>
                <w:szCs w:val="18"/>
              </w:rPr>
              <w:t>24058/7</w:t>
            </w:r>
          </w:p>
          <w:p w14:paraId="6C90ED69" w14:textId="7CC95311" w:rsidR="00AB4D05" w:rsidRPr="00166371" w:rsidRDefault="00D81F73" w:rsidP="00AB4D05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(nie obciążona hipoteką wolna od obciążeń i zobowiązań)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1AC5" w14:textId="77777777" w:rsidR="00EC130F" w:rsidRDefault="00EC130F" w:rsidP="00BE79D2">
            <w:pPr>
              <w:spacing w:after="0"/>
              <w:rPr>
                <w:b/>
                <w:sz w:val="18"/>
                <w:szCs w:val="18"/>
              </w:rPr>
            </w:pPr>
          </w:p>
          <w:p w14:paraId="44427590" w14:textId="77777777" w:rsidR="00EC130F" w:rsidRDefault="00EC130F" w:rsidP="00BE79D2">
            <w:pPr>
              <w:spacing w:after="0"/>
              <w:rPr>
                <w:b/>
                <w:sz w:val="18"/>
                <w:szCs w:val="18"/>
              </w:rPr>
            </w:pPr>
          </w:p>
          <w:p w14:paraId="03865EBA" w14:textId="77777777" w:rsidR="00EC130F" w:rsidRDefault="00EC130F" w:rsidP="00BE79D2">
            <w:pPr>
              <w:spacing w:after="0"/>
              <w:rPr>
                <w:b/>
                <w:sz w:val="18"/>
                <w:szCs w:val="18"/>
              </w:rPr>
            </w:pPr>
          </w:p>
          <w:p w14:paraId="19474A3D" w14:textId="77777777" w:rsidR="00EC130F" w:rsidRDefault="00EC130F" w:rsidP="00BE79D2">
            <w:pPr>
              <w:spacing w:after="0"/>
              <w:rPr>
                <w:b/>
                <w:sz w:val="18"/>
                <w:szCs w:val="18"/>
              </w:rPr>
            </w:pPr>
          </w:p>
          <w:p w14:paraId="0A434D45" w14:textId="54ECBE24" w:rsidR="00C07FF6" w:rsidRPr="00EC130F" w:rsidRDefault="00EC130F" w:rsidP="00EC130F">
            <w:pPr>
              <w:spacing w:after="0"/>
              <w:jc w:val="center"/>
              <w:rPr>
                <w:bCs/>
                <w:sz w:val="18"/>
                <w:szCs w:val="18"/>
              </w:rPr>
            </w:pPr>
            <w:r w:rsidRPr="00EC130F">
              <w:rPr>
                <w:bCs/>
                <w:sz w:val="18"/>
                <w:szCs w:val="18"/>
              </w:rPr>
              <w:t>Powierzchnia lokalu – 114,46 m</w:t>
            </w:r>
            <w:r w:rsidRPr="00EC130F">
              <w:rPr>
                <w:bCs/>
                <w:sz w:val="18"/>
                <w:szCs w:val="18"/>
                <w:vertAlign w:val="superscript"/>
              </w:rPr>
              <w:t>2</w:t>
            </w:r>
          </w:p>
          <w:p w14:paraId="778463DE" w14:textId="566A54C0" w:rsidR="00D81F73" w:rsidRPr="00166371" w:rsidRDefault="00D81F73" w:rsidP="00BE79D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82779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E9BCA63" w14:textId="4462766C" w:rsidR="00DE27D4" w:rsidRPr="00166371" w:rsidRDefault="00D81F73" w:rsidP="00E44A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Miejscowość: </w:t>
            </w:r>
            <w:r w:rsidR="00EC130F">
              <w:rPr>
                <w:sz w:val="18"/>
                <w:szCs w:val="18"/>
              </w:rPr>
              <w:t>Jednorożec, ul. Klubowa 8</w:t>
            </w:r>
          </w:p>
          <w:p w14:paraId="27C3DAA6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06-323 Jednorożec,</w:t>
            </w:r>
          </w:p>
          <w:p w14:paraId="505DC79B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Obręb geodezyjny:</w:t>
            </w:r>
          </w:p>
          <w:p w14:paraId="1FA7E999" w14:textId="2499966F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  <w:r w:rsidR="00EC130F">
              <w:rPr>
                <w:sz w:val="18"/>
                <w:szCs w:val="18"/>
              </w:rPr>
              <w:t>Jednorożec</w:t>
            </w:r>
            <w:r w:rsidR="00E44A62">
              <w:rPr>
                <w:sz w:val="18"/>
                <w:szCs w:val="18"/>
              </w:rPr>
              <w:t xml:space="preserve"> </w:t>
            </w:r>
            <w:r w:rsidRPr="00166371">
              <w:rPr>
                <w:sz w:val="18"/>
                <w:szCs w:val="18"/>
              </w:rPr>
              <w:t xml:space="preserve"> </w:t>
            </w:r>
          </w:p>
          <w:p w14:paraId="07B95D8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D4536A4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Działka posiada dostęp do drogi publicznej.</w:t>
            </w:r>
          </w:p>
          <w:p w14:paraId="134E196F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632618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Media: przyłącze energetyczne, wodociągowe, kanalizacyjne,</w:t>
            </w:r>
          </w:p>
          <w:p w14:paraId="45D39C2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internetowe.</w:t>
            </w:r>
          </w:p>
          <w:p w14:paraId="621B7663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AADA94E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344F865" w14:textId="5F23C381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F31D" w14:textId="77777777" w:rsidR="00D81F73" w:rsidRPr="00166371" w:rsidRDefault="00D81F73" w:rsidP="00BE79D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522986C" w14:textId="41F3A829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 </w:t>
            </w:r>
          </w:p>
          <w:p w14:paraId="0B3E27D3" w14:textId="77777777" w:rsidR="00D81F73" w:rsidRPr="00166371" w:rsidRDefault="00D81F73" w:rsidP="00BE79D2">
            <w:pPr>
              <w:pStyle w:val="Bezodstpw"/>
              <w:jc w:val="center"/>
              <w:rPr>
                <w:sz w:val="18"/>
                <w:szCs w:val="18"/>
              </w:rPr>
            </w:pPr>
          </w:p>
          <w:p w14:paraId="3455D62F" w14:textId="5BBD3A83" w:rsidR="00D81F73" w:rsidRDefault="00D81F73" w:rsidP="00EC130F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Sposób zagospodarowania nieruchomości: zgodny z przeznaczeniem nieruchomości</w:t>
            </w:r>
          </w:p>
          <w:p w14:paraId="3FFCAB52" w14:textId="77777777" w:rsidR="00D81F73" w:rsidRPr="00166371" w:rsidRDefault="00D81F73" w:rsidP="0019537D">
            <w:pPr>
              <w:spacing w:after="0"/>
              <w:rPr>
                <w:sz w:val="18"/>
                <w:szCs w:val="18"/>
              </w:rPr>
            </w:pPr>
          </w:p>
          <w:p w14:paraId="6A8A9328" w14:textId="785D55A6" w:rsidR="00D81F73" w:rsidRPr="00166371" w:rsidRDefault="00D81F73" w:rsidP="0019537D">
            <w:pPr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7DBAC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722B6560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BD6E658" w14:textId="77777777" w:rsidR="00D81F73" w:rsidRDefault="00D81F73" w:rsidP="00BE79D2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07951F9B" w14:textId="77777777" w:rsidR="00D81F73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D81F73">
              <w:rPr>
                <w:sz w:val="18"/>
                <w:szCs w:val="18"/>
              </w:rPr>
              <w:t>Wynajem w drodze bezprzetargowej na okres do 3 lat</w:t>
            </w:r>
            <w:r w:rsidR="006A4D8D">
              <w:rPr>
                <w:sz w:val="18"/>
                <w:szCs w:val="18"/>
              </w:rPr>
              <w:t>.</w:t>
            </w:r>
          </w:p>
          <w:p w14:paraId="7BC58503" w14:textId="77777777" w:rsidR="006A4D8D" w:rsidRDefault="006A4D8D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42E036BD" w14:textId="41863E09" w:rsidR="006A4D8D" w:rsidRPr="00D81F73" w:rsidRDefault="006A4D8D" w:rsidP="00D3234E">
            <w:pPr>
              <w:overflowPunct w:val="0"/>
              <w:autoSpaceDE w:val="0"/>
              <w:adjustRightInd w:val="0"/>
              <w:ind w:left="2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Uchwała Nr </w:t>
            </w:r>
            <w:r w:rsidR="00D3234E">
              <w:rPr>
                <w:sz w:val="18"/>
                <w:szCs w:val="18"/>
              </w:rPr>
              <w:t>ZIR</w:t>
            </w:r>
            <w:r>
              <w:rPr>
                <w:sz w:val="18"/>
                <w:szCs w:val="18"/>
              </w:rPr>
              <w:t>.0007.</w:t>
            </w:r>
            <w:r w:rsidR="00D3234E">
              <w:rPr>
                <w:sz w:val="18"/>
                <w:szCs w:val="18"/>
              </w:rPr>
              <w:t>19.2025</w:t>
            </w:r>
            <w:r>
              <w:rPr>
                <w:sz w:val="18"/>
                <w:szCs w:val="18"/>
              </w:rPr>
              <w:t xml:space="preserve"> Rady Gminy Jednorożec z dnia </w:t>
            </w:r>
            <w:r w:rsidR="002011C0">
              <w:rPr>
                <w:sz w:val="18"/>
                <w:szCs w:val="18"/>
              </w:rPr>
              <w:t xml:space="preserve">            </w:t>
            </w:r>
            <w:r w:rsidR="00D3234E">
              <w:rPr>
                <w:sz w:val="18"/>
                <w:szCs w:val="18"/>
              </w:rPr>
              <w:t>27</w:t>
            </w:r>
            <w:r w:rsidR="006B703B">
              <w:rPr>
                <w:sz w:val="18"/>
                <w:szCs w:val="18"/>
              </w:rPr>
              <w:t xml:space="preserve"> </w:t>
            </w:r>
            <w:r w:rsidR="00EC130F">
              <w:rPr>
                <w:sz w:val="18"/>
                <w:szCs w:val="18"/>
              </w:rPr>
              <w:t>marca</w:t>
            </w:r>
            <w:r w:rsidR="00DE27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202</w:t>
            </w:r>
            <w:r w:rsidR="00D3234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r. </w:t>
            </w:r>
            <w:r w:rsidR="002011C0">
              <w:rPr>
                <w:sz w:val="18"/>
                <w:szCs w:val="18"/>
              </w:rPr>
              <w:t xml:space="preserve">                       </w:t>
            </w:r>
            <w:r w:rsidR="006B703B" w:rsidRPr="006B703B">
              <w:rPr>
                <w:rFonts w:asciiTheme="minorHAnsi" w:eastAsia="Times New Roman" w:hAnsiTheme="minorHAnsi" w:cstheme="minorHAnsi"/>
                <w:bCs/>
                <w:kern w:val="1"/>
                <w:sz w:val="18"/>
                <w:szCs w:val="18"/>
                <w:lang w:eastAsia="pl-PL"/>
              </w:rPr>
              <w:t xml:space="preserve">w sprawie wyrażenia zgody na </w:t>
            </w:r>
            <w:r w:rsidR="00EC130F">
              <w:rPr>
                <w:rFonts w:asciiTheme="minorHAnsi" w:eastAsia="Times New Roman" w:hAnsiTheme="minorHAnsi" w:cstheme="minorHAnsi"/>
                <w:bCs/>
                <w:kern w:val="1"/>
                <w:sz w:val="18"/>
                <w:szCs w:val="18"/>
                <w:lang w:eastAsia="pl-PL"/>
              </w:rPr>
              <w:t>wynajem nieruchomości</w:t>
            </w:r>
            <w:r w:rsidR="00D3234E">
              <w:rPr>
                <w:rFonts w:asciiTheme="minorHAnsi" w:eastAsia="Times New Roman" w:hAnsiTheme="minorHAnsi" w:cstheme="minorHAnsi"/>
                <w:bCs/>
                <w:kern w:val="1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858B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>Wysokość stawki czynszu będzie uzgadniana pomiędzy stronami</w:t>
            </w:r>
            <w:r>
              <w:rPr>
                <w:sz w:val="18"/>
                <w:szCs w:val="18"/>
              </w:rPr>
              <w:t>.</w:t>
            </w:r>
          </w:p>
          <w:p w14:paraId="1551139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62687512" w14:textId="77777777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</w:p>
          <w:p w14:paraId="5EF96152" w14:textId="538A4A93" w:rsidR="00D81F73" w:rsidRPr="00166371" w:rsidRDefault="00D81F73" w:rsidP="00D81F73">
            <w:pPr>
              <w:spacing w:after="0"/>
              <w:jc w:val="center"/>
              <w:rPr>
                <w:sz w:val="18"/>
                <w:szCs w:val="18"/>
              </w:rPr>
            </w:pPr>
            <w:r w:rsidRPr="00166371">
              <w:rPr>
                <w:sz w:val="18"/>
                <w:szCs w:val="18"/>
              </w:rPr>
              <w:t xml:space="preserve">Czynsz podlega waloryzacji </w:t>
            </w:r>
            <w:r w:rsidR="00DE27D4">
              <w:rPr>
                <w:sz w:val="18"/>
                <w:szCs w:val="18"/>
              </w:rPr>
              <w:t xml:space="preserve">                </w:t>
            </w:r>
            <w:r w:rsidRPr="00166371">
              <w:rPr>
                <w:sz w:val="18"/>
                <w:szCs w:val="18"/>
              </w:rPr>
              <w:t>w każdym roku kalendarzowym o średnioroczny wskaźnik wzrostu ceny towarów i usług konsumpcyjnych za ubiegły rok kalendarzowy od czasu ogłoszenia przez Prezesa GUS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7931BD50" w14:textId="77777777" w:rsidR="009F0DE5" w:rsidRDefault="009F0DE5" w:rsidP="009F0DE5">
      <w:pPr>
        <w:rPr>
          <w:sz w:val="16"/>
          <w:szCs w:val="16"/>
        </w:rPr>
      </w:pPr>
      <w:r>
        <w:rPr>
          <w:sz w:val="16"/>
          <w:szCs w:val="16"/>
        </w:rPr>
        <w:t>Termin zagospodarowania lokalu użytkowego: od dnia zawarcia umowy na okres do 3 lat.</w:t>
      </w:r>
    </w:p>
    <w:p w14:paraId="04388D2B" w14:textId="77777777" w:rsidR="009F0DE5" w:rsidRDefault="009F0DE5" w:rsidP="009F0DE5">
      <w:pPr>
        <w:rPr>
          <w:sz w:val="16"/>
          <w:szCs w:val="16"/>
        </w:rPr>
      </w:pPr>
      <w:r>
        <w:rPr>
          <w:sz w:val="16"/>
          <w:szCs w:val="16"/>
        </w:rPr>
        <w:t>Miesięczny czynsz za wynajem lokalu użytkowego podlega zapłacie przez wynajmującego nie później niż do dnia 10-go każdego miesiąca zgodnie z umową.</w:t>
      </w:r>
    </w:p>
    <w:p w14:paraId="088C5BB4" w14:textId="77777777" w:rsidR="009F0DE5" w:rsidRDefault="009F0DE5" w:rsidP="009F0DE5">
      <w:pPr>
        <w:rPr>
          <w:sz w:val="16"/>
          <w:szCs w:val="16"/>
        </w:rPr>
      </w:pPr>
      <w:r>
        <w:rPr>
          <w:sz w:val="16"/>
          <w:szCs w:val="16"/>
        </w:rPr>
        <w:t>Najemca będzie ponosił wszelkie podatki z tytułu najmu, opłaty za media z tytułu telewizji, Internetu, telefonu. Najemca będzie zobowiązany do zawarcia umowy na odbiór i usuwanie odpadów niebezpiecznych                           z podmiotem uprawnionym do odbioru i usuwania odpadów niebezpiecznych.</w:t>
      </w:r>
    </w:p>
    <w:p w14:paraId="0BA6BAE5" w14:textId="2D8E1CE7" w:rsidR="009F0DE5" w:rsidRDefault="009F0DE5" w:rsidP="009F0DE5">
      <w:r>
        <w:rPr>
          <w:sz w:val="16"/>
          <w:szCs w:val="16"/>
        </w:rPr>
        <w:t xml:space="preserve">Niniejszy wykaz podlega wywieszeniu na </w:t>
      </w:r>
      <w:r w:rsidRPr="00166371">
        <w:rPr>
          <w:b/>
          <w:sz w:val="16"/>
          <w:szCs w:val="16"/>
        </w:rPr>
        <w:t>okres 21 dni</w:t>
      </w:r>
      <w:r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od dnia 1 kwietnia 2025r. do dnia 21 kwietnia 2025r</w:t>
      </w:r>
      <w:r>
        <w:rPr>
          <w:sz w:val="16"/>
          <w:szCs w:val="16"/>
        </w:rPr>
        <w:t>. na tablicy ogłoszeń w siedzibie Urzędu Gminy w Jednorożcu.</w:t>
      </w:r>
    </w:p>
    <w:p w14:paraId="165CA701" w14:textId="1A05FF70" w:rsidR="009F0DE5" w:rsidRPr="00D81F73" w:rsidRDefault="009F0DE5" w:rsidP="009F0DE5">
      <w:r>
        <w:rPr>
          <w:sz w:val="16"/>
          <w:szCs w:val="16"/>
        </w:rPr>
        <w:t>Informację o wywieszeniu wykazu podaje się do publicznej wiadomości na tablicy ogłoszeń w siedzibie Urzędu Gminy w Jednorożcu</w:t>
      </w:r>
      <w:r w:rsidRPr="00B71331">
        <w:rPr>
          <w:sz w:val="16"/>
          <w:szCs w:val="16"/>
        </w:rPr>
        <w:t xml:space="preserve">, na tablicy ogłoszeniowej w sołectwie </w:t>
      </w:r>
      <w:r w:rsidR="00B6677D">
        <w:rPr>
          <w:sz w:val="16"/>
          <w:szCs w:val="16"/>
        </w:rPr>
        <w:t>Jednorożec</w:t>
      </w:r>
      <w:r w:rsidRPr="00B71331">
        <w:rPr>
          <w:sz w:val="16"/>
          <w:szCs w:val="16"/>
        </w:rPr>
        <w:t xml:space="preserve">, na stronie internetowej urzędu </w:t>
      </w:r>
      <w:hyperlink r:id="rId4" w:history="1">
        <w:r w:rsidRPr="00D81F73">
          <w:rPr>
            <w:rStyle w:val="Hipercze"/>
            <w:color w:val="auto"/>
            <w:sz w:val="16"/>
            <w:szCs w:val="16"/>
            <w:u w:val="none"/>
          </w:rPr>
          <w:t>www.jednorozec.pl</w:t>
        </w:r>
      </w:hyperlink>
      <w:r w:rsidRPr="00D81F73">
        <w:rPr>
          <w:sz w:val="16"/>
          <w:szCs w:val="16"/>
        </w:rPr>
        <w:t xml:space="preserve"> ,  </w:t>
      </w:r>
      <w:hyperlink r:id="rId5" w:history="1">
        <w:r w:rsidRPr="00D81F73">
          <w:rPr>
            <w:rStyle w:val="Hipercze"/>
            <w:color w:val="auto"/>
            <w:sz w:val="16"/>
            <w:szCs w:val="16"/>
            <w:u w:val="none"/>
          </w:rPr>
          <w:t>http://www.bip.jednorozec.pl</w:t>
        </w:r>
      </w:hyperlink>
      <w:r w:rsidRPr="00D81F73">
        <w:rPr>
          <w:rStyle w:val="Hipercze"/>
          <w:color w:val="auto"/>
          <w:sz w:val="16"/>
          <w:szCs w:val="16"/>
          <w:u w:val="none"/>
        </w:rPr>
        <w:t xml:space="preserve"> oraz opublikowano na stronie http://www.monitorurzedowy.pl</w:t>
      </w:r>
    </w:p>
    <w:p w14:paraId="7B7F9399" w14:textId="52C250DC" w:rsidR="009F0DE5" w:rsidRDefault="009F0DE5" w:rsidP="009F0DE5">
      <w:pPr>
        <w:rPr>
          <w:sz w:val="16"/>
          <w:szCs w:val="16"/>
        </w:rPr>
      </w:pPr>
      <w:r>
        <w:rPr>
          <w:sz w:val="16"/>
          <w:szCs w:val="16"/>
        </w:rPr>
        <w:t>Szczegółowe informacje można uzyskać w siedzibie Urzędu Gminy w Jednorożcu, pokój Nr 14, kontakt tel. 29 751 70 30</w:t>
      </w:r>
      <w:r w:rsidR="00D3234E">
        <w:rPr>
          <w:sz w:val="16"/>
          <w:szCs w:val="16"/>
        </w:rPr>
        <w:t>.</w:t>
      </w:r>
    </w:p>
    <w:p w14:paraId="152F3DC1" w14:textId="77777777" w:rsidR="00F80A15" w:rsidRDefault="009F0DE5" w:rsidP="009F0DE5">
      <w:pPr>
        <w:rPr>
          <w:sz w:val="16"/>
          <w:szCs w:val="16"/>
        </w:rPr>
      </w:pPr>
      <w:r>
        <w:rPr>
          <w:sz w:val="16"/>
          <w:szCs w:val="16"/>
        </w:rPr>
        <w:t xml:space="preserve">Jednorożec, dnia  31 marzec 2025r.                                                                                                                                                                                             </w:t>
      </w:r>
    </w:p>
    <w:p w14:paraId="72B484C3" w14:textId="77777777" w:rsidR="00F80A15" w:rsidRDefault="00F80A15" w:rsidP="00F80A15">
      <w:pPr>
        <w:ind w:firstLine="10206"/>
        <w:rPr>
          <w:sz w:val="16"/>
          <w:szCs w:val="16"/>
        </w:rPr>
      </w:pPr>
      <w:bookmarkStart w:id="0" w:name="_Hlk194318912"/>
      <w:r>
        <w:rPr>
          <w:sz w:val="16"/>
          <w:szCs w:val="16"/>
        </w:rPr>
        <w:t>Wójt Gminy Jednorożec</w:t>
      </w:r>
    </w:p>
    <w:p w14:paraId="6956A846" w14:textId="346F7682" w:rsidR="006A6FA0" w:rsidRDefault="008A39D3" w:rsidP="00F80A15">
      <w:pPr>
        <w:ind w:firstLine="10206"/>
      </w:pPr>
      <w:r>
        <w:rPr>
          <w:sz w:val="16"/>
          <w:szCs w:val="16"/>
        </w:rPr>
        <w:t xml:space="preserve">/-/ </w:t>
      </w:r>
      <w:r w:rsidR="00F80A15">
        <w:rPr>
          <w:sz w:val="16"/>
          <w:szCs w:val="16"/>
        </w:rPr>
        <w:t>Krzysztof Nizielski</w:t>
      </w:r>
      <w:r w:rsidR="009F0DE5">
        <w:rPr>
          <w:sz w:val="16"/>
          <w:szCs w:val="16"/>
        </w:rPr>
        <w:t xml:space="preserve">               </w:t>
      </w:r>
      <w:bookmarkEnd w:id="0"/>
    </w:p>
    <w:sectPr w:rsidR="006A6FA0">
      <w:pgSz w:w="16838" w:h="11906" w:orient="landscape"/>
      <w:pgMar w:top="142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78"/>
    <w:rsid w:val="000112A9"/>
    <w:rsid w:val="00045A52"/>
    <w:rsid w:val="000A54FE"/>
    <w:rsid w:val="000F3CC6"/>
    <w:rsid w:val="00100E44"/>
    <w:rsid w:val="00161EF5"/>
    <w:rsid w:val="00166371"/>
    <w:rsid w:val="00180A64"/>
    <w:rsid w:val="001949AB"/>
    <w:rsid w:val="0019537D"/>
    <w:rsid w:val="001F5053"/>
    <w:rsid w:val="002011C0"/>
    <w:rsid w:val="0024615B"/>
    <w:rsid w:val="0032304C"/>
    <w:rsid w:val="0040199D"/>
    <w:rsid w:val="004450BB"/>
    <w:rsid w:val="004B27C7"/>
    <w:rsid w:val="0068365B"/>
    <w:rsid w:val="006A4D8D"/>
    <w:rsid w:val="006A6FA0"/>
    <w:rsid w:val="006B703B"/>
    <w:rsid w:val="006D3C68"/>
    <w:rsid w:val="006D5D81"/>
    <w:rsid w:val="00710CD1"/>
    <w:rsid w:val="00760593"/>
    <w:rsid w:val="007D4DE5"/>
    <w:rsid w:val="00817278"/>
    <w:rsid w:val="00892B9D"/>
    <w:rsid w:val="008A39D3"/>
    <w:rsid w:val="008D6C0A"/>
    <w:rsid w:val="009D63A7"/>
    <w:rsid w:val="009F0DE5"/>
    <w:rsid w:val="00AB4D05"/>
    <w:rsid w:val="00B54C89"/>
    <w:rsid w:val="00B6677D"/>
    <w:rsid w:val="00B71331"/>
    <w:rsid w:val="00C07FF6"/>
    <w:rsid w:val="00C20A88"/>
    <w:rsid w:val="00C24DBB"/>
    <w:rsid w:val="00C90ADC"/>
    <w:rsid w:val="00D3234E"/>
    <w:rsid w:val="00D50DC7"/>
    <w:rsid w:val="00D81F73"/>
    <w:rsid w:val="00DE27D4"/>
    <w:rsid w:val="00DE4DA2"/>
    <w:rsid w:val="00DE6710"/>
    <w:rsid w:val="00E149C6"/>
    <w:rsid w:val="00E44A62"/>
    <w:rsid w:val="00EC130F"/>
    <w:rsid w:val="00F52509"/>
    <w:rsid w:val="00F80A15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31A"/>
  <w15:chartTrackingRefBased/>
  <w15:docId w15:val="{2C05F25E-BA07-4AEC-8733-67E8B338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A54FE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0A54F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0A54F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B9D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0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jednorozec.pl/" TargetMode="External"/><Relationship Id="rId4" Type="http://schemas.openxmlformats.org/officeDocument/2006/relationships/hyperlink" Target="http://www.jednoro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</dc:creator>
  <cp:keywords/>
  <dc:description/>
  <cp:lastModifiedBy>Marcin Jesionek</cp:lastModifiedBy>
  <cp:revision>6</cp:revision>
  <cp:lastPrinted>2025-03-31T11:07:00Z</cp:lastPrinted>
  <dcterms:created xsi:type="dcterms:W3CDTF">2025-03-17T08:16:00Z</dcterms:created>
  <dcterms:modified xsi:type="dcterms:W3CDTF">2025-03-31T11:19:00Z</dcterms:modified>
</cp:coreProperties>
</file>