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12F6D" w14:textId="77777777" w:rsidR="00006DE9" w:rsidRDefault="00000000">
      <w:pPr>
        <w:pStyle w:val="Teksttreci51"/>
        <w:spacing w:before="0" w:after="0" w:line="360" w:lineRule="auto"/>
        <w:jc w:val="right"/>
        <w:rPr>
          <w:rFonts w:ascii="Calibri" w:hAnsi="Calibri" w:cs="Calibri"/>
          <w:color w:val="auto"/>
          <w:sz w:val="24"/>
          <w:szCs w:val="24"/>
        </w:rPr>
      </w:pPr>
      <w:bookmarkStart w:id="0" w:name="_Hlk519240276"/>
      <w:r>
        <w:rPr>
          <w:rFonts w:ascii="Calibri" w:hAnsi="Calibri" w:cs="Calibri"/>
          <w:color w:val="auto"/>
          <w:sz w:val="24"/>
          <w:szCs w:val="24"/>
        </w:rPr>
        <w:t>Jednorożec, dnia 17.03.2025 r.</w:t>
      </w:r>
    </w:p>
    <w:p w14:paraId="5B655ADD" w14:textId="77777777" w:rsidR="00006DE9" w:rsidRDefault="00000000">
      <w:pPr>
        <w:pStyle w:val="Teksttreci51"/>
        <w:spacing w:before="0" w:after="0" w:line="360" w:lineRule="auto"/>
        <w:rPr>
          <w:rFonts w:ascii="Calibri" w:hAnsi="Calibri" w:cs="Calibri"/>
          <w:sz w:val="24"/>
          <w:szCs w:val="24"/>
        </w:rPr>
      </w:pPr>
      <w:r>
        <w:rPr>
          <w:rFonts w:ascii="Calibri" w:hAnsi="Calibri" w:cs="Calibri"/>
          <w:sz w:val="24"/>
          <w:szCs w:val="24"/>
        </w:rPr>
        <w:t>ZUK.6233.1.2025</w:t>
      </w:r>
    </w:p>
    <w:p w14:paraId="5A5BAA46" w14:textId="77777777" w:rsidR="00006DE9" w:rsidRDefault="00006DE9">
      <w:pPr>
        <w:pStyle w:val="Nagwek10"/>
        <w:keepNext/>
        <w:keepLines/>
        <w:spacing w:before="0" w:after="0" w:line="360" w:lineRule="auto"/>
        <w:outlineLvl w:val="9"/>
        <w:rPr>
          <w:rFonts w:ascii="Calibri" w:hAnsi="Calibri" w:cs="Calibri"/>
          <w:b/>
          <w:sz w:val="24"/>
          <w:szCs w:val="24"/>
        </w:rPr>
      </w:pPr>
      <w:bookmarkStart w:id="1" w:name="bookmark0"/>
    </w:p>
    <w:p w14:paraId="09A01F0B" w14:textId="77777777" w:rsidR="00006DE9" w:rsidRDefault="00006DE9">
      <w:pPr>
        <w:pStyle w:val="Nagwek10"/>
        <w:keepNext/>
        <w:keepLines/>
        <w:spacing w:before="0" w:after="0" w:line="360" w:lineRule="auto"/>
        <w:outlineLvl w:val="9"/>
        <w:rPr>
          <w:rFonts w:ascii="Calibri" w:hAnsi="Calibri" w:cs="Calibri"/>
          <w:b/>
          <w:sz w:val="24"/>
          <w:szCs w:val="24"/>
        </w:rPr>
      </w:pPr>
    </w:p>
    <w:p w14:paraId="5ED393C7" w14:textId="77777777" w:rsidR="00006DE9" w:rsidRDefault="00000000">
      <w:pPr>
        <w:pStyle w:val="Nagwek10"/>
        <w:keepNext/>
        <w:keepLines/>
        <w:spacing w:before="0" w:after="0" w:line="360" w:lineRule="auto"/>
        <w:outlineLvl w:val="9"/>
      </w:pPr>
      <w:r>
        <w:rPr>
          <w:rFonts w:ascii="Calibri" w:hAnsi="Calibri" w:cs="Calibri"/>
          <w:b/>
          <w:sz w:val="24"/>
          <w:szCs w:val="24"/>
        </w:rPr>
        <w:t xml:space="preserve">DECYZJA </w:t>
      </w:r>
      <w:bookmarkEnd w:id="1"/>
      <w:r>
        <w:rPr>
          <w:rFonts w:ascii="Calibri" w:hAnsi="Calibri" w:cs="Calibri"/>
          <w:b/>
          <w:bCs/>
          <w:sz w:val="24"/>
          <w:szCs w:val="24"/>
        </w:rPr>
        <w:t>NR 1/2025</w:t>
      </w:r>
    </w:p>
    <w:p w14:paraId="75D92EA1" w14:textId="77777777" w:rsidR="00006DE9" w:rsidRDefault="00000000">
      <w:pPr>
        <w:pStyle w:val="Teksttreci60"/>
        <w:spacing w:before="0" w:after="0" w:line="360" w:lineRule="auto"/>
        <w:ind w:firstLine="0"/>
        <w:rPr>
          <w:sz w:val="24"/>
          <w:szCs w:val="24"/>
        </w:rPr>
      </w:pPr>
      <w:r>
        <w:rPr>
          <w:sz w:val="24"/>
          <w:szCs w:val="24"/>
        </w:rPr>
        <w:t xml:space="preserve">ZEZWALAJĄCA NA PROWADZENIE DZIAŁALNOŚCI GOSPODARCZEJ </w:t>
      </w:r>
      <w:r>
        <w:rPr>
          <w:sz w:val="24"/>
          <w:szCs w:val="24"/>
        </w:rPr>
        <w:br/>
        <w:t xml:space="preserve">W ZAKRESIE OPRÓŻNIANIA ZBIORNIKÓW BEZODPŁYWOWYCH I TRANSPORTU NIECZYSTOŚCI CIEKŁYCH </w:t>
      </w:r>
    </w:p>
    <w:p w14:paraId="27DEC190" w14:textId="77777777" w:rsidR="00006DE9" w:rsidRDefault="00006DE9">
      <w:pPr>
        <w:pStyle w:val="Teksttreci21"/>
        <w:spacing w:before="0" w:after="0" w:line="360" w:lineRule="auto"/>
        <w:ind w:firstLine="740"/>
        <w:rPr>
          <w:sz w:val="24"/>
          <w:szCs w:val="24"/>
        </w:rPr>
      </w:pPr>
    </w:p>
    <w:p w14:paraId="27B47A85" w14:textId="77777777" w:rsidR="00006DE9" w:rsidRDefault="00000000">
      <w:pPr>
        <w:pStyle w:val="Default"/>
        <w:spacing w:line="360" w:lineRule="auto"/>
        <w:jc w:val="both"/>
      </w:pPr>
      <w:r>
        <w:rPr>
          <w:rFonts w:ascii="Calibri" w:hAnsi="Calibri" w:cs="Calibri"/>
        </w:rPr>
        <w:t xml:space="preserve">Na podstawie art. 104 § 1 i art. 107 § 1 ustawy z 14 czerwca 1960 r. Kodeks </w:t>
      </w:r>
      <w:r>
        <w:rPr>
          <w:rFonts w:ascii="Calibri" w:hAnsi="Calibri" w:cs="Calibri"/>
        </w:rPr>
        <w:br/>
        <w:t>postępowania admi</w:t>
      </w:r>
      <w:r>
        <w:rPr>
          <w:rFonts w:ascii="Calibri" w:hAnsi="Calibri" w:cs="Calibri"/>
        </w:rPr>
        <w:softHyphen/>
        <w:t xml:space="preserve">nistracyjnego (tekst jedn. Dz. U. z 2024 poz. 572) oraz art. 7 ust. 1 pkt. 2, ust. 3a, ust. 6 oraz art. 9 ust. 1, ust. 1aa, ust. 1b, ust. 4 ustawy o utrzymaniu czystości i porządku w gminach (tekst jedn. Dz. U. z 2024 poz. 399) oraz zgodnie z uchwałą nr SOK.0007.31.2023 Rady Gminy Jednorożec  z dnia 16 czerwca 2023 r.  w sprawie wymagań jakie powinien spełniać przedsiębiorca ubiegający się o uzyskanie zezwolenia w zakresie opróżniania zbiorników bezodpływowych lub osadników w instalacjach przydomowych oczyszczalni ścieków i transportu nieczystości ciekłych na terenie Gminy Jednorożec, po rozpatrzeniu wniosku z dnia 18.02.2025 roku Pana Leszka Ruckiego prowadzącego działalność gospodarczą pod nazwą </w:t>
      </w:r>
      <w:r>
        <w:rPr>
          <w:rFonts w:ascii="Calibri" w:eastAsia="Times New Roman" w:hAnsi="Calibri" w:cs="Calibri"/>
        </w:rPr>
        <w:t>„DAMARU” Leszek Rucki</w:t>
      </w:r>
      <w:r>
        <w:rPr>
          <w:rFonts w:ascii="Calibri" w:hAnsi="Calibri" w:cs="Calibri"/>
        </w:rPr>
        <w:t>, Lipa 35, 06-323 Jednorożec</w:t>
      </w:r>
    </w:p>
    <w:p w14:paraId="51CD058D" w14:textId="77777777" w:rsidR="00006DE9" w:rsidRDefault="00006DE9">
      <w:pPr>
        <w:pStyle w:val="Default"/>
        <w:spacing w:line="360" w:lineRule="auto"/>
        <w:jc w:val="both"/>
        <w:rPr>
          <w:rFonts w:ascii="Calibri" w:hAnsi="Calibri" w:cs="Calibri"/>
        </w:rPr>
      </w:pPr>
    </w:p>
    <w:p w14:paraId="415AC5C5" w14:textId="77777777" w:rsidR="00006DE9" w:rsidRDefault="00000000">
      <w:pPr>
        <w:pStyle w:val="Teksttreci21"/>
        <w:spacing w:before="0" w:after="0" w:line="360" w:lineRule="auto"/>
        <w:ind w:firstLine="740"/>
        <w:jc w:val="center"/>
        <w:rPr>
          <w:b/>
          <w:sz w:val="24"/>
          <w:szCs w:val="24"/>
        </w:rPr>
      </w:pPr>
      <w:r>
        <w:rPr>
          <w:b/>
          <w:sz w:val="24"/>
          <w:szCs w:val="24"/>
        </w:rPr>
        <w:t>WÓJT GMINY JEDNOROŻEC</w:t>
      </w:r>
    </w:p>
    <w:p w14:paraId="5261DE59" w14:textId="77777777" w:rsidR="00006DE9" w:rsidRDefault="00006DE9">
      <w:pPr>
        <w:pStyle w:val="Teksttreci21"/>
        <w:spacing w:before="0" w:after="0" w:line="360" w:lineRule="auto"/>
        <w:ind w:firstLine="740"/>
        <w:jc w:val="center"/>
        <w:rPr>
          <w:b/>
          <w:sz w:val="24"/>
          <w:szCs w:val="24"/>
        </w:rPr>
      </w:pPr>
    </w:p>
    <w:p w14:paraId="0F9BD6A0" w14:textId="77777777" w:rsidR="00006DE9" w:rsidRDefault="00000000">
      <w:pPr>
        <w:pStyle w:val="Teksttreci21"/>
        <w:spacing w:before="0" w:after="0" w:line="360" w:lineRule="auto"/>
        <w:ind w:firstLine="0"/>
      </w:pPr>
      <w:r>
        <w:rPr>
          <w:sz w:val="24"/>
          <w:szCs w:val="24"/>
        </w:rPr>
        <w:t xml:space="preserve">zezwala Panu Leszkowi Ruckiemu prowadzącemu działalność gospodarczą pod nazwą </w:t>
      </w:r>
      <w:r>
        <w:rPr>
          <w:rFonts w:eastAsia="Times New Roman"/>
          <w:sz w:val="24"/>
          <w:szCs w:val="24"/>
        </w:rPr>
        <w:t>„DAMARU” Leszek Rucki</w:t>
      </w:r>
      <w:r>
        <w:rPr>
          <w:sz w:val="24"/>
          <w:szCs w:val="24"/>
        </w:rPr>
        <w:t xml:space="preserve">, Lipa 35, 06-323 Jednorożec, </w:t>
      </w:r>
      <w:r>
        <w:rPr>
          <w:color w:val="auto"/>
          <w:sz w:val="24"/>
          <w:szCs w:val="24"/>
          <w:shd w:val="clear" w:color="auto" w:fill="FFFFFF"/>
        </w:rPr>
        <w:t>NIP 7611192110, REGON 551238232-00026</w:t>
      </w:r>
      <w:r>
        <w:rPr>
          <w:color w:val="auto"/>
          <w:sz w:val="24"/>
          <w:szCs w:val="24"/>
        </w:rPr>
        <w:t xml:space="preserve"> na prowadzenie działalności gospodar</w:t>
      </w:r>
      <w:r>
        <w:rPr>
          <w:color w:val="auto"/>
          <w:sz w:val="24"/>
          <w:szCs w:val="24"/>
        </w:rPr>
        <w:softHyphen/>
        <w:t>czej w zakresie opróżniania zbiorników bezodpływowych i transportu nieczystości ciekłych z terenu gminy Jednorożec na następujących warunkach:</w:t>
      </w:r>
    </w:p>
    <w:p w14:paraId="688566E1" w14:textId="77777777" w:rsidR="00006DE9" w:rsidRDefault="00006DE9">
      <w:pPr>
        <w:pStyle w:val="Teksttreci60"/>
        <w:tabs>
          <w:tab w:val="left" w:pos="291"/>
        </w:tabs>
        <w:spacing w:before="0" w:after="0" w:line="360" w:lineRule="auto"/>
        <w:ind w:firstLine="0"/>
        <w:jc w:val="left"/>
        <w:rPr>
          <w:color w:val="auto"/>
          <w:sz w:val="24"/>
          <w:szCs w:val="24"/>
        </w:rPr>
      </w:pPr>
    </w:p>
    <w:p w14:paraId="60C8ACC3" w14:textId="77777777" w:rsidR="00006DE9" w:rsidRDefault="00000000">
      <w:pPr>
        <w:pStyle w:val="Teksttreci60"/>
        <w:tabs>
          <w:tab w:val="left" w:pos="291"/>
        </w:tabs>
        <w:spacing w:before="0" w:after="0" w:line="360" w:lineRule="auto"/>
        <w:ind w:firstLine="0"/>
        <w:jc w:val="both"/>
      </w:pPr>
      <w:r>
        <w:rPr>
          <w:color w:val="auto"/>
          <w:sz w:val="24"/>
          <w:szCs w:val="24"/>
        </w:rPr>
        <w:t xml:space="preserve">1. Imię i nazwisko lub nazwę oraz adres zamieszkania lub siedziby przedsiębiorcy: </w:t>
      </w:r>
      <w:r>
        <w:rPr>
          <w:rFonts w:eastAsia="Times New Roman"/>
          <w:b w:val="0"/>
          <w:bCs w:val="0"/>
          <w:sz w:val="24"/>
          <w:szCs w:val="24"/>
        </w:rPr>
        <w:t>„DAMARU” Leszek Rucki</w:t>
      </w:r>
      <w:r>
        <w:rPr>
          <w:b w:val="0"/>
          <w:bCs w:val="0"/>
          <w:sz w:val="24"/>
          <w:szCs w:val="24"/>
        </w:rPr>
        <w:t xml:space="preserve">, Lipa 35, 06-323 Jednorożec, </w:t>
      </w:r>
      <w:r>
        <w:rPr>
          <w:b w:val="0"/>
          <w:bCs w:val="0"/>
          <w:color w:val="auto"/>
          <w:sz w:val="24"/>
          <w:szCs w:val="24"/>
          <w:shd w:val="clear" w:color="auto" w:fill="FFFFFF"/>
        </w:rPr>
        <w:t>NIP 7611192110, REGON 551238232-00026.</w:t>
      </w:r>
    </w:p>
    <w:p w14:paraId="0D98ABAE" w14:textId="77777777" w:rsidR="00006DE9" w:rsidRDefault="00006DE9">
      <w:pPr>
        <w:pStyle w:val="Teksttreci60"/>
        <w:tabs>
          <w:tab w:val="left" w:pos="291"/>
        </w:tabs>
        <w:spacing w:before="0" w:after="0" w:line="360" w:lineRule="auto"/>
        <w:ind w:firstLine="0"/>
        <w:jc w:val="both"/>
        <w:rPr>
          <w:color w:val="auto"/>
          <w:sz w:val="24"/>
          <w:szCs w:val="24"/>
        </w:rPr>
      </w:pPr>
    </w:p>
    <w:p w14:paraId="34FEE8D6" w14:textId="77777777" w:rsidR="00006DE9" w:rsidRDefault="00006DE9">
      <w:pPr>
        <w:pStyle w:val="Teksttreci60"/>
        <w:tabs>
          <w:tab w:val="left" w:pos="291"/>
        </w:tabs>
        <w:spacing w:before="0" w:after="0" w:line="360" w:lineRule="auto"/>
        <w:ind w:firstLine="0"/>
        <w:jc w:val="both"/>
        <w:rPr>
          <w:color w:val="auto"/>
          <w:sz w:val="24"/>
          <w:szCs w:val="24"/>
        </w:rPr>
      </w:pPr>
    </w:p>
    <w:p w14:paraId="32371D2E" w14:textId="77777777" w:rsidR="00006DE9" w:rsidRDefault="00000000">
      <w:pPr>
        <w:pStyle w:val="Teksttreci60"/>
        <w:tabs>
          <w:tab w:val="left" w:pos="291"/>
        </w:tabs>
        <w:spacing w:before="0" w:after="0" w:line="360" w:lineRule="auto"/>
        <w:ind w:firstLine="0"/>
        <w:jc w:val="both"/>
      </w:pPr>
      <w:r>
        <w:rPr>
          <w:color w:val="auto"/>
          <w:sz w:val="24"/>
          <w:szCs w:val="24"/>
        </w:rPr>
        <w:t xml:space="preserve">2. Przedmiot i obszar działalności objętej zezwoleniem: </w:t>
      </w:r>
      <w:r>
        <w:rPr>
          <w:b w:val="0"/>
          <w:color w:val="auto"/>
          <w:sz w:val="24"/>
          <w:szCs w:val="24"/>
        </w:rPr>
        <w:t>prowadzenie działalności w zakre</w:t>
      </w:r>
      <w:r>
        <w:rPr>
          <w:b w:val="0"/>
          <w:color w:val="auto"/>
          <w:sz w:val="24"/>
          <w:szCs w:val="24"/>
        </w:rPr>
        <w:softHyphen/>
        <w:t>sie opróżniania zbiorników bezodpływowych i transportu nieczystości ciekłych z terenu Gminy Jednorożec.</w:t>
      </w:r>
    </w:p>
    <w:p w14:paraId="07673379" w14:textId="77777777" w:rsidR="00006DE9" w:rsidRDefault="00006DE9">
      <w:pPr>
        <w:pStyle w:val="Teksttreci21"/>
        <w:spacing w:before="0" w:after="0" w:line="360" w:lineRule="auto"/>
        <w:ind w:firstLine="0"/>
        <w:jc w:val="left"/>
        <w:rPr>
          <w:b/>
          <w:color w:val="auto"/>
          <w:sz w:val="24"/>
          <w:szCs w:val="24"/>
        </w:rPr>
      </w:pPr>
    </w:p>
    <w:p w14:paraId="1D2E608E" w14:textId="77777777" w:rsidR="00006DE9" w:rsidRDefault="00000000">
      <w:pPr>
        <w:pStyle w:val="Teksttreci21"/>
        <w:spacing w:before="0" w:after="0" w:line="360" w:lineRule="auto"/>
        <w:ind w:firstLine="0"/>
        <w:jc w:val="left"/>
      </w:pPr>
      <w:r>
        <w:rPr>
          <w:b/>
          <w:color w:val="auto"/>
          <w:sz w:val="24"/>
          <w:szCs w:val="24"/>
        </w:rPr>
        <w:t>3. Termin podjęcia działalności:</w:t>
      </w:r>
      <w:r>
        <w:rPr>
          <w:color w:val="auto"/>
          <w:sz w:val="24"/>
          <w:szCs w:val="24"/>
        </w:rPr>
        <w:t xml:space="preserve"> dzień uprawomocnienia się niniejszej decyzji.</w:t>
      </w:r>
    </w:p>
    <w:p w14:paraId="173AF8E3" w14:textId="77777777" w:rsidR="00006DE9" w:rsidRDefault="00006DE9">
      <w:pPr>
        <w:pStyle w:val="Teksttreci60"/>
        <w:tabs>
          <w:tab w:val="left" w:pos="298"/>
        </w:tabs>
        <w:spacing w:before="0" w:after="0" w:line="360" w:lineRule="auto"/>
        <w:ind w:firstLine="0"/>
        <w:jc w:val="left"/>
        <w:rPr>
          <w:color w:val="auto"/>
          <w:sz w:val="24"/>
          <w:szCs w:val="24"/>
        </w:rPr>
      </w:pPr>
    </w:p>
    <w:p w14:paraId="4C6AD303" w14:textId="77777777" w:rsidR="00006DE9" w:rsidRDefault="00000000">
      <w:pPr>
        <w:pStyle w:val="Teksttreci60"/>
        <w:tabs>
          <w:tab w:val="left" w:pos="298"/>
        </w:tabs>
        <w:spacing w:before="0" w:after="0" w:line="360" w:lineRule="auto"/>
        <w:ind w:firstLine="0"/>
        <w:jc w:val="left"/>
        <w:rPr>
          <w:color w:val="auto"/>
          <w:sz w:val="24"/>
          <w:szCs w:val="24"/>
        </w:rPr>
      </w:pPr>
      <w:r>
        <w:rPr>
          <w:color w:val="auto"/>
          <w:sz w:val="24"/>
          <w:szCs w:val="24"/>
        </w:rPr>
        <w:t>4. Wymagania w zakresie jakości usług objętych zezwoleniem:</w:t>
      </w:r>
    </w:p>
    <w:p w14:paraId="392DFCEC" w14:textId="77777777" w:rsidR="00006DE9" w:rsidRDefault="00000000">
      <w:pPr>
        <w:pStyle w:val="Teksttreci60"/>
        <w:tabs>
          <w:tab w:val="left" w:pos="298"/>
        </w:tabs>
        <w:spacing w:before="0" w:after="0" w:line="360" w:lineRule="auto"/>
        <w:ind w:firstLine="0"/>
        <w:jc w:val="both"/>
        <w:rPr>
          <w:b w:val="0"/>
          <w:color w:val="auto"/>
          <w:sz w:val="24"/>
          <w:szCs w:val="24"/>
        </w:rPr>
      </w:pPr>
      <w:r>
        <w:rPr>
          <w:b w:val="0"/>
          <w:color w:val="auto"/>
          <w:sz w:val="24"/>
          <w:szCs w:val="24"/>
        </w:rPr>
        <w:t xml:space="preserve">1) usługi należy wykonywać z zachowaniem najwyższych jakościowo osiągnięć techniki, </w:t>
      </w:r>
      <w:r>
        <w:rPr>
          <w:b w:val="0"/>
          <w:color w:val="auto"/>
          <w:sz w:val="24"/>
          <w:szCs w:val="24"/>
        </w:rPr>
        <w:br/>
        <w:t>w szczególności nie powodując zanieczyszczenia środowiska, bez zagrożenia dla zdrowia ludzkiego oraz bez stosowania procesów lub metod, które mogą być szkodliwe dla środowiska;</w:t>
      </w:r>
    </w:p>
    <w:p w14:paraId="344CB39D" w14:textId="77777777" w:rsidR="00006DE9" w:rsidRDefault="00000000">
      <w:pPr>
        <w:pStyle w:val="Teksttreci60"/>
        <w:tabs>
          <w:tab w:val="left" w:pos="298"/>
        </w:tabs>
        <w:spacing w:before="0" w:after="0" w:line="360" w:lineRule="auto"/>
        <w:ind w:firstLine="0"/>
        <w:jc w:val="both"/>
        <w:rPr>
          <w:b w:val="0"/>
          <w:color w:val="auto"/>
          <w:sz w:val="24"/>
          <w:szCs w:val="24"/>
        </w:rPr>
      </w:pPr>
      <w:r>
        <w:rPr>
          <w:b w:val="0"/>
          <w:color w:val="auto"/>
          <w:sz w:val="24"/>
          <w:szCs w:val="24"/>
        </w:rPr>
        <w:t>2) usługi należy wykonywać w sposób nie zakłócający ruchu na drogach publicznych, nie powodujący nadmiernego, możliwego do uniknięcia hałasu, nie powodujący wycieku ścieków na drogi;</w:t>
      </w:r>
    </w:p>
    <w:p w14:paraId="7D936B9E" w14:textId="77777777" w:rsidR="00006DE9" w:rsidRDefault="00000000">
      <w:pPr>
        <w:pStyle w:val="Teksttreci60"/>
        <w:tabs>
          <w:tab w:val="left" w:pos="298"/>
        </w:tabs>
        <w:spacing w:before="0" w:after="0" w:line="360" w:lineRule="auto"/>
        <w:ind w:firstLine="0"/>
        <w:jc w:val="both"/>
      </w:pPr>
      <w:r>
        <w:rPr>
          <w:b w:val="0"/>
          <w:color w:val="auto"/>
          <w:sz w:val="24"/>
          <w:szCs w:val="24"/>
        </w:rPr>
        <w:t>3) usługi w zakresie opróżniania zbiorników bezodpływowych i transportu nieczystości ciekłych od właścicieli nieruchomości położonych na terenie Gminy Jednorożec prowadzone będą z wykorzystaniem pojazdu asenizacyjnego – samochodu ciężarowego marki MAN o poj. 12 m</w:t>
      </w:r>
      <w:r>
        <w:rPr>
          <w:b w:val="0"/>
          <w:color w:val="auto"/>
          <w:sz w:val="24"/>
          <w:szCs w:val="24"/>
          <w:vertAlign w:val="superscript"/>
        </w:rPr>
        <w:t>3</w:t>
      </w:r>
      <w:r>
        <w:rPr>
          <w:b w:val="0"/>
          <w:color w:val="auto"/>
          <w:sz w:val="24"/>
          <w:szCs w:val="24"/>
        </w:rPr>
        <w:t>;</w:t>
      </w:r>
    </w:p>
    <w:p w14:paraId="1B948795" w14:textId="77777777" w:rsidR="00006DE9" w:rsidRDefault="00000000">
      <w:pPr>
        <w:pStyle w:val="Teksttreci60"/>
        <w:tabs>
          <w:tab w:val="left" w:pos="298"/>
        </w:tabs>
        <w:spacing w:before="0" w:after="0" w:line="360" w:lineRule="auto"/>
        <w:ind w:firstLine="0"/>
        <w:jc w:val="both"/>
        <w:rPr>
          <w:b w:val="0"/>
          <w:color w:val="auto"/>
          <w:sz w:val="24"/>
          <w:szCs w:val="24"/>
        </w:rPr>
      </w:pPr>
      <w:r>
        <w:rPr>
          <w:b w:val="0"/>
          <w:color w:val="auto"/>
          <w:sz w:val="24"/>
          <w:szCs w:val="24"/>
        </w:rPr>
        <w:t>4) pojazd asenizacyjny, którym świadczone będą usługi, należy oznakować i opisać w sposób umożliwiający skontaktowanie się zainteresowanych z firmą świadczącą usługi;</w:t>
      </w:r>
    </w:p>
    <w:p w14:paraId="2C222A49" w14:textId="77777777" w:rsidR="00006DE9" w:rsidRDefault="00000000">
      <w:pPr>
        <w:pStyle w:val="Teksttreci60"/>
        <w:tabs>
          <w:tab w:val="left" w:pos="298"/>
        </w:tabs>
        <w:spacing w:before="0" w:after="0" w:line="360" w:lineRule="auto"/>
        <w:ind w:firstLine="0"/>
        <w:jc w:val="both"/>
        <w:rPr>
          <w:b w:val="0"/>
          <w:color w:val="auto"/>
          <w:sz w:val="24"/>
          <w:szCs w:val="24"/>
        </w:rPr>
      </w:pPr>
      <w:r>
        <w:rPr>
          <w:b w:val="0"/>
          <w:color w:val="auto"/>
          <w:sz w:val="24"/>
          <w:szCs w:val="24"/>
        </w:rPr>
        <w:t xml:space="preserve">5) pojazd, którym podmiot uprawniony będzie prowadził usługi, musi spełniać wymagania określone w Rozporządzeniu Ministra Infrastruktury z dnia 12 listopada 2002 r. w sprawie wymagań dla pojazdów asenizacyjnych (Dz. U. z 2002 r. Nr 193 poz. 1617). </w:t>
      </w:r>
    </w:p>
    <w:p w14:paraId="35BCED1D" w14:textId="77777777" w:rsidR="00006DE9" w:rsidRDefault="00006DE9">
      <w:pPr>
        <w:pStyle w:val="Teksttreci60"/>
        <w:tabs>
          <w:tab w:val="left" w:pos="298"/>
        </w:tabs>
        <w:spacing w:before="0" w:after="0" w:line="360" w:lineRule="auto"/>
        <w:ind w:firstLine="0"/>
        <w:jc w:val="left"/>
        <w:rPr>
          <w:color w:val="auto"/>
          <w:sz w:val="24"/>
          <w:szCs w:val="24"/>
        </w:rPr>
      </w:pPr>
    </w:p>
    <w:p w14:paraId="2BE14D06" w14:textId="77777777" w:rsidR="00006DE9" w:rsidRDefault="00000000">
      <w:pPr>
        <w:pStyle w:val="Teksttreci60"/>
        <w:tabs>
          <w:tab w:val="left" w:pos="298"/>
        </w:tabs>
        <w:spacing w:before="0" w:after="0" w:line="360" w:lineRule="auto"/>
        <w:ind w:firstLine="0"/>
        <w:jc w:val="both"/>
        <w:rPr>
          <w:color w:val="auto"/>
          <w:sz w:val="24"/>
          <w:szCs w:val="24"/>
        </w:rPr>
      </w:pPr>
      <w:r>
        <w:rPr>
          <w:color w:val="auto"/>
          <w:sz w:val="24"/>
          <w:szCs w:val="24"/>
        </w:rPr>
        <w:t xml:space="preserve">5. Niezbędne zabiegi z zakresu ochrony środowiska i ochrony sanitarnej wymagane po zakończeniu działalności objętej zezwoleniem: </w:t>
      </w:r>
    </w:p>
    <w:p w14:paraId="7D54B0B3" w14:textId="77777777" w:rsidR="00006DE9" w:rsidRDefault="00000000">
      <w:pPr>
        <w:pStyle w:val="Teksttreci60"/>
        <w:tabs>
          <w:tab w:val="left" w:pos="298"/>
        </w:tabs>
        <w:spacing w:before="0" w:after="0" w:line="360" w:lineRule="auto"/>
        <w:ind w:firstLine="0"/>
        <w:jc w:val="both"/>
        <w:rPr>
          <w:b w:val="0"/>
          <w:color w:val="auto"/>
          <w:sz w:val="24"/>
          <w:szCs w:val="24"/>
        </w:rPr>
      </w:pPr>
      <w:r>
        <w:rPr>
          <w:b w:val="0"/>
          <w:color w:val="auto"/>
          <w:sz w:val="24"/>
          <w:szCs w:val="24"/>
        </w:rPr>
        <w:t>Po zakończeniu działalności objętej zezwoleniem należy wykonać następujące zabiegi z zakresu ochrony  środowiska i ochrony sanitarnej:</w:t>
      </w:r>
    </w:p>
    <w:p w14:paraId="350BB4D8" w14:textId="77777777" w:rsidR="00006DE9" w:rsidRDefault="00000000">
      <w:pPr>
        <w:pStyle w:val="Teksttreci21"/>
        <w:spacing w:before="0" w:after="0" w:line="360" w:lineRule="auto"/>
        <w:ind w:firstLine="0"/>
        <w:rPr>
          <w:color w:val="auto"/>
          <w:sz w:val="24"/>
          <w:szCs w:val="24"/>
        </w:rPr>
      </w:pPr>
      <w:r>
        <w:rPr>
          <w:color w:val="auto"/>
          <w:sz w:val="24"/>
          <w:szCs w:val="24"/>
        </w:rPr>
        <w:t>a) usunąć wszystkie zanieczyszczenia znajdujące się na terenie nieruchomości, na której prowadzona będzie działalność,</w:t>
      </w:r>
    </w:p>
    <w:p w14:paraId="1D259903" w14:textId="77777777" w:rsidR="00006DE9" w:rsidRDefault="00000000">
      <w:pPr>
        <w:pStyle w:val="Teksttreci21"/>
        <w:tabs>
          <w:tab w:val="left" w:pos="691"/>
        </w:tabs>
        <w:spacing w:before="0" w:after="0" w:line="360" w:lineRule="auto"/>
        <w:ind w:firstLine="0"/>
        <w:rPr>
          <w:color w:val="auto"/>
          <w:sz w:val="24"/>
          <w:szCs w:val="24"/>
        </w:rPr>
      </w:pPr>
      <w:r>
        <w:rPr>
          <w:color w:val="auto"/>
          <w:sz w:val="24"/>
          <w:szCs w:val="24"/>
        </w:rPr>
        <w:t xml:space="preserve">b) obmyć oraz dokonać dezynsekcji oraz dezynfekcji wszystkich pojazdów oraz pomieszczeń </w:t>
      </w:r>
      <w:r>
        <w:rPr>
          <w:color w:val="auto"/>
          <w:sz w:val="24"/>
          <w:szCs w:val="24"/>
        </w:rPr>
        <w:br/>
        <w:t>i urządzeń wy</w:t>
      </w:r>
      <w:r>
        <w:rPr>
          <w:color w:val="auto"/>
          <w:sz w:val="24"/>
          <w:szCs w:val="24"/>
        </w:rPr>
        <w:softHyphen/>
        <w:t>korzystywanych do prowadzonej działalności w tym zakresie.</w:t>
      </w:r>
    </w:p>
    <w:p w14:paraId="466BDA10" w14:textId="77777777" w:rsidR="00006DE9" w:rsidRDefault="00006DE9">
      <w:pPr>
        <w:pStyle w:val="Teksttreci60"/>
        <w:tabs>
          <w:tab w:val="left" w:pos="688"/>
        </w:tabs>
        <w:spacing w:before="0" w:after="0" w:line="360" w:lineRule="auto"/>
        <w:ind w:firstLine="0"/>
        <w:jc w:val="both"/>
        <w:rPr>
          <w:color w:val="auto"/>
          <w:sz w:val="24"/>
          <w:szCs w:val="24"/>
        </w:rPr>
      </w:pPr>
    </w:p>
    <w:p w14:paraId="329966B7" w14:textId="77777777" w:rsidR="00006DE9" w:rsidRDefault="00000000">
      <w:pPr>
        <w:pStyle w:val="Teksttreci60"/>
        <w:tabs>
          <w:tab w:val="left" w:pos="688"/>
        </w:tabs>
        <w:spacing w:before="0" w:after="0" w:line="360" w:lineRule="auto"/>
        <w:ind w:firstLine="0"/>
        <w:jc w:val="both"/>
        <w:rPr>
          <w:color w:val="auto"/>
          <w:sz w:val="24"/>
          <w:szCs w:val="24"/>
        </w:rPr>
      </w:pPr>
      <w:r>
        <w:rPr>
          <w:color w:val="auto"/>
          <w:sz w:val="24"/>
          <w:szCs w:val="24"/>
        </w:rPr>
        <w:t>6. Inne wymagania szczególne wynikające z odrębnych przepisów, w tym wymagania dotyczące standar</w:t>
      </w:r>
      <w:r>
        <w:rPr>
          <w:color w:val="auto"/>
          <w:sz w:val="24"/>
          <w:szCs w:val="24"/>
        </w:rPr>
        <w:softHyphen/>
        <w:t>du sanitarnego wykonywania usług, ochrony środowiska i obowiązku prowadzenia odpowiedniej doku</w:t>
      </w:r>
      <w:r>
        <w:rPr>
          <w:color w:val="auto"/>
          <w:sz w:val="24"/>
          <w:szCs w:val="24"/>
        </w:rPr>
        <w:softHyphen/>
        <w:t>mentacji działalności objętej zezwoleniem:</w:t>
      </w:r>
    </w:p>
    <w:p w14:paraId="42063839" w14:textId="77777777" w:rsidR="00006DE9" w:rsidRDefault="00000000">
      <w:pPr>
        <w:pStyle w:val="Teksttreci60"/>
        <w:tabs>
          <w:tab w:val="left" w:pos="688"/>
        </w:tabs>
        <w:spacing w:before="0" w:after="0" w:line="360" w:lineRule="auto"/>
        <w:ind w:firstLine="0"/>
        <w:jc w:val="both"/>
        <w:rPr>
          <w:b w:val="0"/>
          <w:color w:val="auto"/>
          <w:sz w:val="24"/>
          <w:szCs w:val="24"/>
        </w:rPr>
      </w:pPr>
      <w:r>
        <w:rPr>
          <w:b w:val="0"/>
          <w:color w:val="auto"/>
          <w:sz w:val="24"/>
          <w:szCs w:val="24"/>
        </w:rPr>
        <w:t>1) pojazd wykorzystywany do transportu nieczystości ciekłych należy myć we własnym zakresie przy użyciu środków chemicznych zmniejszających ryzyko zagrożenia epidemiologicznego lub zlecać wykonanie tej usługi podmiotowi specjalistycznemu;</w:t>
      </w:r>
    </w:p>
    <w:p w14:paraId="03A7AFF6" w14:textId="77777777" w:rsidR="00006DE9" w:rsidRDefault="00000000">
      <w:pPr>
        <w:pStyle w:val="Teksttreci60"/>
        <w:tabs>
          <w:tab w:val="left" w:pos="688"/>
        </w:tabs>
        <w:spacing w:before="0" w:after="0" w:line="360" w:lineRule="auto"/>
        <w:ind w:firstLine="0"/>
        <w:jc w:val="both"/>
        <w:rPr>
          <w:b w:val="0"/>
          <w:color w:val="auto"/>
          <w:sz w:val="24"/>
          <w:szCs w:val="24"/>
        </w:rPr>
      </w:pPr>
      <w:r>
        <w:rPr>
          <w:b w:val="0"/>
          <w:color w:val="auto"/>
          <w:sz w:val="24"/>
          <w:szCs w:val="24"/>
        </w:rPr>
        <w:t>2) przedsiębiorca uprawniony do odbioru i transportu nieczystości ciekłych powinien wystawiać dowody korzystania z jego usług z uwzględnieniem ilości, terminu wywozu oraz odbiorcy nieczystości ciekłych;</w:t>
      </w:r>
    </w:p>
    <w:p w14:paraId="53162E42" w14:textId="77777777" w:rsidR="00006DE9" w:rsidRDefault="00000000">
      <w:pPr>
        <w:pStyle w:val="Teksttreci60"/>
        <w:tabs>
          <w:tab w:val="left" w:pos="688"/>
        </w:tabs>
        <w:spacing w:before="0" w:after="0" w:line="360" w:lineRule="auto"/>
        <w:ind w:firstLine="0"/>
        <w:jc w:val="both"/>
        <w:rPr>
          <w:b w:val="0"/>
          <w:color w:val="auto"/>
          <w:sz w:val="24"/>
          <w:szCs w:val="24"/>
        </w:rPr>
      </w:pPr>
      <w:r>
        <w:rPr>
          <w:b w:val="0"/>
          <w:color w:val="auto"/>
          <w:sz w:val="24"/>
          <w:szCs w:val="24"/>
        </w:rPr>
        <w:t>3) przedsiębiorca obowiązany jest do przestrzegania przepisów:</w:t>
      </w:r>
    </w:p>
    <w:p w14:paraId="14F9752B" w14:textId="77777777" w:rsidR="00006DE9" w:rsidRDefault="00000000">
      <w:pPr>
        <w:pStyle w:val="Teksttreci60"/>
        <w:tabs>
          <w:tab w:val="left" w:pos="688"/>
        </w:tabs>
        <w:spacing w:before="0" w:after="0" w:line="360" w:lineRule="auto"/>
        <w:ind w:firstLine="0"/>
        <w:jc w:val="both"/>
      </w:pPr>
      <w:r>
        <w:rPr>
          <w:b w:val="0"/>
          <w:color w:val="auto"/>
          <w:sz w:val="24"/>
          <w:szCs w:val="24"/>
        </w:rPr>
        <w:t>- ustawy z dnia 27 kwietnia 2001 r. Prawo ochrony środowiska (tekst jedn. Dz. U. z 2024 poz. 54 ze zm.),</w:t>
      </w:r>
    </w:p>
    <w:p w14:paraId="4110A845" w14:textId="77777777" w:rsidR="00006DE9" w:rsidRDefault="00000000">
      <w:pPr>
        <w:pStyle w:val="Teksttreci60"/>
        <w:tabs>
          <w:tab w:val="left" w:pos="688"/>
        </w:tabs>
        <w:spacing w:before="0" w:after="0" w:line="360" w:lineRule="auto"/>
        <w:ind w:firstLine="0"/>
        <w:jc w:val="both"/>
      </w:pPr>
      <w:r>
        <w:rPr>
          <w:b w:val="0"/>
          <w:color w:val="auto"/>
          <w:sz w:val="24"/>
          <w:szCs w:val="24"/>
        </w:rPr>
        <w:t>- ustawy z dnia 14 grudnia 2012 r. o odpadach (tekst jedn. Dz. U. z 2023 poz.</w:t>
      </w:r>
      <w:r>
        <w:rPr>
          <w:b w:val="0"/>
          <w:sz w:val="24"/>
          <w:szCs w:val="24"/>
        </w:rPr>
        <w:t xml:space="preserve"> 1587</w:t>
      </w:r>
      <w:r>
        <w:rPr>
          <w:b w:val="0"/>
          <w:color w:val="auto"/>
          <w:sz w:val="24"/>
          <w:szCs w:val="24"/>
        </w:rPr>
        <w:t xml:space="preserve"> ze zm.),</w:t>
      </w:r>
    </w:p>
    <w:p w14:paraId="37143B01" w14:textId="77777777" w:rsidR="00006DE9" w:rsidRDefault="00000000">
      <w:pPr>
        <w:pStyle w:val="Teksttreci60"/>
        <w:tabs>
          <w:tab w:val="left" w:pos="688"/>
        </w:tabs>
        <w:spacing w:before="0" w:after="0" w:line="360" w:lineRule="auto"/>
        <w:ind w:firstLine="0"/>
        <w:jc w:val="both"/>
      </w:pPr>
      <w:r>
        <w:rPr>
          <w:b w:val="0"/>
          <w:color w:val="auto"/>
          <w:sz w:val="24"/>
          <w:szCs w:val="24"/>
        </w:rPr>
        <w:t xml:space="preserve">- ustawy z dnia 13 września 1996 r. o utrzymaniu czystości i porządku w gminach </w:t>
      </w:r>
      <w:r>
        <w:rPr>
          <w:b w:val="0"/>
          <w:sz w:val="24"/>
          <w:szCs w:val="24"/>
        </w:rPr>
        <w:t>(Dz. U. z 2024 poz. 399)</w:t>
      </w:r>
      <w:r>
        <w:rPr>
          <w:b w:val="0"/>
          <w:color w:val="auto"/>
          <w:sz w:val="24"/>
          <w:szCs w:val="24"/>
        </w:rPr>
        <w:t xml:space="preserve"> </w:t>
      </w:r>
    </w:p>
    <w:p w14:paraId="1E286A56" w14:textId="77777777" w:rsidR="00006DE9" w:rsidRDefault="00000000">
      <w:pPr>
        <w:pStyle w:val="Teksttreci60"/>
        <w:tabs>
          <w:tab w:val="left" w:pos="688"/>
        </w:tabs>
        <w:spacing w:before="0" w:after="0" w:line="360" w:lineRule="auto"/>
        <w:ind w:firstLine="0"/>
        <w:jc w:val="both"/>
        <w:rPr>
          <w:b w:val="0"/>
          <w:color w:val="auto"/>
          <w:sz w:val="24"/>
          <w:szCs w:val="24"/>
        </w:rPr>
      </w:pPr>
      <w:r>
        <w:rPr>
          <w:b w:val="0"/>
          <w:color w:val="auto"/>
          <w:sz w:val="24"/>
          <w:szCs w:val="24"/>
        </w:rPr>
        <w:t>- sanitarnych, rozporządzeń i przepisów wykonawczych,</w:t>
      </w:r>
    </w:p>
    <w:p w14:paraId="0F8417F9" w14:textId="77777777" w:rsidR="00006DE9" w:rsidRDefault="00000000">
      <w:pPr>
        <w:pStyle w:val="Teksttreci60"/>
        <w:tabs>
          <w:tab w:val="left" w:pos="688"/>
        </w:tabs>
        <w:spacing w:before="0" w:after="0" w:line="360" w:lineRule="auto"/>
        <w:ind w:firstLine="0"/>
        <w:jc w:val="both"/>
      </w:pPr>
      <w:r>
        <w:rPr>
          <w:b w:val="0"/>
          <w:color w:val="auto"/>
          <w:sz w:val="24"/>
          <w:szCs w:val="24"/>
        </w:rPr>
        <w:t xml:space="preserve">4) przedsiębiorca jest obowiązany do sporządzania i przekazywania Wójtowi Gminy Jednorożec kwartalnych sprawozdań, zgodnie z art. 9o ustawy z dnia 13 września 1996 r. </w:t>
      </w:r>
      <w:r>
        <w:rPr>
          <w:b w:val="0"/>
          <w:color w:val="auto"/>
          <w:sz w:val="24"/>
          <w:szCs w:val="24"/>
        </w:rPr>
        <w:br/>
        <w:t xml:space="preserve">o utrzymaniu czystości i porządku w gminach </w:t>
      </w:r>
      <w:r>
        <w:rPr>
          <w:b w:val="0"/>
          <w:bCs w:val="0"/>
          <w:sz w:val="24"/>
          <w:szCs w:val="24"/>
        </w:rPr>
        <w:t>(tekst jedn. Dz. U. z 2024 poz. 399)</w:t>
      </w:r>
      <w:r>
        <w:rPr>
          <w:b w:val="0"/>
          <w:bCs w:val="0"/>
          <w:color w:val="auto"/>
          <w:sz w:val="24"/>
          <w:szCs w:val="24"/>
        </w:rPr>
        <w:t>.</w:t>
      </w:r>
      <w:r>
        <w:rPr>
          <w:b w:val="0"/>
          <w:color w:val="auto"/>
          <w:sz w:val="24"/>
          <w:szCs w:val="24"/>
        </w:rPr>
        <w:t xml:space="preserve"> </w:t>
      </w:r>
    </w:p>
    <w:p w14:paraId="59985DCF" w14:textId="77777777" w:rsidR="00006DE9" w:rsidRDefault="00006DE9">
      <w:pPr>
        <w:pStyle w:val="Teksttreci60"/>
        <w:tabs>
          <w:tab w:val="left" w:pos="688"/>
        </w:tabs>
        <w:spacing w:before="0" w:after="0" w:line="360" w:lineRule="auto"/>
        <w:ind w:firstLine="0"/>
        <w:jc w:val="both"/>
        <w:rPr>
          <w:color w:val="auto"/>
          <w:sz w:val="24"/>
          <w:szCs w:val="24"/>
        </w:rPr>
      </w:pPr>
    </w:p>
    <w:p w14:paraId="4553AA70" w14:textId="77777777" w:rsidR="00006DE9" w:rsidRDefault="00000000">
      <w:pPr>
        <w:pStyle w:val="Teksttreci60"/>
        <w:tabs>
          <w:tab w:val="left" w:pos="688"/>
        </w:tabs>
        <w:spacing w:before="0" w:after="0" w:line="360" w:lineRule="auto"/>
        <w:ind w:firstLine="0"/>
        <w:jc w:val="both"/>
      </w:pPr>
      <w:r>
        <w:rPr>
          <w:color w:val="auto"/>
          <w:sz w:val="24"/>
          <w:szCs w:val="24"/>
        </w:rPr>
        <w:t>7. Nieczystości ciekłe należy transportować</w:t>
      </w:r>
      <w:r>
        <w:rPr>
          <w:b w:val="0"/>
          <w:color w:val="auto"/>
          <w:sz w:val="24"/>
          <w:szCs w:val="24"/>
        </w:rPr>
        <w:t>: do stacji zlewnej na terenie oczyszczalni ścieków przy ulicy Zielonej 3A w Jednorożcu.</w:t>
      </w:r>
    </w:p>
    <w:p w14:paraId="35BE552B" w14:textId="77777777" w:rsidR="00006DE9" w:rsidRDefault="00006DE9">
      <w:pPr>
        <w:pStyle w:val="Teksttreci60"/>
        <w:spacing w:before="0" w:after="0" w:line="360" w:lineRule="auto"/>
        <w:ind w:firstLine="0"/>
        <w:jc w:val="both"/>
        <w:rPr>
          <w:color w:val="auto"/>
          <w:sz w:val="24"/>
          <w:szCs w:val="24"/>
        </w:rPr>
      </w:pPr>
    </w:p>
    <w:p w14:paraId="61D61B3A" w14:textId="77777777" w:rsidR="00006DE9" w:rsidRDefault="00000000">
      <w:pPr>
        <w:pStyle w:val="Teksttreci60"/>
        <w:spacing w:before="0" w:after="0" w:line="360" w:lineRule="auto"/>
        <w:ind w:firstLine="0"/>
        <w:jc w:val="both"/>
        <w:rPr>
          <w:color w:val="auto"/>
          <w:sz w:val="24"/>
          <w:szCs w:val="24"/>
        </w:rPr>
      </w:pPr>
      <w:r>
        <w:rPr>
          <w:color w:val="auto"/>
          <w:sz w:val="24"/>
          <w:szCs w:val="24"/>
        </w:rPr>
        <w:t>8. Zezwolenie wydaje się na okres 10 lat.</w:t>
      </w:r>
    </w:p>
    <w:p w14:paraId="6DDF5A48" w14:textId="77777777" w:rsidR="00006DE9" w:rsidRDefault="00006DE9">
      <w:pPr>
        <w:pStyle w:val="Teksttreci60"/>
        <w:spacing w:before="0" w:after="0" w:line="360" w:lineRule="auto"/>
        <w:ind w:firstLine="0"/>
        <w:jc w:val="both"/>
        <w:rPr>
          <w:color w:val="auto"/>
          <w:sz w:val="24"/>
          <w:szCs w:val="24"/>
        </w:rPr>
      </w:pPr>
    </w:p>
    <w:p w14:paraId="2C9770AC" w14:textId="77777777" w:rsidR="00006DE9" w:rsidRDefault="00000000">
      <w:pPr>
        <w:pStyle w:val="Teksttreci60"/>
        <w:spacing w:before="0" w:after="0" w:line="360" w:lineRule="auto"/>
        <w:ind w:firstLine="0"/>
        <w:jc w:val="both"/>
      </w:pPr>
      <w:r>
        <w:rPr>
          <w:color w:val="auto"/>
          <w:sz w:val="24"/>
          <w:szCs w:val="24"/>
        </w:rPr>
        <w:t xml:space="preserve">9. W przypadku nie wypełnienia wyżej określonych warunków, zezwolenie może być cofnięte bez odszkodowania w trybie art. 9 ust. 2 ustawy z dnia 13 września 1996 r. </w:t>
      </w:r>
      <w:r>
        <w:rPr>
          <w:color w:val="auto"/>
          <w:sz w:val="24"/>
          <w:szCs w:val="24"/>
        </w:rPr>
        <w:br/>
        <w:t xml:space="preserve">o utrzymaniu czystości i porządku w gminach </w:t>
      </w:r>
      <w:r>
        <w:rPr>
          <w:sz w:val="24"/>
          <w:szCs w:val="24"/>
        </w:rPr>
        <w:t>(tekst jedn. Dz. U. z 2024 poz. 399)</w:t>
      </w:r>
      <w:r>
        <w:rPr>
          <w:color w:val="auto"/>
          <w:sz w:val="24"/>
          <w:szCs w:val="24"/>
        </w:rPr>
        <w:t>.</w:t>
      </w:r>
      <w:bookmarkStart w:id="2" w:name="_Hlk519240352"/>
    </w:p>
    <w:p w14:paraId="48CA3B58" w14:textId="77777777" w:rsidR="00006DE9" w:rsidRDefault="00006DE9">
      <w:pPr>
        <w:pStyle w:val="Teksttreci60"/>
        <w:spacing w:before="0" w:after="0" w:line="360" w:lineRule="auto"/>
        <w:ind w:firstLine="0"/>
        <w:rPr>
          <w:sz w:val="24"/>
          <w:szCs w:val="24"/>
        </w:rPr>
      </w:pPr>
    </w:p>
    <w:p w14:paraId="1153760A" w14:textId="77777777" w:rsidR="00006DE9" w:rsidRDefault="00006DE9">
      <w:pPr>
        <w:pStyle w:val="Teksttreci60"/>
        <w:spacing w:before="0" w:after="0" w:line="360" w:lineRule="auto"/>
        <w:ind w:firstLine="0"/>
        <w:rPr>
          <w:sz w:val="24"/>
          <w:szCs w:val="24"/>
        </w:rPr>
      </w:pPr>
    </w:p>
    <w:p w14:paraId="49E413A8" w14:textId="77777777" w:rsidR="00006DE9" w:rsidRDefault="00006DE9">
      <w:pPr>
        <w:pStyle w:val="Teksttreci60"/>
        <w:spacing w:before="0" w:after="0" w:line="360" w:lineRule="auto"/>
        <w:ind w:firstLine="0"/>
        <w:rPr>
          <w:sz w:val="24"/>
          <w:szCs w:val="24"/>
        </w:rPr>
      </w:pPr>
    </w:p>
    <w:p w14:paraId="4DD2EC72" w14:textId="77777777" w:rsidR="00006DE9" w:rsidRDefault="00000000">
      <w:pPr>
        <w:pStyle w:val="Teksttreci60"/>
        <w:spacing w:before="0" w:after="0" w:line="360" w:lineRule="auto"/>
        <w:ind w:firstLine="0"/>
        <w:rPr>
          <w:sz w:val="24"/>
          <w:szCs w:val="24"/>
        </w:rPr>
      </w:pPr>
      <w:r>
        <w:rPr>
          <w:sz w:val="24"/>
          <w:szCs w:val="24"/>
        </w:rPr>
        <w:lastRenderedPageBreak/>
        <w:t>Uzasadnienie</w:t>
      </w:r>
    </w:p>
    <w:p w14:paraId="2FC5B824" w14:textId="77777777" w:rsidR="00006DE9" w:rsidRDefault="00000000">
      <w:pPr>
        <w:tabs>
          <w:tab w:val="left" w:pos="1120"/>
        </w:tabs>
        <w:spacing w:line="360" w:lineRule="auto"/>
        <w:jc w:val="both"/>
      </w:pPr>
      <w:r>
        <w:rPr>
          <w:rFonts w:ascii="Calibri" w:hAnsi="Calibri" w:cs="Calibri"/>
        </w:rPr>
        <w:t xml:space="preserve">       Pan Leszek Rucki prowadzący działalność gospodarczą pod nazwą</w:t>
      </w:r>
      <w:r>
        <w:rPr>
          <w:rFonts w:ascii="Calibri" w:eastAsia="Times New Roman" w:hAnsi="Calibri" w:cs="Calibri"/>
        </w:rPr>
        <w:t xml:space="preserve"> „DAMARU” Leszek Rucki</w:t>
      </w:r>
      <w:r>
        <w:rPr>
          <w:rFonts w:ascii="Calibri" w:hAnsi="Calibri" w:cs="Calibri"/>
        </w:rPr>
        <w:t xml:space="preserve">, Lipa 35, 06-323 Jednorożec, zwrócił się z wnioskiem z dnia 18.02.2025 r. (data wpływu 19.02.2025 r.) do Wójta Gminy Jednorożec o wydanie zezwolenia na prowadzenie działalności w zakresie opróżniania zbiorników bezodpływowych i transportu nieczystości ciekłych </w:t>
      </w:r>
      <w:r>
        <w:rPr>
          <w:rFonts w:ascii="Calibri" w:hAnsi="Calibri" w:cs="Calibri"/>
        </w:rPr>
        <w:br/>
        <w:t>z terenu Gminy Jednorożec.</w:t>
      </w:r>
    </w:p>
    <w:p w14:paraId="4F36180A" w14:textId="77777777" w:rsidR="00006DE9" w:rsidRDefault="00000000">
      <w:pPr>
        <w:tabs>
          <w:tab w:val="left" w:pos="1120"/>
        </w:tabs>
        <w:spacing w:line="360" w:lineRule="auto"/>
        <w:jc w:val="both"/>
      </w:pPr>
      <w:r>
        <w:rPr>
          <w:rFonts w:ascii="Calibri" w:hAnsi="Calibri" w:cs="Calibri"/>
        </w:rPr>
        <w:t xml:space="preserve">Wniosek został sporządzony zgodnie z art. 8 ustawy z dnia 13 września 1996 r. </w:t>
      </w:r>
      <w:r>
        <w:rPr>
          <w:rFonts w:ascii="Calibri" w:hAnsi="Calibri" w:cs="Calibri"/>
        </w:rPr>
        <w:br/>
        <w:t xml:space="preserve">o utrzymaniu czystości i porządku w gminach </w:t>
      </w:r>
      <w:r>
        <w:rPr>
          <w:rFonts w:ascii="Calibri" w:hAnsi="Calibri" w:cs="Calibri"/>
          <w:color w:val="auto"/>
        </w:rPr>
        <w:t xml:space="preserve"> </w:t>
      </w:r>
      <w:r>
        <w:rPr>
          <w:rFonts w:ascii="Calibri" w:hAnsi="Calibri" w:cs="Calibri"/>
        </w:rPr>
        <w:t xml:space="preserve">(tekst jedn. Dz. U. z 2024 poz. 399). Wnioskodawca wykazał, że posiada możliwości organizacyjne i techniczne pozwalające należycie wykonać obowiązki związane z opróżnianiem zbiorników bezodpływowych </w:t>
      </w:r>
      <w:r>
        <w:rPr>
          <w:rFonts w:ascii="Calibri" w:hAnsi="Calibri" w:cs="Calibri"/>
        </w:rPr>
        <w:br/>
        <w:t>i transportem nieczystości ciekłych oraz że dysponuje odpowiednim sprzętem przystosowanym do opróżniania zbiorników bezodpływowych.</w:t>
      </w:r>
    </w:p>
    <w:p w14:paraId="6945251A" w14:textId="77777777" w:rsidR="00006DE9" w:rsidRDefault="00000000">
      <w:pPr>
        <w:pStyle w:val="Teksttreci21"/>
        <w:spacing w:before="0" w:after="0" w:line="360" w:lineRule="auto"/>
        <w:ind w:firstLine="0"/>
        <w:rPr>
          <w:sz w:val="24"/>
          <w:szCs w:val="24"/>
        </w:rPr>
      </w:pPr>
      <w:r>
        <w:rPr>
          <w:sz w:val="24"/>
          <w:szCs w:val="24"/>
        </w:rPr>
        <w:t>Stosownie do art. 7 ust. 6 w/w ustawy, organem właściwym do wydania zezwolenia jest wójt, burmistrz lub prezydent miasta właściwy ze względu na miejsce świadczenia usług. Wnioskodawca zamierza świadczyć usługi na terenie gminy Jednorożec, wobec czego organem właściwym do wydania zezwolenia jest Wójt Gminy Jednorożec.</w:t>
      </w:r>
    </w:p>
    <w:p w14:paraId="1CAD3EBF" w14:textId="77777777" w:rsidR="00006DE9" w:rsidRDefault="00000000">
      <w:pPr>
        <w:pStyle w:val="Teksttreci21"/>
        <w:spacing w:before="0" w:after="0" w:line="360" w:lineRule="auto"/>
        <w:ind w:firstLine="820"/>
      </w:pPr>
      <w:r>
        <w:rPr>
          <w:sz w:val="24"/>
          <w:szCs w:val="24"/>
        </w:rPr>
        <w:t xml:space="preserve">Zgodnie z art. 8 ust. 1a ustawy z dnia 13 września 1996 r. </w:t>
      </w:r>
      <w:r>
        <w:rPr>
          <w:sz w:val="24"/>
          <w:szCs w:val="24"/>
        </w:rPr>
        <w:br/>
        <w:t xml:space="preserve">o utrzymaniu czystości i porządku w gminach </w:t>
      </w:r>
      <w:r>
        <w:rPr>
          <w:color w:val="auto"/>
          <w:sz w:val="24"/>
          <w:szCs w:val="24"/>
        </w:rPr>
        <w:t xml:space="preserve"> </w:t>
      </w:r>
      <w:r>
        <w:rPr>
          <w:sz w:val="24"/>
          <w:szCs w:val="24"/>
        </w:rPr>
        <w:t>(tekst jedn. Dz. U. z 2024 poz. 399)</w:t>
      </w:r>
      <w:r>
        <w:rPr>
          <w:color w:val="auto"/>
          <w:sz w:val="24"/>
          <w:szCs w:val="24"/>
        </w:rPr>
        <w:t xml:space="preserve"> </w:t>
      </w:r>
      <w:r>
        <w:rPr>
          <w:sz w:val="24"/>
          <w:szCs w:val="24"/>
        </w:rPr>
        <w:t xml:space="preserve">Wnioskodawca przedstawił również oświadczenie o braku zaległości podatkowych </w:t>
      </w:r>
      <w:r>
        <w:rPr>
          <w:sz w:val="24"/>
          <w:szCs w:val="24"/>
        </w:rPr>
        <w:br/>
        <w:t>i zaświadczenie o braku zaległości w płaceniu składek na ubezpieczenia społeczne.</w:t>
      </w:r>
    </w:p>
    <w:p w14:paraId="3D4CF93B" w14:textId="77777777" w:rsidR="00006DE9" w:rsidRDefault="00000000">
      <w:pPr>
        <w:pStyle w:val="Teksttreci21"/>
        <w:spacing w:before="0" w:after="0" w:line="360" w:lineRule="auto"/>
        <w:ind w:firstLine="820"/>
      </w:pPr>
      <w:r>
        <w:rPr>
          <w:sz w:val="24"/>
          <w:szCs w:val="24"/>
        </w:rPr>
        <w:t xml:space="preserve">Przestrzeganie przepisów ochrony środowiska, a także przepisów związanych </w:t>
      </w:r>
      <w:r>
        <w:rPr>
          <w:sz w:val="24"/>
          <w:szCs w:val="24"/>
        </w:rPr>
        <w:br/>
        <w:t xml:space="preserve">z prowadzoną działalnością oraz spełnienia wszystkich warunków niniejszej decyzji jest obowiązkowe, w przeciwnym wypadku będą zastosowane sankcje wynikające </w:t>
      </w:r>
      <w:r>
        <w:rPr>
          <w:sz w:val="24"/>
          <w:szCs w:val="24"/>
        </w:rPr>
        <w:br/>
        <w:t xml:space="preserve">z art. 9 ustawy z dnia 13 września 1996 r. o utrzymaniu czystości i porządku w gminach </w:t>
      </w:r>
      <w:r>
        <w:rPr>
          <w:color w:val="auto"/>
          <w:sz w:val="24"/>
          <w:szCs w:val="24"/>
        </w:rPr>
        <w:t xml:space="preserve"> </w:t>
      </w:r>
      <w:r>
        <w:rPr>
          <w:color w:val="auto"/>
          <w:sz w:val="24"/>
          <w:szCs w:val="24"/>
        </w:rPr>
        <w:br/>
      </w:r>
      <w:r>
        <w:rPr>
          <w:sz w:val="24"/>
          <w:szCs w:val="24"/>
        </w:rPr>
        <w:t>(tekst jedn. Dz. U. z 2024 poz. 399)</w:t>
      </w:r>
      <w:r>
        <w:rPr>
          <w:color w:val="auto"/>
          <w:sz w:val="24"/>
          <w:szCs w:val="24"/>
        </w:rPr>
        <w:t>.</w:t>
      </w:r>
    </w:p>
    <w:p w14:paraId="4D023016" w14:textId="77777777" w:rsidR="00006DE9" w:rsidRDefault="00000000">
      <w:pPr>
        <w:pStyle w:val="Teksttreci21"/>
        <w:spacing w:before="0" w:after="0" w:line="360" w:lineRule="auto"/>
        <w:ind w:firstLine="0"/>
        <w:rPr>
          <w:sz w:val="24"/>
          <w:szCs w:val="24"/>
        </w:rPr>
      </w:pPr>
      <w:r>
        <w:rPr>
          <w:sz w:val="24"/>
          <w:szCs w:val="24"/>
        </w:rPr>
        <w:t xml:space="preserve">Uznano, że działalność usankcjonowana decyzją nie spowoduje zagrożenia dla środowiska, </w:t>
      </w:r>
      <w:r>
        <w:rPr>
          <w:sz w:val="24"/>
          <w:szCs w:val="24"/>
        </w:rPr>
        <w:br/>
        <w:t>a wszystkie wymagania związane z tą działalnością i obowiązki nałożone niniejszą decyzją zostaną spełnione. Biorąc powyższe pod uwagę, orzeczono jak w sentencji.</w:t>
      </w:r>
    </w:p>
    <w:p w14:paraId="67FBAC28" w14:textId="77777777" w:rsidR="00006DE9" w:rsidRDefault="00006DE9">
      <w:pPr>
        <w:pStyle w:val="Teksttreci60"/>
        <w:spacing w:before="0" w:after="0" w:line="360" w:lineRule="auto"/>
        <w:ind w:firstLine="0"/>
        <w:jc w:val="left"/>
        <w:rPr>
          <w:sz w:val="24"/>
          <w:szCs w:val="24"/>
        </w:rPr>
      </w:pPr>
    </w:p>
    <w:p w14:paraId="3D087783" w14:textId="77777777" w:rsidR="00006DE9" w:rsidRDefault="00000000">
      <w:pPr>
        <w:pStyle w:val="Teksttreci60"/>
        <w:spacing w:before="0" w:after="0" w:line="360" w:lineRule="auto"/>
        <w:ind w:firstLine="0"/>
        <w:rPr>
          <w:sz w:val="24"/>
          <w:szCs w:val="24"/>
        </w:rPr>
      </w:pPr>
      <w:r>
        <w:rPr>
          <w:sz w:val="24"/>
          <w:szCs w:val="24"/>
        </w:rPr>
        <w:t>Pouczenie</w:t>
      </w:r>
    </w:p>
    <w:p w14:paraId="08DDB589" w14:textId="77777777" w:rsidR="00006DE9" w:rsidRDefault="00000000">
      <w:pPr>
        <w:pStyle w:val="Teksttreci60"/>
        <w:spacing w:before="0" w:after="0" w:line="360" w:lineRule="auto"/>
        <w:ind w:firstLine="0"/>
        <w:jc w:val="both"/>
        <w:rPr>
          <w:b w:val="0"/>
          <w:color w:val="auto"/>
          <w:sz w:val="24"/>
          <w:szCs w:val="24"/>
        </w:rPr>
      </w:pPr>
      <w:r>
        <w:rPr>
          <w:b w:val="0"/>
          <w:color w:val="auto"/>
          <w:sz w:val="24"/>
          <w:szCs w:val="24"/>
        </w:rPr>
        <w:t xml:space="preserve">Od niniejszej decyzji służy stronom odwołanie do Samorządowego Kolegium Odwoławczego w Ostrołęce za pośrednictwem Wójta Gminy Jednorożec w terminie 14 dni od daty otrzymania </w:t>
      </w:r>
      <w:r>
        <w:rPr>
          <w:b w:val="0"/>
          <w:color w:val="auto"/>
          <w:sz w:val="24"/>
          <w:szCs w:val="24"/>
        </w:rPr>
        <w:lastRenderedPageBreak/>
        <w:t>niniejszej decyzji. W trakcie biegu terminu do wniesienia odwołania strona może zrzec się prawa do wniesienia odwołania wobec organu administracji publicznej, który wydał decyzję. Z dniem doręczenia organowi administracji publicznej oświadczenia o zrzeczeniu się prawa do odwołania przez ostatnią ze stron postępowania, decyzja staje się ostateczna i prawomocna. Nie jest możliwe skuteczne cofnięcie oświadczenia o zrzeczeniu się prawa do wniesienia odwołania.</w:t>
      </w:r>
    </w:p>
    <w:p w14:paraId="3C89ED2F" w14:textId="77777777" w:rsidR="00006DE9" w:rsidRDefault="00000000">
      <w:pPr>
        <w:pStyle w:val="Teksttreci60"/>
        <w:spacing w:before="0" w:after="0" w:line="360" w:lineRule="auto"/>
        <w:ind w:firstLine="0"/>
        <w:jc w:val="both"/>
      </w:pPr>
      <w:r>
        <w:rPr>
          <w:b w:val="0"/>
          <w:color w:val="auto"/>
          <w:sz w:val="24"/>
          <w:szCs w:val="24"/>
        </w:rPr>
        <w:t>Przed upływem terminu do wniesienia odwołania decyzja nie podlega wykonaniu. Wniesienie odwołania w terminie wstrzymuje wykonanie decyzji. Decyzja podlega wykonaniu przed upływem terminu do wniesienia odwołania, jeżeli jest zgodna z żądaniem wszystkich stron lub jeżeli wszystkie strony zrzekły się prawa do wniesienia odwołania.</w:t>
      </w:r>
    </w:p>
    <w:p w14:paraId="125D088E" w14:textId="77777777" w:rsidR="00006DE9" w:rsidRDefault="00000000">
      <w:pPr>
        <w:pStyle w:val="Teksttreci21"/>
        <w:spacing w:before="0" w:after="0" w:line="360" w:lineRule="auto"/>
        <w:ind w:firstLine="0"/>
        <w:rPr>
          <w:color w:val="auto"/>
          <w:sz w:val="24"/>
          <w:szCs w:val="24"/>
        </w:rPr>
      </w:pPr>
      <w:r>
        <w:rPr>
          <w:color w:val="auto"/>
          <w:sz w:val="24"/>
          <w:szCs w:val="24"/>
        </w:rPr>
        <w:t xml:space="preserve">Niniejsza decyzja zostanie podana do publicznej wiadomości poprzez zamieszczenie </w:t>
      </w:r>
      <w:r>
        <w:rPr>
          <w:color w:val="auto"/>
          <w:sz w:val="24"/>
          <w:szCs w:val="24"/>
        </w:rPr>
        <w:br/>
        <w:t xml:space="preserve">w Biuletynie Informacji Publicznej (BIP) prowadzonym przez Urząd Gminy Jednorożec. </w:t>
      </w:r>
    </w:p>
    <w:p w14:paraId="161DF951" w14:textId="77777777" w:rsidR="00006DE9" w:rsidRDefault="00006DE9">
      <w:pPr>
        <w:pStyle w:val="Teksttreci21"/>
        <w:spacing w:before="0" w:after="0" w:line="360" w:lineRule="auto"/>
        <w:ind w:firstLine="0"/>
        <w:rPr>
          <w:sz w:val="24"/>
          <w:szCs w:val="24"/>
        </w:rPr>
      </w:pPr>
    </w:p>
    <w:p w14:paraId="16F26814" w14:textId="77777777" w:rsidR="00006DE9" w:rsidRDefault="00000000">
      <w:pPr>
        <w:pStyle w:val="Teksttreci21"/>
        <w:spacing w:before="0" w:after="0" w:line="360" w:lineRule="auto"/>
        <w:ind w:firstLine="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WÓJT</w:t>
      </w:r>
    </w:p>
    <w:p w14:paraId="6C8F7DF6" w14:textId="77777777" w:rsidR="00006DE9" w:rsidRDefault="00000000">
      <w:pPr>
        <w:pStyle w:val="Teksttreci21"/>
        <w:spacing w:before="0" w:after="0" w:line="360" w:lineRule="auto"/>
        <w:ind w:firstLine="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 mgr inż. Krzysztof Nizielski</w:t>
      </w:r>
    </w:p>
    <w:p w14:paraId="57E03722" w14:textId="77777777" w:rsidR="00006DE9" w:rsidRDefault="00006DE9">
      <w:pPr>
        <w:spacing w:line="360" w:lineRule="auto"/>
        <w:jc w:val="both"/>
        <w:rPr>
          <w:rFonts w:ascii="Calibri" w:eastAsia="Calibri" w:hAnsi="Calibri" w:cs="Calibri"/>
          <w:color w:val="auto"/>
          <w:u w:val="single"/>
        </w:rPr>
      </w:pPr>
    </w:p>
    <w:p w14:paraId="4FAFFB6D" w14:textId="77777777" w:rsidR="00006DE9" w:rsidRDefault="00006DE9">
      <w:pPr>
        <w:spacing w:line="360" w:lineRule="auto"/>
        <w:jc w:val="both"/>
        <w:rPr>
          <w:rFonts w:ascii="Calibri" w:eastAsia="Calibri" w:hAnsi="Calibri" w:cs="Calibri"/>
          <w:color w:val="auto"/>
          <w:u w:val="single"/>
        </w:rPr>
      </w:pPr>
    </w:p>
    <w:p w14:paraId="2D4D69E7" w14:textId="77777777" w:rsidR="00006DE9" w:rsidRDefault="00006DE9">
      <w:pPr>
        <w:spacing w:line="360" w:lineRule="auto"/>
        <w:jc w:val="both"/>
        <w:rPr>
          <w:rFonts w:ascii="Calibri" w:eastAsia="Calibri" w:hAnsi="Calibri" w:cs="Calibri"/>
          <w:color w:val="auto"/>
          <w:u w:val="single"/>
        </w:rPr>
      </w:pPr>
    </w:p>
    <w:p w14:paraId="0DE48C93" w14:textId="77777777" w:rsidR="00006DE9" w:rsidRDefault="00000000">
      <w:pPr>
        <w:spacing w:line="360" w:lineRule="auto"/>
        <w:jc w:val="both"/>
      </w:pPr>
      <w:r>
        <w:rPr>
          <w:rFonts w:ascii="Calibri" w:eastAsia="Calibri" w:hAnsi="Calibri" w:cs="Calibri"/>
          <w:color w:val="auto"/>
        </w:rPr>
        <w:t>Otrzymują:</w:t>
      </w:r>
    </w:p>
    <w:p w14:paraId="13F1AC16" w14:textId="77777777" w:rsidR="00006DE9" w:rsidRDefault="00000000">
      <w:pPr>
        <w:pStyle w:val="Akapitzlist"/>
        <w:numPr>
          <w:ilvl w:val="0"/>
          <w:numId w:val="1"/>
        </w:numPr>
        <w:tabs>
          <w:tab w:val="left" w:pos="1120"/>
        </w:tabs>
        <w:spacing w:line="360" w:lineRule="auto"/>
        <w:jc w:val="both"/>
      </w:pPr>
      <w:r>
        <w:rPr>
          <w:rFonts w:ascii="Calibri" w:eastAsia="Times New Roman" w:hAnsi="Calibri" w:cs="Calibri"/>
        </w:rPr>
        <w:t>„DAMARU” Leszek Rucki</w:t>
      </w:r>
      <w:r>
        <w:rPr>
          <w:rFonts w:ascii="Calibri" w:hAnsi="Calibri" w:cs="Calibri"/>
        </w:rPr>
        <w:t>, Lipa 35, 06-323 Jednorożec</w:t>
      </w:r>
      <w:r>
        <w:rPr>
          <w:rFonts w:ascii="Calibri" w:eastAsia="Calibri" w:hAnsi="Calibri" w:cs="Calibri"/>
          <w:color w:val="auto"/>
        </w:rPr>
        <w:t xml:space="preserve"> </w:t>
      </w:r>
    </w:p>
    <w:p w14:paraId="396382D0" w14:textId="77777777" w:rsidR="00006DE9" w:rsidRDefault="00000000">
      <w:pPr>
        <w:pStyle w:val="Akapitzlist"/>
        <w:numPr>
          <w:ilvl w:val="0"/>
          <w:numId w:val="1"/>
        </w:numPr>
        <w:tabs>
          <w:tab w:val="left" w:pos="1120"/>
        </w:tabs>
        <w:spacing w:line="360" w:lineRule="auto"/>
        <w:jc w:val="both"/>
        <w:rPr>
          <w:rFonts w:ascii="Calibri" w:eastAsia="Calibri" w:hAnsi="Calibri" w:cs="Calibri"/>
          <w:color w:val="auto"/>
        </w:rPr>
      </w:pPr>
      <w:r>
        <w:rPr>
          <w:rFonts w:ascii="Calibri" w:eastAsia="Calibri" w:hAnsi="Calibri" w:cs="Calibri"/>
          <w:color w:val="auto"/>
        </w:rPr>
        <w:t>a/a</w:t>
      </w:r>
    </w:p>
    <w:p w14:paraId="399E2F98" w14:textId="77777777" w:rsidR="00006DE9" w:rsidRDefault="00006DE9">
      <w:pPr>
        <w:pStyle w:val="Akapitzlist"/>
        <w:tabs>
          <w:tab w:val="left" w:pos="1120"/>
        </w:tabs>
        <w:spacing w:line="360" w:lineRule="auto"/>
        <w:jc w:val="both"/>
        <w:rPr>
          <w:rFonts w:ascii="Calibri" w:eastAsia="Calibri" w:hAnsi="Calibri" w:cs="Calibri"/>
          <w:color w:val="auto"/>
        </w:rPr>
      </w:pPr>
    </w:p>
    <w:p w14:paraId="04949F62" w14:textId="77777777" w:rsidR="00006DE9" w:rsidRDefault="00000000">
      <w:pPr>
        <w:spacing w:line="360" w:lineRule="auto"/>
        <w:rPr>
          <w:rFonts w:ascii="Calibri" w:hAnsi="Calibri" w:cs="Calibri"/>
          <w:sz w:val="20"/>
          <w:szCs w:val="20"/>
        </w:rPr>
      </w:pPr>
      <w:r>
        <w:rPr>
          <w:rFonts w:ascii="Calibri" w:hAnsi="Calibri" w:cs="Calibri"/>
          <w:sz w:val="20"/>
          <w:szCs w:val="20"/>
        </w:rPr>
        <w:t>Sporządziła:</w:t>
      </w:r>
    </w:p>
    <w:p w14:paraId="54B318D0" w14:textId="77777777" w:rsidR="00006DE9" w:rsidRDefault="00000000">
      <w:pPr>
        <w:spacing w:line="360" w:lineRule="auto"/>
        <w:rPr>
          <w:rFonts w:ascii="Calibri" w:hAnsi="Calibri" w:cs="Calibri"/>
          <w:sz w:val="20"/>
          <w:szCs w:val="20"/>
        </w:rPr>
      </w:pPr>
      <w:r>
        <w:rPr>
          <w:rFonts w:ascii="Calibri" w:hAnsi="Calibri" w:cs="Calibri"/>
          <w:sz w:val="20"/>
          <w:szCs w:val="20"/>
        </w:rPr>
        <w:t>Celina Andrzejczyk</w:t>
      </w:r>
    </w:p>
    <w:p w14:paraId="75CBD5D3" w14:textId="77777777" w:rsidR="00006DE9" w:rsidRDefault="00000000">
      <w:pPr>
        <w:spacing w:line="360" w:lineRule="auto"/>
        <w:rPr>
          <w:rFonts w:ascii="Calibri" w:hAnsi="Calibri" w:cs="Calibri"/>
          <w:sz w:val="20"/>
          <w:szCs w:val="20"/>
        </w:rPr>
      </w:pPr>
      <w:r>
        <w:rPr>
          <w:rFonts w:ascii="Calibri" w:hAnsi="Calibri" w:cs="Calibri"/>
          <w:sz w:val="20"/>
          <w:szCs w:val="20"/>
        </w:rPr>
        <w:t>tel. (29) 751 70 38</w:t>
      </w:r>
    </w:p>
    <w:p w14:paraId="27D6FFEE" w14:textId="77777777" w:rsidR="00006DE9" w:rsidRDefault="00000000">
      <w:pPr>
        <w:pStyle w:val="Tekstpodstawowy"/>
        <w:rPr>
          <w:rFonts w:ascii="Calibri" w:hAnsi="Calibri" w:cs="Calibri"/>
          <w:sz w:val="20"/>
        </w:rPr>
      </w:pPr>
      <w:r>
        <w:rPr>
          <w:rFonts w:ascii="Calibri" w:hAnsi="Calibri" w:cs="Calibri"/>
          <w:sz w:val="20"/>
        </w:rPr>
        <w:t>Sprawdził:</w:t>
      </w:r>
    </w:p>
    <w:p w14:paraId="7E252619" w14:textId="77777777" w:rsidR="00006DE9" w:rsidRDefault="00000000">
      <w:pPr>
        <w:pStyle w:val="Tekstpodstawowy"/>
        <w:rPr>
          <w:rFonts w:ascii="Calibri" w:hAnsi="Calibri" w:cs="Calibri"/>
          <w:sz w:val="20"/>
        </w:rPr>
      </w:pPr>
      <w:r>
        <w:rPr>
          <w:rFonts w:ascii="Calibri" w:hAnsi="Calibri" w:cs="Calibri"/>
          <w:sz w:val="20"/>
        </w:rPr>
        <w:t>Tadeusz Niestępski</w:t>
      </w:r>
    </w:p>
    <w:p w14:paraId="723388B6" w14:textId="77777777" w:rsidR="00006DE9" w:rsidRDefault="00006DE9">
      <w:pPr>
        <w:tabs>
          <w:tab w:val="left" w:pos="1120"/>
        </w:tabs>
        <w:spacing w:line="360" w:lineRule="auto"/>
        <w:jc w:val="both"/>
        <w:rPr>
          <w:rFonts w:ascii="Calibri" w:eastAsia="Calibri" w:hAnsi="Calibri" w:cs="Calibri"/>
          <w:color w:val="auto"/>
          <w:sz w:val="20"/>
          <w:szCs w:val="20"/>
        </w:rPr>
      </w:pPr>
    </w:p>
    <w:p w14:paraId="3E10A33B" w14:textId="77777777" w:rsidR="00006DE9" w:rsidRDefault="00000000">
      <w:pPr>
        <w:tabs>
          <w:tab w:val="left" w:pos="1120"/>
        </w:tabs>
        <w:spacing w:line="360" w:lineRule="auto"/>
        <w:jc w:val="both"/>
      </w:pPr>
      <w:r>
        <w:rPr>
          <w:rFonts w:ascii="Calibri" w:eastAsia="Calibri" w:hAnsi="Calibri" w:cs="Calibri"/>
          <w:color w:val="auto"/>
          <w:sz w:val="20"/>
          <w:szCs w:val="20"/>
        </w:rPr>
        <w:t xml:space="preserve">Zgodnie z cz. III pkt. 42 Załącznika do ustawy z dnia 16 listopada 2016 r. o opłacie skarbowej (Dz. U. z </w:t>
      </w:r>
      <w:r>
        <w:rPr>
          <w:rFonts w:ascii="Calibri" w:hAnsi="Calibri" w:cs="Calibri"/>
          <w:sz w:val="20"/>
          <w:szCs w:val="20"/>
        </w:rPr>
        <w:t>2023 poz. 2111 ze zm.</w:t>
      </w:r>
      <w:r>
        <w:rPr>
          <w:rFonts w:ascii="Calibri" w:eastAsia="Calibri" w:hAnsi="Calibri" w:cs="Calibri"/>
          <w:color w:val="auto"/>
          <w:sz w:val="20"/>
          <w:szCs w:val="20"/>
        </w:rPr>
        <w:t>) za wydanie niniejszego zezwolenia pobrano opłatę skarbową w wysokości 107,00 zł (słownie: sto siedem złotych 00/100) w dniu 19.02.2025 r.</w:t>
      </w:r>
    </w:p>
    <w:p w14:paraId="1F52E4AE" w14:textId="77777777" w:rsidR="00006DE9" w:rsidRDefault="00006DE9">
      <w:pPr>
        <w:pStyle w:val="Teksttreci21"/>
        <w:spacing w:before="0" w:after="0" w:line="360" w:lineRule="auto"/>
        <w:ind w:firstLine="0"/>
        <w:rPr>
          <w:sz w:val="24"/>
          <w:szCs w:val="24"/>
        </w:rPr>
      </w:pPr>
    </w:p>
    <w:bookmarkEnd w:id="0"/>
    <w:bookmarkEnd w:id="2"/>
    <w:p w14:paraId="4A1B9D4F" w14:textId="77777777" w:rsidR="00006DE9" w:rsidRDefault="00006DE9">
      <w:pPr>
        <w:pStyle w:val="Teksttreci60"/>
        <w:spacing w:before="0" w:after="0" w:line="360" w:lineRule="auto"/>
        <w:ind w:firstLine="0"/>
        <w:jc w:val="left"/>
        <w:rPr>
          <w:rFonts w:ascii="Arial" w:hAnsi="Arial" w:cs="Arial"/>
          <w:color w:val="auto"/>
          <w:sz w:val="24"/>
          <w:szCs w:val="24"/>
        </w:rPr>
      </w:pPr>
    </w:p>
    <w:sectPr w:rsidR="00006DE9">
      <w:headerReference w:type="even" r:id="rId7"/>
      <w:headerReference w:type="default" r:id="rId8"/>
      <w:footerReference w:type="even" r:id="rId9"/>
      <w:footerReference w:type="default" r:id="rId10"/>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FC5EF" w14:textId="77777777" w:rsidR="000867B1" w:rsidRDefault="000867B1">
      <w:r>
        <w:separator/>
      </w:r>
    </w:p>
  </w:endnote>
  <w:endnote w:type="continuationSeparator" w:id="0">
    <w:p w14:paraId="10E3A2B6" w14:textId="77777777" w:rsidR="000867B1" w:rsidRDefault="00086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Impact">
    <w:panose1 w:val="020B0806030902050204"/>
    <w:charset w:val="EE"/>
    <w:family w:val="swiss"/>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A78B0" w14:textId="77777777" w:rsidR="00000000" w:rsidRDefault="00000000">
    <w:r>
      <w:rPr>
        <w:noProof/>
        <w:lang w:bidi="ar-SA"/>
      </w:rPr>
      <mc:AlternateContent>
        <mc:Choice Requires="wps">
          <w:drawing>
            <wp:anchor distT="0" distB="0" distL="114300" distR="114300" simplePos="0" relativeHeight="251659264" behindDoc="1" locked="0" layoutInCell="1" allowOverlap="1" wp14:anchorId="74AA8F37" wp14:editId="4E452259">
              <wp:simplePos x="0" y="0"/>
              <wp:positionH relativeFrom="page">
                <wp:posOffset>3686175</wp:posOffset>
              </wp:positionH>
              <wp:positionV relativeFrom="page">
                <wp:posOffset>9963146</wp:posOffset>
              </wp:positionV>
              <wp:extent cx="885825" cy="361316"/>
              <wp:effectExtent l="0" t="0" r="9525" b="634"/>
              <wp:wrapNone/>
              <wp:docPr id="1627956830" name="Text Box 1"/>
              <wp:cNvGraphicFramePr/>
              <a:graphic xmlns:a="http://schemas.openxmlformats.org/drawingml/2006/main">
                <a:graphicData uri="http://schemas.microsoft.com/office/word/2010/wordprocessingShape">
                  <wps:wsp>
                    <wps:cNvSpPr txBox="1"/>
                    <wps:spPr>
                      <a:xfrm>
                        <a:off x="0" y="0"/>
                        <a:ext cx="885825" cy="361316"/>
                      </a:xfrm>
                      <a:prstGeom prst="rect">
                        <a:avLst/>
                      </a:prstGeom>
                      <a:noFill/>
                      <a:ln>
                        <a:noFill/>
                        <a:prstDash/>
                      </a:ln>
                    </wps:spPr>
                    <wps:txbx>
                      <w:txbxContent>
                        <w:p w14:paraId="4D43836D" w14:textId="77777777" w:rsidR="00000000" w:rsidRDefault="00000000">
                          <w:pPr>
                            <w:pStyle w:val="Nagweklubstopka1"/>
                            <w:spacing w:line="240" w:lineRule="auto"/>
                          </w:pPr>
                        </w:p>
                      </w:txbxContent>
                    </wps:txbx>
                    <wps:bodyPr vert="horz" wrap="square" lIns="0" tIns="0" rIns="0" bIns="0" anchor="t" anchorCtr="0" compatLnSpc="0">
                      <a:noAutofit/>
                    </wps:bodyPr>
                  </wps:wsp>
                </a:graphicData>
              </a:graphic>
            </wp:anchor>
          </w:drawing>
        </mc:Choice>
        <mc:Fallback>
          <w:pict>
            <v:shapetype w14:anchorId="74AA8F37" id="_x0000_t202" coordsize="21600,21600" o:spt="202" path="m,l,21600r21600,l21600,xe">
              <v:stroke joinstyle="miter"/>
              <v:path gradientshapeok="t" o:connecttype="rect"/>
            </v:shapetype>
            <v:shape id="Text Box 1" o:spid="_x0000_s1026" type="#_x0000_t202" style="position:absolute;margin-left:290.25pt;margin-top:784.5pt;width:69.75pt;height:28.4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vT/sgEAAFsDAAAOAAAAZHJzL2Uyb0RvYy54bWysU9tu2zAMfR+wfxD03ihJ0SAw4hRbgxYF&#10;im1Atg9QZCk2IImaxMTOvn6UnMvQvQ17oSmSOjo8pFePg7PsqGPqwNd8Nplypr2CpvP7mv/4/ny3&#10;5Cyh9I204HXNTzrxx/XHD6s+VHoOLdhGR0YgPlV9qHmLGCohkmq1k2kCQXtKGohOIh3jXjRR9oTu&#10;rJhPpwvRQ2xCBKVTouhmTPJ1wTdGK/xqTNLIbM2JGxYbi91lK9YrWe2jDG2nzjTkP7BwsvP06BVq&#10;I1GyQ+z+gnKdipDA4ESBE2BMp3TpgbqZTd91s21l0KUXEieFq0zp/8GqL8dt+BYZDp9hoAFmQfqQ&#10;qkTB3M9gostfYsooTxKerrLpAZmi4HL5sJw/cKYodb+Y3c8WGUXcLoeY8EWDY9mpeaSpFLHk8S3h&#10;WHopyW95eO6sLZOx/l0g121kasdbOS1udLOHw26gZHZ30JyoNdpOerSF+IuzniZd8/TzIKPmzL56&#10;kjKvxcWJF2d3caRXdLXmyNnoPuG4PjS/IPHNb4PKGCPPTwcE05WebgzOHGmCRZXztuUV+fNcqm7/&#10;xPo3AAAA//8DAFBLAwQUAAYACAAAACEANNVr+eAAAAANAQAADwAAAGRycy9kb3ducmV2LnhtbEyP&#10;wU7DMBBE70j8g7VI3KhNpYQmxKkqBCckRBoOHJ1km1iN1yF22/D3LCc47s5o5k2xXdwozjgH60nD&#10;/UqBQGp9Z6nX8FG/3G1AhGioM6Mn1PCNAbbl9VVh8s5fqMLzPvaCQyjkRsMQ45RLGdoBnQkrPyGx&#10;dvCzM5HPuZfdbC4c7ka5ViqVzljihsFM+DRge9yfnIbdJ1XP9uutea8Ola3rTNFretT69mbZPYKI&#10;uMQ/M/ziMzqUzNT4E3VBjBqSjUrYykKSZryKLQ/cCKLhV7pOMpBlIf+vKH8AAAD//wMAUEsBAi0A&#10;FAAGAAgAAAAhALaDOJL+AAAA4QEAABMAAAAAAAAAAAAAAAAAAAAAAFtDb250ZW50X1R5cGVzXS54&#10;bWxQSwECLQAUAAYACAAAACEAOP0h/9YAAACUAQAACwAAAAAAAAAAAAAAAAAvAQAAX3JlbHMvLnJl&#10;bHNQSwECLQAUAAYACAAAACEAcw70/7IBAABbAwAADgAAAAAAAAAAAAAAAAAuAgAAZHJzL2Uyb0Rv&#10;Yy54bWxQSwECLQAUAAYACAAAACEANNVr+eAAAAANAQAADwAAAAAAAAAAAAAAAAAMBAAAZHJzL2Rv&#10;d25yZXYueG1sUEsFBgAAAAAEAAQA8wAAABkFAAAAAA==&#10;" filled="f" stroked="f">
              <v:textbox inset="0,0,0,0">
                <w:txbxContent>
                  <w:p w14:paraId="4D43836D" w14:textId="77777777" w:rsidR="00000000" w:rsidRDefault="00000000">
                    <w:pPr>
                      <w:pStyle w:val="Nagweklubstopka1"/>
                      <w:spacing w:line="240" w:lineRule="auto"/>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A4AD"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29442" w14:textId="77777777" w:rsidR="000867B1" w:rsidRDefault="000867B1">
      <w:r>
        <w:separator/>
      </w:r>
    </w:p>
  </w:footnote>
  <w:footnote w:type="continuationSeparator" w:id="0">
    <w:p w14:paraId="591B04BC" w14:textId="77777777" w:rsidR="000867B1" w:rsidRDefault="00086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FF83C" w14:textId="77777777" w:rsidR="00000000" w:rsidRDefault="0000000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85AC7" w14:textId="77777777" w:rsidR="00000000" w:rsidRDefault="0000000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14082"/>
    <w:multiLevelType w:val="multilevel"/>
    <w:tmpl w:val="E3E41D48"/>
    <w:lvl w:ilvl="0">
      <w:start w:val="1"/>
      <w:numFmt w:val="decimal"/>
      <w:lvlText w:val="%1."/>
      <w:lvlJc w:val="left"/>
      <w:rPr>
        <w:rFonts w:ascii="Arial" w:eastAsia="Calibri" w:hAnsi="Arial" w:cs="Arial"/>
        <w:b w:val="0"/>
        <w:bCs w:val="0"/>
        <w:i w:val="0"/>
        <w:iCs/>
        <w:strike w:val="0"/>
        <w:dstrike w:val="0"/>
        <w:color w:val="000000"/>
        <w:spacing w:val="0"/>
        <w:w w:val="100"/>
        <w:position w:val="0"/>
        <w:sz w:val="24"/>
        <w:szCs w:val="24"/>
        <w:u w:val="none"/>
        <w:vertAlign w:val="baseline"/>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16cid:durableId="1523280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006DE9"/>
    <w:rsid w:val="00006DE9"/>
    <w:rsid w:val="000867B1"/>
    <w:rsid w:val="004665C6"/>
    <w:rsid w:val="00F53F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4196A"/>
  <w15:docId w15:val="{6CC2C75A-6E07-4E78-8DC7-750782DDF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pl-PL"/>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3">
    <w:name w:val="Tekst treści (3)_"/>
    <w:basedOn w:val="Domylnaczcionkaakapitu"/>
    <w:rPr>
      <w:rFonts w:ascii="Palatino Linotype" w:eastAsia="Palatino Linotype" w:hAnsi="Palatino Linotype" w:cs="Palatino Linotype"/>
      <w:b w:val="0"/>
      <w:bCs w:val="0"/>
      <w:i w:val="0"/>
      <w:iCs w:val="0"/>
      <w:strike w:val="0"/>
      <w:dstrike w:val="0"/>
      <w:sz w:val="21"/>
      <w:szCs w:val="21"/>
      <w:u w:val="none"/>
    </w:rPr>
  </w:style>
  <w:style w:type="character" w:customStyle="1" w:styleId="Teksttreci30">
    <w:name w:val="Tekst treści (3)"/>
    <w:basedOn w:val="Teksttreci3"/>
    <w:rPr>
      <w:rFonts w:ascii="Palatino Linotype" w:eastAsia="Palatino Linotype" w:hAnsi="Palatino Linotype" w:cs="Palatino Linotype"/>
      <w:b w:val="0"/>
      <w:bCs w:val="0"/>
      <w:i w:val="0"/>
      <w:iCs w:val="0"/>
      <w:strike w:val="0"/>
      <w:dstrike w:val="0"/>
      <w:color w:val="000000"/>
      <w:spacing w:val="0"/>
      <w:w w:val="100"/>
      <w:position w:val="0"/>
      <w:sz w:val="21"/>
      <w:szCs w:val="21"/>
      <w:u w:val="single"/>
      <w:vertAlign w:val="baseline"/>
      <w:lang w:val="en-US" w:eastAsia="en-US" w:bidi="en-US"/>
    </w:rPr>
  </w:style>
  <w:style w:type="character" w:customStyle="1" w:styleId="Teksttreci4">
    <w:name w:val="Tekst treści (4)_"/>
    <w:basedOn w:val="Domylnaczcionkaakapitu"/>
    <w:rPr>
      <w:rFonts w:ascii="Calibri" w:eastAsia="Calibri" w:hAnsi="Calibri" w:cs="Calibri"/>
      <w:b w:val="0"/>
      <w:bCs w:val="0"/>
      <w:i w:val="0"/>
      <w:iCs w:val="0"/>
      <w:strike w:val="0"/>
      <w:dstrike w:val="0"/>
      <w:w w:val="100"/>
      <w:sz w:val="16"/>
      <w:szCs w:val="16"/>
      <w:u w:val="none"/>
    </w:rPr>
  </w:style>
  <w:style w:type="character" w:customStyle="1" w:styleId="Teksttreci40">
    <w:name w:val="Tekst treści (4)"/>
    <w:basedOn w:val="Teksttreci4"/>
    <w:rPr>
      <w:rFonts w:ascii="Calibri" w:eastAsia="Calibri" w:hAnsi="Calibri" w:cs="Calibri"/>
      <w:b w:val="0"/>
      <w:bCs w:val="0"/>
      <w:i w:val="0"/>
      <w:iCs w:val="0"/>
      <w:strike w:val="0"/>
      <w:dstrike w:val="0"/>
      <w:color w:val="E4BCCC"/>
      <w:spacing w:val="0"/>
      <w:w w:val="100"/>
      <w:position w:val="0"/>
      <w:sz w:val="16"/>
      <w:szCs w:val="16"/>
      <w:u w:val="none"/>
      <w:vertAlign w:val="baseline"/>
      <w:lang w:val="pl-PL" w:eastAsia="pl-PL" w:bidi="pl-PL"/>
    </w:rPr>
  </w:style>
  <w:style w:type="character" w:customStyle="1" w:styleId="Teksttreci410pt">
    <w:name w:val="Tekst treści (4) + 10 pt"/>
    <w:basedOn w:val="Teksttreci4"/>
    <w:rPr>
      <w:rFonts w:ascii="Calibri" w:eastAsia="Calibri" w:hAnsi="Calibri" w:cs="Calibri"/>
      <w:b w:val="0"/>
      <w:bCs w:val="0"/>
      <w:i w:val="0"/>
      <w:iCs w:val="0"/>
      <w:strike w:val="0"/>
      <w:dstrike w:val="0"/>
      <w:color w:val="E4BCCC"/>
      <w:spacing w:val="0"/>
      <w:w w:val="100"/>
      <w:position w:val="0"/>
      <w:sz w:val="20"/>
      <w:szCs w:val="20"/>
      <w:u w:val="none"/>
      <w:vertAlign w:val="baseline"/>
      <w:lang w:val="pl-PL" w:eastAsia="pl-PL" w:bidi="pl-PL"/>
    </w:rPr>
  </w:style>
  <w:style w:type="character" w:customStyle="1" w:styleId="Teksttreci5">
    <w:name w:val="Tekst treści (5)_"/>
    <w:basedOn w:val="Domylnaczcionkaakapitu"/>
    <w:rPr>
      <w:rFonts w:ascii="Palatino Linotype" w:eastAsia="Palatino Linotype" w:hAnsi="Palatino Linotype" w:cs="Palatino Linotype"/>
      <w:b w:val="0"/>
      <w:bCs w:val="0"/>
      <w:i w:val="0"/>
      <w:iCs w:val="0"/>
      <w:strike w:val="0"/>
      <w:dstrike w:val="0"/>
      <w:sz w:val="18"/>
      <w:szCs w:val="18"/>
      <w:u w:val="none"/>
    </w:rPr>
  </w:style>
  <w:style w:type="character" w:customStyle="1" w:styleId="Nagwek1">
    <w:name w:val="Nagłówek #1_"/>
    <w:basedOn w:val="Domylnaczcionkaakapitu"/>
    <w:rPr>
      <w:rFonts w:ascii="Palatino Linotype" w:eastAsia="Palatino Linotype" w:hAnsi="Palatino Linotype" w:cs="Palatino Linotype"/>
      <w:b w:val="0"/>
      <w:bCs w:val="0"/>
      <w:i w:val="0"/>
      <w:iCs w:val="0"/>
      <w:strike w:val="0"/>
      <w:dstrike w:val="0"/>
      <w:sz w:val="28"/>
      <w:szCs w:val="28"/>
      <w:u w:val="none"/>
    </w:rPr>
  </w:style>
  <w:style w:type="character" w:customStyle="1" w:styleId="Teksttreci6">
    <w:name w:val="Tekst treści (6)_"/>
    <w:basedOn w:val="Domylnaczcionkaakapitu"/>
    <w:rPr>
      <w:rFonts w:ascii="Calibri" w:eastAsia="Calibri" w:hAnsi="Calibri" w:cs="Calibri"/>
      <w:b/>
      <w:bCs/>
      <w:i w:val="0"/>
      <w:iCs w:val="0"/>
      <w:strike w:val="0"/>
      <w:dstrike w:val="0"/>
      <w:sz w:val="22"/>
      <w:szCs w:val="22"/>
      <w:u w:val="none"/>
    </w:rPr>
  </w:style>
  <w:style w:type="character" w:customStyle="1" w:styleId="Teksttreci2">
    <w:name w:val="Tekst treści (2)_"/>
    <w:basedOn w:val="Domylnaczcionkaakapitu"/>
    <w:rPr>
      <w:rFonts w:ascii="Calibri" w:eastAsia="Calibri" w:hAnsi="Calibri" w:cs="Calibri"/>
      <w:b w:val="0"/>
      <w:bCs w:val="0"/>
      <w:i w:val="0"/>
      <w:iCs w:val="0"/>
      <w:strike w:val="0"/>
      <w:dstrike w:val="0"/>
      <w:sz w:val="22"/>
      <w:szCs w:val="22"/>
      <w:u w:val="none"/>
    </w:rPr>
  </w:style>
  <w:style w:type="character" w:customStyle="1" w:styleId="Nagweklubstopka">
    <w:name w:val="Nagłówek lub stopka_"/>
    <w:basedOn w:val="Domylnaczcionkaakapitu"/>
    <w:rPr>
      <w:rFonts w:ascii="Calibri" w:eastAsia="Calibri" w:hAnsi="Calibri" w:cs="Calibri"/>
      <w:b w:val="0"/>
      <w:bCs w:val="0"/>
      <w:i w:val="0"/>
      <w:iCs w:val="0"/>
      <w:strike w:val="0"/>
      <w:dstrike w:val="0"/>
      <w:sz w:val="8"/>
      <w:szCs w:val="8"/>
      <w:u w:val="none"/>
    </w:rPr>
  </w:style>
  <w:style w:type="character" w:customStyle="1" w:styleId="Nagweklubstopka0">
    <w:name w:val="Nagłówek lub stopka"/>
    <w:basedOn w:val="Nagweklubstopka"/>
    <w:rPr>
      <w:rFonts w:ascii="Calibri" w:eastAsia="Calibri" w:hAnsi="Calibri" w:cs="Calibri"/>
      <w:b w:val="0"/>
      <w:bCs w:val="0"/>
      <w:i w:val="0"/>
      <w:iCs w:val="0"/>
      <w:strike w:val="0"/>
      <w:dstrike w:val="0"/>
      <w:color w:val="000000"/>
      <w:spacing w:val="0"/>
      <w:w w:val="100"/>
      <w:position w:val="0"/>
      <w:sz w:val="8"/>
      <w:szCs w:val="8"/>
      <w:u w:val="none"/>
      <w:vertAlign w:val="baseline"/>
      <w:lang w:val="pl-PL" w:eastAsia="pl-PL" w:bidi="pl-PL"/>
    </w:rPr>
  </w:style>
  <w:style w:type="character" w:customStyle="1" w:styleId="Nagweklubstopka11pt">
    <w:name w:val="Nagłówek lub stopka + 11 pt"/>
    <w:basedOn w:val="Nagweklubstopka"/>
    <w:rPr>
      <w:rFonts w:ascii="Calibri" w:eastAsia="Calibri" w:hAnsi="Calibri" w:cs="Calibri"/>
      <w:b w:val="0"/>
      <w:bCs w:val="0"/>
      <w:i w:val="0"/>
      <w:iCs w:val="0"/>
      <w:strike w:val="0"/>
      <w:dstrike w:val="0"/>
      <w:color w:val="000000"/>
      <w:spacing w:val="0"/>
      <w:w w:val="100"/>
      <w:position w:val="0"/>
      <w:sz w:val="22"/>
      <w:szCs w:val="22"/>
      <w:u w:val="none"/>
      <w:vertAlign w:val="baseline"/>
      <w:lang w:val="pl-PL" w:eastAsia="pl-PL" w:bidi="pl-PL"/>
    </w:rPr>
  </w:style>
  <w:style w:type="character" w:customStyle="1" w:styleId="Teksttreci6Bezpogrubienia">
    <w:name w:val="Tekst treści (6) + Bez pogrubienia"/>
    <w:basedOn w:val="Teksttreci6"/>
    <w:rPr>
      <w:rFonts w:ascii="Calibri" w:eastAsia="Calibri" w:hAnsi="Calibri" w:cs="Calibri"/>
      <w:b/>
      <w:bCs/>
      <w:i w:val="0"/>
      <w:iCs w:val="0"/>
      <w:strike w:val="0"/>
      <w:dstrike w:val="0"/>
      <w:color w:val="000000"/>
      <w:spacing w:val="0"/>
      <w:w w:val="100"/>
      <w:position w:val="0"/>
      <w:sz w:val="22"/>
      <w:szCs w:val="22"/>
      <w:u w:val="none"/>
      <w:vertAlign w:val="baseline"/>
      <w:lang w:val="pl-PL" w:eastAsia="pl-PL" w:bidi="pl-PL"/>
    </w:rPr>
  </w:style>
  <w:style w:type="character" w:customStyle="1" w:styleId="Teksttreci20">
    <w:name w:val="Tekst treści (2)"/>
    <w:basedOn w:val="Teksttreci2"/>
    <w:rPr>
      <w:rFonts w:ascii="Calibri" w:eastAsia="Calibri" w:hAnsi="Calibri" w:cs="Calibri"/>
      <w:b w:val="0"/>
      <w:bCs w:val="0"/>
      <w:i w:val="0"/>
      <w:iCs w:val="0"/>
      <w:strike w:val="0"/>
      <w:dstrike w:val="0"/>
      <w:color w:val="000000"/>
      <w:spacing w:val="0"/>
      <w:w w:val="100"/>
      <w:position w:val="0"/>
      <w:sz w:val="22"/>
      <w:szCs w:val="22"/>
      <w:u w:val="single"/>
      <w:vertAlign w:val="baseline"/>
      <w:lang w:val="pl-PL" w:eastAsia="pl-PL" w:bidi="pl-PL"/>
    </w:rPr>
  </w:style>
  <w:style w:type="character" w:customStyle="1" w:styleId="Teksttreci2PalatinoLinotype105ptKursywa">
    <w:name w:val="Tekst treści (2) + Palatino Linotype;10;5 pt;Kursywa"/>
    <w:basedOn w:val="Teksttreci2"/>
    <w:rPr>
      <w:rFonts w:ascii="Palatino Linotype" w:eastAsia="Palatino Linotype" w:hAnsi="Palatino Linotype" w:cs="Palatino Linotype"/>
      <w:b w:val="0"/>
      <w:bCs w:val="0"/>
      <w:i/>
      <w:iCs/>
      <w:strike w:val="0"/>
      <w:dstrike w:val="0"/>
      <w:color w:val="000000"/>
      <w:spacing w:val="0"/>
      <w:w w:val="100"/>
      <w:position w:val="0"/>
      <w:sz w:val="21"/>
      <w:szCs w:val="21"/>
      <w:u w:val="none"/>
      <w:vertAlign w:val="baseline"/>
      <w:lang w:val="pl-PL" w:eastAsia="pl-PL" w:bidi="pl-PL"/>
    </w:rPr>
  </w:style>
  <w:style w:type="character" w:customStyle="1" w:styleId="Teksttreci2Kursywa">
    <w:name w:val="Tekst treści (2) + Kursywa"/>
    <w:basedOn w:val="Teksttreci2"/>
    <w:rPr>
      <w:rFonts w:ascii="Calibri" w:eastAsia="Calibri" w:hAnsi="Calibri" w:cs="Calibri"/>
      <w:b w:val="0"/>
      <w:bCs w:val="0"/>
      <w:i/>
      <w:iCs/>
      <w:strike w:val="0"/>
      <w:dstrike w:val="0"/>
      <w:color w:val="000000"/>
      <w:spacing w:val="0"/>
      <w:w w:val="100"/>
      <w:position w:val="0"/>
      <w:sz w:val="22"/>
      <w:szCs w:val="22"/>
      <w:u w:val="none"/>
      <w:vertAlign w:val="baseline"/>
      <w:lang w:val="pl-PL" w:eastAsia="pl-PL" w:bidi="pl-PL"/>
    </w:rPr>
  </w:style>
  <w:style w:type="character" w:customStyle="1" w:styleId="Teksttreci7">
    <w:name w:val="Tekst treści (7)_"/>
    <w:basedOn w:val="Domylnaczcionkaakapitu"/>
    <w:rPr>
      <w:rFonts w:ascii="Impact" w:eastAsia="Impact" w:hAnsi="Impact" w:cs="Impact"/>
      <w:b w:val="0"/>
      <w:bCs w:val="0"/>
      <w:i w:val="0"/>
      <w:iCs w:val="0"/>
      <w:strike w:val="0"/>
      <w:dstrike w:val="0"/>
      <w:sz w:val="18"/>
      <w:szCs w:val="18"/>
      <w:u w:val="none"/>
    </w:rPr>
  </w:style>
  <w:style w:type="character" w:customStyle="1" w:styleId="Teksttreci8">
    <w:name w:val="Tekst treści (8)_"/>
    <w:basedOn w:val="Domylnaczcionkaakapitu"/>
    <w:rPr>
      <w:rFonts w:ascii="Microsoft Sans Serif" w:eastAsia="Microsoft Sans Serif" w:hAnsi="Microsoft Sans Serif" w:cs="Microsoft Sans Serif"/>
      <w:b w:val="0"/>
      <w:bCs w:val="0"/>
      <w:i w:val="0"/>
      <w:iCs w:val="0"/>
      <w:strike w:val="0"/>
      <w:dstrike w:val="0"/>
      <w:sz w:val="9"/>
      <w:szCs w:val="9"/>
      <w:u w:val="none"/>
    </w:rPr>
  </w:style>
  <w:style w:type="character" w:customStyle="1" w:styleId="Teksttreci9">
    <w:name w:val="Tekst treści (9)_"/>
    <w:basedOn w:val="Domylnaczcionkaakapitu"/>
    <w:rPr>
      <w:rFonts w:ascii="Times New Roman" w:eastAsia="Times New Roman" w:hAnsi="Times New Roman" w:cs="Times New Roman"/>
      <w:b w:val="0"/>
      <w:bCs w:val="0"/>
      <w:i w:val="0"/>
      <w:iCs w:val="0"/>
      <w:strike w:val="0"/>
      <w:dstrike w:val="0"/>
      <w:sz w:val="20"/>
      <w:szCs w:val="20"/>
      <w:u w:val="none"/>
    </w:rPr>
  </w:style>
  <w:style w:type="character" w:customStyle="1" w:styleId="Teksttreci50">
    <w:name w:val="Tekst treści (5)"/>
    <w:basedOn w:val="Teksttreci5"/>
    <w:rPr>
      <w:rFonts w:ascii="Palatino Linotype" w:eastAsia="Palatino Linotype" w:hAnsi="Palatino Linotype" w:cs="Palatino Linotype"/>
      <w:b w:val="0"/>
      <w:bCs w:val="0"/>
      <w:i w:val="0"/>
      <w:iCs w:val="0"/>
      <w:strike w:val="0"/>
      <w:dstrike w:val="0"/>
      <w:color w:val="000000"/>
      <w:spacing w:val="0"/>
      <w:w w:val="100"/>
      <w:position w:val="0"/>
      <w:sz w:val="18"/>
      <w:szCs w:val="18"/>
      <w:u w:val="single"/>
      <w:vertAlign w:val="baseline"/>
      <w:lang w:val="en-US" w:eastAsia="en-US" w:bidi="en-US"/>
    </w:rPr>
  </w:style>
  <w:style w:type="paragraph" w:customStyle="1" w:styleId="Teksttreci31">
    <w:name w:val="Tekst treści (3)"/>
    <w:basedOn w:val="Normalny"/>
    <w:pPr>
      <w:shd w:val="clear" w:color="auto" w:fill="FFFFFF"/>
      <w:spacing w:after="200" w:line="317" w:lineRule="exact"/>
    </w:pPr>
    <w:rPr>
      <w:rFonts w:ascii="Palatino Linotype" w:eastAsia="Palatino Linotype" w:hAnsi="Palatino Linotype" w:cs="Palatino Linotype"/>
      <w:sz w:val="21"/>
      <w:szCs w:val="21"/>
    </w:rPr>
  </w:style>
  <w:style w:type="paragraph" w:customStyle="1" w:styleId="Teksttreci41">
    <w:name w:val="Tekst treści (4)"/>
    <w:basedOn w:val="Normalny"/>
    <w:pPr>
      <w:shd w:val="clear" w:color="auto" w:fill="FFFFFF"/>
      <w:spacing w:after="300" w:line="209" w:lineRule="exact"/>
    </w:pPr>
    <w:rPr>
      <w:rFonts w:ascii="Calibri" w:eastAsia="Calibri" w:hAnsi="Calibri" w:cs="Calibri"/>
      <w:sz w:val="16"/>
      <w:szCs w:val="16"/>
    </w:rPr>
  </w:style>
  <w:style w:type="paragraph" w:customStyle="1" w:styleId="Teksttreci51">
    <w:name w:val="Tekst treści (5)"/>
    <w:basedOn w:val="Normalny"/>
    <w:pPr>
      <w:shd w:val="clear" w:color="auto" w:fill="FFFFFF"/>
      <w:spacing w:before="300" w:after="780" w:line="242" w:lineRule="exact"/>
      <w:ind w:hanging="200"/>
    </w:pPr>
    <w:rPr>
      <w:rFonts w:ascii="Palatino Linotype" w:eastAsia="Palatino Linotype" w:hAnsi="Palatino Linotype" w:cs="Palatino Linotype"/>
      <w:sz w:val="18"/>
      <w:szCs w:val="18"/>
    </w:rPr>
  </w:style>
  <w:style w:type="paragraph" w:customStyle="1" w:styleId="Nagwek10">
    <w:name w:val="Nagłówek #1"/>
    <w:basedOn w:val="Normalny"/>
    <w:pPr>
      <w:shd w:val="clear" w:color="auto" w:fill="FFFFFF"/>
      <w:spacing w:before="780" w:after="200" w:line="378" w:lineRule="exact"/>
      <w:jc w:val="center"/>
      <w:outlineLvl w:val="0"/>
    </w:pPr>
    <w:rPr>
      <w:rFonts w:ascii="Palatino Linotype" w:eastAsia="Palatino Linotype" w:hAnsi="Palatino Linotype" w:cs="Palatino Linotype"/>
      <w:sz w:val="28"/>
      <w:szCs w:val="28"/>
    </w:rPr>
  </w:style>
  <w:style w:type="paragraph" w:customStyle="1" w:styleId="Teksttreci60">
    <w:name w:val="Tekst treści (6)"/>
    <w:basedOn w:val="Normalny"/>
    <w:pPr>
      <w:shd w:val="clear" w:color="auto" w:fill="FFFFFF"/>
      <w:spacing w:before="200" w:after="660" w:line="274" w:lineRule="exact"/>
      <w:ind w:hanging="400"/>
      <w:jc w:val="center"/>
    </w:pPr>
    <w:rPr>
      <w:rFonts w:ascii="Calibri" w:eastAsia="Calibri" w:hAnsi="Calibri" w:cs="Calibri"/>
      <w:b/>
      <w:bCs/>
      <w:sz w:val="22"/>
      <w:szCs w:val="22"/>
    </w:rPr>
  </w:style>
  <w:style w:type="paragraph" w:customStyle="1" w:styleId="Teksttreci21">
    <w:name w:val="Tekst treści (2)"/>
    <w:basedOn w:val="Normalny"/>
    <w:pPr>
      <w:shd w:val="clear" w:color="auto" w:fill="FFFFFF"/>
      <w:spacing w:before="660" w:after="300" w:line="270" w:lineRule="exact"/>
      <w:ind w:hanging="400"/>
      <w:jc w:val="both"/>
    </w:pPr>
    <w:rPr>
      <w:rFonts w:ascii="Calibri" w:eastAsia="Calibri" w:hAnsi="Calibri" w:cs="Calibri"/>
      <w:sz w:val="22"/>
      <w:szCs w:val="22"/>
    </w:rPr>
  </w:style>
  <w:style w:type="paragraph" w:customStyle="1" w:styleId="Nagweklubstopka1">
    <w:name w:val="Nagłówek lub stopka"/>
    <w:basedOn w:val="Normalny"/>
    <w:pPr>
      <w:shd w:val="clear" w:color="auto" w:fill="FFFFFF"/>
      <w:spacing w:line="268" w:lineRule="exact"/>
    </w:pPr>
    <w:rPr>
      <w:rFonts w:ascii="Calibri" w:eastAsia="Calibri" w:hAnsi="Calibri" w:cs="Calibri"/>
      <w:sz w:val="8"/>
      <w:szCs w:val="8"/>
    </w:rPr>
  </w:style>
  <w:style w:type="paragraph" w:customStyle="1" w:styleId="Teksttreci70">
    <w:name w:val="Tekst treści (7)"/>
    <w:basedOn w:val="Normalny"/>
    <w:pPr>
      <w:shd w:val="clear" w:color="auto" w:fill="FFFFFF"/>
      <w:spacing w:before="940" w:after="440" w:line="220" w:lineRule="exact"/>
    </w:pPr>
    <w:rPr>
      <w:rFonts w:ascii="Impact" w:eastAsia="Impact" w:hAnsi="Impact" w:cs="Impact"/>
      <w:sz w:val="18"/>
      <w:szCs w:val="18"/>
    </w:rPr>
  </w:style>
  <w:style w:type="paragraph" w:customStyle="1" w:styleId="Teksttreci80">
    <w:name w:val="Tekst treści (8)"/>
    <w:basedOn w:val="Normalny"/>
    <w:pPr>
      <w:shd w:val="clear" w:color="auto" w:fill="FFFFFF"/>
      <w:spacing w:before="440" w:line="102" w:lineRule="exact"/>
    </w:pPr>
    <w:rPr>
      <w:rFonts w:ascii="Microsoft Sans Serif" w:eastAsia="Microsoft Sans Serif" w:hAnsi="Microsoft Sans Serif" w:cs="Microsoft Sans Serif"/>
      <w:sz w:val="9"/>
      <w:szCs w:val="9"/>
    </w:rPr>
  </w:style>
  <w:style w:type="paragraph" w:customStyle="1" w:styleId="Teksttreci90">
    <w:name w:val="Tekst treści (9)"/>
    <w:basedOn w:val="Normalny"/>
    <w:pPr>
      <w:shd w:val="clear" w:color="auto" w:fill="FFFFFF"/>
      <w:spacing w:line="274" w:lineRule="exact"/>
      <w:jc w:val="both"/>
    </w:pPr>
    <w:rPr>
      <w:rFonts w:ascii="Times New Roman" w:eastAsia="Times New Roman" w:hAnsi="Times New Roman" w:cs="Times New Roman"/>
      <w:sz w:val="20"/>
      <w:szCs w:val="20"/>
    </w:rPr>
  </w:style>
  <w:style w:type="paragraph" w:styleId="Tekstdymka">
    <w:name w:val="Balloon Text"/>
    <w:basedOn w:val="Normalny"/>
    <w:rPr>
      <w:rFonts w:ascii="Segoe UI" w:hAnsi="Segoe UI" w:cs="Segoe UI"/>
      <w:sz w:val="18"/>
      <w:szCs w:val="18"/>
    </w:rPr>
  </w:style>
  <w:style w:type="character" w:customStyle="1" w:styleId="TekstdymkaZnak">
    <w:name w:val="Tekst dymka Znak"/>
    <w:basedOn w:val="Domylnaczcionkaakapitu"/>
    <w:rPr>
      <w:rFonts w:ascii="Segoe UI" w:hAnsi="Segoe UI" w:cs="Segoe UI"/>
      <w:color w:val="000000"/>
      <w:sz w:val="18"/>
      <w:szCs w:val="18"/>
    </w:rPr>
  </w:style>
  <w:style w:type="paragraph" w:styleId="Nagwek">
    <w:name w:val="header"/>
    <w:basedOn w:val="Normalny"/>
    <w:pPr>
      <w:tabs>
        <w:tab w:val="center" w:pos="4536"/>
        <w:tab w:val="right" w:pos="9072"/>
      </w:tabs>
    </w:pPr>
  </w:style>
  <w:style w:type="character" w:customStyle="1" w:styleId="NagwekZnak">
    <w:name w:val="Nagłówek Znak"/>
    <w:basedOn w:val="Domylnaczcionkaakapitu"/>
    <w:rPr>
      <w:color w:val="000000"/>
    </w:rPr>
  </w:style>
  <w:style w:type="paragraph" w:styleId="Stopka">
    <w:name w:val="footer"/>
    <w:basedOn w:val="Normalny"/>
    <w:pPr>
      <w:tabs>
        <w:tab w:val="center" w:pos="4536"/>
        <w:tab w:val="right" w:pos="9072"/>
      </w:tabs>
    </w:pPr>
  </w:style>
  <w:style w:type="character" w:customStyle="1" w:styleId="StopkaZnak">
    <w:name w:val="Stopka Znak"/>
    <w:basedOn w:val="Domylnaczcionkaakapitu"/>
    <w:rPr>
      <w:color w:val="000000"/>
    </w:rPr>
  </w:style>
  <w:style w:type="character" w:styleId="Odwoaniedokomentarza">
    <w:name w:val="annotation reference"/>
    <w:basedOn w:val="Domylnaczcionkaakapitu"/>
    <w:rPr>
      <w:sz w:val="16"/>
      <w:szCs w:val="16"/>
    </w:rPr>
  </w:style>
  <w:style w:type="paragraph" w:styleId="Tekstkomentarza">
    <w:name w:val="annotation text"/>
    <w:basedOn w:val="Normalny"/>
    <w:rPr>
      <w:sz w:val="20"/>
      <w:szCs w:val="20"/>
    </w:rPr>
  </w:style>
  <w:style w:type="character" w:customStyle="1" w:styleId="TekstkomentarzaZnak">
    <w:name w:val="Tekst komentarza Znak"/>
    <w:basedOn w:val="Domylnaczcionkaakapitu"/>
    <w:rPr>
      <w:color w:val="000000"/>
      <w:sz w:val="20"/>
      <w:szCs w:val="20"/>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b/>
      <w:bCs/>
      <w:color w:val="000000"/>
      <w:sz w:val="20"/>
      <w:szCs w:val="20"/>
    </w:rPr>
  </w:style>
  <w:style w:type="paragraph" w:styleId="Akapitzlist">
    <w:name w:val="List Paragraph"/>
    <w:basedOn w:val="Normalny"/>
    <w:pPr>
      <w:ind w:left="720"/>
    </w:pPr>
  </w:style>
  <w:style w:type="paragraph" w:customStyle="1" w:styleId="Default">
    <w:name w:val="Default"/>
    <w:pPr>
      <w:widowControl/>
      <w:autoSpaceDE w:val="0"/>
      <w:textAlignment w:val="auto"/>
    </w:pPr>
    <w:rPr>
      <w:rFonts w:ascii="Times New Roman" w:hAnsi="Times New Roman" w:cs="Times New Roman"/>
      <w:color w:val="000000"/>
      <w:lang w:bidi="ar-SA"/>
    </w:rPr>
  </w:style>
  <w:style w:type="character" w:customStyle="1" w:styleId="Teksttreci10">
    <w:name w:val="Tekst treści (10)_"/>
    <w:basedOn w:val="Domylnaczcionkaakapitu"/>
    <w:rPr>
      <w:rFonts w:ascii="Calibri" w:eastAsia="Calibri" w:hAnsi="Calibri" w:cs="Calibri"/>
      <w:b/>
      <w:bCs/>
      <w:w w:val="66"/>
      <w:shd w:val="clear" w:color="auto" w:fill="FFFFFF"/>
    </w:rPr>
  </w:style>
  <w:style w:type="paragraph" w:customStyle="1" w:styleId="Teksttreci100">
    <w:name w:val="Tekst treści (10)"/>
    <w:basedOn w:val="Normalny"/>
    <w:pPr>
      <w:shd w:val="clear" w:color="auto" w:fill="FFFFFF"/>
      <w:suppressAutoHyphens w:val="0"/>
      <w:spacing w:before="140" w:line="292" w:lineRule="exact"/>
      <w:jc w:val="both"/>
      <w:textAlignment w:val="auto"/>
    </w:pPr>
    <w:rPr>
      <w:rFonts w:ascii="Calibri" w:eastAsia="Calibri" w:hAnsi="Calibri" w:cs="Calibri"/>
      <w:b/>
      <w:bCs/>
      <w:color w:val="auto"/>
      <w:w w:val="66"/>
    </w:rPr>
  </w:style>
  <w:style w:type="paragraph" w:styleId="Tekstpodstawowy">
    <w:name w:val="Body Text"/>
    <w:basedOn w:val="Normalny"/>
    <w:pPr>
      <w:widowControl/>
      <w:spacing w:line="360" w:lineRule="auto"/>
      <w:jc w:val="both"/>
      <w:textAlignment w:val="auto"/>
    </w:pPr>
    <w:rPr>
      <w:rFonts w:ascii="Times New Roman" w:eastAsia="Times New Roman" w:hAnsi="Times New Roman" w:cs="Times New Roman"/>
      <w:color w:val="auto"/>
      <w:szCs w:val="20"/>
      <w:lang w:bidi="ar-SA"/>
    </w:rPr>
  </w:style>
  <w:style w:type="character" w:customStyle="1" w:styleId="TekstpodstawowyZnak">
    <w:name w:val="Tekst podstawowy Znak"/>
    <w:basedOn w:val="Domylnaczcionkaakapitu"/>
    <w:rPr>
      <w:rFonts w:ascii="Times New Roman" w:eastAsia="Times New Roman" w:hAnsi="Times New Roman" w:cs="Times New Roman"/>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1298</Words>
  <Characters>7793</Characters>
  <Application>Microsoft Office Word</Application>
  <DocSecurity>0</DocSecurity>
  <Lines>64</Lines>
  <Paragraphs>18</Paragraphs>
  <ScaleCrop>false</ScaleCrop>
  <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Krzysztof.Nizielski</dc:creator>
  <cp:lastModifiedBy>Marcin Jesionek</cp:lastModifiedBy>
  <cp:revision>2</cp:revision>
  <cp:lastPrinted>2025-03-17T11:02:00Z</cp:lastPrinted>
  <dcterms:created xsi:type="dcterms:W3CDTF">2025-04-01T10:18:00Z</dcterms:created>
  <dcterms:modified xsi:type="dcterms:W3CDTF">2025-04-01T10:18:00Z</dcterms:modified>
</cp:coreProperties>
</file>