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2284E" w14:textId="77777777" w:rsidR="00013348" w:rsidRDefault="00013348" w:rsidP="00A55578">
      <w:pPr>
        <w:tabs>
          <w:tab w:val="left" w:pos="3969"/>
        </w:tabs>
        <w:spacing w:after="0" w:line="300" w:lineRule="auto"/>
        <w:jc w:val="center"/>
        <w:rPr>
          <w:rFonts w:cs="Calibri"/>
          <w:b/>
          <w:sz w:val="24"/>
          <w:szCs w:val="24"/>
        </w:rPr>
      </w:pPr>
    </w:p>
    <w:p w14:paraId="6840BA1C" w14:textId="5468ABE2" w:rsidR="00B75479" w:rsidRPr="006631E5" w:rsidRDefault="00B75479" w:rsidP="00A55578">
      <w:pPr>
        <w:tabs>
          <w:tab w:val="left" w:pos="3969"/>
        </w:tabs>
        <w:spacing w:after="0" w:line="300" w:lineRule="auto"/>
        <w:jc w:val="center"/>
        <w:rPr>
          <w:rFonts w:cs="Calibri"/>
          <w:b/>
          <w:sz w:val="24"/>
          <w:szCs w:val="24"/>
        </w:rPr>
      </w:pPr>
      <w:r w:rsidRPr="006631E5">
        <w:rPr>
          <w:rFonts w:cs="Calibri"/>
          <w:b/>
          <w:sz w:val="24"/>
          <w:szCs w:val="24"/>
        </w:rPr>
        <w:t xml:space="preserve">Zarządzenie Nr </w:t>
      </w:r>
      <w:r w:rsidR="00947246">
        <w:rPr>
          <w:rFonts w:cs="Calibri"/>
          <w:b/>
          <w:sz w:val="24"/>
          <w:szCs w:val="24"/>
        </w:rPr>
        <w:t>35</w:t>
      </w:r>
      <w:r w:rsidR="001534FA">
        <w:rPr>
          <w:rFonts w:cs="Calibri"/>
          <w:b/>
          <w:sz w:val="24"/>
          <w:szCs w:val="24"/>
        </w:rPr>
        <w:t>/</w:t>
      </w:r>
      <w:r w:rsidRPr="006631E5">
        <w:rPr>
          <w:rFonts w:cs="Calibri"/>
          <w:b/>
          <w:sz w:val="24"/>
          <w:szCs w:val="24"/>
        </w:rPr>
        <w:t>202</w:t>
      </w:r>
      <w:r w:rsidR="00947246">
        <w:rPr>
          <w:rFonts w:cs="Calibri"/>
          <w:b/>
          <w:sz w:val="24"/>
          <w:szCs w:val="24"/>
        </w:rPr>
        <w:t>5</w:t>
      </w:r>
    </w:p>
    <w:p w14:paraId="1630A3B5" w14:textId="77777777" w:rsidR="00B75479" w:rsidRPr="006631E5" w:rsidRDefault="00B75479" w:rsidP="00A55578">
      <w:pPr>
        <w:spacing w:after="0" w:line="300" w:lineRule="auto"/>
        <w:jc w:val="center"/>
        <w:rPr>
          <w:rFonts w:cs="Calibri"/>
          <w:b/>
          <w:sz w:val="24"/>
          <w:szCs w:val="24"/>
        </w:rPr>
      </w:pPr>
      <w:r w:rsidRPr="006631E5">
        <w:rPr>
          <w:rFonts w:cs="Calibri"/>
          <w:b/>
          <w:sz w:val="24"/>
          <w:szCs w:val="24"/>
        </w:rPr>
        <w:t>Wójta Gminy Jednorożec</w:t>
      </w:r>
    </w:p>
    <w:p w14:paraId="630520EE" w14:textId="470419A0" w:rsidR="00B75479" w:rsidRPr="006631E5" w:rsidRDefault="00B75479" w:rsidP="00A55578">
      <w:pPr>
        <w:spacing w:after="0" w:line="300" w:lineRule="auto"/>
        <w:jc w:val="center"/>
        <w:rPr>
          <w:rFonts w:cs="Calibri"/>
          <w:b/>
          <w:sz w:val="24"/>
          <w:szCs w:val="24"/>
        </w:rPr>
      </w:pPr>
      <w:r w:rsidRPr="006631E5">
        <w:rPr>
          <w:rFonts w:cs="Calibri"/>
          <w:b/>
          <w:sz w:val="24"/>
          <w:szCs w:val="24"/>
        </w:rPr>
        <w:t xml:space="preserve">z dnia </w:t>
      </w:r>
      <w:r w:rsidR="00947246">
        <w:rPr>
          <w:rFonts w:cs="Calibri"/>
          <w:b/>
          <w:sz w:val="24"/>
          <w:szCs w:val="24"/>
        </w:rPr>
        <w:t>16</w:t>
      </w:r>
      <w:r w:rsidR="001534FA">
        <w:rPr>
          <w:rFonts w:cs="Calibri"/>
          <w:b/>
          <w:sz w:val="24"/>
          <w:szCs w:val="24"/>
        </w:rPr>
        <w:t xml:space="preserve"> </w:t>
      </w:r>
      <w:r w:rsidR="00947246">
        <w:rPr>
          <w:rFonts w:cs="Calibri"/>
          <w:b/>
          <w:sz w:val="24"/>
          <w:szCs w:val="24"/>
        </w:rPr>
        <w:t>kwietnia</w:t>
      </w:r>
      <w:r w:rsidRPr="006631E5">
        <w:rPr>
          <w:rFonts w:cs="Calibri"/>
          <w:b/>
          <w:sz w:val="24"/>
          <w:szCs w:val="24"/>
        </w:rPr>
        <w:t xml:space="preserve"> 202</w:t>
      </w:r>
      <w:r w:rsidR="00947246">
        <w:rPr>
          <w:rFonts w:cs="Calibri"/>
          <w:b/>
          <w:sz w:val="24"/>
          <w:szCs w:val="24"/>
        </w:rPr>
        <w:t>5</w:t>
      </w:r>
      <w:r w:rsidRPr="006631E5">
        <w:rPr>
          <w:rFonts w:cs="Calibri"/>
          <w:b/>
          <w:sz w:val="24"/>
          <w:szCs w:val="24"/>
        </w:rPr>
        <w:t xml:space="preserve"> r.</w:t>
      </w:r>
    </w:p>
    <w:p w14:paraId="56CD43EB" w14:textId="77777777" w:rsidR="00B75479" w:rsidRPr="006631E5" w:rsidRDefault="00B75479" w:rsidP="00A55578">
      <w:pPr>
        <w:spacing w:after="0" w:line="300" w:lineRule="auto"/>
        <w:rPr>
          <w:rFonts w:cs="Calibri"/>
          <w:b/>
          <w:sz w:val="24"/>
          <w:szCs w:val="24"/>
        </w:rPr>
      </w:pPr>
    </w:p>
    <w:p w14:paraId="1BB37912" w14:textId="77777777" w:rsidR="00B75479" w:rsidRPr="006631E5" w:rsidRDefault="00B75479" w:rsidP="00A55578">
      <w:pPr>
        <w:tabs>
          <w:tab w:val="left" w:pos="3969"/>
        </w:tabs>
        <w:spacing w:after="0" w:line="300" w:lineRule="auto"/>
        <w:jc w:val="both"/>
        <w:rPr>
          <w:rFonts w:cs="Calibri"/>
          <w:b/>
          <w:sz w:val="24"/>
          <w:szCs w:val="24"/>
        </w:rPr>
      </w:pPr>
      <w:r w:rsidRPr="006631E5">
        <w:rPr>
          <w:rFonts w:cs="Calibri"/>
          <w:b/>
          <w:sz w:val="24"/>
          <w:szCs w:val="24"/>
        </w:rPr>
        <w:t>w sprawie  zmiany „Regulaminu wynagradzania pracowników Urzędu Gminy w Jednorożcu”</w:t>
      </w:r>
    </w:p>
    <w:p w14:paraId="4F387431" w14:textId="77777777" w:rsidR="00B75479" w:rsidRPr="006631E5" w:rsidRDefault="00B75479" w:rsidP="00A55578">
      <w:pPr>
        <w:spacing w:after="0" w:line="300" w:lineRule="auto"/>
        <w:jc w:val="both"/>
        <w:rPr>
          <w:rFonts w:cs="Calibri"/>
          <w:sz w:val="24"/>
          <w:szCs w:val="24"/>
        </w:rPr>
      </w:pPr>
    </w:p>
    <w:p w14:paraId="43CE4EAC" w14:textId="7706532D" w:rsidR="00B75479" w:rsidRPr="006631E5" w:rsidRDefault="00B75479" w:rsidP="00A55578">
      <w:pPr>
        <w:spacing w:after="0" w:line="300" w:lineRule="auto"/>
        <w:jc w:val="both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 xml:space="preserve">Na podstawie art. 33 ust. 3 i 5 ustawy z dnia 8 marca 1990 r. o samorządzie gminnym </w:t>
      </w:r>
      <w:r w:rsidRPr="006631E5">
        <w:rPr>
          <w:rFonts w:cs="Calibri"/>
          <w:sz w:val="24"/>
          <w:szCs w:val="24"/>
        </w:rPr>
        <w:br/>
        <w:t xml:space="preserve">(tekst jedn. Dz.U. z 2024 r. poz. </w:t>
      </w:r>
      <w:r w:rsidR="00F10750">
        <w:rPr>
          <w:rFonts w:cs="Calibri"/>
          <w:sz w:val="24"/>
          <w:szCs w:val="24"/>
        </w:rPr>
        <w:t>1465</w:t>
      </w:r>
      <w:r w:rsidRPr="006631E5">
        <w:rPr>
          <w:rFonts w:cs="Calibri"/>
          <w:sz w:val="24"/>
          <w:szCs w:val="24"/>
        </w:rPr>
        <w:t xml:space="preserve"> z późn. zm.) w związku z art. 39 ust. 2</w:t>
      </w:r>
      <w:r w:rsidR="00366E1E">
        <w:rPr>
          <w:rFonts w:cs="Calibri"/>
          <w:sz w:val="24"/>
          <w:szCs w:val="24"/>
        </w:rPr>
        <w:t xml:space="preserve"> pkt 2</w:t>
      </w:r>
      <w:r w:rsidRPr="006631E5">
        <w:rPr>
          <w:rFonts w:cs="Calibri"/>
          <w:sz w:val="24"/>
          <w:szCs w:val="24"/>
        </w:rPr>
        <w:t xml:space="preserve"> ustawy z dnia </w:t>
      </w:r>
      <w:r w:rsidRPr="006631E5">
        <w:rPr>
          <w:rFonts w:cs="Calibri"/>
          <w:sz w:val="24"/>
          <w:szCs w:val="24"/>
        </w:rPr>
        <w:br/>
        <w:t>21 listopada 2008 r. o pracownikach samorządowych (tekst jedn. Dz. U. z 202</w:t>
      </w:r>
      <w:r w:rsidR="002957F5">
        <w:rPr>
          <w:rFonts w:cs="Calibri"/>
          <w:sz w:val="24"/>
          <w:szCs w:val="24"/>
        </w:rPr>
        <w:t>4</w:t>
      </w:r>
      <w:r w:rsidRPr="006631E5">
        <w:rPr>
          <w:rFonts w:cs="Calibri"/>
          <w:sz w:val="24"/>
          <w:szCs w:val="24"/>
        </w:rPr>
        <w:t xml:space="preserve"> r. poz. </w:t>
      </w:r>
      <w:r w:rsidR="00F10750">
        <w:rPr>
          <w:rFonts w:cs="Calibri"/>
          <w:sz w:val="24"/>
          <w:szCs w:val="24"/>
        </w:rPr>
        <w:t>1135</w:t>
      </w:r>
      <w:r w:rsidR="002957F5">
        <w:rPr>
          <w:rFonts w:cs="Calibri"/>
          <w:sz w:val="24"/>
          <w:szCs w:val="24"/>
        </w:rPr>
        <w:t>)</w:t>
      </w:r>
      <w:r w:rsidRPr="006631E5">
        <w:rPr>
          <w:rFonts w:cs="Calibri"/>
          <w:sz w:val="24"/>
          <w:szCs w:val="24"/>
        </w:rPr>
        <w:t xml:space="preserve"> zarządza się, co następuje:</w:t>
      </w:r>
    </w:p>
    <w:p w14:paraId="71D766CE" w14:textId="48B1CF25" w:rsidR="00B75479" w:rsidRPr="006631E5" w:rsidRDefault="00B75479" w:rsidP="00A55578">
      <w:pPr>
        <w:spacing w:after="0" w:line="300" w:lineRule="auto"/>
        <w:jc w:val="center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>§1.</w:t>
      </w:r>
    </w:p>
    <w:p w14:paraId="708CC248" w14:textId="155220EA" w:rsidR="001D16E5" w:rsidRPr="00366E1E" w:rsidRDefault="00B75479" w:rsidP="00A55578">
      <w:pPr>
        <w:spacing w:after="0" w:line="300" w:lineRule="auto"/>
        <w:jc w:val="both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>W „Regulamin</w:t>
      </w:r>
      <w:r w:rsidR="00366E1E">
        <w:rPr>
          <w:rFonts w:cs="Calibri"/>
          <w:sz w:val="24"/>
          <w:szCs w:val="24"/>
        </w:rPr>
        <w:t>ie</w:t>
      </w:r>
      <w:r w:rsidRPr="006631E5">
        <w:rPr>
          <w:rFonts w:cs="Calibri"/>
          <w:sz w:val="24"/>
          <w:szCs w:val="24"/>
        </w:rPr>
        <w:t xml:space="preserve"> wynagradzania pracowników Urzędu Gminy w Jednorożcu”</w:t>
      </w:r>
      <w:r w:rsidR="001D16E5" w:rsidRPr="006631E5">
        <w:rPr>
          <w:rFonts w:cs="Calibri"/>
          <w:sz w:val="24"/>
          <w:szCs w:val="24"/>
        </w:rPr>
        <w:t xml:space="preserve"> stanowiąc</w:t>
      </w:r>
      <w:r w:rsidR="00BE4AD9" w:rsidRPr="006631E5">
        <w:rPr>
          <w:rFonts w:cs="Calibri"/>
          <w:sz w:val="24"/>
          <w:szCs w:val="24"/>
        </w:rPr>
        <w:t>ym</w:t>
      </w:r>
      <w:r w:rsidR="001D16E5" w:rsidRPr="006631E5">
        <w:rPr>
          <w:rFonts w:cs="Calibri"/>
          <w:sz w:val="24"/>
          <w:szCs w:val="24"/>
        </w:rPr>
        <w:t xml:space="preserve"> załącznik do </w:t>
      </w:r>
      <w:r w:rsidRPr="006631E5">
        <w:rPr>
          <w:rFonts w:cs="Calibri"/>
          <w:sz w:val="24"/>
          <w:szCs w:val="24"/>
        </w:rPr>
        <w:t>zarządzeni</w:t>
      </w:r>
      <w:r w:rsidR="001D16E5" w:rsidRPr="006631E5">
        <w:rPr>
          <w:rFonts w:cs="Calibri"/>
          <w:sz w:val="24"/>
          <w:szCs w:val="24"/>
        </w:rPr>
        <w:t>a</w:t>
      </w:r>
      <w:r w:rsidRPr="006631E5">
        <w:rPr>
          <w:rFonts w:cs="Calibri"/>
          <w:sz w:val="24"/>
          <w:szCs w:val="24"/>
        </w:rPr>
        <w:t xml:space="preserve"> Nr 69/2023 Wójta Gminy Jednorożec z dnia 29 czerwca 2023 r</w:t>
      </w:r>
      <w:r w:rsidR="00E1442B">
        <w:rPr>
          <w:rFonts w:cs="Calibri"/>
          <w:sz w:val="24"/>
          <w:szCs w:val="24"/>
        </w:rPr>
        <w:t xml:space="preserve"> </w:t>
      </w:r>
      <w:r w:rsidR="00947246">
        <w:rPr>
          <w:rFonts w:cs="Calibri"/>
          <w:sz w:val="24"/>
          <w:szCs w:val="24"/>
        </w:rPr>
        <w:br/>
      </w:r>
      <w:r w:rsidR="00BE4AD9" w:rsidRPr="006631E5">
        <w:rPr>
          <w:rFonts w:cs="Calibri"/>
          <w:sz w:val="24"/>
          <w:szCs w:val="24"/>
        </w:rPr>
        <w:t>w sprawie „Regulaminu wynagradzania pracowników Urzędu Gminy w Jednorożcu”</w:t>
      </w:r>
      <w:r w:rsidR="00366E1E">
        <w:rPr>
          <w:rFonts w:cs="Calibri"/>
          <w:sz w:val="24"/>
          <w:szCs w:val="24"/>
        </w:rPr>
        <w:br/>
      </w:r>
      <w:r w:rsidR="00E1442B">
        <w:rPr>
          <w:rFonts w:cs="Calibri"/>
          <w:sz w:val="24"/>
          <w:szCs w:val="24"/>
        </w:rPr>
        <w:t>(z późn. zm.)</w:t>
      </w:r>
      <w:r w:rsidR="00BE4AD9" w:rsidRPr="006631E5">
        <w:rPr>
          <w:rFonts w:cs="Calibri"/>
          <w:sz w:val="24"/>
          <w:szCs w:val="24"/>
        </w:rPr>
        <w:t xml:space="preserve"> </w:t>
      </w:r>
      <w:r w:rsidR="001D16E5" w:rsidRPr="00366E1E">
        <w:rPr>
          <w:rFonts w:cs="Calibri"/>
          <w:sz w:val="24"/>
          <w:szCs w:val="24"/>
        </w:rPr>
        <w:t xml:space="preserve">w § </w:t>
      </w:r>
      <w:r w:rsidR="00947246" w:rsidRPr="00366E1E">
        <w:rPr>
          <w:rFonts w:cs="Calibri"/>
          <w:sz w:val="24"/>
          <w:szCs w:val="24"/>
        </w:rPr>
        <w:t>11</w:t>
      </w:r>
      <w:r w:rsidR="001D16E5" w:rsidRPr="00366E1E">
        <w:rPr>
          <w:rFonts w:cs="Calibri"/>
          <w:sz w:val="24"/>
          <w:szCs w:val="24"/>
        </w:rPr>
        <w:t xml:space="preserve"> ust. 1 </w:t>
      </w:r>
      <w:r w:rsidR="00947246" w:rsidRPr="00366E1E">
        <w:rPr>
          <w:rFonts w:cs="Calibri"/>
          <w:sz w:val="24"/>
          <w:szCs w:val="24"/>
        </w:rPr>
        <w:t>otrzymuje</w:t>
      </w:r>
      <w:r w:rsidR="001D16E5" w:rsidRPr="00366E1E">
        <w:rPr>
          <w:rFonts w:cs="Calibri"/>
          <w:sz w:val="24"/>
          <w:szCs w:val="24"/>
        </w:rPr>
        <w:t xml:space="preserve"> brzmieni</w:t>
      </w:r>
      <w:r w:rsidR="00A55578">
        <w:rPr>
          <w:rFonts w:cs="Calibri"/>
          <w:sz w:val="24"/>
          <w:szCs w:val="24"/>
        </w:rPr>
        <w:t>e</w:t>
      </w:r>
      <w:r w:rsidR="001D16E5" w:rsidRPr="00366E1E">
        <w:rPr>
          <w:rFonts w:cs="Calibri"/>
          <w:sz w:val="24"/>
          <w:szCs w:val="24"/>
        </w:rPr>
        <w:t>:</w:t>
      </w:r>
    </w:p>
    <w:p w14:paraId="4FED741F" w14:textId="3FAD1380" w:rsidR="001D16E5" w:rsidRPr="006631E5" w:rsidRDefault="001D16E5" w:rsidP="00A55578">
      <w:pPr>
        <w:pStyle w:val="Akapitzlist"/>
        <w:spacing w:after="0" w:line="300" w:lineRule="auto"/>
        <w:ind w:left="0"/>
        <w:jc w:val="both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>„</w:t>
      </w:r>
      <w:r w:rsidR="00F10750">
        <w:rPr>
          <w:rFonts w:cs="Calibri"/>
          <w:sz w:val="24"/>
          <w:szCs w:val="24"/>
        </w:rPr>
        <w:t xml:space="preserve">1. </w:t>
      </w:r>
      <w:r w:rsidR="00F10750" w:rsidRPr="006E79F3">
        <w:rPr>
          <w:rFonts w:cstheme="minorHAnsi"/>
          <w:sz w:val="24"/>
          <w:szCs w:val="24"/>
        </w:rPr>
        <w:t>Pracownikowi z tytułu okresowego zwiększenia obowiązków służbowych lub  powierzenia</w:t>
      </w:r>
      <w:r w:rsidR="00366E1E">
        <w:rPr>
          <w:rFonts w:cstheme="minorHAnsi"/>
          <w:sz w:val="24"/>
          <w:szCs w:val="24"/>
        </w:rPr>
        <w:t xml:space="preserve"> </w:t>
      </w:r>
      <w:r w:rsidR="00F10750" w:rsidRPr="006E79F3">
        <w:rPr>
          <w:rFonts w:cstheme="minorHAnsi"/>
          <w:sz w:val="24"/>
          <w:szCs w:val="24"/>
        </w:rPr>
        <w:t xml:space="preserve">dodatkowych zadań może zostać przyznany dodatek specjalny w kwocie nie przekraczającej </w:t>
      </w:r>
      <w:r w:rsidR="002957F5">
        <w:rPr>
          <w:rFonts w:cstheme="minorHAnsi"/>
          <w:sz w:val="24"/>
          <w:szCs w:val="24"/>
        </w:rPr>
        <w:t>5</w:t>
      </w:r>
      <w:r w:rsidR="00F10750" w:rsidRPr="006E79F3">
        <w:rPr>
          <w:rFonts w:cstheme="minorHAnsi"/>
          <w:sz w:val="24"/>
          <w:szCs w:val="24"/>
        </w:rPr>
        <w:t>0% wynagrodzenia zasadniczego pracownika</w:t>
      </w:r>
      <w:r w:rsidR="00F10750">
        <w:rPr>
          <w:rFonts w:cstheme="minorHAnsi"/>
          <w:sz w:val="24"/>
          <w:szCs w:val="24"/>
        </w:rPr>
        <w:t>”.</w:t>
      </w:r>
    </w:p>
    <w:p w14:paraId="1DCD9109" w14:textId="77777777" w:rsidR="00BE4AD9" w:rsidRPr="006631E5" w:rsidRDefault="00BE4AD9" w:rsidP="00A55578">
      <w:pPr>
        <w:pStyle w:val="Akapitzlist"/>
        <w:spacing w:after="0" w:line="300" w:lineRule="auto"/>
        <w:ind w:left="426" w:hanging="426"/>
        <w:jc w:val="both"/>
        <w:rPr>
          <w:rFonts w:cs="Calibri"/>
          <w:sz w:val="24"/>
          <w:szCs w:val="24"/>
        </w:rPr>
      </w:pPr>
    </w:p>
    <w:p w14:paraId="053DA806" w14:textId="3D3933A2" w:rsidR="00B75479" w:rsidRPr="006631E5" w:rsidRDefault="00B75479" w:rsidP="00A55578">
      <w:pPr>
        <w:spacing w:after="0" w:line="300" w:lineRule="auto"/>
        <w:jc w:val="center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>§</w:t>
      </w:r>
      <w:r w:rsidR="00A22ACF" w:rsidRPr="006631E5">
        <w:rPr>
          <w:rFonts w:cs="Calibri"/>
          <w:sz w:val="24"/>
          <w:szCs w:val="24"/>
        </w:rPr>
        <w:t>2</w:t>
      </w:r>
      <w:r w:rsidRPr="006631E5">
        <w:rPr>
          <w:rFonts w:cs="Calibri"/>
          <w:sz w:val="24"/>
          <w:szCs w:val="24"/>
        </w:rPr>
        <w:t>.</w:t>
      </w:r>
    </w:p>
    <w:p w14:paraId="29639BF6" w14:textId="05F96362" w:rsidR="00B75479" w:rsidRPr="006631E5" w:rsidRDefault="00B75479" w:rsidP="00A55578">
      <w:pPr>
        <w:pStyle w:val="Akapitzlist"/>
        <w:numPr>
          <w:ilvl w:val="0"/>
          <w:numId w:val="2"/>
        </w:numPr>
        <w:spacing w:after="0" w:line="300" w:lineRule="auto"/>
        <w:ind w:left="426" w:hanging="426"/>
        <w:jc w:val="both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 xml:space="preserve">Wykonanie zarządzenia powierza się pracownikowi </w:t>
      </w:r>
      <w:r w:rsidR="00C74420">
        <w:rPr>
          <w:rFonts w:cs="Calibri"/>
          <w:sz w:val="24"/>
          <w:szCs w:val="24"/>
        </w:rPr>
        <w:t>ds. kadr i płac.</w:t>
      </w:r>
    </w:p>
    <w:p w14:paraId="6D630588" w14:textId="77777777" w:rsidR="00B75479" w:rsidRPr="006631E5" w:rsidRDefault="00B75479" w:rsidP="00A55578">
      <w:pPr>
        <w:pStyle w:val="Akapitzlist"/>
        <w:numPr>
          <w:ilvl w:val="0"/>
          <w:numId w:val="2"/>
        </w:numPr>
        <w:spacing w:after="0" w:line="300" w:lineRule="auto"/>
        <w:ind w:left="426" w:hanging="426"/>
        <w:jc w:val="both"/>
        <w:rPr>
          <w:rFonts w:cs="Calibri"/>
          <w:spacing w:val="-6"/>
          <w:sz w:val="24"/>
          <w:szCs w:val="24"/>
        </w:rPr>
      </w:pPr>
      <w:r w:rsidRPr="006631E5">
        <w:rPr>
          <w:rFonts w:cs="Calibri"/>
          <w:spacing w:val="-6"/>
          <w:sz w:val="24"/>
          <w:szCs w:val="24"/>
        </w:rPr>
        <w:t xml:space="preserve">Nadzór nad wykonaniem zarządzenia powierza się Sekretarzowi Gminy. </w:t>
      </w:r>
    </w:p>
    <w:p w14:paraId="6CF10C58" w14:textId="77777777" w:rsidR="00137443" w:rsidRPr="006631E5" w:rsidRDefault="00137443" w:rsidP="00A55578">
      <w:pPr>
        <w:widowControl w:val="0"/>
        <w:tabs>
          <w:tab w:val="left" w:pos="426"/>
          <w:tab w:val="right" w:pos="567"/>
        </w:tabs>
        <w:autoSpaceDE w:val="0"/>
        <w:autoSpaceDN w:val="0"/>
        <w:adjustRightInd w:val="0"/>
        <w:spacing w:after="0" w:line="30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68EFD562" w14:textId="283D83D8" w:rsidR="00A22ACF" w:rsidRDefault="00A22ACF" w:rsidP="00A55578">
      <w:pPr>
        <w:spacing w:after="0" w:line="300" w:lineRule="auto"/>
        <w:jc w:val="center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>§3.</w:t>
      </w:r>
    </w:p>
    <w:p w14:paraId="562278DE" w14:textId="4ABD8E4E" w:rsidR="008177B6" w:rsidRPr="00C64B9C" w:rsidRDefault="008177B6" w:rsidP="00A55578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C64B9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Zmiana </w:t>
      </w:r>
      <w:r w:rsidRPr="00C64B9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Regulamin wchodzi w życie po upływie 2 tygodni od dnia podania </w:t>
      </w:r>
      <w:r w:rsidR="00C64B9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C64B9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go do wiadomości pracowników poprzez </w:t>
      </w:r>
      <w:r w:rsidRPr="00C64B9C">
        <w:rPr>
          <w:rFonts w:cstheme="minorHAnsi"/>
          <w:color w:val="000000" w:themeColor="text1"/>
          <w:sz w:val="24"/>
          <w:szCs w:val="24"/>
        </w:rPr>
        <w:t xml:space="preserve">wyłożenie w sekretariacie Urzędu Gminy </w:t>
      </w:r>
      <w:r w:rsidR="00C64B9C">
        <w:rPr>
          <w:rFonts w:cstheme="minorHAnsi"/>
          <w:color w:val="000000" w:themeColor="text1"/>
          <w:sz w:val="24"/>
          <w:szCs w:val="24"/>
        </w:rPr>
        <w:br/>
      </w:r>
      <w:r w:rsidRPr="00C64B9C">
        <w:rPr>
          <w:rFonts w:cstheme="minorHAnsi"/>
          <w:color w:val="000000" w:themeColor="text1"/>
          <w:sz w:val="24"/>
          <w:szCs w:val="24"/>
        </w:rPr>
        <w:t>w</w:t>
      </w:r>
      <w:r w:rsidR="00C64B9C">
        <w:rPr>
          <w:rFonts w:cstheme="minorHAnsi"/>
          <w:color w:val="000000" w:themeColor="text1"/>
          <w:sz w:val="24"/>
          <w:szCs w:val="24"/>
        </w:rPr>
        <w:t xml:space="preserve"> </w:t>
      </w:r>
      <w:r w:rsidRPr="00C64B9C">
        <w:rPr>
          <w:rFonts w:cstheme="minorHAnsi"/>
          <w:color w:val="000000" w:themeColor="text1"/>
          <w:sz w:val="24"/>
          <w:szCs w:val="24"/>
        </w:rPr>
        <w:t xml:space="preserve"> Jednorożcu przy </w:t>
      </w:r>
      <w:r w:rsidRPr="00C64B9C">
        <w:rPr>
          <w:rFonts w:cstheme="minorHAnsi"/>
          <w:sz w:val="24"/>
          <w:szCs w:val="24"/>
        </w:rPr>
        <w:t>ul. Odrodzenia 14 - pok. nr 9 oraz na stanowisku kierownika Gminnego Zespołu Usług Komunalnych w Gminnym Zespole Usług Komunalnych w Jednorożcu przy ul. Zielonej 30.</w:t>
      </w:r>
    </w:p>
    <w:p w14:paraId="43294409" w14:textId="2F58916C" w:rsidR="00C64B9C" w:rsidRPr="00C64B9C" w:rsidRDefault="00C64B9C" w:rsidP="00A55578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64B9C">
        <w:rPr>
          <w:rFonts w:cstheme="minorHAnsi"/>
          <w:sz w:val="24"/>
          <w:szCs w:val="24"/>
        </w:rPr>
        <w:t xml:space="preserve">Informację o wyłożeniu Regulaminu wynagrodzenia, w sposób określony w ust. </w:t>
      </w:r>
      <w:r w:rsidR="00C74420">
        <w:rPr>
          <w:rFonts w:cstheme="minorHAnsi"/>
          <w:sz w:val="24"/>
          <w:szCs w:val="24"/>
        </w:rPr>
        <w:t>1</w:t>
      </w:r>
      <w:r w:rsidRPr="00C64B9C">
        <w:rPr>
          <w:rFonts w:cstheme="minorHAnsi"/>
          <w:sz w:val="24"/>
          <w:szCs w:val="24"/>
        </w:rPr>
        <w:t xml:space="preserve">, wywiesza się na okres dwóch tygodni na tablicy ogłoszeń w Urzędzie Gminy w Jednorożcu </w:t>
      </w:r>
      <w:r w:rsidRPr="00C64B9C">
        <w:rPr>
          <w:rFonts w:cstheme="minorHAnsi"/>
          <w:sz w:val="24"/>
          <w:szCs w:val="24"/>
        </w:rPr>
        <w:br/>
        <w:t>oraz w budynku administracyjnym Gminnego Zespołu Usług Komunalnych zlokalizowanym przy ulicy Zielonej 30 w Jednorożcu.</w:t>
      </w:r>
    </w:p>
    <w:p w14:paraId="143A701D" w14:textId="77777777" w:rsidR="00137443" w:rsidRPr="006631E5" w:rsidRDefault="00137443" w:rsidP="00A55578">
      <w:pPr>
        <w:widowControl w:val="0"/>
        <w:tabs>
          <w:tab w:val="left" w:pos="426"/>
          <w:tab w:val="right" w:pos="567"/>
        </w:tabs>
        <w:autoSpaceDE w:val="0"/>
        <w:autoSpaceDN w:val="0"/>
        <w:adjustRightInd w:val="0"/>
        <w:spacing w:after="0" w:line="30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516A8A89" w14:textId="77777777" w:rsidR="00B75479" w:rsidRPr="00376493" w:rsidRDefault="00B75479" w:rsidP="00A55578">
      <w:pPr>
        <w:spacing w:after="0" w:line="300" w:lineRule="auto"/>
        <w:ind w:left="6096"/>
        <w:rPr>
          <w:rFonts w:eastAsia="Times New Roman" w:cs="Calibri"/>
          <w:color w:val="0E2841" w:themeColor="text2"/>
          <w:spacing w:val="-5"/>
          <w:sz w:val="24"/>
          <w:szCs w:val="24"/>
          <w:lang w:eastAsia="pl-PL"/>
        </w:rPr>
      </w:pPr>
    </w:p>
    <w:p w14:paraId="69198F83" w14:textId="77777777" w:rsidR="00C64B9C" w:rsidRPr="00376493" w:rsidRDefault="00C64B9C" w:rsidP="00A55578">
      <w:pPr>
        <w:spacing w:after="0" w:line="300" w:lineRule="auto"/>
        <w:ind w:left="6096"/>
        <w:rPr>
          <w:rFonts w:eastAsia="Times New Roman" w:cs="Calibri"/>
          <w:color w:val="0E2841" w:themeColor="text2"/>
          <w:spacing w:val="-5"/>
          <w:sz w:val="24"/>
          <w:szCs w:val="24"/>
          <w:lang w:eastAsia="pl-PL"/>
        </w:rPr>
      </w:pPr>
    </w:p>
    <w:p w14:paraId="7F51961D" w14:textId="7E825591" w:rsidR="00B75479" w:rsidRPr="00376493" w:rsidRDefault="00B75479" w:rsidP="00A55578">
      <w:pPr>
        <w:spacing w:after="0" w:line="300" w:lineRule="auto"/>
        <w:ind w:left="6096"/>
        <w:rPr>
          <w:rFonts w:eastAsia="Times New Roman" w:cs="Calibri"/>
          <w:color w:val="0E2841" w:themeColor="text2"/>
          <w:spacing w:val="-5"/>
          <w:sz w:val="24"/>
          <w:szCs w:val="24"/>
          <w:lang w:eastAsia="pl-PL"/>
        </w:rPr>
      </w:pPr>
      <w:r w:rsidRPr="00376493">
        <w:rPr>
          <w:rFonts w:eastAsia="Times New Roman" w:cs="Calibri"/>
          <w:color w:val="0E2841" w:themeColor="text2"/>
          <w:spacing w:val="-5"/>
          <w:sz w:val="24"/>
          <w:szCs w:val="24"/>
          <w:lang w:eastAsia="pl-PL"/>
        </w:rPr>
        <w:t xml:space="preserve">  Wójt Gminy Jednorożec</w:t>
      </w:r>
    </w:p>
    <w:p w14:paraId="691F5DE4" w14:textId="78F03445" w:rsidR="00B75479" w:rsidRPr="00376493" w:rsidRDefault="00A83CE9" w:rsidP="00A55578">
      <w:pPr>
        <w:spacing w:after="0" w:line="300" w:lineRule="auto"/>
        <w:ind w:left="6096"/>
        <w:rPr>
          <w:rFonts w:eastAsia="Times New Roman" w:cs="Calibri"/>
          <w:color w:val="0E2841" w:themeColor="text2"/>
          <w:spacing w:val="-5"/>
          <w:sz w:val="24"/>
          <w:szCs w:val="24"/>
          <w:lang w:eastAsia="pl-PL"/>
        </w:rPr>
      </w:pPr>
      <w:r w:rsidRPr="00376493">
        <w:rPr>
          <w:rFonts w:eastAsia="Times New Roman" w:cs="Calibri"/>
          <w:color w:val="0E2841" w:themeColor="text2"/>
          <w:spacing w:val="-5"/>
          <w:sz w:val="24"/>
          <w:szCs w:val="24"/>
          <w:lang w:eastAsia="pl-PL"/>
        </w:rPr>
        <w:t xml:space="preserve">    </w:t>
      </w:r>
      <w:r w:rsidR="00B75479" w:rsidRPr="00376493">
        <w:rPr>
          <w:rFonts w:eastAsia="Times New Roman" w:cs="Calibri"/>
          <w:color w:val="0E2841" w:themeColor="text2"/>
          <w:spacing w:val="-5"/>
          <w:sz w:val="24"/>
          <w:szCs w:val="24"/>
          <w:lang w:eastAsia="pl-PL"/>
        </w:rPr>
        <w:t xml:space="preserve">/-/ Krzysztof </w:t>
      </w:r>
      <w:r w:rsidRPr="00376493">
        <w:rPr>
          <w:rFonts w:eastAsia="Times New Roman" w:cs="Calibri"/>
          <w:color w:val="0E2841" w:themeColor="text2"/>
          <w:spacing w:val="-5"/>
          <w:sz w:val="24"/>
          <w:szCs w:val="24"/>
          <w:lang w:eastAsia="pl-PL"/>
        </w:rPr>
        <w:t>Nizielski</w:t>
      </w:r>
    </w:p>
    <w:sectPr w:rsidR="00B75479" w:rsidRPr="00376493" w:rsidSect="006631E5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750"/>
    <w:multiLevelType w:val="hybridMultilevel"/>
    <w:tmpl w:val="1DC21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234F"/>
    <w:multiLevelType w:val="hybridMultilevel"/>
    <w:tmpl w:val="E16C69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11A1"/>
    <w:multiLevelType w:val="hybridMultilevel"/>
    <w:tmpl w:val="291C8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3A46"/>
    <w:multiLevelType w:val="hybridMultilevel"/>
    <w:tmpl w:val="E16C69B4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825"/>
    <w:multiLevelType w:val="hybridMultilevel"/>
    <w:tmpl w:val="273470C0"/>
    <w:lvl w:ilvl="0" w:tplc="B7F0EC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46190"/>
    <w:multiLevelType w:val="hybridMultilevel"/>
    <w:tmpl w:val="61F6A83A"/>
    <w:lvl w:ilvl="0" w:tplc="7A5EE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A77E4"/>
    <w:multiLevelType w:val="hybridMultilevel"/>
    <w:tmpl w:val="67FE12A8"/>
    <w:lvl w:ilvl="0" w:tplc="28E2F012">
      <w:start w:val="1"/>
      <w:numFmt w:val="decimal"/>
      <w:lvlText w:val="%1."/>
      <w:lvlJc w:val="left"/>
      <w:pPr>
        <w:ind w:left="113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3DD96325"/>
    <w:multiLevelType w:val="hybridMultilevel"/>
    <w:tmpl w:val="E16C69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D42"/>
    <w:multiLevelType w:val="hybridMultilevel"/>
    <w:tmpl w:val="380A5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C2D17"/>
    <w:multiLevelType w:val="hybridMultilevel"/>
    <w:tmpl w:val="1DC21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4759">
    <w:abstractNumId w:val="6"/>
  </w:num>
  <w:num w:numId="2" w16cid:durableId="287703421">
    <w:abstractNumId w:val="2"/>
  </w:num>
  <w:num w:numId="3" w16cid:durableId="14691542">
    <w:abstractNumId w:val="5"/>
  </w:num>
  <w:num w:numId="4" w16cid:durableId="1926572007">
    <w:abstractNumId w:val="3"/>
  </w:num>
  <w:num w:numId="5" w16cid:durableId="1239167404">
    <w:abstractNumId w:val="7"/>
  </w:num>
  <w:num w:numId="6" w16cid:durableId="1421559741">
    <w:abstractNumId w:val="1"/>
  </w:num>
  <w:num w:numId="7" w16cid:durableId="1133209069">
    <w:abstractNumId w:val="9"/>
  </w:num>
  <w:num w:numId="8" w16cid:durableId="1494419724">
    <w:abstractNumId w:val="0"/>
  </w:num>
  <w:num w:numId="9" w16cid:durableId="743454358">
    <w:abstractNumId w:val="4"/>
  </w:num>
  <w:num w:numId="10" w16cid:durableId="321660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79"/>
    <w:rsid w:val="00013348"/>
    <w:rsid w:val="00041A26"/>
    <w:rsid w:val="00053919"/>
    <w:rsid w:val="00124E6C"/>
    <w:rsid w:val="00127BED"/>
    <w:rsid w:val="00137443"/>
    <w:rsid w:val="001534FA"/>
    <w:rsid w:val="00161172"/>
    <w:rsid w:val="001B4528"/>
    <w:rsid w:val="001D16E5"/>
    <w:rsid w:val="001D58FF"/>
    <w:rsid w:val="001D7A15"/>
    <w:rsid w:val="001F2DCB"/>
    <w:rsid w:val="002202B8"/>
    <w:rsid w:val="00287374"/>
    <w:rsid w:val="002957F5"/>
    <w:rsid w:val="002D59A7"/>
    <w:rsid w:val="00340E53"/>
    <w:rsid w:val="00366E1E"/>
    <w:rsid w:val="00376493"/>
    <w:rsid w:val="003A3A2B"/>
    <w:rsid w:val="004F31DA"/>
    <w:rsid w:val="00550EFE"/>
    <w:rsid w:val="005961E9"/>
    <w:rsid w:val="005E77D2"/>
    <w:rsid w:val="006631E5"/>
    <w:rsid w:val="006B559D"/>
    <w:rsid w:val="006D7E9D"/>
    <w:rsid w:val="00794ABD"/>
    <w:rsid w:val="00812742"/>
    <w:rsid w:val="008177B6"/>
    <w:rsid w:val="00904819"/>
    <w:rsid w:val="00947246"/>
    <w:rsid w:val="00963A6F"/>
    <w:rsid w:val="009B5740"/>
    <w:rsid w:val="00A22ACF"/>
    <w:rsid w:val="00A55578"/>
    <w:rsid w:val="00A83CE9"/>
    <w:rsid w:val="00AB4A36"/>
    <w:rsid w:val="00B00D6C"/>
    <w:rsid w:val="00B75479"/>
    <w:rsid w:val="00BE4AD9"/>
    <w:rsid w:val="00C14C6B"/>
    <w:rsid w:val="00C64B9C"/>
    <w:rsid w:val="00C74420"/>
    <w:rsid w:val="00CE4874"/>
    <w:rsid w:val="00D1359C"/>
    <w:rsid w:val="00D62AC0"/>
    <w:rsid w:val="00D8570C"/>
    <w:rsid w:val="00E01696"/>
    <w:rsid w:val="00E1442B"/>
    <w:rsid w:val="00E753BA"/>
    <w:rsid w:val="00E93711"/>
    <w:rsid w:val="00ED20FD"/>
    <w:rsid w:val="00EF19F9"/>
    <w:rsid w:val="00F10750"/>
    <w:rsid w:val="00F220B9"/>
    <w:rsid w:val="00F2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6CB2"/>
  <w15:chartTrackingRefBased/>
  <w15:docId w15:val="{294AA8EC-508E-4464-909A-76F14C1F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479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5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5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5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5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5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5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5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5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5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5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5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54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54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54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54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54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54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5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5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5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5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5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54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54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54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5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54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5479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B75479"/>
    <w:rPr>
      <w:b/>
      <w:bCs/>
    </w:rPr>
  </w:style>
  <w:style w:type="table" w:styleId="Tabela-Siatka">
    <w:name w:val="Table Grid"/>
    <w:basedOn w:val="Standardowy"/>
    <w:uiPriority w:val="39"/>
    <w:rsid w:val="00B754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2A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2A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2ACF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3</cp:revision>
  <cp:lastPrinted>2025-04-17T11:06:00Z</cp:lastPrinted>
  <dcterms:created xsi:type="dcterms:W3CDTF">2025-04-17T09:38:00Z</dcterms:created>
  <dcterms:modified xsi:type="dcterms:W3CDTF">2025-04-17T11:18:00Z</dcterms:modified>
</cp:coreProperties>
</file>