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0F4DC" w14:textId="64D93670" w:rsidR="00A8063E" w:rsidRPr="00975B19" w:rsidRDefault="00A8063E" w:rsidP="00A8063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75B19">
        <w:rPr>
          <w:rFonts w:ascii="Arial" w:hAnsi="Arial" w:cs="Arial"/>
          <w:b/>
          <w:sz w:val="24"/>
          <w:szCs w:val="24"/>
        </w:rPr>
        <w:t xml:space="preserve">Zarządzenie Nr </w:t>
      </w:r>
      <w:r w:rsidR="00975B19" w:rsidRPr="00975B19">
        <w:rPr>
          <w:rFonts w:ascii="Arial" w:hAnsi="Arial" w:cs="Arial"/>
          <w:b/>
          <w:sz w:val="24"/>
          <w:szCs w:val="24"/>
        </w:rPr>
        <w:t>39/2025</w:t>
      </w:r>
    </w:p>
    <w:p w14:paraId="384E6594" w14:textId="77777777" w:rsidR="00A8063E" w:rsidRPr="00975B19" w:rsidRDefault="00A8063E" w:rsidP="00A8063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75B19">
        <w:rPr>
          <w:rFonts w:ascii="Arial" w:hAnsi="Arial" w:cs="Arial"/>
          <w:b/>
          <w:sz w:val="24"/>
          <w:szCs w:val="24"/>
        </w:rPr>
        <w:t>Wójta Gminy Jednorożec</w:t>
      </w:r>
    </w:p>
    <w:p w14:paraId="329BA772" w14:textId="7CFBD510" w:rsidR="00A8063E" w:rsidRPr="00A8063E" w:rsidRDefault="00A8063E" w:rsidP="00A8063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75B19">
        <w:rPr>
          <w:rFonts w:ascii="Arial" w:hAnsi="Arial" w:cs="Arial"/>
          <w:b/>
          <w:sz w:val="24"/>
          <w:szCs w:val="24"/>
        </w:rPr>
        <w:t xml:space="preserve">z dnia </w:t>
      </w:r>
      <w:r w:rsidR="00975B19" w:rsidRPr="00975B19">
        <w:rPr>
          <w:rFonts w:ascii="Arial" w:hAnsi="Arial" w:cs="Arial"/>
          <w:b/>
          <w:sz w:val="24"/>
          <w:szCs w:val="24"/>
        </w:rPr>
        <w:t>24</w:t>
      </w:r>
      <w:r w:rsidRPr="00975B19">
        <w:rPr>
          <w:rFonts w:ascii="Arial" w:hAnsi="Arial" w:cs="Arial"/>
          <w:b/>
          <w:sz w:val="24"/>
          <w:szCs w:val="24"/>
        </w:rPr>
        <w:t>.04.2025 r.</w:t>
      </w:r>
    </w:p>
    <w:p w14:paraId="1873A199" w14:textId="77777777" w:rsidR="00A8063E" w:rsidRPr="00A8063E" w:rsidRDefault="00A8063E" w:rsidP="00A8063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70B349D" w14:textId="77777777" w:rsidR="00A8063E" w:rsidRPr="00A8063E" w:rsidRDefault="00A8063E" w:rsidP="00A8063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8063E">
        <w:rPr>
          <w:rFonts w:ascii="Arial" w:hAnsi="Arial" w:cs="Arial"/>
          <w:b/>
          <w:sz w:val="24"/>
          <w:szCs w:val="24"/>
        </w:rPr>
        <w:t>w sprawie odpłatnego nabycia nieruchomości gruntowej</w:t>
      </w:r>
    </w:p>
    <w:p w14:paraId="73EE3031" w14:textId="48697A32" w:rsidR="00A8063E" w:rsidRPr="00A8063E" w:rsidRDefault="00A8063E" w:rsidP="00A8063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8063E">
        <w:rPr>
          <w:rFonts w:ascii="Arial" w:hAnsi="Arial" w:cs="Arial"/>
          <w:b/>
          <w:sz w:val="24"/>
          <w:szCs w:val="24"/>
        </w:rPr>
        <w:t>położonej w miejscowości Kobylaki Konopki, gmina Jednorożec</w:t>
      </w:r>
    </w:p>
    <w:p w14:paraId="13BBBABE" w14:textId="77777777" w:rsidR="00A8063E" w:rsidRPr="00A8063E" w:rsidRDefault="00A8063E" w:rsidP="00A8063E">
      <w:pPr>
        <w:jc w:val="center"/>
        <w:rPr>
          <w:rFonts w:ascii="Arial" w:hAnsi="Arial" w:cs="Arial"/>
          <w:sz w:val="24"/>
          <w:szCs w:val="24"/>
        </w:rPr>
      </w:pPr>
    </w:p>
    <w:p w14:paraId="3FC3E055" w14:textId="0E5871B5" w:rsidR="000846C4" w:rsidRDefault="00A8063E" w:rsidP="000846C4">
      <w:pPr>
        <w:pStyle w:val="Tekstpodstawowy"/>
        <w:spacing w:line="360" w:lineRule="auto"/>
        <w:rPr>
          <w:rFonts w:ascii="Arial" w:hAnsi="Arial" w:cs="Arial"/>
          <w:szCs w:val="24"/>
        </w:rPr>
      </w:pPr>
      <w:r w:rsidRPr="00A8063E">
        <w:rPr>
          <w:rFonts w:ascii="Arial" w:hAnsi="Arial" w:cs="Arial"/>
          <w:szCs w:val="24"/>
        </w:rPr>
        <w:tab/>
        <w:t xml:space="preserve">Na podstawie art. 13 ust. 1 ustawy z dnia 21 sierpnia 1997 r. o gospodarce nieruchomościami /tekst jednolity: Dz. U. z 2024 r. poz. 1145 ze zm./ oraz § 2 ust. 1                 i § 8 ust. 2 uchwały Nr XXXII/159/06 Rady Gminy Jednorożec z dnia 9 lutego 2006 r. </w:t>
      </w:r>
      <w:r w:rsidRPr="00A8063E">
        <w:rPr>
          <w:rFonts w:ascii="Arial" w:hAnsi="Arial" w:cs="Arial"/>
          <w:szCs w:val="24"/>
        </w:rPr>
        <w:br/>
        <w:t>w sprawie określenia zasad nabycia i obciążania nieruchomości oraz ich wydzierżawiania i najmu na okres dłuższy niż 3 lata zarządza się co następuje:</w:t>
      </w:r>
    </w:p>
    <w:p w14:paraId="3FDF878E" w14:textId="77777777" w:rsidR="000846C4" w:rsidRPr="000846C4" w:rsidRDefault="000846C4" w:rsidP="000846C4">
      <w:pPr>
        <w:pStyle w:val="Tekstpodstawowy"/>
        <w:spacing w:line="360" w:lineRule="auto"/>
        <w:rPr>
          <w:rFonts w:ascii="Arial" w:hAnsi="Arial" w:cs="Arial"/>
          <w:szCs w:val="24"/>
        </w:rPr>
      </w:pPr>
    </w:p>
    <w:p w14:paraId="7602DBC0" w14:textId="06A9EBB3" w:rsidR="00A8063E" w:rsidRPr="00A8063E" w:rsidRDefault="00A8063E" w:rsidP="00A8063E">
      <w:pPr>
        <w:pStyle w:val="Tekstpodstawowy"/>
        <w:spacing w:line="360" w:lineRule="auto"/>
        <w:jc w:val="center"/>
        <w:rPr>
          <w:rFonts w:ascii="Arial" w:hAnsi="Arial" w:cs="Arial"/>
          <w:b/>
          <w:bCs/>
          <w:szCs w:val="24"/>
        </w:rPr>
      </w:pPr>
      <w:r w:rsidRPr="00A8063E">
        <w:rPr>
          <w:rFonts w:ascii="Arial" w:hAnsi="Arial" w:cs="Arial"/>
          <w:b/>
          <w:bCs/>
          <w:szCs w:val="24"/>
        </w:rPr>
        <w:t>§ 1.</w:t>
      </w:r>
    </w:p>
    <w:p w14:paraId="126C69F4" w14:textId="58820075" w:rsidR="00A8063E" w:rsidRDefault="00A8063E" w:rsidP="000846C4">
      <w:pPr>
        <w:pStyle w:val="Teksttreci2"/>
        <w:shd w:val="clear" w:color="auto" w:fill="auto"/>
        <w:tabs>
          <w:tab w:val="left" w:pos="411"/>
        </w:tabs>
        <w:spacing w:line="360" w:lineRule="auto"/>
        <w:ind w:firstLine="0"/>
        <w:jc w:val="both"/>
        <w:rPr>
          <w:sz w:val="24"/>
          <w:szCs w:val="24"/>
        </w:rPr>
      </w:pPr>
      <w:r w:rsidRPr="00A8063E">
        <w:rPr>
          <w:sz w:val="24"/>
          <w:szCs w:val="24"/>
        </w:rPr>
        <w:t>Postanawia się nabyć odpłatnie nieruchomość gruntową oznaczoną działką 15/3</w:t>
      </w:r>
      <w:r w:rsidRPr="00A8063E">
        <w:rPr>
          <w:bCs/>
          <w:sz w:val="24"/>
          <w:szCs w:val="24"/>
        </w:rPr>
        <w:br/>
      </w:r>
      <w:r w:rsidRPr="00A8063E">
        <w:rPr>
          <w:sz w:val="24"/>
          <w:szCs w:val="24"/>
        </w:rPr>
        <w:t xml:space="preserve">o pow. 0,1584 </w:t>
      </w:r>
      <w:r w:rsidRPr="00975B19">
        <w:rPr>
          <w:rStyle w:val="Teksttreci2Pogrubienie"/>
          <w:b w:val="0"/>
          <w:bCs w:val="0"/>
          <w:sz w:val="24"/>
          <w:szCs w:val="24"/>
        </w:rPr>
        <w:t>ha</w:t>
      </w:r>
      <w:r w:rsidRPr="00A8063E">
        <w:rPr>
          <w:sz w:val="24"/>
          <w:szCs w:val="24"/>
        </w:rPr>
        <w:t xml:space="preserve"> położoną w obrębie na utworzenie placu wiejskiego dla mieszkańców sołectwa Kobylaki – Czarzaste) (w skład którego wchodzą miejscowości: Kobylaki-Konopki i Kobylaki-Czarzaste).</w:t>
      </w:r>
    </w:p>
    <w:p w14:paraId="6BE036ED" w14:textId="77777777" w:rsidR="000846C4" w:rsidRPr="000846C4" w:rsidRDefault="000846C4" w:rsidP="000846C4">
      <w:pPr>
        <w:pStyle w:val="Teksttreci2"/>
        <w:shd w:val="clear" w:color="auto" w:fill="auto"/>
        <w:tabs>
          <w:tab w:val="left" w:pos="411"/>
        </w:tabs>
        <w:spacing w:line="360" w:lineRule="auto"/>
        <w:ind w:firstLine="0"/>
        <w:jc w:val="both"/>
        <w:rPr>
          <w:sz w:val="24"/>
          <w:szCs w:val="24"/>
        </w:rPr>
      </w:pPr>
    </w:p>
    <w:p w14:paraId="31810C26" w14:textId="03D74EB6" w:rsidR="00A8063E" w:rsidRPr="00A8063E" w:rsidRDefault="00A8063E" w:rsidP="00A8063E">
      <w:pPr>
        <w:pStyle w:val="Teksttreci2"/>
        <w:shd w:val="clear" w:color="auto" w:fill="auto"/>
        <w:tabs>
          <w:tab w:val="left" w:pos="411"/>
        </w:tabs>
        <w:spacing w:line="360" w:lineRule="auto"/>
        <w:ind w:firstLine="0"/>
        <w:jc w:val="center"/>
        <w:rPr>
          <w:b/>
          <w:bCs/>
          <w:sz w:val="24"/>
          <w:szCs w:val="24"/>
        </w:rPr>
      </w:pPr>
      <w:r w:rsidRPr="00A8063E">
        <w:rPr>
          <w:b/>
          <w:bCs/>
          <w:sz w:val="24"/>
          <w:szCs w:val="24"/>
        </w:rPr>
        <w:t>§ 2.</w:t>
      </w:r>
    </w:p>
    <w:p w14:paraId="3953261A" w14:textId="77777777" w:rsidR="00A8063E" w:rsidRDefault="00A8063E" w:rsidP="00A8063E">
      <w:pPr>
        <w:pStyle w:val="Tekstpodstawowy"/>
        <w:spacing w:line="360" w:lineRule="auto"/>
        <w:rPr>
          <w:rFonts w:ascii="Arial" w:hAnsi="Arial" w:cs="Arial"/>
          <w:szCs w:val="24"/>
        </w:rPr>
      </w:pPr>
      <w:r w:rsidRPr="00A8063E">
        <w:rPr>
          <w:rFonts w:ascii="Arial" w:hAnsi="Arial" w:cs="Arial"/>
          <w:szCs w:val="24"/>
        </w:rPr>
        <w:t xml:space="preserve">Przekazanie gruntów następuje odpłatnie na podstawie protokołu rokowań </w:t>
      </w:r>
      <w:r w:rsidRPr="00A8063E">
        <w:rPr>
          <w:rFonts w:ascii="Arial" w:hAnsi="Arial" w:cs="Arial"/>
          <w:szCs w:val="24"/>
        </w:rPr>
        <w:br/>
        <w:t>z właścicielem gruntu.</w:t>
      </w:r>
    </w:p>
    <w:p w14:paraId="305062BA" w14:textId="77777777" w:rsidR="000846C4" w:rsidRPr="00A8063E" w:rsidRDefault="000846C4" w:rsidP="00A8063E">
      <w:pPr>
        <w:pStyle w:val="Tekstpodstawowy"/>
        <w:spacing w:line="360" w:lineRule="auto"/>
        <w:rPr>
          <w:rFonts w:ascii="Arial" w:hAnsi="Arial" w:cs="Arial"/>
          <w:szCs w:val="24"/>
        </w:rPr>
      </w:pPr>
    </w:p>
    <w:p w14:paraId="45E974B5" w14:textId="77777777" w:rsidR="00A8063E" w:rsidRPr="00A8063E" w:rsidRDefault="00A8063E" w:rsidP="00A8063E">
      <w:pPr>
        <w:pStyle w:val="Tekstpodstawowy"/>
        <w:spacing w:line="360" w:lineRule="auto"/>
        <w:jc w:val="center"/>
        <w:rPr>
          <w:rFonts w:ascii="Arial" w:hAnsi="Arial" w:cs="Arial"/>
          <w:b/>
          <w:bCs/>
          <w:szCs w:val="24"/>
        </w:rPr>
      </w:pPr>
      <w:r w:rsidRPr="00A8063E">
        <w:rPr>
          <w:rFonts w:ascii="Arial" w:hAnsi="Arial" w:cs="Arial"/>
          <w:b/>
          <w:bCs/>
          <w:szCs w:val="24"/>
        </w:rPr>
        <w:t>§ 3.</w:t>
      </w:r>
    </w:p>
    <w:p w14:paraId="6742726E" w14:textId="7B2CD65A" w:rsidR="000846C4" w:rsidRPr="00A8063E" w:rsidRDefault="00A8063E" w:rsidP="00A8063E">
      <w:pPr>
        <w:pStyle w:val="Tekstpodstawowy"/>
        <w:spacing w:line="360" w:lineRule="auto"/>
        <w:rPr>
          <w:rFonts w:ascii="Arial" w:hAnsi="Arial" w:cs="Arial"/>
          <w:szCs w:val="24"/>
        </w:rPr>
      </w:pPr>
      <w:r w:rsidRPr="00A8063E">
        <w:rPr>
          <w:rFonts w:ascii="Arial" w:hAnsi="Arial" w:cs="Arial"/>
          <w:szCs w:val="24"/>
        </w:rPr>
        <w:t>Wykonanie zarządzenia powierza się Wójtowi Gminy.</w:t>
      </w:r>
    </w:p>
    <w:p w14:paraId="33C2B40E" w14:textId="77777777" w:rsidR="00A8063E" w:rsidRPr="00A8063E" w:rsidRDefault="00A8063E" w:rsidP="00A8063E">
      <w:pPr>
        <w:pStyle w:val="Tekstpodstawowy"/>
        <w:spacing w:line="360" w:lineRule="auto"/>
        <w:rPr>
          <w:rFonts w:ascii="Arial" w:hAnsi="Arial" w:cs="Arial"/>
          <w:szCs w:val="24"/>
        </w:rPr>
      </w:pPr>
    </w:p>
    <w:p w14:paraId="4F824385" w14:textId="77777777" w:rsidR="00A8063E" w:rsidRPr="00A8063E" w:rsidRDefault="00A8063E" w:rsidP="00A8063E">
      <w:pPr>
        <w:pStyle w:val="Tekstpodstawowy"/>
        <w:spacing w:line="360" w:lineRule="auto"/>
        <w:jc w:val="center"/>
        <w:rPr>
          <w:rFonts w:ascii="Arial" w:hAnsi="Arial" w:cs="Arial"/>
          <w:b/>
          <w:bCs/>
          <w:szCs w:val="24"/>
        </w:rPr>
      </w:pPr>
      <w:r w:rsidRPr="00A8063E">
        <w:rPr>
          <w:rFonts w:ascii="Arial" w:hAnsi="Arial" w:cs="Arial"/>
          <w:b/>
          <w:bCs/>
          <w:szCs w:val="24"/>
        </w:rPr>
        <w:t>§ 4.</w:t>
      </w:r>
    </w:p>
    <w:p w14:paraId="53651544" w14:textId="77777777" w:rsidR="00A8063E" w:rsidRPr="00A8063E" w:rsidRDefault="00A8063E" w:rsidP="00A8063E">
      <w:pPr>
        <w:pStyle w:val="Tekstpodstawowy"/>
        <w:spacing w:line="360" w:lineRule="auto"/>
        <w:rPr>
          <w:rFonts w:ascii="Arial" w:hAnsi="Arial" w:cs="Arial"/>
          <w:szCs w:val="24"/>
        </w:rPr>
      </w:pPr>
      <w:r w:rsidRPr="00A8063E">
        <w:rPr>
          <w:rFonts w:ascii="Arial" w:hAnsi="Arial" w:cs="Arial"/>
          <w:szCs w:val="24"/>
        </w:rPr>
        <w:t>Zarządzenie wchodzi w życie z dniem podjęcia i podlega wywieszeniu na tablicy ogłoszeń w Urzędzie Gminy w Jednorożcu na okres 14 dni.</w:t>
      </w:r>
    </w:p>
    <w:p w14:paraId="67EDA446" w14:textId="77777777" w:rsidR="00A8063E" w:rsidRPr="00A8063E" w:rsidRDefault="00A8063E" w:rsidP="00A8063E">
      <w:pPr>
        <w:pStyle w:val="Tekstpodstawowy"/>
        <w:spacing w:line="360" w:lineRule="auto"/>
        <w:rPr>
          <w:rFonts w:ascii="Arial" w:hAnsi="Arial" w:cs="Arial"/>
          <w:szCs w:val="24"/>
        </w:rPr>
      </w:pPr>
    </w:p>
    <w:p w14:paraId="337CC9A6" w14:textId="77777777" w:rsidR="00A8063E" w:rsidRPr="00A8063E" w:rsidRDefault="00A8063E" w:rsidP="00A8063E">
      <w:pPr>
        <w:pStyle w:val="Tekstpodstawowy"/>
        <w:spacing w:line="360" w:lineRule="auto"/>
        <w:rPr>
          <w:rFonts w:ascii="Arial" w:hAnsi="Arial" w:cs="Arial"/>
          <w:szCs w:val="24"/>
        </w:rPr>
      </w:pPr>
    </w:p>
    <w:p w14:paraId="2DC3E9D7" w14:textId="77777777" w:rsidR="00A8063E" w:rsidRPr="00A8063E" w:rsidRDefault="00A8063E" w:rsidP="000846C4">
      <w:pPr>
        <w:rPr>
          <w:rFonts w:ascii="Arial" w:hAnsi="Arial" w:cs="Arial"/>
          <w:b/>
          <w:bCs/>
          <w:sz w:val="24"/>
          <w:szCs w:val="24"/>
        </w:rPr>
      </w:pPr>
    </w:p>
    <w:p w14:paraId="4FEE9F44" w14:textId="77777777" w:rsidR="00A8063E" w:rsidRDefault="00A8063E" w:rsidP="00A8063E"/>
    <w:p w14:paraId="2C71980F" w14:textId="77777777" w:rsidR="001A1DEF" w:rsidRDefault="001A1DEF"/>
    <w:sectPr w:rsidR="001A1D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63E"/>
    <w:rsid w:val="00014816"/>
    <w:rsid w:val="000846C4"/>
    <w:rsid w:val="00095957"/>
    <w:rsid w:val="000E7944"/>
    <w:rsid w:val="001A1DEF"/>
    <w:rsid w:val="002D01C2"/>
    <w:rsid w:val="003F6246"/>
    <w:rsid w:val="00975B19"/>
    <w:rsid w:val="00A8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155D7"/>
  <w15:chartTrackingRefBased/>
  <w15:docId w15:val="{A85EF9E3-0465-4342-AC32-E54D68EDE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063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8063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8063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063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8063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8063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8063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8063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8063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8063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06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806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06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8063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8063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8063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8063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8063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8063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806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A806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8063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A806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8063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A8063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8063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A8063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06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063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8063E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semiHidden/>
    <w:unhideWhenUsed/>
    <w:rsid w:val="00A8063E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8063E"/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paragraph" w:customStyle="1" w:styleId="Teksttreci2">
    <w:name w:val="Tekst treści (2)"/>
    <w:basedOn w:val="Normalny"/>
    <w:rsid w:val="00A8063E"/>
    <w:pPr>
      <w:widowControl w:val="0"/>
      <w:shd w:val="clear" w:color="auto" w:fill="FFFFFF"/>
      <w:suppressAutoHyphens/>
      <w:autoSpaceDN w:val="0"/>
      <w:spacing w:line="200" w:lineRule="exact"/>
      <w:ind w:hanging="460"/>
    </w:pPr>
    <w:rPr>
      <w:rFonts w:ascii="Arial" w:eastAsia="Arial" w:hAnsi="Arial" w:cs="Arial"/>
      <w:color w:val="000000"/>
      <w:sz w:val="18"/>
      <w:szCs w:val="18"/>
      <w:lang w:bidi="pl-PL"/>
    </w:rPr>
  </w:style>
  <w:style w:type="character" w:customStyle="1" w:styleId="Teksttreci2Pogrubienie">
    <w:name w:val="Tekst treści (2) + Pogrubienie"/>
    <w:rsid w:val="00A8063E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vertAlign w:val="baseli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22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Wiktoria Rurkowska</dc:creator>
  <cp:keywords/>
  <dc:description/>
  <cp:lastModifiedBy>Wiktoria Rurkowska</cp:lastModifiedBy>
  <cp:revision>4</cp:revision>
  <dcterms:created xsi:type="dcterms:W3CDTF">2025-04-23T12:52:00Z</dcterms:created>
  <dcterms:modified xsi:type="dcterms:W3CDTF">2025-04-24T05:52:00Z</dcterms:modified>
</cp:coreProperties>
</file>