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62D06" w14:textId="77777777" w:rsidR="00947D94" w:rsidRP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947D9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Uchwała Nr ZIR.0007.25.2025</w:t>
      </w:r>
    </w:p>
    <w:p w14:paraId="149A1D98" w14:textId="77777777" w:rsidR="00947D94" w:rsidRP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947D9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Rady Gminy Jednorożec</w:t>
      </w:r>
    </w:p>
    <w:p w14:paraId="776DFE99" w14:textId="77777777" w:rsidR="00947D94" w:rsidRP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947D9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22 maja 2025 roku</w:t>
      </w:r>
    </w:p>
    <w:p w14:paraId="51CD1E21" w14:textId="77777777" w:rsidR="00947D94" w:rsidRP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509BD37" w14:textId="77777777" w:rsidR="00947D94" w:rsidRP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947D9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zmieniająca uchwałę Nr ZIR.0007.24.2024 Rady Gminy Jednorożec  z dnia 23 grudnia 2024 roku w sprawie uchwalenia uchwały budżetowej Gminy Jednorożec na 2025 rok</w:t>
      </w:r>
    </w:p>
    <w:p w14:paraId="21ACD008" w14:textId="77777777" w:rsidR="00947D94" w:rsidRP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DB58FB4" w14:textId="77777777" w:rsidR="00947D94" w:rsidRP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47D94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art.18 ust.2 pkt 4 ustawy z dnia 8 marca 1990 r. o samorządzie gminnym (tekst jedn. Dz. U. z 2024, poz. 1465 z </w:t>
      </w:r>
      <w:proofErr w:type="spellStart"/>
      <w:r w:rsidRPr="00947D94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947D94">
        <w:rPr>
          <w:rFonts w:ascii="Calibri" w:hAnsi="Calibri" w:cs="Calibri"/>
          <w:color w:val="000000"/>
          <w:kern w:val="0"/>
          <w:sz w:val="24"/>
          <w:szCs w:val="24"/>
        </w:rPr>
        <w:t xml:space="preserve">. </w:t>
      </w:r>
      <w:proofErr w:type="spellStart"/>
      <w:r w:rsidRPr="00947D94">
        <w:rPr>
          <w:rFonts w:ascii="Calibri" w:hAnsi="Calibri" w:cs="Calibri"/>
          <w:color w:val="000000"/>
          <w:kern w:val="0"/>
          <w:sz w:val="24"/>
          <w:szCs w:val="24"/>
        </w:rPr>
        <w:t>zm</w:t>
      </w:r>
      <w:proofErr w:type="spellEnd"/>
      <w:r w:rsidRPr="00947D94">
        <w:rPr>
          <w:rFonts w:ascii="Calibri" w:hAnsi="Calibri" w:cs="Calibri"/>
          <w:color w:val="000000"/>
          <w:kern w:val="0"/>
          <w:sz w:val="24"/>
          <w:szCs w:val="24"/>
        </w:rPr>
        <w:t xml:space="preserve">), art. 211, art 212, art. 214, art.215, art.217, art. 235, art. 236, art. 237, art. 239, art. 243 ustawy z dnia 27 sierpnia 2009 r. o finansach publicznych (tekst jedn. Dz.U. z 2024 r., poz. 1530 z </w:t>
      </w:r>
      <w:proofErr w:type="spellStart"/>
      <w:r w:rsidRPr="00947D94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947D94">
        <w:rPr>
          <w:rFonts w:ascii="Calibri" w:hAnsi="Calibri" w:cs="Calibri"/>
          <w:color w:val="000000"/>
          <w:kern w:val="0"/>
          <w:sz w:val="24"/>
          <w:szCs w:val="24"/>
        </w:rPr>
        <w:t xml:space="preserve">. zm.) oraz art. 111 ust. 1 ustawy z dnia 12 marca 2024 r. o pomocy obywatelom Ukrainy w związku z konfliktem zbrojnym na terytorium tego państwa (tekst jedn. Dz.U. z 2024 r., poz. 167 z </w:t>
      </w:r>
      <w:proofErr w:type="spellStart"/>
      <w:r w:rsidRPr="00947D94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947D94">
        <w:rPr>
          <w:rFonts w:ascii="Calibri" w:hAnsi="Calibri" w:cs="Calibri"/>
          <w:color w:val="000000"/>
          <w:kern w:val="0"/>
          <w:sz w:val="24"/>
          <w:szCs w:val="24"/>
        </w:rPr>
        <w:t xml:space="preserve"> zm.) Rada Gminy Jednorożec uchwala, co następuje:</w:t>
      </w:r>
    </w:p>
    <w:p w14:paraId="3956F390" w14:textId="77777777" w:rsidR="00947D94" w:rsidRP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57CAA8DD" w14:textId="77777777" w:rsidR="00947D94" w:rsidRP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947D9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>1.</w:t>
      </w:r>
      <w:r w:rsidRPr="00947D94"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>Dokonuje się zwiększenia planu dochodów budżetowych w kwocie 641.168,00 zł zgodnie z załącznikiem nr 1 do niniejszej uchwały.</w:t>
      </w:r>
    </w:p>
    <w:p w14:paraId="14BD000D" w14:textId="77777777" w:rsidR="00947D94" w:rsidRP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>2. Dokonuje się zwiększenia planu wydatków budżetowych w kwocie 1.178.920,00 zł zgodnie z załącznikiem nr 2 do niniejszej uchwały.</w:t>
      </w:r>
    </w:p>
    <w:p w14:paraId="31B7BD6D" w14:textId="3E057A5C" w:rsidR="00947D94" w:rsidRPr="00947D94" w:rsidRDefault="00FB4EA4" w:rsidP="0094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3</w:t>
      </w:r>
      <w:r w:rsidR="00947D94" w:rsidRPr="00947D94">
        <w:rPr>
          <w:rFonts w:ascii="Calibri" w:hAnsi="Calibri" w:cs="Calibri"/>
          <w:color w:val="000000"/>
          <w:kern w:val="0"/>
          <w:sz w:val="24"/>
          <w:szCs w:val="24"/>
        </w:rPr>
        <w:t xml:space="preserve">. Wprowadza się zmiany w wydatkach majątkowych na 2025 rok zgodnie z załącznikiem nr 2a do niniejszej uchwały.  </w:t>
      </w:r>
    </w:p>
    <w:p w14:paraId="70EADC1B" w14:textId="2C6310DB" w:rsidR="00947D94" w:rsidRPr="00947D94" w:rsidRDefault="00FB4EA4" w:rsidP="0094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4</w:t>
      </w:r>
      <w:r w:rsidR="00947D94" w:rsidRPr="00947D94">
        <w:rPr>
          <w:rFonts w:ascii="Calibri" w:hAnsi="Calibri" w:cs="Calibri"/>
          <w:color w:val="000000"/>
          <w:kern w:val="0"/>
          <w:sz w:val="24"/>
          <w:szCs w:val="24"/>
        </w:rPr>
        <w:t xml:space="preserve">. Wprowadza się zmiany w planie dotacji udzielonych z budżetu gminy podmiotom należącym i nie należącym do sektora finansów publicznych zgodnie z załącznikiem nr 4 do niniejszej uchwały. </w:t>
      </w:r>
    </w:p>
    <w:p w14:paraId="7D0AEC05" w14:textId="2E0BD0F8" w:rsidR="00947D94" w:rsidRPr="00947D94" w:rsidRDefault="00FB4EA4" w:rsidP="0094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5</w:t>
      </w:r>
      <w:r w:rsidR="00947D94" w:rsidRPr="00947D94">
        <w:rPr>
          <w:rFonts w:ascii="Calibri" w:hAnsi="Calibri" w:cs="Calibri"/>
          <w:color w:val="000000"/>
          <w:kern w:val="0"/>
          <w:sz w:val="24"/>
          <w:szCs w:val="24"/>
        </w:rPr>
        <w:t>. Wprowadza się zmiany w planie dochodów i wydatków związanych z realizacją zadań wykonywanych w drodze umów, porozumień między jednostkami samorządu terytorialnego zgodnie z załącznikiem nr 5 do niniejszej uchwały.</w:t>
      </w:r>
    </w:p>
    <w:p w14:paraId="270D7188" w14:textId="78AF88FA" w:rsidR="00947D94" w:rsidRPr="00947D94" w:rsidRDefault="00FB4EA4" w:rsidP="0094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6</w:t>
      </w:r>
      <w:r w:rsidR="00947D94" w:rsidRPr="00947D94">
        <w:rPr>
          <w:rFonts w:ascii="Calibri" w:hAnsi="Calibri" w:cs="Calibri"/>
          <w:color w:val="000000"/>
          <w:kern w:val="0"/>
          <w:sz w:val="24"/>
          <w:szCs w:val="24"/>
        </w:rPr>
        <w:t>. Wprowadza się zmiany w planie wydatków na przedsięwzięcia realizowane w ramach funduszu sołeckiego w podziale na poszczególne sołectwa zgodnie z załącznikiem nr 6 do niniejszej uchwały.</w:t>
      </w:r>
    </w:p>
    <w:p w14:paraId="13548F5C" w14:textId="77777777" w:rsid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2FB76A83" w14:textId="77777777" w:rsid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3A4006DF" w14:textId="77777777" w:rsid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49C92FAB" w14:textId="2A7DE17B" w:rsidR="00947D94" w:rsidRP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47D9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lastRenderedPageBreak/>
        <w:t>§ 2.</w:t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463694FA" w14:textId="77777777" w:rsidR="00947D94" w:rsidRPr="00947D94" w:rsidRDefault="00947D94" w:rsidP="00947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947D9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62.778.760,37 zł</w:t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36FE1D34" w14:textId="77777777" w:rsidR="00947D94" w:rsidRP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>1) dochody bieżące - 52.065.093,90 zł;</w:t>
      </w:r>
    </w:p>
    <w:p w14:paraId="4DB31A53" w14:textId="77777777" w:rsidR="00947D94" w:rsidRP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>2) dochody majątkowe - 10.713.666,47 zł.</w:t>
      </w:r>
    </w:p>
    <w:p w14:paraId="6B05B219" w14:textId="77777777" w:rsidR="00947D94" w:rsidRP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947D9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61.987.045,91 zł</w:t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548E6204" w14:textId="77777777" w:rsidR="00947D94" w:rsidRP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>1) wydatki bieżące - 44.469.136,70 zł;</w:t>
      </w:r>
    </w:p>
    <w:p w14:paraId="755313E2" w14:textId="77777777" w:rsidR="00947D94" w:rsidRP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>2) wydatki majątkowe - 17.517.909,21 zł.</w:t>
      </w:r>
    </w:p>
    <w:p w14:paraId="0F2EBC8A" w14:textId="77777777" w:rsidR="00947D94" w:rsidRP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47D9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 xml:space="preserve"> 1. Ustala się nadwyżkę budżetu gminy w wysokości 791.714,46 zł z przeznaczeniem na planowany wykup papierów wartościowych wyemitowanych przez Gminę Jednorożec oraz spłatę pożyczki na wyprzedające finansowanie.</w:t>
      </w:r>
    </w:p>
    <w:p w14:paraId="0F03C24B" w14:textId="48BD1827" w:rsidR="00947D94" w:rsidRP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 xml:space="preserve">2. Plan przychodów budżetu wynosi 1.820.544,41 zł. zgodnie z załącznikiem nr </w:t>
      </w:r>
      <w:r w:rsidR="00FB4EA4">
        <w:rPr>
          <w:rFonts w:ascii="Calibri" w:hAnsi="Calibri" w:cs="Calibri"/>
          <w:color w:val="000000"/>
          <w:kern w:val="0"/>
          <w:sz w:val="24"/>
          <w:szCs w:val="24"/>
        </w:rPr>
        <w:t>3</w:t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 xml:space="preserve"> do niniejszej uchwały. </w:t>
      </w:r>
    </w:p>
    <w:p w14:paraId="1E4167A7" w14:textId="77777777" w:rsidR="00947D94" w:rsidRP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>3. Plan rozchodów budżetu wynosi 2.612.258,87 zł.</w:t>
      </w:r>
    </w:p>
    <w:p w14:paraId="4E32322E" w14:textId="77777777" w:rsidR="00947D94" w:rsidRPr="00947D94" w:rsidRDefault="00947D94" w:rsidP="00947D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47D9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 zakresu administracji rządowej i innych zadań zleconych odrębnymi ustawami wynosi 5.751.357,26 zł.</w:t>
      </w:r>
    </w:p>
    <w:p w14:paraId="76BBF79C" w14:textId="77777777" w:rsidR="00947D94" w:rsidRPr="00947D94" w:rsidRDefault="00947D94" w:rsidP="00947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947D9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5. </w:t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>Wykonanie uchwały powierza się Wójtowi Gminy Jednorożec.</w:t>
      </w:r>
    </w:p>
    <w:p w14:paraId="241700E7" w14:textId="77777777" w:rsidR="00947D94" w:rsidRPr="00947D94" w:rsidRDefault="00947D94" w:rsidP="00947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947D9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6. </w:t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>Uchwała wchodzi w życie z dniem podjęcia i obowiązuje w roku budżetowym 2025 oraz podlega publikacji w Dzienniku Urzędowym Województwa Mazowieckiego i Biuletynie Informacji Publicznej Gminy Jednorożec.</w:t>
      </w:r>
      <w:r w:rsidRPr="00947D94">
        <w:rPr>
          <w:rFonts w:ascii="Calibri" w:hAnsi="Calibri" w:cs="Calibri"/>
          <w:color w:val="FF0000"/>
          <w:kern w:val="0"/>
          <w:sz w:val="24"/>
          <w:szCs w:val="24"/>
        </w:rPr>
        <w:tab/>
      </w:r>
    </w:p>
    <w:p w14:paraId="218A60AE" w14:textId="77777777" w:rsidR="00947D94" w:rsidRPr="00947D94" w:rsidRDefault="00947D94" w:rsidP="00947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54ABC6FB" w14:textId="77777777" w:rsidR="00947D94" w:rsidRPr="00947D94" w:rsidRDefault="00947D94" w:rsidP="00947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CFD67DE" w14:textId="77777777" w:rsidR="00947D94" w:rsidRPr="00947D94" w:rsidRDefault="00947D94" w:rsidP="00947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  <w:t>Przewodniczący Rady Gminy Jednorożec</w:t>
      </w:r>
    </w:p>
    <w:p w14:paraId="0086A3F1" w14:textId="77777777" w:rsidR="00947D94" w:rsidRPr="00947D94" w:rsidRDefault="00947D94" w:rsidP="00947D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  <w:t>/-/ Tadeusz Sobolewski</w:t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947D94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484C046E" w14:textId="77777777" w:rsidR="00947D94" w:rsidRPr="00947D94" w:rsidRDefault="00947D94" w:rsidP="00947D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583D118" w14:textId="77777777" w:rsidR="00996B4D" w:rsidRDefault="00996B4D"/>
    <w:p w14:paraId="2D7AEDA2" w14:textId="77777777" w:rsidR="00E72370" w:rsidRDefault="00E72370"/>
    <w:p w14:paraId="3FDEDB24" w14:textId="77777777" w:rsidR="00E72370" w:rsidRDefault="00E72370"/>
    <w:p w14:paraId="3A9ECBAC" w14:textId="77777777" w:rsidR="00E72370" w:rsidRDefault="00E72370"/>
    <w:p w14:paraId="68010C44" w14:textId="77777777" w:rsidR="00E72370" w:rsidRDefault="00E72370"/>
    <w:p w14:paraId="568EAF9C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 w:rsidRPr="00E72370">
        <w:rPr>
          <w:rFonts w:ascii="Calibri" w:hAnsi="Calibri" w:cs="Calibri"/>
          <w:color w:val="000000"/>
        </w:rPr>
        <w:lastRenderedPageBreak/>
        <w:t>Uzasadnienie</w:t>
      </w:r>
    </w:p>
    <w:p w14:paraId="3AF3D993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 w:rsidRPr="00E72370">
        <w:rPr>
          <w:rFonts w:ascii="Calibri" w:hAnsi="Calibri" w:cs="Calibri"/>
          <w:color w:val="000000"/>
        </w:rPr>
        <w:t>do wprowadzonych zmian w budżecie gminy</w:t>
      </w:r>
    </w:p>
    <w:p w14:paraId="37EEB771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 w:rsidRPr="00E72370">
        <w:rPr>
          <w:rFonts w:ascii="Calibri" w:hAnsi="Calibri" w:cs="Calibri"/>
          <w:color w:val="000000"/>
        </w:rPr>
        <w:t>na 2025 rok</w:t>
      </w:r>
    </w:p>
    <w:p w14:paraId="5C003820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</w:rPr>
        <w:t>DOCHODY:</w:t>
      </w:r>
    </w:p>
    <w:p w14:paraId="0F7607CF" w14:textId="77777777" w:rsidR="00E72370" w:rsidRPr="00E72370" w:rsidRDefault="00E72370" w:rsidP="00E72370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</w:rPr>
        <w:t>Zwiększa się planowane dochody na rok 2025 w kwocie 641.168,00 zł, wg poniżej wymienionej klasyfikacji budżetowej:</w:t>
      </w:r>
    </w:p>
    <w:p w14:paraId="3E163E0E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010 rozdz. 01042 </w:t>
      </w:r>
      <w:r w:rsidRPr="00E72370">
        <w:rPr>
          <w:rFonts w:ascii="Calibri" w:hAnsi="Calibri" w:cs="Calibri"/>
        </w:rPr>
        <w:t>- w ramach wyłączenia z produkcji gruntów rolnych w związku z podpisaną w dniu 30.04.2025 r. umową z Województwem Mazowieckim o dofinansowanie zadania pn. „Przebudowa drogi dojazdowej do gruntów rolnych w miejscowości Połoń, gmina Jednorożec” wprowadza się plan dotacji w kwocie 160.000,00 zł.</w:t>
      </w:r>
    </w:p>
    <w:p w14:paraId="76577F37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010 rozdz. 01044 </w:t>
      </w:r>
      <w:r w:rsidRPr="00E72370">
        <w:rPr>
          <w:rFonts w:ascii="Calibri" w:hAnsi="Calibri" w:cs="Calibri"/>
        </w:rPr>
        <w:t xml:space="preserve">- w ramach infrastruktury </w:t>
      </w:r>
      <w:proofErr w:type="spellStart"/>
      <w:r w:rsidRPr="00E72370">
        <w:rPr>
          <w:rFonts w:ascii="Calibri" w:hAnsi="Calibri" w:cs="Calibri"/>
        </w:rPr>
        <w:t>sanitacyjnej</w:t>
      </w:r>
      <w:proofErr w:type="spellEnd"/>
      <w:r w:rsidRPr="00E72370">
        <w:rPr>
          <w:rFonts w:ascii="Calibri" w:hAnsi="Calibri" w:cs="Calibri"/>
        </w:rPr>
        <w:t xml:space="preserve"> wsi wprowadza się plan dochodów z tytułu zwrotów z lat ubiegłych w kwocie 179.678,00 zł. (zwrot VAT z oczyszczalni ścieków).</w:t>
      </w:r>
    </w:p>
    <w:p w14:paraId="15B862E9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400 rozdz. 40002 </w:t>
      </w:r>
      <w:r w:rsidRPr="00E72370">
        <w:rPr>
          <w:rFonts w:ascii="Calibri" w:hAnsi="Calibri" w:cs="Calibri"/>
        </w:rPr>
        <w:t>- w ramach dostarczania wody wprowadza się plan dochodów z tytułu zwrotów z lat ubiegłych w kwocie 374.931,00 zł. (zwrot VAT z SUW Jednorożec).</w:t>
      </w:r>
    </w:p>
    <w:p w14:paraId="5DB736EC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400 rozdz. 40003 </w:t>
      </w:r>
      <w:r w:rsidRPr="00E72370">
        <w:rPr>
          <w:rFonts w:ascii="Calibri" w:hAnsi="Calibri" w:cs="Calibri"/>
        </w:rPr>
        <w:t>- w ramach dostarczania energii elektrycznej wprowadza się plan dochodów z wpływów ze sprzedaży wyrobów w kwocie 10.000,00 zł. (sprzedaż energii produkowanej z instalacji fotowoltaicznych).</w:t>
      </w:r>
    </w:p>
    <w:p w14:paraId="58C2D100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700 rozdz. 70007 </w:t>
      </w:r>
      <w:r w:rsidRPr="00E72370">
        <w:rPr>
          <w:rFonts w:ascii="Calibri" w:hAnsi="Calibri" w:cs="Calibri"/>
        </w:rPr>
        <w:t>- w ramach gospodarowania mieszkaniowym zasobem gminnym zwiększa się plan dochodów z tytułu zwrotów w lat ubiegłych w kwocie 1.199,00 zł.</w:t>
      </w:r>
    </w:p>
    <w:p w14:paraId="44D8E1F7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750 rozdz. 75095 </w:t>
      </w:r>
      <w:r w:rsidRPr="00E72370">
        <w:rPr>
          <w:rFonts w:ascii="Calibri" w:hAnsi="Calibri" w:cs="Calibri"/>
        </w:rPr>
        <w:t>- w ramach pozostałej działalności administracyjnej zmniejsza się plan dochodów z tytułu zwrotów w lat ubiegłych w kwocie 244.640,00 zł. (zwrot VAT).</w:t>
      </w:r>
    </w:p>
    <w:p w14:paraId="4F6188F6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756 rozdz. 75616 </w:t>
      </w:r>
      <w:r w:rsidRPr="00E72370">
        <w:rPr>
          <w:rFonts w:ascii="Calibri" w:hAnsi="Calibri" w:cs="Calibri"/>
        </w:rPr>
        <w:t>– dokonuje się zwiększenia planu dochodów z tytułu wpływów z podatku od spadków i darowizn w kwocie 20.000,00 zł.</w:t>
      </w:r>
    </w:p>
    <w:p w14:paraId="6BD0231A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855 rozdz. 85516 </w:t>
      </w:r>
      <w:r w:rsidRPr="00E72370">
        <w:rPr>
          <w:rFonts w:ascii="Calibri" w:hAnsi="Calibri" w:cs="Calibri"/>
        </w:rPr>
        <w:t>- w ramach systemu opieki nad dziećmi w wieku do lat 3 w związku                z otrzymanym dofinansowaniem z Urzędu Wojewódzkiego w Warszawie dokonuje się zmiany § dotacji na zadaniu pn. „Przebudowa i doposażenie placu zabaw dla dzieci młodszych przy Żłobku Samorządowym w Jednorożcu”. Przyznane środki pochodzą z Funduszu Pracy i stanowią środki na zadania bieżące w kwocie 11.000,00 zł oraz na zadania majątkowe w kwocie 289.000,00 zł.</w:t>
      </w:r>
    </w:p>
    <w:p w14:paraId="2ADF7F34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color w:val="000000"/>
        </w:rPr>
      </w:pPr>
      <w:r w:rsidRPr="00E72370"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Dział 900 rozdz. 90026 </w:t>
      </w:r>
      <w:r w:rsidRPr="00E72370">
        <w:rPr>
          <w:rFonts w:ascii="Calibri" w:hAnsi="Calibri" w:cs="Calibri"/>
          <w:color w:val="000000"/>
        </w:rPr>
        <w:t>– pismem Wojewódzkiego Funduszu Ochrony Środowiska i Gospodarki Wodnej w Warszawie nr WFOŚiGW.JAD.WEZ.4101.302.25001.14943.25 z dnia 29.04.2025 roku przyznana została dotacja w kwocie 50.000,00 zł z przeznaczeniem na zadanie pn. „Usuwanie i unieszkodliwianie wyrobów zawierających azbest z terenu Gminy Jednorożec w 2025 roku”.</w:t>
      </w:r>
    </w:p>
    <w:p w14:paraId="5B1FB0F3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900 rozdz. 90095 </w:t>
      </w:r>
      <w:r w:rsidRPr="00E72370">
        <w:rPr>
          <w:rFonts w:ascii="Calibri" w:hAnsi="Calibri" w:cs="Calibri"/>
        </w:rPr>
        <w:t>- w ramach pozostałej działalności komunalnej w związku z przyznanym dofinansowaniem z Urzędu Marszałkowskiego w Warszawie (uchwała Sejmiku Województwa Mazowieckiego nr 44/25 z dnia 15.04.2025 r.) wprowadza się plan dotacji na zadanie pn. „Zagospodarowanie placu przy świetlicy wiejskiej w miejscowości Obórki, gmina Jednorożec” w kwocie 15.000,00 zł. oraz na zadanie pn. „Budowa i rozbudowa publicznych placów zabaw dla sołectw Drążdżewo Nowe, Małowidz, Połoń, Kobylaki-Czarzaste i Kobylaki-Wólka w gminie Jednorożec” w kwocie 75.000,00 zł.</w:t>
      </w:r>
    </w:p>
    <w:p w14:paraId="69D449EB" w14:textId="77777777" w:rsidR="00E72370" w:rsidRPr="00E72370" w:rsidRDefault="00E72370" w:rsidP="00E72370">
      <w:pPr>
        <w:pStyle w:val="NormalnyWeb"/>
        <w:spacing w:before="0" w:beforeAutospacing="0" w:after="0" w:line="360" w:lineRule="auto"/>
        <w:rPr>
          <w:rFonts w:ascii="Calibri" w:hAnsi="Calibri" w:cs="Calibri"/>
          <w:b/>
          <w:bCs/>
        </w:rPr>
      </w:pPr>
    </w:p>
    <w:p w14:paraId="1024AEF1" w14:textId="77777777" w:rsidR="00E72370" w:rsidRPr="00E72370" w:rsidRDefault="00E72370" w:rsidP="00E72370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</w:rPr>
        <w:t>WYDATKI:</w:t>
      </w:r>
    </w:p>
    <w:p w14:paraId="6A57FC9C" w14:textId="77777777" w:rsidR="00E72370" w:rsidRPr="00E72370" w:rsidRDefault="00E72370" w:rsidP="00E72370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</w:rPr>
        <w:t>Zwiększa się planowane wydatki na rok 2025 w kwocie 1.178.920,00 zł, wg poniżej wymienionej klasyfikacji budżetowej:</w:t>
      </w:r>
    </w:p>
    <w:p w14:paraId="4C82DB31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010 rozdz. 01042 </w:t>
      </w:r>
      <w:r w:rsidRPr="00E72370">
        <w:rPr>
          <w:rFonts w:ascii="Calibri" w:hAnsi="Calibri" w:cs="Calibri"/>
        </w:rPr>
        <w:t>– w ramach wyłączenia z produkcji gruntów rolnych w związku z pozyskanym dofinansowaniem wprowadza się nowe zadanie inwestycyjne pn. „Przebudowa drogi dojazdowej do gruntów rolnych w miejscowości Połoń, gmina Jednorożec” – planowane wydatki inwestycyjne w kwocie 519.700,00 zł, w tym 160.000,00 zł. dotacja z Urzędu Marszałkowskiego.</w:t>
      </w:r>
    </w:p>
    <w:p w14:paraId="531FBD91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color w:val="FF0000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600 rozdz. 60004 </w:t>
      </w:r>
      <w:r w:rsidRPr="00E72370">
        <w:rPr>
          <w:rFonts w:ascii="Calibri" w:hAnsi="Calibri" w:cs="Calibri"/>
        </w:rPr>
        <w:t>– w ramach lokalnego transportu zbiorowego wprowadza się nowe zadanie inwestycyjne pn. „Zakup wiaty przystankowej dla sołectwa Lipa” – planowane wydatki 10.000,00 zł.</w:t>
      </w:r>
    </w:p>
    <w:p w14:paraId="03B84A8E" w14:textId="77777777" w:rsidR="00E72370" w:rsidRPr="00E72370" w:rsidRDefault="00E72370" w:rsidP="00E723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72370">
        <w:rPr>
          <w:rFonts w:ascii="Calibri" w:hAnsi="Calibri" w:cs="Calibri"/>
          <w:b/>
          <w:bCs/>
          <w:sz w:val="24"/>
          <w:szCs w:val="24"/>
          <w:u w:val="single"/>
        </w:rPr>
        <w:t xml:space="preserve">Dział 600 rozdz. 60016 </w:t>
      </w:r>
      <w:r w:rsidRPr="00E72370">
        <w:rPr>
          <w:rFonts w:ascii="Calibri" w:hAnsi="Calibri" w:cs="Calibri"/>
          <w:sz w:val="24"/>
          <w:szCs w:val="24"/>
        </w:rPr>
        <w:t>– w ramach dróg gminnych wprowadza się zmiany:</w:t>
      </w:r>
    </w:p>
    <w:p w14:paraId="5010EC1F" w14:textId="77777777" w:rsidR="00E72370" w:rsidRPr="00E72370" w:rsidRDefault="00E72370" w:rsidP="00E723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72370">
        <w:rPr>
          <w:rFonts w:ascii="Calibri" w:hAnsi="Calibri" w:cs="Calibri"/>
          <w:sz w:val="24"/>
          <w:szCs w:val="24"/>
        </w:rPr>
        <w:t>- w zakresie funduszu sołeckiego Sołectwa Drążdżewo Nowe rezygnuje się z realizacji zadania „Zakup lustra drogowego” w związku z czym dokonuje się zmniejszenia planu wydatków zakupu materiałów w kwocie 1.000,00 zł.,</w:t>
      </w:r>
    </w:p>
    <w:p w14:paraId="343F467E" w14:textId="77777777" w:rsidR="00E72370" w:rsidRPr="00E72370" w:rsidRDefault="00E72370" w:rsidP="00E723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72370">
        <w:rPr>
          <w:rFonts w:ascii="Calibri" w:hAnsi="Calibri" w:cs="Calibri"/>
          <w:sz w:val="24"/>
          <w:szCs w:val="24"/>
        </w:rPr>
        <w:lastRenderedPageBreak/>
        <w:t>- dokonuje się zmniejszenia planu wydatków inwestycyjnych na zadaniu pn. „Przebudowa drogi gminnej od km 0+000,00 do km około 0+735,49 w obrębie Połoń, gmina Jednorożec” w kwocie 210.000,00 zł.</w:t>
      </w:r>
    </w:p>
    <w:p w14:paraId="7A801275" w14:textId="77777777" w:rsidR="00E72370" w:rsidRPr="00E72370" w:rsidRDefault="00E72370" w:rsidP="00E723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72370">
        <w:rPr>
          <w:rFonts w:ascii="Calibri" w:hAnsi="Calibri" w:cs="Calibri"/>
          <w:b/>
          <w:bCs/>
          <w:sz w:val="24"/>
          <w:szCs w:val="24"/>
          <w:u w:val="single"/>
        </w:rPr>
        <w:t xml:space="preserve">Dział 700 rozdz. 70005 </w:t>
      </w:r>
      <w:r w:rsidRPr="00E72370">
        <w:rPr>
          <w:rFonts w:ascii="Calibri" w:hAnsi="Calibri" w:cs="Calibri"/>
          <w:sz w:val="24"/>
          <w:szCs w:val="24"/>
        </w:rPr>
        <w:t>– w ramach gospodarki gruntami dokonuje się zwiększenia planu wydatków zakupu energii w kwocie 35.000,00 zł. oraz w zakresie funduszu sołeckiego Sołectwa Kobylaki-Czarzaste zmienia się nazwę zadania z „Zakup gruntów z przeznaczeniem na plac wiejski wraz z zagospodarowaniem w Kobylakach-Czarzastych” w związku z czym dokonuje się zmniejszenia planu wydatków inwestycyjnych w kwocie 18.360,50 zł. oraz wprowadza się nowe zadanie inwestycyjne pn. „Zakup gruntów z przeznaczeniem na plac wiejski w miejscowości Kobylaki-Konopki” – planowane wydatki 10.000,00 zł.</w:t>
      </w:r>
    </w:p>
    <w:p w14:paraId="1E5105AC" w14:textId="77777777" w:rsidR="00E72370" w:rsidRPr="00E72370" w:rsidRDefault="00E72370" w:rsidP="00E723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72370">
        <w:rPr>
          <w:rFonts w:ascii="Calibri" w:hAnsi="Calibri" w:cs="Calibri"/>
          <w:b/>
          <w:bCs/>
          <w:sz w:val="24"/>
          <w:szCs w:val="24"/>
          <w:u w:val="single"/>
        </w:rPr>
        <w:t xml:space="preserve">Dział 700 rozdz. 70007 </w:t>
      </w:r>
      <w:r w:rsidRPr="00E72370">
        <w:rPr>
          <w:rFonts w:ascii="Calibri" w:hAnsi="Calibri" w:cs="Calibri"/>
          <w:sz w:val="24"/>
          <w:szCs w:val="24"/>
        </w:rPr>
        <w:t>– w ramach gospodarowania mieszkaniowym zasobem gminnym dokonuje się zwiększenia planu wydatków zakupu materiałów (wkład na komina w budynku mieszkalnym w Lipie) w kwocie 10.000,00 zł, zakupu energii w kwocie 15.000,00 zł. oraz usługi remontowe w kwocie 3.000,00 zł.</w:t>
      </w:r>
    </w:p>
    <w:p w14:paraId="25535201" w14:textId="77777777" w:rsidR="00E72370" w:rsidRPr="00E72370" w:rsidRDefault="00E72370" w:rsidP="00E723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72370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750 rozdz. 75075 </w:t>
      </w:r>
      <w:r w:rsidRPr="00E72370">
        <w:rPr>
          <w:rFonts w:ascii="Calibri" w:hAnsi="Calibri" w:cs="Calibri"/>
          <w:sz w:val="24"/>
          <w:szCs w:val="24"/>
        </w:rPr>
        <w:t>– w ramach promocji jednostki samorządu terytorialnego wprowadza się nowe zakupy inwestycyjne pn. „Zakup napisu świetlnego promującego Gminę Jednorożec” – planowane wydatki 45.000,00 zł.</w:t>
      </w:r>
    </w:p>
    <w:p w14:paraId="087DC4E3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754 rozdz. 75412 </w:t>
      </w:r>
      <w:r w:rsidRPr="00E72370">
        <w:rPr>
          <w:rFonts w:ascii="Calibri" w:hAnsi="Calibri" w:cs="Calibri"/>
        </w:rPr>
        <w:t xml:space="preserve">- w ramach ochotniczych straży pożarnych dokonuje się zwiększenia planu wydatków zakupu materiałów w kwocie 50.000,00 zł oraz usług zdrowotnych w kwocie 2.000,00 zł. </w:t>
      </w:r>
    </w:p>
    <w:p w14:paraId="5BF6E7BE" w14:textId="77777777" w:rsidR="00E72370" w:rsidRPr="00E72370" w:rsidRDefault="00E72370" w:rsidP="00E723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72370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754 rozdz. 75495 </w:t>
      </w:r>
      <w:r w:rsidRPr="00E72370">
        <w:rPr>
          <w:rFonts w:ascii="Calibri" w:hAnsi="Calibri" w:cs="Calibri"/>
          <w:sz w:val="24"/>
          <w:szCs w:val="24"/>
        </w:rPr>
        <w:t>– w ramach pozostałej działalności w zakresie bezpieczeństwa publicznego na zadaniu realizowanym z funduszu sołeckiego Sołectwa Olszewka pn. „Monitoring na terenie Sołectwa Olszewka” dokonuje się zmniejszenia planu wydatków zakupu materiałów w kwocie 1.000,00 zł.</w:t>
      </w:r>
    </w:p>
    <w:p w14:paraId="2A255577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801 rozdz. 80104 </w:t>
      </w:r>
      <w:r w:rsidRPr="00E72370">
        <w:rPr>
          <w:rFonts w:ascii="Calibri" w:hAnsi="Calibri" w:cs="Calibri"/>
        </w:rPr>
        <w:t>– w ramach przedszkola dokonuje się zwiększenia planu dotacji przekazywanej dla niepublicznego przedszkola w kwocie 59.500,00 zł.</w:t>
      </w:r>
    </w:p>
    <w:p w14:paraId="754C9037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801 rozdz. 80106 </w:t>
      </w:r>
      <w:r w:rsidRPr="00E72370">
        <w:rPr>
          <w:rFonts w:ascii="Calibri" w:hAnsi="Calibri" w:cs="Calibri"/>
        </w:rPr>
        <w:t>– w ramach innych form wychowania przedszkolnego dokonuje się zwiększenia planu dotacji przekazywanej dla stowarzyszenia prowadzącego ośrodki przedszkolne w kwocie 33.163,00 zł.</w:t>
      </w:r>
    </w:p>
    <w:p w14:paraId="154593F5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lastRenderedPageBreak/>
        <w:t xml:space="preserve">Dział 801 rozdz. 80149 </w:t>
      </w:r>
      <w:r w:rsidRPr="00E72370">
        <w:rPr>
          <w:rFonts w:ascii="Calibri" w:hAnsi="Calibri" w:cs="Calibri"/>
        </w:rPr>
        <w:t>– w ramach specjalnej organizacji nauki w przedszkolach i innych formach wychowania przedszkolnego dokonuje się zwiększenia planu dotacji przekazywanej dla niepublicznego przedszkola w kwocie 30.352,00 zł. oraz zwiększenia planu dotacji przekazywanej dla stowarzyszenia prowadzącego ośrodki przedszkolne w kwocie 6.863,00 zł.</w:t>
      </w:r>
    </w:p>
    <w:p w14:paraId="2949C8CA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851 rozdz. 85111 </w:t>
      </w:r>
      <w:r w:rsidRPr="00E72370">
        <w:rPr>
          <w:rFonts w:ascii="Calibri" w:hAnsi="Calibri" w:cs="Calibri"/>
        </w:rPr>
        <w:t>– w ramach ochrony zdrowia wprowadza się nowe zadanie inwestycyjne pn. „Dofinansowanie zakupu elektrycznego stołu zabiegowego dla SP ZOZZ w Przasnyszu” w kwocie 11.590,00 zł.</w:t>
      </w:r>
    </w:p>
    <w:p w14:paraId="0EA8BC5C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852 rozdz. 85216 </w:t>
      </w:r>
      <w:r w:rsidRPr="00E72370">
        <w:rPr>
          <w:rFonts w:ascii="Calibri" w:hAnsi="Calibri" w:cs="Calibri"/>
        </w:rPr>
        <w:t>– w planie finansowym Ośrodka Pomocy Społecznej w Jednorożcu w ramach zasiłków stałych dokonuje się zwiększenia planu wydatków świadczeń społecznych w kwocie 70.000,00 zł.</w:t>
      </w:r>
    </w:p>
    <w:p w14:paraId="7A4EDA21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852 rozdz. 85219 </w:t>
      </w:r>
      <w:r w:rsidRPr="00E72370">
        <w:rPr>
          <w:rFonts w:ascii="Calibri" w:hAnsi="Calibri" w:cs="Calibri"/>
        </w:rPr>
        <w:t>– w planie finansowym Ośrodka Pomocy Społecznej w Jednorożcu w dokonuje się zwiększenia planu wydatków wynagrodzeń osobowych pracowników wraz z pochodnymi w łącznej kwocie 17.850,00 zł.</w:t>
      </w:r>
    </w:p>
    <w:p w14:paraId="3E13137B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852 rozdz. 85228 </w:t>
      </w:r>
      <w:r w:rsidRPr="00E72370">
        <w:rPr>
          <w:rFonts w:ascii="Calibri" w:hAnsi="Calibri" w:cs="Calibri"/>
        </w:rPr>
        <w:t>– w planie finansowym Ośrodka Pomocy Społecznej w Jednorożcu w ramach usług opiekuńczych dokonuje się zwiększenia planu wydatków wynagrodzeń osobowych pracowników w kwocie 14.300,00 zł. oraz składki na ubezpieczenie społeczne w kwocie 500,00 zł.</w:t>
      </w:r>
    </w:p>
    <w:p w14:paraId="7CDF3A4F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852 rozdz. 85295 </w:t>
      </w:r>
      <w:r w:rsidRPr="00E72370">
        <w:rPr>
          <w:rFonts w:ascii="Calibri" w:hAnsi="Calibri" w:cs="Calibri"/>
        </w:rPr>
        <w:t>– w planie finansowym Ośrodka Pomocy Społecznej w Jednorożcu w ramach pozostałej działalności dokonuje się zwiększenia planu wydatków wynagrodzeń osobowych pracowników wraz z pochodnymi w łącznej kwocie 3.730,00 zł.</w:t>
      </w:r>
    </w:p>
    <w:p w14:paraId="1ACCE6BB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855 rozdz. 85504 </w:t>
      </w:r>
      <w:r w:rsidRPr="00E72370">
        <w:rPr>
          <w:rFonts w:ascii="Calibri" w:hAnsi="Calibri" w:cs="Calibri"/>
        </w:rPr>
        <w:t>– w planie finansowym Ośrodka Pomocy Społecznej w Jednorożcu w ramach wspierania rodziny dokonuje się zwiększenia planu wydatków wynagrodzeń osobowych pracowników wraz z pochodnymi w łącznej kwocie 3.340,00 zł.</w:t>
      </w:r>
    </w:p>
    <w:p w14:paraId="41BC5B7E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855 rozdz. 85516 </w:t>
      </w:r>
      <w:r w:rsidRPr="00E72370">
        <w:rPr>
          <w:rFonts w:ascii="Calibri" w:hAnsi="Calibri" w:cs="Calibri"/>
        </w:rPr>
        <w:t>- w ramach systemu opieki nad dziećmi w wieku do lat 3 na zadaniu inwestycyjnym pn. „Przebudowa i doposażenie placu zabaw dla dzieci młodszych przy Żłobku Samorządowym w Jednorożcu” w związku z pozyskanymi środkami z Funduszu Pracy wprowadza się plan wydatków zakupu materiałów w kwocie 9.000,00 zł, usług pozostałych w kwocie 2.000,00 zł, zakupy inwestycyjne w kwocie 317.775,00 zł, zmniejsza się plan wydatków inwestycyjnych w kwocie 327.939,00 zł.</w:t>
      </w:r>
    </w:p>
    <w:p w14:paraId="720EB628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lastRenderedPageBreak/>
        <w:t xml:space="preserve">Dział 900 rozdz. 90005 </w:t>
      </w:r>
      <w:r w:rsidRPr="00E72370">
        <w:rPr>
          <w:rFonts w:ascii="Calibri" w:hAnsi="Calibri" w:cs="Calibri"/>
        </w:rPr>
        <w:t>– w ramach projektu pn. „Mazowsze bez smogu” dokonuje się zwiększenia planu wydatków zakupu usług pozostałych w kwocie 30.750,00 zł.</w:t>
      </w:r>
    </w:p>
    <w:p w14:paraId="396EFE04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900 rozdz. 90015 </w:t>
      </w:r>
      <w:r w:rsidRPr="00E72370">
        <w:rPr>
          <w:rFonts w:ascii="Calibri" w:hAnsi="Calibri" w:cs="Calibri"/>
        </w:rPr>
        <w:t>– w ramach oświetlenia ulic dokonuje się zwiększenia planu wydatków zakupu materiałów w kwocie 10.400,00 zł, zakupu energii w kwocie 150.000,00 zł. zakup usług pozostałych w kwocie 6.000,00 zł. oraz wprowadza się nowe zadanie inwestycyjne pn. „Rozbudowa oświetlenia ulicznego w Jednorożcu ul. Miła i Hallera” w kwocie 6.000,00 zł.</w:t>
      </w:r>
    </w:p>
    <w:p w14:paraId="72139F11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color w:val="000000"/>
          <w:u w:val="single"/>
        </w:rPr>
        <w:t xml:space="preserve">Dział 900 rozdz. 90026 </w:t>
      </w:r>
      <w:r w:rsidRPr="00E72370">
        <w:rPr>
          <w:rFonts w:ascii="Calibri" w:hAnsi="Calibri" w:cs="Calibri"/>
          <w:color w:val="000000"/>
        </w:rPr>
        <w:t>– w ramach pozostałych działań  związanych z gospodarką odpadami zwiększa się plan wydatków usług pozostałych na zadanie pn. „Usuwanie i unieszkodliwianie wyrobów zawierających azbest z terenu Gminy Jednorożec w 2025 roku” w kwocie 50.000,00 zł.</w:t>
      </w:r>
    </w:p>
    <w:p w14:paraId="75CA312E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900 rozdz. 90095 </w:t>
      </w:r>
      <w:r w:rsidRPr="00E72370">
        <w:rPr>
          <w:rFonts w:ascii="Calibri" w:hAnsi="Calibri" w:cs="Calibri"/>
        </w:rPr>
        <w:t>– w ramach pozostałej działalności komunalnej wprowadza się zmiany:</w:t>
      </w:r>
    </w:p>
    <w:p w14:paraId="68CDA207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</w:rPr>
        <w:t>- dokonuje się zwiększenia planu wydatków usług remontowych w kwocie 5.000,00 zł,</w:t>
      </w:r>
    </w:p>
    <w:p w14:paraId="33CDCB2C" w14:textId="77777777" w:rsidR="00E72370" w:rsidRPr="00E72370" w:rsidRDefault="00E72370" w:rsidP="00E723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72370">
        <w:rPr>
          <w:rFonts w:ascii="Calibri" w:hAnsi="Calibri" w:cs="Calibri"/>
          <w:sz w:val="24"/>
          <w:szCs w:val="24"/>
        </w:rPr>
        <w:t>- w zakresie funduszu sołeckiego Sołectwa Kobylaki-Wółka dokonuje się zmniejszenia planu wydatków zakupu materiałów na zadaniu pn. „Zakup wyposażenia na plac wiejski w sołectwie Kobylaki – Wólka” w kwocie 13.400,48 zł., wprowadza się nowe zadanie inwestycyjne pn. „Rozbudowa publicznego placu zabaw dla sołectwa Kobylaki-Wólka w gminie Jednorożec” – planowane wydatki i zakupy inwestycyjne w kwocie 30.761,48 zł., w tym z funduszu sołeckiego - 13.400,48 zł., z dotacji UM – 15.000,00 zł., ze środków własnych – 2.361,00 zł.</w:t>
      </w:r>
    </w:p>
    <w:p w14:paraId="78F82EA6" w14:textId="77777777" w:rsidR="00E72370" w:rsidRPr="00E72370" w:rsidRDefault="00E72370" w:rsidP="00E72370">
      <w:pPr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E72370">
        <w:rPr>
          <w:rFonts w:ascii="Calibri" w:hAnsi="Calibri" w:cs="Calibri"/>
          <w:sz w:val="24"/>
          <w:szCs w:val="24"/>
        </w:rPr>
        <w:t>- w zakresie funduszu sołeckiego Sołectwa Drążdżewo Nowe dokonuje się zmniejszenia planu wydatków inwestycyjnych na zadaniu pn. „Budowa placu zabaw na terenie sołectwa Drążdżewo Nowe” w kwocie 10.000,00 zł., wprowadza się nowe zadanie inwestycyjne pn. „Rozbudowa publicznego placu zabaw dla sołectwa Drążdżewo Nowe w gminie Jednorożec” – planowane wydatki i zakupy inwestycyjne w kwocie 32.361,00 zł., w tym z funduszu sołeckiego – 11.000,00 zł., z dotacji UM – 15.000,00 zł., ze środków własnych – 6.361,00 zł.</w:t>
      </w:r>
    </w:p>
    <w:p w14:paraId="64228413" w14:textId="77777777" w:rsidR="00E72370" w:rsidRPr="00E72370" w:rsidRDefault="00E72370" w:rsidP="00E72370">
      <w:pPr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E72370">
        <w:rPr>
          <w:rFonts w:ascii="Calibri" w:hAnsi="Calibri" w:cs="Calibri"/>
          <w:sz w:val="24"/>
          <w:szCs w:val="24"/>
        </w:rPr>
        <w:t>- w zakresie funduszu sołeckiego Sołectwa Połoń dokonuje się zmniejszenia planu wydatków inwestycyjnych na zadaniu pn. „Budowa placu zabaw na terenie sołectwa Połoń” w kwocie 15.120,83 zł., wprowadza się nowe zadanie inwestycyjne pn. „Budowa publicznego placu zabaw dla sołectwa Połoń w gminie Jednorożec” – planowane wydatki i zakupy inwestycyjne w kwocie 31.061,83 zł., w tym z funduszu sołeckiego – 15.120,83 zł., z dotacji UM – 15.000,00 zł., ze środków własnych – 941,00 zł.</w:t>
      </w:r>
    </w:p>
    <w:p w14:paraId="1B31AACA" w14:textId="77777777" w:rsidR="00E72370" w:rsidRPr="00E72370" w:rsidRDefault="00E72370" w:rsidP="00E723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72370">
        <w:rPr>
          <w:rFonts w:ascii="Calibri" w:hAnsi="Calibri" w:cs="Calibri"/>
          <w:sz w:val="24"/>
          <w:szCs w:val="24"/>
        </w:rPr>
        <w:lastRenderedPageBreak/>
        <w:t>- w zakresie funduszu sołeckiego Sołectwa Kobylaki-Czarzaste wprowadza się nowe zadanie inwestycyjne pn. „Budowa publicznego placu zabaw dla sołectwa Kobylaki-Czarzaste w gminie Jednorożec” – planowane wydatki i zakupy inwestycyjne w kwocie 33.021,50 zł., w tym z funduszu sołeckiego – 8.360,50 zł., z dotacji UM – 15.000,00 zł., ze środków własnych – 9.661,00 zł.</w:t>
      </w:r>
    </w:p>
    <w:p w14:paraId="5B71D1B6" w14:textId="77777777" w:rsidR="00E72370" w:rsidRPr="00E72370" w:rsidRDefault="00E72370" w:rsidP="00E723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72370">
        <w:rPr>
          <w:rFonts w:ascii="Calibri" w:hAnsi="Calibri" w:cs="Calibri"/>
          <w:sz w:val="24"/>
          <w:szCs w:val="24"/>
        </w:rPr>
        <w:t>- w zakresie funduszu sołeckiego Sołectwa Obórki dokonuje się zmiany nazwy zadania z „Zagospodarowania placu przy świetlicy w Obórkach” na „Zagospodarowanie placu przy świetlicy wiejskiej w miejscowości Obórki, gmina Jednorożec” – planowane wydatki inwestycyjne w kwocie 34.620,54 zł., w tym z funduszu sołeckiego – 19.620,54 zł., z dotacji UM – 15.000,00 zł.</w:t>
      </w:r>
    </w:p>
    <w:p w14:paraId="38871426" w14:textId="77777777" w:rsidR="00E72370" w:rsidRPr="00E72370" w:rsidRDefault="00E72370" w:rsidP="00E723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72370">
        <w:rPr>
          <w:rFonts w:ascii="Calibri" w:hAnsi="Calibri" w:cs="Calibri"/>
          <w:sz w:val="24"/>
          <w:szCs w:val="24"/>
        </w:rPr>
        <w:t>- w zakresie funduszu sołeckiego Sołectwa Małowidz dokonuje się zmiany nazwy zadania z „Budowa placu zabaw na terenie sołectwa Małowidz” na „Budowa publicznego placu zabaw dla sołectwa Małowidz w gminie Jednorożec” – planowane wydatki i zakupy inwestycyjne w kwocie 42.900,76 zł., w tym z funduszu sołeckiego – 27.900,76 zł., z dotacji UM – 15.000,00 zł.</w:t>
      </w:r>
    </w:p>
    <w:p w14:paraId="311CD843" w14:textId="77777777" w:rsidR="00E72370" w:rsidRPr="00E72370" w:rsidRDefault="00E72370" w:rsidP="00E723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72370">
        <w:rPr>
          <w:rFonts w:ascii="Calibri" w:hAnsi="Calibri" w:cs="Calibri"/>
          <w:sz w:val="24"/>
          <w:szCs w:val="24"/>
        </w:rPr>
        <w:t>- na zadaniu pn. „Budowa wiaty rekreacyjno-wypoczynkowej dla sołectwa Ulatowo-Słabogóra” dokonuje się zwiększenia planu wydatków na opracowanie dokumentacji projektowej w kwocie 861,00 zł.</w:t>
      </w:r>
    </w:p>
    <w:p w14:paraId="3AA14FBE" w14:textId="77777777" w:rsidR="00E72370" w:rsidRPr="00E72370" w:rsidRDefault="00E72370" w:rsidP="00E723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72370">
        <w:rPr>
          <w:rFonts w:ascii="Calibri" w:hAnsi="Calibri" w:cs="Calibri"/>
          <w:sz w:val="24"/>
          <w:szCs w:val="24"/>
        </w:rPr>
        <w:t>- na zadaniu pn. „Posadowienie altany rekreacyjno-wypoczynkowej na potrzeby sołectwa Olszewka” dokonuje się zwiększenia planu wydatków na opracowanie dokumentacji projektowej w kwocie 861,00 zł.</w:t>
      </w:r>
    </w:p>
    <w:p w14:paraId="597CF7DA" w14:textId="77777777" w:rsidR="00E72370" w:rsidRPr="00E72370" w:rsidRDefault="00E72370" w:rsidP="00E723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72370">
        <w:rPr>
          <w:rFonts w:ascii="Calibri" w:hAnsi="Calibri" w:cs="Calibri"/>
          <w:sz w:val="24"/>
          <w:szCs w:val="24"/>
        </w:rPr>
        <w:t>- wprowadza się nowe zadanie inwestycyjne pn. „Zakup przyczepki samochodowej” – planowane wydatki na zakupy inwestycyjne kwota 8.000,00 zł.</w:t>
      </w:r>
    </w:p>
    <w:p w14:paraId="2A3D3925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921 rozdz. 92116 </w:t>
      </w:r>
      <w:r w:rsidRPr="00E72370">
        <w:rPr>
          <w:rFonts w:ascii="Calibri" w:hAnsi="Calibri" w:cs="Calibri"/>
        </w:rPr>
        <w:t>– dokonuje się zwiększenia planu dotacji podmiotowej dla Gminnej Biblioteki Publicznej w Jednorożcu w kwocie 15.000,00 zł.</w:t>
      </w:r>
    </w:p>
    <w:p w14:paraId="09C5F6D8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921 rozdz. 92195 </w:t>
      </w:r>
      <w:r w:rsidRPr="00E72370">
        <w:rPr>
          <w:rFonts w:ascii="Calibri" w:hAnsi="Calibri" w:cs="Calibri"/>
        </w:rPr>
        <w:t xml:space="preserve">– w ramach pozostałej działalności kulturalnej dokonuje się zwiększenia planu wydatków zakupu energii w kwocie 50.000,00 zł., zakup usług remontowych w kwocie 5.000,00 zł. oraz na zadaniu realizowanym w ramach funduszu sołeckiego Sołectwa Olszewka pn. „Wyposażenie świetlicy wiejskiej w Olszewce” dokonuje się zwiększenia planu wydatków zakupu materiałów w kwocie 1.000,00 zł. </w:t>
      </w:r>
    </w:p>
    <w:p w14:paraId="0A9B6B01" w14:textId="77777777" w:rsidR="00E72370" w:rsidRPr="00E72370" w:rsidRDefault="00E72370" w:rsidP="00E72370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color w:val="FF0000"/>
        </w:rPr>
      </w:pPr>
      <w:r w:rsidRPr="00E72370">
        <w:rPr>
          <w:rFonts w:ascii="Calibri" w:hAnsi="Calibri" w:cs="Calibri"/>
          <w:b/>
          <w:bCs/>
          <w:u w:val="single"/>
        </w:rPr>
        <w:t xml:space="preserve">Dział 926 rozdz. 92601 </w:t>
      </w:r>
      <w:r w:rsidRPr="00E72370">
        <w:rPr>
          <w:rFonts w:ascii="Calibri" w:hAnsi="Calibri" w:cs="Calibri"/>
        </w:rPr>
        <w:t xml:space="preserve">- w ramach obiektów sportowych dokonuje się zmiany nazwy  zadania z „Budowa hali sportowej „Olimpia” w miejscowości Parciaki, gmina Jednorożec” na „Budowa </w:t>
      </w:r>
      <w:r w:rsidRPr="00E72370">
        <w:rPr>
          <w:rFonts w:ascii="Calibri" w:hAnsi="Calibri" w:cs="Calibri"/>
        </w:rPr>
        <w:lastRenderedPageBreak/>
        <w:t>zadaszenia o stałej konstrukcji istniejącego boiska wielofunkcyjnego przy Publicznej Szkole Podstawowej w miejscowości Parciaki”.</w:t>
      </w:r>
    </w:p>
    <w:p w14:paraId="0764B120" w14:textId="77777777" w:rsidR="00E72370" w:rsidRPr="00E72370" w:rsidRDefault="00E72370" w:rsidP="00E72370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E72370">
        <w:rPr>
          <w:rFonts w:ascii="Calibri" w:hAnsi="Calibri" w:cs="Calibri"/>
          <w:b/>
          <w:bCs/>
        </w:rPr>
        <w:t>PRZYCHODY:</w:t>
      </w:r>
    </w:p>
    <w:p w14:paraId="3CEBCF19" w14:textId="77777777" w:rsidR="00E72370" w:rsidRPr="00E72370" w:rsidRDefault="00E72370" w:rsidP="00E72370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E72370">
        <w:rPr>
          <w:rFonts w:ascii="Calibri" w:hAnsi="Calibri" w:cs="Calibri"/>
          <w:sz w:val="24"/>
          <w:szCs w:val="24"/>
        </w:rPr>
        <w:t xml:space="preserve">Zwiększa się plan przychodów na rok 2025 </w:t>
      </w:r>
      <w:r w:rsidRPr="00E72370">
        <w:rPr>
          <w:rFonts w:ascii="Calibri" w:hAnsi="Calibri" w:cs="Calibri"/>
          <w:bCs/>
          <w:sz w:val="24"/>
          <w:szCs w:val="24"/>
        </w:rPr>
        <w:t>z tytułu wolnych środków, o których mowa w art. 217 ust. 2 pkt. 6 ustawy w kwocie 537.752,00 zł.</w:t>
      </w:r>
    </w:p>
    <w:p w14:paraId="45004240" w14:textId="77777777" w:rsidR="00E72370" w:rsidRPr="00E72370" w:rsidRDefault="00E72370" w:rsidP="00E72370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E72370" w:rsidRPr="00E72370" w:rsidSect="00947D94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21D28" w14:textId="77777777" w:rsidR="00960F83" w:rsidRDefault="00960F83">
      <w:pPr>
        <w:spacing w:after="0" w:line="240" w:lineRule="auto"/>
      </w:pPr>
      <w:r>
        <w:separator/>
      </w:r>
    </w:p>
  </w:endnote>
  <w:endnote w:type="continuationSeparator" w:id="0">
    <w:p w14:paraId="565CE17C" w14:textId="77777777" w:rsidR="00960F83" w:rsidRDefault="009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2CC6D" w14:textId="77777777" w:rsidR="00FC649C" w:rsidRDefault="00FC649C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C17BD" w14:textId="77777777" w:rsidR="00960F83" w:rsidRDefault="00960F83">
      <w:pPr>
        <w:spacing w:after="0" w:line="240" w:lineRule="auto"/>
      </w:pPr>
      <w:r>
        <w:separator/>
      </w:r>
    </w:p>
  </w:footnote>
  <w:footnote w:type="continuationSeparator" w:id="0">
    <w:p w14:paraId="7F92B952" w14:textId="77777777" w:rsidR="00960F83" w:rsidRDefault="00960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04"/>
    <w:rsid w:val="00087282"/>
    <w:rsid w:val="003A0E6F"/>
    <w:rsid w:val="00876936"/>
    <w:rsid w:val="00947D94"/>
    <w:rsid w:val="00960F83"/>
    <w:rsid w:val="00996B4D"/>
    <w:rsid w:val="00D0065B"/>
    <w:rsid w:val="00E14264"/>
    <w:rsid w:val="00E72370"/>
    <w:rsid w:val="00F80404"/>
    <w:rsid w:val="00FB4EA4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EB00"/>
  <w15:chartTrackingRefBased/>
  <w15:docId w15:val="{65C360C3-FAEB-425B-8FED-0C2D35EE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0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0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0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0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0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0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0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0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0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0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04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04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04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04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04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04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0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0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0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0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0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04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04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04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0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04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0404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947D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rsid w:val="00E72370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2308</Words>
  <Characters>13850</Characters>
  <Application>Microsoft Office Word</Application>
  <DocSecurity>0</DocSecurity>
  <Lines>115</Lines>
  <Paragraphs>32</Paragraphs>
  <ScaleCrop>false</ScaleCrop>
  <Company/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5</cp:revision>
  <dcterms:created xsi:type="dcterms:W3CDTF">2025-05-21T12:46:00Z</dcterms:created>
  <dcterms:modified xsi:type="dcterms:W3CDTF">2025-05-22T07:31:00Z</dcterms:modified>
</cp:coreProperties>
</file>