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A1F4" w14:textId="77777777" w:rsidR="00D34FD1" w:rsidRDefault="00D34FD1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B3D7BC" w14:textId="0CA4763D" w:rsidR="00D34FD1" w:rsidRPr="001D0BCA" w:rsidRDefault="00D34FD1" w:rsidP="00D34FD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 xml:space="preserve">Uchwała Nr </w:t>
      </w:r>
      <w:r w:rsidR="00FC15E0">
        <w:rPr>
          <w:rFonts w:cstheme="minorHAnsi"/>
          <w:b/>
          <w:sz w:val="24"/>
          <w:szCs w:val="24"/>
        </w:rPr>
        <w:t>ZIR.0007.37.2025</w:t>
      </w:r>
    </w:p>
    <w:p w14:paraId="6F682CF9" w14:textId="77777777" w:rsidR="00D34FD1" w:rsidRPr="001D0BCA" w:rsidRDefault="00D34FD1" w:rsidP="00D34FD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>Rady Gminy Jednorożec</w:t>
      </w:r>
    </w:p>
    <w:p w14:paraId="0A9238F5" w14:textId="563BF0FE" w:rsidR="00D34FD1" w:rsidRPr="001D0BCA" w:rsidRDefault="00D34FD1" w:rsidP="00D34FD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 xml:space="preserve">z dnia </w:t>
      </w:r>
      <w:r w:rsidR="00FC15E0">
        <w:rPr>
          <w:rFonts w:cstheme="minorHAnsi"/>
          <w:b/>
          <w:sz w:val="24"/>
          <w:szCs w:val="24"/>
        </w:rPr>
        <w:t>28 lipca</w:t>
      </w:r>
      <w:r>
        <w:rPr>
          <w:rFonts w:cstheme="minorHAnsi"/>
          <w:b/>
          <w:sz w:val="24"/>
          <w:szCs w:val="24"/>
        </w:rPr>
        <w:t xml:space="preserve"> 2025</w:t>
      </w:r>
      <w:r w:rsidRPr="001D0BCA">
        <w:rPr>
          <w:rFonts w:cstheme="minorHAnsi"/>
          <w:b/>
          <w:sz w:val="24"/>
          <w:szCs w:val="24"/>
        </w:rPr>
        <w:t xml:space="preserve"> roku</w:t>
      </w:r>
    </w:p>
    <w:p w14:paraId="269FC315" w14:textId="77777777" w:rsidR="00D34FD1" w:rsidRPr="001D0BCA" w:rsidRDefault="00D34FD1" w:rsidP="00D34FD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A0BB952" w14:textId="2FB41AF2" w:rsidR="00D34FD1" w:rsidRPr="003444EC" w:rsidRDefault="00D34FD1" w:rsidP="00D34FD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>w sprawie udzielenia pomocy finansowej dla Powiatu Przasnyskiego</w:t>
      </w:r>
      <w:r>
        <w:rPr>
          <w:rFonts w:cstheme="minorHAnsi"/>
          <w:b/>
          <w:sz w:val="24"/>
          <w:szCs w:val="24"/>
        </w:rPr>
        <w:t xml:space="preserve"> na </w:t>
      </w:r>
      <w:r w:rsidRPr="003444EC">
        <w:rPr>
          <w:rFonts w:cstheme="minorHAnsi"/>
          <w:b/>
          <w:sz w:val="24"/>
          <w:szCs w:val="24"/>
        </w:rPr>
        <w:t xml:space="preserve">zadanie „Budowa </w:t>
      </w:r>
      <w:r>
        <w:rPr>
          <w:rFonts w:cstheme="minorHAnsi"/>
          <w:b/>
          <w:sz w:val="24"/>
          <w:szCs w:val="24"/>
        </w:rPr>
        <w:t>odwodnienia</w:t>
      </w:r>
      <w:r w:rsidRPr="003444EC">
        <w:rPr>
          <w:rFonts w:cstheme="minorHAnsi"/>
          <w:b/>
          <w:sz w:val="24"/>
          <w:szCs w:val="24"/>
        </w:rPr>
        <w:t xml:space="preserve"> dro</w:t>
      </w:r>
      <w:r>
        <w:rPr>
          <w:rFonts w:cstheme="minorHAnsi"/>
          <w:b/>
          <w:sz w:val="24"/>
          <w:szCs w:val="24"/>
        </w:rPr>
        <w:t>gi</w:t>
      </w:r>
      <w:r w:rsidRPr="003444EC">
        <w:rPr>
          <w:rFonts w:cstheme="minorHAnsi"/>
          <w:b/>
          <w:sz w:val="24"/>
          <w:szCs w:val="24"/>
        </w:rPr>
        <w:t xml:space="preserve"> powiatowej 3234W Stara Wieś – Chorzele </w:t>
      </w:r>
      <w:r>
        <w:rPr>
          <w:rFonts w:cstheme="minorHAnsi"/>
          <w:b/>
          <w:sz w:val="24"/>
          <w:szCs w:val="24"/>
        </w:rPr>
        <w:t>w miejscowości</w:t>
      </w:r>
      <w:r w:rsidR="00C338B3">
        <w:rPr>
          <w:rFonts w:cstheme="minorHAnsi"/>
          <w:b/>
          <w:sz w:val="24"/>
          <w:szCs w:val="24"/>
        </w:rPr>
        <w:t xml:space="preserve"> Jednorożec</w:t>
      </w:r>
      <w:r w:rsidRPr="003444EC">
        <w:rPr>
          <w:rFonts w:cstheme="minorHAnsi"/>
          <w:b/>
          <w:sz w:val="24"/>
          <w:szCs w:val="24"/>
        </w:rPr>
        <w:t>”</w:t>
      </w:r>
    </w:p>
    <w:p w14:paraId="0ED15D94" w14:textId="77777777" w:rsidR="00D34FD1" w:rsidRPr="001D0BCA" w:rsidRDefault="00D34FD1" w:rsidP="00D34FD1">
      <w:pPr>
        <w:spacing w:after="0" w:line="360" w:lineRule="auto"/>
        <w:rPr>
          <w:rFonts w:cstheme="minorHAnsi"/>
          <w:sz w:val="24"/>
          <w:szCs w:val="24"/>
        </w:rPr>
      </w:pPr>
    </w:p>
    <w:p w14:paraId="10FFA1A1" w14:textId="77777777" w:rsidR="00D34FD1" w:rsidRPr="003444EC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ab/>
      </w:r>
      <w:r w:rsidRPr="003444EC">
        <w:rPr>
          <w:rFonts w:cstheme="minorHAnsi"/>
          <w:sz w:val="24"/>
          <w:szCs w:val="24"/>
        </w:rPr>
        <w:t xml:space="preserve">Na podstawie art. 10 ust. 2 ustawy z dnia 8 marca 1990 roku o samorządzie gminnym (tekst jedn. Dz. U. z 2024 r., poz. 1465 z </w:t>
      </w:r>
      <w:proofErr w:type="spellStart"/>
      <w:r w:rsidRPr="003444EC">
        <w:rPr>
          <w:rFonts w:cstheme="minorHAnsi"/>
          <w:sz w:val="24"/>
          <w:szCs w:val="24"/>
        </w:rPr>
        <w:t>późn</w:t>
      </w:r>
      <w:proofErr w:type="spellEnd"/>
      <w:r w:rsidRPr="003444EC">
        <w:rPr>
          <w:rFonts w:cstheme="minorHAnsi"/>
          <w:sz w:val="24"/>
          <w:szCs w:val="24"/>
        </w:rPr>
        <w:t>. zm.)</w:t>
      </w:r>
      <w:r w:rsidRPr="003444EC">
        <w:rPr>
          <w:rFonts w:cstheme="minorHAnsi"/>
          <w:bCs/>
          <w:sz w:val="24"/>
          <w:szCs w:val="24"/>
        </w:rPr>
        <w:t xml:space="preserve"> w związku z art. 216 ust. 2 pkt 5 </w:t>
      </w:r>
      <w:r w:rsidRPr="003444EC">
        <w:rPr>
          <w:rFonts w:cstheme="minorHAnsi"/>
          <w:sz w:val="24"/>
          <w:szCs w:val="24"/>
        </w:rPr>
        <w:t xml:space="preserve">i art. 220 ust. 1 i 2 ustawy z dnia 27 sierpnia 2009 r. o finansach publicznych (tekst jedn. Dz. U. z 2024 r., poz. 1530 z </w:t>
      </w:r>
      <w:proofErr w:type="spellStart"/>
      <w:r w:rsidRPr="003444EC">
        <w:rPr>
          <w:rFonts w:cstheme="minorHAnsi"/>
          <w:sz w:val="24"/>
          <w:szCs w:val="24"/>
        </w:rPr>
        <w:t>późn</w:t>
      </w:r>
      <w:proofErr w:type="spellEnd"/>
      <w:r w:rsidRPr="003444EC">
        <w:rPr>
          <w:rFonts w:cstheme="minorHAnsi"/>
          <w:sz w:val="24"/>
          <w:szCs w:val="24"/>
        </w:rPr>
        <w:t>. zm.) Rada Gminy Jednorożec uchwala, co następuje:</w:t>
      </w:r>
    </w:p>
    <w:p w14:paraId="39E84D12" w14:textId="77777777" w:rsidR="00D34FD1" w:rsidRPr="001D0BCA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E16C21" w14:textId="35E0585B" w:rsidR="00D34FD1" w:rsidRPr="00D34FD1" w:rsidRDefault="00D34FD1" w:rsidP="00D34FD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1. W 202</w:t>
      </w:r>
      <w:r>
        <w:rPr>
          <w:rFonts w:cstheme="minorHAnsi"/>
          <w:sz w:val="24"/>
          <w:szCs w:val="24"/>
        </w:rPr>
        <w:t>5</w:t>
      </w:r>
      <w:r w:rsidRPr="001D0BCA">
        <w:rPr>
          <w:rFonts w:cstheme="minorHAnsi"/>
          <w:sz w:val="24"/>
          <w:szCs w:val="24"/>
        </w:rPr>
        <w:t xml:space="preserve"> roku udziela się z budżetu Gminy Jednorożec pomocy finansowej dla Powiatu Przasnyskiego na realizację zadania inwestycyjnego pn. </w:t>
      </w:r>
      <w:r w:rsidRPr="00D34FD1">
        <w:rPr>
          <w:rFonts w:cstheme="minorHAnsi"/>
          <w:bCs/>
          <w:sz w:val="24"/>
          <w:szCs w:val="24"/>
        </w:rPr>
        <w:t>„Budowa odwodnienia drogi powiatowej 3234W Stara Wieś – Chorzele w miejscowości</w:t>
      </w:r>
      <w:r w:rsidR="00C338B3">
        <w:rPr>
          <w:rFonts w:cstheme="minorHAnsi"/>
          <w:bCs/>
          <w:sz w:val="24"/>
          <w:szCs w:val="24"/>
        </w:rPr>
        <w:t xml:space="preserve"> Jednorożec</w:t>
      </w:r>
      <w:r w:rsidRPr="00D34FD1">
        <w:rPr>
          <w:rFonts w:cstheme="minorHAnsi"/>
          <w:bCs/>
          <w:sz w:val="24"/>
          <w:szCs w:val="24"/>
        </w:rPr>
        <w:t>”.</w:t>
      </w:r>
      <w:r w:rsidRPr="00D34FD1">
        <w:rPr>
          <w:rFonts w:cstheme="minorHAnsi"/>
          <w:bCs/>
          <w:sz w:val="24"/>
          <w:szCs w:val="24"/>
        </w:rPr>
        <w:tab/>
      </w:r>
      <w:r w:rsidRPr="001D0BCA">
        <w:rPr>
          <w:rFonts w:cstheme="minorHAnsi"/>
          <w:sz w:val="24"/>
          <w:szCs w:val="24"/>
        </w:rPr>
        <w:tab/>
      </w:r>
      <w:r w:rsidRPr="001D0BCA">
        <w:rPr>
          <w:rFonts w:cstheme="minorHAnsi"/>
          <w:sz w:val="24"/>
          <w:szCs w:val="24"/>
        </w:rPr>
        <w:tab/>
      </w:r>
    </w:p>
    <w:p w14:paraId="25FDF77F" w14:textId="43D86D02" w:rsidR="00D34FD1" w:rsidRPr="001D0BCA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2. Pomoc finansowa, o której mowa w § 1 zostanie udzielona w formie dotacji celowej ze środków budżetu na 202</w:t>
      </w:r>
      <w:r>
        <w:rPr>
          <w:rFonts w:cstheme="minorHAnsi"/>
          <w:sz w:val="24"/>
          <w:szCs w:val="24"/>
        </w:rPr>
        <w:t>5</w:t>
      </w:r>
      <w:r w:rsidRPr="001D0BCA">
        <w:rPr>
          <w:rFonts w:cstheme="minorHAnsi"/>
          <w:sz w:val="24"/>
          <w:szCs w:val="24"/>
        </w:rPr>
        <w:t xml:space="preserve"> rok w wysokości </w:t>
      </w:r>
      <w:r w:rsidR="00C338B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5.000,00</w:t>
      </w:r>
      <w:r w:rsidRPr="001D0BCA">
        <w:rPr>
          <w:rFonts w:cstheme="minorHAnsi"/>
          <w:sz w:val="24"/>
          <w:szCs w:val="24"/>
        </w:rPr>
        <w:t xml:space="preserve"> zł (słownie: </w:t>
      </w:r>
      <w:r w:rsidR="00C338B3">
        <w:rPr>
          <w:rFonts w:cstheme="minorHAnsi"/>
          <w:sz w:val="24"/>
          <w:szCs w:val="24"/>
        </w:rPr>
        <w:t>dwadzieścia</w:t>
      </w:r>
      <w:r>
        <w:rPr>
          <w:rFonts w:cstheme="minorHAnsi"/>
          <w:sz w:val="24"/>
          <w:szCs w:val="24"/>
        </w:rPr>
        <w:t xml:space="preserve"> pięć </w:t>
      </w:r>
      <w:r w:rsidRPr="001D0BCA">
        <w:rPr>
          <w:rFonts w:cstheme="minorHAnsi"/>
          <w:sz w:val="24"/>
          <w:szCs w:val="24"/>
        </w:rPr>
        <w:t>tysięcy złotych).</w:t>
      </w:r>
    </w:p>
    <w:p w14:paraId="1B0C7DE2" w14:textId="77777777" w:rsidR="00D34FD1" w:rsidRPr="001D0BCA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3. Szczegółowe warunki udzielenia i rozliczenia pomocy finansowej określone zostaną w umowie pomiędzy Gminą Jednorożec a Powiatem Przasnyskim.</w:t>
      </w:r>
    </w:p>
    <w:p w14:paraId="49460A2A" w14:textId="77777777" w:rsidR="00D34FD1" w:rsidRPr="001D0BCA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4.Wykonanie uchwały powierza się Wójtowi Gminy.</w:t>
      </w:r>
    </w:p>
    <w:p w14:paraId="1F00B68A" w14:textId="77777777" w:rsidR="00D34FD1" w:rsidRPr="001D0BCA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5. Uchwała wchodzi w życie z dniem podjęcia.</w:t>
      </w:r>
    </w:p>
    <w:p w14:paraId="79679855" w14:textId="77777777" w:rsidR="00D34FD1" w:rsidRDefault="00D34FD1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BAE6FE" w14:textId="77777777" w:rsidR="00FC15E0" w:rsidRDefault="00FC15E0" w:rsidP="00FC15E0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Jednorożec</w:t>
      </w:r>
    </w:p>
    <w:p w14:paraId="3A3C8167" w14:textId="77777777" w:rsidR="00FC15E0" w:rsidRDefault="00FC15E0" w:rsidP="00FC15E0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Tadeusz Sobolewski</w:t>
      </w:r>
    </w:p>
    <w:p w14:paraId="7B608AD4" w14:textId="77777777" w:rsidR="00FC15E0" w:rsidRDefault="00FC15E0" w:rsidP="00D34F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632F9F" w14:textId="77777777" w:rsidR="00D34FD1" w:rsidRDefault="00D34FD1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D34FD1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3CB8" w14:textId="77777777" w:rsidR="00B97A62" w:rsidRDefault="00B97A62" w:rsidP="00676C80">
      <w:pPr>
        <w:spacing w:after="0" w:line="240" w:lineRule="auto"/>
      </w:pPr>
      <w:r>
        <w:separator/>
      </w:r>
    </w:p>
  </w:endnote>
  <w:endnote w:type="continuationSeparator" w:id="0">
    <w:p w14:paraId="3832B958" w14:textId="77777777" w:rsidR="00B97A62" w:rsidRDefault="00B97A62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F02C" w14:textId="77777777" w:rsidR="00B97A62" w:rsidRDefault="00B97A62" w:rsidP="00676C80">
      <w:pPr>
        <w:spacing w:after="0" w:line="240" w:lineRule="auto"/>
      </w:pPr>
      <w:r>
        <w:separator/>
      </w:r>
    </w:p>
  </w:footnote>
  <w:footnote w:type="continuationSeparator" w:id="0">
    <w:p w14:paraId="164CED54" w14:textId="77777777" w:rsidR="00B97A62" w:rsidRDefault="00B97A62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034D9"/>
    <w:rsid w:val="0002643E"/>
    <w:rsid w:val="00026D3F"/>
    <w:rsid w:val="00045CDD"/>
    <w:rsid w:val="000600FC"/>
    <w:rsid w:val="000E2789"/>
    <w:rsid w:val="001174EC"/>
    <w:rsid w:val="00145173"/>
    <w:rsid w:val="001A0529"/>
    <w:rsid w:val="001A24C4"/>
    <w:rsid w:val="001B4114"/>
    <w:rsid w:val="001B7895"/>
    <w:rsid w:val="001D0BCA"/>
    <w:rsid w:val="00202843"/>
    <w:rsid w:val="00212301"/>
    <w:rsid w:val="00295E6B"/>
    <w:rsid w:val="002A1DCD"/>
    <w:rsid w:val="003444EC"/>
    <w:rsid w:val="003850DD"/>
    <w:rsid w:val="003A341B"/>
    <w:rsid w:val="003B01C1"/>
    <w:rsid w:val="003B642F"/>
    <w:rsid w:val="00440A8B"/>
    <w:rsid w:val="004809C5"/>
    <w:rsid w:val="005438A1"/>
    <w:rsid w:val="00561578"/>
    <w:rsid w:val="005679A6"/>
    <w:rsid w:val="005933B5"/>
    <w:rsid w:val="005B1E3C"/>
    <w:rsid w:val="005B5BC6"/>
    <w:rsid w:val="00665723"/>
    <w:rsid w:val="00674F4F"/>
    <w:rsid w:val="00676C80"/>
    <w:rsid w:val="00705277"/>
    <w:rsid w:val="00716C77"/>
    <w:rsid w:val="00782733"/>
    <w:rsid w:val="007B62D1"/>
    <w:rsid w:val="007C455F"/>
    <w:rsid w:val="007D14CF"/>
    <w:rsid w:val="007E3E5A"/>
    <w:rsid w:val="00827D1C"/>
    <w:rsid w:val="00840EE6"/>
    <w:rsid w:val="00855C31"/>
    <w:rsid w:val="008B36FA"/>
    <w:rsid w:val="008D795D"/>
    <w:rsid w:val="008E3A0B"/>
    <w:rsid w:val="008E7C40"/>
    <w:rsid w:val="0091096D"/>
    <w:rsid w:val="009330A7"/>
    <w:rsid w:val="009A259C"/>
    <w:rsid w:val="009B306E"/>
    <w:rsid w:val="009C0141"/>
    <w:rsid w:val="009C44E9"/>
    <w:rsid w:val="00A10335"/>
    <w:rsid w:val="00A72983"/>
    <w:rsid w:val="00A73486"/>
    <w:rsid w:val="00AD20FD"/>
    <w:rsid w:val="00AD4797"/>
    <w:rsid w:val="00B1255E"/>
    <w:rsid w:val="00B516FB"/>
    <w:rsid w:val="00B70DBC"/>
    <w:rsid w:val="00B97A62"/>
    <w:rsid w:val="00BB0BD9"/>
    <w:rsid w:val="00BB1B57"/>
    <w:rsid w:val="00BF2886"/>
    <w:rsid w:val="00C338B3"/>
    <w:rsid w:val="00C34523"/>
    <w:rsid w:val="00C352B8"/>
    <w:rsid w:val="00C80D73"/>
    <w:rsid w:val="00C9300F"/>
    <w:rsid w:val="00CA3BA5"/>
    <w:rsid w:val="00CA74F0"/>
    <w:rsid w:val="00CB4E8D"/>
    <w:rsid w:val="00D02E5A"/>
    <w:rsid w:val="00D34FD1"/>
    <w:rsid w:val="00D87764"/>
    <w:rsid w:val="00D91904"/>
    <w:rsid w:val="00DC495B"/>
    <w:rsid w:val="00DE210E"/>
    <w:rsid w:val="00DE4C16"/>
    <w:rsid w:val="00DE71E1"/>
    <w:rsid w:val="00DF40CD"/>
    <w:rsid w:val="00E12F30"/>
    <w:rsid w:val="00ED2E9C"/>
    <w:rsid w:val="00F30607"/>
    <w:rsid w:val="00F930C0"/>
    <w:rsid w:val="00F95C42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6C7"/>
  <w15:docId w15:val="{ACF97DD5-722D-42AC-B9C7-5B0FB3A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56</cp:revision>
  <cp:lastPrinted>2025-07-28T07:56:00Z</cp:lastPrinted>
  <dcterms:created xsi:type="dcterms:W3CDTF">2017-05-29T09:05:00Z</dcterms:created>
  <dcterms:modified xsi:type="dcterms:W3CDTF">2025-07-28T08:02:00Z</dcterms:modified>
</cp:coreProperties>
</file>