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12EB4" w14:textId="77777777" w:rsidR="00595010" w:rsidRPr="00595010" w:rsidRDefault="00595010" w:rsidP="005950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595010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Zarządzenie Nr 75/2025</w:t>
      </w:r>
    </w:p>
    <w:p w14:paraId="13396651" w14:textId="77777777" w:rsidR="00595010" w:rsidRPr="00595010" w:rsidRDefault="00595010" w:rsidP="005950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595010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Wójta Gminy Jednorożec</w:t>
      </w:r>
    </w:p>
    <w:p w14:paraId="1C16EA60" w14:textId="77777777" w:rsidR="00595010" w:rsidRPr="00595010" w:rsidRDefault="00595010" w:rsidP="005950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95010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 dnia 10 września 2025 roku</w:t>
      </w:r>
    </w:p>
    <w:p w14:paraId="362A1A26" w14:textId="77777777" w:rsidR="00595010" w:rsidRPr="00595010" w:rsidRDefault="00595010" w:rsidP="005950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83A0344" w14:textId="77777777" w:rsidR="00595010" w:rsidRPr="00595010" w:rsidRDefault="00595010" w:rsidP="005950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595010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 sprawie dokonania zmian w budżecie Gminy Jednorożec na 2025 rok</w:t>
      </w:r>
    </w:p>
    <w:p w14:paraId="349C0AEA" w14:textId="77777777" w:rsidR="00595010" w:rsidRPr="00595010" w:rsidRDefault="00595010" w:rsidP="005950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15B8A39" w14:textId="77777777" w:rsidR="00595010" w:rsidRDefault="00595010" w:rsidP="005950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95010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595010">
        <w:rPr>
          <w:rFonts w:ascii="Calibri" w:hAnsi="Calibri" w:cs="Calibri"/>
          <w:color w:val="000000"/>
          <w:kern w:val="0"/>
          <w:sz w:val="24"/>
          <w:szCs w:val="24"/>
        </w:rPr>
        <w:t xml:space="preserve">Na podstawie art. 257 ustawy z dnia 27 sierpnia 2009 roku o finansach publicznych (Dz.U.2024 poz. 1530 z </w:t>
      </w:r>
      <w:proofErr w:type="spellStart"/>
      <w:r w:rsidRPr="00595010">
        <w:rPr>
          <w:rFonts w:ascii="Calibri" w:hAnsi="Calibri" w:cs="Calibri"/>
          <w:color w:val="000000"/>
          <w:kern w:val="0"/>
          <w:sz w:val="24"/>
          <w:szCs w:val="24"/>
        </w:rPr>
        <w:t>późn</w:t>
      </w:r>
      <w:proofErr w:type="spellEnd"/>
      <w:r w:rsidRPr="00595010">
        <w:rPr>
          <w:rFonts w:ascii="Calibri" w:hAnsi="Calibri" w:cs="Calibri"/>
          <w:color w:val="000000"/>
          <w:kern w:val="0"/>
          <w:sz w:val="24"/>
          <w:szCs w:val="24"/>
        </w:rPr>
        <w:t>. zm.) zarządza się co następuje:</w:t>
      </w:r>
    </w:p>
    <w:p w14:paraId="2D1CBCAA" w14:textId="77777777" w:rsidR="00595010" w:rsidRPr="00595010" w:rsidRDefault="00595010" w:rsidP="005950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FD29709" w14:textId="77777777" w:rsidR="00595010" w:rsidRPr="00595010" w:rsidRDefault="00595010" w:rsidP="005950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95010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1.</w:t>
      </w:r>
      <w:r w:rsidRPr="00595010">
        <w:rPr>
          <w:rFonts w:ascii="Calibri" w:hAnsi="Calibri" w:cs="Calibri"/>
          <w:color w:val="000000"/>
          <w:kern w:val="0"/>
          <w:sz w:val="24"/>
          <w:szCs w:val="24"/>
        </w:rPr>
        <w:t xml:space="preserve"> 1. Wprowadza się zmiany w planie dochodów budżetu gminy na 2025 rok zgodnie z załącznikiem nr 1 do zarządzenia.</w:t>
      </w:r>
    </w:p>
    <w:p w14:paraId="1CF8DE15" w14:textId="77777777" w:rsidR="00595010" w:rsidRPr="00595010" w:rsidRDefault="00595010" w:rsidP="005950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95010">
        <w:rPr>
          <w:rFonts w:ascii="Calibri" w:hAnsi="Calibri" w:cs="Calibri"/>
          <w:color w:val="000000"/>
          <w:kern w:val="0"/>
          <w:sz w:val="24"/>
          <w:szCs w:val="24"/>
        </w:rPr>
        <w:t>2. Wprowadza się zmiany w planie wydatków budżetu gminy na 2025 rok zgodnie z załącznikiem nr 2 do zarządzenia.</w:t>
      </w:r>
    </w:p>
    <w:p w14:paraId="126C8CBF" w14:textId="77777777" w:rsidR="00595010" w:rsidRPr="00595010" w:rsidRDefault="00595010" w:rsidP="005950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95010">
        <w:rPr>
          <w:rFonts w:ascii="Calibri" w:hAnsi="Calibri" w:cs="Calibri"/>
          <w:color w:val="000000"/>
          <w:kern w:val="0"/>
          <w:sz w:val="24"/>
          <w:szCs w:val="24"/>
        </w:rPr>
        <w:t>3. Wprowadza się zmiany w wydatkach majątkowych na 2025 rok zgodnie z załącznikiem nr 2a do zarządzenia.</w:t>
      </w:r>
    </w:p>
    <w:p w14:paraId="696028F1" w14:textId="0E808594" w:rsidR="00595010" w:rsidRPr="00595010" w:rsidRDefault="00595010" w:rsidP="005950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95010">
        <w:rPr>
          <w:rFonts w:ascii="Calibri" w:hAnsi="Calibri" w:cs="Calibri"/>
          <w:color w:val="000000"/>
          <w:kern w:val="0"/>
          <w:sz w:val="24"/>
          <w:szCs w:val="24"/>
        </w:rPr>
        <w:t xml:space="preserve">4. Wprowadza się zmiany w planie wydatków związanych z realizacją zadań wykonywanych w drodze umów, porozumień między jednostkami samorządu terytorialnego zgodnie z załącznikiem nr </w:t>
      </w:r>
      <w:r w:rsidR="00997B63">
        <w:rPr>
          <w:rFonts w:ascii="Calibri" w:hAnsi="Calibri" w:cs="Calibri"/>
          <w:color w:val="000000"/>
          <w:kern w:val="0"/>
          <w:sz w:val="24"/>
          <w:szCs w:val="24"/>
        </w:rPr>
        <w:t>3</w:t>
      </w:r>
      <w:r w:rsidRPr="00595010">
        <w:rPr>
          <w:rFonts w:ascii="Calibri" w:hAnsi="Calibri" w:cs="Calibri"/>
          <w:color w:val="000000"/>
          <w:kern w:val="0"/>
          <w:sz w:val="24"/>
          <w:szCs w:val="24"/>
        </w:rPr>
        <w:t xml:space="preserve">  do zarządzenia.</w:t>
      </w:r>
    </w:p>
    <w:p w14:paraId="290F902D" w14:textId="77777777" w:rsidR="00595010" w:rsidRPr="00595010" w:rsidRDefault="00595010" w:rsidP="00595010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95010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2.</w:t>
      </w:r>
      <w:r w:rsidRPr="00595010">
        <w:rPr>
          <w:rFonts w:ascii="Calibri" w:hAnsi="Calibri" w:cs="Calibri"/>
          <w:color w:val="000000"/>
          <w:kern w:val="0"/>
          <w:sz w:val="24"/>
          <w:szCs w:val="24"/>
        </w:rPr>
        <w:t xml:space="preserve"> Budżet po zmianach wynosi:</w:t>
      </w:r>
    </w:p>
    <w:p w14:paraId="551AD408" w14:textId="77777777" w:rsidR="00595010" w:rsidRPr="00595010" w:rsidRDefault="00595010" w:rsidP="005950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95010">
        <w:rPr>
          <w:rFonts w:ascii="Calibri" w:hAnsi="Calibri" w:cs="Calibri"/>
          <w:color w:val="000000"/>
          <w:kern w:val="0"/>
          <w:sz w:val="24"/>
          <w:szCs w:val="24"/>
        </w:rPr>
        <w:t xml:space="preserve">1. Dochody - </w:t>
      </w:r>
      <w:r w:rsidRPr="00595010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63.614.913,98 zł</w:t>
      </w:r>
      <w:r w:rsidRPr="00595010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01450DE7" w14:textId="77777777" w:rsidR="00595010" w:rsidRPr="00595010" w:rsidRDefault="00595010" w:rsidP="005950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95010">
        <w:rPr>
          <w:rFonts w:ascii="Calibri" w:hAnsi="Calibri" w:cs="Calibri"/>
          <w:color w:val="000000"/>
          <w:kern w:val="0"/>
          <w:sz w:val="24"/>
          <w:szCs w:val="24"/>
        </w:rPr>
        <w:t>1) dochody bieżące -52.654.737,51 zł;</w:t>
      </w:r>
    </w:p>
    <w:p w14:paraId="513305F9" w14:textId="77777777" w:rsidR="00595010" w:rsidRPr="00595010" w:rsidRDefault="00595010" w:rsidP="005950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95010">
        <w:rPr>
          <w:rFonts w:ascii="Calibri" w:hAnsi="Calibri" w:cs="Calibri"/>
          <w:color w:val="000000"/>
          <w:kern w:val="0"/>
          <w:sz w:val="24"/>
          <w:szCs w:val="24"/>
        </w:rPr>
        <w:t>2) dochody majątkowe - 10.960.176,47 zł.</w:t>
      </w:r>
    </w:p>
    <w:p w14:paraId="2D78FDFF" w14:textId="77777777" w:rsidR="00595010" w:rsidRPr="00595010" w:rsidRDefault="00595010" w:rsidP="005950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95010">
        <w:rPr>
          <w:rFonts w:ascii="Calibri" w:hAnsi="Calibri" w:cs="Calibri"/>
          <w:color w:val="000000"/>
          <w:kern w:val="0"/>
          <w:sz w:val="24"/>
          <w:szCs w:val="24"/>
        </w:rPr>
        <w:t xml:space="preserve">2. Wydatki - </w:t>
      </w:r>
      <w:r w:rsidRPr="00595010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62.031.908,04 zł</w:t>
      </w:r>
      <w:r w:rsidRPr="00595010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15B4EB18" w14:textId="77777777" w:rsidR="00595010" w:rsidRPr="00595010" w:rsidRDefault="00595010" w:rsidP="005950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95010">
        <w:rPr>
          <w:rFonts w:ascii="Calibri" w:hAnsi="Calibri" w:cs="Calibri"/>
          <w:color w:val="000000"/>
          <w:kern w:val="0"/>
          <w:sz w:val="24"/>
          <w:szCs w:val="24"/>
        </w:rPr>
        <w:t>1) wydatki bieżące - 45.048.550,83 zł;</w:t>
      </w:r>
    </w:p>
    <w:p w14:paraId="58ABA7D2" w14:textId="77777777" w:rsidR="00595010" w:rsidRPr="00595010" w:rsidRDefault="00595010" w:rsidP="005950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95010">
        <w:rPr>
          <w:rFonts w:ascii="Calibri" w:hAnsi="Calibri" w:cs="Calibri"/>
          <w:color w:val="000000"/>
          <w:kern w:val="0"/>
          <w:sz w:val="24"/>
          <w:szCs w:val="24"/>
        </w:rPr>
        <w:t>2) wydatki majątkowe - 16.983.357,21 zł.</w:t>
      </w:r>
    </w:p>
    <w:p w14:paraId="4C5214A8" w14:textId="77777777" w:rsidR="00595010" w:rsidRPr="00595010" w:rsidRDefault="00595010" w:rsidP="005950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95010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3.</w:t>
      </w:r>
      <w:r w:rsidRPr="00595010">
        <w:rPr>
          <w:rFonts w:ascii="Calibri" w:hAnsi="Calibri" w:cs="Calibri"/>
          <w:color w:val="000000"/>
          <w:kern w:val="0"/>
          <w:sz w:val="24"/>
          <w:szCs w:val="24"/>
        </w:rPr>
        <w:t xml:space="preserve"> Plan dochodów i wydatków związanych z realizacją zadań z zakresu administracji rządowej i innych zadań zleconych wynosi 5.920.474,67 zł.</w:t>
      </w:r>
    </w:p>
    <w:p w14:paraId="03EF440E" w14:textId="77777777" w:rsidR="00595010" w:rsidRPr="00595010" w:rsidRDefault="00595010" w:rsidP="005950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95010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4.</w:t>
      </w:r>
      <w:r w:rsidRPr="00595010">
        <w:rPr>
          <w:rFonts w:ascii="Calibri" w:hAnsi="Calibri" w:cs="Calibri"/>
          <w:color w:val="000000"/>
          <w:kern w:val="0"/>
          <w:sz w:val="24"/>
          <w:szCs w:val="24"/>
        </w:rPr>
        <w:t xml:space="preserve"> Wykonanie zarządzenia powierza się Wójtowi Gminy.</w:t>
      </w:r>
    </w:p>
    <w:p w14:paraId="0D128A75" w14:textId="77777777" w:rsidR="00595010" w:rsidRPr="00595010" w:rsidRDefault="00595010" w:rsidP="005950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95010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5.</w:t>
      </w:r>
      <w:r w:rsidRPr="00595010">
        <w:rPr>
          <w:rFonts w:ascii="Calibri" w:hAnsi="Calibri" w:cs="Calibri"/>
          <w:color w:val="000000"/>
          <w:kern w:val="0"/>
          <w:sz w:val="24"/>
          <w:szCs w:val="24"/>
        </w:rPr>
        <w:t xml:space="preserve"> Zarządzenie wchodzi w życie z dniem podjęcia i podlega ogłoszeniu w Biuletynie Informacji Publicznej Gminy Jednorożec.</w:t>
      </w:r>
    </w:p>
    <w:p w14:paraId="357DE317" w14:textId="00A37A76" w:rsidR="00595010" w:rsidRPr="00595010" w:rsidRDefault="00595010" w:rsidP="00595010">
      <w:pPr>
        <w:ind w:left="5664" w:firstLine="708"/>
      </w:pPr>
      <w:r>
        <w:t xml:space="preserve">        </w:t>
      </w:r>
      <w:r w:rsidRPr="00595010">
        <w:t>WÓJT</w:t>
      </w:r>
      <w:r w:rsidRPr="00595010">
        <w:tab/>
      </w:r>
    </w:p>
    <w:p w14:paraId="397DA719" w14:textId="78C7464F" w:rsidR="00595010" w:rsidRDefault="00595010" w:rsidP="00595010">
      <w:r w:rsidRPr="00595010">
        <w:tab/>
      </w:r>
      <w:r w:rsidRPr="00595010">
        <w:tab/>
      </w:r>
      <w:r w:rsidRPr="00595010">
        <w:tab/>
      </w:r>
      <w:r w:rsidRPr="00595010">
        <w:tab/>
        <w:t xml:space="preserve">                     </w:t>
      </w:r>
      <w:r>
        <w:tab/>
      </w:r>
      <w:r>
        <w:tab/>
      </w:r>
      <w:r>
        <w:tab/>
      </w:r>
      <w:r w:rsidRPr="00595010">
        <w:t xml:space="preserve"> /-/ mgr inż. Krzysztof </w:t>
      </w:r>
      <w:proofErr w:type="spellStart"/>
      <w:r w:rsidRPr="00595010">
        <w:t>Nizielski</w:t>
      </w:r>
      <w:proofErr w:type="spellEnd"/>
    </w:p>
    <w:p w14:paraId="34F7AC12" w14:textId="77777777" w:rsidR="00997B63" w:rsidRDefault="00997B63" w:rsidP="00997B63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Uzasadnienie</w:t>
      </w:r>
    </w:p>
    <w:p w14:paraId="1C910A41" w14:textId="77777777" w:rsidR="00997B63" w:rsidRDefault="00997B63" w:rsidP="00997B63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03431FAE" w14:textId="77777777" w:rsidR="00997B63" w:rsidRDefault="00997B63" w:rsidP="00997B63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2025 rok</w:t>
      </w:r>
    </w:p>
    <w:p w14:paraId="4123154D" w14:textId="77777777" w:rsidR="00997B63" w:rsidRDefault="00997B63" w:rsidP="00997B63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DOCHODY:</w:t>
      </w:r>
    </w:p>
    <w:p w14:paraId="79F50290" w14:textId="77777777" w:rsidR="00997B63" w:rsidRDefault="00997B63" w:rsidP="00997B63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Dokonuje się zmniejszenia planu dochodów na rok 2025 w kwocie 245,00 zł wg poniżej wymienionej klasyfikacji budżetowej:</w:t>
      </w:r>
    </w:p>
    <w:p w14:paraId="47704C1E" w14:textId="77777777" w:rsidR="00997B63" w:rsidRDefault="00997B63" w:rsidP="00997B6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85213 </w:t>
      </w:r>
      <w:r>
        <w:rPr>
          <w:rFonts w:ascii="Calibri" w:hAnsi="Calibri" w:cs="Calibri"/>
          <w:color w:val="000000"/>
        </w:rPr>
        <w:t>– decyzją Wojewody Mazowieckiego Nr 256/2025 z dnia 05.09.2025 roku (ustawa budżetowa) zmniejszona została dotacja w kwocie 245,00 zł z przeznaczeniem na opłacanie składek na ubezpieczenie zdrowotne.</w:t>
      </w:r>
    </w:p>
    <w:p w14:paraId="3A24F3D7" w14:textId="77777777" w:rsidR="00997B63" w:rsidRDefault="00997B63" w:rsidP="00997B6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36AB49E3" w14:textId="77777777" w:rsidR="00997B63" w:rsidRDefault="00997B63" w:rsidP="00997B63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643E4794" w14:textId="77777777" w:rsidR="00997B63" w:rsidRDefault="00997B63" w:rsidP="00997B63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Dokonuje się zmniejszenia planu wydatków na rok 2025 w 245,00 wg poniżej wymienionej klasyfikacji budżetowej:</w:t>
      </w:r>
    </w:p>
    <w:p w14:paraId="444CE8DC" w14:textId="77777777" w:rsidR="00997B63" w:rsidRDefault="00997B63" w:rsidP="00997B6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010 rozdz. 01044 </w:t>
      </w:r>
      <w:r>
        <w:rPr>
          <w:rFonts w:ascii="Calibri" w:hAnsi="Calibri" w:cs="Calibri"/>
          <w:color w:val="000000"/>
        </w:rPr>
        <w:t xml:space="preserve">– w ramach infrastruktury </w:t>
      </w:r>
      <w:proofErr w:type="spellStart"/>
      <w:r>
        <w:rPr>
          <w:rFonts w:ascii="Calibri" w:hAnsi="Calibri" w:cs="Calibri"/>
          <w:color w:val="000000"/>
        </w:rPr>
        <w:t>sanitacyjnej</w:t>
      </w:r>
      <w:proofErr w:type="spellEnd"/>
      <w:r>
        <w:rPr>
          <w:rFonts w:ascii="Calibri" w:hAnsi="Calibri" w:cs="Calibri"/>
          <w:color w:val="000000"/>
        </w:rPr>
        <w:t xml:space="preserve"> wsi dokonuje zwiększenia planu wydatków opłat i składek w kwocie 1.000,00 zł.</w:t>
      </w:r>
    </w:p>
    <w:p w14:paraId="558E0F92" w14:textId="77777777" w:rsidR="00997B63" w:rsidRDefault="00997B63" w:rsidP="00997B6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754 rozdz. 75412 </w:t>
      </w:r>
      <w:r>
        <w:rPr>
          <w:rFonts w:ascii="Calibri" w:hAnsi="Calibri" w:cs="Calibri"/>
          <w:color w:val="000000"/>
        </w:rPr>
        <w:t>– w ramach ochotniczych straży pożarnych dokonuje się zwiększenia planu wydatków usług remontowych w kwocie 3.000,00 zł oraz usług pozostałych w kwocie 3.000,00 zł.</w:t>
      </w:r>
    </w:p>
    <w:p w14:paraId="45F8311A" w14:textId="77777777" w:rsidR="00997B63" w:rsidRDefault="00997B63" w:rsidP="00997B63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758 rozdz. 75818 </w:t>
      </w:r>
      <w:r>
        <w:rPr>
          <w:rFonts w:ascii="Calibri" w:hAnsi="Calibri" w:cs="Calibri"/>
          <w:color w:val="000000"/>
        </w:rPr>
        <w:t>– uruchamia się rezerwę ogólną w kwocie 17.000,00 zł z przeznaczeniem na zakup oleju opałowego w Szkole Podstawowej w Olszewce, opłaty dotyczące gospodarki ściekowej oraz usługi remontowe i pozostałe w ochotniczych strażach pożarnych.</w:t>
      </w:r>
    </w:p>
    <w:p w14:paraId="5D807CD9" w14:textId="5468E931" w:rsidR="00997B63" w:rsidRDefault="00997B63" w:rsidP="00997B6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u w:val="single"/>
        </w:rPr>
        <w:t xml:space="preserve">Dział 801 rozdz. 80101  </w:t>
      </w:r>
      <w:r>
        <w:rPr>
          <w:rFonts w:ascii="Calibri" w:hAnsi="Calibri" w:cs="Calibri"/>
        </w:rPr>
        <w:t xml:space="preserve">– w ramach szkół podstawowych w planie finansowym Szkoły Podstawowej w Olszewce </w:t>
      </w:r>
      <w:r>
        <w:rPr>
          <w:rFonts w:ascii="Calibri" w:hAnsi="Calibri" w:cs="Calibri"/>
          <w:color w:val="000000"/>
        </w:rPr>
        <w:t>dokonuje się z</w:t>
      </w:r>
      <w:r w:rsidR="00C079DF">
        <w:rPr>
          <w:rFonts w:ascii="Calibri" w:hAnsi="Calibri" w:cs="Calibri"/>
          <w:color w:val="000000"/>
        </w:rPr>
        <w:t>większenia</w:t>
      </w:r>
      <w:r>
        <w:rPr>
          <w:rFonts w:ascii="Calibri" w:hAnsi="Calibri" w:cs="Calibri"/>
          <w:color w:val="000000"/>
        </w:rPr>
        <w:t xml:space="preserve"> planu wydatków zakupu materiałów (zakup oleju opałowego) w kwocie 10.000,00 zł.</w:t>
      </w:r>
    </w:p>
    <w:p w14:paraId="254278D6" w14:textId="77777777" w:rsidR="00997B63" w:rsidRDefault="00997B63" w:rsidP="00997B6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85213 </w:t>
      </w:r>
      <w:r>
        <w:rPr>
          <w:rFonts w:ascii="Calibri" w:hAnsi="Calibri" w:cs="Calibri"/>
          <w:color w:val="000000"/>
        </w:rPr>
        <w:t>– w planie finansowym Ośrodka Pomocy Społecznej w Jednorożcu         w związku ze zmniejszoną dotacją zmniejsza się plan wydatków składek na ubezpieczenie zdrowotne w kwocie 245,00 zł.</w:t>
      </w:r>
    </w:p>
    <w:p w14:paraId="022261B8" w14:textId="77777777" w:rsidR="00997B63" w:rsidRDefault="00997B63" w:rsidP="00997B63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900 rozdz. 90095 </w:t>
      </w:r>
      <w:r>
        <w:rPr>
          <w:rFonts w:ascii="Calibri" w:hAnsi="Calibri" w:cs="Calibri"/>
        </w:rPr>
        <w:t xml:space="preserve">– w ramach pozostałej działalności komunalnej dokonuje                             się zwiększenia planu wydatków zakupów inwestycyjnych pn. „Budowa publicznego placu zabaw dla sołectwa </w:t>
      </w:r>
      <w:proofErr w:type="spellStart"/>
      <w:r>
        <w:rPr>
          <w:rFonts w:ascii="Calibri" w:hAnsi="Calibri" w:cs="Calibri"/>
        </w:rPr>
        <w:t>Małowidz</w:t>
      </w:r>
      <w:proofErr w:type="spellEnd"/>
      <w:r>
        <w:rPr>
          <w:rFonts w:ascii="Calibri" w:hAnsi="Calibri" w:cs="Calibri"/>
        </w:rPr>
        <w:t xml:space="preserve"> w gminie Jednorożec” w kwocie 900,00 zł, zmniejsza się planu wydatków zakupów inwestycyjnych pn. „Budowa publicznego placu zabaw dla sołectwa </w:t>
      </w:r>
      <w:proofErr w:type="spellStart"/>
      <w:r>
        <w:rPr>
          <w:rFonts w:ascii="Calibri" w:hAnsi="Calibri" w:cs="Calibri"/>
        </w:rPr>
        <w:t>Połoń</w:t>
      </w:r>
      <w:proofErr w:type="spellEnd"/>
      <w:r>
        <w:rPr>
          <w:rFonts w:ascii="Calibri" w:hAnsi="Calibri" w:cs="Calibri"/>
        </w:rPr>
        <w:t xml:space="preserve"> w gminie Jednorożec” w kwocie 900,00 zł.</w:t>
      </w:r>
    </w:p>
    <w:sectPr w:rsidR="00997B63" w:rsidSect="00595010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CA"/>
    <w:rsid w:val="002D6FAF"/>
    <w:rsid w:val="00320BCA"/>
    <w:rsid w:val="00595010"/>
    <w:rsid w:val="008A7F07"/>
    <w:rsid w:val="00996B4D"/>
    <w:rsid w:val="00997B63"/>
    <w:rsid w:val="00BD5923"/>
    <w:rsid w:val="00C079DF"/>
    <w:rsid w:val="00D0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2DE8"/>
  <w15:chartTrackingRefBased/>
  <w15:docId w15:val="{13A05080-D9CC-4C7D-AEEE-C343C9EB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0B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0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0B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0B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0B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0B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0B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0B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0B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0B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0B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0B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0BC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0BC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0BC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0BC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0BC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0BC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0B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0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0B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0B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0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0BC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0BC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0BC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0B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0BC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0BCA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semiHidden/>
    <w:unhideWhenUsed/>
    <w:rsid w:val="00997B63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490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7</cp:revision>
  <dcterms:created xsi:type="dcterms:W3CDTF">2025-09-11T09:01:00Z</dcterms:created>
  <dcterms:modified xsi:type="dcterms:W3CDTF">2025-09-11T09:25:00Z</dcterms:modified>
</cp:coreProperties>
</file>