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CF" w:rsidRPr="00D86E46" w:rsidRDefault="00AE2DCF" w:rsidP="00AE2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Nr 40/2013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Jednorożec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8 maja 2013 roku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dokonania zmian w budżecie </w:t>
      </w:r>
      <w:proofErr w:type="spellStart"/>
      <w:r w:rsidRPr="00D86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gminy</w:t>
      </w:r>
      <w:proofErr w:type="spellEnd"/>
      <w:r w:rsidRPr="00D86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 2013 rok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257 ustawy z dnia 27 sierpnia 2009 roku o fin</w:t>
      </w:r>
      <w:r w:rsidR="00D86E46"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ansach publicznych  </w:t>
      </w: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(Dz. U. Nr 157, poz. 1240 z </w:t>
      </w:r>
      <w:proofErr w:type="spellStart"/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 zarządza się co następuje:</w:t>
      </w:r>
    </w:p>
    <w:p w:rsidR="00AE2DCF" w:rsidRPr="00D86E46" w:rsidRDefault="00AE2DCF" w:rsidP="00AE2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2DCF" w:rsidRPr="00D86E46" w:rsidRDefault="00AE2DCF" w:rsidP="00AE2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1.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Zwiększa się planowane dochody budżetu </w:t>
      </w:r>
      <w:proofErr w:type="spellStart"/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</w:t>
      </w:r>
      <w:proofErr w:type="spellEnd"/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2013 rok w kwocie 90.836,00 zł zgodnie z załącznikiem nr 1 do zarządzenia.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 Zwiększa się planowane wydatki budżetu </w:t>
      </w:r>
      <w:proofErr w:type="spellStart"/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</w:t>
      </w:r>
      <w:proofErr w:type="spellEnd"/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2013 </w:t>
      </w:r>
      <w:proofErr w:type="spellStart"/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rokw</w:t>
      </w:r>
      <w:proofErr w:type="spellEnd"/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kwocie 90.836,00 zł zgodnie z załącznikiem nr 2 do zarządzenia.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2.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Budżet po zmianach: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D86E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 Dochody -37.646.882,98 zł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dochody bieżące -23.585.841,13 zł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dochody majątkowe - 14.061.041,85 zł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Pr="00D86E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Wydatki - 36.163.979,98 zł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wydatki bieżące -20.473.416,66 zł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wydatki majątkowe -15.690.563,32 zł 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3.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Wprowadza się zmiany w planie dochodów i wydatków związanych z realizacją zadań z zakresu administracji rządowej i innych zadań zleconych odrębnymi ustawami zgodnie z załącznikiem nr 3 i 4 do zarządzenia.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4.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zarządzenia powierza się Wójtowi Gminy.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5.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wchodzi w życie z dniem podpisania.</w:t>
      </w:r>
    </w:p>
    <w:p w:rsidR="00AE2DCF" w:rsidRPr="00D86E46" w:rsidRDefault="00AE2DCF" w:rsidP="00AE2D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E2DCF" w:rsidRPr="00D86E46" w:rsidRDefault="00AE2DCF" w:rsidP="00AE2DCF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Lorenc</w:t>
      </w:r>
    </w:p>
    <w:p w:rsidR="00AE2DCF" w:rsidRPr="00D86E46" w:rsidRDefault="00AE2DCF" w:rsidP="00AE2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 </w:t>
      </w: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/-/</w:t>
      </w:r>
    </w:p>
    <w:p w:rsidR="00AE2DCF" w:rsidRPr="00D86E46" w:rsidRDefault="00AE2DCF" w:rsidP="00AE2DC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46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Jednorożec</w:t>
      </w:r>
    </w:p>
    <w:p w:rsidR="003C24C8" w:rsidRPr="00D86E46" w:rsidRDefault="003C24C8">
      <w:pPr>
        <w:rPr>
          <w:sz w:val="24"/>
          <w:szCs w:val="24"/>
        </w:rPr>
      </w:pPr>
    </w:p>
    <w:p w:rsidR="00AE2DCF" w:rsidRPr="00D86E46" w:rsidRDefault="00AE2DCF">
      <w:pPr>
        <w:rPr>
          <w:sz w:val="24"/>
          <w:szCs w:val="24"/>
        </w:rPr>
      </w:pPr>
    </w:p>
    <w:p w:rsidR="00AE2DCF" w:rsidRPr="00D86E46" w:rsidRDefault="00AE2DCF">
      <w:pPr>
        <w:rPr>
          <w:sz w:val="24"/>
          <w:szCs w:val="24"/>
        </w:rPr>
      </w:pPr>
    </w:p>
    <w:p w:rsidR="00AE2DCF" w:rsidRPr="00D86E46" w:rsidRDefault="00AE2DCF">
      <w:pPr>
        <w:rPr>
          <w:sz w:val="24"/>
          <w:szCs w:val="24"/>
        </w:rPr>
      </w:pPr>
    </w:p>
    <w:p w:rsidR="00AE2DCF" w:rsidRPr="00D86E46" w:rsidRDefault="00AE2DCF">
      <w:pPr>
        <w:rPr>
          <w:sz w:val="24"/>
          <w:szCs w:val="24"/>
        </w:rPr>
      </w:pPr>
    </w:p>
    <w:p w:rsidR="00AE2DCF" w:rsidRPr="00D86E46" w:rsidRDefault="00AE2DCF">
      <w:pPr>
        <w:rPr>
          <w:sz w:val="24"/>
          <w:szCs w:val="24"/>
        </w:rPr>
      </w:pPr>
    </w:p>
    <w:p w:rsidR="00AE2DCF" w:rsidRPr="00D86E46" w:rsidRDefault="00AE2DCF">
      <w:pPr>
        <w:rPr>
          <w:sz w:val="24"/>
          <w:szCs w:val="24"/>
        </w:rPr>
      </w:pPr>
    </w:p>
    <w:p w:rsidR="00AE2DCF" w:rsidRPr="00D86E46" w:rsidRDefault="00AE2DCF" w:rsidP="00AE2DCF">
      <w:pPr>
        <w:pStyle w:val="NormalnyWeb"/>
        <w:spacing w:before="0" w:beforeAutospacing="0" w:after="0"/>
        <w:jc w:val="center"/>
      </w:pPr>
      <w:r w:rsidRPr="00D86E46">
        <w:rPr>
          <w:color w:val="000000"/>
        </w:rPr>
        <w:t>Uzasadnienie</w:t>
      </w:r>
    </w:p>
    <w:p w:rsidR="00AE2DCF" w:rsidRPr="00D86E46" w:rsidRDefault="00AE2DCF" w:rsidP="00AE2DCF">
      <w:pPr>
        <w:pStyle w:val="NormalnyWeb"/>
        <w:spacing w:before="0" w:beforeAutospacing="0" w:after="0"/>
        <w:jc w:val="center"/>
      </w:pPr>
      <w:r w:rsidRPr="00D86E46">
        <w:rPr>
          <w:color w:val="000000"/>
        </w:rPr>
        <w:t xml:space="preserve">do wprowadzonych zmian w budżecie </w:t>
      </w:r>
      <w:proofErr w:type="spellStart"/>
      <w:r w:rsidRPr="00D86E46">
        <w:rPr>
          <w:color w:val="000000"/>
        </w:rPr>
        <w:t>gminy</w:t>
      </w:r>
      <w:proofErr w:type="spellEnd"/>
    </w:p>
    <w:p w:rsidR="00AE2DCF" w:rsidRPr="00D86E46" w:rsidRDefault="00AE2DCF" w:rsidP="00AE2DCF">
      <w:pPr>
        <w:pStyle w:val="NormalnyWeb"/>
        <w:spacing w:before="0" w:beforeAutospacing="0" w:after="0"/>
        <w:jc w:val="center"/>
      </w:pPr>
      <w:r w:rsidRPr="00D86E46">
        <w:rPr>
          <w:color w:val="000000"/>
        </w:rPr>
        <w:t>na 2013 rok</w:t>
      </w:r>
    </w:p>
    <w:p w:rsidR="00AE2DCF" w:rsidRPr="00D86E46" w:rsidRDefault="00AE2DCF" w:rsidP="00AE2DCF">
      <w:pPr>
        <w:pStyle w:val="NormalnyWeb"/>
        <w:spacing w:after="0" w:line="360" w:lineRule="auto"/>
      </w:pPr>
      <w:r w:rsidRPr="00D86E46">
        <w:rPr>
          <w:b/>
          <w:bCs/>
          <w:color w:val="000000"/>
        </w:rPr>
        <w:t>DOCHODY:</w:t>
      </w:r>
    </w:p>
    <w:p w:rsidR="00AE2DCF" w:rsidRPr="00D86E46" w:rsidRDefault="00AE2DCF" w:rsidP="00AE2DCF">
      <w:pPr>
        <w:pStyle w:val="NormalnyWeb"/>
        <w:spacing w:after="0" w:line="360" w:lineRule="auto"/>
        <w:ind w:firstLine="709"/>
        <w:jc w:val="both"/>
      </w:pPr>
      <w:r w:rsidRPr="00D86E46">
        <w:rPr>
          <w:color w:val="000000"/>
        </w:rPr>
        <w:t>Zwiększa się planowane dochody na rok 2013 w kwocie 90.836,00 zł, wg poniżej wymienionej klasyfikacji budżetowej:</w:t>
      </w:r>
    </w:p>
    <w:p w:rsidR="00AE2DCF" w:rsidRPr="00D86E46" w:rsidRDefault="00AE2DCF" w:rsidP="00AE2DCF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D86E46">
        <w:rPr>
          <w:b/>
          <w:bCs/>
          <w:color w:val="000000"/>
          <w:u w:val="single"/>
        </w:rPr>
        <w:t>Dział 852 rozdz. 85214</w:t>
      </w:r>
      <w:r w:rsidRPr="00D86E46">
        <w:rPr>
          <w:color w:val="000000"/>
        </w:rPr>
        <w:t xml:space="preserve"> – decyzją Wojewody Mazowieckiego Nr 36 z dnia 26 kwietnia 2013 roku zwiększona została dotacja w kwocie 58.700,00 zł z przeznaczeniem na zasiłki okresowe.</w:t>
      </w:r>
    </w:p>
    <w:p w:rsidR="00AE2DCF" w:rsidRPr="00D86E46" w:rsidRDefault="00AE2DCF" w:rsidP="00AE2DCF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D86E46">
        <w:rPr>
          <w:b/>
          <w:bCs/>
          <w:color w:val="000000"/>
          <w:u w:val="single"/>
        </w:rPr>
        <w:t>Dział 852 rozdz. 85295</w:t>
      </w:r>
      <w:r w:rsidRPr="00D86E46">
        <w:rPr>
          <w:color w:val="000000"/>
        </w:rPr>
        <w:t xml:space="preserve"> – decyzją Wojewody Mazowieckiego Nr 34/2013 z dnia 26 kwietnia 2013 roku zwiększona została dotacja w kwocie 32.136,00 zł z przeznaczeniem na wsparcie niektórych osób pobierających świadczenia pielęgnacyjne.</w:t>
      </w:r>
    </w:p>
    <w:p w:rsidR="00AE2DCF" w:rsidRPr="00D86E46" w:rsidRDefault="00AE2DCF" w:rsidP="00AE2DCF">
      <w:pPr>
        <w:pStyle w:val="NormalnyWeb"/>
        <w:spacing w:after="0" w:line="360" w:lineRule="auto"/>
        <w:jc w:val="both"/>
      </w:pPr>
      <w:r w:rsidRPr="00D86E46">
        <w:rPr>
          <w:b/>
          <w:bCs/>
          <w:color w:val="000000"/>
        </w:rPr>
        <w:t>WYDATKI:</w:t>
      </w:r>
    </w:p>
    <w:p w:rsidR="00AE2DCF" w:rsidRPr="00D86E46" w:rsidRDefault="00AE2DCF" w:rsidP="00AE2DCF">
      <w:pPr>
        <w:pStyle w:val="NormalnyWeb"/>
        <w:spacing w:after="0" w:line="360" w:lineRule="auto"/>
        <w:ind w:firstLine="709"/>
        <w:jc w:val="both"/>
      </w:pPr>
      <w:r w:rsidRPr="00D86E46">
        <w:rPr>
          <w:color w:val="000000"/>
        </w:rPr>
        <w:t>Zwiększa się planowane wydatki na rok 2013 w kwocie 90.836,00 zł, wg poniżej wymienionej klasyfikacji budżetowej:</w:t>
      </w:r>
    </w:p>
    <w:p w:rsidR="00AE2DCF" w:rsidRPr="00D86E46" w:rsidRDefault="00AE2DCF" w:rsidP="00AE2DCF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D86E46">
        <w:rPr>
          <w:b/>
          <w:bCs/>
          <w:color w:val="000000"/>
          <w:u w:val="single"/>
        </w:rPr>
        <w:t>Dział 600 rozdz. 60016</w:t>
      </w:r>
      <w:r w:rsidRPr="00D86E46">
        <w:rPr>
          <w:color w:val="000000"/>
        </w:rPr>
        <w:t xml:space="preserve"> – w zakresie drogownictwa dokonuje się zmniejszenia planu wydatków na wynagrodzenia bezosobowe w kwocie 3.475,00 zł oraz usługi remontowe w kwocie 34.575,00 zł, zwiększa się natomiast zakup materiałów w kwocie 7.300,00 zł oraz usługi pozostałe w kwocie 30.750,00 zł.</w:t>
      </w:r>
    </w:p>
    <w:p w:rsidR="00AE2DCF" w:rsidRPr="00D86E46" w:rsidRDefault="00AE2DCF" w:rsidP="00AE2DCF">
      <w:pPr>
        <w:spacing w:line="360" w:lineRule="auto"/>
        <w:jc w:val="both"/>
        <w:rPr>
          <w:sz w:val="24"/>
          <w:szCs w:val="24"/>
        </w:rPr>
      </w:pPr>
      <w:r w:rsidRPr="00D86E46">
        <w:rPr>
          <w:b/>
          <w:bCs/>
          <w:sz w:val="24"/>
          <w:szCs w:val="24"/>
          <w:u w:val="single"/>
        </w:rPr>
        <w:t>Dział 852 rozdz. 85214</w:t>
      </w:r>
      <w:r w:rsidRPr="00D86E46">
        <w:rPr>
          <w:sz w:val="24"/>
          <w:szCs w:val="24"/>
        </w:rPr>
        <w:t xml:space="preserve"> – zgodnie z przyznaną dotacją zwiększa się plan wydatków w kwocie 58.700,00 zł z przeznaczeniem na świadczenia społeczne.</w:t>
      </w:r>
    </w:p>
    <w:p w:rsidR="00AE2DCF" w:rsidRPr="00D86E46" w:rsidRDefault="00AE2DCF" w:rsidP="00AE2DCF">
      <w:pPr>
        <w:spacing w:line="360" w:lineRule="auto"/>
        <w:jc w:val="both"/>
        <w:rPr>
          <w:color w:val="000000"/>
          <w:sz w:val="24"/>
          <w:szCs w:val="24"/>
        </w:rPr>
      </w:pPr>
      <w:r w:rsidRPr="00D86E46">
        <w:rPr>
          <w:b/>
          <w:bCs/>
          <w:color w:val="000000"/>
          <w:sz w:val="24"/>
          <w:szCs w:val="24"/>
          <w:u w:val="single"/>
        </w:rPr>
        <w:t>Dział 852 rozdz. 85295</w:t>
      </w:r>
      <w:r w:rsidRPr="00D86E46">
        <w:rPr>
          <w:color w:val="000000"/>
          <w:sz w:val="24"/>
          <w:szCs w:val="24"/>
        </w:rPr>
        <w:t xml:space="preserve"> – zgodnie z przyznaną dotacją zwiększa się plan wydatków w kwocie 31.200,00 zł z przeznaczeniem na świadczenia społeczne oraz 936,00 zł na usługi pozostałe.</w:t>
      </w:r>
    </w:p>
    <w:p w:rsidR="00AE2DCF" w:rsidRPr="00D86E46" w:rsidRDefault="00AE2DCF" w:rsidP="00AE2DCF">
      <w:pPr>
        <w:ind w:left="6372"/>
        <w:rPr>
          <w:sz w:val="24"/>
          <w:szCs w:val="24"/>
        </w:rPr>
      </w:pPr>
    </w:p>
    <w:p w:rsidR="00AE2DCF" w:rsidRPr="00D86E46" w:rsidRDefault="00AE2DCF" w:rsidP="00AE2DCF">
      <w:pPr>
        <w:ind w:left="6372"/>
        <w:rPr>
          <w:sz w:val="24"/>
          <w:szCs w:val="24"/>
        </w:rPr>
      </w:pPr>
    </w:p>
    <w:p w:rsidR="00AE2DCF" w:rsidRPr="00D86E46" w:rsidRDefault="00AE2DCF" w:rsidP="00AE2DCF">
      <w:pPr>
        <w:ind w:left="6372"/>
        <w:rPr>
          <w:sz w:val="24"/>
          <w:szCs w:val="24"/>
        </w:rPr>
      </w:pPr>
    </w:p>
    <w:p w:rsidR="00AE2DCF" w:rsidRPr="00D86E46" w:rsidRDefault="00AE2DCF" w:rsidP="00AE2DCF">
      <w:pPr>
        <w:ind w:left="6372"/>
        <w:rPr>
          <w:sz w:val="24"/>
          <w:szCs w:val="24"/>
        </w:rPr>
      </w:pPr>
      <w:r w:rsidRPr="00D86E46">
        <w:rPr>
          <w:sz w:val="24"/>
          <w:szCs w:val="24"/>
        </w:rPr>
        <w:t>Michał Lorenc</w:t>
      </w:r>
    </w:p>
    <w:p w:rsidR="00AE2DCF" w:rsidRPr="00D86E46" w:rsidRDefault="00AE2DCF" w:rsidP="00AE2DCF">
      <w:pPr>
        <w:ind w:left="6372"/>
        <w:rPr>
          <w:sz w:val="24"/>
          <w:szCs w:val="24"/>
        </w:rPr>
      </w:pPr>
      <w:r w:rsidRPr="00D86E46">
        <w:rPr>
          <w:sz w:val="24"/>
          <w:szCs w:val="24"/>
        </w:rPr>
        <w:t xml:space="preserve">                 /-/</w:t>
      </w:r>
    </w:p>
    <w:p w:rsidR="00AE2DCF" w:rsidRPr="00D86E46" w:rsidRDefault="00AE2DCF" w:rsidP="00AE2DCF">
      <w:pPr>
        <w:ind w:left="6372"/>
        <w:rPr>
          <w:sz w:val="24"/>
          <w:szCs w:val="24"/>
        </w:rPr>
      </w:pPr>
      <w:r w:rsidRPr="00D86E46">
        <w:rPr>
          <w:sz w:val="24"/>
          <w:szCs w:val="24"/>
        </w:rPr>
        <w:t>Wójt Gminy Jednorożec</w:t>
      </w:r>
    </w:p>
    <w:p w:rsidR="00AE2DCF" w:rsidRPr="00D86E46" w:rsidRDefault="00AE2DCF" w:rsidP="00AE2DCF">
      <w:pPr>
        <w:rPr>
          <w:sz w:val="24"/>
          <w:szCs w:val="24"/>
        </w:rPr>
      </w:pPr>
    </w:p>
    <w:p w:rsidR="00AE2DCF" w:rsidRPr="00D86E46" w:rsidRDefault="00AE2DCF">
      <w:pPr>
        <w:rPr>
          <w:sz w:val="24"/>
          <w:szCs w:val="24"/>
        </w:rPr>
      </w:pPr>
    </w:p>
    <w:sectPr w:rsidR="00AE2DCF" w:rsidRPr="00D86E46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2DCF"/>
    <w:rsid w:val="003C24C8"/>
    <w:rsid w:val="006E499F"/>
    <w:rsid w:val="00A866F8"/>
    <w:rsid w:val="00AE2DCF"/>
    <w:rsid w:val="00D8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076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246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960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5344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673">
          <w:marLeft w:val="6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176">
          <w:marLeft w:val="6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081">
          <w:marLeft w:val="6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4</cp:revision>
  <dcterms:created xsi:type="dcterms:W3CDTF">2013-07-11T11:39:00Z</dcterms:created>
  <dcterms:modified xsi:type="dcterms:W3CDTF">2013-07-11T15:21:00Z</dcterms:modified>
</cp:coreProperties>
</file>