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49" w:rsidRDefault="001D2F49" w:rsidP="001D2F49">
      <w:pPr>
        <w:pStyle w:val="NormalnyWeb"/>
        <w:spacing w:before="0" w:beforeAutospacing="0" w:after="0"/>
        <w:jc w:val="right"/>
      </w:pPr>
    </w:p>
    <w:p w:rsidR="001D2F49" w:rsidRDefault="001D2F49" w:rsidP="001D2F49">
      <w:pPr>
        <w:pStyle w:val="NormalnyWeb"/>
        <w:spacing w:before="0" w:beforeAutospacing="0" w:after="0"/>
        <w:jc w:val="center"/>
      </w:pPr>
      <w:r>
        <w:t xml:space="preserve">                                                                                Załącznik Nr 1</w:t>
      </w:r>
    </w:p>
    <w:p w:rsidR="001D2F49" w:rsidRDefault="001D2F49" w:rsidP="001D2F49">
      <w:pPr>
        <w:pStyle w:val="NormalnyWeb"/>
        <w:spacing w:before="0" w:beforeAutospacing="0" w:after="0"/>
        <w:jc w:val="center"/>
      </w:pPr>
      <w:r>
        <w:t xml:space="preserve">                                                                                                     do Zarządzenia Nr 105/2013</w:t>
      </w:r>
    </w:p>
    <w:p w:rsidR="001D2F49" w:rsidRDefault="001D2F49" w:rsidP="001D2F49">
      <w:pPr>
        <w:pStyle w:val="NormalnyWeb"/>
        <w:spacing w:before="0" w:beforeAutospacing="0" w:after="0"/>
        <w:jc w:val="center"/>
      </w:pPr>
      <w:r>
        <w:t xml:space="preserve">                                                                                                 Wójta Gminy Jednorożec</w:t>
      </w:r>
    </w:p>
    <w:p w:rsidR="001D2F49" w:rsidRDefault="001D2F49" w:rsidP="001D2F49">
      <w:pPr>
        <w:pStyle w:val="NormalnyWeb"/>
        <w:spacing w:before="0" w:beforeAutospacing="0" w:after="0"/>
        <w:jc w:val="center"/>
      </w:pPr>
      <w:r>
        <w:t xml:space="preserve">                                                                                                      z dnia 31 grudnia 2013 roku</w:t>
      </w:r>
    </w:p>
    <w:p w:rsidR="001D2F49" w:rsidRDefault="001D2F49" w:rsidP="001D2F49">
      <w:pPr>
        <w:pStyle w:val="NormalnyWeb"/>
        <w:spacing w:before="278" w:beforeAutospacing="0" w:after="0"/>
      </w:pPr>
    </w:p>
    <w:p w:rsidR="001D2F49" w:rsidRDefault="001D2F49" w:rsidP="001D2F49">
      <w:pPr>
        <w:pStyle w:val="NormalnyWeb"/>
        <w:spacing w:before="278" w:beforeAutospacing="0" w:after="0" w:line="360" w:lineRule="auto"/>
        <w:jc w:val="center"/>
      </w:pPr>
      <w:r>
        <w:rPr>
          <w:b/>
          <w:bCs/>
        </w:rPr>
        <w:t xml:space="preserve">Zasady prowadzenia ksiąg rachunkowych, zakładowy plan kont dla budżetu </w:t>
      </w:r>
      <w:proofErr w:type="spellStart"/>
      <w:r>
        <w:rPr>
          <w:b/>
          <w:bCs/>
        </w:rPr>
        <w:t>gminy</w:t>
      </w:r>
      <w:proofErr w:type="spellEnd"/>
      <w:r>
        <w:rPr>
          <w:b/>
          <w:bCs/>
        </w:rPr>
        <w:t xml:space="preserve"> i jednostki – Urzędu Gminy Jednorożec oraz ustalenia instrukcji kontroli i obiegu dokumentów księgowych dla celów realizacji projektu pn.</w:t>
      </w:r>
    </w:p>
    <w:p w:rsidR="001D2F49" w:rsidRPr="00C150AD" w:rsidRDefault="001D2F49" w:rsidP="001D2F49">
      <w:pPr>
        <w:pStyle w:val="NormalnyWeb"/>
        <w:spacing w:before="278" w:beforeAutospacing="0" w:after="0" w:line="360" w:lineRule="auto"/>
        <w:jc w:val="center"/>
        <w:rPr>
          <w:bCs/>
        </w:rPr>
      </w:pPr>
      <w:r w:rsidRPr="00C150AD">
        <w:rPr>
          <w:b/>
          <w:bCs/>
        </w:rPr>
        <w:t>„Zwiększenie dostępności podstawowych usług świadczonych przez Gminę Jednorożec poprzez rozbudowę sieci kanalizacyjnej i wodociągowej w miejscowości Jednorożec oraz budowę przydomowych oczyszczalni ścieków na terenie Gminy Jednorożec”</w:t>
      </w:r>
      <w:r w:rsidRPr="00C150AD">
        <w:rPr>
          <w:bCs/>
        </w:rPr>
        <w:t xml:space="preserve"> </w:t>
      </w:r>
    </w:p>
    <w:p w:rsidR="001D2F49" w:rsidRDefault="001D2F49" w:rsidP="001D2F49">
      <w:pPr>
        <w:pStyle w:val="NormalnyWeb"/>
        <w:spacing w:before="278" w:beforeAutospacing="0" w:after="0" w:line="360" w:lineRule="auto"/>
        <w:jc w:val="center"/>
      </w:pPr>
      <w:r>
        <w:rPr>
          <w:b/>
          <w:bCs/>
          <w:sz w:val="16"/>
          <w:szCs w:val="16"/>
        </w:rPr>
        <w:t>W RAMACH PROGRAMU ROZWOJU OBSZARÓW WIEJSKICH NA LATA 2007-2013</w:t>
      </w:r>
    </w:p>
    <w:p w:rsidR="001D2F49" w:rsidRDefault="001D2F49" w:rsidP="001D2F49">
      <w:pPr>
        <w:pStyle w:val="NormalnyWeb"/>
        <w:spacing w:before="278" w:beforeAutospacing="0" w:after="0"/>
        <w:jc w:val="center"/>
      </w:pPr>
      <w:r>
        <w:rPr>
          <w:b/>
          <w:bCs/>
        </w:rPr>
        <w:t>Działanie 321 „Podstawowe usługi dla gospodarki i ludności wiejskiej”</w:t>
      </w:r>
    </w:p>
    <w:p w:rsidR="001D2F49" w:rsidRDefault="001D2F49" w:rsidP="001D2F49">
      <w:pPr>
        <w:pStyle w:val="NormalnyWeb"/>
        <w:spacing w:before="278" w:beforeAutospacing="0" w:after="0" w:line="360" w:lineRule="auto"/>
      </w:pPr>
    </w:p>
    <w:p w:rsidR="001D2F49" w:rsidRDefault="001D2F49" w:rsidP="001D2F49">
      <w:pPr>
        <w:pStyle w:val="NormalnyWeb"/>
        <w:spacing w:before="278" w:beforeAutospacing="0" w:after="0" w:line="360" w:lineRule="auto"/>
        <w:jc w:val="center"/>
      </w:pPr>
      <w:r>
        <w:rPr>
          <w:b/>
          <w:bCs/>
        </w:rPr>
        <w:t xml:space="preserve">DOTYCZY REALIZACJI PROJEKTU: </w:t>
      </w:r>
    </w:p>
    <w:p w:rsidR="001D2F49" w:rsidRDefault="001D2F49" w:rsidP="001D2F49">
      <w:pPr>
        <w:pStyle w:val="NormalnyWeb"/>
        <w:spacing w:before="278" w:beforeAutospacing="0" w:after="0" w:line="360" w:lineRule="auto"/>
        <w:jc w:val="center"/>
      </w:pPr>
      <w:r>
        <w:rPr>
          <w:b/>
          <w:bCs/>
        </w:rPr>
        <w:t>Nr umowy 00128-6921-UM0700245/11</w:t>
      </w:r>
    </w:p>
    <w:p w:rsidR="001D2F49" w:rsidRDefault="001D2F49" w:rsidP="001D2F49">
      <w:pPr>
        <w:pStyle w:val="NormalnyWeb"/>
        <w:spacing w:before="278" w:beforeAutospacing="0" w:after="0" w:line="360" w:lineRule="auto"/>
        <w:jc w:val="center"/>
      </w:pPr>
      <w:r>
        <w:rPr>
          <w:b/>
          <w:bCs/>
        </w:rPr>
        <w:t>Projekt realizowany przez Urząd Gminy w Jednorożcu – jednostkę Gminy Jednorożec</w:t>
      </w:r>
    </w:p>
    <w:p w:rsidR="001D2F49" w:rsidRDefault="001D2F49" w:rsidP="001D2F49">
      <w:pPr>
        <w:pStyle w:val="NormalnyWeb"/>
        <w:spacing w:before="278" w:beforeAutospacing="0" w:after="0" w:line="360" w:lineRule="auto"/>
        <w:jc w:val="center"/>
      </w:pPr>
    </w:p>
    <w:p w:rsidR="001D2F49" w:rsidRDefault="001D2F49" w:rsidP="001D2F49">
      <w:pPr>
        <w:pStyle w:val="NormalnyWeb"/>
        <w:spacing w:before="278" w:beforeAutospacing="0" w:after="0" w:line="360" w:lineRule="auto"/>
        <w:jc w:val="center"/>
      </w:pPr>
    </w:p>
    <w:p w:rsidR="001D2F49" w:rsidRDefault="001D2F49" w:rsidP="001D2F49">
      <w:pPr>
        <w:pStyle w:val="NormalnyWeb"/>
        <w:spacing w:before="278" w:beforeAutospacing="0" w:after="0" w:line="360" w:lineRule="auto"/>
        <w:jc w:val="center"/>
      </w:pPr>
    </w:p>
    <w:p w:rsidR="001D2F49" w:rsidRDefault="001D2F49" w:rsidP="001D2F49">
      <w:pPr>
        <w:pStyle w:val="NormalnyWeb"/>
        <w:spacing w:before="278" w:beforeAutospacing="0" w:after="0" w:line="360" w:lineRule="auto"/>
        <w:jc w:val="center"/>
      </w:pPr>
      <w:r>
        <w:rPr>
          <w:b/>
          <w:bCs/>
        </w:rPr>
        <w:t>Dział 010 – Rolnictwo i łowiectwo</w:t>
      </w:r>
    </w:p>
    <w:p w:rsidR="001D2F49" w:rsidRDefault="001D2F49" w:rsidP="001D2F49">
      <w:pPr>
        <w:pStyle w:val="NormalnyWeb"/>
        <w:spacing w:before="278" w:beforeAutospacing="0" w:after="0" w:line="360" w:lineRule="auto"/>
        <w:jc w:val="center"/>
      </w:pPr>
      <w:r>
        <w:rPr>
          <w:b/>
          <w:bCs/>
        </w:rPr>
        <w:t xml:space="preserve">Rozdział 01010 – Infrastruktura wodociągowa i </w:t>
      </w:r>
      <w:proofErr w:type="spellStart"/>
      <w:r>
        <w:rPr>
          <w:b/>
          <w:bCs/>
        </w:rPr>
        <w:t>sanitacyjna</w:t>
      </w:r>
      <w:proofErr w:type="spellEnd"/>
      <w:r>
        <w:rPr>
          <w:b/>
          <w:bCs/>
        </w:rPr>
        <w:t xml:space="preserve"> wsi</w:t>
      </w:r>
    </w:p>
    <w:p w:rsidR="001D2F49" w:rsidRDefault="001D2F49" w:rsidP="001D2F49">
      <w:pPr>
        <w:pStyle w:val="NormalnyWeb"/>
        <w:spacing w:before="278" w:beforeAutospacing="0" w:after="0" w:line="360" w:lineRule="auto"/>
        <w:jc w:val="center"/>
      </w:pPr>
      <w:r>
        <w:t xml:space="preserve">według układu wykonawczego budżetu </w:t>
      </w:r>
      <w:proofErr w:type="spellStart"/>
      <w:r>
        <w:t>gminy</w:t>
      </w:r>
      <w:proofErr w:type="spellEnd"/>
      <w:r>
        <w:t xml:space="preserve"> </w:t>
      </w:r>
    </w:p>
    <w:p w:rsidR="001D2F49" w:rsidRDefault="001D2F49" w:rsidP="001D2F49">
      <w:pPr>
        <w:pStyle w:val="NormalnyWeb"/>
        <w:spacing w:before="278" w:beforeAutospacing="0" w:after="0" w:line="360" w:lineRule="auto"/>
      </w:pPr>
    </w:p>
    <w:p w:rsidR="001D2F49" w:rsidRPr="00585D94" w:rsidRDefault="001D2F49" w:rsidP="001D2F49">
      <w:pPr>
        <w:pStyle w:val="NormalnyWeb"/>
        <w:numPr>
          <w:ilvl w:val="0"/>
          <w:numId w:val="1"/>
        </w:numPr>
        <w:spacing w:before="278" w:beforeAutospacing="0" w:after="0" w:line="360" w:lineRule="auto"/>
        <w:jc w:val="both"/>
      </w:pPr>
      <w:r w:rsidRPr="00585D94">
        <w:rPr>
          <w:b/>
          <w:bCs/>
        </w:rPr>
        <w:lastRenderedPageBreak/>
        <w:t>POSTANOWIENIA OGÓLNE</w:t>
      </w:r>
    </w:p>
    <w:p w:rsidR="001D2F49" w:rsidRPr="000A1486" w:rsidRDefault="001D2F49" w:rsidP="001D2F49">
      <w:pPr>
        <w:pStyle w:val="NormalnyWeb"/>
        <w:numPr>
          <w:ilvl w:val="0"/>
          <w:numId w:val="2"/>
        </w:numPr>
        <w:spacing w:before="0" w:beforeAutospacing="0" w:after="0" w:line="360" w:lineRule="auto"/>
        <w:jc w:val="both"/>
      </w:pPr>
      <w:r w:rsidRPr="00585D94">
        <w:t xml:space="preserve">Pomoc finansowa przyznana umową </w:t>
      </w:r>
      <w:r>
        <w:rPr>
          <w:b/>
          <w:bCs/>
        </w:rPr>
        <w:t xml:space="preserve">00128-6921-UM0700245/11 </w:t>
      </w:r>
      <w:r w:rsidRPr="00585D94">
        <w:rPr>
          <w:b/>
          <w:bCs/>
        </w:rPr>
        <w:t xml:space="preserve">z dnia </w:t>
      </w:r>
      <w:r>
        <w:rPr>
          <w:b/>
          <w:bCs/>
        </w:rPr>
        <w:t>19 listopada</w:t>
      </w:r>
      <w:r w:rsidRPr="00585D94">
        <w:rPr>
          <w:b/>
          <w:bCs/>
        </w:rPr>
        <w:t xml:space="preserve"> 2012 roku w kwocie </w:t>
      </w:r>
      <w:r>
        <w:rPr>
          <w:b/>
          <w:bCs/>
        </w:rPr>
        <w:t>1.697.244,00</w:t>
      </w:r>
      <w:r w:rsidRPr="00585D94">
        <w:rPr>
          <w:b/>
          <w:bCs/>
        </w:rPr>
        <w:t xml:space="preserve"> zł</w:t>
      </w:r>
      <w:r w:rsidRPr="00585D94">
        <w:t xml:space="preserve"> na realizację zadania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Pr>
          <w:bCs/>
        </w:rPr>
        <w:t>.</w:t>
      </w:r>
    </w:p>
    <w:p w:rsidR="001D2F49" w:rsidRPr="00585D94" w:rsidRDefault="001D2F49" w:rsidP="001D2F49">
      <w:pPr>
        <w:pStyle w:val="NormalnyWeb"/>
        <w:numPr>
          <w:ilvl w:val="0"/>
          <w:numId w:val="2"/>
        </w:numPr>
        <w:spacing w:before="0" w:beforeAutospacing="0" w:after="0" w:line="360" w:lineRule="auto"/>
        <w:jc w:val="both"/>
      </w:pPr>
      <w:r w:rsidRPr="00585D94">
        <w:t>Beneficjentem i realizatorem zadania j</w:t>
      </w:r>
      <w:r>
        <w:t>est G</w:t>
      </w:r>
      <w:r w:rsidRPr="00585D94">
        <w:t xml:space="preserve">mina Jednorożec. </w:t>
      </w:r>
    </w:p>
    <w:p w:rsidR="001D2F49" w:rsidRPr="00585D94" w:rsidRDefault="001D2F49" w:rsidP="001D2F49">
      <w:pPr>
        <w:pStyle w:val="NormalnyWeb"/>
        <w:numPr>
          <w:ilvl w:val="0"/>
          <w:numId w:val="3"/>
        </w:numPr>
        <w:spacing w:before="0" w:beforeAutospacing="0" w:after="0" w:line="360" w:lineRule="auto"/>
        <w:jc w:val="both"/>
      </w:pPr>
      <w:r w:rsidRPr="00585D94">
        <w:t xml:space="preserve">Instrukcja określa zasady rachunkowości obowiązujące w Urzędzie Gminy                        w Jednorożcu, zwanym w dalszej części „Urzędem” przy realizacji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Pr>
          <w:bCs/>
        </w:rPr>
        <w:t>.</w:t>
      </w:r>
    </w:p>
    <w:p w:rsidR="001D2F49" w:rsidRPr="000E1FF0" w:rsidRDefault="001D2F49" w:rsidP="001D2F49">
      <w:pPr>
        <w:pStyle w:val="NormalnyWeb"/>
        <w:numPr>
          <w:ilvl w:val="0"/>
          <w:numId w:val="4"/>
        </w:numPr>
        <w:spacing w:before="0" w:beforeAutospacing="0" w:after="0" w:line="360" w:lineRule="auto"/>
        <w:jc w:val="both"/>
      </w:pPr>
      <w:r w:rsidRPr="00585D94">
        <w:t xml:space="preserve">Dla realizowanego Projektu stosuje się zasady rachunkowości zawarte w Zarządzeniu Nr </w:t>
      </w:r>
      <w:r>
        <w:t>44/2012</w:t>
      </w:r>
      <w:r w:rsidRPr="00585D94">
        <w:t xml:space="preserve"> Wójta Gminy Jednorożec z dnia </w:t>
      </w:r>
      <w:r>
        <w:t>5 czerwca 2012</w:t>
      </w:r>
      <w:r w:rsidRPr="00585D94">
        <w:t xml:space="preserve">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w:t>
      </w:r>
      <w:r w:rsidRPr="000E1FF0">
        <w:t xml:space="preserve">Urzędzie Gminy w Jednorożcu z </w:t>
      </w:r>
      <w:proofErr w:type="spellStart"/>
      <w:r w:rsidRPr="000E1FF0">
        <w:t>późn</w:t>
      </w:r>
      <w:proofErr w:type="spellEnd"/>
      <w:r w:rsidRPr="000E1FF0">
        <w:t xml:space="preserve">. zm. oraz zasady zawarte w niniejszym zarządzeniu. </w:t>
      </w:r>
    </w:p>
    <w:p w:rsidR="001D2F49" w:rsidRPr="000E1FF0" w:rsidRDefault="001D2F49" w:rsidP="001D2F49">
      <w:pPr>
        <w:pStyle w:val="NormalnyWeb"/>
        <w:numPr>
          <w:ilvl w:val="0"/>
          <w:numId w:val="4"/>
        </w:numPr>
        <w:spacing w:before="0" w:beforeAutospacing="0" w:after="0" w:line="360" w:lineRule="auto"/>
        <w:jc w:val="both"/>
      </w:pPr>
      <w:r w:rsidRPr="000E1FF0">
        <w:t>Instrukcja została sporządzona na podstawie wypracowanych i sprawdzonych przez praktykę rozwiązań w zakresie organizacji, kontroli, obiegu i archiwizacji dokumentów księgowych na podstawie przepisów prawnych:</w:t>
      </w:r>
    </w:p>
    <w:p w:rsidR="001D2F49" w:rsidRPr="000E1FF0" w:rsidRDefault="001D2F49" w:rsidP="001D2F49">
      <w:pPr>
        <w:pStyle w:val="NormalnyWeb"/>
        <w:spacing w:before="0" w:beforeAutospacing="0" w:after="0" w:line="360" w:lineRule="auto"/>
        <w:ind w:left="714"/>
        <w:jc w:val="both"/>
      </w:pPr>
    </w:p>
    <w:p w:rsidR="001D2F49" w:rsidRPr="00BE521E" w:rsidRDefault="001D2F49" w:rsidP="001D2F49">
      <w:pPr>
        <w:pStyle w:val="NormalnyWeb"/>
        <w:numPr>
          <w:ilvl w:val="0"/>
          <w:numId w:val="5"/>
        </w:numPr>
        <w:spacing w:before="0" w:beforeAutospacing="0" w:after="0" w:line="360" w:lineRule="auto"/>
        <w:jc w:val="both"/>
      </w:pPr>
      <w:r w:rsidRPr="000E1FF0">
        <w:t>Ustawy</w:t>
      </w:r>
      <w:r w:rsidRPr="00BE521E">
        <w:t xml:space="preserve"> z dnia 29 września 1994 r. o rachunkowości (Dz. U. 2013 poz. 330)</w:t>
      </w:r>
      <w:r>
        <w:t>;</w:t>
      </w:r>
    </w:p>
    <w:p w:rsidR="001D2F49" w:rsidRPr="00BE521E" w:rsidRDefault="001D2F49" w:rsidP="001D2F49">
      <w:pPr>
        <w:pStyle w:val="NormalnyWeb"/>
        <w:numPr>
          <w:ilvl w:val="0"/>
          <w:numId w:val="5"/>
        </w:numPr>
        <w:spacing w:before="0" w:beforeAutospacing="0" w:after="0" w:line="360" w:lineRule="auto"/>
        <w:jc w:val="both"/>
      </w:pPr>
      <w:r w:rsidRPr="00BE521E">
        <w:t xml:space="preserve">Ustawy z dnia 27 sierpnia 2009 r. o finansach publicznych (Dz. U. Nr 157, poz. 1240 z </w:t>
      </w:r>
      <w:proofErr w:type="spellStart"/>
      <w:r w:rsidRPr="00BE521E">
        <w:t>późn</w:t>
      </w:r>
      <w:proofErr w:type="spellEnd"/>
      <w:r w:rsidRPr="00BE521E">
        <w:t xml:space="preserve">. </w:t>
      </w:r>
      <w:proofErr w:type="spellStart"/>
      <w:r w:rsidRPr="00BE521E">
        <w:t>zm</w:t>
      </w:r>
      <w:proofErr w:type="spellEnd"/>
      <w:r w:rsidRPr="00BE521E">
        <w:t xml:space="preserve"> );</w:t>
      </w:r>
    </w:p>
    <w:p w:rsidR="001D2F49" w:rsidRPr="00BE521E" w:rsidRDefault="001D2F49" w:rsidP="001D2F49">
      <w:pPr>
        <w:pStyle w:val="NormalnyWeb"/>
        <w:numPr>
          <w:ilvl w:val="0"/>
          <w:numId w:val="5"/>
        </w:numPr>
        <w:spacing w:before="0" w:beforeAutospacing="0" w:after="0" w:line="360" w:lineRule="auto"/>
        <w:jc w:val="both"/>
      </w:pPr>
      <w:r w:rsidRPr="00BE521E">
        <w:t xml:space="preserve">Rozporządzenia Ministra Finansów z dnia 5 lipca 2010r. w sprawie szczegółowych zasad rachunkowości oraz planów kont dla budżetu państwa, budżetów jednostek samorządu terytorialnego, jednostek budżetowych, samorządowych zakładów </w:t>
      </w:r>
      <w:r w:rsidRPr="00BE521E">
        <w:lastRenderedPageBreak/>
        <w:t>budżetowych, państwowych funduszy celowych oraz państwowych jednostek budżetowych mających siedzibę poza granicami Rzeczypospolitej Polskiej ( Dz. U. 2013 poz. 289)</w:t>
      </w:r>
    </w:p>
    <w:p w:rsidR="001D2F49" w:rsidRPr="00BE521E" w:rsidRDefault="001D2F49" w:rsidP="001D2F49">
      <w:pPr>
        <w:pStyle w:val="NormalnyWeb"/>
        <w:numPr>
          <w:ilvl w:val="0"/>
          <w:numId w:val="5"/>
        </w:numPr>
        <w:spacing w:before="0" w:beforeAutospacing="0" w:after="0" w:line="360" w:lineRule="auto"/>
        <w:jc w:val="both"/>
      </w:pPr>
      <w:r w:rsidRPr="00BE521E">
        <w:t>Rozporządzenia Ministra Finansów z dnia 3 lutego 2010 r. w sprawie sprawozdawczości budżetowej (Dz. U. Nr 20 poz. 103);</w:t>
      </w:r>
    </w:p>
    <w:p w:rsidR="001D2F49" w:rsidRPr="006F5E78" w:rsidRDefault="001D2F49" w:rsidP="001D2F49">
      <w:pPr>
        <w:pStyle w:val="NormalnyWeb"/>
        <w:numPr>
          <w:ilvl w:val="0"/>
          <w:numId w:val="5"/>
        </w:numPr>
        <w:spacing w:before="0" w:beforeAutospacing="0" w:after="0" w:line="360" w:lineRule="auto"/>
        <w:jc w:val="both"/>
      </w:pPr>
      <w:r w:rsidRPr="006F5E78">
        <w:t>Komunikatu Nr 13 Ministra Finansów z dnia 30 czerwca 2006 r. w sprawie ogłoszenia standardów kontroli finansowej w jednostkach sektora finansów publicznych (Dz. Urz. Min. Fin. Nr 7, poz. 58);</w:t>
      </w:r>
    </w:p>
    <w:p w:rsidR="001D2F49" w:rsidRPr="003732C6" w:rsidRDefault="001D2F49" w:rsidP="001D2F49">
      <w:pPr>
        <w:pStyle w:val="NormalnyWeb"/>
        <w:numPr>
          <w:ilvl w:val="0"/>
          <w:numId w:val="5"/>
        </w:numPr>
        <w:spacing w:before="0" w:beforeAutospacing="0" w:after="0" w:line="360" w:lineRule="auto"/>
        <w:jc w:val="both"/>
      </w:pPr>
      <w:r w:rsidRPr="003732C6">
        <w:t xml:space="preserve">Umowy Nr </w:t>
      </w:r>
      <w:r>
        <w:rPr>
          <w:b/>
          <w:bCs/>
        </w:rPr>
        <w:t>00128-6921-UM0700245/11</w:t>
      </w:r>
      <w:r w:rsidRPr="003732C6">
        <w:t xml:space="preserve"> z dnia </w:t>
      </w:r>
      <w:r>
        <w:t>19 listopada</w:t>
      </w:r>
      <w:r w:rsidRPr="003732C6">
        <w:t xml:space="preserve"> 2012 roku o przyznanie pomocy na realizację Projektu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sidRPr="003732C6">
        <w:t xml:space="preserve"> w ramach Programu Rozwoju Obszarów Wiejskich na lata 2007-2013.</w:t>
      </w:r>
    </w:p>
    <w:p w:rsidR="001D2F49" w:rsidRPr="003732C6" w:rsidRDefault="001D2F49" w:rsidP="001D2F49">
      <w:pPr>
        <w:pStyle w:val="NormalnyWeb"/>
        <w:numPr>
          <w:ilvl w:val="0"/>
          <w:numId w:val="6"/>
        </w:numPr>
        <w:spacing w:before="0" w:beforeAutospacing="0" w:after="0" w:line="360" w:lineRule="auto"/>
        <w:jc w:val="both"/>
      </w:pPr>
      <w:r w:rsidRPr="003732C6">
        <w:t>Sprawy nieuregulowane niniejszą Instrukcją zostały uregulowane odrębnymi zarządzeniami kierownika jednostki.</w:t>
      </w:r>
    </w:p>
    <w:p w:rsidR="001D2F49" w:rsidRPr="003732C6" w:rsidRDefault="001D2F49" w:rsidP="001D2F49">
      <w:pPr>
        <w:pStyle w:val="NormalnyWeb"/>
        <w:spacing w:before="0" w:beforeAutospacing="0" w:after="0" w:line="360" w:lineRule="auto"/>
        <w:jc w:val="both"/>
      </w:pPr>
      <w:r w:rsidRPr="003732C6">
        <w:t>Celem opracowania niniejszej dokumentacji jest:</w:t>
      </w:r>
    </w:p>
    <w:p w:rsidR="001D2F49" w:rsidRPr="003732C6" w:rsidRDefault="001D2F49" w:rsidP="001D2F49">
      <w:pPr>
        <w:pStyle w:val="NormalnyWeb"/>
        <w:numPr>
          <w:ilvl w:val="0"/>
          <w:numId w:val="7"/>
        </w:numPr>
        <w:spacing w:before="0" w:beforeAutospacing="0" w:after="0" w:line="360" w:lineRule="auto"/>
        <w:jc w:val="both"/>
      </w:pPr>
      <w:r w:rsidRPr="003732C6">
        <w:t>prawidłowość ewidencji,</w:t>
      </w:r>
    </w:p>
    <w:p w:rsidR="001D2F49" w:rsidRPr="003732C6" w:rsidRDefault="001D2F49" w:rsidP="001D2F49">
      <w:pPr>
        <w:pStyle w:val="NormalnyWeb"/>
        <w:numPr>
          <w:ilvl w:val="0"/>
          <w:numId w:val="7"/>
        </w:numPr>
        <w:spacing w:before="0" w:beforeAutospacing="0" w:after="0" w:line="360" w:lineRule="auto"/>
        <w:jc w:val="both"/>
      </w:pPr>
      <w:r w:rsidRPr="003732C6">
        <w:t>dostosowanie ewidencji do obowiązującej sprawozdawczości zewnętrznej i potrzeb bieżącego zarządzania;</w:t>
      </w:r>
    </w:p>
    <w:p w:rsidR="001D2F49" w:rsidRPr="003732C6" w:rsidRDefault="001D2F49" w:rsidP="001D2F49">
      <w:pPr>
        <w:pStyle w:val="NormalnyWeb"/>
        <w:numPr>
          <w:ilvl w:val="0"/>
          <w:numId w:val="7"/>
        </w:numPr>
        <w:spacing w:before="0" w:beforeAutospacing="0" w:after="0" w:line="360" w:lineRule="auto"/>
        <w:jc w:val="both"/>
      </w:pPr>
      <w:r w:rsidRPr="003732C6">
        <w:t>prawidłowe przechowywanie dokumentacji rachunkowości;</w:t>
      </w:r>
    </w:p>
    <w:p w:rsidR="001D2F49" w:rsidRDefault="001D2F49" w:rsidP="001D2F49">
      <w:pPr>
        <w:pStyle w:val="NormalnyWeb"/>
        <w:numPr>
          <w:ilvl w:val="0"/>
          <w:numId w:val="7"/>
        </w:numPr>
        <w:spacing w:before="0" w:beforeAutospacing="0" w:after="0" w:line="360" w:lineRule="auto"/>
        <w:jc w:val="both"/>
      </w:pPr>
      <w:r w:rsidRPr="003732C6">
        <w:t>prawidłowa ochrona zbiorów ksiąg rachunkowych.</w:t>
      </w:r>
    </w:p>
    <w:p w:rsidR="001D2F49" w:rsidRPr="003732C6" w:rsidRDefault="001D2F49" w:rsidP="001D2F49">
      <w:pPr>
        <w:pStyle w:val="NormalnyWeb"/>
        <w:spacing w:before="0" w:beforeAutospacing="0" w:after="0" w:line="360" w:lineRule="auto"/>
        <w:ind w:left="360"/>
        <w:jc w:val="both"/>
      </w:pPr>
    </w:p>
    <w:p w:rsidR="001D2F49" w:rsidRPr="00813317" w:rsidRDefault="001D2F49" w:rsidP="001D2F49">
      <w:pPr>
        <w:pStyle w:val="NormalnyWeb"/>
        <w:numPr>
          <w:ilvl w:val="0"/>
          <w:numId w:val="8"/>
        </w:numPr>
        <w:spacing w:before="0" w:beforeAutospacing="0" w:after="0" w:line="360" w:lineRule="auto"/>
        <w:jc w:val="both"/>
      </w:pPr>
      <w:r w:rsidRPr="00813317">
        <w:rPr>
          <w:b/>
          <w:bCs/>
        </w:rPr>
        <w:t xml:space="preserve">ZASADY EWIDENCJI KSIĘGOWEJ </w:t>
      </w:r>
    </w:p>
    <w:p w:rsidR="001D2F49" w:rsidRPr="00813317" w:rsidRDefault="001D2F49" w:rsidP="001D2F49">
      <w:pPr>
        <w:pStyle w:val="NormalnyWeb"/>
        <w:spacing w:before="0" w:beforeAutospacing="0" w:after="0" w:line="360" w:lineRule="auto"/>
        <w:ind w:left="360"/>
        <w:jc w:val="both"/>
      </w:pPr>
      <w:r>
        <w:t xml:space="preserve">1. </w:t>
      </w:r>
      <w:r w:rsidRPr="00813317">
        <w:t xml:space="preserve">Księgi rachunkowe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sidRPr="00813317">
        <w:t xml:space="preserve"> prowadzone są w Urzędzie Gminy w Jednorożcu, zgodnie z polityką rachunkowości budżetowej oraz zakładowym planem kont zgodnie z Zarządzeniem Nr </w:t>
      </w:r>
      <w:r>
        <w:t>44/2012</w:t>
      </w:r>
      <w:r w:rsidRPr="00813317">
        <w:t xml:space="preserve"> Wójta Gminy Jednorożec z dnia </w:t>
      </w:r>
      <w:r>
        <w:t>5 czerwca 2012</w:t>
      </w:r>
      <w:r w:rsidRPr="00813317">
        <w:t xml:space="preserve">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w:t>
      </w:r>
      <w:r w:rsidRPr="00813317">
        <w:lastRenderedPageBreak/>
        <w:t>dowodów księgowych, ksiąg rachunkowych i innych dokumentów stanowiących podstawę dokonanych w nich zapisach, oraz zasady sporządzania, obiegu i kontroli dokumentów, instrukcję inwentaryzacji a także instrukcję gospodarki kasowe</w:t>
      </w:r>
      <w:r>
        <w:t xml:space="preserve">j w Urzędzie Gminy w Jednorożcu z </w:t>
      </w:r>
      <w:proofErr w:type="spellStart"/>
      <w:r>
        <w:t>późn</w:t>
      </w:r>
      <w:proofErr w:type="spellEnd"/>
      <w:r>
        <w:t>. zm.</w:t>
      </w:r>
    </w:p>
    <w:p w:rsidR="001D2F49" w:rsidRPr="00813317" w:rsidRDefault="001D2F49" w:rsidP="001D2F49">
      <w:pPr>
        <w:pStyle w:val="NormalnyWeb"/>
        <w:numPr>
          <w:ilvl w:val="0"/>
          <w:numId w:val="9"/>
        </w:numPr>
        <w:spacing w:before="0" w:beforeAutospacing="0" w:after="0" w:line="360" w:lineRule="auto"/>
        <w:jc w:val="both"/>
      </w:pPr>
      <w:r w:rsidRPr="00813317">
        <w:t>Rokiem budżetowym jest okres roku kalendarzowego od 1 stycznia do 31 grudnia. Okresem sprawozdawczym są poszczególne miesiące, w których sporządza się sprawozdania budżetowe na podstawie rozporządzenia Ministra Finansów z dnia</w:t>
      </w:r>
      <w:r>
        <w:t xml:space="preserve">             </w:t>
      </w:r>
      <w:r w:rsidRPr="00813317">
        <w:t xml:space="preserve"> 3 lutego 2010 r. w sprawie sprawozdawczości budżetowej (Dz. U. Nr 20 poz. 103);</w:t>
      </w:r>
    </w:p>
    <w:p w:rsidR="001D2F49" w:rsidRPr="00813317" w:rsidRDefault="001D2F49" w:rsidP="001D2F49">
      <w:pPr>
        <w:pStyle w:val="NormalnyWeb"/>
        <w:numPr>
          <w:ilvl w:val="0"/>
          <w:numId w:val="9"/>
        </w:numPr>
        <w:spacing w:before="0" w:beforeAutospacing="0" w:after="0" w:line="360" w:lineRule="auto"/>
        <w:jc w:val="both"/>
      </w:pPr>
      <w:r w:rsidRPr="00813317">
        <w:t xml:space="preserve">Gmina Jednorożec dla zapewnienia płynności finansowej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sidRPr="00813317">
        <w:t xml:space="preserve"> będzie korzysta z pożyczki z budżetu państwa na wyprzedzające finansowanie projektów realizowanych w ramach Programu Rozwoju Obszarów Wiejskich 2007 – 2013. W tym celu otworzy rachunek Projektu w Banku Gospodarstwa Krajowego w Warszawie, za pośrednictwem, którego dokonywane będą płatności związane z realizacją ww. Projektu. Na rachunek ten składa się rachunek środków własnych oraz rachunek pożyczki na wyprzedzające finansowanie. Odsetki od pożyczki na wyprzedzające finansowanie, jako koszty obsługi długu są planowane i wykonywane na zasadach ogólnych. </w:t>
      </w:r>
    </w:p>
    <w:p w:rsidR="001D2F49" w:rsidRPr="00813317" w:rsidRDefault="001D2F49" w:rsidP="001D2F49">
      <w:pPr>
        <w:pStyle w:val="NormalnyWeb"/>
        <w:numPr>
          <w:ilvl w:val="0"/>
          <w:numId w:val="10"/>
        </w:numPr>
        <w:spacing w:before="0" w:beforeAutospacing="0" w:after="0" w:line="360" w:lineRule="auto"/>
        <w:jc w:val="both"/>
      </w:pPr>
      <w:r w:rsidRPr="00813317">
        <w:t xml:space="preserve">Do realizacji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Pr>
          <w:bCs/>
        </w:rPr>
        <w:t xml:space="preserve"> </w:t>
      </w:r>
      <w:r w:rsidRPr="00813317">
        <w:t>zostaną otwarte w Banku Gospodarstwa Krajowego dwa rachunki bankowe tj.:</w:t>
      </w:r>
    </w:p>
    <w:p w:rsidR="001D2F49" w:rsidRPr="00813317" w:rsidRDefault="001D2F49" w:rsidP="001D2F49">
      <w:pPr>
        <w:pStyle w:val="NormalnyWeb"/>
        <w:numPr>
          <w:ilvl w:val="0"/>
          <w:numId w:val="11"/>
        </w:numPr>
        <w:spacing w:before="0" w:beforeAutospacing="0" w:after="0" w:line="360" w:lineRule="auto"/>
        <w:jc w:val="both"/>
      </w:pPr>
      <w:r w:rsidRPr="00813317">
        <w:t>rachunek pożyczki o numerze określonym w umowie z Bankiem Gospodarstwa Krajowego w Warszawie na który będą przekazywane środki z tytułu uruchamiania transz pożyczki przeznaczonych na pokrycie kosztów kwalifikowanych związanych z realizacją projektu, dokonywane płatności celem pokrycia kosztów kwalifikowanych związanych z realizacją operacji oraz przekazywane środki z tytułu spłaty wykorzystanej kwoty pożyczki;</w:t>
      </w:r>
    </w:p>
    <w:p w:rsidR="001D2F49" w:rsidRPr="00813317" w:rsidRDefault="001D2F49" w:rsidP="001D2F49">
      <w:pPr>
        <w:pStyle w:val="NormalnyWeb"/>
        <w:numPr>
          <w:ilvl w:val="0"/>
          <w:numId w:val="11"/>
        </w:numPr>
        <w:spacing w:before="0" w:beforeAutospacing="0" w:after="0" w:line="360" w:lineRule="auto"/>
        <w:jc w:val="both"/>
      </w:pPr>
      <w:r w:rsidRPr="00813317">
        <w:t xml:space="preserve">rachunek środków własnych o numerze określonym w umowie z Bankiem Gospodarstwa Krajowego w Warszawie , na którym gromadzone będą środki własne </w:t>
      </w:r>
      <w:r w:rsidRPr="00813317">
        <w:lastRenderedPageBreak/>
        <w:t>na pokrycie kosztów kwalifikowanych związanych z realizacją projektu oraz koszty niekwalifikowane tj. odsetki od pożyczki oraz koszty prowizji bankowych.</w:t>
      </w:r>
    </w:p>
    <w:p w:rsidR="001D2F49" w:rsidRPr="00650726" w:rsidRDefault="001D2F49" w:rsidP="001D2F49">
      <w:pPr>
        <w:pStyle w:val="NormalnyWeb"/>
        <w:numPr>
          <w:ilvl w:val="0"/>
          <w:numId w:val="12"/>
        </w:numPr>
        <w:spacing w:before="0" w:beforeAutospacing="0" w:after="0" w:line="360" w:lineRule="auto"/>
        <w:jc w:val="both"/>
      </w:pPr>
      <w:r w:rsidRPr="00650726">
        <w:t xml:space="preserve">Dochody, których źródłem są środki pomocy finansowej (Program Rozwoju Obszarów Wiejskich 2007-2013) otrzymane przez gminę zalicza się do działu </w:t>
      </w:r>
      <w:r>
        <w:t>010</w:t>
      </w:r>
      <w:r w:rsidRPr="00650726">
        <w:t xml:space="preserve"> – </w:t>
      </w:r>
      <w:r>
        <w:t>Rolnictwo i łowiectwo</w:t>
      </w:r>
      <w:r w:rsidRPr="00650726">
        <w:t xml:space="preserve">, </w:t>
      </w:r>
      <w:r>
        <w:t xml:space="preserve">rozdziału 01010 – Infrastruktura wodociągowa i </w:t>
      </w:r>
      <w:proofErr w:type="spellStart"/>
      <w:r>
        <w:t>sanitacyjna</w:t>
      </w:r>
      <w:proofErr w:type="spellEnd"/>
      <w:r>
        <w:t xml:space="preserve"> wsi</w:t>
      </w:r>
      <w:r w:rsidRPr="00650726">
        <w:t xml:space="preserve">, </w:t>
      </w:r>
      <w:r>
        <w:t xml:space="preserve">620 – dotacje celowe w ramach programów finansowanych z udziałem środków europejskich oraz środków, o których mowa w art. 5 ust. 1 </w:t>
      </w:r>
      <w:proofErr w:type="spellStart"/>
      <w:r>
        <w:t>pkt</w:t>
      </w:r>
      <w:proofErr w:type="spellEnd"/>
      <w:r>
        <w:t xml:space="preserve"> 3 oraz ust. 3 </w:t>
      </w:r>
      <w:proofErr w:type="spellStart"/>
      <w:r>
        <w:t>pkt</w:t>
      </w:r>
      <w:proofErr w:type="spellEnd"/>
      <w:r>
        <w:t xml:space="preserve"> 5 i 6 ustawy, lub płatności w ramach budżetu środków europejskich z czwartą cyfrą „7</w:t>
      </w:r>
      <w:r w:rsidRPr="00650726">
        <w:t>”.</w:t>
      </w:r>
    </w:p>
    <w:p w:rsidR="001D2F49" w:rsidRPr="00650726" w:rsidRDefault="001D2F49" w:rsidP="001D2F49">
      <w:pPr>
        <w:pStyle w:val="NormalnyWeb"/>
        <w:numPr>
          <w:ilvl w:val="0"/>
          <w:numId w:val="13"/>
        </w:numPr>
        <w:spacing w:before="0" w:beforeAutospacing="0" w:after="0" w:line="360" w:lineRule="auto"/>
        <w:jc w:val="both"/>
      </w:pPr>
      <w:r w:rsidRPr="00650726">
        <w:t xml:space="preserve">Wydatki Projektu realizowane są w ramach planu finansowego Urzędu Gminy. Wydatki zalicza się do działu </w:t>
      </w:r>
      <w:r>
        <w:t>010</w:t>
      </w:r>
      <w:r w:rsidRPr="00650726">
        <w:t xml:space="preserve"> – </w:t>
      </w:r>
      <w:r>
        <w:t>Rolnictwo i łowiectwo</w:t>
      </w:r>
      <w:r w:rsidRPr="00650726">
        <w:t xml:space="preserve">, </w:t>
      </w:r>
      <w:r>
        <w:t xml:space="preserve">rozdziału 01010 – Infrastruktura wodociągowa i </w:t>
      </w:r>
      <w:proofErr w:type="spellStart"/>
      <w:r>
        <w:t>sanitacyjna</w:t>
      </w:r>
      <w:proofErr w:type="spellEnd"/>
      <w:r>
        <w:t xml:space="preserve"> wsi, </w:t>
      </w:r>
      <w:r w:rsidRPr="00650726">
        <w:t>paragrafu 605 - Wydatki inwestycyjne jednostek</w:t>
      </w:r>
      <w:r>
        <w:t xml:space="preserve"> budżetowych, z czwartą cyfrą „7</w:t>
      </w:r>
      <w:r w:rsidRPr="00650726">
        <w:t xml:space="preserve">” dla wydatków, których źródłem finansowania jest </w:t>
      </w:r>
      <w:proofErr w:type="spellStart"/>
      <w:r w:rsidRPr="00650726">
        <w:t>pomoc</w:t>
      </w:r>
      <w:proofErr w:type="spellEnd"/>
      <w:r w:rsidRPr="00650726">
        <w:t xml:space="preserve"> finansowa (Program Rozwoju Obszarów Wiejskich 2007-2013), z końcówką „9” dla wydatków, których źródłem finansowania są środki własne</w:t>
      </w:r>
      <w:r>
        <w:t xml:space="preserve"> </w:t>
      </w:r>
      <w:proofErr w:type="spellStart"/>
      <w:r>
        <w:t>gminy</w:t>
      </w:r>
      <w:proofErr w:type="spellEnd"/>
      <w:r>
        <w:t>.</w:t>
      </w:r>
    </w:p>
    <w:p w:rsidR="001D2F49" w:rsidRPr="00650726" w:rsidRDefault="001D2F49" w:rsidP="001D2F49">
      <w:pPr>
        <w:pStyle w:val="NormalnyWeb"/>
        <w:numPr>
          <w:ilvl w:val="0"/>
          <w:numId w:val="14"/>
        </w:numPr>
        <w:spacing w:before="0" w:beforeAutospacing="0" w:after="0" w:line="360" w:lineRule="auto"/>
        <w:jc w:val="both"/>
      </w:pPr>
      <w:r w:rsidRPr="00650726">
        <w:t xml:space="preserve">Dowody księgowe nie mogą posiadać wad i błędów. Błędy w dowodach źródłowych zewnętrznych – obcych i własnych – można korygować tylko innym dokumentem zawierającym sprostowanie. Błędy w dowodach wewnętrznych mogą być poprawiane przez skreślenie w sposób umożliwiający odczytanie skreślonej treści, wpisanie poprawionej i opatrzenie jej datą i podpisem osoby dokonującej poprawki. </w:t>
      </w:r>
    </w:p>
    <w:p w:rsidR="001D2F49" w:rsidRPr="00C31F78" w:rsidRDefault="001D2F49" w:rsidP="001D2F49">
      <w:pPr>
        <w:pStyle w:val="NormalnyWeb"/>
        <w:numPr>
          <w:ilvl w:val="0"/>
          <w:numId w:val="15"/>
        </w:numPr>
        <w:spacing w:before="0" w:beforeAutospacing="0" w:after="0" w:line="360" w:lineRule="auto"/>
        <w:jc w:val="both"/>
      </w:pPr>
      <w:r w:rsidRPr="00C31F78">
        <w:t xml:space="preserve">Rachunkowość Projektu prowadzona jest w księgach Urzędu Gminy przy pomocy systemu komputerowego. Księgi rachunkowe prowadzone są w sposób bieżący, przy zapewnieniu ich bezbłędności, rzetelności i sprawdzalności. Ewidencja operacji gospodarczych odbywa się na najniższym poziomie analityk przewidzianym w zdefiniowanym dalej planie kont przy użyciu programu komputerowego Finansowo – Księgowego „Księgowość budżetowa i plan” wyprodukowanego przez Usługi Informatyczne </w:t>
      </w:r>
      <w:proofErr w:type="spellStart"/>
      <w:r w:rsidRPr="00C31F78">
        <w:t>INFO-SYSTEM</w:t>
      </w:r>
      <w:proofErr w:type="spellEnd"/>
      <w:r w:rsidRPr="00C31F78">
        <w:t xml:space="preserve">, Tadeusz i Roman Groszek, 05-119 Legionowo. </w:t>
      </w:r>
    </w:p>
    <w:p w:rsidR="001D2F49" w:rsidRPr="00C31F78" w:rsidRDefault="001D2F49" w:rsidP="001D2F49">
      <w:pPr>
        <w:pStyle w:val="NormalnyWeb"/>
        <w:spacing w:before="0" w:beforeAutospacing="0" w:after="0" w:line="360" w:lineRule="auto"/>
        <w:ind w:left="709"/>
        <w:jc w:val="both"/>
      </w:pPr>
      <w:r w:rsidRPr="00C31F78">
        <w:t xml:space="preserve">Opis działania programu znajduje się w instrukcji eksploatacyjnej do programu. Program posiada hasło zabezpieczające dostęp do wprowadzania danych określone przez administratora programów. W programie występuje możliwość archiwizowania danych na magnetycznych nośnikach informacji (płyty CD). </w:t>
      </w:r>
    </w:p>
    <w:p w:rsidR="001D2F49" w:rsidRPr="00C31F78" w:rsidRDefault="001D2F49" w:rsidP="001D2F49">
      <w:pPr>
        <w:pStyle w:val="NormalnyWeb"/>
        <w:spacing w:before="0" w:beforeAutospacing="0" w:after="0" w:line="360" w:lineRule="auto"/>
        <w:ind w:left="709"/>
        <w:jc w:val="both"/>
      </w:pPr>
      <w:r w:rsidRPr="00C31F78">
        <w:t>Dziennik prowadzony jest w sposób następujący:</w:t>
      </w:r>
    </w:p>
    <w:p w:rsidR="001D2F49" w:rsidRPr="00C31F78" w:rsidRDefault="001D2F49" w:rsidP="001D2F49">
      <w:pPr>
        <w:pStyle w:val="NormalnyWeb"/>
        <w:numPr>
          <w:ilvl w:val="0"/>
          <w:numId w:val="16"/>
        </w:numPr>
        <w:spacing w:before="0" w:beforeAutospacing="0" w:after="0" w:line="360" w:lineRule="auto"/>
        <w:jc w:val="both"/>
      </w:pPr>
      <w:r w:rsidRPr="00C31F78">
        <w:t>zdarzenia, jakie nastąpiły w danym okresie sprawozdawczym ujmowane są w nim chronologicznie,</w:t>
      </w:r>
    </w:p>
    <w:p w:rsidR="001D2F49" w:rsidRPr="00C31F78" w:rsidRDefault="001D2F49" w:rsidP="001D2F49">
      <w:pPr>
        <w:pStyle w:val="NormalnyWeb"/>
        <w:numPr>
          <w:ilvl w:val="0"/>
          <w:numId w:val="16"/>
        </w:numPr>
        <w:spacing w:before="0" w:beforeAutospacing="0" w:after="0" w:line="360" w:lineRule="auto"/>
        <w:jc w:val="both"/>
      </w:pPr>
      <w:r w:rsidRPr="00C31F78">
        <w:lastRenderedPageBreak/>
        <w:t xml:space="preserve">zapisy są kolejno numerowane w okresie roku, co pozwala na ich jednoznaczne powiązanie ze sprawdzanymi i zatwierdzonymi dowodami księgowymi, </w:t>
      </w:r>
    </w:p>
    <w:p w:rsidR="001D2F49" w:rsidRPr="00C31F78" w:rsidRDefault="001D2F49" w:rsidP="001D2F49">
      <w:pPr>
        <w:pStyle w:val="NormalnyWeb"/>
        <w:numPr>
          <w:ilvl w:val="0"/>
          <w:numId w:val="16"/>
        </w:numPr>
        <w:spacing w:before="0" w:beforeAutospacing="0" w:after="0" w:line="360" w:lineRule="auto"/>
        <w:jc w:val="both"/>
      </w:pPr>
      <w:r w:rsidRPr="00C31F78">
        <w:t xml:space="preserve">sumy zapisów (obroty) liczone są w sposób ciągły, </w:t>
      </w:r>
    </w:p>
    <w:p w:rsidR="001D2F49" w:rsidRPr="007A1AA4" w:rsidRDefault="001D2F49" w:rsidP="001D2F49">
      <w:pPr>
        <w:pStyle w:val="NormalnyWeb"/>
        <w:numPr>
          <w:ilvl w:val="0"/>
          <w:numId w:val="16"/>
        </w:numPr>
        <w:spacing w:before="0" w:beforeAutospacing="0" w:after="0" w:line="360" w:lineRule="auto"/>
        <w:jc w:val="both"/>
      </w:pPr>
      <w:r w:rsidRPr="007A1AA4">
        <w:t>jego obroty są zgodne z obrotami zestawienia obrotów i sald księgi głównej.</w:t>
      </w:r>
    </w:p>
    <w:p w:rsidR="001D2F49" w:rsidRPr="007A1AA4" w:rsidRDefault="001D2F49" w:rsidP="001D2F49">
      <w:pPr>
        <w:pStyle w:val="NormalnyWeb"/>
        <w:spacing w:before="0" w:beforeAutospacing="0" w:after="0" w:line="360" w:lineRule="auto"/>
        <w:ind w:left="720"/>
        <w:jc w:val="both"/>
      </w:pPr>
      <w:r w:rsidRPr="007A1AA4">
        <w:t>Księga główna (konta syntetyczne) prowadzona jest w sposób spełniający następujące zasady:</w:t>
      </w:r>
    </w:p>
    <w:p w:rsidR="001D2F49" w:rsidRPr="007A1AA4" w:rsidRDefault="001D2F49" w:rsidP="001D2F49">
      <w:pPr>
        <w:pStyle w:val="NormalnyWeb"/>
        <w:numPr>
          <w:ilvl w:val="0"/>
          <w:numId w:val="16"/>
        </w:numPr>
        <w:spacing w:before="0" w:beforeAutospacing="0" w:after="0" w:line="360" w:lineRule="auto"/>
        <w:jc w:val="both"/>
      </w:pPr>
      <w:r w:rsidRPr="007A1AA4">
        <w:t>podwójnego zapisu,</w:t>
      </w:r>
    </w:p>
    <w:p w:rsidR="001D2F49" w:rsidRPr="007A1AA4" w:rsidRDefault="001D2F49" w:rsidP="001D2F49">
      <w:pPr>
        <w:pStyle w:val="NormalnyWeb"/>
        <w:numPr>
          <w:ilvl w:val="0"/>
          <w:numId w:val="17"/>
        </w:numPr>
        <w:spacing w:before="0" w:beforeAutospacing="0" w:after="0" w:line="360" w:lineRule="auto"/>
        <w:jc w:val="both"/>
      </w:pPr>
      <w:r w:rsidRPr="007A1AA4">
        <w:t>systematycznego i chronologicznego rejestrowania zdarzeń gospodarczych zgodnie z zasadą memoriałową, z wyjątkiem dochodów i wydatków, które ujmowane są w terminie ich zapłaty, niezależnie od rocznego budżetu, którego dotyczą,</w:t>
      </w:r>
    </w:p>
    <w:p w:rsidR="001D2F49" w:rsidRPr="007A1AA4" w:rsidRDefault="001D2F49" w:rsidP="001D2F49">
      <w:pPr>
        <w:pStyle w:val="NormalnyWeb"/>
        <w:numPr>
          <w:ilvl w:val="0"/>
          <w:numId w:val="17"/>
        </w:numPr>
        <w:spacing w:before="0" w:beforeAutospacing="0" w:after="0" w:line="360" w:lineRule="auto"/>
        <w:jc w:val="both"/>
      </w:pPr>
      <w:r w:rsidRPr="007A1AA4">
        <w:t>powiązania dokonywanych w niej zapisów z zapisami w dzienniku.</w:t>
      </w:r>
    </w:p>
    <w:p w:rsidR="001D2F49" w:rsidRPr="007A1AA4" w:rsidRDefault="001D2F49" w:rsidP="001D2F49">
      <w:pPr>
        <w:pStyle w:val="NormalnyWeb"/>
        <w:spacing w:before="0" w:beforeAutospacing="0" w:after="0" w:line="360" w:lineRule="auto"/>
        <w:ind w:left="363"/>
        <w:jc w:val="both"/>
      </w:pPr>
      <w:r w:rsidRPr="007A1AA4">
        <w:t>Księgi pomocnicze (konta analityczne) stanowią zapisy uszczegóławiające dla wybranych kont księgi głównej.</w:t>
      </w:r>
    </w:p>
    <w:p w:rsidR="001D2F49" w:rsidRPr="007A1AA4" w:rsidRDefault="001D2F49" w:rsidP="001D2F49">
      <w:pPr>
        <w:pStyle w:val="NormalnyWeb"/>
        <w:spacing w:before="0" w:beforeAutospacing="0" w:after="0" w:line="360" w:lineRule="auto"/>
        <w:ind w:left="363"/>
        <w:jc w:val="both"/>
      </w:pPr>
      <w:r w:rsidRPr="007A1AA4">
        <w:t>Konta pozabilansowe pełnią funkcję wyłącznie informacyjno – kontrolną. Zdarzenia na nich rejestrowane nie powodują zmian w składnikach aktywów i pasywów. Na kontach pozabilansowych obowiązuje zapis jednostronny, który nie podlega uzgodnieniu z dziennikiem ani innym urządzeniem ewidencyjnym.</w:t>
      </w:r>
    </w:p>
    <w:p w:rsidR="001D2F49" w:rsidRPr="007A1AA4" w:rsidRDefault="001D2F49" w:rsidP="001D2F49">
      <w:pPr>
        <w:pStyle w:val="NormalnyWeb"/>
        <w:spacing w:before="0" w:beforeAutospacing="0" w:after="0" w:line="360" w:lineRule="auto"/>
        <w:ind w:left="363"/>
        <w:jc w:val="both"/>
      </w:pPr>
      <w:r w:rsidRPr="007A1AA4">
        <w:t>Ujmowane są na nich:</w:t>
      </w:r>
    </w:p>
    <w:p w:rsidR="001D2F49" w:rsidRPr="007A1AA4" w:rsidRDefault="001D2F49" w:rsidP="001D2F49">
      <w:pPr>
        <w:pStyle w:val="NormalnyWeb"/>
        <w:numPr>
          <w:ilvl w:val="0"/>
          <w:numId w:val="18"/>
        </w:numPr>
        <w:spacing w:before="0" w:beforeAutospacing="0" w:after="0" w:line="360" w:lineRule="auto"/>
        <w:jc w:val="both"/>
      </w:pPr>
      <w:r w:rsidRPr="007A1AA4">
        <w:t>zaangażowanie środków na wydatki budżetowe roku bieżącego oraz lat przyszłych,</w:t>
      </w:r>
    </w:p>
    <w:p w:rsidR="001D2F49" w:rsidRPr="007A1AA4" w:rsidRDefault="001D2F49" w:rsidP="001D2F49">
      <w:pPr>
        <w:pStyle w:val="NormalnyWeb"/>
        <w:numPr>
          <w:ilvl w:val="0"/>
          <w:numId w:val="18"/>
        </w:numPr>
        <w:spacing w:before="0" w:beforeAutospacing="0" w:after="0" w:line="360" w:lineRule="auto"/>
        <w:jc w:val="both"/>
      </w:pPr>
      <w:r w:rsidRPr="007A1AA4">
        <w:t>plan finansowy wydatków budżetowych.</w:t>
      </w:r>
    </w:p>
    <w:p w:rsidR="001D2F49" w:rsidRPr="007A1AA4" w:rsidRDefault="001D2F49" w:rsidP="001D2F49">
      <w:pPr>
        <w:pStyle w:val="NormalnyWeb"/>
        <w:numPr>
          <w:ilvl w:val="0"/>
          <w:numId w:val="19"/>
        </w:numPr>
        <w:spacing w:before="0" w:beforeAutospacing="0" w:after="0" w:line="360" w:lineRule="auto"/>
        <w:jc w:val="both"/>
      </w:pPr>
      <w:r w:rsidRPr="007A1AA4">
        <w:t>Prowadzenie odrębnej ewidencji księgowej realizowane jest jak niżej:</w:t>
      </w:r>
    </w:p>
    <w:p w:rsidR="001D2F49" w:rsidRPr="007A1AA4" w:rsidRDefault="001D2F49" w:rsidP="001D2F49">
      <w:pPr>
        <w:pStyle w:val="NormalnyWeb"/>
        <w:spacing w:after="0" w:line="360" w:lineRule="auto"/>
        <w:ind w:left="360"/>
      </w:pPr>
      <w:r w:rsidRPr="007A1AA4">
        <w:rPr>
          <w:b/>
          <w:bCs/>
        </w:rPr>
        <w:t>ORGAN GMINY JEDNOROŻEC</w:t>
      </w:r>
    </w:p>
    <w:p w:rsidR="001D2F49" w:rsidRPr="007A1AA4" w:rsidRDefault="001D2F49" w:rsidP="001D2F49">
      <w:pPr>
        <w:pStyle w:val="NormalnyWeb"/>
        <w:spacing w:before="0" w:beforeAutospacing="0" w:after="0" w:line="360" w:lineRule="auto"/>
        <w:ind w:firstLine="709"/>
        <w:jc w:val="both"/>
      </w:pPr>
      <w:r w:rsidRPr="007A1AA4">
        <w:t xml:space="preserve">W Księdze Organu Gminy Jednorożec zapisy księgowe dokonywane są na podstawie polecenia księgowania dla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Pr>
          <w:bCs/>
        </w:rPr>
        <w:t>.</w:t>
      </w:r>
    </w:p>
    <w:p w:rsidR="001D2F49" w:rsidRPr="007A1AA4" w:rsidRDefault="001D2F49" w:rsidP="001D2F49">
      <w:pPr>
        <w:pStyle w:val="NormalnyWeb"/>
        <w:spacing w:before="0" w:beforeAutospacing="0" w:after="0" w:line="360" w:lineRule="auto"/>
        <w:ind w:firstLine="709"/>
        <w:jc w:val="both"/>
      </w:pPr>
      <w:r w:rsidRPr="007A1AA4">
        <w:t>W Księdze Organu Gminy Jednorożec prowadzi się wyodrębnioną ewidencję księgową w zakresie realizacji Projektu poprzez:</w:t>
      </w:r>
    </w:p>
    <w:p w:rsidR="001D2F49" w:rsidRPr="007A1AA4" w:rsidRDefault="001D2F49" w:rsidP="001D2F49">
      <w:pPr>
        <w:pStyle w:val="NormalnyWeb"/>
        <w:numPr>
          <w:ilvl w:val="0"/>
          <w:numId w:val="20"/>
        </w:numPr>
        <w:spacing w:before="0" w:beforeAutospacing="0" w:after="0" w:line="360" w:lineRule="auto"/>
        <w:jc w:val="both"/>
      </w:pPr>
      <w:r w:rsidRPr="007A1AA4">
        <w:t xml:space="preserve">wyodrębnienie kont analitycznych, </w:t>
      </w:r>
    </w:p>
    <w:p w:rsidR="001D2F49" w:rsidRPr="007A1AA4" w:rsidRDefault="001D2F49" w:rsidP="001D2F49">
      <w:pPr>
        <w:pStyle w:val="NormalnyWeb"/>
        <w:numPr>
          <w:ilvl w:val="0"/>
          <w:numId w:val="20"/>
        </w:numPr>
        <w:spacing w:before="0" w:beforeAutospacing="0" w:after="0" w:line="360" w:lineRule="auto"/>
        <w:jc w:val="both"/>
      </w:pPr>
      <w:r w:rsidRPr="007A1AA4">
        <w:t>wyodrębnienie środków pochodzących z pomocy finansowej udzielonej w ramach Programu Rozwoju Obszarów Wiejskich (PROW 2007-2013) poprzez oznaczenie cyfrą:</w:t>
      </w:r>
      <w:r>
        <w:t xml:space="preserve"> 7</w:t>
      </w:r>
      <w:r w:rsidRPr="007A1AA4">
        <w:t>.</w:t>
      </w:r>
    </w:p>
    <w:p w:rsidR="001D2F49" w:rsidRPr="00F34F72" w:rsidRDefault="001D2F49" w:rsidP="001D2F49">
      <w:pPr>
        <w:pStyle w:val="NormalnyWeb"/>
        <w:numPr>
          <w:ilvl w:val="0"/>
          <w:numId w:val="20"/>
        </w:numPr>
        <w:spacing w:before="0" w:beforeAutospacing="0" w:after="0" w:line="360" w:lineRule="auto"/>
        <w:jc w:val="both"/>
      </w:pPr>
      <w:r w:rsidRPr="007A1AA4">
        <w:lastRenderedPageBreak/>
        <w:t>dla realizacji Projektu zostały wyodrębnione konta księgowe dla których wyznacznikiem jest początkowy nr umowy tj.”</w:t>
      </w:r>
      <w:smartTag w:uri="urn:schemas-microsoft-com:office:smarttags" w:element="metricconverter">
        <w:smartTagPr>
          <w:attr w:name="ProductID" w:val="128”"/>
        </w:smartTagPr>
        <w:r>
          <w:t>128</w:t>
        </w:r>
        <w:r w:rsidRPr="007A1AA4">
          <w:t>”</w:t>
        </w:r>
      </w:smartTag>
    </w:p>
    <w:p w:rsidR="001D2F49" w:rsidRPr="00123A7A" w:rsidRDefault="001D2F49" w:rsidP="001D2F49">
      <w:pPr>
        <w:pStyle w:val="NormalnyWeb"/>
        <w:spacing w:before="278" w:beforeAutospacing="0" w:after="0" w:line="360" w:lineRule="auto"/>
      </w:pPr>
      <w:r w:rsidRPr="007A1AA4">
        <w:rPr>
          <w:b/>
          <w:bCs/>
        </w:rPr>
        <w:t xml:space="preserve">Plan kont dla organu (BUDŻET GMINY) </w:t>
      </w:r>
    </w:p>
    <w:tbl>
      <w:tblPr>
        <w:tblW w:w="870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334"/>
        <w:gridCol w:w="1596"/>
        <w:gridCol w:w="1311"/>
        <w:gridCol w:w="4463"/>
      </w:tblGrid>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Konto syntetyczne</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Nazwa konta syntetycznego</w:t>
            </w: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Konto analityczne</w:t>
            </w:r>
          </w:p>
        </w:tc>
        <w:tc>
          <w:tcPr>
            <w:tcW w:w="4463"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Nazwa konta analitycznego</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133</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Rachunek budżetu</w:t>
            </w: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133-128</w:t>
            </w:r>
          </w:p>
        </w:tc>
        <w:tc>
          <w:tcPr>
            <w:tcW w:w="4463" w:type="dxa"/>
            <w:tcBorders>
              <w:top w:val="outset" w:sz="6" w:space="0" w:color="000000"/>
              <w:left w:val="outset" w:sz="6" w:space="0" w:color="000000"/>
              <w:bottom w:val="outset" w:sz="6" w:space="0" w:color="000000"/>
              <w:right w:val="outset" w:sz="6" w:space="0" w:color="000000"/>
            </w:tcBorders>
          </w:tcPr>
          <w:p w:rsidR="001D2F49" w:rsidRPr="00BA1DA5" w:rsidRDefault="001D2F49" w:rsidP="00846A27">
            <w:pPr>
              <w:pStyle w:val="NormalnyWeb"/>
              <w:spacing w:before="278" w:beforeAutospacing="0"/>
              <w:rPr>
                <w:b/>
                <w:sz w:val="20"/>
                <w:szCs w:val="20"/>
              </w:rPr>
            </w:pPr>
            <w:r w:rsidRPr="00BA1DA5">
              <w:rPr>
                <w:b/>
                <w:sz w:val="20"/>
                <w:szCs w:val="20"/>
              </w:rPr>
              <w:t>Rachunek budżetu</w:t>
            </w:r>
          </w:p>
          <w:p w:rsidR="001D2F49" w:rsidRPr="005665DB"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p w:rsidR="001D2F49" w:rsidRDefault="001D2F49" w:rsidP="00846A27">
            <w:pPr>
              <w:pStyle w:val="NormalnyWeb"/>
              <w:spacing w:before="278" w:beforeAutospacing="0"/>
            </w:pPr>
            <w:r w:rsidRPr="005665DB">
              <w:rPr>
                <w:bCs/>
                <w:sz w:val="20"/>
                <w:szCs w:val="20"/>
              </w:rPr>
              <w:t xml:space="preserve"> </w:t>
            </w:r>
            <w:r w:rsidRPr="005665DB">
              <w:rPr>
                <w:sz w:val="20"/>
                <w:szCs w:val="20"/>
              </w:rPr>
              <w:t>Środki z pożyczki na wyprzedzające finansowanie operacji</w:t>
            </w:r>
            <w:r>
              <w:rPr>
                <w:sz w:val="20"/>
                <w:szCs w:val="20"/>
              </w:rPr>
              <w:t xml:space="preserve">  </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140</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spacing w:after="0"/>
            </w:pPr>
            <w:r>
              <w:rPr>
                <w:b/>
                <w:bCs/>
                <w:sz w:val="20"/>
                <w:szCs w:val="20"/>
              </w:rPr>
              <w:t>Środki pieniężne w drodze</w:t>
            </w:r>
          </w:p>
          <w:p w:rsidR="001D2F49" w:rsidRDefault="001D2F49" w:rsidP="00846A27">
            <w:pPr>
              <w:pStyle w:val="NormalnyWeb"/>
              <w:spacing w:before="278" w:beforeAutospacing="0"/>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140-128</w:t>
            </w:r>
          </w:p>
        </w:tc>
        <w:tc>
          <w:tcPr>
            <w:tcW w:w="4463" w:type="dxa"/>
            <w:tcBorders>
              <w:top w:val="outset" w:sz="6" w:space="0" w:color="000000"/>
              <w:left w:val="outset" w:sz="6" w:space="0" w:color="000000"/>
              <w:bottom w:val="outset" w:sz="6" w:space="0" w:color="000000"/>
              <w:right w:val="outset" w:sz="6" w:space="0" w:color="000000"/>
            </w:tcBorders>
          </w:tcPr>
          <w:p w:rsidR="001D2F49" w:rsidRPr="00BA1DA5" w:rsidRDefault="001D2F49" w:rsidP="00846A27">
            <w:pPr>
              <w:pStyle w:val="NormalnyWeb"/>
              <w:spacing w:after="0"/>
              <w:rPr>
                <w:b/>
              </w:rPr>
            </w:pPr>
            <w:r w:rsidRPr="00BA1DA5">
              <w:rPr>
                <w:b/>
                <w:sz w:val="20"/>
                <w:szCs w:val="20"/>
              </w:rPr>
              <w:t>Środki pieniężne w drodze</w:t>
            </w:r>
          </w:p>
          <w:p w:rsidR="001D2F49" w:rsidRPr="00BA1DA5"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222</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Rozliczenie dochodów budżetowych</w:t>
            </w: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222-128</w:t>
            </w:r>
          </w:p>
        </w:tc>
        <w:tc>
          <w:tcPr>
            <w:tcW w:w="4463" w:type="dxa"/>
            <w:tcBorders>
              <w:top w:val="outset" w:sz="6" w:space="0" w:color="000000"/>
              <w:left w:val="outset" w:sz="6" w:space="0" w:color="000000"/>
              <w:bottom w:val="outset" w:sz="6" w:space="0" w:color="000000"/>
              <w:right w:val="outset" w:sz="6" w:space="0" w:color="000000"/>
            </w:tcBorders>
          </w:tcPr>
          <w:p w:rsidR="001D2F49" w:rsidRPr="00BA1DA5" w:rsidRDefault="001D2F49" w:rsidP="00846A27">
            <w:pPr>
              <w:pStyle w:val="NormalnyWeb"/>
              <w:spacing w:after="0"/>
              <w:rPr>
                <w:b/>
              </w:rPr>
            </w:pPr>
            <w:r w:rsidRPr="00BA1DA5">
              <w:rPr>
                <w:b/>
                <w:sz w:val="20"/>
                <w:szCs w:val="20"/>
              </w:rPr>
              <w:t xml:space="preserve">Rozliczenie dochodów budżetowych </w:t>
            </w:r>
          </w:p>
          <w:p w:rsidR="001D2F49" w:rsidRPr="00BA1DA5"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223</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Rozliczenie wydatków budżetowych</w:t>
            </w: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223-128</w:t>
            </w:r>
          </w:p>
        </w:tc>
        <w:tc>
          <w:tcPr>
            <w:tcW w:w="4463" w:type="dxa"/>
            <w:tcBorders>
              <w:top w:val="outset" w:sz="6" w:space="0" w:color="000000"/>
              <w:left w:val="outset" w:sz="6" w:space="0" w:color="000000"/>
              <w:bottom w:val="outset" w:sz="6" w:space="0" w:color="000000"/>
              <w:right w:val="outset" w:sz="6" w:space="0" w:color="000000"/>
            </w:tcBorders>
          </w:tcPr>
          <w:p w:rsidR="001D2F49" w:rsidRPr="00BA1DA5" w:rsidRDefault="001D2F49" w:rsidP="00846A27">
            <w:pPr>
              <w:pStyle w:val="NormalnyWeb"/>
              <w:spacing w:after="0"/>
              <w:rPr>
                <w:b/>
              </w:rPr>
            </w:pPr>
            <w:r w:rsidRPr="00BA1DA5">
              <w:rPr>
                <w:b/>
                <w:sz w:val="20"/>
                <w:szCs w:val="20"/>
              </w:rPr>
              <w:t>Rozliczenie wydatków budżetowych</w:t>
            </w:r>
          </w:p>
          <w:p w:rsidR="001D2F49" w:rsidRPr="00BA1DA5"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 xml:space="preserve">Zwiększenie dostępności podstawowych usług świadczonych przez Gminę Jednorożec poprzez rozbudowę sieci kanalizacyjnej i wodociągowej w miejscowości Jednorożec oraz budowę przydomowych oczyszczalni ścieków na </w:t>
            </w:r>
            <w:r w:rsidRPr="005665DB">
              <w:rPr>
                <w:bCs/>
                <w:sz w:val="20"/>
                <w:szCs w:val="20"/>
              </w:rPr>
              <w:lastRenderedPageBreak/>
              <w:t>terenie Gminy Jednorożec”.</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223-128-1</w:t>
            </w:r>
          </w:p>
        </w:tc>
        <w:tc>
          <w:tcPr>
            <w:tcW w:w="4463"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spacing w:after="0"/>
            </w:pPr>
            <w:r w:rsidRPr="00BA1DA5">
              <w:rPr>
                <w:i/>
                <w:sz w:val="20"/>
                <w:szCs w:val="20"/>
              </w:rPr>
              <w:t>Rozliczenie wydatków budżetowych</w:t>
            </w:r>
            <w:r>
              <w:rPr>
                <w:sz w:val="20"/>
                <w:szCs w:val="20"/>
              </w:rPr>
              <w:t xml:space="preserve"> </w:t>
            </w:r>
            <w:r>
              <w:t xml:space="preserve">- </w:t>
            </w:r>
            <w:r>
              <w:rPr>
                <w:b/>
                <w:bCs/>
                <w:sz w:val="20"/>
                <w:szCs w:val="20"/>
              </w:rPr>
              <w:t>udział własny (czwarta cyfra § 9)</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223-128-2</w:t>
            </w:r>
          </w:p>
        </w:tc>
        <w:tc>
          <w:tcPr>
            <w:tcW w:w="4463"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spacing w:after="0"/>
            </w:pPr>
            <w:r w:rsidRPr="00BA1DA5">
              <w:rPr>
                <w:i/>
                <w:sz w:val="20"/>
                <w:szCs w:val="20"/>
              </w:rPr>
              <w:t>Rozliczenie wydatków budżetowych</w:t>
            </w:r>
            <w:r>
              <w:rPr>
                <w:sz w:val="20"/>
                <w:szCs w:val="20"/>
              </w:rPr>
              <w:t xml:space="preserve"> </w:t>
            </w:r>
            <w:r>
              <w:t xml:space="preserve">- </w:t>
            </w:r>
            <w:r>
              <w:rPr>
                <w:b/>
                <w:bCs/>
                <w:sz w:val="20"/>
                <w:szCs w:val="20"/>
              </w:rPr>
              <w:t>Koszty obsługi bankowej rachunków projektu (czwarta cyfra § 0)</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223-128-3</w:t>
            </w:r>
          </w:p>
        </w:tc>
        <w:tc>
          <w:tcPr>
            <w:tcW w:w="4463"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spacing w:after="0"/>
            </w:pPr>
            <w:r w:rsidRPr="00BA1DA5">
              <w:rPr>
                <w:i/>
                <w:sz w:val="20"/>
                <w:szCs w:val="20"/>
              </w:rPr>
              <w:t>Rozliczenie wydatków budżetowych</w:t>
            </w:r>
            <w:r>
              <w:rPr>
                <w:sz w:val="20"/>
                <w:szCs w:val="20"/>
              </w:rPr>
              <w:t xml:space="preserve"> </w:t>
            </w:r>
            <w:r>
              <w:t xml:space="preserve">- </w:t>
            </w:r>
            <w:r>
              <w:rPr>
                <w:b/>
                <w:bCs/>
                <w:sz w:val="20"/>
                <w:szCs w:val="20"/>
              </w:rPr>
              <w:t>Środki z pożyczki (czwarta cyfra § 7)</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r>
              <w:rPr>
                <w:b/>
                <w:bCs/>
                <w:sz w:val="20"/>
                <w:szCs w:val="20"/>
              </w:rPr>
              <w:t>223-128-4</w:t>
            </w:r>
          </w:p>
        </w:tc>
        <w:tc>
          <w:tcPr>
            <w:tcW w:w="4463" w:type="dxa"/>
            <w:tcBorders>
              <w:top w:val="outset" w:sz="6" w:space="0" w:color="000000"/>
              <w:left w:val="outset" w:sz="6" w:space="0" w:color="000000"/>
              <w:bottom w:val="outset" w:sz="6" w:space="0" w:color="000000"/>
              <w:right w:val="outset" w:sz="6" w:space="0" w:color="000000"/>
            </w:tcBorders>
          </w:tcPr>
          <w:p w:rsidR="001D2F49" w:rsidRPr="00BA1DA5" w:rsidRDefault="001D2F49" w:rsidP="00846A27">
            <w:pPr>
              <w:pStyle w:val="NormalnyWeb"/>
              <w:spacing w:after="0"/>
              <w:rPr>
                <w:i/>
                <w:sz w:val="20"/>
                <w:szCs w:val="20"/>
              </w:rPr>
            </w:pPr>
            <w:r w:rsidRPr="00BA1DA5">
              <w:rPr>
                <w:i/>
                <w:sz w:val="20"/>
                <w:szCs w:val="20"/>
              </w:rPr>
              <w:t>Rozliczenie wydatków budżetowych</w:t>
            </w:r>
            <w:r>
              <w:rPr>
                <w:sz w:val="20"/>
                <w:szCs w:val="20"/>
              </w:rPr>
              <w:t xml:space="preserve"> </w:t>
            </w:r>
            <w:r>
              <w:t xml:space="preserve">- </w:t>
            </w:r>
            <w:r>
              <w:rPr>
                <w:b/>
                <w:bCs/>
                <w:sz w:val="20"/>
                <w:szCs w:val="20"/>
              </w:rPr>
              <w:t>Środki własne na wyprzedające finansowanie (czwarta cyfra § 7)</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260</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Zobowiązania finansowe</w:t>
            </w: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260-128</w:t>
            </w:r>
          </w:p>
        </w:tc>
        <w:tc>
          <w:tcPr>
            <w:tcW w:w="4463"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spacing w:after="0"/>
            </w:pPr>
            <w:r w:rsidRPr="00626666">
              <w:rPr>
                <w:b/>
                <w:sz w:val="20"/>
                <w:szCs w:val="20"/>
              </w:rPr>
              <w:t>Zobowiązania finansowe</w:t>
            </w:r>
            <w:r>
              <w:rPr>
                <w:sz w:val="20"/>
                <w:szCs w:val="20"/>
              </w:rPr>
              <w:t xml:space="preserve"> </w:t>
            </w:r>
          </w:p>
          <w:p w:rsidR="001D2F49" w:rsidRPr="005665DB"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p w:rsidR="001D2F49" w:rsidRPr="00626666" w:rsidRDefault="001D2F49" w:rsidP="00846A27">
            <w:pPr>
              <w:pStyle w:val="NormalnyWeb"/>
              <w:rPr>
                <w:bCs/>
                <w:sz w:val="20"/>
                <w:szCs w:val="20"/>
              </w:rPr>
            </w:pPr>
            <w:r>
              <w:rPr>
                <w:sz w:val="20"/>
                <w:szCs w:val="20"/>
              </w:rPr>
              <w:t>Bank Gospodarstwa Krajowego - pożyczka</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901</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Dochody budżetu</w:t>
            </w: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901-128</w:t>
            </w:r>
          </w:p>
        </w:tc>
        <w:tc>
          <w:tcPr>
            <w:tcW w:w="4463" w:type="dxa"/>
            <w:tcBorders>
              <w:top w:val="outset" w:sz="6" w:space="0" w:color="000000"/>
              <w:left w:val="outset" w:sz="6" w:space="0" w:color="000000"/>
              <w:bottom w:val="outset" w:sz="6" w:space="0" w:color="000000"/>
              <w:right w:val="outset" w:sz="6" w:space="0" w:color="000000"/>
            </w:tcBorders>
          </w:tcPr>
          <w:p w:rsidR="001D2F49" w:rsidRPr="00202B32" w:rsidRDefault="001D2F49" w:rsidP="00846A27">
            <w:pPr>
              <w:pStyle w:val="NormalnyWeb"/>
              <w:spacing w:after="0"/>
              <w:rPr>
                <w:b/>
              </w:rPr>
            </w:pPr>
            <w:r w:rsidRPr="00202B32">
              <w:rPr>
                <w:b/>
                <w:sz w:val="20"/>
                <w:szCs w:val="20"/>
              </w:rPr>
              <w:t xml:space="preserve">Dochody budżetu </w:t>
            </w:r>
          </w:p>
          <w:p w:rsidR="001D2F49" w:rsidRPr="00202B32"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r>
              <w:rPr>
                <w:b/>
                <w:bCs/>
                <w:sz w:val="20"/>
                <w:szCs w:val="20"/>
              </w:rPr>
              <w:t>901-128-1</w:t>
            </w:r>
          </w:p>
        </w:tc>
        <w:tc>
          <w:tcPr>
            <w:tcW w:w="4463" w:type="dxa"/>
            <w:tcBorders>
              <w:top w:val="outset" w:sz="6" w:space="0" w:color="000000"/>
              <w:left w:val="outset" w:sz="6" w:space="0" w:color="000000"/>
              <w:bottom w:val="outset" w:sz="6" w:space="0" w:color="000000"/>
              <w:right w:val="outset" w:sz="6" w:space="0" w:color="000000"/>
            </w:tcBorders>
          </w:tcPr>
          <w:p w:rsidR="001D2F49" w:rsidRPr="00D864FC" w:rsidRDefault="001D2F49" w:rsidP="00846A27">
            <w:pPr>
              <w:pStyle w:val="NormalnyWeb"/>
              <w:spacing w:after="0"/>
              <w:rPr>
                <w:b/>
              </w:rPr>
            </w:pPr>
            <w:r w:rsidRPr="00202B32">
              <w:rPr>
                <w:i/>
                <w:sz w:val="20"/>
                <w:szCs w:val="20"/>
              </w:rPr>
              <w:t>Dochody budżetu</w:t>
            </w:r>
            <w:r w:rsidRPr="00202B32">
              <w:rPr>
                <w:b/>
                <w:i/>
                <w:sz w:val="20"/>
                <w:szCs w:val="20"/>
              </w:rPr>
              <w:t xml:space="preserve">  -</w:t>
            </w:r>
            <w:r>
              <w:rPr>
                <w:b/>
                <w:sz w:val="20"/>
                <w:szCs w:val="20"/>
              </w:rPr>
              <w:t xml:space="preserve"> kapitalizacja odsetek</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p>
        </w:tc>
        <w:tc>
          <w:tcPr>
            <w:tcW w:w="1311"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rPr>
                <w:b/>
                <w:bCs/>
                <w:sz w:val="20"/>
                <w:szCs w:val="20"/>
              </w:rPr>
            </w:pPr>
            <w:r>
              <w:rPr>
                <w:b/>
                <w:bCs/>
                <w:sz w:val="20"/>
                <w:szCs w:val="20"/>
              </w:rPr>
              <w:t>901-128-2</w:t>
            </w:r>
          </w:p>
        </w:tc>
        <w:tc>
          <w:tcPr>
            <w:tcW w:w="4463" w:type="dxa"/>
            <w:tcBorders>
              <w:top w:val="outset" w:sz="6" w:space="0" w:color="000000"/>
              <w:left w:val="outset" w:sz="6" w:space="0" w:color="000000"/>
              <w:bottom w:val="outset" w:sz="6" w:space="0" w:color="000000"/>
              <w:right w:val="outset" w:sz="6" w:space="0" w:color="000000"/>
            </w:tcBorders>
          </w:tcPr>
          <w:p w:rsidR="001D2F49" w:rsidRPr="00202B32" w:rsidRDefault="001D2F49" w:rsidP="00846A27">
            <w:pPr>
              <w:pStyle w:val="NormalnyWeb"/>
              <w:spacing w:after="0"/>
              <w:rPr>
                <w:b/>
                <w:sz w:val="20"/>
                <w:szCs w:val="20"/>
              </w:rPr>
            </w:pPr>
            <w:r w:rsidRPr="00202B32">
              <w:rPr>
                <w:i/>
                <w:sz w:val="20"/>
                <w:szCs w:val="20"/>
              </w:rPr>
              <w:t>Dochody budżetu</w:t>
            </w:r>
            <w:r w:rsidRPr="00202B32">
              <w:rPr>
                <w:b/>
                <w:i/>
                <w:sz w:val="20"/>
                <w:szCs w:val="20"/>
              </w:rPr>
              <w:t xml:space="preserve">  -</w:t>
            </w:r>
            <w:r>
              <w:rPr>
                <w:b/>
                <w:i/>
                <w:sz w:val="20"/>
                <w:szCs w:val="20"/>
              </w:rPr>
              <w:t xml:space="preserve"> środki PROW</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w:t>
            </w:r>
          </w:p>
        </w:tc>
        <w:tc>
          <w:tcPr>
            <w:tcW w:w="1596"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Wydatki budżetu</w:t>
            </w: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902-128</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Pr="00202B32" w:rsidRDefault="001D2F49" w:rsidP="00846A27">
            <w:pPr>
              <w:pStyle w:val="NormalnyWeb"/>
              <w:rPr>
                <w:b/>
              </w:rPr>
            </w:pPr>
            <w:r w:rsidRPr="00202B32">
              <w:rPr>
                <w:b/>
                <w:sz w:val="20"/>
                <w:szCs w:val="20"/>
              </w:rPr>
              <w:t xml:space="preserve">Wydatki budżetu </w:t>
            </w:r>
          </w:p>
          <w:p w:rsidR="001D2F49" w:rsidRPr="00D864FC" w:rsidRDefault="001D2F49" w:rsidP="00846A27">
            <w:pPr>
              <w:pStyle w:val="NormalnyWeb"/>
              <w:spacing w:before="278" w:beforeAutospacing="0"/>
              <w:rPr>
                <w:bCs/>
                <w:sz w:val="20"/>
                <w:szCs w:val="20"/>
              </w:rPr>
            </w:pPr>
            <w:r w:rsidRPr="005665DB">
              <w:rPr>
                <w:sz w:val="20"/>
                <w:szCs w:val="20"/>
              </w:rPr>
              <w:t>Program Rozwoju Obszarów Wiejskich                  Nr 00128-6921-UM0700245/11 z dnia 19.11.2012 r.             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902-128-1</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spacing w:after="0"/>
            </w:pPr>
            <w:r w:rsidRPr="00202B32">
              <w:rPr>
                <w:i/>
                <w:sz w:val="20"/>
                <w:szCs w:val="20"/>
              </w:rPr>
              <w:t>Wydatki budżetu</w:t>
            </w:r>
            <w:r>
              <w:rPr>
                <w:sz w:val="20"/>
                <w:szCs w:val="20"/>
              </w:rPr>
              <w:t xml:space="preserve"> </w:t>
            </w:r>
            <w:r>
              <w:t xml:space="preserve"> - </w:t>
            </w:r>
            <w:r>
              <w:rPr>
                <w:b/>
                <w:bCs/>
                <w:sz w:val="20"/>
                <w:szCs w:val="20"/>
              </w:rPr>
              <w:t>wydatki projektu, wkład własny z czwartą cyfrą „9”,</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902-128-2</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spacing w:after="0"/>
            </w:pPr>
            <w:r w:rsidRPr="00202B32">
              <w:rPr>
                <w:i/>
                <w:sz w:val="20"/>
                <w:szCs w:val="20"/>
              </w:rPr>
              <w:t>Wydatki budżetu</w:t>
            </w:r>
            <w:r>
              <w:rPr>
                <w:sz w:val="20"/>
                <w:szCs w:val="20"/>
              </w:rPr>
              <w:t xml:space="preserve"> </w:t>
            </w:r>
            <w:r>
              <w:t xml:space="preserve"> - </w:t>
            </w:r>
            <w:r>
              <w:rPr>
                <w:b/>
                <w:bCs/>
                <w:sz w:val="20"/>
                <w:szCs w:val="20"/>
              </w:rPr>
              <w:t>wydatki projektu, z czwartą cyfrą „0”,</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902-128-3</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spacing w:after="0"/>
            </w:pPr>
            <w:r w:rsidRPr="00202B32">
              <w:rPr>
                <w:i/>
                <w:sz w:val="20"/>
                <w:szCs w:val="20"/>
              </w:rPr>
              <w:t>Wydatki budżetu</w:t>
            </w:r>
            <w:r>
              <w:rPr>
                <w:sz w:val="20"/>
                <w:szCs w:val="20"/>
              </w:rPr>
              <w:t xml:space="preserve"> </w:t>
            </w:r>
            <w:r>
              <w:t xml:space="preserve"> - </w:t>
            </w:r>
            <w:r>
              <w:rPr>
                <w:b/>
                <w:bCs/>
                <w:sz w:val="20"/>
                <w:szCs w:val="20"/>
              </w:rPr>
              <w:t>wydatki projektu, środki PROW 2007-2013 z czwartą cyfrą „7” pokryte ze środków pożyczki,</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pPr>
            <w:r>
              <w:rPr>
                <w:b/>
                <w:bCs/>
                <w:sz w:val="20"/>
                <w:szCs w:val="20"/>
              </w:rPr>
              <w:t>902-128-4</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spacing w:after="0"/>
            </w:pPr>
            <w:r w:rsidRPr="00202B32">
              <w:rPr>
                <w:i/>
                <w:sz w:val="20"/>
                <w:szCs w:val="20"/>
              </w:rPr>
              <w:t>Wydatki budżetu</w:t>
            </w:r>
            <w:r>
              <w:rPr>
                <w:sz w:val="20"/>
                <w:szCs w:val="20"/>
              </w:rPr>
              <w:t xml:space="preserve"> </w:t>
            </w:r>
            <w:r>
              <w:t xml:space="preserve"> - </w:t>
            </w:r>
            <w:r>
              <w:rPr>
                <w:b/>
                <w:bCs/>
                <w:sz w:val="20"/>
                <w:szCs w:val="20"/>
              </w:rPr>
              <w:t>wydatki projektu, środki PROW 2007-2013 z czwartą cyfrą „7” pokryte ze środków własnych,</w:t>
            </w:r>
          </w:p>
        </w:tc>
      </w:tr>
      <w:tr w:rsidR="001D2F49" w:rsidTr="00846A27">
        <w:trPr>
          <w:tblCellSpacing w:w="0" w:type="dxa"/>
        </w:trPr>
        <w:tc>
          <w:tcPr>
            <w:tcW w:w="1334"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961</w:t>
            </w:r>
          </w:p>
        </w:tc>
        <w:tc>
          <w:tcPr>
            <w:tcW w:w="1596" w:type="dxa"/>
            <w:tcBorders>
              <w:top w:val="outset" w:sz="6" w:space="0" w:color="000000"/>
              <w:left w:val="outset" w:sz="6" w:space="0" w:color="000000"/>
              <w:bottom w:val="outset" w:sz="6" w:space="0" w:color="000000"/>
              <w:right w:val="outset" w:sz="6" w:space="0" w:color="000000"/>
            </w:tcBorders>
          </w:tcPr>
          <w:p w:rsidR="001D2F49" w:rsidRDefault="001D2F49" w:rsidP="00846A27">
            <w:pPr>
              <w:pStyle w:val="NormalnyWeb"/>
            </w:pPr>
            <w:r>
              <w:rPr>
                <w:b/>
                <w:bCs/>
                <w:sz w:val="20"/>
                <w:szCs w:val="20"/>
              </w:rPr>
              <w:t>Wynik wykonania budżetu</w:t>
            </w:r>
          </w:p>
        </w:tc>
        <w:tc>
          <w:tcPr>
            <w:tcW w:w="1311" w:type="dxa"/>
            <w:tcBorders>
              <w:top w:val="outset" w:sz="6" w:space="0" w:color="000000"/>
              <w:left w:val="outset" w:sz="6" w:space="0" w:color="000000"/>
              <w:bottom w:val="outset" w:sz="6" w:space="0" w:color="000000"/>
              <w:right w:val="outset" w:sz="6" w:space="0" w:color="000000"/>
            </w:tcBorders>
            <w:vAlign w:val="center"/>
          </w:tcPr>
          <w:p w:rsidR="001D2F49" w:rsidRPr="009A6C66" w:rsidRDefault="001D2F49" w:rsidP="00846A27">
            <w:pPr>
              <w:pStyle w:val="NormalnyWeb"/>
              <w:rPr>
                <w:b/>
                <w:sz w:val="20"/>
                <w:szCs w:val="20"/>
              </w:rPr>
            </w:pPr>
            <w:r w:rsidRPr="009A6C66">
              <w:rPr>
                <w:b/>
                <w:sz w:val="20"/>
                <w:szCs w:val="20"/>
              </w:rPr>
              <w:t>961</w:t>
            </w:r>
          </w:p>
        </w:tc>
        <w:tc>
          <w:tcPr>
            <w:tcW w:w="4463" w:type="dxa"/>
            <w:tcBorders>
              <w:top w:val="outset" w:sz="6" w:space="0" w:color="000000"/>
              <w:left w:val="outset" w:sz="6" w:space="0" w:color="000000"/>
              <w:bottom w:val="outset" w:sz="6" w:space="0" w:color="000000"/>
              <w:right w:val="outset" w:sz="6" w:space="0" w:color="000000"/>
            </w:tcBorders>
            <w:vAlign w:val="center"/>
          </w:tcPr>
          <w:p w:rsidR="001D2F49" w:rsidRDefault="001D2F49" w:rsidP="00846A27">
            <w:pPr>
              <w:pStyle w:val="NormalnyWeb"/>
              <w:rPr>
                <w:b/>
                <w:bCs/>
                <w:sz w:val="20"/>
                <w:szCs w:val="20"/>
              </w:rPr>
            </w:pPr>
            <w:r>
              <w:rPr>
                <w:b/>
                <w:bCs/>
                <w:sz w:val="20"/>
                <w:szCs w:val="20"/>
              </w:rPr>
              <w:t xml:space="preserve">Wynik wykonania budżetu </w:t>
            </w:r>
          </w:p>
          <w:p w:rsidR="001D2F49" w:rsidRDefault="001D2F49" w:rsidP="00846A27">
            <w:pPr>
              <w:pStyle w:val="NormalnyWeb"/>
            </w:pPr>
          </w:p>
        </w:tc>
      </w:tr>
    </w:tbl>
    <w:p w:rsidR="001D2F49" w:rsidRDefault="001D2F49" w:rsidP="001D2F49">
      <w:pPr>
        <w:pStyle w:val="NormalnyWeb"/>
        <w:spacing w:before="278" w:beforeAutospacing="0" w:after="0" w:line="360" w:lineRule="auto"/>
      </w:pPr>
      <w:r>
        <w:rPr>
          <w:b/>
          <w:bCs/>
        </w:rPr>
        <w:t>Opis księgowań w organie:</w:t>
      </w:r>
    </w:p>
    <w:p w:rsidR="001D2F49" w:rsidRPr="00123A7A" w:rsidRDefault="001D2F49" w:rsidP="001D2F49">
      <w:pPr>
        <w:pStyle w:val="NormalnyWeb"/>
        <w:numPr>
          <w:ilvl w:val="0"/>
          <w:numId w:val="21"/>
        </w:numPr>
        <w:spacing w:before="0" w:beforeAutospacing="0" w:after="0" w:line="360" w:lineRule="auto"/>
        <w:jc w:val="both"/>
      </w:pPr>
      <w:r w:rsidRPr="00123A7A">
        <w:t xml:space="preserve">Przekazanie środków własnych z rachunku Budżetu Gminy jako zasilenia rachunku bankowego założonego w Banku Gospodarstwa Krajowego na uregulowanie rachunków wykonawcy ze środków własnych oraz na opłacenie odsetek od pożyczki na wyprzedzające finansowanie operacji w ramach Programu Obszarów Wiejskich na lata 2007-2013, przelewów oraz opłat za prowadzenie rachunku bankowego, na podstawie </w:t>
      </w:r>
      <w:r>
        <w:t xml:space="preserve">WB </w:t>
      </w:r>
    </w:p>
    <w:p w:rsidR="001D2F49" w:rsidRPr="00123A7A" w:rsidRDefault="001D2F49" w:rsidP="001D2F49">
      <w:pPr>
        <w:pStyle w:val="NormalnyWeb"/>
        <w:numPr>
          <w:ilvl w:val="0"/>
          <w:numId w:val="22"/>
        </w:numPr>
        <w:spacing w:before="0" w:beforeAutospacing="0" w:after="0" w:line="360" w:lineRule="auto"/>
        <w:jc w:val="both"/>
      </w:pPr>
      <w:r>
        <w:t>WN 223-128</w:t>
      </w:r>
      <w:r w:rsidRPr="00123A7A">
        <w:t xml:space="preserve">-1/ MA 133 - </w:t>
      </w:r>
      <w:r>
        <w:t>udział własny</w:t>
      </w:r>
    </w:p>
    <w:p w:rsidR="001D2F49" w:rsidRPr="00123A7A" w:rsidRDefault="001D2F49" w:rsidP="001D2F49">
      <w:pPr>
        <w:pStyle w:val="NormalnyWeb"/>
        <w:numPr>
          <w:ilvl w:val="0"/>
          <w:numId w:val="22"/>
        </w:numPr>
        <w:spacing w:before="0" w:beforeAutospacing="0" w:after="0" w:line="360" w:lineRule="auto"/>
        <w:jc w:val="both"/>
      </w:pPr>
      <w:r>
        <w:t>WN 223-128</w:t>
      </w:r>
      <w:r w:rsidRPr="00123A7A">
        <w:t>-2/ MA 133 - środki na koszty projektu (odsetki od pożyczki, p</w:t>
      </w:r>
      <w:r>
        <w:t>rowizje bankowe)</w:t>
      </w:r>
    </w:p>
    <w:p w:rsidR="001D2F49" w:rsidRPr="00123A7A" w:rsidRDefault="001D2F49" w:rsidP="001D2F49">
      <w:pPr>
        <w:pStyle w:val="NormalnyWeb"/>
        <w:numPr>
          <w:ilvl w:val="0"/>
          <w:numId w:val="22"/>
        </w:numPr>
        <w:spacing w:before="0" w:beforeAutospacing="0" w:after="0" w:line="360" w:lineRule="auto"/>
        <w:jc w:val="both"/>
      </w:pPr>
      <w:r>
        <w:t>WN 223-128</w:t>
      </w:r>
      <w:r w:rsidRPr="00123A7A">
        <w:t>-4/ Ma 133 – środki własne na wyprzedzające finansowanie</w:t>
      </w:r>
    </w:p>
    <w:p w:rsidR="001D2F49" w:rsidRPr="00E33DC7" w:rsidRDefault="001D2F49" w:rsidP="001D2F49">
      <w:pPr>
        <w:pStyle w:val="NormalnyWeb"/>
        <w:numPr>
          <w:ilvl w:val="0"/>
          <w:numId w:val="23"/>
        </w:numPr>
        <w:spacing w:before="0" w:beforeAutospacing="0" w:after="0" w:line="360" w:lineRule="auto"/>
        <w:jc w:val="both"/>
      </w:pPr>
      <w:r w:rsidRPr="00E33DC7">
        <w:t>Wpływ pożyczki na wyprzedzające finansowanie operacji w ramach Programu Obszarów Wiejskich na lata 2007-2013 n</w:t>
      </w:r>
      <w:r>
        <w:t>a wyodrębniony rachunek bankowy</w:t>
      </w:r>
    </w:p>
    <w:p w:rsidR="001D2F49" w:rsidRPr="00E33DC7" w:rsidRDefault="001D2F49" w:rsidP="001D2F49">
      <w:pPr>
        <w:pStyle w:val="NormalnyWeb"/>
        <w:numPr>
          <w:ilvl w:val="0"/>
          <w:numId w:val="59"/>
        </w:numPr>
        <w:tabs>
          <w:tab w:val="clear" w:pos="1140"/>
        </w:tabs>
        <w:spacing w:before="0" w:beforeAutospacing="0" w:after="0" w:line="360" w:lineRule="auto"/>
        <w:ind w:hanging="780"/>
        <w:jc w:val="both"/>
      </w:pPr>
      <w:r w:rsidRPr="00E33DC7">
        <w:t>WN 133-1</w:t>
      </w:r>
      <w:r>
        <w:t>28/ MA 260-128</w:t>
      </w:r>
    </w:p>
    <w:p w:rsidR="001D2F49" w:rsidRPr="00E33DC7" w:rsidRDefault="001D2F49" w:rsidP="001D2F49">
      <w:pPr>
        <w:pStyle w:val="NormalnyWeb"/>
        <w:spacing w:before="0" w:beforeAutospacing="0" w:after="0" w:line="360" w:lineRule="auto"/>
        <w:ind w:left="780"/>
        <w:jc w:val="both"/>
      </w:pPr>
      <w:r w:rsidRPr="00E33DC7">
        <w:t xml:space="preserve"> oraz równoczesny zapis </w:t>
      </w:r>
    </w:p>
    <w:p w:rsidR="001D2F49" w:rsidRPr="00AF2335" w:rsidRDefault="001D2F49" w:rsidP="001D2F49">
      <w:pPr>
        <w:pStyle w:val="NormalnyWeb"/>
        <w:numPr>
          <w:ilvl w:val="0"/>
          <w:numId w:val="59"/>
        </w:numPr>
        <w:tabs>
          <w:tab w:val="clear" w:pos="1140"/>
        </w:tabs>
        <w:spacing w:before="0" w:beforeAutospacing="0" w:after="0" w:line="360" w:lineRule="auto"/>
        <w:ind w:hanging="780"/>
        <w:jc w:val="both"/>
      </w:pPr>
      <w:r>
        <w:t>WN 223-128</w:t>
      </w:r>
      <w:r w:rsidRPr="00AF2335">
        <w:t>-3/ MA 133-</w:t>
      </w:r>
      <w:r>
        <w:t>128</w:t>
      </w:r>
      <w:r w:rsidRPr="00AF2335">
        <w:t xml:space="preserve"> zasilenie rachunku jednostki sumą pożyczki. </w:t>
      </w:r>
    </w:p>
    <w:p w:rsidR="001D2F49" w:rsidRDefault="001D2F49" w:rsidP="001D2F49">
      <w:pPr>
        <w:pStyle w:val="NormalnyWeb"/>
        <w:numPr>
          <w:ilvl w:val="0"/>
          <w:numId w:val="60"/>
        </w:numPr>
        <w:spacing w:before="0" w:beforeAutospacing="0" w:after="0" w:line="360" w:lineRule="auto"/>
        <w:jc w:val="both"/>
      </w:pPr>
      <w:r w:rsidRPr="00AF2335">
        <w:t>Wpływ środków z tytułu refundacji w wysokości dofinansowania ze środków PROW  na lata 2007-2013</w:t>
      </w:r>
    </w:p>
    <w:p w:rsidR="001D2F49" w:rsidRPr="00AF2335" w:rsidRDefault="001D2F49" w:rsidP="001D2F49">
      <w:pPr>
        <w:pStyle w:val="NormalnyWeb"/>
        <w:numPr>
          <w:ilvl w:val="0"/>
          <w:numId w:val="64"/>
        </w:numPr>
        <w:tabs>
          <w:tab w:val="clear" w:pos="1440"/>
        </w:tabs>
        <w:spacing w:before="0" w:beforeAutospacing="0" w:after="0" w:line="360" w:lineRule="auto"/>
        <w:ind w:hanging="1080"/>
        <w:jc w:val="both"/>
      </w:pPr>
      <w:r w:rsidRPr="00AF2335">
        <w:t>WN 133-1</w:t>
      </w:r>
      <w:r>
        <w:t>28/ MA 901-128</w:t>
      </w:r>
      <w:r w:rsidRPr="00AF2335">
        <w:t>-</w:t>
      </w:r>
      <w:r>
        <w:t>2 - refundacja środków pożyczki</w:t>
      </w:r>
    </w:p>
    <w:p w:rsidR="001D2F49" w:rsidRDefault="001D2F49" w:rsidP="001D2F49">
      <w:pPr>
        <w:pStyle w:val="NormalnyWeb"/>
        <w:numPr>
          <w:ilvl w:val="0"/>
          <w:numId w:val="64"/>
        </w:numPr>
        <w:tabs>
          <w:tab w:val="clear" w:pos="1440"/>
        </w:tabs>
        <w:spacing w:before="0" w:beforeAutospacing="0" w:after="0" w:line="360" w:lineRule="auto"/>
        <w:ind w:hanging="1080"/>
        <w:jc w:val="both"/>
      </w:pPr>
      <w:r>
        <w:t>WN 140-128/ MA 901-128</w:t>
      </w:r>
      <w:r w:rsidRPr="00AF2335">
        <w:t>-</w:t>
      </w:r>
      <w:r>
        <w:t>2 - refundacja środków własnych</w:t>
      </w:r>
    </w:p>
    <w:p w:rsidR="001D2F49" w:rsidRPr="00AF2335" w:rsidRDefault="001D2F49" w:rsidP="001D2F49">
      <w:pPr>
        <w:pStyle w:val="NormalnyWeb"/>
        <w:spacing w:before="0" w:beforeAutospacing="0" w:after="0" w:line="360" w:lineRule="auto"/>
        <w:ind w:left="360"/>
        <w:jc w:val="both"/>
      </w:pPr>
    </w:p>
    <w:p w:rsidR="001D2F49" w:rsidRPr="00AF2335" w:rsidRDefault="001D2F49" w:rsidP="001D2F49">
      <w:pPr>
        <w:pStyle w:val="NormalnyWeb"/>
        <w:numPr>
          <w:ilvl w:val="0"/>
          <w:numId w:val="60"/>
        </w:numPr>
        <w:spacing w:before="0" w:beforeAutospacing="0" w:after="0" w:line="360" w:lineRule="auto"/>
        <w:jc w:val="both"/>
      </w:pPr>
      <w:r w:rsidRPr="00AF2335">
        <w:lastRenderedPageBreak/>
        <w:t>Przelew zrefundowanych środków PROW pokrytych ze środków własnych do budżetu Gminy Jednorożec</w:t>
      </w:r>
    </w:p>
    <w:p w:rsidR="001D2F49" w:rsidRPr="00AF2335" w:rsidRDefault="001D2F49" w:rsidP="001D2F49">
      <w:pPr>
        <w:pStyle w:val="NormalnyWeb"/>
        <w:numPr>
          <w:ilvl w:val="0"/>
          <w:numId w:val="65"/>
        </w:numPr>
        <w:tabs>
          <w:tab w:val="clear" w:pos="1440"/>
        </w:tabs>
        <w:spacing w:before="0" w:beforeAutospacing="0" w:after="0" w:line="360" w:lineRule="auto"/>
        <w:ind w:hanging="1080"/>
        <w:jc w:val="both"/>
      </w:pPr>
      <w:r>
        <w:t>WN 133 / MA140-128</w:t>
      </w:r>
      <w:r w:rsidRPr="00AF2335">
        <w:t xml:space="preserve"> </w:t>
      </w:r>
    </w:p>
    <w:p w:rsidR="001D2F49" w:rsidRPr="0096374A" w:rsidRDefault="001D2F49" w:rsidP="001D2F49">
      <w:pPr>
        <w:pStyle w:val="NormalnyWeb"/>
        <w:numPr>
          <w:ilvl w:val="0"/>
          <w:numId w:val="60"/>
        </w:numPr>
        <w:spacing w:before="0" w:beforeAutospacing="0" w:after="0" w:line="360" w:lineRule="auto"/>
        <w:jc w:val="both"/>
      </w:pPr>
      <w:r w:rsidRPr="0096374A">
        <w:t xml:space="preserve">Spłata pożyczki na wyprzedzające finansowanie operacji w ramach Programu Obszarów Wiejskich na lata 2007-2013 </w:t>
      </w:r>
    </w:p>
    <w:p w:rsidR="001D2F49" w:rsidRPr="0096374A" w:rsidRDefault="001D2F49" w:rsidP="001D2F49">
      <w:pPr>
        <w:pStyle w:val="NormalnyWeb"/>
        <w:numPr>
          <w:ilvl w:val="0"/>
          <w:numId w:val="65"/>
        </w:numPr>
        <w:tabs>
          <w:tab w:val="clear" w:pos="1440"/>
        </w:tabs>
        <w:spacing w:before="0" w:beforeAutospacing="0" w:after="0" w:line="360" w:lineRule="auto"/>
        <w:ind w:hanging="1080"/>
        <w:jc w:val="both"/>
      </w:pPr>
      <w:r w:rsidRPr="0096374A">
        <w:t>WN 260-</w:t>
      </w:r>
      <w:r>
        <w:t>128</w:t>
      </w:r>
      <w:r w:rsidRPr="0096374A">
        <w:t>/ MA 133-</w:t>
      </w:r>
      <w:r>
        <w:t>128</w:t>
      </w:r>
    </w:p>
    <w:p w:rsidR="001D2F49" w:rsidRPr="009A6424" w:rsidRDefault="001D2F49" w:rsidP="001D2F49">
      <w:pPr>
        <w:pStyle w:val="NormalnyWeb"/>
        <w:numPr>
          <w:ilvl w:val="0"/>
          <w:numId w:val="60"/>
        </w:numPr>
        <w:spacing w:before="0" w:beforeAutospacing="0" w:after="0" w:line="360" w:lineRule="auto"/>
        <w:jc w:val="both"/>
      </w:pPr>
      <w:r w:rsidRPr="009A6424">
        <w:t xml:space="preserve">Zwrot z jednostki Urzędu Gminy niewykorzystanej w roku budżetowym kwoty środków na wydatki </w:t>
      </w:r>
    </w:p>
    <w:p w:rsidR="001D2F49" w:rsidRPr="009A6424" w:rsidRDefault="001D2F49" w:rsidP="001D2F49">
      <w:pPr>
        <w:pStyle w:val="NormalnyWeb"/>
        <w:numPr>
          <w:ilvl w:val="0"/>
          <w:numId w:val="61"/>
        </w:numPr>
        <w:spacing w:before="0" w:beforeAutospacing="0" w:after="0" w:line="360" w:lineRule="auto"/>
        <w:jc w:val="both"/>
      </w:pPr>
      <w:r w:rsidRPr="009A6424">
        <w:t>WN 133/ MA 223-</w:t>
      </w:r>
      <w:r>
        <w:t>128</w:t>
      </w:r>
      <w:r w:rsidRPr="009A6424">
        <w:t>-1 - udział własny</w:t>
      </w:r>
    </w:p>
    <w:p w:rsidR="001D2F49" w:rsidRPr="009A6424" w:rsidRDefault="001D2F49" w:rsidP="001D2F49">
      <w:pPr>
        <w:pStyle w:val="NormalnyWeb"/>
        <w:numPr>
          <w:ilvl w:val="0"/>
          <w:numId w:val="61"/>
        </w:numPr>
        <w:spacing w:before="0" w:beforeAutospacing="0" w:after="0" w:line="360" w:lineRule="auto"/>
        <w:jc w:val="both"/>
      </w:pPr>
      <w:r w:rsidRPr="009A6424">
        <w:t>WN 133/ MA 223-</w:t>
      </w:r>
      <w:r>
        <w:t>128</w:t>
      </w:r>
      <w:r w:rsidRPr="009A6424">
        <w:t>-2 - środki na koszty projektu (odsetki od pożyczki, prowizje bankowe)</w:t>
      </w:r>
    </w:p>
    <w:p w:rsidR="001D2F49" w:rsidRPr="009A6424" w:rsidRDefault="001D2F49" w:rsidP="001D2F49">
      <w:pPr>
        <w:pStyle w:val="NormalnyWeb"/>
        <w:numPr>
          <w:ilvl w:val="0"/>
          <w:numId w:val="61"/>
        </w:numPr>
        <w:spacing w:before="0" w:beforeAutospacing="0" w:after="0" w:line="360" w:lineRule="auto"/>
        <w:jc w:val="both"/>
      </w:pPr>
      <w:r w:rsidRPr="009A6424">
        <w:t>WN 133/MA 223-</w:t>
      </w:r>
      <w:r>
        <w:t>128</w:t>
      </w:r>
      <w:r w:rsidRPr="009A6424">
        <w:t>-4 - środki własne na wyprzedzające finansowanie</w:t>
      </w:r>
    </w:p>
    <w:p w:rsidR="001D2F49" w:rsidRPr="009A6424" w:rsidRDefault="001D2F49" w:rsidP="001D2F49">
      <w:pPr>
        <w:pStyle w:val="NormalnyWeb"/>
        <w:numPr>
          <w:ilvl w:val="0"/>
          <w:numId w:val="60"/>
        </w:numPr>
        <w:spacing w:before="0" w:beforeAutospacing="0" w:after="0" w:line="360" w:lineRule="auto"/>
        <w:jc w:val="both"/>
      </w:pPr>
      <w:r w:rsidRPr="009A6424">
        <w:t xml:space="preserve">Wpływ dochodów z tytułu odsetek od środków na rachunku bankowym (kapitalizacja) </w:t>
      </w:r>
    </w:p>
    <w:p w:rsidR="001D2F49" w:rsidRDefault="001D2F49" w:rsidP="001D2F49">
      <w:pPr>
        <w:pStyle w:val="NormalnyWeb"/>
        <w:numPr>
          <w:ilvl w:val="0"/>
          <w:numId w:val="65"/>
        </w:numPr>
        <w:tabs>
          <w:tab w:val="clear" w:pos="1440"/>
        </w:tabs>
        <w:spacing w:before="0" w:beforeAutospacing="0" w:after="0" w:line="360" w:lineRule="auto"/>
        <w:ind w:hanging="1080"/>
        <w:jc w:val="both"/>
      </w:pPr>
      <w:r w:rsidRPr="009A6424">
        <w:t>WN 133/MA 222-</w:t>
      </w:r>
      <w:r>
        <w:t>128</w:t>
      </w:r>
    </w:p>
    <w:p w:rsidR="001D2F49" w:rsidRPr="00D460FB" w:rsidRDefault="001D2F49" w:rsidP="001D2F49">
      <w:pPr>
        <w:pStyle w:val="NormalnyWeb"/>
        <w:numPr>
          <w:ilvl w:val="0"/>
          <w:numId w:val="60"/>
        </w:numPr>
        <w:spacing w:before="0" w:beforeAutospacing="0" w:after="0" w:line="360" w:lineRule="auto"/>
        <w:jc w:val="both"/>
      </w:pPr>
      <w:r w:rsidRPr="00D460FB">
        <w:t>Przeksięgowanie zrealizowanych dochodów na podstawie miesięcznego sprawozdania Rb-27S sporządzonego przez jednostkę Urząd Gminy</w:t>
      </w:r>
    </w:p>
    <w:p w:rsidR="001D2F49" w:rsidRPr="00D460FB" w:rsidRDefault="001D2F49" w:rsidP="001D2F49">
      <w:pPr>
        <w:pStyle w:val="NormalnyWeb"/>
        <w:numPr>
          <w:ilvl w:val="0"/>
          <w:numId w:val="65"/>
        </w:numPr>
        <w:tabs>
          <w:tab w:val="clear" w:pos="1440"/>
        </w:tabs>
        <w:spacing w:before="0" w:beforeAutospacing="0" w:after="0" w:line="360" w:lineRule="auto"/>
        <w:ind w:hanging="1080"/>
        <w:jc w:val="both"/>
      </w:pPr>
      <w:r w:rsidRPr="00D460FB">
        <w:t>WN 222-</w:t>
      </w:r>
      <w:r>
        <w:t>128</w:t>
      </w:r>
      <w:r w:rsidRPr="00D460FB">
        <w:t>/ MA 901-1</w:t>
      </w:r>
      <w:r>
        <w:t>28</w:t>
      </w:r>
      <w:r w:rsidRPr="00D460FB">
        <w:t>-1</w:t>
      </w:r>
    </w:p>
    <w:p w:rsidR="001D2F49" w:rsidRPr="00D460FB" w:rsidRDefault="001D2F49" w:rsidP="001D2F49">
      <w:pPr>
        <w:pStyle w:val="NormalnyWeb"/>
        <w:numPr>
          <w:ilvl w:val="0"/>
          <w:numId w:val="60"/>
        </w:numPr>
        <w:spacing w:before="0" w:beforeAutospacing="0" w:after="0" w:line="360" w:lineRule="auto"/>
        <w:jc w:val="both"/>
      </w:pPr>
      <w:r w:rsidRPr="00D460FB">
        <w:t xml:space="preserve">Przeksięgowanie zrealizowanych wydatków na podstawie miesięcznego sprawozdania Rb-28S sporządzonego przez jednostkę Urząd Gminy: </w:t>
      </w:r>
    </w:p>
    <w:p w:rsidR="001D2F49" w:rsidRPr="00D460FB" w:rsidRDefault="001D2F49" w:rsidP="001D2F49">
      <w:pPr>
        <w:pStyle w:val="NormalnyWeb"/>
        <w:numPr>
          <w:ilvl w:val="0"/>
          <w:numId w:val="65"/>
        </w:numPr>
        <w:tabs>
          <w:tab w:val="clear" w:pos="1440"/>
        </w:tabs>
        <w:spacing w:before="0" w:beforeAutospacing="0" w:after="0" w:line="360" w:lineRule="auto"/>
        <w:ind w:left="720"/>
        <w:jc w:val="both"/>
      </w:pPr>
      <w:r w:rsidRPr="00D460FB">
        <w:t>WN 902-</w:t>
      </w:r>
      <w:r>
        <w:t>128</w:t>
      </w:r>
      <w:r w:rsidRPr="00D460FB">
        <w:t>-3/ MA 223-</w:t>
      </w:r>
      <w:r>
        <w:t>128</w:t>
      </w:r>
      <w:r w:rsidRPr="00D460FB">
        <w:t>-3 - wydatki projektu, środki PROW na lata 2007-2013 z czwa</w:t>
      </w:r>
      <w:r>
        <w:t>rtą cyfrą „7</w:t>
      </w:r>
      <w:r w:rsidRPr="00D460FB">
        <w:t>” (środki pożyczki)</w:t>
      </w:r>
    </w:p>
    <w:p w:rsidR="001D2F49" w:rsidRPr="00D460FB" w:rsidRDefault="001D2F49" w:rsidP="001D2F49">
      <w:pPr>
        <w:pStyle w:val="NormalnyWeb"/>
        <w:numPr>
          <w:ilvl w:val="0"/>
          <w:numId w:val="62"/>
        </w:numPr>
        <w:spacing w:before="0" w:beforeAutospacing="0" w:after="0" w:line="360" w:lineRule="auto"/>
        <w:jc w:val="both"/>
      </w:pPr>
      <w:r w:rsidRPr="00D460FB">
        <w:t>WN 902-1</w:t>
      </w:r>
      <w:r>
        <w:t>28-4/ MA 223-128</w:t>
      </w:r>
      <w:r w:rsidRPr="00D460FB">
        <w:t>-4 - wydatki projektu, środki PROW na lata 2007-2013 z cz</w:t>
      </w:r>
      <w:r>
        <w:t>wartą cyfrą „7</w:t>
      </w:r>
      <w:r w:rsidRPr="00D460FB">
        <w:t>” (środki własne)</w:t>
      </w:r>
    </w:p>
    <w:p w:rsidR="001D2F49" w:rsidRPr="00D460FB" w:rsidRDefault="001D2F49" w:rsidP="001D2F49">
      <w:pPr>
        <w:pStyle w:val="NormalnyWeb"/>
        <w:numPr>
          <w:ilvl w:val="0"/>
          <w:numId w:val="62"/>
        </w:numPr>
        <w:spacing w:before="0" w:beforeAutospacing="0" w:after="0" w:line="360" w:lineRule="auto"/>
        <w:jc w:val="both"/>
      </w:pPr>
      <w:r>
        <w:t>WN 902-128-1/ MA 223-128</w:t>
      </w:r>
      <w:r w:rsidRPr="00D460FB">
        <w:t>-1, wydatki</w:t>
      </w:r>
      <w:r>
        <w:t xml:space="preserve"> </w:t>
      </w:r>
      <w:r w:rsidRPr="00D460FB">
        <w:t xml:space="preserve"> projektu, wkład własny z czwartą cyfrą „9”</w:t>
      </w:r>
    </w:p>
    <w:p w:rsidR="001D2F49" w:rsidRPr="00D460FB" w:rsidRDefault="001D2F49" w:rsidP="001D2F49">
      <w:pPr>
        <w:pStyle w:val="NormalnyWeb"/>
        <w:numPr>
          <w:ilvl w:val="0"/>
          <w:numId w:val="62"/>
        </w:numPr>
        <w:spacing w:before="0" w:beforeAutospacing="0" w:after="0" w:line="360" w:lineRule="auto"/>
        <w:jc w:val="both"/>
      </w:pPr>
      <w:r>
        <w:t>WN 902-128</w:t>
      </w:r>
      <w:r w:rsidRPr="00D460FB">
        <w:t>-2/ MA 223-</w:t>
      </w:r>
      <w:r>
        <w:t>128</w:t>
      </w:r>
      <w:r w:rsidRPr="00D460FB">
        <w:t>-2, wydatki projektu, z czwartą cyfrą „0”</w:t>
      </w:r>
    </w:p>
    <w:p w:rsidR="001D2F49" w:rsidRPr="001B3AA6" w:rsidRDefault="001D2F49" w:rsidP="001D2F49">
      <w:pPr>
        <w:pStyle w:val="NormalnyWeb"/>
        <w:numPr>
          <w:ilvl w:val="0"/>
          <w:numId w:val="60"/>
        </w:numPr>
        <w:spacing w:before="0" w:beforeAutospacing="0" w:after="0" w:line="360" w:lineRule="auto"/>
        <w:jc w:val="both"/>
      </w:pPr>
      <w:r w:rsidRPr="001B3AA6">
        <w:t>Przeniesienie zrealizowanych w ciągu roku dochodów budżetu pod datą 31 grudnia</w:t>
      </w:r>
    </w:p>
    <w:p w:rsidR="001D2F49" w:rsidRPr="001B3AA6" w:rsidRDefault="001D2F49" w:rsidP="001D2F49">
      <w:pPr>
        <w:pStyle w:val="NormalnyWeb"/>
        <w:numPr>
          <w:ilvl w:val="0"/>
          <w:numId w:val="65"/>
        </w:numPr>
        <w:tabs>
          <w:tab w:val="clear" w:pos="1440"/>
        </w:tabs>
        <w:spacing w:before="0" w:beforeAutospacing="0" w:after="0" w:line="360" w:lineRule="auto"/>
        <w:ind w:hanging="1080"/>
        <w:jc w:val="both"/>
      </w:pPr>
      <w:r w:rsidRPr="001B3AA6">
        <w:t>WN 901-1</w:t>
      </w:r>
      <w:r>
        <w:t>28</w:t>
      </w:r>
      <w:r w:rsidRPr="001B3AA6">
        <w:t>-1/ MA 961</w:t>
      </w:r>
    </w:p>
    <w:p w:rsidR="001D2F49" w:rsidRPr="001B3AA6" w:rsidRDefault="001D2F49" w:rsidP="001D2F49">
      <w:pPr>
        <w:pStyle w:val="NormalnyWeb"/>
        <w:numPr>
          <w:ilvl w:val="0"/>
          <w:numId w:val="65"/>
        </w:numPr>
        <w:tabs>
          <w:tab w:val="clear" w:pos="1440"/>
        </w:tabs>
        <w:spacing w:before="0" w:beforeAutospacing="0" w:after="0" w:line="360" w:lineRule="auto"/>
        <w:ind w:hanging="1080"/>
        <w:jc w:val="both"/>
      </w:pPr>
      <w:r>
        <w:t>WN 901-128</w:t>
      </w:r>
      <w:r w:rsidRPr="001B3AA6">
        <w:t>-2/ MA 961</w:t>
      </w:r>
    </w:p>
    <w:p w:rsidR="001D2F49" w:rsidRPr="00342ECC" w:rsidRDefault="001D2F49" w:rsidP="001D2F49">
      <w:pPr>
        <w:pStyle w:val="NormalnyWeb"/>
        <w:numPr>
          <w:ilvl w:val="0"/>
          <w:numId w:val="60"/>
        </w:numPr>
        <w:spacing w:before="0" w:beforeAutospacing="0" w:after="0" w:line="360" w:lineRule="auto"/>
        <w:jc w:val="both"/>
      </w:pPr>
      <w:r w:rsidRPr="00342ECC">
        <w:t>Przeniesienie poniesionych w ciągu roku wydatków budżetu pod datą 31 grudnia:</w:t>
      </w:r>
    </w:p>
    <w:p w:rsidR="001D2F49" w:rsidRPr="00342ECC" w:rsidRDefault="001D2F49" w:rsidP="001D2F49">
      <w:pPr>
        <w:pStyle w:val="NormalnyWeb"/>
        <w:numPr>
          <w:ilvl w:val="0"/>
          <w:numId w:val="66"/>
        </w:numPr>
        <w:tabs>
          <w:tab w:val="clear" w:pos="1140"/>
        </w:tabs>
        <w:spacing w:before="0" w:beforeAutospacing="0" w:after="0" w:line="360" w:lineRule="auto"/>
        <w:ind w:left="720"/>
        <w:jc w:val="both"/>
      </w:pPr>
      <w:r w:rsidRPr="00342ECC">
        <w:t>WN 961/ MA 902-</w:t>
      </w:r>
      <w:r>
        <w:t>128</w:t>
      </w:r>
      <w:r w:rsidRPr="00342ECC">
        <w:t>-1</w:t>
      </w:r>
    </w:p>
    <w:p w:rsidR="001D2F49" w:rsidRPr="00342ECC" w:rsidRDefault="001D2F49" w:rsidP="001D2F49">
      <w:pPr>
        <w:pStyle w:val="NormalnyWeb"/>
        <w:numPr>
          <w:ilvl w:val="0"/>
          <w:numId w:val="66"/>
        </w:numPr>
        <w:tabs>
          <w:tab w:val="clear" w:pos="1140"/>
        </w:tabs>
        <w:spacing w:before="0" w:beforeAutospacing="0" w:after="0" w:line="360" w:lineRule="auto"/>
        <w:ind w:left="720"/>
        <w:jc w:val="both"/>
      </w:pPr>
      <w:r w:rsidRPr="00342ECC">
        <w:t>WN 961/ MA 902-</w:t>
      </w:r>
      <w:r>
        <w:t>128</w:t>
      </w:r>
      <w:r w:rsidRPr="00342ECC">
        <w:t>-2</w:t>
      </w:r>
    </w:p>
    <w:p w:rsidR="001D2F49" w:rsidRPr="00342ECC" w:rsidRDefault="001D2F49" w:rsidP="001D2F49">
      <w:pPr>
        <w:pStyle w:val="NormalnyWeb"/>
        <w:numPr>
          <w:ilvl w:val="0"/>
          <w:numId w:val="63"/>
        </w:numPr>
        <w:spacing w:before="0" w:beforeAutospacing="0" w:after="0" w:line="360" w:lineRule="auto"/>
        <w:jc w:val="both"/>
      </w:pPr>
      <w:r w:rsidRPr="00342ECC">
        <w:t>WN 961/ MA 902-</w:t>
      </w:r>
      <w:r>
        <w:t>128</w:t>
      </w:r>
      <w:r w:rsidRPr="00342ECC">
        <w:t>-3</w:t>
      </w:r>
    </w:p>
    <w:p w:rsidR="001D2F49" w:rsidRPr="00342ECC" w:rsidRDefault="001D2F49" w:rsidP="001D2F49">
      <w:pPr>
        <w:pStyle w:val="NormalnyWeb"/>
        <w:numPr>
          <w:ilvl w:val="0"/>
          <w:numId w:val="63"/>
        </w:numPr>
        <w:spacing w:before="0" w:beforeAutospacing="0" w:after="0" w:line="360" w:lineRule="auto"/>
        <w:jc w:val="both"/>
      </w:pPr>
      <w:r w:rsidRPr="00342ECC">
        <w:t>WN 961/ MA 902</w:t>
      </w:r>
      <w:r>
        <w:t>-128</w:t>
      </w:r>
      <w:r w:rsidRPr="00342ECC">
        <w:t>-4</w:t>
      </w:r>
    </w:p>
    <w:p w:rsidR="001D2F49" w:rsidRDefault="001D2F49" w:rsidP="001D2F49">
      <w:pPr>
        <w:pStyle w:val="NormalnyWeb"/>
        <w:spacing w:after="0" w:line="360" w:lineRule="auto"/>
      </w:pPr>
      <w:r>
        <w:rPr>
          <w:b/>
          <w:bCs/>
        </w:rPr>
        <w:lastRenderedPageBreak/>
        <w:t xml:space="preserve">JEDNOSTKA BUDŻETOWA – URZĄD GMINY </w:t>
      </w:r>
    </w:p>
    <w:p w:rsidR="001D2F49" w:rsidRPr="00327217" w:rsidRDefault="001D2F49" w:rsidP="001D2F49">
      <w:pPr>
        <w:pStyle w:val="NormalnyWeb"/>
        <w:spacing w:before="0" w:beforeAutospacing="0" w:after="0" w:line="360" w:lineRule="auto"/>
        <w:ind w:firstLine="709"/>
        <w:jc w:val="both"/>
      </w:pPr>
      <w:r w:rsidRPr="00327217">
        <w:t xml:space="preserve">W Urzędzie Gminy prowadzi się wyodrębnioną ewidencję księgową w zakresie realizacji Projektu pn.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sidRPr="00327217">
        <w:t xml:space="preserve"> poprzez założenie:</w:t>
      </w:r>
    </w:p>
    <w:p w:rsidR="001D2F49" w:rsidRPr="00327217" w:rsidRDefault="001D2F49" w:rsidP="001D2F49">
      <w:pPr>
        <w:pStyle w:val="NormalnyWeb"/>
        <w:numPr>
          <w:ilvl w:val="0"/>
          <w:numId w:val="24"/>
        </w:numPr>
        <w:spacing w:before="0" w:beforeAutospacing="0" w:after="0" w:line="360" w:lineRule="auto"/>
        <w:jc w:val="both"/>
      </w:pPr>
      <w:r w:rsidRPr="00327217">
        <w:t xml:space="preserve">dziennika częściowego w programie „Księgowość budżetowa i plan” na stanowisku finansowo – księgowym, którego autorem jest firma Usługi Informatyczne </w:t>
      </w:r>
      <w:proofErr w:type="spellStart"/>
      <w:r w:rsidRPr="00327217">
        <w:t>INFO-SYSTEM</w:t>
      </w:r>
      <w:proofErr w:type="spellEnd"/>
      <w:r w:rsidRPr="00327217">
        <w:t>, Tadeusz i Roman Groszek, 05-119 Legionowo,</w:t>
      </w:r>
    </w:p>
    <w:p w:rsidR="001D2F49" w:rsidRPr="00327217" w:rsidRDefault="001D2F49" w:rsidP="001D2F49">
      <w:pPr>
        <w:pStyle w:val="NormalnyWeb"/>
        <w:numPr>
          <w:ilvl w:val="0"/>
          <w:numId w:val="24"/>
        </w:numPr>
        <w:spacing w:before="0" w:beforeAutospacing="0" w:after="0" w:line="360" w:lineRule="auto"/>
        <w:jc w:val="both"/>
      </w:pPr>
      <w:r w:rsidRPr="00327217">
        <w:t>kont syntetycznych księgi głównej,</w:t>
      </w:r>
    </w:p>
    <w:p w:rsidR="001D2F49" w:rsidRPr="00327217" w:rsidRDefault="001D2F49" w:rsidP="001D2F49">
      <w:pPr>
        <w:pStyle w:val="NormalnyWeb"/>
        <w:numPr>
          <w:ilvl w:val="0"/>
          <w:numId w:val="24"/>
        </w:numPr>
        <w:spacing w:before="0" w:beforeAutospacing="0" w:after="0" w:line="360" w:lineRule="auto"/>
        <w:jc w:val="both"/>
      </w:pPr>
      <w:r w:rsidRPr="00327217">
        <w:t>kont analitycznych ksiąg pomocniczych,</w:t>
      </w:r>
    </w:p>
    <w:p w:rsidR="001D2F49" w:rsidRPr="00327217" w:rsidRDefault="001D2F49" w:rsidP="001D2F49">
      <w:pPr>
        <w:pStyle w:val="NormalnyWeb"/>
        <w:numPr>
          <w:ilvl w:val="0"/>
          <w:numId w:val="24"/>
        </w:numPr>
        <w:spacing w:before="0" w:beforeAutospacing="0" w:after="0" w:line="360" w:lineRule="auto"/>
        <w:jc w:val="both"/>
      </w:pPr>
      <w:r w:rsidRPr="00327217">
        <w:t>sporządzanie zestawienia obrotów i sald ksiąg syntetycznych oraz zestawienia sald kont pomocniczych stosownie do artykułu 13 ustawy o rachunkowości</w:t>
      </w:r>
    </w:p>
    <w:p w:rsidR="001D2F49" w:rsidRPr="00327217" w:rsidRDefault="001D2F49" w:rsidP="001D2F49">
      <w:pPr>
        <w:pStyle w:val="NormalnyWeb"/>
        <w:spacing w:before="0" w:beforeAutospacing="0" w:after="0" w:line="360" w:lineRule="auto"/>
        <w:jc w:val="both"/>
      </w:pPr>
      <w:r w:rsidRPr="00327217">
        <w:t>dla których wyznacznikiem jest:</w:t>
      </w:r>
    </w:p>
    <w:p w:rsidR="001D2F49" w:rsidRPr="00327217" w:rsidRDefault="001D2F49" w:rsidP="001D2F49">
      <w:pPr>
        <w:pStyle w:val="NormalnyWeb"/>
        <w:numPr>
          <w:ilvl w:val="0"/>
          <w:numId w:val="25"/>
        </w:numPr>
        <w:spacing w:before="0" w:beforeAutospacing="0" w:after="0" w:line="360" w:lineRule="auto"/>
        <w:jc w:val="both"/>
      </w:pPr>
      <w:r>
        <w:t>cyfra „128</w:t>
      </w:r>
      <w:r w:rsidRPr="00327217">
        <w:t xml:space="preserve">” oznaczająca nazwę realizowanego zadania inwestycyjnego tj. </w:t>
      </w:r>
      <w:r>
        <w:t>„</w:t>
      </w:r>
      <w:r w:rsidRPr="000A1486">
        <w:rPr>
          <w:bCs/>
        </w:rPr>
        <w:t>Zwiększenie dostępności podstawowych usług świadczonych przez Gminę Jednorożec poprzez rozbudowę sieci kanalizacyjnej i wodociągowej w miejscowości Jednorożec oraz budowę przydomowych oczyszczalni ścieków na terenie Gminy Jednorożec”</w:t>
      </w:r>
      <w:r w:rsidRPr="00327217">
        <w:rPr>
          <w:bCs/>
        </w:rPr>
        <w:t>,</w:t>
      </w:r>
      <w:r w:rsidRPr="00327217">
        <w:t xml:space="preserve"> gdzie ostatni człon określa część nr umowy.</w:t>
      </w:r>
    </w:p>
    <w:p w:rsidR="001D2F49" w:rsidRPr="00327217" w:rsidRDefault="001D2F49" w:rsidP="001D2F49">
      <w:pPr>
        <w:pStyle w:val="NormalnyWeb"/>
        <w:spacing w:before="0" w:beforeAutospacing="0" w:after="0" w:line="360" w:lineRule="auto"/>
        <w:ind w:firstLine="709"/>
        <w:jc w:val="both"/>
      </w:pPr>
      <w:r w:rsidRPr="00327217">
        <w:t xml:space="preserve">Dokumenty księgowe dotyczące Projektu podlegają wyodrębnieniu z ewidencji z uwagi na inny okres archiwizowania, jak również ze względów kontrolnych. </w:t>
      </w:r>
    </w:p>
    <w:p w:rsidR="001D2F49" w:rsidRPr="00327217" w:rsidRDefault="001D2F49" w:rsidP="001D2F49">
      <w:pPr>
        <w:pStyle w:val="NormalnyWeb"/>
        <w:spacing w:before="0" w:beforeAutospacing="0" w:after="0" w:line="360" w:lineRule="auto"/>
        <w:ind w:firstLine="709"/>
        <w:jc w:val="both"/>
      </w:pPr>
      <w:r w:rsidRPr="00327217">
        <w:t>Zasilanie rachunku inwestycyjnego z Organu Gminy następować będzie w miarę występujących potrzeb.</w:t>
      </w:r>
    </w:p>
    <w:p w:rsidR="001D2F49" w:rsidRDefault="001D2F49" w:rsidP="001D2F49">
      <w:pPr>
        <w:pStyle w:val="NormalnyWeb"/>
        <w:spacing w:before="0" w:beforeAutospacing="0" w:after="0" w:line="360" w:lineRule="auto"/>
        <w:ind w:firstLine="709"/>
        <w:jc w:val="both"/>
      </w:pPr>
      <w:r w:rsidRPr="00327217">
        <w:t xml:space="preserve">Podstawą zaewidencjonowania zdarzenia gospodarczego będą dowody księgowe – oryginały. </w:t>
      </w: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Default="001D2F49" w:rsidP="001D2F49">
      <w:pPr>
        <w:pStyle w:val="NormalnyWeb"/>
        <w:spacing w:before="0" w:beforeAutospacing="0" w:after="0" w:line="360" w:lineRule="auto"/>
        <w:ind w:firstLine="709"/>
        <w:jc w:val="both"/>
      </w:pPr>
    </w:p>
    <w:p w:rsidR="001D2F49" w:rsidRPr="00327217" w:rsidRDefault="001D2F49" w:rsidP="001D2F49">
      <w:pPr>
        <w:pStyle w:val="NormalnyWeb"/>
        <w:spacing w:before="0" w:beforeAutospacing="0" w:after="0" w:line="360" w:lineRule="auto"/>
        <w:ind w:firstLine="709"/>
        <w:jc w:val="both"/>
      </w:pPr>
    </w:p>
    <w:p w:rsidR="001D2F49" w:rsidRDefault="001D2F49" w:rsidP="001D2F49">
      <w:pPr>
        <w:pStyle w:val="NormalnyWeb"/>
        <w:spacing w:before="278" w:beforeAutospacing="0" w:after="0" w:line="360" w:lineRule="auto"/>
        <w:ind w:firstLine="709"/>
      </w:pPr>
      <w:r>
        <w:rPr>
          <w:b/>
          <w:bCs/>
        </w:rPr>
        <w:lastRenderedPageBreak/>
        <w:t>Plan kont dla jednostki (URZĄD GMINY)</w:t>
      </w:r>
    </w:p>
    <w:tbl>
      <w:tblPr>
        <w:tblW w:w="8349" w:type="dxa"/>
        <w:tblCellSpacing w:w="22" w:type="dxa"/>
        <w:tblBorders>
          <w:top w:val="outset" w:sz="6" w:space="0" w:color="000080"/>
          <w:left w:val="outset" w:sz="6" w:space="0" w:color="000080"/>
          <w:bottom w:val="outset" w:sz="6" w:space="0" w:color="000080"/>
          <w:right w:val="outset" w:sz="6" w:space="0" w:color="000080"/>
        </w:tblBorders>
        <w:tblCellMar>
          <w:top w:w="105" w:type="dxa"/>
          <w:left w:w="105" w:type="dxa"/>
          <w:bottom w:w="105" w:type="dxa"/>
          <w:right w:w="105" w:type="dxa"/>
        </w:tblCellMar>
        <w:tblLook w:val="0000"/>
      </w:tblPr>
      <w:tblGrid>
        <w:gridCol w:w="1318"/>
        <w:gridCol w:w="1675"/>
        <w:gridCol w:w="1295"/>
        <w:gridCol w:w="4061"/>
      </w:tblGrid>
      <w:tr w:rsidR="001D2F49" w:rsidTr="00846A27">
        <w:trPr>
          <w:trHeight w:val="360"/>
          <w:tblCellSpacing w:w="22" w:type="dxa"/>
        </w:trPr>
        <w:tc>
          <w:tcPr>
            <w:tcW w:w="1252"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Konto syntetyczne</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Nazwa konta syntetycznego</w:t>
            </w:r>
          </w:p>
        </w:tc>
        <w:tc>
          <w:tcPr>
            <w:tcW w:w="1251"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Konto analityczne</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Nazwa konta analitycznego</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011</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 xml:space="preserve">Środki trwałe </w:t>
            </w:r>
          </w:p>
        </w:tc>
        <w:tc>
          <w:tcPr>
            <w:tcW w:w="1251"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011-128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EE313E" w:rsidRDefault="001D2F49" w:rsidP="00846A27">
            <w:pPr>
              <w:pStyle w:val="NormalnyWeb"/>
              <w:rPr>
                <w:b/>
              </w:rPr>
            </w:pPr>
            <w:r w:rsidRPr="00EE313E">
              <w:rPr>
                <w:b/>
                <w:sz w:val="20"/>
                <w:szCs w:val="20"/>
              </w:rPr>
              <w:t>Środki trwałe</w:t>
            </w:r>
          </w:p>
          <w:p w:rsidR="001D2F49" w:rsidRDefault="001D2F49" w:rsidP="00846A27">
            <w:pPr>
              <w:pStyle w:val="NormalnyWeb"/>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080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Środki trwałe w budowie (Inwestycje)</w:t>
            </w:r>
          </w:p>
        </w:tc>
        <w:tc>
          <w:tcPr>
            <w:tcW w:w="1251"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080-128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EE313E">
              <w:rPr>
                <w:b/>
                <w:sz w:val="20"/>
                <w:szCs w:val="20"/>
              </w:rPr>
              <w:t>Środki trwałe w budowie (Inwestycje)</w:t>
            </w:r>
          </w:p>
          <w:p w:rsidR="001D2F49" w:rsidRDefault="001D2F49" w:rsidP="00846A27">
            <w:pPr>
              <w:pStyle w:val="NormalnyWeb"/>
              <w:spacing w:before="278" w:beforeAutospacing="0"/>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080-128-1</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EE313E">
              <w:rPr>
                <w:i/>
                <w:sz w:val="20"/>
                <w:szCs w:val="20"/>
              </w:rPr>
              <w:t>Środki trwałe w budowie (Inwestycje)</w:t>
            </w:r>
            <w:r>
              <w:t xml:space="preserve"> </w:t>
            </w:r>
            <w:r>
              <w:rPr>
                <w:b/>
                <w:bCs/>
                <w:sz w:val="20"/>
                <w:szCs w:val="20"/>
              </w:rPr>
              <w:t>– wkład własny</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tcPr>
          <w:p w:rsidR="001D2F49" w:rsidRDefault="001D2F49" w:rsidP="00846A27">
            <w:pPr>
              <w:pStyle w:val="NormalnyWeb"/>
            </w:pPr>
            <w:r>
              <w:rPr>
                <w:b/>
                <w:bCs/>
                <w:sz w:val="20"/>
                <w:szCs w:val="20"/>
              </w:rPr>
              <w:t>080-128-2</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before="278" w:beforeAutospacing="0" w:after="240"/>
            </w:pPr>
            <w:r w:rsidRPr="00EE313E">
              <w:rPr>
                <w:i/>
                <w:sz w:val="20"/>
                <w:szCs w:val="20"/>
              </w:rPr>
              <w:t>Środki trwałe w budowie (Inwestycje)</w:t>
            </w:r>
            <w:r>
              <w:t xml:space="preserve"> - </w:t>
            </w:r>
            <w:r>
              <w:rPr>
                <w:b/>
                <w:bCs/>
                <w:sz w:val="20"/>
                <w:szCs w:val="20"/>
              </w:rPr>
              <w:t>budżet UE</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130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 xml:space="preserve">Rachunek bieżący jednostki </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130-128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rPr>
                <w:b/>
              </w:rPr>
            </w:pPr>
            <w:r w:rsidRPr="00E2666A">
              <w:rPr>
                <w:b/>
                <w:sz w:val="20"/>
                <w:szCs w:val="20"/>
              </w:rPr>
              <w:t>Rachunek bieżący jednostki</w:t>
            </w:r>
            <w:r w:rsidRPr="00E2666A">
              <w:rPr>
                <w:b/>
                <w:bCs/>
                <w:sz w:val="20"/>
                <w:szCs w:val="20"/>
              </w:rPr>
              <w:t xml:space="preserve"> </w:t>
            </w:r>
          </w:p>
          <w:p w:rsidR="001D2F49" w:rsidRPr="00E2666A" w:rsidRDefault="001D2F49" w:rsidP="00846A27">
            <w:pPr>
              <w:pStyle w:val="NormalnyWeb"/>
              <w:spacing w:before="278" w:beforeAutospacing="0"/>
              <w:rPr>
                <w:bCs/>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130-128-1</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after="0"/>
            </w:pPr>
            <w:r w:rsidRPr="00E2666A">
              <w:rPr>
                <w:i/>
                <w:sz w:val="20"/>
                <w:szCs w:val="20"/>
              </w:rPr>
              <w:t>Rachunek bieżący jednostki</w:t>
            </w:r>
            <w:r>
              <w:rPr>
                <w:sz w:val="20"/>
                <w:szCs w:val="20"/>
              </w:rPr>
              <w:t xml:space="preserve"> </w:t>
            </w:r>
            <w:r>
              <w:t xml:space="preserve"> - </w:t>
            </w:r>
            <w:r>
              <w:rPr>
                <w:b/>
                <w:bCs/>
                <w:sz w:val="20"/>
                <w:szCs w:val="20"/>
              </w:rPr>
              <w:t xml:space="preserve">środki własne </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130-128-2</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spacing w:after="0"/>
              <w:rPr>
                <w:i/>
              </w:rPr>
            </w:pPr>
            <w:r w:rsidRPr="00E2666A">
              <w:rPr>
                <w:i/>
                <w:sz w:val="20"/>
                <w:szCs w:val="20"/>
              </w:rPr>
              <w:t xml:space="preserve">Rachunek bieżący jednostki </w:t>
            </w:r>
            <w:r>
              <w:rPr>
                <w:i/>
              </w:rPr>
              <w:t xml:space="preserve">- </w:t>
            </w:r>
            <w:r w:rsidRPr="00E2666A">
              <w:rPr>
                <w:b/>
                <w:sz w:val="20"/>
                <w:szCs w:val="20"/>
              </w:rPr>
              <w:t>środki pożyczki</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lastRenderedPageBreak/>
              <w:t>201</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Rozrachunki z odbiorcami i dostawcami</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201-128/x</w:t>
            </w:r>
          </w:p>
          <w:p w:rsidR="001D2F49" w:rsidRDefault="001D2F49" w:rsidP="00846A27">
            <w:pPr>
              <w:pStyle w:val="NormalnyWeb"/>
              <w:spacing w:before="278" w:beforeAutospacing="0"/>
              <w:jc w:val="center"/>
            </w:pPr>
            <w:r>
              <w:rPr>
                <w:b/>
                <w:bCs/>
                <w:sz w:val="20"/>
                <w:szCs w:val="20"/>
              </w:rPr>
              <w:t>x- kontrahent</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rPr>
                <w:b/>
              </w:rPr>
            </w:pPr>
            <w:r w:rsidRPr="00E2666A">
              <w:rPr>
                <w:b/>
                <w:sz w:val="20"/>
                <w:szCs w:val="20"/>
              </w:rPr>
              <w:t>Rozrachunki z odbiorcami i dostawcami</w:t>
            </w:r>
          </w:p>
          <w:p w:rsidR="001D2F49" w:rsidRDefault="001D2F49" w:rsidP="00846A27">
            <w:pPr>
              <w:pStyle w:val="NormalnyWeb"/>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222</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Rozliczenie dochodów budżetowych</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222-128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rPr>
                <w:b/>
              </w:rPr>
            </w:pPr>
            <w:r w:rsidRPr="00E2666A">
              <w:rPr>
                <w:b/>
                <w:sz w:val="20"/>
                <w:szCs w:val="20"/>
              </w:rPr>
              <w:t xml:space="preserve">Rozliczenie dochodów budżetowych </w:t>
            </w:r>
          </w:p>
          <w:p w:rsidR="001D2F49" w:rsidRDefault="001D2F49" w:rsidP="00846A27">
            <w:pPr>
              <w:pStyle w:val="NormalnyWeb"/>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rPr>
                <w:color w:val="FF0000"/>
              </w:rP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Pr="00E2666A" w:rsidRDefault="001D2F49" w:rsidP="00846A27">
            <w:pPr>
              <w:pStyle w:val="NormalnyWeb"/>
              <w:rPr>
                <w:color w:val="FF0000"/>
              </w:rPr>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pPr>
            <w:r>
              <w:rPr>
                <w:b/>
                <w:bCs/>
                <w:sz w:val="20"/>
                <w:szCs w:val="20"/>
              </w:rPr>
              <w:t>222-128</w:t>
            </w:r>
            <w:r w:rsidRPr="00014053">
              <w:rPr>
                <w:b/>
                <w:bCs/>
                <w:sz w:val="20"/>
                <w:szCs w:val="20"/>
              </w:rPr>
              <w:t>-1</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pPr>
            <w:r w:rsidRPr="00014053">
              <w:rPr>
                <w:i/>
                <w:sz w:val="20"/>
                <w:szCs w:val="20"/>
              </w:rPr>
              <w:t>Rozliczenie dochodów budżetowych –</w:t>
            </w:r>
            <w:r w:rsidRPr="00014053">
              <w:rPr>
                <w:sz w:val="20"/>
                <w:szCs w:val="20"/>
              </w:rPr>
              <w:t xml:space="preserve"> </w:t>
            </w:r>
            <w:r w:rsidRPr="00014053">
              <w:rPr>
                <w:b/>
                <w:sz w:val="20"/>
                <w:szCs w:val="20"/>
              </w:rPr>
              <w:t>kapitalizacja odsetek</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pPr>
            <w:r>
              <w:rPr>
                <w:b/>
                <w:bCs/>
                <w:sz w:val="20"/>
                <w:szCs w:val="20"/>
              </w:rPr>
              <w:t>222-128</w:t>
            </w:r>
            <w:r w:rsidRPr="00014053">
              <w:rPr>
                <w:b/>
                <w:bCs/>
                <w:sz w:val="20"/>
                <w:szCs w:val="20"/>
              </w:rPr>
              <w:t>-</w:t>
            </w:r>
            <w:r>
              <w:rPr>
                <w:b/>
                <w:bCs/>
                <w:sz w:val="20"/>
                <w:szCs w:val="20"/>
              </w:rPr>
              <w:t>2</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pPr>
            <w:r w:rsidRPr="00014053">
              <w:rPr>
                <w:i/>
                <w:sz w:val="20"/>
                <w:szCs w:val="20"/>
              </w:rPr>
              <w:t>Rozliczenie dochodów budżetowych –</w:t>
            </w:r>
            <w:r w:rsidRPr="00014053">
              <w:rPr>
                <w:sz w:val="20"/>
                <w:szCs w:val="20"/>
              </w:rPr>
              <w:t xml:space="preserve"> </w:t>
            </w:r>
            <w:r>
              <w:rPr>
                <w:b/>
                <w:sz w:val="20"/>
                <w:szCs w:val="20"/>
              </w:rPr>
              <w:t>środki PROW</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223</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Rozliczenie wydatków budżetowych</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223-128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rPr>
                <w:b/>
              </w:rPr>
            </w:pPr>
            <w:r w:rsidRPr="00014053">
              <w:rPr>
                <w:b/>
                <w:sz w:val="20"/>
                <w:szCs w:val="20"/>
              </w:rPr>
              <w:t xml:space="preserve">Rozliczenie wydatków budżetowych </w:t>
            </w:r>
          </w:p>
          <w:p w:rsidR="001D2F49" w:rsidRDefault="001D2F49" w:rsidP="00846A27">
            <w:pPr>
              <w:pStyle w:val="NormalnyWeb"/>
              <w:spacing w:before="278" w:beforeAutospacing="0"/>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223-128-1</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014053">
              <w:rPr>
                <w:i/>
                <w:sz w:val="20"/>
                <w:szCs w:val="20"/>
              </w:rPr>
              <w:t>Rozliczenie wydatków budżetowych</w:t>
            </w:r>
            <w:r>
              <w:rPr>
                <w:sz w:val="20"/>
                <w:szCs w:val="20"/>
              </w:rPr>
              <w:t xml:space="preserve"> </w:t>
            </w:r>
            <w:r>
              <w:rPr>
                <w:b/>
                <w:bCs/>
                <w:sz w:val="20"/>
                <w:szCs w:val="20"/>
              </w:rPr>
              <w:t>- wkład własny (czwarta cyfra § 9)</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223-128-2</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Pr="00014053" w:rsidRDefault="001D2F49" w:rsidP="00846A27">
            <w:pPr>
              <w:pStyle w:val="NormalnyWeb"/>
              <w:spacing w:after="0"/>
            </w:pPr>
            <w:r w:rsidRPr="00014053">
              <w:rPr>
                <w:i/>
                <w:sz w:val="20"/>
                <w:szCs w:val="20"/>
              </w:rPr>
              <w:t xml:space="preserve">Rozliczenie wydatków </w:t>
            </w:r>
            <w:r w:rsidRPr="00014053">
              <w:rPr>
                <w:sz w:val="20"/>
                <w:szCs w:val="20"/>
              </w:rPr>
              <w:t xml:space="preserve">– </w:t>
            </w:r>
            <w:r w:rsidRPr="00014053">
              <w:rPr>
                <w:b/>
                <w:sz w:val="20"/>
                <w:szCs w:val="20"/>
              </w:rPr>
              <w:t>koszty obsługi bankowej rachunków projektu oraz odsetek od pożyczki</w:t>
            </w:r>
            <w:r w:rsidRPr="00014053">
              <w:rPr>
                <w:b/>
              </w:rPr>
              <w:t xml:space="preserve"> </w:t>
            </w:r>
            <w:r w:rsidRPr="00014053">
              <w:rPr>
                <w:b/>
                <w:bCs/>
                <w:sz w:val="20"/>
                <w:szCs w:val="20"/>
              </w:rPr>
              <w:t>(czwarta cyfra § 0)</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223-128-3</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before="278" w:beforeAutospacing="0"/>
            </w:pPr>
            <w:r w:rsidRPr="00014053">
              <w:rPr>
                <w:i/>
                <w:sz w:val="20"/>
                <w:szCs w:val="20"/>
              </w:rPr>
              <w:t>Rozliczenie wydatków budżetowych</w:t>
            </w:r>
            <w:r>
              <w:rPr>
                <w:sz w:val="20"/>
                <w:szCs w:val="20"/>
              </w:rPr>
              <w:t xml:space="preserve"> – </w:t>
            </w:r>
            <w:r w:rsidRPr="00014053">
              <w:rPr>
                <w:b/>
                <w:sz w:val="20"/>
                <w:szCs w:val="20"/>
              </w:rPr>
              <w:t xml:space="preserve">środki z pożyczki </w:t>
            </w:r>
            <w:r>
              <w:rPr>
                <w:b/>
                <w:bCs/>
                <w:sz w:val="20"/>
                <w:szCs w:val="20"/>
              </w:rPr>
              <w:t>(czwarta cyfra § 7</w:t>
            </w:r>
            <w:r w:rsidRPr="00014053">
              <w:rPr>
                <w:b/>
                <w:bCs/>
                <w:sz w:val="20"/>
                <w:szCs w:val="20"/>
              </w:rPr>
              <w:t>)</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223-128-4</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before="278" w:beforeAutospacing="0"/>
            </w:pPr>
            <w:r w:rsidRPr="00014053">
              <w:rPr>
                <w:i/>
                <w:sz w:val="20"/>
                <w:szCs w:val="20"/>
              </w:rPr>
              <w:t>Rozliczenie wydatków budżetowych</w:t>
            </w:r>
            <w:r>
              <w:rPr>
                <w:sz w:val="20"/>
                <w:szCs w:val="20"/>
              </w:rPr>
              <w:t xml:space="preserve"> – </w:t>
            </w:r>
            <w:r w:rsidRPr="00014053">
              <w:rPr>
                <w:b/>
                <w:sz w:val="20"/>
                <w:szCs w:val="20"/>
              </w:rPr>
              <w:t xml:space="preserve">środki </w:t>
            </w:r>
            <w:r>
              <w:rPr>
                <w:b/>
                <w:sz w:val="20"/>
                <w:szCs w:val="20"/>
              </w:rPr>
              <w:t>własne na wyprzedzające finansowanie</w:t>
            </w:r>
            <w:r w:rsidRPr="00014053">
              <w:rPr>
                <w:b/>
                <w:sz w:val="20"/>
                <w:szCs w:val="20"/>
              </w:rPr>
              <w:t xml:space="preserve"> </w:t>
            </w:r>
            <w:r w:rsidRPr="00014053">
              <w:rPr>
                <w:b/>
                <w:bCs/>
                <w:sz w:val="20"/>
                <w:szCs w:val="20"/>
              </w:rPr>
              <w:t xml:space="preserve">(czwarta cyfra § </w:t>
            </w:r>
            <w:r>
              <w:rPr>
                <w:b/>
                <w:bCs/>
                <w:sz w:val="20"/>
                <w:szCs w:val="20"/>
              </w:rPr>
              <w:t>7</w:t>
            </w:r>
            <w:r w:rsidRPr="00014053">
              <w:rPr>
                <w:b/>
                <w:bCs/>
                <w:sz w:val="20"/>
                <w:szCs w:val="20"/>
              </w:rPr>
              <w:t>)</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240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Pozostałe rozrachunki</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240-128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sz w:val="20"/>
                <w:szCs w:val="20"/>
              </w:rPr>
            </w:pPr>
            <w:r w:rsidRPr="00981571">
              <w:rPr>
                <w:b/>
                <w:sz w:val="20"/>
                <w:szCs w:val="20"/>
              </w:rPr>
              <w:t xml:space="preserve">Pozostałe rozrachunki </w:t>
            </w:r>
          </w:p>
          <w:p w:rsidR="001D2F49" w:rsidRPr="00981571" w:rsidRDefault="001D2F49" w:rsidP="00846A27">
            <w:pPr>
              <w:pStyle w:val="NormalnyWeb"/>
              <w:rPr>
                <w:b/>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rPr>
                <w:b/>
                <w:bCs/>
                <w:sz w:val="20"/>
                <w:szCs w:val="20"/>
              </w:rPr>
            </w:pPr>
            <w:r>
              <w:rPr>
                <w:b/>
                <w:bCs/>
                <w:sz w:val="20"/>
                <w:szCs w:val="20"/>
              </w:rPr>
              <w:t>402</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Usługi obce</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402-128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sz w:val="20"/>
                <w:szCs w:val="20"/>
              </w:rPr>
            </w:pPr>
            <w:r>
              <w:rPr>
                <w:b/>
                <w:sz w:val="20"/>
                <w:szCs w:val="20"/>
              </w:rPr>
              <w:t>Usługi obce</w:t>
            </w:r>
          </w:p>
          <w:p w:rsidR="001D2F49" w:rsidRPr="00981571" w:rsidRDefault="001D2F49" w:rsidP="00846A27">
            <w:pPr>
              <w:pStyle w:val="NormalnyWeb"/>
              <w:rPr>
                <w:b/>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750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 xml:space="preserve">Przychody finansowe </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750-128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after="0"/>
              <w:rPr>
                <w:b/>
                <w:sz w:val="20"/>
                <w:szCs w:val="20"/>
              </w:rPr>
            </w:pPr>
            <w:r w:rsidRPr="004316FD">
              <w:rPr>
                <w:b/>
                <w:sz w:val="20"/>
                <w:szCs w:val="20"/>
              </w:rPr>
              <w:t>Przychody finansowe</w:t>
            </w:r>
          </w:p>
          <w:p w:rsidR="001D2F49" w:rsidRPr="004316FD" w:rsidRDefault="001D2F49" w:rsidP="00846A27">
            <w:pPr>
              <w:pStyle w:val="NormalnyWeb"/>
              <w:spacing w:after="0"/>
              <w:rPr>
                <w:b/>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Pr="004316FD" w:rsidRDefault="001D2F49" w:rsidP="00846A27">
            <w:pPr>
              <w:pStyle w:val="NormalnyWeb"/>
              <w:jc w:val="center"/>
              <w:rPr>
                <w:b/>
                <w:sz w:val="20"/>
                <w:szCs w:val="20"/>
              </w:rPr>
            </w:pPr>
            <w:r w:rsidRPr="004316FD">
              <w:rPr>
                <w:b/>
                <w:sz w:val="20"/>
                <w:szCs w:val="20"/>
              </w:rPr>
              <w:t>751</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Pr="004316FD" w:rsidRDefault="001D2F49" w:rsidP="00846A27">
            <w:pPr>
              <w:pStyle w:val="NormalnyWeb"/>
              <w:rPr>
                <w:b/>
                <w:sz w:val="20"/>
                <w:szCs w:val="20"/>
              </w:rPr>
            </w:pPr>
            <w:r w:rsidRPr="004316FD">
              <w:rPr>
                <w:b/>
                <w:sz w:val="20"/>
                <w:szCs w:val="20"/>
              </w:rPr>
              <w:t>Koszty finansowe</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4316FD" w:rsidRDefault="001D2F49" w:rsidP="00846A27">
            <w:pPr>
              <w:pStyle w:val="NormalnyWeb"/>
              <w:jc w:val="center"/>
              <w:rPr>
                <w:b/>
                <w:sz w:val="20"/>
                <w:szCs w:val="20"/>
              </w:rPr>
            </w:pPr>
            <w:r>
              <w:rPr>
                <w:b/>
                <w:sz w:val="20"/>
                <w:szCs w:val="20"/>
              </w:rPr>
              <w:t>751-128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spacing w:after="0"/>
              <w:rPr>
                <w:b/>
                <w:sz w:val="20"/>
                <w:szCs w:val="20"/>
              </w:rPr>
            </w:pPr>
            <w:r w:rsidRPr="004316FD">
              <w:rPr>
                <w:b/>
                <w:sz w:val="20"/>
                <w:szCs w:val="20"/>
              </w:rPr>
              <w:t>Koszty finansowe</w:t>
            </w:r>
          </w:p>
          <w:p w:rsidR="001D2F49" w:rsidRDefault="001D2F49" w:rsidP="00846A27">
            <w:pPr>
              <w:pStyle w:val="NormalnyWeb"/>
              <w:spacing w:after="0"/>
              <w:rPr>
                <w:bCs/>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p w:rsidR="001D2F49" w:rsidRPr="004316FD" w:rsidRDefault="001D2F49" w:rsidP="00846A27">
            <w:pPr>
              <w:pStyle w:val="NormalnyWeb"/>
              <w:spacing w:after="0"/>
              <w:rPr>
                <w:b/>
                <w:sz w:val="20"/>
                <w:szCs w:val="20"/>
              </w:rPr>
            </w:pP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lastRenderedPageBreak/>
              <w:t>800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Fundusz jednostki</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4316FD" w:rsidRDefault="001D2F49" w:rsidP="00846A27">
            <w:pPr>
              <w:pStyle w:val="NormalnyWeb"/>
              <w:jc w:val="center"/>
              <w:rPr>
                <w:b/>
                <w:sz w:val="20"/>
                <w:szCs w:val="20"/>
              </w:rPr>
            </w:pPr>
            <w:r>
              <w:rPr>
                <w:b/>
                <w:sz w:val="20"/>
                <w:szCs w:val="20"/>
              </w:rPr>
              <w:t>800-128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Fundusz jednostki</w:t>
            </w:r>
          </w:p>
          <w:p w:rsidR="001D2F49" w:rsidRPr="004316FD" w:rsidRDefault="001D2F49" w:rsidP="00846A27">
            <w:pPr>
              <w:pStyle w:val="NormalnyWeb"/>
              <w:rPr>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800-128-1</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4316FD">
              <w:rPr>
                <w:i/>
                <w:sz w:val="20"/>
                <w:szCs w:val="20"/>
              </w:rPr>
              <w:t>Fundusz jednostki</w:t>
            </w:r>
            <w:r>
              <w:rPr>
                <w:sz w:val="20"/>
                <w:szCs w:val="20"/>
              </w:rPr>
              <w:t xml:space="preserve"> – </w:t>
            </w:r>
            <w:r>
              <w:rPr>
                <w:b/>
                <w:sz w:val="20"/>
                <w:szCs w:val="20"/>
              </w:rPr>
              <w:t>fundusz inwestycyjny</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800-128-2</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4316FD">
              <w:rPr>
                <w:i/>
                <w:sz w:val="20"/>
                <w:szCs w:val="20"/>
              </w:rPr>
              <w:t>Fundusz jednostki</w:t>
            </w:r>
            <w:r>
              <w:rPr>
                <w:sz w:val="20"/>
                <w:szCs w:val="20"/>
              </w:rPr>
              <w:t xml:space="preserve"> – </w:t>
            </w:r>
            <w:r>
              <w:rPr>
                <w:b/>
                <w:sz w:val="20"/>
                <w:szCs w:val="20"/>
              </w:rPr>
              <w:t>fundusz środków trwałych</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800-128-3</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sidRPr="004316FD">
              <w:rPr>
                <w:i/>
                <w:sz w:val="20"/>
                <w:szCs w:val="20"/>
              </w:rPr>
              <w:t>Fundusz jednostki</w:t>
            </w:r>
            <w:r>
              <w:rPr>
                <w:sz w:val="20"/>
                <w:szCs w:val="20"/>
              </w:rPr>
              <w:t xml:space="preserve"> – </w:t>
            </w:r>
            <w:r>
              <w:rPr>
                <w:b/>
                <w:sz w:val="20"/>
                <w:szCs w:val="20"/>
              </w:rPr>
              <w:t>fundusz obrotowy</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810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Dotacje budżetowe, płatności z budżetu środków europejskich oraz środki z budżetu na inwestycje</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Pr>
                <w:b/>
                <w:sz w:val="20"/>
                <w:szCs w:val="20"/>
              </w:rPr>
              <w:t>810-128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Dotacje budżetowe, płatności z budżetu środków europejskich oraz środki z budżetu na inwestycje</w:t>
            </w:r>
          </w:p>
          <w:p w:rsidR="001D2F49" w:rsidRDefault="001D2F49" w:rsidP="00846A27">
            <w:pPr>
              <w:pStyle w:val="NormalnyWeb"/>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860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Wynik finansowy</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Pr>
                <w:b/>
                <w:sz w:val="20"/>
                <w:szCs w:val="20"/>
              </w:rPr>
              <w:t>860-128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sz w:val="20"/>
                <w:szCs w:val="20"/>
              </w:rPr>
            </w:pPr>
            <w:r>
              <w:rPr>
                <w:b/>
                <w:bCs/>
                <w:sz w:val="20"/>
                <w:szCs w:val="20"/>
              </w:rPr>
              <w:t>Wynik finansowy</w:t>
            </w:r>
          </w:p>
          <w:p w:rsidR="001D2F49" w:rsidRPr="0027441B" w:rsidRDefault="001D2F49" w:rsidP="00846A27">
            <w:pPr>
              <w:pStyle w:val="NormalnyWeb"/>
              <w:rPr>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t>980</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Plan finansowy wydatków budżetowych</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sidRPr="0027441B">
              <w:rPr>
                <w:b/>
                <w:sz w:val="20"/>
                <w:szCs w:val="20"/>
              </w:rPr>
              <w:t>980-1</w:t>
            </w:r>
            <w:r>
              <w:rPr>
                <w:b/>
                <w:sz w:val="20"/>
                <w:szCs w:val="20"/>
              </w:rPr>
              <w:t>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Plan finansowy wydatków budżetowych</w:t>
            </w:r>
          </w:p>
          <w:p w:rsidR="001D2F49" w:rsidRPr="0027441B" w:rsidRDefault="001D2F49" w:rsidP="00846A27">
            <w:pPr>
              <w:pStyle w:val="NormalnyWeb"/>
              <w:rPr>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 xml:space="preserve">Zwiększenie dostępności podstawowych usług świadczonych przez Gminę Jednorożec poprzez rozbudowę sieci kanalizacyjnej i </w:t>
            </w:r>
            <w:r w:rsidRPr="005665DB">
              <w:rPr>
                <w:bCs/>
                <w:sz w:val="20"/>
                <w:szCs w:val="20"/>
              </w:rPr>
              <w:lastRenderedPageBreak/>
              <w:t>wodociągowej w miejscowości Jednorożec oraz budowę przydomowych oczyszczalni ścieków na terenie Gminy Jednorożec”.</w:t>
            </w:r>
          </w:p>
        </w:tc>
      </w:tr>
      <w:tr w:rsidR="001D2F49" w:rsidTr="00846A27">
        <w:trPr>
          <w:trHeight w:val="42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jc w:val="center"/>
            </w:pPr>
            <w:r>
              <w:rPr>
                <w:b/>
                <w:bCs/>
                <w:sz w:val="20"/>
                <w:szCs w:val="20"/>
              </w:rPr>
              <w:lastRenderedPageBreak/>
              <w:t>998</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pPr>
            <w:r>
              <w:rPr>
                <w:b/>
                <w:bCs/>
                <w:sz w:val="20"/>
                <w:szCs w:val="20"/>
              </w:rPr>
              <w:t>Zaangażowanie wydatków budżetowych roku bieżącego</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Pr>
                <w:b/>
                <w:sz w:val="20"/>
                <w:szCs w:val="20"/>
              </w:rPr>
              <w:t>998-128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Zaangażowanie wydatków budżetowych roku bieżącego</w:t>
            </w:r>
          </w:p>
          <w:p w:rsidR="001D2F49" w:rsidRPr="0027441B" w:rsidRDefault="001D2F49" w:rsidP="00846A27">
            <w:pPr>
              <w:pStyle w:val="NormalnyWeb"/>
              <w:rPr>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r w:rsidR="001D2F49" w:rsidTr="00846A27">
        <w:trPr>
          <w:trHeight w:val="1440"/>
          <w:tblCellSpacing w:w="22" w:type="dxa"/>
        </w:trPr>
        <w:tc>
          <w:tcPr>
            <w:tcW w:w="1252"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sidRPr="0027441B">
              <w:rPr>
                <w:b/>
                <w:sz w:val="20"/>
                <w:szCs w:val="20"/>
              </w:rPr>
              <w:t>999</w:t>
            </w:r>
          </w:p>
        </w:tc>
        <w:tc>
          <w:tcPr>
            <w:tcW w:w="163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rPr>
                <w:sz w:val="20"/>
                <w:szCs w:val="20"/>
              </w:rPr>
            </w:pPr>
            <w:r>
              <w:rPr>
                <w:b/>
                <w:bCs/>
                <w:sz w:val="20"/>
                <w:szCs w:val="20"/>
              </w:rPr>
              <w:t>Zaangażowanie wydatków budżetowych przyszłych lat</w:t>
            </w:r>
          </w:p>
        </w:tc>
        <w:tc>
          <w:tcPr>
            <w:tcW w:w="1251" w:type="dxa"/>
            <w:tcBorders>
              <w:top w:val="outset" w:sz="6" w:space="0" w:color="000080"/>
              <w:left w:val="outset" w:sz="6" w:space="0" w:color="000080"/>
              <w:bottom w:val="outset" w:sz="6" w:space="0" w:color="000080"/>
              <w:right w:val="outset" w:sz="6" w:space="0" w:color="000080"/>
            </w:tcBorders>
            <w:vAlign w:val="center"/>
          </w:tcPr>
          <w:p w:rsidR="001D2F49" w:rsidRPr="0027441B" w:rsidRDefault="001D2F49" w:rsidP="00846A27">
            <w:pPr>
              <w:pStyle w:val="NormalnyWeb"/>
              <w:jc w:val="center"/>
              <w:rPr>
                <w:b/>
                <w:sz w:val="20"/>
                <w:szCs w:val="20"/>
              </w:rPr>
            </w:pPr>
            <w:r>
              <w:rPr>
                <w:b/>
                <w:sz w:val="20"/>
                <w:szCs w:val="20"/>
              </w:rPr>
              <w:t>999-128</w:t>
            </w:r>
          </w:p>
        </w:tc>
        <w:tc>
          <w:tcPr>
            <w:tcW w:w="3995" w:type="dxa"/>
            <w:tcBorders>
              <w:top w:val="outset" w:sz="6" w:space="0" w:color="000080"/>
              <w:left w:val="outset" w:sz="6" w:space="0" w:color="000080"/>
              <w:bottom w:val="outset" w:sz="6" w:space="0" w:color="000080"/>
              <w:right w:val="outset" w:sz="6" w:space="0" w:color="000080"/>
            </w:tcBorders>
            <w:vAlign w:val="center"/>
          </w:tcPr>
          <w:p w:rsidR="001D2F49" w:rsidRDefault="001D2F49" w:rsidP="00846A27">
            <w:pPr>
              <w:pStyle w:val="NormalnyWeb"/>
              <w:rPr>
                <w:b/>
                <w:bCs/>
                <w:sz w:val="20"/>
                <w:szCs w:val="20"/>
              </w:rPr>
            </w:pPr>
            <w:r>
              <w:rPr>
                <w:b/>
                <w:bCs/>
                <w:sz w:val="20"/>
                <w:szCs w:val="20"/>
              </w:rPr>
              <w:t>Zaangażowanie wydatków budżetowych przyszłych lat</w:t>
            </w:r>
          </w:p>
          <w:p w:rsidR="001D2F49" w:rsidRPr="0027441B" w:rsidRDefault="001D2F49" w:rsidP="00846A27">
            <w:pPr>
              <w:pStyle w:val="NormalnyWeb"/>
              <w:rPr>
                <w:sz w:val="20"/>
                <w:szCs w:val="20"/>
              </w:rPr>
            </w:pPr>
            <w:r w:rsidRPr="005665DB">
              <w:rPr>
                <w:sz w:val="20"/>
                <w:szCs w:val="20"/>
              </w:rPr>
              <w:t>Program Rozwoju Obszarów Wiejskich                  Nr 00128-6921-UM0700245/11 z</w:t>
            </w:r>
            <w:r>
              <w:rPr>
                <w:sz w:val="20"/>
                <w:szCs w:val="20"/>
              </w:rPr>
              <w:t xml:space="preserve"> dnia 19.11.2012 r. </w:t>
            </w:r>
            <w:r w:rsidRPr="005665DB">
              <w:rPr>
                <w:sz w:val="20"/>
                <w:szCs w:val="20"/>
              </w:rPr>
              <w:t>o dofinansowanie „</w:t>
            </w:r>
            <w:r w:rsidRPr="005665DB">
              <w:rPr>
                <w:bCs/>
                <w:sz w:val="20"/>
                <w:szCs w:val="20"/>
              </w:rPr>
              <w:t>Zwiększenie dostępności podstawowych usług świadczonych przez Gminę Jednorożec poprzez rozbudowę sieci kanalizacyjnej i wodociągowej w miejscowości Jednorożec oraz budowę przydomowych oczyszczalni ścieków na terenie Gminy Jednorożec”.</w:t>
            </w:r>
          </w:p>
        </w:tc>
      </w:tr>
    </w:tbl>
    <w:p w:rsidR="001D2F49" w:rsidRDefault="001D2F49" w:rsidP="001D2F49">
      <w:pPr>
        <w:pStyle w:val="NormalnyWeb"/>
        <w:spacing w:before="278" w:beforeAutospacing="0" w:after="0" w:line="360" w:lineRule="auto"/>
      </w:pPr>
      <w:r>
        <w:rPr>
          <w:b/>
          <w:bCs/>
        </w:rPr>
        <w:t xml:space="preserve">Opis księgowań w jednostce </w:t>
      </w:r>
    </w:p>
    <w:p w:rsidR="001D2F49" w:rsidRPr="00754141" w:rsidRDefault="001D2F49" w:rsidP="001D2F49">
      <w:pPr>
        <w:pStyle w:val="NormalnyWeb"/>
        <w:spacing w:before="0" w:beforeAutospacing="0" w:after="0" w:line="360" w:lineRule="auto"/>
        <w:jc w:val="both"/>
      </w:pPr>
      <w:r w:rsidRPr="00754141">
        <w:t xml:space="preserve">1. Wpływ środków własnych na pokrycie wydatków finansowanych ze środków własnych podstawie WB </w:t>
      </w:r>
    </w:p>
    <w:p w:rsidR="001D2F49" w:rsidRPr="00754141" w:rsidRDefault="001D2F49" w:rsidP="001D2F49">
      <w:pPr>
        <w:pStyle w:val="NormalnyWeb"/>
        <w:numPr>
          <w:ilvl w:val="0"/>
          <w:numId w:val="79"/>
        </w:numPr>
        <w:spacing w:before="0" w:beforeAutospacing="0" w:after="0" w:line="360" w:lineRule="auto"/>
        <w:jc w:val="both"/>
      </w:pPr>
      <w:r w:rsidRPr="00754141">
        <w:t>WN 130-1</w:t>
      </w:r>
      <w:r>
        <w:t>28</w:t>
      </w:r>
      <w:r w:rsidRPr="00754141">
        <w:t>-1/MA 223-1</w:t>
      </w:r>
      <w:r>
        <w:t>28</w:t>
      </w:r>
      <w:r w:rsidRPr="00754141">
        <w:t>-2 – wydatki z czwartą cyfrą § „0”</w:t>
      </w:r>
    </w:p>
    <w:p w:rsidR="001D2F49" w:rsidRPr="00754141" w:rsidRDefault="001D2F49" w:rsidP="001D2F49">
      <w:pPr>
        <w:pStyle w:val="NormalnyWeb"/>
        <w:numPr>
          <w:ilvl w:val="0"/>
          <w:numId w:val="79"/>
        </w:numPr>
        <w:spacing w:before="0" w:beforeAutospacing="0" w:after="0" w:line="360" w:lineRule="auto"/>
        <w:jc w:val="both"/>
      </w:pPr>
      <w:r w:rsidRPr="00754141">
        <w:t>WN 130-1</w:t>
      </w:r>
      <w:r>
        <w:t>28</w:t>
      </w:r>
      <w:r w:rsidRPr="00754141">
        <w:t>-1/MA 223-1</w:t>
      </w:r>
      <w:r>
        <w:t>28</w:t>
      </w:r>
      <w:r w:rsidRPr="00754141">
        <w:t>-1 – wydatki z czwartą cyfrą § „9”</w:t>
      </w:r>
    </w:p>
    <w:p w:rsidR="001D2F49" w:rsidRPr="00754141" w:rsidRDefault="001D2F49" w:rsidP="001D2F49">
      <w:pPr>
        <w:pStyle w:val="NormalnyWeb"/>
        <w:numPr>
          <w:ilvl w:val="0"/>
          <w:numId w:val="79"/>
        </w:numPr>
        <w:spacing w:before="0" w:beforeAutospacing="0" w:after="0" w:line="360" w:lineRule="auto"/>
        <w:jc w:val="both"/>
      </w:pPr>
      <w:r>
        <w:t>WN 130-128-1/MA 223-128</w:t>
      </w:r>
      <w:r w:rsidRPr="00754141">
        <w:t>-4– wydatki z czwartą cyfrą § „</w:t>
      </w:r>
      <w:r>
        <w:t>7</w:t>
      </w:r>
      <w:r w:rsidRPr="00754141">
        <w:t>”</w:t>
      </w:r>
    </w:p>
    <w:p w:rsidR="001D2F49" w:rsidRPr="00754141" w:rsidRDefault="001D2F49" w:rsidP="001D2F49">
      <w:pPr>
        <w:pStyle w:val="NormalnyWeb"/>
        <w:numPr>
          <w:ilvl w:val="0"/>
          <w:numId w:val="67"/>
        </w:numPr>
        <w:tabs>
          <w:tab w:val="clear" w:pos="720"/>
          <w:tab w:val="num" w:pos="360"/>
        </w:tabs>
        <w:spacing w:before="0" w:beforeAutospacing="0" w:after="0" w:line="360" w:lineRule="auto"/>
        <w:ind w:left="360"/>
        <w:jc w:val="both"/>
      </w:pPr>
      <w:r w:rsidRPr="00754141">
        <w:t xml:space="preserve">Wpływ dochodów z tytułu kapitalizacji odsetek na rachunek bankowy na podstawie WB </w:t>
      </w:r>
    </w:p>
    <w:p w:rsidR="001D2F49" w:rsidRPr="00754141" w:rsidRDefault="001D2F49" w:rsidP="001D2F49">
      <w:pPr>
        <w:pStyle w:val="NormalnyWeb"/>
        <w:numPr>
          <w:ilvl w:val="0"/>
          <w:numId w:val="80"/>
        </w:numPr>
        <w:spacing w:before="0" w:beforeAutospacing="0" w:after="0" w:line="360" w:lineRule="auto"/>
        <w:jc w:val="both"/>
      </w:pPr>
      <w:r w:rsidRPr="00754141">
        <w:t>WN 130-1</w:t>
      </w:r>
      <w:r>
        <w:t>28-1/ MA 750-128</w:t>
      </w:r>
      <w:r w:rsidRPr="00754141">
        <w:t xml:space="preserve"> </w:t>
      </w:r>
    </w:p>
    <w:p w:rsidR="001D2F49" w:rsidRPr="00754141" w:rsidRDefault="001D2F49" w:rsidP="001D2F49">
      <w:pPr>
        <w:pStyle w:val="NormalnyWeb"/>
        <w:numPr>
          <w:ilvl w:val="0"/>
          <w:numId w:val="67"/>
        </w:numPr>
        <w:tabs>
          <w:tab w:val="clear" w:pos="720"/>
          <w:tab w:val="num" w:pos="540"/>
        </w:tabs>
        <w:spacing w:before="0" w:beforeAutospacing="0" w:after="0" w:line="360" w:lineRule="auto"/>
        <w:ind w:left="360"/>
        <w:jc w:val="both"/>
      </w:pPr>
      <w:r w:rsidRPr="00754141">
        <w:t xml:space="preserve">Przeksięgowanie zrealizowanych dochodów z tytułu kapitalizacji odsetek na podstawie miesięcznego sprawozdania Rb-27S na podstawie PK </w:t>
      </w:r>
    </w:p>
    <w:p w:rsidR="001D2F49" w:rsidRPr="00754141" w:rsidRDefault="001D2F49" w:rsidP="001D2F49">
      <w:pPr>
        <w:pStyle w:val="NormalnyWeb"/>
        <w:numPr>
          <w:ilvl w:val="0"/>
          <w:numId w:val="80"/>
        </w:numPr>
        <w:spacing w:before="0" w:beforeAutospacing="0" w:after="0" w:line="360" w:lineRule="auto"/>
        <w:jc w:val="both"/>
      </w:pPr>
      <w:r>
        <w:t>WN 800-128</w:t>
      </w:r>
      <w:r w:rsidRPr="00754141">
        <w:t>-3/M</w:t>
      </w:r>
      <w:r>
        <w:t>A 222-128</w:t>
      </w:r>
      <w:r w:rsidRPr="00754141">
        <w:t>-1</w:t>
      </w:r>
    </w:p>
    <w:p w:rsidR="001D2F49" w:rsidRDefault="001D2F49" w:rsidP="001D2F49">
      <w:pPr>
        <w:pStyle w:val="NormalnyWeb"/>
        <w:numPr>
          <w:ilvl w:val="0"/>
          <w:numId w:val="67"/>
        </w:numPr>
        <w:tabs>
          <w:tab w:val="clear" w:pos="720"/>
        </w:tabs>
        <w:spacing w:before="0" w:beforeAutospacing="0" w:after="0" w:line="360" w:lineRule="auto"/>
        <w:ind w:left="360"/>
        <w:jc w:val="both"/>
      </w:pPr>
      <w:r w:rsidRPr="002A23BB">
        <w:t>Księgowanie faktury / rachunku od wykonawców za roboty wykonane w ramach Projektu na podstawie oryginału faktury / rachunku:</w:t>
      </w:r>
    </w:p>
    <w:p w:rsidR="001D2F49" w:rsidRPr="002A23BB" w:rsidRDefault="001D2F49" w:rsidP="001D2F49">
      <w:pPr>
        <w:pStyle w:val="NormalnyWeb"/>
        <w:numPr>
          <w:ilvl w:val="0"/>
          <w:numId w:val="80"/>
        </w:numPr>
        <w:spacing w:before="0" w:beforeAutospacing="0" w:after="0" w:line="360" w:lineRule="auto"/>
        <w:jc w:val="both"/>
      </w:pPr>
      <w:r w:rsidRPr="002A23BB">
        <w:t>WN 080-1</w:t>
      </w:r>
      <w:r>
        <w:t>28</w:t>
      </w:r>
      <w:r w:rsidRPr="002A23BB">
        <w:t>-2/MA 201-1</w:t>
      </w:r>
      <w:r>
        <w:t>28</w:t>
      </w:r>
      <w:r w:rsidRPr="002A23BB">
        <w:t xml:space="preserve">/x - ze środków UE, z czwartą cyfrą § </w:t>
      </w:r>
      <w:r>
        <w:t>„7”</w:t>
      </w:r>
    </w:p>
    <w:p w:rsidR="001D2F49" w:rsidRDefault="001D2F49" w:rsidP="001D2F49">
      <w:pPr>
        <w:pStyle w:val="NormalnyWeb"/>
        <w:numPr>
          <w:ilvl w:val="0"/>
          <w:numId w:val="80"/>
        </w:numPr>
        <w:spacing w:before="0" w:beforeAutospacing="0" w:after="0" w:line="360" w:lineRule="auto"/>
        <w:jc w:val="both"/>
      </w:pPr>
      <w:r w:rsidRPr="002A23BB">
        <w:lastRenderedPageBreak/>
        <w:t>WN 080-1</w:t>
      </w:r>
      <w:r>
        <w:t>28-1 /MA 201-128</w:t>
      </w:r>
      <w:r w:rsidRPr="002A23BB">
        <w:t xml:space="preserve">/x - ze środków własnych, z czwartą cyfrą § </w:t>
      </w:r>
      <w:r>
        <w:t>„9”</w:t>
      </w:r>
    </w:p>
    <w:p w:rsidR="001D2F49" w:rsidRPr="002A23BB" w:rsidRDefault="001D2F49" w:rsidP="001D2F49">
      <w:pPr>
        <w:pStyle w:val="NormalnyWeb"/>
        <w:numPr>
          <w:ilvl w:val="0"/>
          <w:numId w:val="67"/>
        </w:numPr>
        <w:tabs>
          <w:tab w:val="clear" w:pos="720"/>
        </w:tabs>
        <w:spacing w:before="0" w:beforeAutospacing="0" w:after="0" w:line="360" w:lineRule="auto"/>
        <w:ind w:left="360"/>
        <w:jc w:val="both"/>
      </w:pPr>
      <w:r w:rsidRPr="002A23BB">
        <w:t xml:space="preserve">Wpływ środków pieniężnych w ramach pożyczki na wyprzedzające finansowanie kosztów kwalifikowanych operacji realizowanej w ramach PROW 2007-2013 na podstawie WB </w:t>
      </w:r>
    </w:p>
    <w:p w:rsidR="001D2F49" w:rsidRPr="002A23BB" w:rsidRDefault="001D2F49" w:rsidP="001D2F49">
      <w:pPr>
        <w:pStyle w:val="NormalnyWeb"/>
        <w:numPr>
          <w:ilvl w:val="0"/>
          <w:numId w:val="81"/>
        </w:numPr>
        <w:spacing w:before="0" w:beforeAutospacing="0" w:after="0" w:line="360" w:lineRule="auto"/>
        <w:jc w:val="both"/>
      </w:pPr>
      <w:r>
        <w:t>WN 130-</w:t>
      </w:r>
      <w:r w:rsidRPr="002A23BB">
        <w:t>1</w:t>
      </w:r>
      <w:r>
        <w:t>28</w:t>
      </w:r>
      <w:r w:rsidRPr="002A23BB">
        <w:t>-2/MA 223-1</w:t>
      </w:r>
      <w:r>
        <w:t>28</w:t>
      </w:r>
      <w:r w:rsidRPr="002A23BB">
        <w:t>-3</w:t>
      </w:r>
    </w:p>
    <w:p w:rsidR="001D2F49" w:rsidRPr="002A23BB" w:rsidRDefault="001D2F49" w:rsidP="001D2F49">
      <w:pPr>
        <w:pStyle w:val="NormalnyWeb"/>
        <w:numPr>
          <w:ilvl w:val="0"/>
          <w:numId w:val="67"/>
        </w:numPr>
        <w:tabs>
          <w:tab w:val="clear" w:pos="720"/>
        </w:tabs>
        <w:spacing w:before="0" w:beforeAutospacing="0" w:after="0" w:line="360" w:lineRule="auto"/>
        <w:ind w:left="360"/>
        <w:jc w:val="both"/>
      </w:pPr>
      <w:r w:rsidRPr="002A23BB">
        <w:t xml:space="preserve">Zapłata faktury / rachunku za roboty </w:t>
      </w:r>
      <w:r>
        <w:t>(</w:t>
      </w:r>
      <w:r w:rsidRPr="002A23BB">
        <w:t xml:space="preserve">środki PROW na lata 2007-2013) na podstawie WB </w:t>
      </w:r>
    </w:p>
    <w:p w:rsidR="001D2F49" w:rsidRDefault="001D2F49" w:rsidP="001D2F49">
      <w:pPr>
        <w:pStyle w:val="NormalnyWeb"/>
        <w:numPr>
          <w:ilvl w:val="0"/>
          <w:numId w:val="81"/>
        </w:numPr>
        <w:spacing w:before="0" w:beforeAutospacing="0" w:after="0" w:line="360" w:lineRule="auto"/>
        <w:jc w:val="both"/>
      </w:pPr>
      <w:r>
        <w:t>WN 201-</w:t>
      </w:r>
      <w:r w:rsidRPr="002A23BB">
        <w:t>1</w:t>
      </w:r>
      <w:r>
        <w:t>28</w:t>
      </w:r>
      <w:r w:rsidRPr="002A23BB">
        <w:t>/x/ MA 130-1</w:t>
      </w:r>
      <w:r>
        <w:t>28</w:t>
      </w:r>
      <w:r w:rsidRPr="002A23BB">
        <w:t xml:space="preserve">-2 </w:t>
      </w:r>
    </w:p>
    <w:p w:rsidR="001D2F49" w:rsidRPr="002A23BB" w:rsidRDefault="001D2F49" w:rsidP="001D2F49">
      <w:pPr>
        <w:pStyle w:val="NormalnyWeb"/>
        <w:spacing w:before="0" w:beforeAutospacing="0" w:after="0" w:line="360" w:lineRule="auto"/>
        <w:ind w:left="360"/>
        <w:jc w:val="both"/>
      </w:pPr>
      <w:r>
        <w:t>równoczesny zapis WN 810-128/ MA 800-128-1</w:t>
      </w:r>
    </w:p>
    <w:p w:rsidR="001D2F49" w:rsidRDefault="001D2F49" w:rsidP="001D2F49">
      <w:pPr>
        <w:pStyle w:val="NormalnyWeb"/>
        <w:numPr>
          <w:ilvl w:val="0"/>
          <w:numId w:val="67"/>
        </w:numPr>
        <w:tabs>
          <w:tab w:val="clear" w:pos="720"/>
        </w:tabs>
        <w:spacing w:before="0" w:beforeAutospacing="0" w:after="0" w:line="360" w:lineRule="auto"/>
        <w:ind w:left="360"/>
        <w:jc w:val="both"/>
      </w:pPr>
      <w:r w:rsidRPr="002A23BB">
        <w:t xml:space="preserve">Zapłata faktury / rachunku za roboty (wkład własny) na podstawie </w:t>
      </w:r>
    </w:p>
    <w:p w:rsidR="001D2F49" w:rsidRDefault="001D2F49" w:rsidP="001D2F49">
      <w:pPr>
        <w:pStyle w:val="NormalnyWeb"/>
        <w:numPr>
          <w:ilvl w:val="0"/>
          <w:numId w:val="81"/>
        </w:numPr>
        <w:spacing w:before="0" w:beforeAutospacing="0" w:after="0" w:line="360" w:lineRule="auto"/>
        <w:jc w:val="both"/>
      </w:pPr>
      <w:r>
        <w:t>WN 201-128/x / MA 130-</w:t>
      </w:r>
      <w:r w:rsidRPr="002A23BB">
        <w:t>1</w:t>
      </w:r>
      <w:r>
        <w:t>28</w:t>
      </w:r>
      <w:r w:rsidRPr="002A23BB">
        <w:t>-1</w:t>
      </w:r>
    </w:p>
    <w:p w:rsidR="001D2F49" w:rsidRPr="009A214B" w:rsidRDefault="001D2F49" w:rsidP="001D2F49">
      <w:pPr>
        <w:pStyle w:val="NormalnyWeb"/>
        <w:spacing w:before="0" w:beforeAutospacing="0" w:after="0" w:line="360" w:lineRule="auto"/>
        <w:ind w:left="360"/>
        <w:jc w:val="both"/>
      </w:pPr>
      <w:r w:rsidRPr="009A214B">
        <w:t>równoczesny zapis WN 810-128/ MA 800-128-1</w:t>
      </w:r>
    </w:p>
    <w:p w:rsidR="001D2F49" w:rsidRPr="009A214B" w:rsidRDefault="001D2F49" w:rsidP="001D2F49">
      <w:pPr>
        <w:pStyle w:val="NormalnyWeb"/>
        <w:numPr>
          <w:ilvl w:val="0"/>
          <w:numId w:val="67"/>
        </w:numPr>
        <w:tabs>
          <w:tab w:val="clear" w:pos="720"/>
          <w:tab w:val="num" w:pos="360"/>
        </w:tabs>
        <w:spacing w:before="0" w:beforeAutospacing="0" w:after="0" w:line="360" w:lineRule="auto"/>
        <w:ind w:left="360"/>
        <w:jc w:val="both"/>
      </w:pPr>
      <w:r w:rsidRPr="009A214B">
        <w:t xml:space="preserve">Pokrycie kosztów prowizji bankowej oraz odsetek od pożyczki z budżetu państwa na wyprzedzające finansowanie realizowanej w ramach PROW na lata 2007-2013 na podstawie WB </w:t>
      </w:r>
    </w:p>
    <w:p w:rsidR="001D2F49" w:rsidRPr="009A214B" w:rsidRDefault="001D2F49" w:rsidP="001D2F49">
      <w:pPr>
        <w:pStyle w:val="NormalnyWeb"/>
        <w:numPr>
          <w:ilvl w:val="0"/>
          <w:numId w:val="81"/>
        </w:numPr>
        <w:spacing w:before="0" w:beforeAutospacing="0" w:after="0" w:line="360" w:lineRule="auto"/>
        <w:jc w:val="both"/>
      </w:pPr>
      <w:r w:rsidRPr="009A214B">
        <w:t>WN 402-128/ MA 130-128-1-  prowizja bankowa</w:t>
      </w:r>
    </w:p>
    <w:p w:rsidR="001D2F49" w:rsidRPr="009A214B" w:rsidRDefault="001D2F49" w:rsidP="001D2F49">
      <w:pPr>
        <w:pStyle w:val="NormalnyWeb"/>
        <w:numPr>
          <w:ilvl w:val="0"/>
          <w:numId w:val="81"/>
        </w:numPr>
        <w:spacing w:before="0" w:beforeAutospacing="0" w:after="0" w:line="360" w:lineRule="auto"/>
        <w:jc w:val="both"/>
      </w:pPr>
      <w:r w:rsidRPr="009A214B">
        <w:t>WN 751-128/ MA 130-128-1 – odsetki od pożyczki</w:t>
      </w:r>
    </w:p>
    <w:p w:rsidR="001D2F49" w:rsidRPr="00B60A5E" w:rsidRDefault="001D2F49" w:rsidP="001D2F49">
      <w:pPr>
        <w:pStyle w:val="NormalnyWeb"/>
        <w:numPr>
          <w:ilvl w:val="0"/>
          <w:numId w:val="67"/>
        </w:numPr>
        <w:tabs>
          <w:tab w:val="clear" w:pos="720"/>
        </w:tabs>
        <w:spacing w:before="0" w:beforeAutospacing="0" w:after="0" w:line="360" w:lineRule="auto"/>
        <w:ind w:left="360"/>
        <w:jc w:val="both"/>
      </w:pPr>
      <w:r w:rsidRPr="00B60A5E">
        <w:t>Przeniesienie przychodów finansowych na koniec roku obrotowego na wynik finansowy</w:t>
      </w:r>
      <w:r>
        <w:t xml:space="preserve"> na podstawie PK </w:t>
      </w:r>
      <w:r w:rsidRPr="00B60A5E">
        <w:t xml:space="preserve"> </w:t>
      </w:r>
    </w:p>
    <w:p w:rsidR="001D2F49" w:rsidRPr="00B60A5E" w:rsidRDefault="001D2F49" w:rsidP="001D2F49">
      <w:pPr>
        <w:pStyle w:val="NormalnyWeb"/>
        <w:numPr>
          <w:ilvl w:val="0"/>
          <w:numId w:val="68"/>
        </w:numPr>
        <w:spacing w:before="0" w:beforeAutospacing="0" w:after="0" w:line="360" w:lineRule="auto"/>
        <w:jc w:val="both"/>
      </w:pPr>
      <w:r w:rsidRPr="00B60A5E">
        <w:t>WN 750-1</w:t>
      </w:r>
      <w:r>
        <w:t>28 / MA 860-128</w:t>
      </w:r>
    </w:p>
    <w:p w:rsidR="001D2F49" w:rsidRPr="00B60A5E" w:rsidRDefault="001D2F49" w:rsidP="001D2F49">
      <w:pPr>
        <w:pStyle w:val="NormalnyWeb"/>
        <w:numPr>
          <w:ilvl w:val="0"/>
          <w:numId w:val="69"/>
        </w:numPr>
        <w:tabs>
          <w:tab w:val="clear" w:pos="720"/>
        </w:tabs>
        <w:spacing w:before="0" w:beforeAutospacing="0" w:after="0" w:line="360" w:lineRule="auto"/>
        <w:ind w:left="360"/>
        <w:jc w:val="both"/>
      </w:pPr>
      <w:r w:rsidRPr="00B60A5E">
        <w:t xml:space="preserve">Przeniesienie kosztów finansowych na koniec roku obrotowego na wynik finansowy na podstawie PK </w:t>
      </w:r>
    </w:p>
    <w:p w:rsidR="001D2F49" w:rsidRPr="00B60A5E" w:rsidRDefault="001D2F49" w:rsidP="001D2F49">
      <w:pPr>
        <w:pStyle w:val="NormalnyWeb"/>
        <w:numPr>
          <w:ilvl w:val="0"/>
          <w:numId w:val="82"/>
        </w:numPr>
        <w:tabs>
          <w:tab w:val="clear" w:pos="1140"/>
        </w:tabs>
        <w:spacing w:before="0" w:beforeAutospacing="0" w:after="0" w:line="360" w:lineRule="auto"/>
        <w:ind w:left="720"/>
        <w:jc w:val="both"/>
      </w:pPr>
      <w:r w:rsidRPr="00B60A5E">
        <w:t>WN 860-1</w:t>
      </w:r>
      <w:r>
        <w:t>28 / MA 751-128</w:t>
      </w:r>
    </w:p>
    <w:p w:rsidR="001D2F49" w:rsidRPr="00125917" w:rsidRDefault="001D2F49" w:rsidP="001D2F49">
      <w:pPr>
        <w:pStyle w:val="NormalnyWeb"/>
        <w:numPr>
          <w:ilvl w:val="0"/>
          <w:numId w:val="69"/>
        </w:numPr>
        <w:tabs>
          <w:tab w:val="clear" w:pos="720"/>
        </w:tabs>
        <w:spacing w:before="0" w:beforeAutospacing="0" w:after="0" w:line="360" w:lineRule="auto"/>
        <w:ind w:left="360"/>
        <w:jc w:val="both"/>
      </w:pPr>
      <w:r w:rsidRPr="00125917">
        <w:t>Przeksięgowanie w końcu roku równowartości środków budżetowych wydatkowanych na sfi</w:t>
      </w:r>
      <w:r>
        <w:t>nansowanie Projektu WN 800-128-3/ MA 810-128</w:t>
      </w:r>
    </w:p>
    <w:p w:rsidR="001D2F49" w:rsidRPr="00125917" w:rsidRDefault="001D2F49" w:rsidP="001D2F49">
      <w:pPr>
        <w:pStyle w:val="NormalnyWeb"/>
        <w:numPr>
          <w:ilvl w:val="0"/>
          <w:numId w:val="69"/>
        </w:numPr>
        <w:tabs>
          <w:tab w:val="clear" w:pos="720"/>
        </w:tabs>
        <w:spacing w:before="0" w:beforeAutospacing="0" w:after="0" w:line="360" w:lineRule="auto"/>
        <w:ind w:left="360"/>
        <w:jc w:val="both"/>
      </w:pPr>
      <w:r w:rsidRPr="00125917">
        <w:t xml:space="preserve">Przeksięgowanie ujemnego wyniku finansowego za rok ubiegły (pod datą przyjęcia sprawozdania finansowego) na fundusz na podstawie PK </w:t>
      </w:r>
    </w:p>
    <w:p w:rsidR="001D2F49" w:rsidRPr="00125917" w:rsidRDefault="001D2F49" w:rsidP="001D2F49">
      <w:pPr>
        <w:pStyle w:val="NormalnyWeb"/>
        <w:numPr>
          <w:ilvl w:val="0"/>
          <w:numId w:val="82"/>
        </w:numPr>
        <w:tabs>
          <w:tab w:val="clear" w:pos="1140"/>
        </w:tabs>
        <w:spacing w:before="0" w:beforeAutospacing="0" w:after="0" w:line="360" w:lineRule="auto"/>
        <w:ind w:left="720"/>
        <w:jc w:val="both"/>
      </w:pPr>
      <w:r>
        <w:t>WN 800-128</w:t>
      </w:r>
      <w:r w:rsidRPr="00125917">
        <w:t>-3/ MA 860</w:t>
      </w:r>
      <w:r>
        <w:t>-128</w:t>
      </w:r>
    </w:p>
    <w:p w:rsidR="001D2F49" w:rsidRPr="00B80E49" w:rsidRDefault="001D2F49" w:rsidP="001D2F49">
      <w:pPr>
        <w:pStyle w:val="NormalnyWeb"/>
        <w:numPr>
          <w:ilvl w:val="0"/>
          <w:numId w:val="69"/>
        </w:numPr>
        <w:tabs>
          <w:tab w:val="clear" w:pos="720"/>
        </w:tabs>
        <w:spacing w:before="0" w:beforeAutospacing="0" w:after="0" w:line="360" w:lineRule="auto"/>
        <w:ind w:left="360"/>
        <w:jc w:val="both"/>
      </w:pPr>
      <w:r w:rsidRPr="00B80E49">
        <w:t xml:space="preserve">Przeksięgowanie dodatniego wyniku finansowego za rok ubiegły (pod datą przyjęcia sprawozdania finansowego) na fundusz na podstawie PK </w:t>
      </w:r>
    </w:p>
    <w:p w:rsidR="001D2F49" w:rsidRPr="00B80E49" w:rsidRDefault="001D2F49" w:rsidP="001D2F49">
      <w:pPr>
        <w:pStyle w:val="NormalnyWeb"/>
        <w:numPr>
          <w:ilvl w:val="0"/>
          <w:numId w:val="82"/>
        </w:numPr>
        <w:tabs>
          <w:tab w:val="clear" w:pos="1140"/>
        </w:tabs>
        <w:spacing w:before="0" w:beforeAutospacing="0" w:after="0" w:line="360" w:lineRule="auto"/>
        <w:ind w:left="720"/>
        <w:jc w:val="both"/>
      </w:pPr>
      <w:r>
        <w:t>WN 860-128</w:t>
      </w:r>
      <w:r w:rsidRPr="00B80E49">
        <w:t>/ MA 800-1</w:t>
      </w:r>
      <w:r>
        <w:t>28</w:t>
      </w:r>
      <w:r w:rsidRPr="00B80E49">
        <w:t>-3</w:t>
      </w:r>
    </w:p>
    <w:p w:rsidR="001D2F49" w:rsidRDefault="001D2F49" w:rsidP="001D2F49">
      <w:pPr>
        <w:pStyle w:val="NormalnyWeb"/>
        <w:numPr>
          <w:ilvl w:val="0"/>
          <w:numId w:val="69"/>
        </w:numPr>
        <w:tabs>
          <w:tab w:val="clear" w:pos="720"/>
        </w:tabs>
        <w:spacing w:before="0" w:beforeAutospacing="0" w:after="0" w:line="360" w:lineRule="auto"/>
        <w:ind w:left="360"/>
        <w:jc w:val="both"/>
      </w:pPr>
      <w:r w:rsidRPr="007110CB">
        <w:t xml:space="preserve">Przelew dochodów z tytułu odsetek (kapitalizacja) na rachunek Budżetu Gminy na podstawie WB </w:t>
      </w:r>
    </w:p>
    <w:p w:rsidR="001D2F49" w:rsidRPr="007110CB" w:rsidRDefault="001D2F49" w:rsidP="001D2F49">
      <w:pPr>
        <w:pStyle w:val="NormalnyWeb"/>
        <w:numPr>
          <w:ilvl w:val="0"/>
          <w:numId w:val="82"/>
        </w:numPr>
        <w:spacing w:before="0" w:beforeAutospacing="0" w:after="0" w:line="360" w:lineRule="auto"/>
        <w:jc w:val="both"/>
      </w:pPr>
      <w:r>
        <w:t>WN 222-128</w:t>
      </w:r>
      <w:r w:rsidRPr="007110CB">
        <w:t>-1/MA 130-1</w:t>
      </w:r>
      <w:r>
        <w:t>28</w:t>
      </w:r>
      <w:r w:rsidRPr="007110CB">
        <w:t xml:space="preserve">-1 </w:t>
      </w:r>
    </w:p>
    <w:p w:rsidR="001D2F49" w:rsidRDefault="001D2F49" w:rsidP="001D2F49">
      <w:pPr>
        <w:pStyle w:val="NormalnyWeb"/>
        <w:numPr>
          <w:ilvl w:val="0"/>
          <w:numId w:val="69"/>
        </w:numPr>
        <w:tabs>
          <w:tab w:val="clear" w:pos="720"/>
        </w:tabs>
        <w:spacing w:before="0" w:beforeAutospacing="0" w:after="0" w:line="360" w:lineRule="auto"/>
        <w:ind w:left="360"/>
        <w:jc w:val="both"/>
      </w:pPr>
      <w:r w:rsidRPr="007110CB">
        <w:lastRenderedPageBreak/>
        <w:t xml:space="preserve">Zwrot do Budżetu Gminy niewykorzystanych do końca roku budżetowego środków na wydatki na podstawie WB </w:t>
      </w:r>
    </w:p>
    <w:p w:rsidR="001D2F49" w:rsidRPr="007110CB" w:rsidRDefault="001D2F49" w:rsidP="001D2F49">
      <w:pPr>
        <w:pStyle w:val="NormalnyWeb"/>
        <w:numPr>
          <w:ilvl w:val="0"/>
          <w:numId w:val="82"/>
        </w:numPr>
        <w:tabs>
          <w:tab w:val="clear" w:pos="1140"/>
        </w:tabs>
        <w:spacing w:before="0" w:beforeAutospacing="0" w:after="0" w:line="360" w:lineRule="auto"/>
        <w:ind w:left="720"/>
        <w:jc w:val="both"/>
      </w:pPr>
      <w:r w:rsidRPr="007110CB">
        <w:t>WN 223-1</w:t>
      </w:r>
      <w:r>
        <w:t>28</w:t>
      </w:r>
      <w:r w:rsidRPr="007110CB">
        <w:t>-1/MA 130-1</w:t>
      </w:r>
      <w:r>
        <w:t>28</w:t>
      </w:r>
      <w:r w:rsidRPr="007110CB">
        <w:t>-1 wydatki z czwartą cyfrą § „9”</w:t>
      </w:r>
    </w:p>
    <w:p w:rsidR="001D2F49" w:rsidRPr="007110CB" w:rsidRDefault="001D2F49" w:rsidP="001D2F49">
      <w:pPr>
        <w:pStyle w:val="NormalnyWeb"/>
        <w:numPr>
          <w:ilvl w:val="0"/>
          <w:numId w:val="82"/>
        </w:numPr>
        <w:tabs>
          <w:tab w:val="clear" w:pos="1140"/>
        </w:tabs>
        <w:spacing w:before="0" w:beforeAutospacing="0" w:after="0" w:line="360" w:lineRule="auto"/>
        <w:ind w:left="720"/>
        <w:jc w:val="both"/>
      </w:pPr>
      <w:r w:rsidRPr="007110CB">
        <w:t>WN 223-1</w:t>
      </w:r>
      <w:r>
        <w:t>28-4/MA 130-128</w:t>
      </w:r>
      <w:r w:rsidRPr="007110CB">
        <w:t xml:space="preserve">-1 wydatki </w:t>
      </w:r>
      <w:r>
        <w:t>z czwartą cyfrą § „7</w:t>
      </w:r>
      <w:r w:rsidRPr="007110CB">
        <w:t>”</w:t>
      </w:r>
    </w:p>
    <w:p w:rsidR="001D2F49" w:rsidRPr="007110CB" w:rsidRDefault="001D2F49" w:rsidP="001D2F49">
      <w:pPr>
        <w:pStyle w:val="NormalnyWeb"/>
        <w:numPr>
          <w:ilvl w:val="0"/>
          <w:numId w:val="82"/>
        </w:numPr>
        <w:tabs>
          <w:tab w:val="clear" w:pos="1140"/>
        </w:tabs>
        <w:spacing w:before="0" w:beforeAutospacing="0" w:after="0" w:line="360" w:lineRule="auto"/>
        <w:ind w:left="720"/>
        <w:jc w:val="both"/>
      </w:pPr>
      <w:r w:rsidRPr="007110CB">
        <w:t>WN 223-1</w:t>
      </w:r>
      <w:r>
        <w:t>28</w:t>
      </w:r>
      <w:r w:rsidRPr="007110CB">
        <w:t>-2/MA 130-1</w:t>
      </w:r>
      <w:r>
        <w:t>28</w:t>
      </w:r>
      <w:r w:rsidRPr="007110CB">
        <w:t>-1 wydatki z czwartą cyfrą § „0”</w:t>
      </w:r>
    </w:p>
    <w:p w:rsidR="001D2F49" w:rsidRPr="007110CB" w:rsidRDefault="001D2F49" w:rsidP="001D2F49">
      <w:pPr>
        <w:pStyle w:val="NormalnyWeb"/>
        <w:numPr>
          <w:ilvl w:val="0"/>
          <w:numId w:val="69"/>
        </w:numPr>
        <w:tabs>
          <w:tab w:val="clear" w:pos="720"/>
        </w:tabs>
        <w:spacing w:before="0" w:beforeAutospacing="0" w:after="0" w:line="360" w:lineRule="auto"/>
        <w:ind w:left="360"/>
        <w:jc w:val="both"/>
      </w:pPr>
      <w:r w:rsidRPr="007110CB">
        <w:t xml:space="preserve">Księgowanie miesięcznego sprawozdania </w:t>
      </w:r>
      <w:proofErr w:type="spellStart"/>
      <w:r w:rsidRPr="007110CB">
        <w:t>Rb</w:t>
      </w:r>
      <w:proofErr w:type="spellEnd"/>
      <w:r w:rsidRPr="007110CB">
        <w:t xml:space="preserve"> – 28S z wykonania planu wydatków budżetowych Projektu na podstawie PK </w:t>
      </w:r>
    </w:p>
    <w:p w:rsidR="001D2F49" w:rsidRPr="007110CB" w:rsidRDefault="001D2F49" w:rsidP="001D2F49">
      <w:pPr>
        <w:pStyle w:val="NormalnyWeb"/>
        <w:numPr>
          <w:ilvl w:val="0"/>
          <w:numId w:val="70"/>
        </w:numPr>
        <w:spacing w:before="0" w:beforeAutospacing="0" w:after="0" w:line="360" w:lineRule="auto"/>
        <w:jc w:val="both"/>
      </w:pPr>
      <w:r w:rsidRPr="007110CB">
        <w:t>WN 223-1</w:t>
      </w:r>
      <w:r>
        <w:t>28</w:t>
      </w:r>
      <w:r w:rsidRPr="007110CB">
        <w:t>-3/ MA 800-</w:t>
      </w:r>
      <w:r>
        <w:t>128</w:t>
      </w:r>
      <w:r w:rsidRPr="007110CB">
        <w:t xml:space="preserve">-3, wydatki </w:t>
      </w:r>
      <w:r>
        <w:t>z czwartą cyfrą § „7</w:t>
      </w:r>
      <w:r w:rsidRPr="007110CB">
        <w:t>” środki PROW</w:t>
      </w:r>
    </w:p>
    <w:p w:rsidR="001D2F49" w:rsidRPr="007110CB" w:rsidRDefault="001D2F49" w:rsidP="001D2F49">
      <w:pPr>
        <w:pStyle w:val="NormalnyWeb"/>
        <w:numPr>
          <w:ilvl w:val="0"/>
          <w:numId w:val="70"/>
        </w:numPr>
        <w:spacing w:before="0" w:beforeAutospacing="0" w:after="0" w:line="360" w:lineRule="auto"/>
        <w:jc w:val="both"/>
      </w:pPr>
      <w:r>
        <w:t>WN 223-128</w:t>
      </w:r>
      <w:r w:rsidRPr="007110CB">
        <w:t>-4/ MA 800-1</w:t>
      </w:r>
      <w:r>
        <w:t>28</w:t>
      </w:r>
      <w:r w:rsidRPr="007110CB">
        <w:t>-3, wydat</w:t>
      </w:r>
      <w:r>
        <w:t>ki z czwartą cyfrą § „7</w:t>
      </w:r>
      <w:r w:rsidRPr="007110CB">
        <w:t>” środki własne</w:t>
      </w:r>
    </w:p>
    <w:p w:rsidR="001D2F49" w:rsidRPr="007110CB" w:rsidRDefault="001D2F49" w:rsidP="001D2F49">
      <w:pPr>
        <w:pStyle w:val="NormalnyWeb"/>
        <w:numPr>
          <w:ilvl w:val="0"/>
          <w:numId w:val="70"/>
        </w:numPr>
        <w:spacing w:before="0" w:beforeAutospacing="0" w:after="0" w:line="360" w:lineRule="auto"/>
        <w:jc w:val="both"/>
      </w:pPr>
      <w:r>
        <w:t>WN 223-128</w:t>
      </w:r>
      <w:r w:rsidRPr="007110CB">
        <w:t>-1/ MA 800-1</w:t>
      </w:r>
      <w:r>
        <w:t>28</w:t>
      </w:r>
      <w:r w:rsidRPr="007110CB">
        <w:t>-3, wydatki z czwartą cyfrą § „9”</w:t>
      </w:r>
    </w:p>
    <w:p w:rsidR="001D2F49" w:rsidRPr="007110CB" w:rsidRDefault="001D2F49" w:rsidP="001D2F49">
      <w:pPr>
        <w:pStyle w:val="NormalnyWeb"/>
        <w:numPr>
          <w:ilvl w:val="0"/>
          <w:numId w:val="70"/>
        </w:numPr>
        <w:spacing w:before="0" w:beforeAutospacing="0" w:after="0" w:line="360" w:lineRule="auto"/>
        <w:jc w:val="both"/>
      </w:pPr>
      <w:r>
        <w:t>WN 223-128-2/ MA 800-128</w:t>
      </w:r>
      <w:r w:rsidRPr="007110CB">
        <w:t>-3, wydatki z czwartą cyfrą § „0”</w:t>
      </w:r>
    </w:p>
    <w:p w:rsidR="001D2F49" w:rsidRPr="00AC319F" w:rsidRDefault="001D2F49" w:rsidP="001D2F49">
      <w:pPr>
        <w:pStyle w:val="NormalnyWeb"/>
        <w:numPr>
          <w:ilvl w:val="0"/>
          <w:numId w:val="71"/>
        </w:numPr>
        <w:tabs>
          <w:tab w:val="clear" w:pos="720"/>
        </w:tabs>
        <w:spacing w:before="0" w:beforeAutospacing="0" w:after="0" w:line="360" w:lineRule="auto"/>
        <w:ind w:left="360"/>
        <w:jc w:val="both"/>
      </w:pPr>
      <w:r w:rsidRPr="00AC319F">
        <w:t>Przychód śr</w:t>
      </w:r>
      <w:r>
        <w:t>odków trwałych na podstawie dowo</w:t>
      </w:r>
      <w:r w:rsidRPr="00AC319F">
        <w:t xml:space="preserve">du OT – przyjęcie środków trwałych na podstawie PK </w:t>
      </w:r>
    </w:p>
    <w:p w:rsidR="001D2F49" w:rsidRPr="00AC319F" w:rsidRDefault="001D2F49" w:rsidP="001D2F49">
      <w:pPr>
        <w:pStyle w:val="NormalnyWeb"/>
        <w:numPr>
          <w:ilvl w:val="0"/>
          <w:numId w:val="72"/>
        </w:numPr>
        <w:spacing w:before="0" w:beforeAutospacing="0" w:after="0" w:line="360" w:lineRule="auto"/>
        <w:jc w:val="both"/>
      </w:pPr>
      <w:r>
        <w:t>WN 011-128</w:t>
      </w:r>
      <w:r w:rsidRPr="00AC319F">
        <w:t>/ MA 080-1</w:t>
      </w:r>
      <w:r>
        <w:t>28</w:t>
      </w:r>
      <w:r w:rsidRPr="00AC319F">
        <w:t>-1</w:t>
      </w:r>
    </w:p>
    <w:p w:rsidR="001D2F49" w:rsidRPr="00AC319F" w:rsidRDefault="001D2F49" w:rsidP="001D2F49">
      <w:pPr>
        <w:pStyle w:val="NormalnyWeb"/>
        <w:numPr>
          <w:ilvl w:val="0"/>
          <w:numId w:val="72"/>
        </w:numPr>
        <w:spacing w:before="0" w:beforeAutospacing="0" w:after="0" w:line="360" w:lineRule="auto"/>
        <w:jc w:val="both"/>
      </w:pPr>
      <w:r>
        <w:t>WN 011-128</w:t>
      </w:r>
      <w:r w:rsidRPr="00AC319F">
        <w:t>/ MA 080-1</w:t>
      </w:r>
      <w:r>
        <w:t>28</w:t>
      </w:r>
      <w:r w:rsidRPr="00AC319F">
        <w:t>-2</w:t>
      </w:r>
    </w:p>
    <w:p w:rsidR="001D2F49" w:rsidRPr="00AC319F" w:rsidRDefault="001D2F49" w:rsidP="001D2F49">
      <w:pPr>
        <w:pStyle w:val="NormalnyWeb"/>
        <w:numPr>
          <w:ilvl w:val="0"/>
          <w:numId w:val="72"/>
        </w:numPr>
        <w:spacing w:before="0" w:beforeAutospacing="0" w:after="0" w:line="360" w:lineRule="auto"/>
        <w:jc w:val="both"/>
      </w:pPr>
      <w:r w:rsidRPr="00AC319F">
        <w:t>WN 800-1</w:t>
      </w:r>
      <w:r>
        <w:t>28</w:t>
      </w:r>
      <w:r w:rsidRPr="00AC319F">
        <w:t>-1/ MA 800-</w:t>
      </w:r>
      <w:r>
        <w:t>128</w:t>
      </w:r>
      <w:r w:rsidRPr="00AC319F">
        <w:t>-2</w:t>
      </w:r>
    </w:p>
    <w:p w:rsidR="001D2F49" w:rsidRPr="00AC319F" w:rsidRDefault="001D2F49" w:rsidP="001D2F49">
      <w:pPr>
        <w:pStyle w:val="NormalnyWeb"/>
        <w:numPr>
          <w:ilvl w:val="0"/>
          <w:numId w:val="73"/>
        </w:numPr>
        <w:tabs>
          <w:tab w:val="clear" w:pos="720"/>
          <w:tab w:val="num" w:pos="360"/>
        </w:tabs>
        <w:spacing w:before="0" w:beforeAutospacing="0" w:after="0" w:line="360" w:lineRule="auto"/>
        <w:ind w:left="360"/>
        <w:jc w:val="both"/>
      </w:pPr>
      <w:r w:rsidRPr="00AC319F">
        <w:t>Przeniesienie środków trwałych z wyodrębnionego rejestru Projektu do rejestru głównego Urzędu Gminy na podstawie PK</w:t>
      </w:r>
      <w:r>
        <w:t xml:space="preserve">– </w:t>
      </w:r>
      <w:r w:rsidRPr="00AC319F">
        <w:rPr>
          <w:i/>
        </w:rPr>
        <w:t>rejestr wyodrębniony</w:t>
      </w:r>
    </w:p>
    <w:p w:rsidR="001D2F49" w:rsidRPr="00AC319F" w:rsidRDefault="001D2F49" w:rsidP="001D2F49">
      <w:pPr>
        <w:pStyle w:val="NormalnyWeb"/>
        <w:numPr>
          <w:ilvl w:val="0"/>
          <w:numId w:val="83"/>
        </w:numPr>
        <w:spacing w:before="0" w:beforeAutospacing="0" w:after="0" w:line="360" w:lineRule="auto"/>
        <w:jc w:val="both"/>
      </w:pPr>
      <w:r w:rsidRPr="00AC319F">
        <w:t>WN 800-</w:t>
      </w:r>
      <w:r>
        <w:t>128-2/ MA 011-128</w:t>
      </w:r>
    </w:p>
    <w:p w:rsidR="001D2F49" w:rsidRPr="00AC319F" w:rsidRDefault="001D2F49" w:rsidP="001D2F49">
      <w:pPr>
        <w:pStyle w:val="NormalnyWeb"/>
        <w:numPr>
          <w:ilvl w:val="0"/>
          <w:numId w:val="73"/>
        </w:numPr>
        <w:tabs>
          <w:tab w:val="clear" w:pos="720"/>
        </w:tabs>
        <w:spacing w:before="0" w:beforeAutospacing="0" w:after="0" w:line="360" w:lineRule="auto"/>
        <w:ind w:left="360"/>
        <w:jc w:val="both"/>
      </w:pPr>
      <w:r w:rsidRPr="00AC319F">
        <w:t>Przeniesienie środków trwałych z wyodrębnionego rejestru do rejestru głównego Urzędu Gminy na podstawie PK</w:t>
      </w:r>
      <w:r>
        <w:t xml:space="preserve">– </w:t>
      </w:r>
      <w:r w:rsidRPr="00AC319F">
        <w:rPr>
          <w:i/>
        </w:rPr>
        <w:t>rejestr główny</w:t>
      </w:r>
    </w:p>
    <w:p w:rsidR="001D2F49" w:rsidRPr="00AC319F" w:rsidRDefault="001D2F49" w:rsidP="001D2F49">
      <w:pPr>
        <w:pStyle w:val="NormalnyWeb"/>
        <w:numPr>
          <w:ilvl w:val="0"/>
          <w:numId w:val="83"/>
        </w:numPr>
        <w:spacing w:before="0" w:beforeAutospacing="0" w:after="0" w:line="360" w:lineRule="auto"/>
        <w:jc w:val="both"/>
      </w:pPr>
      <w:r>
        <w:t>WN 011-128</w:t>
      </w:r>
      <w:r w:rsidRPr="00AC319F">
        <w:t xml:space="preserve">/ MA </w:t>
      </w:r>
      <w:r>
        <w:t>800-128</w:t>
      </w:r>
      <w:r w:rsidRPr="00AC319F">
        <w:t xml:space="preserve">-2 </w:t>
      </w:r>
    </w:p>
    <w:p w:rsidR="001D2F49" w:rsidRPr="004475AA" w:rsidRDefault="001D2F49" w:rsidP="001D2F49">
      <w:pPr>
        <w:pStyle w:val="NormalnyWeb"/>
        <w:numPr>
          <w:ilvl w:val="0"/>
          <w:numId w:val="73"/>
        </w:numPr>
        <w:tabs>
          <w:tab w:val="clear" w:pos="720"/>
          <w:tab w:val="num" w:pos="360"/>
        </w:tabs>
        <w:spacing w:before="0" w:beforeAutospacing="0" w:after="0" w:line="360" w:lineRule="auto"/>
        <w:ind w:left="360"/>
        <w:jc w:val="both"/>
      </w:pPr>
      <w:r w:rsidRPr="004475AA">
        <w:t xml:space="preserve">Wpływ refundacji wydatków kwalifikowanych operacji realizowanej w ramach PROW na lata 2007-2013 na podstawie WB </w:t>
      </w:r>
    </w:p>
    <w:p w:rsidR="001D2F49" w:rsidRPr="004475AA" w:rsidRDefault="001D2F49" w:rsidP="001D2F49">
      <w:pPr>
        <w:pStyle w:val="NormalnyWeb"/>
        <w:numPr>
          <w:ilvl w:val="0"/>
          <w:numId w:val="83"/>
        </w:numPr>
        <w:spacing w:before="0" w:beforeAutospacing="0" w:after="0" w:line="360" w:lineRule="auto"/>
        <w:jc w:val="both"/>
      </w:pPr>
      <w:r w:rsidRPr="004475AA">
        <w:t>WN 130-1</w:t>
      </w:r>
      <w:r>
        <w:t>28</w:t>
      </w:r>
      <w:r w:rsidRPr="004475AA">
        <w:t>-2/ MA 222-1</w:t>
      </w:r>
      <w:r>
        <w:t>28</w:t>
      </w:r>
      <w:r w:rsidRPr="004475AA">
        <w:t>-2 – rachunek pożyczki, refundacja środków pożyczki</w:t>
      </w:r>
    </w:p>
    <w:p w:rsidR="001D2F49" w:rsidRPr="004475AA" w:rsidRDefault="001D2F49" w:rsidP="001D2F49">
      <w:pPr>
        <w:pStyle w:val="NormalnyWeb"/>
        <w:numPr>
          <w:ilvl w:val="0"/>
          <w:numId w:val="83"/>
        </w:numPr>
        <w:spacing w:before="0" w:beforeAutospacing="0" w:after="0" w:line="360" w:lineRule="auto"/>
        <w:jc w:val="both"/>
      </w:pPr>
      <w:r w:rsidRPr="004475AA">
        <w:t>WN 130-1</w:t>
      </w:r>
      <w:r>
        <w:t>28-2 / MA 240-128</w:t>
      </w:r>
      <w:r w:rsidRPr="004475AA">
        <w:t xml:space="preserve"> – rachunek pożyczki, refundacja środków własnych</w:t>
      </w:r>
    </w:p>
    <w:p w:rsidR="001D2F49" w:rsidRPr="004475AA" w:rsidRDefault="001D2F49" w:rsidP="001D2F49">
      <w:pPr>
        <w:pStyle w:val="NormalnyWeb"/>
        <w:numPr>
          <w:ilvl w:val="0"/>
          <w:numId w:val="83"/>
        </w:numPr>
        <w:spacing w:before="0" w:beforeAutospacing="0" w:after="0" w:line="360" w:lineRule="auto"/>
        <w:jc w:val="both"/>
      </w:pPr>
      <w:r>
        <w:t>WN 240-128/</w:t>
      </w:r>
      <w:r w:rsidRPr="004475AA">
        <w:t>MA 130-1</w:t>
      </w:r>
      <w:r>
        <w:t>28</w:t>
      </w:r>
      <w:r w:rsidRPr="004475AA">
        <w:t>-2 – przelew zrefundowanych środków własnych z rachunku pożyczki na rachunek środków własnych</w:t>
      </w:r>
    </w:p>
    <w:p w:rsidR="001D2F49" w:rsidRPr="004475AA" w:rsidRDefault="001D2F49" w:rsidP="001D2F49">
      <w:pPr>
        <w:pStyle w:val="NormalnyWeb"/>
        <w:numPr>
          <w:ilvl w:val="0"/>
          <w:numId w:val="83"/>
        </w:numPr>
        <w:spacing w:before="0" w:beforeAutospacing="0" w:after="0" w:line="360" w:lineRule="auto"/>
        <w:jc w:val="both"/>
      </w:pPr>
      <w:r w:rsidRPr="004475AA">
        <w:t>WN 130-1</w:t>
      </w:r>
      <w:r>
        <w:t>28</w:t>
      </w:r>
      <w:r w:rsidRPr="004475AA">
        <w:t>-1</w:t>
      </w:r>
      <w:r>
        <w:t>/</w:t>
      </w:r>
      <w:r w:rsidRPr="004475AA">
        <w:t>MA 222-1</w:t>
      </w:r>
      <w:r>
        <w:t>28</w:t>
      </w:r>
      <w:r w:rsidRPr="004475AA">
        <w:t>-2 – wpływ zrefundowanych środków własnych rachunek środków własnych</w:t>
      </w:r>
    </w:p>
    <w:p w:rsidR="001D2F49" w:rsidRPr="004475AA" w:rsidRDefault="001D2F49" w:rsidP="001D2F49">
      <w:pPr>
        <w:pStyle w:val="NormalnyWeb"/>
        <w:numPr>
          <w:ilvl w:val="0"/>
          <w:numId w:val="73"/>
        </w:numPr>
        <w:tabs>
          <w:tab w:val="clear" w:pos="720"/>
        </w:tabs>
        <w:spacing w:before="0" w:beforeAutospacing="0" w:after="0" w:line="360" w:lineRule="auto"/>
        <w:ind w:left="360"/>
        <w:jc w:val="both"/>
      </w:pPr>
      <w:r w:rsidRPr="004475AA">
        <w:t xml:space="preserve">Wpłata do budżetu Gminy dochodów z tytułu należnej refundacji środków (PROW na lata 2007-2013) wydatków budżetowych </w:t>
      </w:r>
    </w:p>
    <w:p w:rsidR="001D2F49" w:rsidRPr="004475AA" w:rsidRDefault="001D2F49" w:rsidP="001D2F49">
      <w:pPr>
        <w:pStyle w:val="NormalnyWeb"/>
        <w:numPr>
          <w:ilvl w:val="0"/>
          <w:numId w:val="84"/>
        </w:numPr>
        <w:spacing w:before="0" w:beforeAutospacing="0" w:after="0" w:line="360" w:lineRule="auto"/>
        <w:jc w:val="both"/>
      </w:pPr>
      <w:r w:rsidRPr="004475AA">
        <w:t>WN 222-1</w:t>
      </w:r>
      <w:r>
        <w:t>28</w:t>
      </w:r>
      <w:r w:rsidRPr="004475AA">
        <w:t>-2/ MA 130-1</w:t>
      </w:r>
      <w:r>
        <w:t>28</w:t>
      </w:r>
      <w:r w:rsidRPr="004475AA">
        <w:t>-2 – rachunek pożyczki</w:t>
      </w:r>
    </w:p>
    <w:p w:rsidR="001D2F49" w:rsidRPr="004475AA" w:rsidRDefault="001D2F49" w:rsidP="001D2F49">
      <w:pPr>
        <w:pStyle w:val="NormalnyWeb"/>
        <w:numPr>
          <w:ilvl w:val="0"/>
          <w:numId w:val="84"/>
        </w:numPr>
        <w:spacing w:before="0" w:beforeAutospacing="0" w:after="0" w:line="360" w:lineRule="auto"/>
        <w:jc w:val="both"/>
      </w:pPr>
      <w:r w:rsidRPr="004475AA">
        <w:lastRenderedPageBreak/>
        <w:t>WN 222-1</w:t>
      </w:r>
      <w:r>
        <w:t>28</w:t>
      </w:r>
      <w:r w:rsidRPr="004475AA">
        <w:t>-2/ MA 130-1</w:t>
      </w:r>
      <w:r>
        <w:t>28</w:t>
      </w:r>
      <w:r w:rsidRPr="004475AA">
        <w:t>-1 – rachunek środków własnych</w:t>
      </w:r>
    </w:p>
    <w:p w:rsidR="001D2F49" w:rsidRPr="00D74354" w:rsidRDefault="001D2F49" w:rsidP="001D2F49">
      <w:pPr>
        <w:pStyle w:val="NormalnyWeb"/>
        <w:numPr>
          <w:ilvl w:val="0"/>
          <w:numId w:val="73"/>
        </w:numPr>
        <w:tabs>
          <w:tab w:val="clear" w:pos="720"/>
          <w:tab w:val="num" w:pos="360"/>
        </w:tabs>
        <w:spacing w:before="0" w:beforeAutospacing="0" w:after="0" w:line="360" w:lineRule="auto"/>
        <w:ind w:left="360"/>
        <w:jc w:val="both"/>
      </w:pPr>
      <w:r w:rsidRPr="00D74354">
        <w:t xml:space="preserve">Zaangażowanie faktury, rachunku roku bieżącego w związku z realizacją Projektu (na podstawie polecenia księgowania, faktury, rachunku, wyciągu bankowego): </w:t>
      </w:r>
    </w:p>
    <w:p w:rsidR="001D2F49" w:rsidRPr="00D74354" w:rsidRDefault="001D2F49" w:rsidP="001D2F49">
      <w:pPr>
        <w:pStyle w:val="NormalnyWeb"/>
        <w:numPr>
          <w:ilvl w:val="0"/>
          <w:numId w:val="74"/>
        </w:numPr>
        <w:spacing w:before="0" w:beforeAutospacing="0" w:after="0" w:line="360" w:lineRule="auto"/>
        <w:jc w:val="both"/>
      </w:pPr>
      <w:r>
        <w:t>MA 998-128</w:t>
      </w:r>
    </w:p>
    <w:p w:rsidR="001D2F49" w:rsidRPr="00D74354" w:rsidRDefault="001D2F49" w:rsidP="001D2F49">
      <w:pPr>
        <w:pStyle w:val="NormalnyWeb"/>
        <w:spacing w:before="0" w:beforeAutospacing="0" w:after="0" w:line="360" w:lineRule="auto"/>
        <w:jc w:val="both"/>
      </w:pPr>
      <w:r w:rsidRPr="00D74354">
        <w:t xml:space="preserve">23. Zaangażowanie kosztów prowizji bankowej oraz odsetek od pożyczki na wyprzedzające finansowanie </w:t>
      </w:r>
      <w:r>
        <w:t>na</w:t>
      </w:r>
      <w:r w:rsidRPr="00D74354">
        <w:t xml:space="preserve"> podstawie WB </w:t>
      </w:r>
    </w:p>
    <w:p w:rsidR="001D2F49" w:rsidRPr="00D74354" w:rsidRDefault="001D2F49" w:rsidP="001D2F49">
      <w:pPr>
        <w:pStyle w:val="NormalnyWeb"/>
        <w:numPr>
          <w:ilvl w:val="0"/>
          <w:numId w:val="85"/>
        </w:numPr>
        <w:spacing w:before="0" w:beforeAutospacing="0" w:after="0" w:line="360" w:lineRule="auto"/>
        <w:jc w:val="both"/>
      </w:pPr>
      <w:r>
        <w:t>MA 998-128</w:t>
      </w:r>
    </w:p>
    <w:p w:rsidR="001D2F49" w:rsidRPr="00847618" w:rsidRDefault="001D2F49" w:rsidP="001D2F49">
      <w:pPr>
        <w:pStyle w:val="NormalnyWeb"/>
        <w:numPr>
          <w:ilvl w:val="0"/>
          <w:numId w:val="75"/>
        </w:numPr>
        <w:tabs>
          <w:tab w:val="clear" w:pos="720"/>
          <w:tab w:val="num" w:pos="360"/>
        </w:tabs>
        <w:spacing w:before="0" w:beforeAutospacing="0" w:after="0" w:line="360" w:lineRule="auto"/>
        <w:ind w:left="360"/>
        <w:jc w:val="both"/>
      </w:pPr>
      <w:r w:rsidRPr="00847618">
        <w:t xml:space="preserve">Wyksięgowanie w roku bieżącym zaangażowania umowy, faktury, rachunku w związku z realizacją Projektu (na podstawie polecenia księgowania, faktury, rachunku, wyciągu bankowego), w związku ze zmniejszeniem wartości (zapis czerwony) </w:t>
      </w:r>
    </w:p>
    <w:p w:rsidR="001D2F49" w:rsidRPr="00847618" w:rsidRDefault="001D2F49" w:rsidP="001D2F49">
      <w:pPr>
        <w:pStyle w:val="NormalnyWeb"/>
        <w:numPr>
          <w:ilvl w:val="0"/>
          <w:numId w:val="85"/>
        </w:numPr>
        <w:spacing w:before="0" w:beforeAutospacing="0" w:after="0" w:line="360" w:lineRule="auto"/>
        <w:jc w:val="both"/>
      </w:pPr>
      <w:r>
        <w:t>MA 998-128</w:t>
      </w:r>
    </w:p>
    <w:p w:rsidR="001D2F49" w:rsidRPr="00847618" w:rsidRDefault="001D2F49" w:rsidP="001D2F49">
      <w:pPr>
        <w:pStyle w:val="NormalnyWeb"/>
        <w:numPr>
          <w:ilvl w:val="0"/>
          <w:numId w:val="75"/>
        </w:numPr>
        <w:tabs>
          <w:tab w:val="clear" w:pos="720"/>
        </w:tabs>
        <w:spacing w:before="0" w:beforeAutospacing="0" w:after="0" w:line="360" w:lineRule="auto"/>
        <w:ind w:left="360"/>
        <w:jc w:val="both"/>
      </w:pPr>
      <w:r w:rsidRPr="00847618">
        <w:t xml:space="preserve">Przeksięgowanie równowartości dokonanych w danym roku budżetowych wydatków budżetowych Projektu na podstawie PK </w:t>
      </w:r>
    </w:p>
    <w:p w:rsidR="001D2F49" w:rsidRPr="00847618" w:rsidRDefault="001D2F49" w:rsidP="001D2F49">
      <w:pPr>
        <w:pStyle w:val="NormalnyWeb"/>
        <w:numPr>
          <w:ilvl w:val="0"/>
          <w:numId w:val="85"/>
        </w:numPr>
        <w:spacing w:before="0" w:beforeAutospacing="0" w:after="0" w:line="360" w:lineRule="auto"/>
        <w:jc w:val="both"/>
      </w:pPr>
      <w:r>
        <w:t>WN 998-128</w:t>
      </w:r>
    </w:p>
    <w:p w:rsidR="001D2F49" w:rsidRPr="00847618" w:rsidRDefault="001D2F49" w:rsidP="001D2F49">
      <w:pPr>
        <w:pStyle w:val="NormalnyWeb"/>
        <w:spacing w:before="0" w:beforeAutospacing="0" w:after="0" w:line="360" w:lineRule="auto"/>
        <w:jc w:val="both"/>
      </w:pPr>
      <w:r w:rsidRPr="00847618">
        <w:t>26. Wartość planu finansowego wydatków budżetowych na podstawie PK (polecenie księgowania):</w:t>
      </w:r>
    </w:p>
    <w:p w:rsidR="001D2F49" w:rsidRPr="00847618" w:rsidRDefault="001D2F49" w:rsidP="001D2F49">
      <w:pPr>
        <w:pStyle w:val="NormalnyWeb"/>
        <w:numPr>
          <w:ilvl w:val="0"/>
          <w:numId w:val="76"/>
        </w:numPr>
        <w:spacing w:before="0" w:beforeAutospacing="0" w:after="0" w:line="360" w:lineRule="auto"/>
        <w:jc w:val="both"/>
      </w:pPr>
      <w:r w:rsidRPr="00847618">
        <w:t>kwoty zatwierdzonego planu finansowego wydatków budżetowych Proje</w:t>
      </w:r>
      <w:r>
        <w:t>ktu oraz jego korekty WN 980-128</w:t>
      </w:r>
      <w:r w:rsidRPr="00847618">
        <w:t xml:space="preserve">, </w:t>
      </w:r>
    </w:p>
    <w:p w:rsidR="001D2F49" w:rsidRPr="00847618" w:rsidRDefault="001D2F49" w:rsidP="001D2F49">
      <w:pPr>
        <w:pStyle w:val="NormalnyWeb"/>
        <w:numPr>
          <w:ilvl w:val="0"/>
          <w:numId w:val="77"/>
        </w:numPr>
        <w:spacing w:before="0" w:beforeAutospacing="0" w:after="0" w:line="360" w:lineRule="auto"/>
        <w:jc w:val="both"/>
      </w:pPr>
      <w:r w:rsidRPr="00847618">
        <w:t>wartość zrealizowanych w roku budżetowym wydatków</w:t>
      </w:r>
      <w:r>
        <w:t xml:space="preserve"> budżetowych Projektu MA 980-128</w:t>
      </w:r>
      <w:r w:rsidRPr="00847618">
        <w:t xml:space="preserve">, </w:t>
      </w:r>
    </w:p>
    <w:p w:rsidR="001D2F49" w:rsidRPr="00847618" w:rsidRDefault="001D2F49" w:rsidP="001D2F49">
      <w:pPr>
        <w:pStyle w:val="NormalnyWeb"/>
        <w:numPr>
          <w:ilvl w:val="0"/>
          <w:numId w:val="78"/>
        </w:numPr>
        <w:spacing w:before="0" w:beforeAutospacing="0" w:after="0" w:line="360" w:lineRule="auto"/>
        <w:jc w:val="both"/>
      </w:pPr>
      <w:r w:rsidRPr="00847618">
        <w:t>wartość niezrealizowanych w roku budżetowym wydatków budżetowych Projektu MA 980-1</w:t>
      </w:r>
      <w:r>
        <w:t>28</w:t>
      </w:r>
      <w:r w:rsidRPr="00847618">
        <w:t>.</w:t>
      </w:r>
    </w:p>
    <w:p w:rsidR="001D2F49" w:rsidRPr="00847618" w:rsidRDefault="001D2F49" w:rsidP="001D2F49">
      <w:pPr>
        <w:pStyle w:val="NormalnyWeb"/>
        <w:spacing w:before="0" w:beforeAutospacing="0" w:after="0" w:line="360" w:lineRule="auto"/>
        <w:jc w:val="both"/>
      </w:pPr>
      <w:r w:rsidRPr="00847618">
        <w:t>Koszty poniesione w latach poprzednich lub przed przyznaniem dofinansowania podlegają wyksięgowaniu na podstawie PK z ksiąg Urzędu Gminy z kont 800/080 i ewidencjonuje się w wyodrębnionej ewidencji dla projektu na podstawie PK :</w:t>
      </w:r>
    </w:p>
    <w:p w:rsidR="001D2F49" w:rsidRPr="00847618" w:rsidRDefault="001D2F49" w:rsidP="001D2F49">
      <w:pPr>
        <w:pStyle w:val="NormalnyWeb"/>
        <w:spacing w:before="0" w:beforeAutospacing="0" w:after="0" w:line="360" w:lineRule="auto"/>
        <w:jc w:val="both"/>
      </w:pPr>
      <w:r w:rsidRPr="00847618">
        <w:t>080-1</w:t>
      </w:r>
      <w:r>
        <w:t>28</w:t>
      </w:r>
      <w:r w:rsidRPr="00847618">
        <w:t>-1/800-1</w:t>
      </w:r>
      <w:r>
        <w:t>28</w:t>
      </w:r>
      <w:r w:rsidRPr="00847618">
        <w:t>-1 koszty finansowane ze środków własnych,</w:t>
      </w:r>
    </w:p>
    <w:p w:rsidR="001D2F49" w:rsidRDefault="001D2F49" w:rsidP="001D2F49">
      <w:pPr>
        <w:pStyle w:val="NormalnyWeb"/>
        <w:spacing w:before="0" w:beforeAutospacing="0" w:after="0" w:line="360" w:lineRule="auto"/>
        <w:jc w:val="both"/>
      </w:pPr>
      <w:r w:rsidRPr="00847618">
        <w:t>080-1</w:t>
      </w:r>
      <w:r>
        <w:t>28</w:t>
      </w:r>
      <w:r w:rsidRPr="00847618">
        <w:t>-2</w:t>
      </w:r>
      <w:r>
        <w:t>/800-</w:t>
      </w:r>
      <w:r w:rsidRPr="00847618">
        <w:t>1</w:t>
      </w:r>
      <w:r>
        <w:t>28</w:t>
      </w:r>
      <w:r w:rsidRPr="00847618">
        <w:t>-1 koszty finansowane ze środków UE</w:t>
      </w:r>
    </w:p>
    <w:p w:rsidR="001D2F49" w:rsidRDefault="001D2F49" w:rsidP="001D2F49">
      <w:pPr>
        <w:pStyle w:val="NormalnyWeb"/>
        <w:spacing w:before="0" w:beforeAutospacing="0" w:after="0" w:line="360" w:lineRule="auto"/>
        <w:jc w:val="both"/>
      </w:pPr>
    </w:p>
    <w:p w:rsidR="001D2F49" w:rsidRDefault="001D2F49" w:rsidP="001D2F49">
      <w:pPr>
        <w:pStyle w:val="NormalnyWeb"/>
        <w:spacing w:before="0" w:beforeAutospacing="0" w:after="0" w:line="360" w:lineRule="auto"/>
        <w:jc w:val="both"/>
      </w:pPr>
    </w:p>
    <w:p w:rsidR="001D2F49" w:rsidRDefault="001D2F49" w:rsidP="001D2F49">
      <w:pPr>
        <w:pStyle w:val="NormalnyWeb"/>
        <w:spacing w:before="0" w:beforeAutospacing="0" w:after="0" w:line="360" w:lineRule="auto"/>
        <w:jc w:val="both"/>
      </w:pPr>
    </w:p>
    <w:p w:rsidR="001D2F49" w:rsidRDefault="001D2F49" w:rsidP="001D2F49">
      <w:pPr>
        <w:pStyle w:val="NormalnyWeb"/>
        <w:spacing w:before="0" w:beforeAutospacing="0" w:after="0" w:line="360" w:lineRule="auto"/>
        <w:jc w:val="both"/>
      </w:pPr>
    </w:p>
    <w:p w:rsidR="001D2F49" w:rsidRDefault="001D2F49" w:rsidP="001D2F49">
      <w:pPr>
        <w:pStyle w:val="NormalnyWeb"/>
        <w:spacing w:before="0" w:beforeAutospacing="0" w:after="0" w:line="360" w:lineRule="auto"/>
        <w:jc w:val="both"/>
      </w:pPr>
    </w:p>
    <w:p w:rsidR="001D2F49" w:rsidRPr="00847618" w:rsidRDefault="001D2F49" w:rsidP="001D2F49">
      <w:pPr>
        <w:pStyle w:val="NormalnyWeb"/>
        <w:spacing w:before="0" w:beforeAutospacing="0" w:after="0" w:line="360" w:lineRule="auto"/>
        <w:jc w:val="both"/>
      </w:pPr>
    </w:p>
    <w:p w:rsidR="001D2F49" w:rsidRPr="00C70467" w:rsidRDefault="001D2F49" w:rsidP="001D2F49">
      <w:pPr>
        <w:pStyle w:val="NormalnyWeb"/>
        <w:spacing w:before="278" w:beforeAutospacing="0" w:after="0"/>
      </w:pPr>
      <w:r w:rsidRPr="00C70467">
        <w:rPr>
          <w:b/>
          <w:bCs/>
        </w:rPr>
        <w:lastRenderedPageBreak/>
        <w:t>PROCEDURY OBIEGU, KONTROLI I ARCHYWIZACJI DOKUMENTACJI FINANSOWEJ PROJEKTU</w:t>
      </w:r>
    </w:p>
    <w:p w:rsidR="001D2F49" w:rsidRPr="00C70467" w:rsidRDefault="001D2F49" w:rsidP="001D2F49">
      <w:pPr>
        <w:pStyle w:val="NormalnyWeb"/>
        <w:spacing w:after="0" w:line="360" w:lineRule="auto"/>
      </w:pPr>
      <w:r w:rsidRPr="00C70467">
        <w:rPr>
          <w:u w:val="single"/>
        </w:rPr>
        <w:t>Za prawidłowe wykonanie Projektu odpowiedzialne są następujące osoby:</w:t>
      </w:r>
    </w:p>
    <w:p w:rsidR="001D2F49" w:rsidRPr="00C70467" w:rsidRDefault="001D2F49" w:rsidP="001D2F49">
      <w:pPr>
        <w:pStyle w:val="NormalnyWeb"/>
        <w:numPr>
          <w:ilvl w:val="0"/>
          <w:numId w:val="26"/>
        </w:numPr>
        <w:spacing w:before="0" w:beforeAutospacing="0" w:after="0" w:line="360" w:lineRule="auto"/>
        <w:jc w:val="both"/>
      </w:pPr>
      <w:r w:rsidRPr="00C70467">
        <w:t xml:space="preserve">w zakresie merytorycznym </w:t>
      </w:r>
    </w:p>
    <w:p w:rsidR="001D2F49" w:rsidRPr="00C70467" w:rsidRDefault="001D2F49" w:rsidP="001D2F49">
      <w:pPr>
        <w:pStyle w:val="NormalnyWeb"/>
        <w:numPr>
          <w:ilvl w:val="0"/>
          <w:numId w:val="27"/>
        </w:numPr>
        <w:spacing w:before="0" w:beforeAutospacing="0" w:after="0" w:line="360" w:lineRule="auto"/>
        <w:jc w:val="both"/>
      </w:pPr>
      <w:r w:rsidRPr="00C70467">
        <w:t>Magdalena Bakuła –Kierownik</w:t>
      </w:r>
      <w:r>
        <w:t xml:space="preserve"> Zespołu Inwestycji i Rozwoju</w:t>
      </w:r>
    </w:p>
    <w:p w:rsidR="001D2F49" w:rsidRPr="00C70467" w:rsidRDefault="001D2F49" w:rsidP="001D2F49">
      <w:pPr>
        <w:pStyle w:val="NormalnyWeb"/>
        <w:numPr>
          <w:ilvl w:val="0"/>
          <w:numId w:val="27"/>
        </w:numPr>
        <w:spacing w:before="0" w:beforeAutospacing="0" w:after="0" w:line="360" w:lineRule="auto"/>
        <w:jc w:val="both"/>
      </w:pPr>
      <w:r w:rsidRPr="00C70467">
        <w:t>Upoważniony pracownik Referatu Rozwoju i Infrastruktury</w:t>
      </w:r>
    </w:p>
    <w:p w:rsidR="001D2F49" w:rsidRPr="00C70467" w:rsidRDefault="001D2F49" w:rsidP="001D2F49">
      <w:pPr>
        <w:pStyle w:val="NormalnyWeb"/>
        <w:numPr>
          <w:ilvl w:val="0"/>
          <w:numId w:val="28"/>
        </w:numPr>
        <w:spacing w:before="0" w:beforeAutospacing="0" w:after="0" w:line="360" w:lineRule="auto"/>
        <w:jc w:val="both"/>
      </w:pPr>
      <w:r w:rsidRPr="00C70467">
        <w:t>pod względem formalno – rachunkowym:</w:t>
      </w:r>
    </w:p>
    <w:p w:rsidR="001D2F49" w:rsidRDefault="001D2F49" w:rsidP="001D2F49">
      <w:pPr>
        <w:pStyle w:val="NormalnyWeb"/>
        <w:numPr>
          <w:ilvl w:val="0"/>
          <w:numId w:val="29"/>
        </w:numPr>
        <w:spacing w:before="0" w:beforeAutospacing="0" w:after="0" w:line="360" w:lineRule="auto"/>
        <w:jc w:val="both"/>
      </w:pPr>
      <w:r w:rsidRPr="00C70467">
        <w:t xml:space="preserve">Justyna </w:t>
      </w:r>
      <w:proofErr w:type="spellStart"/>
      <w:r w:rsidRPr="00C70467">
        <w:t>Czapiga</w:t>
      </w:r>
      <w:proofErr w:type="spellEnd"/>
      <w:r w:rsidRPr="00C70467">
        <w:t xml:space="preserve"> – Inspektor ds. Księgowości Budżetowej</w:t>
      </w:r>
    </w:p>
    <w:p w:rsidR="001D2F49" w:rsidRPr="00C70467" w:rsidRDefault="001D2F49" w:rsidP="001D2F49">
      <w:pPr>
        <w:pStyle w:val="NormalnyWeb"/>
        <w:numPr>
          <w:ilvl w:val="0"/>
          <w:numId w:val="29"/>
        </w:numPr>
        <w:spacing w:before="0" w:beforeAutospacing="0" w:after="0" w:line="360" w:lineRule="auto"/>
        <w:jc w:val="both"/>
      </w:pPr>
      <w:r>
        <w:t xml:space="preserve">Anna </w:t>
      </w:r>
      <w:proofErr w:type="spellStart"/>
      <w:r>
        <w:t>Piotrak</w:t>
      </w:r>
      <w:proofErr w:type="spellEnd"/>
      <w:r>
        <w:t xml:space="preserve"> - Podi</w:t>
      </w:r>
      <w:r w:rsidRPr="00C70467">
        <w:t>nspektor ds. Księgowości Budżetowej</w:t>
      </w:r>
    </w:p>
    <w:p w:rsidR="001D2F49" w:rsidRPr="00C70467" w:rsidRDefault="001D2F49" w:rsidP="001D2F49">
      <w:pPr>
        <w:pStyle w:val="NormalnyWeb"/>
        <w:numPr>
          <w:ilvl w:val="0"/>
          <w:numId w:val="30"/>
        </w:numPr>
        <w:spacing w:before="0" w:beforeAutospacing="0" w:after="0" w:line="360" w:lineRule="auto"/>
        <w:jc w:val="both"/>
      </w:pPr>
      <w:r w:rsidRPr="00C70467">
        <w:t>Magdalena Kucińska – Skarbnik Gminy</w:t>
      </w:r>
    </w:p>
    <w:p w:rsidR="001D2F49" w:rsidRPr="00C70467" w:rsidRDefault="001D2F49" w:rsidP="001D2F49">
      <w:pPr>
        <w:pStyle w:val="NormalnyWeb"/>
        <w:numPr>
          <w:ilvl w:val="0"/>
          <w:numId w:val="31"/>
        </w:numPr>
        <w:spacing w:before="0" w:beforeAutospacing="0" w:after="0" w:line="360" w:lineRule="auto"/>
        <w:jc w:val="both"/>
      </w:pPr>
      <w:r w:rsidRPr="00C70467">
        <w:t>w zakresie ewidencji operacji gospodarczych związanych z realizacją Projektu:</w:t>
      </w:r>
    </w:p>
    <w:p w:rsidR="001D2F49" w:rsidRPr="00C70467" w:rsidRDefault="001D2F49" w:rsidP="001D2F49">
      <w:pPr>
        <w:pStyle w:val="NormalnyWeb"/>
        <w:numPr>
          <w:ilvl w:val="0"/>
          <w:numId w:val="32"/>
        </w:numPr>
        <w:spacing w:before="0" w:beforeAutospacing="0" w:after="0" w:line="360" w:lineRule="auto"/>
        <w:jc w:val="both"/>
      </w:pPr>
      <w:r w:rsidRPr="00C70467">
        <w:t xml:space="preserve">Magdalena Kucińska – Skarbnik Gminy </w:t>
      </w:r>
    </w:p>
    <w:p w:rsidR="001D2F49" w:rsidRDefault="001D2F49" w:rsidP="001D2F49">
      <w:pPr>
        <w:pStyle w:val="NormalnyWeb"/>
        <w:numPr>
          <w:ilvl w:val="0"/>
          <w:numId w:val="32"/>
        </w:numPr>
        <w:spacing w:before="0" w:beforeAutospacing="0" w:after="0" w:line="360" w:lineRule="auto"/>
        <w:jc w:val="both"/>
      </w:pPr>
      <w:r w:rsidRPr="00C70467">
        <w:t xml:space="preserve">Justyna </w:t>
      </w:r>
      <w:proofErr w:type="spellStart"/>
      <w:r w:rsidRPr="00C70467">
        <w:t>Czapiga</w:t>
      </w:r>
      <w:proofErr w:type="spellEnd"/>
      <w:r w:rsidRPr="00C70467">
        <w:t xml:space="preserve"> – Inspektor ds. Księgowości Budżetowej</w:t>
      </w:r>
    </w:p>
    <w:p w:rsidR="001D2F49" w:rsidRPr="00C70467" w:rsidRDefault="001D2F49" w:rsidP="001D2F49">
      <w:pPr>
        <w:pStyle w:val="NormalnyWeb"/>
        <w:numPr>
          <w:ilvl w:val="0"/>
          <w:numId w:val="32"/>
        </w:numPr>
        <w:spacing w:before="0" w:beforeAutospacing="0" w:after="0" w:line="360" w:lineRule="auto"/>
        <w:jc w:val="both"/>
      </w:pPr>
      <w:r>
        <w:t xml:space="preserve">Anna </w:t>
      </w:r>
      <w:proofErr w:type="spellStart"/>
      <w:r>
        <w:t>Piotrak</w:t>
      </w:r>
      <w:proofErr w:type="spellEnd"/>
      <w:r>
        <w:t xml:space="preserve"> - Podi</w:t>
      </w:r>
      <w:r w:rsidRPr="00C70467">
        <w:t>nspektor ds. Księgowości Budżetowej</w:t>
      </w:r>
    </w:p>
    <w:p w:rsidR="001D2F49" w:rsidRPr="00C70467" w:rsidRDefault="001D2F49" w:rsidP="001D2F49">
      <w:pPr>
        <w:pStyle w:val="NormalnyWeb"/>
        <w:numPr>
          <w:ilvl w:val="0"/>
          <w:numId w:val="33"/>
        </w:numPr>
        <w:spacing w:before="0" w:beforeAutospacing="0" w:after="0" w:line="360" w:lineRule="auto"/>
        <w:jc w:val="both"/>
      </w:pPr>
      <w:r w:rsidRPr="00C70467">
        <w:t>w zakresie zgodności z ustawą Prawo Zamówień Publicznych:</w:t>
      </w:r>
    </w:p>
    <w:p w:rsidR="001D2F49" w:rsidRPr="00C70467" w:rsidRDefault="001D2F49" w:rsidP="001D2F49">
      <w:pPr>
        <w:pStyle w:val="NormalnyWeb"/>
        <w:numPr>
          <w:ilvl w:val="0"/>
          <w:numId w:val="34"/>
        </w:numPr>
        <w:spacing w:before="0" w:beforeAutospacing="0" w:after="0" w:line="360" w:lineRule="auto"/>
        <w:jc w:val="both"/>
      </w:pPr>
      <w:r w:rsidRPr="00C70467">
        <w:t>Magdalena Bakuła –</w:t>
      </w:r>
      <w:r>
        <w:t xml:space="preserve"> </w:t>
      </w:r>
      <w:r w:rsidRPr="00C70467">
        <w:t>Kierownik</w:t>
      </w:r>
      <w:r>
        <w:t xml:space="preserve"> Zespołu Inwestycji i Rozwoju</w:t>
      </w:r>
    </w:p>
    <w:p w:rsidR="001D2F49" w:rsidRPr="00C70467" w:rsidRDefault="001D2F49" w:rsidP="001D2F49">
      <w:pPr>
        <w:pStyle w:val="NormalnyWeb"/>
        <w:spacing w:before="0" w:beforeAutospacing="0" w:after="0" w:line="360" w:lineRule="auto"/>
        <w:ind w:left="360"/>
        <w:jc w:val="both"/>
      </w:pPr>
      <w:r w:rsidRPr="00C70467">
        <w:t>5. W zakresie przygotowania wniosków o płatność:</w:t>
      </w:r>
    </w:p>
    <w:p w:rsidR="001D2F49" w:rsidRPr="00C70467" w:rsidRDefault="001D2F49" w:rsidP="001D2F49">
      <w:pPr>
        <w:pStyle w:val="NormalnyWeb"/>
        <w:numPr>
          <w:ilvl w:val="0"/>
          <w:numId w:val="35"/>
        </w:numPr>
        <w:spacing w:before="0" w:beforeAutospacing="0" w:after="0" w:line="360" w:lineRule="auto"/>
        <w:jc w:val="both"/>
      </w:pPr>
      <w:r w:rsidRPr="00C70467">
        <w:t>Magdalena Bakuła – Kierownik</w:t>
      </w:r>
      <w:r>
        <w:t xml:space="preserve"> Zespołu Inwestycji i Rozwoju</w:t>
      </w:r>
    </w:p>
    <w:p w:rsidR="001D2F49" w:rsidRDefault="001D2F49" w:rsidP="001D2F49">
      <w:pPr>
        <w:pStyle w:val="NormalnyWeb"/>
        <w:numPr>
          <w:ilvl w:val="0"/>
          <w:numId w:val="12"/>
        </w:numPr>
        <w:tabs>
          <w:tab w:val="clear" w:pos="720"/>
        </w:tabs>
        <w:spacing w:before="0" w:beforeAutospacing="0" w:after="0" w:line="360" w:lineRule="auto"/>
        <w:jc w:val="both"/>
      </w:pPr>
      <w:r>
        <w:t>N</w:t>
      </w:r>
      <w:r w:rsidRPr="00C70467">
        <w:t>adzór finansowo – księgowy sprawuje Skarbnik Gminy – Magdalena Kucińska</w:t>
      </w:r>
    </w:p>
    <w:p w:rsidR="001D2F49" w:rsidRPr="00C70467" w:rsidRDefault="001D2F49" w:rsidP="001D2F49">
      <w:pPr>
        <w:pStyle w:val="NormalnyWeb"/>
        <w:spacing w:before="0" w:beforeAutospacing="0" w:after="0" w:line="360" w:lineRule="auto"/>
        <w:ind w:left="360"/>
        <w:jc w:val="both"/>
      </w:pPr>
    </w:p>
    <w:p w:rsidR="001D2F49" w:rsidRPr="00C70467" w:rsidRDefault="001D2F49" w:rsidP="001D2F49">
      <w:pPr>
        <w:pStyle w:val="NormalnyWeb"/>
        <w:spacing w:before="0" w:beforeAutospacing="0" w:after="0" w:line="360" w:lineRule="auto"/>
        <w:jc w:val="both"/>
        <w:rPr>
          <w:b/>
          <w:bCs/>
        </w:rPr>
      </w:pPr>
      <w:r w:rsidRPr="00C70467">
        <w:rPr>
          <w:b/>
          <w:bCs/>
        </w:rPr>
        <w:t>KONTROLA DOWODÓW KSIĘGOWYCH</w:t>
      </w:r>
    </w:p>
    <w:p w:rsidR="001D2F49" w:rsidRPr="00C70467" w:rsidRDefault="001D2F49" w:rsidP="001D2F49">
      <w:pPr>
        <w:pStyle w:val="NormalnyWeb"/>
        <w:spacing w:before="0" w:beforeAutospacing="0" w:after="0" w:line="360" w:lineRule="auto"/>
        <w:jc w:val="both"/>
      </w:pPr>
    </w:p>
    <w:p w:rsidR="001D2F49" w:rsidRPr="00C70467" w:rsidRDefault="001D2F49" w:rsidP="001D2F49">
      <w:pPr>
        <w:pStyle w:val="NormalnyWeb"/>
        <w:numPr>
          <w:ilvl w:val="0"/>
          <w:numId w:val="36"/>
        </w:numPr>
        <w:spacing w:before="0" w:beforeAutospacing="0" w:after="0" w:line="360" w:lineRule="auto"/>
        <w:jc w:val="both"/>
      </w:pPr>
      <w:r w:rsidRPr="00C70467">
        <w:t xml:space="preserve">DOWODY KSIĘGOWE ZEWNĘTRZNE </w:t>
      </w:r>
    </w:p>
    <w:p w:rsidR="001D2F49" w:rsidRDefault="001D2F49" w:rsidP="001D2F49">
      <w:pPr>
        <w:pStyle w:val="NormalnyWeb"/>
        <w:spacing w:before="0" w:beforeAutospacing="0" w:after="0" w:line="360" w:lineRule="auto"/>
        <w:jc w:val="both"/>
      </w:pPr>
      <w:r w:rsidRPr="00C70467">
        <w:t xml:space="preserve">Wszelkie dowody stanowiące podstawę zapisów księgowych są poddawane kontroli. Kontrola ta ma na celu sprawdzenie oraz zbadanie pod względem legalności, rzetelności, celowości i gospodarności operacji gospodarczych i zdarzeń odzwierciedlonych w tych dowodach. W celu ustalenia czy dowód księgowy odpowiada stawianym wymogom, powinien być sprawdzony pod względem merytorycznym i formalno – rachunkowym. </w:t>
      </w:r>
    </w:p>
    <w:p w:rsidR="001D2F49" w:rsidRPr="00C70467" w:rsidRDefault="001D2F49" w:rsidP="001D2F49">
      <w:pPr>
        <w:pStyle w:val="NormalnyWeb"/>
        <w:spacing w:before="0" w:beforeAutospacing="0" w:after="0" w:line="360" w:lineRule="auto"/>
        <w:jc w:val="both"/>
      </w:pPr>
    </w:p>
    <w:p w:rsidR="001D2F49" w:rsidRPr="00C70467" w:rsidRDefault="001D2F49" w:rsidP="001D2F49">
      <w:pPr>
        <w:pStyle w:val="NormalnyWeb"/>
        <w:spacing w:before="0" w:beforeAutospacing="0" w:after="0" w:line="360" w:lineRule="auto"/>
        <w:jc w:val="both"/>
      </w:pPr>
      <w:r w:rsidRPr="00C70467">
        <w:rPr>
          <w:u w:val="single"/>
        </w:rPr>
        <w:t>Kontrola merytoryczna</w:t>
      </w:r>
    </w:p>
    <w:p w:rsidR="001D2F49" w:rsidRPr="00C70467" w:rsidRDefault="001D2F49" w:rsidP="001D2F49">
      <w:pPr>
        <w:pStyle w:val="NormalnyWeb"/>
        <w:numPr>
          <w:ilvl w:val="0"/>
          <w:numId w:val="37"/>
        </w:numPr>
        <w:spacing w:before="0" w:beforeAutospacing="0" w:after="0" w:line="360" w:lineRule="auto"/>
        <w:jc w:val="both"/>
      </w:pPr>
      <w:r w:rsidRPr="00C70467">
        <w:t xml:space="preserve">Sprawdzenie pod względem merytorycznym dowodów księgowych polega na sprawdzeniu rzetelności zawartych w nich danych, celowości, gospodarności </w:t>
      </w:r>
      <w:r w:rsidRPr="00C70467">
        <w:br/>
        <w:t xml:space="preserve">i legalności operacji gospodarczych, a także na stwierdzeniu, że dowody zostały wystawione przez właściwe jednostki. </w:t>
      </w:r>
    </w:p>
    <w:p w:rsidR="001D2F49" w:rsidRPr="00C70467" w:rsidRDefault="001D2F49" w:rsidP="001D2F49">
      <w:pPr>
        <w:pStyle w:val="NormalnyWeb"/>
        <w:numPr>
          <w:ilvl w:val="0"/>
          <w:numId w:val="38"/>
        </w:numPr>
        <w:spacing w:before="0" w:beforeAutospacing="0" w:after="0" w:line="360" w:lineRule="auto"/>
        <w:jc w:val="both"/>
      </w:pPr>
      <w:r w:rsidRPr="00C70467">
        <w:lastRenderedPageBreak/>
        <w:t>Kontrola merytoryczna polega w szczególności na sprawdzeniu:</w:t>
      </w:r>
    </w:p>
    <w:p w:rsidR="001D2F49" w:rsidRPr="00C70467" w:rsidRDefault="001D2F49" w:rsidP="001D2F49">
      <w:pPr>
        <w:pStyle w:val="NormalnyWeb"/>
        <w:numPr>
          <w:ilvl w:val="0"/>
          <w:numId w:val="39"/>
        </w:numPr>
        <w:spacing w:before="0" w:beforeAutospacing="0" w:after="0" w:line="360" w:lineRule="auto"/>
        <w:jc w:val="both"/>
      </w:pPr>
      <w:r w:rsidRPr="00C70467">
        <w:t>czy dokument został wystawiony przez właściwy podmiot,</w:t>
      </w:r>
    </w:p>
    <w:p w:rsidR="001D2F49" w:rsidRPr="00C70467" w:rsidRDefault="001D2F49" w:rsidP="001D2F49">
      <w:pPr>
        <w:pStyle w:val="NormalnyWeb"/>
        <w:numPr>
          <w:ilvl w:val="0"/>
          <w:numId w:val="39"/>
        </w:numPr>
        <w:spacing w:before="0" w:beforeAutospacing="0" w:after="0" w:line="360" w:lineRule="auto"/>
        <w:jc w:val="both"/>
      </w:pPr>
      <w:r w:rsidRPr="00C70467">
        <w:t>czy operacji gospodarczej dokonały osoby do tego upoważnione,</w:t>
      </w:r>
    </w:p>
    <w:p w:rsidR="001D2F49" w:rsidRPr="00C70467" w:rsidRDefault="001D2F49" w:rsidP="001D2F49">
      <w:pPr>
        <w:pStyle w:val="NormalnyWeb"/>
        <w:numPr>
          <w:ilvl w:val="0"/>
          <w:numId w:val="39"/>
        </w:numPr>
        <w:spacing w:before="0" w:beforeAutospacing="0" w:after="0" w:line="360" w:lineRule="auto"/>
        <w:jc w:val="both"/>
      </w:pPr>
      <w:r w:rsidRPr="00C70467">
        <w:t>czy planowana operacja gospodarcza znajduje potwierdzenie w założeniach zatwierdzonego planu finansowego,</w:t>
      </w:r>
    </w:p>
    <w:p w:rsidR="001D2F49" w:rsidRPr="00C70467" w:rsidRDefault="001D2F49" w:rsidP="001D2F49">
      <w:pPr>
        <w:pStyle w:val="NormalnyWeb"/>
        <w:numPr>
          <w:ilvl w:val="0"/>
          <w:numId w:val="39"/>
        </w:numPr>
        <w:spacing w:before="0" w:beforeAutospacing="0" w:after="0" w:line="360" w:lineRule="auto"/>
        <w:jc w:val="both"/>
      </w:pPr>
      <w:r w:rsidRPr="00C70467">
        <w:t>czy dokonana operacja gospodarcza była celowa, tj. czy była zaplanowana do realizacji w okresie, w którym została dokonana,</w:t>
      </w:r>
    </w:p>
    <w:p w:rsidR="001D2F49" w:rsidRPr="00C70467" w:rsidRDefault="001D2F49" w:rsidP="001D2F49">
      <w:pPr>
        <w:pStyle w:val="NormalnyWeb"/>
        <w:numPr>
          <w:ilvl w:val="0"/>
          <w:numId w:val="39"/>
        </w:numPr>
        <w:spacing w:before="0" w:beforeAutospacing="0" w:after="0" w:line="360" w:lineRule="auto"/>
        <w:jc w:val="both"/>
      </w:pPr>
      <w:r w:rsidRPr="00C70467">
        <w:t>czy dane zawarte w dokumencie odpowiadają rzeczywistości, np. czy dane dotyczące wykonania rzeczowego, faktycznie zostały wykonane /kontrola na gruncie/, czy zostały wykonane w sposób rzetelny i zgodnie z obowiązującymi normami</w:t>
      </w:r>
    </w:p>
    <w:p w:rsidR="001D2F49" w:rsidRPr="00C70467" w:rsidRDefault="001D2F49" w:rsidP="001D2F49">
      <w:pPr>
        <w:pStyle w:val="NormalnyWeb"/>
        <w:numPr>
          <w:ilvl w:val="0"/>
          <w:numId w:val="39"/>
        </w:numPr>
        <w:spacing w:before="0" w:beforeAutospacing="0" w:after="0" w:line="360" w:lineRule="auto"/>
        <w:jc w:val="both"/>
      </w:pPr>
      <w:r w:rsidRPr="00C70467">
        <w:t>czy na wykonanie operacji gospodarczej została zawarta: umowa o pracę lub wykonawstwo usługi, umowa o dostawy, względnie czy złożono zamówienie zgodnie z obowiązującymi przepisami w zakresie udzielania zamówień publicznych,</w:t>
      </w:r>
    </w:p>
    <w:p w:rsidR="001D2F49" w:rsidRPr="00C70467" w:rsidRDefault="001D2F49" w:rsidP="001D2F49">
      <w:pPr>
        <w:pStyle w:val="NormalnyWeb"/>
        <w:numPr>
          <w:ilvl w:val="0"/>
          <w:numId w:val="39"/>
        </w:numPr>
        <w:spacing w:before="0" w:beforeAutospacing="0" w:after="0" w:line="360" w:lineRule="auto"/>
        <w:jc w:val="both"/>
      </w:pPr>
      <w:r w:rsidRPr="00C70467">
        <w:t>czy zastosowane ceny i stawki są zgodne z zawartymi umowami lub innymi przepisami obowiązującymi w danym zakresie,</w:t>
      </w:r>
    </w:p>
    <w:p w:rsidR="001D2F49" w:rsidRPr="00335A04" w:rsidRDefault="001D2F49" w:rsidP="001D2F49">
      <w:pPr>
        <w:pStyle w:val="NormalnyWeb"/>
        <w:numPr>
          <w:ilvl w:val="0"/>
          <w:numId w:val="39"/>
        </w:numPr>
        <w:spacing w:before="0" w:beforeAutospacing="0" w:after="0" w:line="360" w:lineRule="auto"/>
        <w:jc w:val="both"/>
      </w:pPr>
      <w:r w:rsidRPr="00335A04">
        <w:t>czy zdarzenie gospodarcze przebiegało zgodnie z obowiązującym prawem, w tym z ustawą o zamówieniach publicznych.</w:t>
      </w:r>
    </w:p>
    <w:p w:rsidR="001D2F49" w:rsidRPr="00335A04" w:rsidRDefault="001D2F49" w:rsidP="001D2F49">
      <w:pPr>
        <w:pStyle w:val="NormalnyWeb"/>
        <w:numPr>
          <w:ilvl w:val="0"/>
          <w:numId w:val="40"/>
        </w:numPr>
        <w:tabs>
          <w:tab w:val="clear" w:pos="720"/>
          <w:tab w:val="num" w:pos="360"/>
        </w:tabs>
        <w:spacing w:before="0" w:beforeAutospacing="0" w:after="0" w:line="360" w:lineRule="auto"/>
        <w:jc w:val="both"/>
      </w:pPr>
      <w:r w:rsidRPr="00335A04">
        <w:t xml:space="preserve">Faktury wystawione przez wykonawcę w pierwszej kolejności poddawane są kontroli, przy której stwierdza się faktyczne wykonanie robót w zgodności z przedłożoną fakturą, potwierdzając: „Sprawdzono pod względem merytorycznym”, data i podpis. </w:t>
      </w:r>
    </w:p>
    <w:p w:rsidR="001D2F49" w:rsidRPr="00335A04" w:rsidRDefault="001D2F49" w:rsidP="001D2F49">
      <w:pPr>
        <w:pStyle w:val="NormalnyWeb"/>
        <w:spacing w:before="0" w:beforeAutospacing="0" w:after="0" w:line="360" w:lineRule="auto"/>
        <w:ind w:firstLine="360"/>
        <w:jc w:val="both"/>
      </w:pPr>
      <w:r w:rsidRPr="00335A04">
        <w:t xml:space="preserve">Następnie pracownik merytoryczny oświadcza pisemnie na odwrocie dokumentu, że wykonane prace dotyczą umowy zawartej z wykonawcą potwierdzając podpisem. </w:t>
      </w:r>
    </w:p>
    <w:p w:rsidR="001D2F49" w:rsidRPr="00335A04" w:rsidRDefault="001D2F49" w:rsidP="001D2F49">
      <w:pPr>
        <w:pStyle w:val="NormalnyWeb"/>
        <w:spacing w:before="0" w:beforeAutospacing="0" w:after="0" w:line="360" w:lineRule="auto"/>
        <w:ind w:firstLine="360"/>
        <w:jc w:val="both"/>
      </w:pPr>
      <w:r w:rsidRPr="00335A04">
        <w:t xml:space="preserve">W przypadku rozbieżności stanu faktycznego z rzeczywistym pracownik merytoryczny zwraca taki dokument wystawcy (bez opisu) i odrębnym pismem uzasadnia przyczyny zwrotu. Prawidłowo wystawione dokumenty pracownik merytorycznie odpowiedzialny za realizację danego projektu, po dołączeniu komisyjnego protokołu odbioru, ewentualnie innych wymaganych załączników, przekazuje niezwłocznie do Skarbnika, lub upoważnionego przez Skarbnika pracownika księgowości budżetowej do dokonania kontroli formalno – rachunkowej przedkładanych faktur i rachunków. </w:t>
      </w:r>
    </w:p>
    <w:p w:rsidR="001D2F49" w:rsidRPr="00335A04" w:rsidRDefault="001D2F49" w:rsidP="001D2F49">
      <w:pPr>
        <w:pStyle w:val="NormalnyWeb"/>
        <w:spacing w:before="0" w:beforeAutospacing="0" w:after="0" w:line="360" w:lineRule="auto"/>
        <w:jc w:val="both"/>
      </w:pPr>
      <w:r w:rsidRPr="00335A04">
        <w:t xml:space="preserve">Pracownik odpowiedzialny za zamówienia publiczne dokonuje zapisu, w jakim trybie prawa zamówień publicznych dokonano wyboru wykonawcy, potwierdzając podpisem. </w:t>
      </w:r>
    </w:p>
    <w:p w:rsidR="001D2F49" w:rsidRDefault="001D2F49" w:rsidP="001D2F49">
      <w:pPr>
        <w:pStyle w:val="NormalnyWeb"/>
        <w:spacing w:before="0" w:beforeAutospacing="0" w:after="0" w:line="360" w:lineRule="auto"/>
        <w:jc w:val="both"/>
      </w:pPr>
      <w:r w:rsidRPr="00335A04">
        <w:t xml:space="preserve">Tak opisany dokument wpływa do Księgowości, gdzie poddawany jest kontroli pod względem formalno – rachunkowym. </w:t>
      </w:r>
    </w:p>
    <w:p w:rsidR="001D2F49" w:rsidRPr="00335A04" w:rsidRDefault="001D2F49" w:rsidP="001D2F49">
      <w:pPr>
        <w:pStyle w:val="NormalnyWeb"/>
        <w:spacing w:before="0" w:beforeAutospacing="0" w:after="0" w:line="360" w:lineRule="auto"/>
        <w:jc w:val="both"/>
      </w:pPr>
    </w:p>
    <w:p w:rsidR="001D2F49" w:rsidRPr="00335A04" w:rsidRDefault="001D2F49" w:rsidP="001D2F49">
      <w:pPr>
        <w:pStyle w:val="NormalnyWeb"/>
        <w:spacing w:before="0" w:beforeAutospacing="0" w:after="0" w:line="360" w:lineRule="auto"/>
        <w:jc w:val="both"/>
      </w:pPr>
      <w:r w:rsidRPr="00335A04">
        <w:rPr>
          <w:u w:val="single"/>
        </w:rPr>
        <w:lastRenderedPageBreak/>
        <w:t>Kontrola formalno-rachunkowa</w:t>
      </w:r>
    </w:p>
    <w:p w:rsidR="001D2F49" w:rsidRPr="00335A04" w:rsidRDefault="001D2F49" w:rsidP="001D2F49">
      <w:pPr>
        <w:pStyle w:val="NormalnyWeb"/>
        <w:numPr>
          <w:ilvl w:val="0"/>
          <w:numId w:val="41"/>
        </w:numPr>
        <w:spacing w:before="0" w:beforeAutospacing="0" w:after="0" w:line="360" w:lineRule="auto"/>
        <w:jc w:val="both"/>
      </w:pPr>
      <w:r w:rsidRPr="00335A04">
        <w:t>Kontrola formalno-rachunkowa polega w szczególności na sprawdzeniu czy:</w:t>
      </w:r>
    </w:p>
    <w:p w:rsidR="001D2F49" w:rsidRPr="00335A04" w:rsidRDefault="001D2F49" w:rsidP="001D2F49">
      <w:pPr>
        <w:pStyle w:val="NormalnyWeb"/>
        <w:numPr>
          <w:ilvl w:val="0"/>
          <w:numId w:val="42"/>
        </w:numPr>
        <w:spacing w:before="0" w:beforeAutospacing="0" w:after="0" w:line="360" w:lineRule="auto"/>
        <w:jc w:val="both"/>
      </w:pPr>
      <w:r w:rsidRPr="00335A04">
        <w:t xml:space="preserve">dowód księgowy posiada cechy zgodnie z ustawą o rachunkowości, </w:t>
      </w:r>
    </w:p>
    <w:p w:rsidR="001D2F49" w:rsidRPr="00335A04" w:rsidRDefault="001D2F49" w:rsidP="001D2F49">
      <w:pPr>
        <w:pStyle w:val="NormalnyWeb"/>
        <w:numPr>
          <w:ilvl w:val="0"/>
          <w:numId w:val="42"/>
        </w:numPr>
        <w:spacing w:before="0" w:beforeAutospacing="0" w:after="0" w:line="360" w:lineRule="auto"/>
        <w:jc w:val="both"/>
      </w:pPr>
      <w:r w:rsidRPr="00335A04">
        <w:t xml:space="preserve">czy dokonano kontroli merytorycznej, tj. czy dowód księgowy jest opatrzony odpowiednią klauzulą o dokonaniu tej kontroli oraz czy wynik dokonania kontroli merytorycznej umożliwia prawidłowe ujęcie zdarzenia gospodarczego w księgach rachunkowych. </w:t>
      </w:r>
    </w:p>
    <w:p w:rsidR="001D2F49" w:rsidRPr="00335A04" w:rsidRDefault="001D2F49" w:rsidP="001D2F49">
      <w:pPr>
        <w:pStyle w:val="NormalnyWeb"/>
        <w:numPr>
          <w:ilvl w:val="0"/>
          <w:numId w:val="43"/>
        </w:numPr>
        <w:spacing w:before="0" w:beforeAutospacing="0" w:after="0" w:line="360" w:lineRule="auto"/>
        <w:jc w:val="both"/>
      </w:pPr>
      <w:r w:rsidRPr="00335A04">
        <w:t>Zadaniem kontroli formalno-rachunkowej jest niedopuszczenie do zaksięgowania dokumentu posiadającego wady formalne i merytoryczne.</w:t>
      </w:r>
    </w:p>
    <w:p w:rsidR="001D2F49" w:rsidRPr="00335A04" w:rsidRDefault="001D2F49" w:rsidP="001D2F49">
      <w:pPr>
        <w:pStyle w:val="NormalnyWeb"/>
        <w:numPr>
          <w:ilvl w:val="0"/>
          <w:numId w:val="44"/>
        </w:numPr>
        <w:spacing w:before="0" w:beforeAutospacing="0" w:after="0" w:line="360" w:lineRule="auto"/>
        <w:jc w:val="both"/>
      </w:pPr>
      <w:r w:rsidRPr="00335A04">
        <w:t xml:space="preserve">Kontroli formalno-rachunkowej osoby upoważnione przez kierownika jednostki. </w:t>
      </w:r>
    </w:p>
    <w:p w:rsidR="001D2F49" w:rsidRPr="00335A04" w:rsidRDefault="001D2F49" w:rsidP="001D2F49">
      <w:pPr>
        <w:pStyle w:val="NormalnyWeb"/>
        <w:numPr>
          <w:ilvl w:val="0"/>
          <w:numId w:val="45"/>
        </w:numPr>
        <w:spacing w:before="0" w:beforeAutospacing="0" w:after="0" w:line="360" w:lineRule="auto"/>
        <w:jc w:val="both"/>
      </w:pPr>
      <w:r w:rsidRPr="00335A04">
        <w:t>Kontrolujący w dowód wykonania kontroli formalno-rachunkowej zamieszcza na odwrocie dokumentu klauzule stwierdzającą dokonanie kontroli, przez umieszczenie pieczęci „Sprawdzono pod względem formalno – rachunkowym”, a w szczególności umieszcza datę dokonania kontroli i własnoręczny podpis .</w:t>
      </w:r>
    </w:p>
    <w:p w:rsidR="001D2F49" w:rsidRPr="00335A04" w:rsidRDefault="001D2F49" w:rsidP="001D2F49">
      <w:pPr>
        <w:pStyle w:val="NormalnyWeb"/>
        <w:numPr>
          <w:ilvl w:val="0"/>
          <w:numId w:val="46"/>
        </w:numPr>
        <w:spacing w:before="0" w:beforeAutospacing="0" w:after="0" w:line="360" w:lineRule="auto"/>
        <w:jc w:val="both"/>
      </w:pPr>
      <w:r w:rsidRPr="00335A04">
        <w:t xml:space="preserve">Po zakończeniu czynności kontrolnych dowody księgowe uznane za prawidłowe są dekretowane, a następnie podlegają zatwierdzeniu. </w:t>
      </w:r>
    </w:p>
    <w:p w:rsidR="001D2F49" w:rsidRPr="00335A04" w:rsidRDefault="001D2F49" w:rsidP="001D2F49">
      <w:pPr>
        <w:pStyle w:val="NormalnyWeb"/>
        <w:numPr>
          <w:ilvl w:val="0"/>
          <w:numId w:val="47"/>
        </w:numPr>
        <w:spacing w:before="0" w:beforeAutospacing="0" w:after="0" w:line="360" w:lineRule="auto"/>
        <w:jc w:val="both"/>
      </w:pPr>
      <w:r w:rsidRPr="00335A04">
        <w:t>Do kontrolującego pod względem formalno-rachunkowym należy również:</w:t>
      </w:r>
    </w:p>
    <w:p w:rsidR="001D2F49" w:rsidRPr="00335A04" w:rsidRDefault="001D2F49" w:rsidP="001D2F49">
      <w:pPr>
        <w:pStyle w:val="NormalnyWeb"/>
        <w:numPr>
          <w:ilvl w:val="0"/>
          <w:numId w:val="48"/>
        </w:numPr>
        <w:spacing w:before="0" w:beforeAutospacing="0" w:after="0" w:line="360" w:lineRule="auto"/>
        <w:jc w:val="both"/>
      </w:pPr>
      <w:r w:rsidRPr="00335A04">
        <w:t xml:space="preserve">przygotowanie dowodu księgowego do zatwierdzenia, poprzez wprowadzenie klauzuli zatwierdzającej kwotę, na którą opiewa dowód, liczbą i słownie oraz zadbanie o to, by dowód księgowy został zakwalifikowany i zatwierdzony /przed zaksięgowaniem/ do ujęcia w księgach rachunkowych przez osoby upoważnione. </w:t>
      </w:r>
    </w:p>
    <w:p w:rsidR="001D2F49" w:rsidRPr="00335A04" w:rsidRDefault="001D2F49" w:rsidP="001D2F49">
      <w:pPr>
        <w:pStyle w:val="NormalnyWeb"/>
        <w:numPr>
          <w:ilvl w:val="0"/>
          <w:numId w:val="49"/>
        </w:numPr>
        <w:spacing w:before="0" w:beforeAutospacing="0" w:after="0" w:line="360" w:lineRule="auto"/>
        <w:jc w:val="both"/>
      </w:pPr>
      <w:r w:rsidRPr="00335A04">
        <w:t>nadanie dowodowi księgowemu numeru identyfikacji wewnętrznej,</w:t>
      </w:r>
    </w:p>
    <w:p w:rsidR="001D2F49" w:rsidRPr="00335A04" w:rsidRDefault="001D2F49" w:rsidP="001D2F49">
      <w:pPr>
        <w:pStyle w:val="NormalnyWeb"/>
        <w:numPr>
          <w:ilvl w:val="0"/>
          <w:numId w:val="49"/>
        </w:numPr>
        <w:spacing w:before="0" w:beforeAutospacing="0" w:after="0" w:line="360" w:lineRule="auto"/>
        <w:jc w:val="both"/>
      </w:pPr>
      <w:r w:rsidRPr="00335A04">
        <w:t>dekretacja dokumentu zgodnie z przyjętym planem kont dla projektu.</w:t>
      </w:r>
    </w:p>
    <w:p w:rsidR="001D2F49" w:rsidRPr="00335A04" w:rsidRDefault="001D2F49" w:rsidP="001D2F49">
      <w:pPr>
        <w:pStyle w:val="NormalnyWeb"/>
        <w:spacing w:before="0" w:beforeAutospacing="0" w:after="0" w:line="360" w:lineRule="auto"/>
        <w:ind w:left="720"/>
        <w:jc w:val="both"/>
      </w:pPr>
      <w:r w:rsidRPr="00335A04">
        <w:t>Zatwierdzenia dokonują: Wójt i Skarbnik lub upoważnieni przez kierownika jednostki pracownicy.</w:t>
      </w:r>
    </w:p>
    <w:p w:rsidR="001D2F49" w:rsidRPr="00335A04" w:rsidRDefault="001D2F49" w:rsidP="001D2F49">
      <w:pPr>
        <w:pStyle w:val="NormalnyWeb"/>
        <w:numPr>
          <w:ilvl w:val="0"/>
          <w:numId w:val="50"/>
        </w:numPr>
        <w:spacing w:before="0" w:beforeAutospacing="0" w:after="0" w:line="360" w:lineRule="auto"/>
        <w:jc w:val="both"/>
      </w:pPr>
      <w:r w:rsidRPr="00335A04">
        <w:t>Sprawdzony pod względem merytorycznym i formalno-rachunkowym dokument jest podstawą stwierdzenia celowości, legalności oraz gospodarności operacji gospodarczej, której dotyczy i zatwierdzenia do realizacji księgowej /zapłaty/ przez główną księgową i kierownika jednostki. Kierownik jednostki może upoważnić osoby do zatwierdzania dowodów księgowych.</w:t>
      </w:r>
    </w:p>
    <w:p w:rsidR="001D2F49" w:rsidRPr="00335A04" w:rsidRDefault="001D2F49" w:rsidP="001D2F49">
      <w:pPr>
        <w:pStyle w:val="NormalnyWeb"/>
        <w:numPr>
          <w:ilvl w:val="0"/>
          <w:numId w:val="51"/>
        </w:numPr>
        <w:spacing w:before="0" w:beforeAutospacing="0" w:after="0" w:line="360" w:lineRule="auto"/>
        <w:jc w:val="both"/>
      </w:pPr>
      <w:r w:rsidRPr="00335A04">
        <w:t xml:space="preserve">Dokumenty, które nie spełniają wymienionych wymogów, nie mogą być ani zadekretowane, ani dopuszczone do ewidencji księgowej. </w:t>
      </w:r>
    </w:p>
    <w:p w:rsidR="001D2F49" w:rsidRPr="00335A04" w:rsidRDefault="001D2F49" w:rsidP="001D2F49">
      <w:pPr>
        <w:pStyle w:val="NormalnyWeb"/>
        <w:numPr>
          <w:ilvl w:val="0"/>
          <w:numId w:val="52"/>
        </w:numPr>
        <w:spacing w:before="0" w:beforeAutospacing="0" w:after="0" w:line="360" w:lineRule="auto"/>
        <w:jc w:val="both"/>
      </w:pPr>
      <w:r w:rsidRPr="00335A04">
        <w:t>Na każdej fakturze należy wskazać proporcję /udziału środków własnych i środków podlegających refundacji/.</w:t>
      </w:r>
    </w:p>
    <w:p w:rsidR="001D2F49" w:rsidRPr="00335A04" w:rsidRDefault="001D2F49" w:rsidP="001D2F49">
      <w:pPr>
        <w:pStyle w:val="NormalnyWeb"/>
        <w:numPr>
          <w:ilvl w:val="0"/>
          <w:numId w:val="53"/>
        </w:numPr>
        <w:spacing w:before="0" w:beforeAutospacing="0" w:after="0" w:line="360" w:lineRule="auto"/>
        <w:jc w:val="both"/>
      </w:pPr>
      <w:r w:rsidRPr="00335A04">
        <w:lastRenderedPageBreak/>
        <w:t xml:space="preserve">Po zatwierdzeniu pracownik księgowości budżetowej sporządza przelewy. </w:t>
      </w:r>
    </w:p>
    <w:p w:rsidR="001D2F49" w:rsidRPr="00335A04" w:rsidRDefault="001D2F49" w:rsidP="001D2F49">
      <w:pPr>
        <w:pStyle w:val="NormalnyWeb"/>
        <w:numPr>
          <w:ilvl w:val="0"/>
          <w:numId w:val="54"/>
        </w:numPr>
        <w:spacing w:before="0" w:beforeAutospacing="0" w:after="0" w:line="360" w:lineRule="auto"/>
        <w:jc w:val="both"/>
      </w:pPr>
      <w:r w:rsidRPr="00335A04">
        <w:t xml:space="preserve">Przygotowane dokumenty dostarcza do Banku Gospodarstwa Krajowego w Warszawie w celu dokonania płatności wykonawcom, zgodnie z harmonogramem płatności. </w:t>
      </w:r>
    </w:p>
    <w:p w:rsidR="001D2F49" w:rsidRPr="00335A04" w:rsidRDefault="001D2F49" w:rsidP="001D2F49">
      <w:pPr>
        <w:pStyle w:val="NormalnyWeb"/>
        <w:numPr>
          <w:ilvl w:val="0"/>
          <w:numId w:val="55"/>
        </w:numPr>
        <w:spacing w:before="0" w:beforeAutospacing="0" w:after="0" w:line="360" w:lineRule="auto"/>
        <w:jc w:val="both"/>
      </w:pPr>
      <w:r w:rsidRPr="00335A04">
        <w:t xml:space="preserve">Po otrzymaniu z Banku Gospodarstwa Krajowego wyciągu z rachunku bankowego Projektu następuje zgodnie z dekretem księgowanie. </w:t>
      </w:r>
    </w:p>
    <w:p w:rsidR="001D2F49" w:rsidRPr="00C70467" w:rsidRDefault="001D2F49" w:rsidP="001D2F49">
      <w:pPr>
        <w:pStyle w:val="NormalnyWeb"/>
        <w:spacing w:before="0" w:beforeAutospacing="0" w:after="0" w:line="360" w:lineRule="auto"/>
        <w:ind w:left="363"/>
        <w:jc w:val="both"/>
        <w:rPr>
          <w:color w:val="FF0000"/>
        </w:rPr>
      </w:pPr>
    </w:p>
    <w:p w:rsidR="001D2F49" w:rsidRPr="005306BB" w:rsidRDefault="001D2F49" w:rsidP="001D2F49">
      <w:pPr>
        <w:pStyle w:val="NormalnyWeb"/>
        <w:numPr>
          <w:ilvl w:val="0"/>
          <w:numId w:val="56"/>
        </w:numPr>
        <w:spacing w:before="0" w:beforeAutospacing="0" w:after="0" w:line="360" w:lineRule="auto"/>
        <w:jc w:val="both"/>
      </w:pPr>
      <w:r w:rsidRPr="005306BB">
        <w:t xml:space="preserve">DOWODY KSIĘGOWE WEWNĘTRZNE </w:t>
      </w:r>
    </w:p>
    <w:p w:rsidR="001D2F49" w:rsidRPr="005306BB" w:rsidRDefault="001D2F49" w:rsidP="001D2F49">
      <w:pPr>
        <w:pStyle w:val="NormalnyWeb"/>
        <w:spacing w:before="0" w:beforeAutospacing="0" w:after="0" w:line="360" w:lineRule="auto"/>
        <w:ind w:firstLine="709"/>
        <w:jc w:val="both"/>
      </w:pPr>
      <w:r w:rsidRPr="005306BB">
        <w:t xml:space="preserve">Dowodem wewnętrznym jest dowód PK – polecenie księgowania. W przypadku braku pod wyciągiem bankowym dokumentu źródłowego sporządza się dowód księgowy PK – polecenie księgowania. Na podstawie PK – polecenie księgowania księguje się operacje gospodarcze w organie (na podstawie wyciągów bankowych z Banku Gospodarstwa Krajowego w Warszawie), zaangażowanie umów związanych z realizacją Projektu, zmiany planu finansowego wydatków budżetowych Projektu, sprawozdania Rb-28S i Rb-27S, przeksięgowania roczne. Dowód PK – polecenie księgowania zatwierdza Skarbnik Gminy. </w:t>
      </w:r>
    </w:p>
    <w:p w:rsidR="001D2F49" w:rsidRPr="00C70467" w:rsidRDefault="001D2F49" w:rsidP="001D2F49">
      <w:pPr>
        <w:pStyle w:val="NormalnyWeb"/>
        <w:spacing w:before="0" w:beforeAutospacing="0" w:after="0" w:line="360" w:lineRule="auto"/>
        <w:jc w:val="both"/>
        <w:rPr>
          <w:color w:val="FF0000"/>
        </w:rPr>
      </w:pPr>
    </w:p>
    <w:p w:rsidR="001D2F49" w:rsidRPr="001224E4" w:rsidRDefault="001D2F49" w:rsidP="001D2F49">
      <w:pPr>
        <w:pStyle w:val="NormalnyWeb"/>
        <w:spacing w:before="0" w:beforeAutospacing="0" w:after="0" w:line="360" w:lineRule="auto"/>
        <w:jc w:val="both"/>
      </w:pPr>
      <w:r w:rsidRPr="001224E4">
        <w:rPr>
          <w:b/>
          <w:bCs/>
        </w:rPr>
        <w:t xml:space="preserve">WNIOSKOWANIE O PŁATNOŚĆ </w:t>
      </w:r>
    </w:p>
    <w:p w:rsidR="001D2F49" w:rsidRPr="001224E4" w:rsidRDefault="001D2F49" w:rsidP="001D2F49">
      <w:pPr>
        <w:pStyle w:val="NormalnyWeb"/>
        <w:spacing w:before="0" w:beforeAutospacing="0" w:after="0" w:line="360" w:lineRule="auto"/>
        <w:jc w:val="both"/>
      </w:pPr>
      <w:r w:rsidRPr="001224E4">
        <w:t>Za czynności związane z opracowaniem wniosku o płatność odpowiedzialny jest pracownik zatrudniony na stanowisku Kierownika Zespołu Inwestycji i Rozwoju do którego należą:</w:t>
      </w:r>
    </w:p>
    <w:p w:rsidR="001D2F49" w:rsidRPr="001224E4" w:rsidRDefault="001D2F49" w:rsidP="001D2F49">
      <w:pPr>
        <w:pStyle w:val="NormalnyWeb"/>
        <w:numPr>
          <w:ilvl w:val="0"/>
          <w:numId w:val="57"/>
        </w:numPr>
        <w:spacing w:before="0" w:beforeAutospacing="0" w:after="0" w:line="360" w:lineRule="auto"/>
        <w:jc w:val="both"/>
      </w:pPr>
      <w:r w:rsidRPr="001224E4">
        <w:t>skompletowanie dokumentów niezbędnych do sporządzenia wniosku, zgodnie z umową z instytucją pośredniczącą,</w:t>
      </w:r>
    </w:p>
    <w:p w:rsidR="001D2F49" w:rsidRPr="001224E4" w:rsidRDefault="001D2F49" w:rsidP="001D2F49">
      <w:pPr>
        <w:pStyle w:val="NormalnyWeb"/>
        <w:numPr>
          <w:ilvl w:val="0"/>
          <w:numId w:val="57"/>
        </w:numPr>
        <w:spacing w:before="0" w:beforeAutospacing="0" w:after="0" w:line="360" w:lineRule="auto"/>
        <w:jc w:val="both"/>
      </w:pPr>
      <w:r w:rsidRPr="001224E4">
        <w:t>sporządzenie i dostarczenie kompletnego wniosku o płatność pośrednią i końcową,</w:t>
      </w:r>
    </w:p>
    <w:p w:rsidR="001D2F49" w:rsidRPr="001224E4" w:rsidRDefault="001D2F49" w:rsidP="001D2F49">
      <w:pPr>
        <w:pStyle w:val="NormalnyWeb"/>
        <w:numPr>
          <w:ilvl w:val="0"/>
          <w:numId w:val="57"/>
        </w:numPr>
        <w:spacing w:before="0" w:beforeAutospacing="0" w:after="0" w:line="360" w:lineRule="auto"/>
        <w:jc w:val="both"/>
      </w:pPr>
      <w:r w:rsidRPr="001224E4">
        <w:t xml:space="preserve">planowanie prognozowanych wydatków oraz płatności związanych z realizacją danego projektu. </w:t>
      </w:r>
    </w:p>
    <w:p w:rsidR="001D2F49" w:rsidRPr="00C70467" w:rsidRDefault="001D2F49" w:rsidP="001D2F49">
      <w:pPr>
        <w:pStyle w:val="NormalnyWeb"/>
        <w:spacing w:before="0" w:beforeAutospacing="0" w:after="0" w:line="360" w:lineRule="auto"/>
        <w:jc w:val="both"/>
        <w:rPr>
          <w:color w:val="FF0000"/>
        </w:rPr>
      </w:pPr>
    </w:p>
    <w:p w:rsidR="001D2F49" w:rsidRPr="001224E4" w:rsidRDefault="001D2F49" w:rsidP="001D2F49">
      <w:pPr>
        <w:pStyle w:val="NormalnyWeb"/>
        <w:spacing w:before="0" w:beforeAutospacing="0" w:after="0" w:line="360" w:lineRule="auto"/>
        <w:jc w:val="both"/>
      </w:pPr>
      <w:r w:rsidRPr="001224E4">
        <w:rPr>
          <w:b/>
          <w:bCs/>
        </w:rPr>
        <w:t xml:space="preserve">PRZECHOWYWANIE DOKUMENTÓW </w:t>
      </w:r>
    </w:p>
    <w:p w:rsidR="001D2F49" w:rsidRPr="001224E4" w:rsidRDefault="001D2F49" w:rsidP="001D2F49">
      <w:pPr>
        <w:pStyle w:val="NormalnyWeb"/>
        <w:numPr>
          <w:ilvl w:val="0"/>
          <w:numId w:val="58"/>
        </w:numPr>
        <w:spacing w:before="0" w:beforeAutospacing="0" w:after="0" w:line="360" w:lineRule="auto"/>
        <w:jc w:val="both"/>
      </w:pPr>
      <w:r w:rsidRPr="001224E4">
        <w:t xml:space="preserve">Oryginalne dokumenty księgowe dotyczące Projektu podlegają wyodrębnieniu z ewidencji z uwagi na inny okres archiwizowania, jak również ze względów kontrolnych. - przechowuje się w komórce księgowości </w:t>
      </w:r>
    </w:p>
    <w:p w:rsidR="001D2F49" w:rsidRPr="001224E4" w:rsidRDefault="001D2F49" w:rsidP="001D2F49">
      <w:pPr>
        <w:pStyle w:val="NormalnyWeb"/>
        <w:numPr>
          <w:ilvl w:val="0"/>
          <w:numId w:val="58"/>
        </w:numPr>
        <w:spacing w:before="0" w:beforeAutospacing="0" w:after="0" w:line="360" w:lineRule="auto"/>
        <w:jc w:val="both"/>
      </w:pPr>
      <w:r w:rsidRPr="001224E4">
        <w:t>Wnioski o płatność, sprawozdania i korespondencja dotycząca Projektu oraz inne dokumenty dotyczące Projektu przechowuje się na stanowisku Kierownika Zespołu Inwestycji i Rozwoju.</w:t>
      </w:r>
    </w:p>
    <w:p w:rsidR="001D2F49" w:rsidRPr="001224E4" w:rsidRDefault="001D2F49" w:rsidP="001D2F49">
      <w:pPr>
        <w:pStyle w:val="NormalnyWeb"/>
        <w:numPr>
          <w:ilvl w:val="0"/>
          <w:numId w:val="58"/>
        </w:numPr>
        <w:spacing w:before="0" w:beforeAutospacing="0" w:after="0" w:line="360" w:lineRule="auto"/>
        <w:jc w:val="both"/>
      </w:pPr>
      <w:r w:rsidRPr="001224E4">
        <w:lastRenderedPageBreak/>
        <w:t>Oryginały dokumentów przetargowych związanych z postępowaniem o udzielenie zamówień publicznych realizowanych w związku z Projektem przechowuje się na stanowisku Kierownika Zespołu Inwestycji i Rozwoju.</w:t>
      </w:r>
    </w:p>
    <w:p w:rsidR="001D2F49" w:rsidRPr="001224E4" w:rsidRDefault="001D2F49" w:rsidP="001D2F49">
      <w:pPr>
        <w:pStyle w:val="NormalnyWeb"/>
        <w:numPr>
          <w:ilvl w:val="0"/>
          <w:numId w:val="58"/>
        </w:numPr>
        <w:spacing w:before="0" w:beforeAutospacing="0" w:after="0" w:line="360" w:lineRule="auto"/>
        <w:jc w:val="both"/>
      </w:pPr>
      <w:r w:rsidRPr="001224E4">
        <w:t xml:space="preserve">Dokumenty dotyczące Projektu przechowywane są w wydzielonych segregatorach lub teczkach z oznakowaniem zgodnym z zasadami Projektu oraz z jednolitym rzeczowym wykazem akt. </w:t>
      </w:r>
    </w:p>
    <w:p w:rsidR="001D2F49" w:rsidRDefault="001D2F49" w:rsidP="001D2F49">
      <w:pPr>
        <w:pStyle w:val="NormalnyWeb"/>
        <w:numPr>
          <w:ilvl w:val="0"/>
          <w:numId w:val="58"/>
        </w:numPr>
        <w:spacing w:before="0" w:beforeAutospacing="0" w:after="0" w:line="360" w:lineRule="auto"/>
        <w:jc w:val="both"/>
      </w:pPr>
      <w:r w:rsidRPr="001224E4">
        <w:t>Dokumentację przechowuje się przez okres wskazany w umowie z Instytucją Pośredniczącą oraz obowiązującymi przepisami prawa.</w:t>
      </w:r>
    </w:p>
    <w:p w:rsidR="001D2F49" w:rsidRPr="001224E4" w:rsidRDefault="001D2F49" w:rsidP="001D2F49">
      <w:pPr>
        <w:pStyle w:val="NormalnyWeb"/>
        <w:spacing w:before="0" w:beforeAutospacing="0" w:after="0" w:line="360" w:lineRule="auto"/>
        <w:ind w:left="360"/>
        <w:jc w:val="both"/>
      </w:pPr>
    </w:p>
    <w:p w:rsidR="001D2F49" w:rsidRPr="001224E4" w:rsidRDefault="001D2F49" w:rsidP="001D2F49">
      <w:pPr>
        <w:pStyle w:val="NormalnyWeb"/>
        <w:spacing w:before="0" w:beforeAutospacing="0" w:after="0" w:line="360" w:lineRule="auto"/>
        <w:jc w:val="both"/>
        <w:rPr>
          <w:b/>
          <w:bCs/>
        </w:rPr>
      </w:pPr>
      <w:r w:rsidRPr="001224E4">
        <w:rPr>
          <w:b/>
          <w:bCs/>
        </w:rPr>
        <w:t>WZORY PODPISÓW OSÓB UPOWAŻNIONYCH DO DOKONYWANIA KONTROLI MERYTORYCZNEJ, FORMALNO – RACHUNKOWEJ ORAZ ZATWIERDZANIA DOKUMENTÓW UMIESZCZA SIĘ W KARCIE WZORÓW PODPISÓW:</w:t>
      </w:r>
    </w:p>
    <w:p w:rsidR="001D2F49" w:rsidRPr="001224E4" w:rsidRDefault="001D2F49" w:rsidP="001D2F49">
      <w:pPr>
        <w:pStyle w:val="NormalnyWeb"/>
        <w:spacing w:before="0" w:beforeAutospacing="0" w:after="0" w:line="360" w:lineRule="auto"/>
        <w:jc w:val="both"/>
      </w:pPr>
    </w:p>
    <w:p w:rsidR="001D2F49" w:rsidRPr="001224E4" w:rsidRDefault="001D2F49" w:rsidP="001D2F49">
      <w:pPr>
        <w:pStyle w:val="NormalnyWeb"/>
        <w:spacing w:before="0" w:beforeAutospacing="0" w:after="0" w:line="360" w:lineRule="auto"/>
        <w:jc w:val="both"/>
      </w:pPr>
      <w:r w:rsidRPr="001224E4">
        <w:rPr>
          <w:u w:val="single"/>
        </w:rPr>
        <w:t>Karta osób upoważnionych do kontroli merytorycznej</w:t>
      </w:r>
    </w:p>
    <w:tbl>
      <w:tblPr>
        <w:tblW w:w="91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369"/>
        <w:gridCol w:w="6826"/>
      </w:tblGrid>
      <w:tr w:rsidR="001D2F49" w:rsidRPr="001224E4" w:rsidTr="00846A27">
        <w:trPr>
          <w:trHeight w:val="72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rPr>
                <w:b/>
                <w:bCs/>
              </w:rPr>
              <w:t>Rodzaj dokumentów księgowych</w:t>
            </w:r>
          </w:p>
        </w:tc>
        <w:tc>
          <w:tcPr>
            <w:tcW w:w="6525" w:type="dxa"/>
            <w:vAlign w:val="center"/>
          </w:tcPr>
          <w:p w:rsidR="001D2F49" w:rsidRPr="001224E4" w:rsidRDefault="001D2F49" w:rsidP="00846A27">
            <w:pPr>
              <w:pStyle w:val="NormalnyWeb"/>
              <w:spacing w:before="0" w:beforeAutospacing="0" w:after="0" w:line="360" w:lineRule="auto"/>
              <w:jc w:val="both"/>
            </w:pPr>
            <w:r w:rsidRPr="001224E4">
              <w:rPr>
                <w:b/>
                <w:bCs/>
              </w:rPr>
              <w:t>Imię i nazwisko oraz stanowisko służbowe upoważnionego</w:t>
            </w:r>
          </w:p>
        </w:tc>
      </w:tr>
      <w:tr w:rsidR="001D2F49" w:rsidRPr="001224E4" w:rsidTr="00846A27">
        <w:trPr>
          <w:trHeight w:val="39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t xml:space="preserve">Faktura, rachunek </w:t>
            </w:r>
          </w:p>
        </w:tc>
        <w:tc>
          <w:tcPr>
            <w:tcW w:w="6525" w:type="dxa"/>
            <w:vAlign w:val="center"/>
          </w:tcPr>
          <w:p w:rsidR="001D2F49" w:rsidRPr="001224E4" w:rsidRDefault="001D2F49" w:rsidP="00846A27">
            <w:pPr>
              <w:pStyle w:val="NormalnyWeb"/>
              <w:spacing w:before="0" w:beforeAutospacing="0" w:after="0" w:line="360" w:lineRule="auto"/>
              <w:jc w:val="both"/>
            </w:pPr>
            <w:r w:rsidRPr="001224E4">
              <w:t>Magdalena Bakuła</w:t>
            </w:r>
          </w:p>
          <w:p w:rsidR="001D2F49" w:rsidRPr="001224E4" w:rsidRDefault="001D2F49" w:rsidP="00846A27">
            <w:pPr>
              <w:pStyle w:val="NormalnyWeb"/>
              <w:spacing w:before="0" w:beforeAutospacing="0" w:after="0" w:line="360" w:lineRule="auto"/>
              <w:jc w:val="both"/>
            </w:pPr>
            <w:r w:rsidRPr="001224E4">
              <w:t>Kierownik Zespołu Inwestycji i Rozwoju</w:t>
            </w:r>
          </w:p>
          <w:p w:rsidR="001D2F49" w:rsidRPr="001224E4" w:rsidRDefault="001D2F49" w:rsidP="00846A27">
            <w:pPr>
              <w:pStyle w:val="NormalnyWeb"/>
              <w:spacing w:before="0" w:beforeAutospacing="0" w:after="0" w:line="360" w:lineRule="auto"/>
              <w:jc w:val="both"/>
            </w:pPr>
          </w:p>
        </w:tc>
      </w:tr>
      <w:tr w:rsidR="001D2F49" w:rsidRPr="001224E4" w:rsidTr="00846A27">
        <w:trPr>
          <w:trHeight w:val="39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t>Faktura, rachunek</w:t>
            </w:r>
          </w:p>
        </w:tc>
        <w:tc>
          <w:tcPr>
            <w:tcW w:w="6525" w:type="dxa"/>
            <w:vAlign w:val="center"/>
          </w:tcPr>
          <w:p w:rsidR="001D2F49" w:rsidRPr="001224E4" w:rsidRDefault="001D2F49" w:rsidP="00846A27">
            <w:pPr>
              <w:pStyle w:val="NormalnyWeb"/>
              <w:spacing w:before="0" w:beforeAutospacing="0" w:after="0" w:line="360" w:lineRule="auto"/>
              <w:jc w:val="both"/>
            </w:pPr>
            <w:r w:rsidRPr="001224E4">
              <w:t>Upoważniony pracownik</w:t>
            </w:r>
          </w:p>
        </w:tc>
      </w:tr>
    </w:tbl>
    <w:p w:rsidR="001D2F49" w:rsidRPr="001224E4" w:rsidRDefault="001D2F49" w:rsidP="001D2F49">
      <w:pPr>
        <w:pStyle w:val="NormalnyWeb"/>
        <w:spacing w:before="0" w:beforeAutospacing="0" w:after="0" w:line="360" w:lineRule="auto"/>
        <w:jc w:val="both"/>
      </w:pPr>
    </w:p>
    <w:p w:rsidR="001D2F49" w:rsidRPr="001224E4" w:rsidRDefault="001D2F49" w:rsidP="001D2F49">
      <w:pPr>
        <w:pStyle w:val="NormalnyWeb"/>
        <w:spacing w:before="0" w:beforeAutospacing="0" w:after="0" w:line="360" w:lineRule="auto"/>
        <w:jc w:val="both"/>
      </w:pPr>
      <w:r w:rsidRPr="001224E4">
        <w:rPr>
          <w:u w:val="single"/>
        </w:rPr>
        <w:t>Karta osób upoważnionych do kontroli formalno – rachunkowej</w:t>
      </w: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2373"/>
        <w:gridCol w:w="6837"/>
      </w:tblGrid>
      <w:tr w:rsidR="001D2F49" w:rsidRPr="001224E4" w:rsidTr="00846A27">
        <w:trPr>
          <w:trHeight w:val="72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rPr>
                <w:b/>
                <w:bCs/>
              </w:rPr>
              <w:t>Rodzaj dokumentów księgowych</w:t>
            </w:r>
          </w:p>
        </w:tc>
        <w:tc>
          <w:tcPr>
            <w:tcW w:w="6525" w:type="dxa"/>
            <w:vAlign w:val="center"/>
          </w:tcPr>
          <w:p w:rsidR="001D2F49" w:rsidRPr="001224E4" w:rsidRDefault="001D2F49" w:rsidP="00846A27">
            <w:pPr>
              <w:pStyle w:val="NormalnyWeb"/>
              <w:spacing w:before="0" w:beforeAutospacing="0" w:after="0" w:line="360" w:lineRule="auto"/>
              <w:jc w:val="both"/>
            </w:pPr>
            <w:r w:rsidRPr="001224E4">
              <w:rPr>
                <w:b/>
                <w:bCs/>
              </w:rPr>
              <w:t>Imię i nazwisko oraz stanowisko służbowe upoważnionego</w:t>
            </w:r>
          </w:p>
        </w:tc>
      </w:tr>
      <w:tr w:rsidR="001D2F49" w:rsidRPr="001224E4" w:rsidTr="00846A27">
        <w:trPr>
          <w:trHeight w:val="39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t xml:space="preserve">Faktura, rachunek </w:t>
            </w:r>
          </w:p>
        </w:tc>
        <w:tc>
          <w:tcPr>
            <w:tcW w:w="6525" w:type="dxa"/>
            <w:vAlign w:val="center"/>
          </w:tcPr>
          <w:p w:rsidR="001D2F49" w:rsidRPr="001224E4" w:rsidRDefault="001D2F49" w:rsidP="00846A27">
            <w:pPr>
              <w:pStyle w:val="NormalnyWeb"/>
              <w:spacing w:before="0" w:beforeAutospacing="0" w:after="0" w:line="360" w:lineRule="auto"/>
              <w:jc w:val="both"/>
            </w:pPr>
            <w:r w:rsidRPr="001224E4">
              <w:t xml:space="preserve">Upoważniony pracownik </w:t>
            </w:r>
          </w:p>
        </w:tc>
      </w:tr>
      <w:tr w:rsidR="001D2F49" w:rsidRPr="001224E4" w:rsidTr="00846A27">
        <w:trPr>
          <w:trHeight w:val="390"/>
          <w:tblCellSpacing w:w="0" w:type="dxa"/>
          <w:jc w:val="center"/>
        </w:trPr>
        <w:tc>
          <w:tcPr>
            <w:tcW w:w="2265" w:type="dxa"/>
            <w:vAlign w:val="center"/>
          </w:tcPr>
          <w:p w:rsidR="001D2F49" w:rsidRPr="001224E4" w:rsidRDefault="001D2F49" w:rsidP="00846A27">
            <w:pPr>
              <w:pStyle w:val="NormalnyWeb"/>
              <w:spacing w:before="0" w:beforeAutospacing="0" w:after="0" w:line="360" w:lineRule="auto"/>
              <w:jc w:val="both"/>
            </w:pPr>
            <w:r w:rsidRPr="001224E4">
              <w:t>Faktura, rachunek</w:t>
            </w:r>
          </w:p>
        </w:tc>
        <w:tc>
          <w:tcPr>
            <w:tcW w:w="6525" w:type="dxa"/>
            <w:vAlign w:val="center"/>
          </w:tcPr>
          <w:p w:rsidR="001D2F49" w:rsidRPr="001224E4" w:rsidRDefault="001D2F49" w:rsidP="00846A27">
            <w:pPr>
              <w:pStyle w:val="NormalnyWeb"/>
              <w:spacing w:before="0" w:beforeAutospacing="0" w:after="0" w:line="360" w:lineRule="auto"/>
              <w:jc w:val="both"/>
            </w:pPr>
            <w:r w:rsidRPr="001224E4">
              <w:t xml:space="preserve">Magdalena Kucińska – Skarbnik Gminy </w:t>
            </w:r>
          </w:p>
        </w:tc>
      </w:tr>
    </w:tbl>
    <w:p w:rsidR="001D2F49" w:rsidRPr="001224E4" w:rsidRDefault="001D2F49" w:rsidP="001D2F49">
      <w:pPr>
        <w:pStyle w:val="NormalnyWeb"/>
        <w:spacing w:before="0" w:beforeAutospacing="0" w:after="0" w:line="360" w:lineRule="auto"/>
        <w:jc w:val="both"/>
      </w:pPr>
    </w:p>
    <w:p w:rsidR="001D2F49" w:rsidRDefault="001D2F49" w:rsidP="001D2F49">
      <w:pPr>
        <w:pStyle w:val="NormalnyWeb"/>
        <w:spacing w:before="0" w:beforeAutospacing="0" w:after="0" w:line="360" w:lineRule="auto"/>
        <w:jc w:val="both"/>
        <w:rPr>
          <w:u w:val="single"/>
        </w:rPr>
      </w:pPr>
    </w:p>
    <w:p w:rsidR="001D2F49" w:rsidRDefault="001D2F49" w:rsidP="001D2F49">
      <w:pPr>
        <w:pStyle w:val="NormalnyWeb"/>
        <w:spacing w:before="0" w:beforeAutospacing="0" w:after="0" w:line="360" w:lineRule="auto"/>
        <w:jc w:val="both"/>
        <w:rPr>
          <w:u w:val="single"/>
        </w:rPr>
      </w:pPr>
    </w:p>
    <w:p w:rsidR="001D2F49" w:rsidRPr="001224E4" w:rsidRDefault="001D2F49" w:rsidP="001D2F49">
      <w:pPr>
        <w:pStyle w:val="NormalnyWeb"/>
        <w:spacing w:before="0" w:beforeAutospacing="0" w:after="0" w:line="360" w:lineRule="auto"/>
        <w:jc w:val="both"/>
      </w:pPr>
      <w:r w:rsidRPr="001224E4">
        <w:rPr>
          <w:u w:val="single"/>
        </w:rPr>
        <w:lastRenderedPageBreak/>
        <w:t>Karta osób upoważnionych do zatwierdzenia dokumentów księgowych</w:t>
      </w:r>
    </w:p>
    <w:p w:rsidR="001D2F49" w:rsidRPr="001224E4" w:rsidRDefault="001D2F49" w:rsidP="001D2F49">
      <w:pPr>
        <w:pStyle w:val="NormalnyWeb"/>
        <w:spacing w:before="0" w:beforeAutospacing="0" w:after="0" w:line="360" w:lineRule="auto"/>
        <w:jc w:val="both"/>
      </w:pPr>
    </w:p>
    <w:tbl>
      <w:tblPr>
        <w:tblW w:w="92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9210"/>
      </w:tblGrid>
      <w:tr w:rsidR="001D2F49" w:rsidRPr="001224E4" w:rsidTr="00846A27">
        <w:trPr>
          <w:trHeight w:val="285"/>
          <w:tblCellSpacing w:w="0" w:type="dxa"/>
          <w:jc w:val="center"/>
        </w:trPr>
        <w:tc>
          <w:tcPr>
            <w:tcW w:w="9000" w:type="dxa"/>
            <w:vAlign w:val="center"/>
          </w:tcPr>
          <w:p w:rsidR="001D2F49" w:rsidRPr="001224E4" w:rsidRDefault="001D2F49" w:rsidP="00846A27">
            <w:pPr>
              <w:pStyle w:val="NormalnyWeb"/>
              <w:spacing w:before="0" w:beforeAutospacing="0" w:after="0" w:line="360" w:lineRule="auto"/>
              <w:jc w:val="both"/>
            </w:pPr>
            <w:r w:rsidRPr="001224E4">
              <w:rPr>
                <w:b/>
                <w:bCs/>
              </w:rPr>
              <w:t xml:space="preserve">Imię i nazwisko osoby upoważnionej </w:t>
            </w:r>
          </w:p>
        </w:tc>
      </w:tr>
      <w:tr w:rsidR="001D2F49" w:rsidRPr="001224E4" w:rsidTr="00846A27">
        <w:trPr>
          <w:trHeight w:val="495"/>
          <w:tblCellSpacing w:w="0" w:type="dxa"/>
          <w:jc w:val="center"/>
        </w:trPr>
        <w:tc>
          <w:tcPr>
            <w:tcW w:w="9000" w:type="dxa"/>
            <w:vAlign w:val="center"/>
          </w:tcPr>
          <w:p w:rsidR="001D2F49" w:rsidRPr="001224E4" w:rsidRDefault="001D2F49" w:rsidP="00846A27">
            <w:pPr>
              <w:pStyle w:val="NormalnyWeb"/>
              <w:spacing w:before="0" w:beforeAutospacing="0" w:after="0" w:line="360" w:lineRule="auto"/>
              <w:jc w:val="both"/>
            </w:pPr>
            <w:r w:rsidRPr="001224E4">
              <w:t xml:space="preserve">Magdalena Kucińska – Skarbnik Gminy </w:t>
            </w:r>
          </w:p>
        </w:tc>
      </w:tr>
      <w:tr w:rsidR="001D2F49" w:rsidRPr="001224E4" w:rsidTr="00846A27">
        <w:trPr>
          <w:trHeight w:val="487"/>
          <w:tblCellSpacing w:w="0" w:type="dxa"/>
          <w:jc w:val="center"/>
        </w:trPr>
        <w:tc>
          <w:tcPr>
            <w:tcW w:w="9000" w:type="dxa"/>
            <w:vAlign w:val="center"/>
          </w:tcPr>
          <w:p w:rsidR="001D2F49" w:rsidRPr="001224E4" w:rsidRDefault="001D2F49" w:rsidP="00846A27">
            <w:pPr>
              <w:pStyle w:val="NormalnyWeb"/>
              <w:spacing w:before="0" w:beforeAutospacing="0" w:after="0" w:line="360" w:lineRule="auto"/>
              <w:jc w:val="both"/>
            </w:pPr>
            <w:r w:rsidRPr="001224E4">
              <w:t xml:space="preserve">Michał Lorenc– Wójt Gminy </w:t>
            </w:r>
          </w:p>
        </w:tc>
      </w:tr>
      <w:tr w:rsidR="001D2F49" w:rsidRPr="001224E4" w:rsidTr="00846A27">
        <w:trPr>
          <w:trHeight w:val="487"/>
          <w:tblCellSpacing w:w="0" w:type="dxa"/>
          <w:jc w:val="center"/>
        </w:trPr>
        <w:tc>
          <w:tcPr>
            <w:tcW w:w="9000" w:type="dxa"/>
            <w:vAlign w:val="center"/>
          </w:tcPr>
          <w:p w:rsidR="001D2F49" w:rsidRPr="001224E4" w:rsidRDefault="001D2F49" w:rsidP="00846A27">
            <w:pPr>
              <w:pStyle w:val="NormalnyWeb"/>
              <w:spacing w:before="0" w:beforeAutospacing="0" w:after="0" w:line="360" w:lineRule="auto"/>
              <w:jc w:val="both"/>
            </w:pPr>
            <w:r>
              <w:t>Lilla Zabielska – Sekretarz Gminy</w:t>
            </w:r>
          </w:p>
        </w:tc>
      </w:tr>
      <w:tr w:rsidR="001D2F49" w:rsidRPr="001224E4" w:rsidTr="00846A27">
        <w:trPr>
          <w:trHeight w:val="487"/>
          <w:tblCellSpacing w:w="0" w:type="dxa"/>
          <w:jc w:val="center"/>
        </w:trPr>
        <w:tc>
          <w:tcPr>
            <w:tcW w:w="9000" w:type="dxa"/>
            <w:vAlign w:val="center"/>
          </w:tcPr>
          <w:p w:rsidR="001D2F49" w:rsidRPr="001224E4" w:rsidRDefault="001D2F49" w:rsidP="00846A27">
            <w:pPr>
              <w:pStyle w:val="NormalnyWeb"/>
              <w:spacing w:before="0" w:beforeAutospacing="0" w:after="0" w:line="360" w:lineRule="auto"/>
              <w:jc w:val="both"/>
            </w:pPr>
            <w:r>
              <w:t xml:space="preserve">Justyna </w:t>
            </w:r>
            <w:proofErr w:type="spellStart"/>
            <w:r>
              <w:t>Czapiga</w:t>
            </w:r>
            <w:proofErr w:type="spellEnd"/>
            <w:r>
              <w:t xml:space="preserve"> – Inspektor ds. Księgowości Budżetowej</w:t>
            </w:r>
          </w:p>
        </w:tc>
      </w:tr>
    </w:tbl>
    <w:p w:rsidR="001D2F49" w:rsidRDefault="001D2F49" w:rsidP="001D2F49"/>
    <w:p w:rsidR="001D2F49" w:rsidRDefault="001D2F49" w:rsidP="001D2F49"/>
    <w:p w:rsidR="001D2F49" w:rsidRDefault="001D2F49" w:rsidP="001D2F49"/>
    <w:p w:rsidR="001D2F49" w:rsidRPr="00DE789D" w:rsidRDefault="001D2F49" w:rsidP="001D2F49">
      <w:pPr>
        <w:pStyle w:val="NormalnyWeb"/>
        <w:spacing w:beforeAutospacing="0" w:after="0"/>
        <w:ind w:left="4248" w:firstLine="708"/>
        <w:jc w:val="center"/>
        <w:rPr>
          <w:b/>
        </w:rPr>
      </w:pPr>
      <w:r w:rsidRPr="00DE789D">
        <w:rPr>
          <w:b/>
        </w:rPr>
        <w:t>Wójt Gminy Jednorożec /-/</w:t>
      </w:r>
    </w:p>
    <w:p w:rsidR="001D2F49" w:rsidRPr="00DE789D" w:rsidRDefault="001D2F49" w:rsidP="001D2F49">
      <w:pPr>
        <w:pStyle w:val="NormalnyWeb"/>
        <w:spacing w:beforeAutospacing="0" w:after="0"/>
        <w:ind w:left="4248" w:firstLine="708"/>
        <w:jc w:val="center"/>
        <w:rPr>
          <w:b/>
        </w:rPr>
      </w:pPr>
      <w:r w:rsidRPr="00DE789D">
        <w:rPr>
          <w:b/>
        </w:rPr>
        <w:t>Michał Lorenc</w:t>
      </w:r>
    </w:p>
    <w:p w:rsidR="003C24C8" w:rsidRDefault="003C24C8"/>
    <w:sectPr w:rsidR="003C24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60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245BC"/>
    <w:multiLevelType w:val="multilevel"/>
    <w:tmpl w:val="0F2C7AB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4EA3F2D"/>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94547"/>
    <w:multiLevelType w:val="multilevel"/>
    <w:tmpl w:val="D2024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07B61"/>
    <w:multiLevelType w:val="multilevel"/>
    <w:tmpl w:val="11F8C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A264E"/>
    <w:multiLevelType w:val="multilevel"/>
    <w:tmpl w:val="93F4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7D78F8"/>
    <w:multiLevelType w:val="multilevel"/>
    <w:tmpl w:val="0846B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EB7C9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54D6D"/>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86C74"/>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C1EC0"/>
    <w:multiLevelType w:val="hybridMultilevel"/>
    <w:tmpl w:val="B8AE70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40E21EC"/>
    <w:multiLevelType w:val="multilevel"/>
    <w:tmpl w:val="3D7C14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1F19D6"/>
    <w:multiLevelType w:val="multilevel"/>
    <w:tmpl w:val="B4D26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174754"/>
    <w:multiLevelType w:val="hybridMultilevel"/>
    <w:tmpl w:val="67F0E68A"/>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4">
    <w:nsid w:val="15B27663"/>
    <w:multiLevelType w:val="multilevel"/>
    <w:tmpl w:val="0AC0D2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7B70D8"/>
    <w:multiLevelType w:val="multilevel"/>
    <w:tmpl w:val="CBC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DA4756"/>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2578F1"/>
    <w:multiLevelType w:val="multilevel"/>
    <w:tmpl w:val="29A85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720924"/>
    <w:multiLevelType w:val="multilevel"/>
    <w:tmpl w:val="B0E83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055EF6"/>
    <w:multiLevelType w:val="multilevel"/>
    <w:tmpl w:val="C002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120793"/>
    <w:multiLevelType w:val="multilevel"/>
    <w:tmpl w:val="865A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D26DC4"/>
    <w:multiLevelType w:val="multilevel"/>
    <w:tmpl w:val="9466A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A02AF4"/>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AC63E0"/>
    <w:multiLevelType w:val="multilevel"/>
    <w:tmpl w:val="BA76D1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F742BE"/>
    <w:multiLevelType w:val="multilevel"/>
    <w:tmpl w:val="60C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0526B9"/>
    <w:multiLevelType w:val="multilevel"/>
    <w:tmpl w:val="A1B66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D422E8"/>
    <w:multiLevelType w:val="hybridMultilevel"/>
    <w:tmpl w:val="6CA8C6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315766A"/>
    <w:multiLevelType w:val="multilevel"/>
    <w:tmpl w:val="3DB84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C70A39"/>
    <w:multiLevelType w:val="multilevel"/>
    <w:tmpl w:val="CC6A7C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360B0471"/>
    <w:multiLevelType w:val="hybridMultilevel"/>
    <w:tmpl w:val="3B408478"/>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nsid w:val="372960BF"/>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D80AE3"/>
    <w:multiLevelType w:val="multilevel"/>
    <w:tmpl w:val="B7DE3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5F2768"/>
    <w:multiLevelType w:val="multilevel"/>
    <w:tmpl w:val="D4E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156BF5"/>
    <w:multiLevelType w:val="multilevel"/>
    <w:tmpl w:val="D592CC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091A1C"/>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A307A8"/>
    <w:multiLevelType w:val="multilevel"/>
    <w:tmpl w:val="F5984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0357530"/>
    <w:multiLevelType w:val="multilevel"/>
    <w:tmpl w:val="EAB84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940A22"/>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A4236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0B68A7"/>
    <w:multiLevelType w:val="multilevel"/>
    <w:tmpl w:val="C308B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3A7312"/>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0C4B38"/>
    <w:multiLevelType w:val="hybridMultilevel"/>
    <w:tmpl w:val="8E84E0C8"/>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2">
    <w:nsid w:val="49B0257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DE72B7"/>
    <w:multiLevelType w:val="multilevel"/>
    <w:tmpl w:val="3D02E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AE91CB7"/>
    <w:multiLevelType w:val="multilevel"/>
    <w:tmpl w:val="A202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C4114EF"/>
    <w:multiLevelType w:val="multilevel"/>
    <w:tmpl w:val="8AEE5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5B36E7"/>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8F78A5"/>
    <w:multiLevelType w:val="multilevel"/>
    <w:tmpl w:val="3DA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813150"/>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DB39E0"/>
    <w:multiLevelType w:val="hybridMultilevel"/>
    <w:tmpl w:val="1F181F1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0">
    <w:nsid w:val="549A5C1E"/>
    <w:multiLevelType w:val="multilevel"/>
    <w:tmpl w:val="88C47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1E3F83"/>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E367F78"/>
    <w:multiLevelType w:val="multilevel"/>
    <w:tmpl w:val="E1D2D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E523684"/>
    <w:multiLevelType w:val="hybridMultilevel"/>
    <w:tmpl w:val="D46499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5F3E127F"/>
    <w:multiLevelType w:val="multilevel"/>
    <w:tmpl w:val="A330FB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876756"/>
    <w:multiLevelType w:val="multilevel"/>
    <w:tmpl w:val="29DE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14D12F2"/>
    <w:multiLevelType w:val="multilevel"/>
    <w:tmpl w:val="261E94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18D3096"/>
    <w:multiLevelType w:val="multilevel"/>
    <w:tmpl w:val="2A009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2CF7ACF"/>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39C1E78"/>
    <w:multiLevelType w:val="multilevel"/>
    <w:tmpl w:val="33D4A2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65403B4"/>
    <w:multiLevelType w:val="multilevel"/>
    <w:tmpl w:val="33D4A2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763D61"/>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7C5F09"/>
    <w:multiLevelType w:val="multilevel"/>
    <w:tmpl w:val="33D4A2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A8B1498"/>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AEB1808"/>
    <w:multiLevelType w:val="multilevel"/>
    <w:tmpl w:val="33D4A2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8B72E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CC637BD"/>
    <w:multiLevelType w:val="hybridMultilevel"/>
    <w:tmpl w:val="6F4AC8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nsid w:val="6D8014B3"/>
    <w:multiLevelType w:val="multilevel"/>
    <w:tmpl w:val="983CC1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nsid w:val="6E1A2E65"/>
    <w:multiLevelType w:val="multilevel"/>
    <w:tmpl w:val="05025A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nsid w:val="6E31154A"/>
    <w:multiLevelType w:val="multilevel"/>
    <w:tmpl w:val="FD0ED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F044DAD"/>
    <w:multiLevelType w:val="hybridMultilevel"/>
    <w:tmpl w:val="4550619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1">
    <w:nsid w:val="70D56CD4"/>
    <w:multiLevelType w:val="multilevel"/>
    <w:tmpl w:val="A1DCE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2086F26"/>
    <w:multiLevelType w:val="multilevel"/>
    <w:tmpl w:val="A942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43902AC"/>
    <w:multiLevelType w:val="multilevel"/>
    <w:tmpl w:val="33D4A2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4844741"/>
    <w:multiLevelType w:val="hybridMultilevel"/>
    <w:tmpl w:val="84B0C942"/>
    <w:lvl w:ilvl="0" w:tplc="04150001">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75">
    <w:nsid w:val="74FB0954"/>
    <w:multiLevelType w:val="multilevel"/>
    <w:tmpl w:val="31282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54A7558"/>
    <w:multiLevelType w:val="multilevel"/>
    <w:tmpl w:val="ED58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547311"/>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65B629B"/>
    <w:multiLevelType w:val="multilevel"/>
    <w:tmpl w:val="1F543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81D32E6"/>
    <w:multiLevelType w:val="multilevel"/>
    <w:tmpl w:val="B7F02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B623221"/>
    <w:multiLevelType w:val="multilevel"/>
    <w:tmpl w:val="AA8065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B886946"/>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CE47EE8"/>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DB72049"/>
    <w:multiLevelType w:val="hybridMultilevel"/>
    <w:tmpl w:val="7A5A706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7DF6089C"/>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num>
  <w:num w:numId="2">
    <w:abstractNumId w:val="43"/>
  </w:num>
  <w:num w:numId="3">
    <w:abstractNumId w:val="21"/>
  </w:num>
  <w:num w:numId="4">
    <w:abstractNumId w:val="39"/>
  </w:num>
  <w:num w:numId="5">
    <w:abstractNumId w:val="38"/>
  </w:num>
  <w:num w:numId="6">
    <w:abstractNumId w:val="45"/>
  </w:num>
  <w:num w:numId="7">
    <w:abstractNumId w:val="9"/>
  </w:num>
  <w:num w:numId="8">
    <w:abstractNumId w:val="67"/>
  </w:num>
  <w:num w:numId="9">
    <w:abstractNumId w:val="25"/>
  </w:num>
  <w:num w:numId="10">
    <w:abstractNumId w:val="79"/>
  </w:num>
  <w:num w:numId="11">
    <w:abstractNumId w:val="42"/>
  </w:num>
  <w:num w:numId="12">
    <w:abstractNumId w:val="3"/>
  </w:num>
  <w:num w:numId="13">
    <w:abstractNumId w:val="11"/>
  </w:num>
  <w:num w:numId="14">
    <w:abstractNumId w:val="23"/>
  </w:num>
  <w:num w:numId="15">
    <w:abstractNumId w:val="57"/>
  </w:num>
  <w:num w:numId="16">
    <w:abstractNumId w:val="34"/>
  </w:num>
  <w:num w:numId="17">
    <w:abstractNumId w:val="46"/>
  </w:num>
  <w:num w:numId="18">
    <w:abstractNumId w:val="77"/>
  </w:num>
  <w:num w:numId="19">
    <w:abstractNumId w:val="17"/>
  </w:num>
  <w:num w:numId="20">
    <w:abstractNumId w:val="37"/>
  </w:num>
  <w:num w:numId="21">
    <w:abstractNumId w:val="55"/>
  </w:num>
  <w:num w:numId="22">
    <w:abstractNumId w:val="48"/>
  </w:num>
  <w:num w:numId="23">
    <w:abstractNumId w:val="12"/>
  </w:num>
  <w:num w:numId="24">
    <w:abstractNumId w:val="61"/>
  </w:num>
  <w:num w:numId="25">
    <w:abstractNumId w:val="2"/>
  </w:num>
  <w:num w:numId="26">
    <w:abstractNumId w:val="20"/>
  </w:num>
  <w:num w:numId="27">
    <w:abstractNumId w:val="84"/>
  </w:num>
  <w:num w:numId="28">
    <w:abstractNumId w:val="75"/>
  </w:num>
  <w:num w:numId="29">
    <w:abstractNumId w:val="51"/>
  </w:num>
  <w:num w:numId="30">
    <w:abstractNumId w:val="40"/>
  </w:num>
  <w:num w:numId="31">
    <w:abstractNumId w:val="50"/>
  </w:num>
  <w:num w:numId="32">
    <w:abstractNumId w:val="82"/>
  </w:num>
  <w:num w:numId="33">
    <w:abstractNumId w:val="71"/>
  </w:num>
  <w:num w:numId="34">
    <w:abstractNumId w:val="16"/>
  </w:num>
  <w:num w:numId="35">
    <w:abstractNumId w:val="0"/>
  </w:num>
  <w:num w:numId="36">
    <w:abstractNumId w:val="28"/>
  </w:num>
  <w:num w:numId="37">
    <w:abstractNumId w:val="19"/>
  </w:num>
  <w:num w:numId="38">
    <w:abstractNumId w:val="4"/>
  </w:num>
  <w:num w:numId="39">
    <w:abstractNumId w:val="63"/>
  </w:num>
  <w:num w:numId="40">
    <w:abstractNumId w:val="36"/>
  </w:num>
  <w:num w:numId="41">
    <w:abstractNumId w:val="44"/>
  </w:num>
  <w:num w:numId="42">
    <w:abstractNumId w:val="7"/>
  </w:num>
  <w:num w:numId="43">
    <w:abstractNumId w:val="18"/>
  </w:num>
  <w:num w:numId="44">
    <w:abstractNumId w:val="27"/>
  </w:num>
  <w:num w:numId="45">
    <w:abstractNumId w:val="35"/>
  </w:num>
  <w:num w:numId="46">
    <w:abstractNumId w:val="52"/>
  </w:num>
  <w:num w:numId="47">
    <w:abstractNumId w:val="69"/>
  </w:num>
  <w:num w:numId="48">
    <w:abstractNumId w:val="22"/>
  </w:num>
  <w:num w:numId="49">
    <w:abstractNumId w:val="81"/>
  </w:num>
  <w:num w:numId="50">
    <w:abstractNumId w:val="54"/>
  </w:num>
  <w:num w:numId="51">
    <w:abstractNumId w:val="33"/>
  </w:num>
  <w:num w:numId="52">
    <w:abstractNumId w:val="6"/>
  </w:num>
  <w:num w:numId="53">
    <w:abstractNumId w:val="80"/>
  </w:num>
  <w:num w:numId="54">
    <w:abstractNumId w:val="56"/>
  </w:num>
  <w:num w:numId="55">
    <w:abstractNumId w:val="78"/>
  </w:num>
  <w:num w:numId="56">
    <w:abstractNumId w:val="1"/>
  </w:num>
  <w:num w:numId="57">
    <w:abstractNumId w:val="30"/>
  </w:num>
  <w:num w:numId="58">
    <w:abstractNumId w:val="31"/>
  </w:num>
  <w:num w:numId="59">
    <w:abstractNumId w:val="41"/>
  </w:num>
  <w:num w:numId="60">
    <w:abstractNumId w:val="14"/>
  </w:num>
  <w:num w:numId="61">
    <w:abstractNumId w:val="58"/>
  </w:num>
  <w:num w:numId="62">
    <w:abstractNumId w:val="8"/>
  </w:num>
  <w:num w:numId="63">
    <w:abstractNumId w:val="65"/>
  </w:num>
  <w:num w:numId="64">
    <w:abstractNumId w:val="49"/>
  </w:num>
  <w:num w:numId="65">
    <w:abstractNumId w:val="70"/>
  </w:num>
  <w:num w:numId="66">
    <w:abstractNumId w:val="13"/>
  </w:num>
  <w:num w:numId="67">
    <w:abstractNumId w:val="59"/>
  </w:num>
  <w:num w:numId="68">
    <w:abstractNumId w:val="72"/>
  </w:num>
  <w:num w:numId="69">
    <w:abstractNumId w:val="62"/>
  </w:num>
  <w:num w:numId="70">
    <w:abstractNumId w:val="15"/>
  </w:num>
  <w:num w:numId="71">
    <w:abstractNumId w:val="60"/>
  </w:num>
  <w:num w:numId="72">
    <w:abstractNumId w:val="32"/>
  </w:num>
  <w:num w:numId="73">
    <w:abstractNumId w:val="73"/>
  </w:num>
  <w:num w:numId="74">
    <w:abstractNumId w:val="24"/>
  </w:num>
  <w:num w:numId="75">
    <w:abstractNumId w:val="64"/>
  </w:num>
  <w:num w:numId="76">
    <w:abstractNumId w:val="76"/>
  </w:num>
  <w:num w:numId="77">
    <w:abstractNumId w:val="5"/>
  </w:num>
  <w:num w:numId="78">
    <w:abstractNumId w:val="47"/>
  </w:num>
  <w:num w:numId="79">
    <w:abstractNumId w:val="83"/>
  </w:num>
  <w:num w:numId="80">
    <w:abstractNumId w:val="29"/>
  </w:num>
  <w:num w:numId="81">
    <w:abstractNumId w:val="66"/>
  </w:num>
  <w:num w:numId="82">
    <w:abstractNumId w:val="74"/>
  </w:num>
  <w:num w:numId="83">
    <w:abstractNumId w:val="53"/>
  </w:num>
  <w:num w:numId="84">
    <w:abstractNumId w:val="10"/>
  </w:num>
  <w:num w:numId="85">
    <w:abstractNumId w:val="2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D2F49"/>
    <w:rsid w:val="001D2F49"/>
    <w:rsid w:val="003C24C8"/>
    <w:rsid w:val="009828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F4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D2F49"/>
    <w:pPr>
      <w:spacing w:before="100" w:beforeAutospacing="1" w:after="119"/>
    </w:pPr>
  </w:style>
  <w:style w:type="paragraph" w:customStyle="1" w:styleId="ZnakZnakZnakZnak">
    <w:name w:val="Znak Znak Znak Znak"/>
    <w:basedOn w:val="Normalny"/>
    <w:rsid w:val="001D2F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6286</Words>
  <Characters>37719</Characters>
  <Application>Microsoft Office Word</Application>
  <DocSecurity>0</DocSecurity>
  <Lines>314</Lines>
  <Paragraphs>87</Paragraphs>
  <ScaleCrop>false</ScaleCrop>
  <Company>Microsoft</Company>
  <LinksUpToDate>false</LinksUpToDate>
  <CharactersWithSpaces>43918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k.nizielski</dc:creator>
  <cp:keywords/>
  <dc:description/>
  <cp:lastModifiedBy>k.nizielski</cp:lastModifiedBy>
  <cp:revision>2</cp:revision>
  <dcterms:created xsi:type="dcterms:W3CDTF">2014-01-03T12:10:00Z</dcterms:created>
  <dcterms:modified xsi:type="dcterms:W3CDTF">2014-01-03T12:11:00Z</dcterms:modified>
</cp:coreProperties>
</file>